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4733A8" w14:textId="77777777" w:rsidR="00287914" w:rsidRDefault="00287914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</w:p>
    <w:p w14:paraId="6137AC85" w14:textId="316D3D21" w:rsidR="00287914" w:rsidRDefault="00287914" w:rsidP="009B291E">
      <w:pPr>
        <w:spacing w:line="480" w:lineRule="auto"/>
        <w:rPr>
          <w:rFonts w:ascii="Arial" w:hAnsi="Arial" w:cs="Arial"/>
          <w:sz w:val="24"/>
          <w:szCs w:val="24"/>
        </w:rPr>
      </w:pPr>
    </w:p>
    <w:p w14:paraId="6FCCFFC0" w14:textId="518C20C0" w:rsidR="00991295" w:rsidRPr="00991295" w:rsidRDefault="00991295" w:rsidP="00991295">
      <w:pPr>
        <w:spacing w:line="480" w:lineRule="auto"/>
        <w:jc w:val="center"/>
        <w:rPr>
          <w:rFonts w:ascii="Arial" w:hAnsi="Arial" w:cs="Arial"/>
          <w:b/>
          <w:sz w:val="40"/>
          <w:szCs w:val="40"/>
        </w:rPr>
      </w:pPr>
      <w:r w:rsidRPr="00991295">
        <w:rPr>
          <w:rFonts w:ascii="Arial" w:hAnsi="Arial" w:cs="Arial"/>
          <w:b/>
          <w:sz w:val="40"/>
          <w:szCs w:val="40"/>
        </w:rPr>
        <w:t>Exploring the relationship between sensation seeking and the likelihood of engaging</w:t>
      </w:r>
    </w:p>
    <w:p w14:paraId="01853333" w14:textId="0C29BD88" w:rsidR="00991295" w:rsidRPr="00991295" w:rsidRDefault="00991295" w:rsidP="00991295">
      <w:pPr>
        <w:spacing w:line="480" w:lineRule="auto"/>
        <w:jc w:val="center"/>
        <w:rPr>
          <w:rFonts w:ascii="Arial" w:hAnsi="Arial" w:cs="Arial"/>
          <w:b/>
          <w:sz w:val="40"/>
          <w:szCs w:val="40"/>
        </w:rPr>
      </w:pPr>
      <w:r w:rsidRPr="00991295">
        <w:rPr>
          <w:rFonts w:ascii="Arial" w:hAnsi="Arial" w:cs="Arial"/>
          <w:b/>
          <w:sz w:val="40"/>
          <w:szCs w:val="40"/>
        </w:rPr>
        <w:t>in risky driving behaviours.</w:t>
      </w:r>
    </w:p>
    <w:p w14:paraId="3858C081" w14:textId="77777777" w:rsidR="00991295" w:rsidRPr="00991295" w:rsidRDefault="00991295" w:rsidP="00991295">
      <w:pPr>
        <w:spacing w:line="480" w:lineRule="auto"/>
        <w:jc w:val="center"/>
        <w:rPr>
          <w:rFonts w:ascii="Arial" w:hAnsi="Arial" w:cs="Arial"/>
          <w:b/>
          <w:sz w:val="40"/>
          <w:szCs w:val="40"/>
        </w:rPr>
      </w:pPr>
    </w:p>
    <w:p w14:paraId="40EFF77E" w14:textId="50F6781C" w:rsidR="00991295" w:rsidRPr="00991295" w:rsidRDefault="00991295" w:rsidP="00991295">
      <w:pPr>
        <w:spacing w:line="480" w:lineRule="auto"/>
        <w:jc w:val="center"/>
        <w:rPr>
          <w:rFonts w:ascii="Arial" w:hAnsi="Arial" w:cs="Arial"/>
          <w:b/>
          <w:sz w:val="40"/>
          <w:szCs w:val="40"/>
        </w:rPr>
      </w:pPr>
      <w:r w:rsidRPr="00991295">
        <w:rPr>
          <w:rFonts w:ascii="Arial" w:hAnsi="Arial" w:cs="Arial"/>
          <w:b/>
          <w:sz w:val="40"/>
          <w:szCs w:val="40"/>
        </w:rPr>
        <w:t>Research Methods - ECPS4002</w:t>
      </w:r>
    </w:p>
    <w:p w14:paraId="79D9DECC" w14:textId="0AC18FA4" w:rsidR="00991295" w:rsidRPr="00991295" w:rsidRDefault="00991295" w:rsidP="00991295">
      <w:pPr>
        <w:spacing w:line="480" w:lineRule="auto"/>
        <w:jc w:val="center"/>
        <w:rPr>
          <w:rFonts w:ascii="Arial" w:hAnsi="Arial" w:cs="Arial"/>
          <w:b/>
          <w:sz w:val="40"/>
          <w:szCs w:val="40"/>
        </w:rPr>
      </w:pPr>
      <w:r w:rsidRPr="00991295">
        <w:rPr>
          <w:rFonts w:ascii="Arial" w:hAnsi="Arial" w:cs="Arial"/>
          <w:b/>
          <w:sz w:val="40"/>
          <w:szCs w:val="40"/>
        </w:rPr>
        <w:t>University of Wales Trinity Saint David</w:t>
      </w:r>
    </w:p>
    <w:p w14:paraId="255C8AEB" w14:textId="77777777" w:rsidR="00991295" w:rsidRPr="00991295" w:rsidRDefault="00991295" w:rsidP="00991295">
      <w:pPr>
        <w:spacing w:line="480" w:lineRule="auto"/>
        <w:jc w:val="center"/>
        <w:rPr>
          <w:rFonts w:ascii="Arial" w:hAnsi="Arial" w:cs="Arial"/>
          <w:b/>
          <w:sz w:val="40"/>
          <w:szCs w:val="40"/>
        </w:rPr>
      </w:pPr>
    </w:p>
    <w:p w14:paraId="57D147D2" w14:textId="20BEC4AF" w:rsidR="00991295" w:rsidRPr="00991295" w:rsidRDefault="00991295" w:rsidP="00991295">
      <w:pPr>
        <w:spacing w:line="480" w:lineRule="auto"/>
        <w:jc w:val="center"/>
        <w:rPr>
          <w:rFonts w:ascii="Arial" w:hAnsi="Arial" w:cs="Arial"/>
          <w:b/>
          <w:sz w:val="40"/>
          <w:szCs w:val="40"/>
        </w:rPr>
      </w:pPr>
      <w:r w:rsidRPr="00991295">
        <w:rPr>
          <w:rFonts w:ascii="Arial" w:hAnsi="Arial" w:cs="Arial"/>
          <w:b/>
          <w:sz w:val="40"/>
          <w:szCs w:val="40"/>
        </w:rPr>
        <w:t>Rebecca Harding - 1700014</w:t>
      </w:r>
    </w:p>
    <w:p w14:paraId="70A7E1F4" w14:textId="77777777" w:rsidR="00991295" w:rsidRDefault="00991295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B84E8D8" w14:textId="77777777" w:rsidR="00287914" w:rsidRDefault="00287914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1A39D75" w14:textId="77777777" w:rsidR="00287914" w:rsidRDefault="00287914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66C6418" w14:textId="77777777" w:rsidR="00287914" w:rsidRDefault="00287914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D60B459" w14:textId="77777777" w:rsidR="00287914" w:rsidRDefault="00287914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7C80E943" w14:textId="77777777" w:rsidR="00991295" w:rsidRDefault="00991295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305D89B" w14:textId="77777777" w:rsidR="00103490" w:rsidRDefault="00103490" w:rsidP="008C76EC">
      <w:pPr>
        <w:spacing w:line="48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102C259" w14:textId="5160A0CE" w:rsidR="008C76EC" w:rsidRDefault="008C76EC" w:rsidP="008C76EC">
      <w:pPr>
        <w:spacing w:line="48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Abstract</w:t>
      </w:r>
    </w:p>
    <w:p w14:paraId="0B8A58DC" w14:textId="62556E9F" w:rsidR="005050AA" w:rsidRPr="00ED1AEC" w:rsidRDefault="005050AA" w:rsidP="00103490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study within this present paper intended to </w:t>
      </w:r>
      <w:r w:rsidR="00282F09">
        <w:rPr>
          <w:rFonts w:ascii="Arial" w:hAnsi="Arial" w:cs="Arial"/>
          <w:sz w:val="24"/>
          <w:szCs w:val="24"/>
        </w:rPr>
        <w:t>attempt</w:t>
      </w:r>
      <w:r w:rsidR="000C0218">
        <w:rPr>
          <w:rFonts w:ascii="Arial" w:hAnsi="Arial" w:cs="Arial"/>
          <w:sz w:val="24"/>
          <w:szCs w:val="24"/>
        </w:rPr>
        <w:t xml:space="preserve"> to </w:t>
      </w:r>
      <w:r w:rsidR="000F5589">
        <w:rPr>
          <w:rFonts w:ascii="Arial" w:hAnsi="Arial" w:cs="Arial"/>
          <w:sz w:val="24"/>
          <w:szCs w:val="24"/>
        </w:rPr>
        <w:t>identi</w:t>
      </w:r>
      <w:r w:rsidR="00282F09">
        <w:rPr>
          <w:rFonts w:ascii="Arial" w:hAnsi="Arial" w:cs="Arial"/>
          <w:sz w:val="24"/>
          <w:szCs w:val="24"/>
        </w:rPr>
        <w:t xml:space="preserve">fy the correlation between sensation seeking and risky driving behaviour. It consisted of 26 </w:t>
      </w:r>
      <w:r w:rsidR="00EE06E0">
        <w:rPr>
          <w:rFonts w:ascii="Arial" w:hAnsi="Arial" w:cs="Arial"/>
          <w:sz w:val="24"/>
          <w:szCs w:val="24"/>
        </w:rPr>
        <w:t xml:space="preserve">participants </w:t>
      </w:r>
      <w:r w:rsidR="00EE06E0" w:rsidRPr="00EE06E0">
        <w:rPr>
          <w:rFonts w:ascii="Arial" w:hAnsi="Arial" w:cs="Arial"/>
          <w:sz w:val="24"/>
          <w:szCs w:val="24"/>
        </w:rPr>
        <w:t xml:space="preserve">(5 male and 21 females) </w:t>
      </w:r>
      <w:r w:rsidR="00A6776C">
        <w:rPr>
          <w:rFonts w:ascii="Arial" w:hAnsi="Arial" w:cs="Arial"/>
          <w:sz w:val="24"/>
          <w:szCs w:val="24"/>
        </w:rPr>
        <w:t>(Age range</w:t>
      </w:r>
      <w:r w:rsidR="00ED1AEC">
        <w:rPr>
          <w:rFonts w:ascii="Arial" w:hAnsi="Arial" w:cs="Arial"/>
          <w:sz w:val="24"/>
          <w:szCs w:val="24"/>
        </w:rPr>
        <w:t xml:space="preserve"> =</w:t>
      </w:r>
      <w:r w:rsidR="00EE06E0" w:rsidRPr="00EE06E0">
        <w:rPr>
          <w:rFonts w:ascii="Arial" w:hAnsi="Arial" w:cs="Arial"/>
          <w:sz w:val="24"/>
          <w:szCs w:val="24"/>
        </w:rPr>
        <w:t xml:space="preserve"> 18 to 60 M = 27.57, SD = 11.132</w:t>
      </w:r>
      <w:r w:rsidR="00ED1AEC">
        <w:rPr>
          <w:rFonts w:ascii="Arial" w:hAnsi="Arial" w:cs="Arial"/>
          <w:sz w:val="24"/>
          <w:szCs w:val="24"/>
        </w:rPr>
        <w:t>)</w:t>
      </w:r>
      <w:r w:rsidR="00E01DC3">
        <w:rPr>
          <w:rFonts w:ascii="Arial" w:hAnsi="Arial" w:cs="Arial"/>
          <w:sz w:val="24"/>
          <w:szCs w:val="24"/>
        </w:rPr>
        <w:t xml:space="preserve"> </w:t>
      </w:r>
      <w:r w:rsidR="00ED1AEC">
        <w:rPr>
          <w:rFonts w:ascii="Arial" w:hAnsi="Arial" w:cs="Arial"/>
          <w:sz w:val="24"/>
          <w:szCs w:val="24"/>
        </w:rPr>
        <w:t>24 of whom held a full driving licence</w:t>
      </w:r>
      <w:r w:rsidR="00FA2D92">
        <w:rPr>
          <w:rFonts w:ascii="Arial" w:hAnsi="Arial" w:cs="Arial"/>
          <w:sz w:val="24"/>
          <w:szCs w:val="24"/>
        </w:rPr>
        <w:t xml:space="preserve">, the participants completed two online questionnaires </w:t>
      </w:r>
      <w:r w:rsidR="001D4081">
        <w:rPr>
          <w:rFonts w:ascii="Arial" w:hAnsi="Arial" w:cs="Arial"/>
          <w:sz w:val="24"/>
          <w:szCs w:val="24"/>
        </w:rPr>
        <w:t xml:space="preserve">one based on their risky driving behaviour and the second being a sensation seeking scale. </w:t>
      </w:r>
      <w:r w:rsidR="00C71E69">
        <w:rPr>
          <w:rFonts w:ascii="Arial" w:hAnsi="Arial" w:cs="Arial"/>
          <w:sz w:val="24"/>
          <w:szCs w:val="24"/>
        </w:rPr>
        <w:t xml:space="preserve">The hypothesis was </w:t>
      </w:r>
      <w:r w:rsidR="00B12B5F" w:rsidRPr="00B12B5F">
        <w:rPr>
          <w:rFonts w:ascii="Arial" w:hAnsi="Arial" w:cs="Arial"/>
          <w:sz w:val="24"/>
          <w:szCs w:val="24"/>
        </w:rPr>
        <w:t>to identify a significant correlation between sensation seeking and risky driving behaviours</w:t>
      </w:r>
      <w:r w:rsidR="00AD510B">
        <w:rPr>
          <w:rFonts w:ascii="Arial" w:hAnsi="Arial" w:cs="Arial"/>
          <w:sz w:val="24"/>
          <w:szCs w:val="24"/>
        </w:rPr>
        <w:t xml:space="preserve">. Analysis consisted of </w:t>
      </w:r>
      <w:r w:rsidR="00215E94" w:rsidRPr="00215E94">
        <w:rPr>
          <w:rFonts w:ascii="Arial" w:hAnsi="Arial" w:cs="Arial"/>
          <w:sz w:val="24"/>
          <w:szCs w:val="24"/>
        </w:rPr>
        <w:t>Pearson’s Product Moment</w:t>
      </w:r>
      <w:r w:rsidR="00A269A1">
        <w:rPr>
          <w:rFonts w:ascii="Arial" w:hAnsi="Arial" w:cs="Arial"/>
          <w:sz w:val="24"/>
          <w:szCs w:val="24"/>
        </w:rPr>
        <w:t xml:space="preserve"> to determine </w:t>
      </w:r>
      <w:r w:rsidR="00103490">
        <w:rPr>
          <w:rFonts w:ascii="Arial" w:hAnsi="Arial" w:cs="Arial"/>
          <w:sz w:val="24"/>
          <w:szCs w:val="24"/>
        </w:rPr>
        <w:t xml:space="preserve">if there was a significant correlation </w:t>
      </w:r>
      <w:r w:rsidR="00A269A1">
        <w:rPr>
          <w:rFonts w:ascii="Arial" w:hAnsi="Arial" w:cs="Arial"/>
          <w:sz w:val="24"/>
          <w:szCs w:val="24"/>
        </w:rPr>
        <w:t xml:space="preserve">relationship between the two scores from each questionnaire. </w:t>
      </w:r>
      <w:r w:rsidR="00DF606C">
        <w:rPr>
          <w:rFonts w:ascii="Arial" w:hAnsi="Arial" w:cs="Arial"/>
          <w:sz w:val="24"/>
          <w:szCs w:val="24"/>
        </w:rPr>
        <w:t xml:space="preserve">The </w:t>
      </w:r>
      <w:r w:rsidR="00EE4693">
        <w:rPr>
          <w:rFonts w:ascii="Arial" w:hAnsi="Arial" w:cs="Arial"/>
          <w:sz w:val="24"/>
          <w:szCs w:val="24"/>
        </w:rPr>
        <w:t>hypothesis</w:t>
      </w:r>
      <w:r w:rsidR="00DF606C">
        <w:rPr>
          <w:rFonts w:ascii="Arial" w:hAnsi="Arial" w:cs="Arial"/>
          <w:sz w:val="24"/>
          <w:szCs w:val="24"/>
        </w:rPr>
        <w:t xml:space="preserve"> within this study </w:t>
      </w:r>
      <w:r w:rsidR="00103490">
        <w:rPr>
          <w:rFonts w:ascii="Arial" w:hAnsi="Arial" w:cs="Arial"/>
          <w:sz w:val="24"/>
          <w:szCs w:val="24"/>
        </w:rPr>
        <w:t>must</w:t>
      </w:r>
      <w:r w:rsidR="00DF606C">
        <w:rPr>
          <w:rFonts w:ascii="Arial" w:hAnsi="Arial" w:cs="Arial"/>
          <w:sz w:val="24"/>
          <w:szCs w:val="24"/>
        </w:rPr>
        <w:t xml:space="preserve"> be rejected </w:t>
      </w:r>
      <w:r w:rsidR="00EE4693">
        <w:rPr>
          <w:rFonts w:ascii="Arial" w:hAnsi="Arial" w:cs="Arial"/>
          <w:sz w:val="24"/>
          <w:szCs w:val="24"/>
        </w:rPr>
        <w:t xml:space="preserve">and future research is needed to determine the factors of risky driving and the causes. </w:t>
      </w:r>
    </w:p>
    <w:p w14:paraId="1DDA2426" w14:textId="54A9947A" w:rsidR="005050AA" w:rsidRDefault="005050AA" w:rsidP="008C76EC">
      <w:pPr>
        <w:spacing w:line="48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8B201E3" w14:textId="77777777" w:rsidR="005050AA" w:rsidRDefault="005050AA" w:rsidP="008C76EC">
      <w:pPr>
        <w:spacing w:line="48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98866BE" w14:textId="77777777" w:rsidR="008C76EC" w:rsidRDefault="008C76EC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438D62B" w14:textId="77777777" w:rsidR="008C76EC" w:rsidRDefault="008C76EC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9F5BE2F" w14:textId="77777777" w:rsidR="008C76EC" w:rsidRDefault="008C76EC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6B36218" w14:textId="77777777" w:rsidR="008C76EC" w:rsidRDefault="008C76EC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053A5F7" w14:textId="77777777" w:rsidR="008C76EC" w:rsidRDefault="008C76EC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3E4222C" w14:textId="77777777" w:rsidR="008C76EC" w:rsidRDefault="008C76EC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7D18B0DF" w14:textId="77777777" w:rsidR="008C76EC" w:rsidRDefault="008C76EC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BF8E8B6" w14:textId="77777777" w:rsidR="00103490" w:rsidRDefault="00103490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6CCF32CD" w14:textId="77777777" w:rsidR="0038540D" w:rsidRDefault="0038540D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7BAE905" w14:textId="77777777" w:rsidR="0038540D" w:rsidRDefault="0038540D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766254F0" w14:textId="77777777" w:rsidR="0038540D" w:rsidRDefault="0038540D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421FFC0" w14:textId="488A22B5" w:rsidR="00B87125" w:rsidRPr="009B291E" w:rsidRDefault="00B87125" w:rsidP="00A6776C">
      <w:pPr>
        <w:spacing w:line="48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B291E">
        <w:rPr>
          <w:rFonts w:ascii="Arial" w:hAnsi="Arial" w:cs="Arial"/>
          <w:b/>
          <w:sz w:val="24"/>
          <w:szCs w:val="24"/>
          <w:u w:val="single"/>
        </w:rPr>
        <w:lastRenderedPageBreak/>
        <w:t>Introduction</w:t>
      </w:r>
    </w:p>
    <w:p w14:paraId="68D972A8" w14:textId="77777777" w:rsidR="00AA50F3" w:rsidRDefault="00042FDC" w:rsidP="00A6776C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C61659" w:rsidRPr="009B291E">
        <w:rPr>
          <w:rFonts w:ascii="Arial" w:hAnsi="Arial" w:cs="Arial"/>
          <w:sz w:val="24"/>
          <w:szCs w:val="24"/>
        </w:rPr>
        <w:t>eople use motor vehicles for many reasons, some as a social factor whil</w:t>
      </w:r>
      <w:r w:rsidR="000C1EBF" w:rsidRPr="009B291E">
        <w:rPr>
          <w:rFonts w:ascii="Arial" w:hAnsi="Arial" w:cs="Arial"/>
          <w:sz w:val="24"/>
          <w:szCs w:val="24"/>
        </w:rPr>
        <w:t>st</w:t>
      </w:r>
      <w:r w:rsidR="00C61659" w:rsidRPr="009B291E">
        <w:rPr>
          <w:rFonts w:ascii="Arial" w:hAnsi="Arial" w:cs="Arial"/>
          <w:sz w:val="24"/>
          <w:szCs w:val="24"/>
        </w:rPr>
        <w:t xml:space="preserve"> other</w:t>
      </w:r>
      <w:r>
        <w:rPr>
          <w:rFonts w:ascii="Arial" w:hAnsi="Arial" w:cs="Arial"/>
          <w:sz w:val="24"/>
          <w:szCs w:val="24"/>
        </w:rPr>
        <w:t>s</w:t>
      </w:r>
      <w:r w:rsidR="00C61659" w:rsidRPr="009B291E">
        <w:rPr>
          <w:rFonts w:ascii="Arial" w:hAnsi="Arial" w:cs="Arial"/>
          <w:sz w:val="24"/>
          <w:szCs w:val="24"/>
        </w:rPr>
        <w:t xml:space="preserve"> rely on their vehicle as a day to day necessity (Hanson, 1980). </w:t>
      </w:r>
      <w:r w:rsidR="001235C0" w:rsidRPr="009B291E">
        <w:rPr>
          <w:rFonts w:ascii="Arial" w:hAnsi="Arial" w:cs="Arial"/>
          <w:sz w:val="24"/>
          <w:szCs w:val="24"/>
        </w:rPr>
        <w:t>Although driving is a way of life in the 21</w:t>
      </w:r>
      <w:r w:rsidR="001235C0" w:rsidRPr="009B291E">
        <w:rPr>
          <w:rFonts w:ascii="Arial" w:hAnsi="Arial" w:cs="Arial"/>
          <w:sz w:val="24"/>
          <w:szCs w:val="24"/>
          <w:vertAlign w:val="superscript"/>
        </w:rPr>
        <w:t>st</w:t>
      </w:r>
      <w:r w:rsidR="001235C0" w:rsidRPr="009B291E">
        <w:rPr>
          <w:rFonts w:ascii="Arial" w:hAnsi="Arial" w:cs="Arial"/>
          <w:sz w:val="24"/>
          <w:szCs w:val="24"/>
        </w:rPr>
        <w:t xml:space="preserve"> century, it comes with its own risks. </w:t>
      </w:r>
      <w:r w:rsidR="00144F34" w:rsidRPr="009B291E">
        <w:rPr>
          <w:rFonts w:ascii="Arial" w:hAnsi="Arial" w:cs="Arial"/>
          <w:sz w:val="24"/>
          <w:szCs w:val="24"/>
        </w:rPr>
        <w:t xml:space="preserve">One </w:t>
      </w:r>
      <w:r w:rsidR="00A95914" w:rsidRPr="009B291E">
        <w:rPr>
          <w:rFonts w:ascii="Arial" w:hAnsi="Arial" w:cs="Arial"/>
          <w:sz w:val="24"/>
          <w:szCs w:val="24"/>
        </w:rPr>
        <w:t>major problem o</w:t>
      </w:r>
      <w:r>
        <w:rPr>
          <w:rFonts w:ascii="Arial" w:hAnsi="Arial" w:cs="Arial"/>
          <w:sz w:val="24"/>
          <w:szCs w:val="24"/>
        </w:rPr>
        <w:t>n</w:t>
      </w:r>
      <w:r w:rsidR="00A95914" w:rsidRPr="009B291E">
        <w:rPr>
          <w:rFonts w:ascii="Arial" w:hAnsi="Arial" w:cs="Arial"/>
          <w:sz w:val="24"/>
          <w:szCs w:val="24"/>
        </w:rPr>
        <w:t xml:space="preserve"> the </w:t>
      </w:r>
      <w:r w:rsidR="00192BFF" w:rsidRPr="009B291E">
        <w:rPr>
          <w:rFonts w:ascii="Arial" w:hAnsi="Arial" w:cs="Arial"/>
          <w:sz w:val="24"/>
          <w:szCs w:val="24"/>
        </w:rPr>
        <w:t>road are</w:t>
      </w:r>
      <w:r w:rsidR="00144F34" w:rsidRPr="009B291E">
        <w:rPr>
          <w:rFonts w:ascii="Arial" w:hAnsi="Arial" w:cs="Arial"/>
          <w:sz w:val="24"/>
          <w:szCs w:val="24"/>
        </w:rPr>
        <w:t xml:space="preserve"> road </w:t>
      </w:r>
      <w:r>
        <w:rPr>
          <w:rFonts w:ascii="Arial" w:hAnsi="Arial" w:cs="Arial"/>
          <w:sz w:val="24"/>
          <w:szCs w:val="24"/>
        </w:rPr>
        <w:t xml:space="preserve">traffic </w:t>
      </w:r>
      <w:r w:rsidR="00144F34" w:rsidRPr="009B291E">
        <w:rPr>
          <w:rFonts w:ascii="Arial" w:hAnsi="Arial" w:cs="Arial"/>
          <w:sz w:val="24"/>
          <w:szCs w:val="24"/>
        </w:rPr>
        <w:t>accidents</w:t>
      </w:r>
      <w:r w:rsidR="00192BFF" w:rsidRPr="009B291E">
        <w:rPr>
          <w:rFonts w:ascii="Arial" w:hAnsi="Arial" w:cs="Arial"/>
          <w:sz w:val="24"/>
          <w:szCs w:val="24"/>
        </w:rPr>
        <w:t>.</w:t>
      </w:r>
      <w:r w:rsidR="00144F34" w:rsidRPr="009B291E">
        <w:rPr>
          <w:rFonts w:ascii="Arial" w:hAnsi="Arial" w:cs="Arial"/>
          <w:sz w:val="24"/>
          <w:szCs w:val="24"/>
        </w:rPr>
        <w:t xml:space="preserve"> </w:t>
      </w:r>
      <w:r w:rsidR="00192BFF" w:rsidRPr="009B291E">
        <w:rPr>
          <w:rFonts w:ascii="Arial" w:hAnsi="Arial" w:cs="Arial"/>
          <w:sz w:val="24"/>
          <w:szCs w:val="24"/>
        </w:rPr>
        <w:t>B</w:t>
      </w:r>
      <w:r w:rsidR="00144F34" w:rsidRPr="009B291E">
        <w:rPr>
          <w:rFonts w:ascii="Arial" w:hAnsi="Arial" w:cs="Arial"/>
          <w:sz w:val="24"/>
          <w:szCs w:val="24"/>
        </w:rPr>
        <w:t xml:space="preserve">ased on a study conducted by </w:t>
      </w:r>
      <w:proofErr w:type="spellStart"/>
      <w:r w:rsidR="00144F34" w:rsidRPr="009B291E">
        <w:rPr>
          <w:rFonts w:ascii="Arial" w:hAnsi="Arial" w:cs="Arial"/>
          <w:sz w:val="24"/>
          <w:szCs w:val="24"/>
        </w:rPr>
        <w:t>Sabey</w:t>
      </w:r>
      <w:proofErr w:type="spellEnd"/>
      <w:r w:rsidR="00144F34" w:rsidRPr="009B291E">
        <w:rPr>
          <w:rFonts w:ascii="Arial" w:hAnsi="Arial" w:cs="Arial"/>
          <w:sz w:val="24"/>
          <w:szCs w:val="24"/>
        </w:rPr>
        <w:t xml:space="preserve"> and Taylor (1980) </w:t>
      </w:r>
      <w:r>
        <w:rPr>
          <w:rFonts w:ascii="Arial" w:hAnsi="Arial" w:cs="Arial"/>
          <w:sz w:val="24"/>
          <w:szCs w:val="24"/>
        </w:rPr>
        <w:t xml:space="preserve">it is </w:t>
      </w:r>
      <w:r w:rsidR="00144F34" w:rsidRPr="009B291E">
        <w:rPr>
          <w:rFonts w:ascii="Arial" w:hAnsi="Arial" w:cs="Arial"/>
          <w:sz w:val="24"/>
          <w:szCs w:val="24"/>
        </w:rPr>
        <w:t>suggested that</w:t>
      </w:r>
      <w:r>
        <w:rPr>
          <w:rFonts w:ascii="Arial" w:hAnsi="Arial" w:cs="Arial"/>
          <w:sz w:val="24"/>
          <w:szCs w:val="24"/>
        </w:rPr>
        <w:t xml:space="preserve"> in</w:t>
      </w:r>
      <w:r w:rsidR="00144F34" w:rsidRPr="009B291E">
        <w:rPr>
          <w:rFonts w:ascii="Arial" w:hAnsi="Arial" w:cs="Arial"/>
          <w:sz w:val="24"/>
          <w:szCs w:val="24"/>
        </w:rPr>
        <w:t xml:space="preserve"> 95% of accidents</w:t>
      </w:r>
      <w:r w:rsidR="00192BFF" w:rsidRPr="009B291E">
        <w:rPr>
          <w:rFonts w:ascii="Arial" w:hAnsi="Arial" w:cs="Arial"/>
          <w:sz w:val="24"/>
          <w:szCs w:val="24"/>
        </w:rPr>
        <w:t xml:space="preserve"> </w:t>
      </w:r>
      <w:r w:rsidR="003E3A4A" w:rsidRPr="009B291E">
        <w:rPr>
          <w:rFonts w:ascii="Arial" w:hAnsi="Arial" w:cs="Arial"/>
          <w:sz w:val="24"/>
          <w:szCs w:val="24"/>
        </w:rPr>
        <w:t>t</w:t>
      </w:r>
      <w:r w:rsidR="00192BFF" w:rsidRPr="009B291E">
        <w:rPr>
          <w:rFonts w:ascii="Arial" w:hAnsi="Arial" w:cs="Arial"/>
          <w:sz w:val="24"/>
          <w:szCs w:val="24"/>
        </w:rPr>
        <w:t>he drivers were</w:t>
      </w:r>
      <w:r w:rsidR="00144F34" w:rsidRPr="009B291E">
        <w:rPr>
          <w:rFonts w:ascii="Arial" w:hAnsi="Arial" w:cs="Arial"/>
          <w:sz w:val="24"/>
          <w:szCs w:val="24"/>
        </w:rPr>
        <w:t xml:space="preserve"> at fault</w:t>
      </w:r>
      <w:r w:rsidR="00192BFF" w:rsidRPr="009B291E">
        <w:rPr>
          <w:rFonts w:ascii="Arial" w:hAnsi="Arial" w:cs="Arial"/>
          <w:sz w:val="24"/>
          <w:szCs w:val="24"/>
        </w:rPr>
        <w:t>,</w:t>
      </w:r>
      <w:r w:rsidR="00144F34" w:rsidRPr="009B291E">
        <w:rPr>
          <w:rFonts w:ascii="Arial" w:hAnsi="Arial" w:cs="Arial"/>
          <w:sz w:val="24"/>
          <w:szCs w:val="24"/>
        </w:rPr>
        <w:t xml:space="preserve"> due to</w:t>
      </w:r>
      <w:r w:rsidR="00192BFF" w:rsidRPr="009B291E">
        <w:rPr>
          <w:rFonts w:ascii="Arial" w:hAnsi="Arial" w:cs="Arial"/>
          <w:sz w:val="24"/>
          <w:szCs w:val="24"/>
        </w:rPr>
        <w:t xml:space="preserve"> their</w:t>
      </w:r>
      <w:r w:rsidR="00144F34" w:rsidRPr="009B291E">
        <w:rPr>
          <w:rFonts w:ascii="Arial" w:hAnsi="Arial" w:cs="Arial"/>
          <w:sz w:val="24"/>
          <w:szCs w:val="24"/>
        </w:rPr>
        <w:t xml:space="preserve"> driving behaviour</w:t>
      </w:r>
      <w:r w:rsidR="00192BFF" w:rsidRPr="009B291E">
        <w:rPr>
          <w:rFonts w:ascii="Arial" w:hAnsi="Arial" w:cs="Arial"/>
          <w:sz w:val="24"/>
          <w:szCs w:val="24"/>
        </w:rPr>
        <w:t>.</w:t>
      </w:r>
      <w:r w:rsidR="00144F34" w:rsidRPr="009B291E">
        <w:rPr>
          <w:rFonts w:ascii="Arial" w:hAnsi="Arial" w:cs="Arial"/>
          <w:sz w:val="24"/>
          <w:szCs w:val="24"/>
        </w:rPr>
        <w:t xml:space="preserve"> </w:t>
      </w:r>
      <w:r w:rsidR="00192BFF" w:rsidRPr="009B291E">
        <w:rPr>
          <w:rFonts w:ascii="Arial" w:hAnsi="Arial" w:cs="Arial"/>
          <w:sz w:val="24"/>
          <w:szCs w:val="24"/>
        </w:rPr>
        <w:t>A</w:t>
      </w:r>
      <w:r w:rsidR="005966EB" w:rsidRPr="009B291E">
        <w:rPr>
          <w:rFonts w:ascii="Arial" w:hAnsi="Arial" w:cs="Arial"/>
          <w:sz w:val="24"/>
          <w:szCs w:val="24"/>
        </w:rPr>
        <w:t xml:space="preserve"> significant amount of research has been done around driving behaviours</w:t>
      </w:r>
      <w:r w:rsidR="00144F34" w:rsidRPr="009B291E">
        <w:rPr>
          <w:rFonts w:ascii="Arial" w:hAnsi="Arial" w:cs="Arial"/>
          <w:sz w:val="24"/>
          <w:szCs w:val="24"/>
        </w:rPr>
        <w:t xml:space="preserve"> to try and identify the cause</w:t>
      </w:r>
      <w:r w:rsidR="0099088D" w:rsidRPr="009B291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of</w:t>
      </w:r>
      <w:r w:rsidR="0099088D" w:rsidRPr="009B291E">
        <w:rPr>
          <w:rFonts w:ascii="Arial" w:hAnsi="Arial" w:cs="Arial"/>
          <w:sz w:val="24"/>
          <w:szCs w:val="24"/>
        </w:rPr>
        <w:t xml:space="preserve"> risk taking behaviour whilst driving</w:t>
      </w:r>
      <w:r w:rsidR="00144F34" w:rsidRPr="009B291E">
        <w:rPr>
          <w:rFonts w:ascii="Arial" w:hAnsi="Arial" w:cs="Arial"/>
          <w:sz w:val="24"/>
          <w:szCs w:val="24"/>
        </w:rPr>
        <w:t>.</w:t>
      </w:r>
      <w:r w:rsidR="005966EB" w:rsidRPr="009B291E">
        <w:rPr>
          <w:rFonts w:ascii="Arial" w:hAnsi="Arial" w:cs="Arial"/>
          <w:sz w:val="24"/>
          <w:szCs w:val="24"/>
        </w:rPr>
        <w:t xml:space="preserve"> </w:t>
      </w:r>
      <w:r w:rsidR="00C61659" w:rsidRPr="009B291E">
        <w:rPr>
          <w:rFonts w:ascii="Arial" w:hAnsi="Arial" w:cs="Arial"/>
          <w:sz w:val="24"/>
          <w:szCs w:val="24"/>
        </w:rPr>
        <w:t xml:space="preserve">It has also been stated by the World </w:t>
      </w:r>
      <w:r w:rsidR="000C65DF">
        <w:rPr>
          <w:rFonts w:ascii="Arial" w:hAnsi="Arial" w:cs="Arial"/>
          <w:sz w:val="24"/>
          <w:szCs w:val="24"/>
        </w:rPr>
        <w:t>H</w:t>
      </w:r>
      <w:r w:rsidR="00C61659" w:rsidRPr="009B291E">
        <w:rPr>
          <w:rFonts w:ascii="Arial" w:hAnsi="Arial" w:cs="Arial"/>
          <w:sz w:val="24"/>
          <w:szCs w:val="24"/>
        </w:rPr>
        <w:t xml:space="preserve">ealth </w:t>
      </w:r>
      <w:r w:rsidR="000C65DF">
        <w:rPr>
          <w:rFonts w:ascii="Arial" w:hAnsi="Arial" w:cs="Arial"/>
          <w:sz w:val="24"/>
          <w:szCs w:val="24"/>
        </w:rPr>
        <w:t>O</w:t>
      </w:r>
      <w:r w:rsidR="00C61659" w:rsidRPr="009B291E">
        <w:rPr>
          <w:rFonts w:ascii="Arial" w:hAnsi="Arial" w:cs="Arial"/>
          <w:sz w:val="24"/>
          <w:szCs w:val="24"/>
        </w:rPr>
        <w:t xml:space="preserve">rganisation </w:t>
      </w:r>
      <w:r w:rsidR="000C65DF">
        <w:rPr>
          <w:rFonts w:ascii="Arial" w:hAnsi="Arial" w:cs="Arial"/>
          <w:sz w:val="24"/>
          <w:szCs w:val="24"/>
        </w:rPr>
        <w:t>that r</w:t>
      </w:r>
      <w:r w:rsidR="00C61659" w:rsidRPr="009B291E">
        <w:rPr>
          <w:rFonts w:ascii="Arial" w:hAnsi="Arial" w:cs="Arial"/>
          <w:sz w:val="24"/>
          <w:szCs w:val="24"/>
        </w:rPr>
        <w:t xml:space="preserve">oad traffic accidents are the leading cause of death for </w:t>
      </w:r>
      <w:r w:rsidR="00505F00">
        <w:rPr>
          <w:rFonts w:ascii="Arial" w:hAnsi="Arial" w:cs="Arial"/>
          <w:sz w:val="24"/>
          <w:szCs w:val="24"/>
        </w:rPr>
        <w:t>p</w:t>
      </w:r>
      <w:r w:rsidR="00505F00" w:rsidRPr="00505F00">
        <w:rPr>
          <w:rFonts w:ascii="Arial" w:hAnsi="Arial" w:cs="Arial"/>
          <w:sz w:val="24"/>
          <w:szCs w:val="24"/>
        </w:rPr>
        <w:t>eople aged 15 and 44 years</w:t>
      </w:r>
      <w:r w:rsidR="00505F00">
        <w:rPr>
          <w:rFonts w:ascii="Arial" w:hAnsi="Arial" w:cs="Arial"/>
          <w:sz w:val="24"/>
          <w:szCs w:val="24"/>
        </w:rPr>
        <w:t xml:space="preserve"> old</w:t>
      </w:r>
      <w:r w:rsidR="00AA50F3">
        <w:rPr>
          <w:rFonts w:ascii="Arial" w:hAnsi="Arial" w:cs="Arial"/>
          <w:sz w:val="24"/>
          <w:szCs w:val="24"/>
        </w:rPr>
        <w:t>,</w:t>
      </w:r>
      <w:r w:rsidR="00C56603">
        <w:rPr>
          <w:rFonts w:ascii="Arial" w:hAnsi="Arial" w:cs="Arial"/>
          <w:sz w:val="24"/>
          <w:szCs w:val="24"/>
        </w:rPr>
        <w:t xml:space="preserve"> which</w:t>
      </w:r>
      <w:r w:rsidR="00505F00" w:rsidRPr="00505F00">
        <w:rPr>
          <w:rFonts w:ascii="Arial" w:hAnsi="Arial" w:cs="Arial"/>
          <w:sz w:val="24"/>
          <w:szCs w:val="24"/>
        </w:rPr>
        <w:t xml:space="preserve"> account for 48% of road traffic deaths</w:t>
      </w:r>
      <w:r w:rsidR="00C56603">
        <w:rPr>
          <w:rFonts w:ascii="Arial" w:hAnsi="Arial" w:cs="Arial"/>
          <w:sz w:val="24"/>
          <w:szCs w:val="24"/>
        </w:rPr>
        <w:t xml:space="preserve"> worldwide</w:t>
      </w:r>
      <w:r w:rsidR="00C61659" w:rsidRPr="009B291E">
        <w:rPr>
          <w:rFonts w:ascii="Arial" w:hAnsi="Arial" w:cs="Arial"/>
          <w:sz w:val="24"/>
          <w:szCs w:val="24"/>
        </w:rPr>
        <w:t xml:space="preserve"> (World Health </w:t>
      </w:r>
      <w:r w:rsidR="00C61659" w:rsidRPr="005A5C27">
        <w:rPr>
          <w:rFonts w:ascii="Arial" w:hAnsi="Arial" w:cs="Arial"/>
          <w:color w:val="000000" w:themeColor="text1"/>
          <w:sz w:val="24"/>
          <w:szCs w:val="24"/>
        </w:rPr>
        <w:t>Organization, 201</w:t>
      </w:r>
      <w:r w:rsidR="00C56603">
        <w:rPr>
          <w:rFonts w:ascii="Arial" w:hAnsi="Arial" w:cs="Arial"/>
          <w:color w:val="000000" w:themeColor="text1"/>
          <w:sz w:val="24"/>
          <w:szCs w:val="24"/>
        </w:rPr>
        <w:t>8</w:t>
      </w:r>
      <w:r w:rsidR="00C61659" w:rsidRPr="005A5C27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4F66F261" w14:textId="0D436996" w:rsidR="00FD00FB" w:rsidRPr="009B291E" w:rsidRDefault="00C61659" w:rsidP="00A6776C">
      <w:pPr>
        <w:spacing w:line="480" w:lineRule="auto"/>
        <w:rPr>
          <w:rFonts w:ascii="Arial" w:hAnsi="Arial" w:cs="Arial"/>
          <w:sz w:val="24"/>
          <w:szCs w:val="24"/>
        </w:rPr>
      </w:pPr>
      <w:r w:rsidRPr="005A5C27">
        <w:rPr>
          <w:rFonts w:ascii="Arial" w:hAnsi="Arial" w:cs="Arial"/>
          <w:color w:val="000000" w:themeColor="text1"/>
          <w:sz w:val="24"/>
          <w:szCs w:val="24"/>
        </w:rPr>
        <w:t>There</w:t>
      </w:r>
      <w:r w:rsidR="0022774D" w:rsidRPr="005A5C27">
        <w:rPr>
          <w:rFonts w:ascii="Arial" w:hAnsi="Arial" w:cs="Arial"/>
          <w:color w:val="000000" w:themeColor="text1"/>
          <w:sz w:val="24"/>
          <w:szCs w:val="24"/>
        </w:rPr>
        <w:t xml:space="preserve"> are many theories surrounding the topic</w:t>
      </w:r>
      <w:r w:rsidR="00AA50F3">
        <w:rPr>
          <w:rFonts w:ascii="Arial" w:hAnsi="Arial" w:cs="Arial"/>
          <w:color w:val="000000" w:themeColor="text1"/>
          <w:sz w:val="24"/>
          <w:szCs w:val="24"/>
        </w:rPr>
        <w:t>.</w:t>
      </w:r>
      <w:r w:rsidR="0022774D" w:rsidRPr="005A5C27">
        <w:rPr>
          <w:rFonts w:ascii="Arial" w:hAnsi="Arial" w:cs="Arial"/>
          <w:color w:val="000000" w:themeColor="text1"/>
          <w:sz w:val="24"/>
          <w:szCs w:val="24"/>
        </w:rPr>
        <w:t xml:space="preserve"> Eysenck, </w:t>
      </w:r>
      <w:r w:rsidR="00FE44B4" w:rsidRPr="005A5C27">
        <w:rPr>
          <w:rFonts w:ascii="Arial" w:hAnsi="Arial" w:cs="Arial"/>
          <w:color w:val="000000" w:themeColor="text1"/>
          <w:sz w:val="24"/>
          <w:szCs w:val="24"/>
        </w:rPr>
        <w:t>(</w:t>
      </w:r>
      <w:r w:rsidR="0022774D" w:rsidRPr="005A5C27">
        <w:rPr>
          <w:rFonts w:ascii="Arial" w:hAnsi="Arial" w:cs="Arial"/>
          <w:color w:val="000000" w:themeColor="text1"/>
          <w:sz w:val="24"/>
          <w:szCs w:val="24"/>
        </w:rPr>
        <w:t>1983</w:t>
      </w:r>
      <w:r w:rsidR="00FE44B4" w:rsidRPr="005A5C27">
        <w:rPr>
          <w:rFonts w:ascii="Arial" w:hAnsi="Arial" w:cs="Arial"/>
          <w:color w:val="000000" w:themeColor="text1"/>
          <w:sz w:val="24"/>
          <w:szCs w:val="24"/>
        </w:rPr>
        <w:t>)</w:t>
      </w:r>
      <w:r w:rsidR="0022774D" w:rsidRPr="005A5C27">
        <w:rPr>
          <w:rFonts w:ascii="Arial" w:hAnsi="Arial" w:cs="Arial"/>
          <w:color w:val="000000" w:themeColor="text1"/>
          <w:sz w:val="24"/>
          <w:szCs w:val="24"/>
        </w:rPr>
        <w:t xml:space="preserve"> and Zuckerman, </w:t>
      </w:r>
      <w:r w:rsidR="00FE44B4" w:rsidRPr="005A5C27">
        <w:rPr>
          <w:rFonts w:ascii="Arial" w:hAnsi="Arial" w:cs="Arial"/>
          <w:color w:val="000000" w:themeColor="text1"/>
          <w:sz w:val="24"/>
          <w:szCs w:val="24"/>
        </w:rPr>
        <w:t>(</w:t>
      </w:r>
      <w:r w:rsidR="0022774D" w:rsidRPr="005A5C27">
        <w:rPr>
          <w:rFonts w:ascii="Arial" w:hAnsi="Arial" w:cs="Arial"/>
          <w:color w:val="000000" w:themeColor="text1"/>
          <w:sz w:val="24"/>
          <w:szCs w:val="24"/>
        </w:rPr>
        <w:t>1994</w:t>
      </w:r>
      <w:r w:rsidR="00FE44B4" w:rsidRPr="005A5C27">
        <w:rPr>
          <w:rFonts w:ascii="Arial" w:hAnsi="Arial" w:cs="Arial"/>
          <w:color w:val="000000" w:themeColor="text1"/>
          <w:sz w:val="24"/>
          <w:szCs w:val="24"/>
        </w:rPr>
        <w:t>)</w:t>
      </w:r>
      <w:r w:rsidR="0022774D" w:rsidRPr="005A5C2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2774D" w:rsidRPr="009B291E">
        <w:rPr>
          <w:rFonts w:ascii="Arial" w:hAnsi="Arial" w:cs="Arial"/>
          <w:sz w:val="24"/>
          <w:szCs w:val="24"/>
        </w:rPr>
        <w:t>suggested that it could be biological differences in the brain that cause risk</w:t>
      </w:r>
      <w:r w:rsidR="0099088D" w:rsidRPr="009B291E">
        <w:rPr>
          <w:rFonts w:ascii="Arial" w:hAnsi="Arial" w:cs="Arial"/>
          <w:sz w:val="24"/>
          <w:szCs w:val="24"/>
        </w:rPr>
        <w:t xml:space="preserve"> taking</w:t>
      </w:r>
      <w:r w:rsidR="0022774D" w:rsidRPr="009B291E">
        <w:rPr>
          <w:rFonts w:ascii="Arial" w:hAnsi="Arial" w:cs="Arial"/>
          <w:sz w:val="24"/>
          <w:szCs w:val="24"/>
        </w:rPr>
        <w:t xml:space="preserve"> driving</w:t>
      </w:r>
      <w:r w:rsidR="00E20FD6" w:rsidRPr="009B291E">
        <w:rPr>
          <w:rFonts w:ascii="Arial" w:hAnsi="Arial" w:cs="Arial"/>
          <w:sz w:val="24"/>
          <w:szCs w:val="24"/>
        </w:rPr>
        <w:t xml:space="preserve">, while other areas such as social psychology </w:t>
      </w:r>
      <w:r w:rsidR="0099088D" w:rsidRPr="009B291E">
        <w:rPr>
          <w:rFonts w:ascii="Arial" w:hAnsi="Arial" w:cs="Arial"/>
          <w:sz w:val="24"/>
          <w:szCs w:val="24"/>
        </w:rPr>
        <w:t xml:space="preserve">and personality traits </w:t>
      </w:r>
      <w:r w:rsidR="00E20FD6" w:rsidRPr="009B291E">
        <w:rPr>
          <w:rFonts w:ascii="Arial" w:hAnsi="Arial" w:cs="Arial"/>
          <w:sz w:val="24"/>
          <w:szCs w:val="24"/>
        </w:rPr>
        <w:t xml:space="preserve">have </w:t>
      </w:r>
      <w:r w:rsidR="0099088D" w:rsidRPr="009B291E">
        <w:rPr>
          <w:rFonts w:ascii="Arial" w:hAnsi="Arial" w:cs="Arial"/>
          <w:sz w:val="24"/>
          <w:szCs w:val="24"/>
        </w:rPr>
        <w:t xml:space="preserve">all been studied </w:t>
      </w:r>
      <w:proofErr w:type="gramStart"/>
      <w:r w:rsidR="0099088D" w:rsidRPr="009B291E">
        <w:rPr>
          <w:rFonts w:ascii="Arial" w:hAnsi="Arial" w:cs="Arial"/>
          <w:sz w:val="24"/>
          <w:szCs w:val="24"/>
        </w:rPr>
        <w:t xml:space="preserve">in </w:t>
      </w:r>
      <w:r w:rsidR="0000590F" w:rsidRPr="009B291E">
        <w:rPr>
          <w:rFonts w:ascii="Arial" w:hAnsi="Arial" w:cs="Arial"/>
          <w:sz w:val="24"/>
          <w:szCs w:val="24"/>
        </w:rPr>
        <w:t>an attempt to</w:t>
      </w:r>
      <w:proofErr w:type="gramEnd"/>
      <w:r w:rsidR="0099088D" w:rsidRPr="009B291E">
        <w:rPr>
          <w:rFonts w:ascii="Arial" w:hAnsi="Arial" w:cs="Arial"/>
          <w:sz w:val="24"/>
          <w:szCs w:val="24"/>
        </w:rPr>
        <w:t xml:space="preserve"> identify a reason for risk driving behaviour</w:t>
      </w:r>
      <w:r w:rsidR="001E24D1">
        <w:rPr>
          <w:rFonts w:ascii="Arial" w:hAnsi="Arial" w:cs="Arial"/>
          <w:sz w:val="24"/>
          <w:szCs w:val="24"/>
        </w:rPr>
        <w:t xml:space="preserve"> </w:t>
      </w:r>
      <w:r w:rsidR="0099088D" w:rsidRPr="009B291E">
        <w:rPr>
          <w:rFonts w:ascii="Arial" w:hAnsi="Arial" w:cs="Arial"/>
          <w:sz w:val="24"/>
          <w:szCs w:val="24"/>
        </w:rPr>
        <w:t>(Arthur, Barrett, &amp; Alexander, 1991). It became apparent that a large amount of literature and research surrounding the topic have made links between sensation seeking and driving behaviours</w:t>
      </w:r>
      <w:r w:rsidR="00182CB6">
        <w:rPr>
          <w:rFonts w:ascii="Arial" w:hAnsi="Arial" w:cs="Arial"/>
          <w:sz w:val="24"/>
          <w:szCs w:val="24"/>
        </w:rPr>
        <w:t xml:space="preserve"> </w:t>
      </w:r>
      <w:r w:rsidR="0099088D" w:rsidRPr="009B291E">
        <w:rPr>
          <w:rFonts w:ascii="Arial" w:hAnsi="Arial" w:cs="Arial"/>
          <w:sz w:val="24"/>
          <w:szCs w:val="24"/>
        </w:rPr>
        <w:t>(Jonah, B.A, 1997).</w:t>
      </w:r>
      <w:r w:rsidR="00DF0195" w:rsidRPr="009B291E">
        <w:rPr>
          <w:rFonts w:ascii="Arial" w:hAnsi="Arial" w:cs="Arial"/>
          <w:sz w:val="24"/>
          <w:szCs w:val="24"/>
        </w:rPr>
        <w:t xml:space="preserve"> A</w:t>
      </w:r>
      <w:r w:rsidR="0022774D" w:rsidRPr="009B291E">
        <w:rPr>
          <w:rFonts w:ascii="Arial" w:hAnsi="Arial" w:cs="Arial"/>
          <w:sz w:val="24"/>
          <w:szCs w:val="24"/>
        </w:rPr>
        <w:t>ccording to Zuckerman (1994)</w:t>
      </w:r>
      <w:r w:rsidR="00531A43">
        <w:rPr>
          <w:rFonts w:ascii="Arial" w:hAnsi="Arial" w:cs="Arial"/>
          <w:sz w:val="24"/>
          <w:szCs w:val="24"/>
        </w:rPr>
        <w:t>, however,</w:t>
      </w:r>
      <w:r w:rsidR="0022774D" w:rsidRPr="009B291E">
        <w:rPr>
          <w:rFonts w:ascii="Arial" w:hAnsi="Arial" w:cs="Arial"/>
          <w:sz w:val="24"/>
          <w:szCs w:val="24"/>
        </w:rPr>
        <w:t xml:space="preserve"> sensation seeking is part of a much wider trait described as “impulsive sensation seeking”. </w:t>
      </w:r>
      <w:r w:rsidR="0000057F" w:rsidRPr="009B291E">
        <w:rPr>
          <w:rFonts w:ascii="Arial" w:hAnsi="Arial" w:cs="Arial"/>
          <w:sz w:val="24"/>
          <w:szCs w:val="24"/>
        </w:rPr>
        <w:t xml:space="preserve">Risky driving </w:t>
      </w:r>
      <w:r w:rsidR="00A6776C">
        <w:rPr>
          <w:rFonts w:ascii="Arial" w:hAnsi="Arial" w:cs="Arial"/>
          <w:sz w:val="24"/>
          <w:szCs w:val="24"/>
        </w:rPr>
        <w:t>behaviours include acts such as exceeding the speed limit, not using seatbelts, driving while under the influence of alcohol or drugs, tail gaiting other vehicles, over taking illegally</w:t>
      </w:r>
      <w:r w:rsidR="000C314C">
        <w:rPr>
          <w:rFonts w:ascii="Arial" w:hAnsi="Arial" w:cs="Arial"/>
          <w:sz w:val="24"/>
          <w:szCs w:val="24"/>
        </w:rPr>
        <w:t>,</w:t>
      </w:r>
      <w:r w:rsidR="00A6776C">
        <w:rPr>
          <w:rFonts w:ascii="Arial" w:hAnsi="Arial" w:cs="Arial"/>
          <w:sz w:val="24"/>
          <w:szCs w:val="24"/>
        </w:rPr>
        <w:t xml:space="preserve"> and racing other drivers (Blows, S., </w:t>
      </w:r>
      <w:proofErr w:type="spellStart"/>
      <w:r w:rsidR="00A6776C">
        <w:rPr>
          <w:rFonts w:ascii="Arial" w:hAnsi="Arial" w:cs="Arial"/>
          <w:sz w:val="24"/>
          <w:szCs w:val="24"/>
        </w:rPr>
        <w:t>Ameratunga</w:t>
      </w:r>
      <w:proofErr w:type="spellEnd"/>
      <w:r w:rsidR="00A6776C">
        <w:rPr>
          <w:rFonts w:ascii="Arial" w:hAnsi="Arial" w:cs="Arial"/>
          <w:sz w:val="24"/>
          <w:szCs w:val="24"/>
        </w:rPr>
        <w:t xml:space="preserve">, R. Q., </w:t>
      </w:r>
      <w:proofErr w:type="spellStart"/>
      <w:r w:rsidR="00A6776C">
        <w:rPr>
          <w:rFonts w:ascii="Arial" w:hAnsi="Arial" w:cs="Arial"/>
          <w:sz w:val="24"/>
          <w:szCs w:val="24"/>
        </w:rPr>
        <w:t>Ivers</w:t>
      </w:r>
      <w:proofErr w:type="spellEnd"/>
      <w:r w:rsidR="00A6776C">
        <w:rPr>
          <w:rFonts w:ascii="Arial" w:hAnsi="Arial" w:cs="Arial"/>
          <w:sz w:val="24"/>
          <w:szCs w:val="24"/>
        </w:rPr>
        <w:t xml:space="preserve">, S. k. &amp; Lo, R. 2005).  </w:t>
      </w:r>
    </w:p>
    <w:p w14:paraId="72EF4477" w14:textId="2618BE9B" w:rsidR="00CF4E97" w:rsidRPr="009B291E" w:rsidRDefault="0000057F" w:rsidP="009B291E">
      <w:pPr>
        <w:spacing w:line="480" w:lineRule="auto"/>
        <w:rPr>
          <w:rFonts w:ascii="Arial" w:hAnsi="Arial" w:cs="Arial"/>
          <w:color w:val="FF0000"/>
          <w:sz w:val="24"/>
          <w:szCs w:val="24"/>
        </w:rPr>
      </w:pPr>
      <w:r w:rsidRPr="009B291E">
        <w:rPr>
          <w:rFonts w:ascii="Arial" w:hAnsi="Arial" w:cs="Arial"/>
          <w:sz w:val="24"/>
          <w:szCs w:val="24"/>
        </w:rPr>
        <w:lastRenderedPageBreak/>
        <w:t xml:space="preserve">While </w:t>
      </w:r>
      <w:r w:rsidR="00927D10">
        <w:rPr>
          <w:rFonts w:ascii="Arial" w:hAnsi="Arial" w:cs="Arial"/>
          <w:sz w:val="24"/>
          <w:szCs w:val="24"/>
        </w:rPr>
        <w:t xml:space="preserve">sensation seeking </w:t>
      </w:r>
      <w:r w:rsidR="00A6776C">
        <w:rPr>
          <w:rFonts w:ascii="Arial" w:hAnsi="Arial" w:cs="Arial"/>
          <w:sz w:val="24"/>
          <w:szCs w:val="24"/>
        </w:rPr>
        <w:t>i</w:t>
      </w:r>
      <w:r w:rsidR="00675951">
        <w:rPr>
          <w:rFonts w:ascii="Arial" w:hAnsi="Arial" w:cs="Arial"/>
          <w:sz w:val="24"/>
          <w:szCs w:val="24"/>
        </w:rPr>
        <w:t>s suggested to</w:t>
      </w:r>
      <w:r w:rsidR="000C314C">
        <w:rPr>
          <w:rFonts w:ascii="Arial" w:hAnsi="Arial" w:cs="Arial"/>
          <w:sz w:val="24"/>
          <w:szCs w:val="24"/>
        </w:rPr>
        <w:t xml:space="preserve"> be</w:t>
      </w:r>
      <w:r w:rsidR="00675951">
        <w:rPr>
          <w:rFonts w:ascii="Arial" w:hAnsi="Arial" w:cs="Arial"/>
          <w:sz w:val="24"/>
          <w:szCs w:val="24"/>
        </w:rPr>
        <w:t xml:space="preserve"> a personality trait</w:t>
      </w:r>
      <w:r w:rsidR="000A6BCF">
        <w:rPr>
          <w:rFonts w:ascii="Arial" w:hAnsi="Arial" w:cs="Arial"/>
          <w:sz w:val="24"/>
          <w:szCs w:val="24"/>
        </w:rPr>
        <w:t>, it is displayed as a need for physiological ar</w:t>
      </w:r>
      <w:r w:rsidR="00780AF7">
        <w:rPr>
          <w:rFonts w:ascii="Arial" w:hAnsi="Arial" w:cs="Arial"/>
          <w:sz w:val="24"/>
          <w:szCs w:val="24"/>
        </w:rPr>
        <w:t>ousal, and a person will take risk</w:t>
      </w:r>
      <w:r w:rsidR="005979EE">
        <w:rPr>
          <w:rFonts w:ascii="Arial" w:hAnsi="Arial" w:cs="Arial"/>
          <w:sz w:val="24"/>
          <w:szCs w:val="24"/>
        </w:rPr>
        <w:t xml:space="preserve">s to fulfil that desire and obtain that arousal </w:t>
      </w:r>
      <w:r w:rsidR="007C2B1F">
        <w:rPr>
          <w:rFonts w:ascii="Arial" w:hAnsi="Arial" w:cs="Arial"/>
          <w:sz w:val="24"/>
          <w:szCs w:val="24"/>
        </w:rPr>
        <w:t>(</w:t>
      </w:r>
      <w:r w:rsidR="007C2B1F" w:rsidRPr="007C2B1F">
        <w:rPr>
          <w:rFonts w:ascii="Arial" w:hAnsi="Arial" w:cs="Arial"/>
          <w:sz w:val="24"/>
          <w:szCs w:val="24"/>
        </w:rPr>
        <w:t xml:space="preserve">Stephenson, M. T., Hoyle, R. H., Slater, M. D., &amp; </w:t>
      </w:r>
      <w:proofErr w:type="spellStart"/>
      <w:r w:rsidR="007C2B1F" w:rsidRPr="007C2B1F">
        <w:rPr>
          <w:rFonts w:ascii="Arial" w:hAnsi="Arial" w:cs="Arial"/>
          <w:sz w:val="24"/>
          <w:szCs w:val="24"/>
        </w:rPr>
        <w:t>Palmgreen</w:t>
      </w:r>
      <w:proofErr w:type="spellEnd"/>
      <w:r w:rsidR="007C2B1F" w:rsidRPr="007C2B1F">
        <w:rPr>
          <w:rFonts w:ascii="Arial" w:hAnsi="Arial" w:cs="Arial"/>
          <w:sz w:val="24"/>
          <w:szCs w:val="24"/>
        </w:rPr>
        <w:t>, P. 2003</w:t>
      </w:r>
      <w:r w:rsidR="007C2B1F">
        <w:rPr>
          <w:rFonts w:ascii="Arial" w:hAnsi="Arial" w:cs="Arial"/>
          <w:sz w:val="24"/>
          <w:szCs w:val="24"/>
        </w:rPr>
        <w:t>)</w:t>
      </w:r>
      <w:r w:rsidR="00736E66">
        <w:rPr>
          <w:rFonts w:ascii="Arial" w:hAnsi="Arial" w:cs="Arial"/>
          <w:sz w:val="24"/>
          <w:szCs w:val="24"/>
        </w:rPr>
        <w:t>.</w:t>
      </w:r>
    </w:p>
    <w:p w14:paraId="6A6AD7C8" w14:textId="0FF0874A" w:rsidR="001869D3" w:rsidRPr="009B291E" w:rsidRDefault="00B566AF" w:rsidP="009B291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00057F" w:rsidRPr="009B291E">
        <w:rPr>
          <w:rFonts w:ascii="Arial" w:hAnsi="Arial" w:cs="Arial"/>
          <w:sz w:val="24"/>
          <w:szCs w:val="24"/>
        </w:rPr>
        <w:t>ensation seeking has</w:t>
      </w:r>
      <w:r>
        <w:rPr>
          <w:rFonts w:ascii="Arial" w:hAnsi="Arial" w:cs="Arial"/>
          <w:sz w:val="24"/>
          <w:szCs w:val="24"/>
        </w:rPr>
        <w:t xml:space="preserve"> also</w:t>
      </w:r>
      <w:r w:rsidR="0000057F" w:rsidRPr="009B291E">
        <w:rPr>
          <w:rFonts w:ascii="Arial" w:hAnsi="Arial" w:cs="Arial"/>
          <w:sz w:val="24"/>
          <w:szCs w:val="24"/>
        </w:rPr>
        <w:t xml:space="preserve"> been</w:t>
      </w:r>
      <w:r w:rsidR="00E84B37" w:rsidRPr="009B291E">
        <w:rPr>
          <w:rFonts w:ascii="Arial" w:hAnsi="Arial" w:cs="Arial"/>
          <w:sz w:val="24"/>
          <w:szCs w:val="24"/>
        </w:rPr>
        <w:t xml:space="preserve"> connected to </w:t>
      </w:r>
      <w:r w:rsidR="0000057F" w:rsidRPr="009B291E">
        <w:rPr>
          <w:rFonts w:ascii="Arial" w:hAnsi="Arial" w:cs="Arial"/>
          <w:sz w:val="24"/>
          <w:szCs w:val="24"/>
        </w:rPr>
        <w:t>many risky driving behaviours</w:t>
      </w:r>
      <w:r w:rsidR="00F703F6">
        <w:rPr>
          <w:rFonts w:ascii="Arial" w:hAnsi="Arial" w:cs="Arial"/>
          <w:sz w:val="24"/>
          <w:szCs w:val="24"/>
        </w:rPr>
        <w:t>,</w:t>
      </w:r>
      <w:r w:rsidR="0000057F" w:rsidRPr="009B291E">
        <w:rPr>
          <w:rFonts w:ascii="Arial" w:hAnsi="Arial" w:cs="Arial"/>
          <w:sz w:val="24"/>
          <w:szCs w:val="24"/>
        </w:rPr>
        <w:t xml:space="preserve"> such as drink driving, drug driving, speeding</w:t>
      </w:r>
      <w:r w:rsidR="00736E66">
        <w:rPr>
          <w:rFonts w:ascii="Arial" w:hAnsi="Arial" w:cs="Arial"/>
          <w:sz w:val="24"/>
          <w:szCs w:val="24"/>
        </w:rPr>
        <w:t>,</w:t>
      </w:r>
      <w:r w:rsidR="0000057F" w:rsidRPr="009B291E">
        <w:rPr>
          <w:rFonts w:ascii="Arial" w:hAnsi="Arial" w:cs="Arial"/>
          <w:sz w:val="24"/>
          <w:szCs w:val="24"/>
        </w:rPr>
        <w:t xml:space="preserve"> and racing other drivers </w:t>
      </w:r>
      <w:r w:rsidR="0000057F" w:rsidRPr="009B291E">
        <w:rPr>
          <w:rFonts w:ascii="Arial" w:hAnsi="Arial" w:cs="Arial"/>
          <w:color w:val="000000" w:themeColor="text1"/>
          <w:sz w:val="24"/>
          <w:szCs w:val="24"/>
        </w:rPr>
        <w:t>(</w:t>
      </w:r>
      <w:r w:rsidR="00FE44B4" w:rsidRPr="009B291E">
        <w:rPr>
          <w:rFonts w:ascii="Arial" w:hAnsi="Arial" w:cs="Arial"/>
          <w:color w:val="000000" w:themeColor="text1"/>
          <w:sz w:val="24"/>
          <w:szCs w:val="24"/>
        </w:rPr>
        <w:t>Arnett et al, 1997</w:t>
      </w:r>
      <w:r w:rsidR="00CF4E97" w:rsidRPr="009B291E">
        <w:rPr>
          <w:rFonts w:ascii="Arial" w:hAnsi="Arial" w:cs="Arial"/>
          <w:color w:val="000000" w:themeColor="text1"/>
          <w:sz w:val="24"/>
          <w:szCs w:val="24"/>
        </w:rPr>
        <w:t>)</w:t>
      </w:r>
      <w:r w:rsidR="00736E66">
        <w:rPr>
          <w:rFonts w:ascii="Arial" w:hAnsi="Arial" w:cs="Arial"/>
          <w:color w:val="000000" w:themeColor="text1"/>
          <w:sz w:val="24"/>
          <w:szCs w:val="24"/>
        </w:rPr>
        <w:t>.</w:t>
      </w:r>
      <w:r w:rsidR="00E20FD6" w:rsidRPr="009B29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20FD6" w:rsidRPr="009B291E">
        <w:rPr>
          <w:rFonts w:ascii="Arial" w:hAnsi="Arial" w:cs="Arial"/>
          <w:sz w:val="24"/>
          <w:szCs w:val="24"/>
        </w:rPr>
        <w:t xml:space="preserve">To support </w:t>
      </w:r>
      <w:r w:rsidR="00E20FD6" w:rsidRPr="000677A7">
        <w:rPr>
          <w:rFonts w:ascii="Arial" w:hAnsi="Arial" w:cs="Arial"/>
          <w:color w:val="000000" w:themeColor="text1"/>
          <w:sz w:val="24"/>
          <w:szCs w:val="24"/>
        </w:rPr>
        <w:t>this</w:t>
      </w:r>
      <w:r w:rsidR="00736E66">
        <w:rPr>
          <w:rFonts w:ascii="Arial" w:hAnsi="Arial" w:cs="Arial"/>
          <w:color w:val="000000" w:themeColor="text1"/>
          <w:sz w:val="24"/>
          <w:szCs w:val="24"/>
        </w:rPr>
        <w:t>,</w:t>
      </w:r>
      <w:r w:rsidR="00E20FD6" w:rsidRPr="000677A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869D3" w:rsidRPr="000677A7">
        <w:rPr>
          <w:rFonts w:ascii="Arial" w:hAnsi="Arial" w:cs="Arial"/>
          <w:color w:val="000000" w:themeColor="text1"/>
          <w:sz w:val="24"/>
          <w:szCs w:val="24"/>
        </w:rPr>
        <w:t>Zuckerman (1994)</w:t>
      </w:r>
      <w:r w:rsidR="00E20FD6" w:rsidRPr="000677A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869D3" w:rsidRPr="009B291E">
        <w:rPr>
          <w:rFonts w:ascii="Arial" w:hAnsi="Arial" w:cs="Arial"/>
          <w:sz w:val="24"/>
          <w:szCs w:val="24"/>
        </w:rPr>
        <w:t xml:space="preserve">found that sensation seeking scores </w:t>
      </w:r>
      <w:r w:rsidR="00E20FD6" w:rsidRPr="009B291E">
        <w:rPr>
          <w:rFonts w:ascii="Arial" w:hAnsi="Arial" w:cs="Arial"/>
          <w:sz w:val="24"/>
          <w:szCs w:val="24"/>
        </w:rPr>
        <w:t xml:space="preserve">had a positive correlation </w:t>
      </w:r>
      <w:r w:rsidR="009B27EB">
        <w:rPr>
          <w:rFonts w:ascii="Arial" w:hAnsi="Arial" w:cs="Arial"/>
          <w:sz w:val="24"/>
          <w:szCs w:val="24"/>
        </w:rPr>
        <w:t xml:space="preserve">with </w:t>
      </w:r>
      <w:r w:rsidR="00E20FD6" w:rsidRPr="009B291E">
        <w:rPr>
          <w:rFonts w:ascii="Arial" w:hAnsi="Arial" w:cs="Arial"/>
          <w:sz w:val="24"/>
          <w:szCs w:val="24"/>
        </w:rPr>
        <w:t>several risky behaviours</w:t>
      </w:r>
      <w:r w:rsidR="00176A2A">
        <w:rPr>
          <w:rFonts w:ascii="Arial" w:hAnsi="Arial" w:cs="Arial"/>
          <w:sz w:val="24"/>
          <w:szCs w:val="24"/>
        </w:rPr>
        <w:t>,</w:t>
      </w:r>
      <w:r w:rsidR="00E20FD6" w:rsidRPr="009B291E">
        <w:rPr>
          <w:rFonts w:ascii="Arial" w:hAnsi="Arial" w:cs="Arial"/>
          <w:sz w:val="24"/>
          <w:szCs w:val="24"/>
        </w:rPr>
        <w:t xml:space="preserve"> including risky driving. It has also been suggested that sensation seeking is greater in men than </w:t>
      </w:r>
      <w:r w:rsidR="009B27EB">
        <w:rPr>
          <w:rFonts w:ascii="Arial" w:hAnsi="Arial" w:cs="Arial"/>
          <w:sz w:val="24"/>
          <w:szCs w:val="24"/>
        </w:rPr>
        <w:t xml:space="preserve">in </w:t>
      </w:r>
      <w:r w:rsidR="00E20FD6" w:rsidRPr="009B291E">
        <w:rPr>
          <w:rFonts w:ascii="Arial" w:hAnsi="Arial" w:cs="Arial"/>
          <w:sz w:val="24"/>
          <w:szCs w:val="24"/>
        </w:rPr>
        <w:t>women (Jonah, B.A., 1997</w:t>
      </w:r>
      <w:r w:rsidR="009B27EB">
        <w:rPr>
          <w:rFonts w:ascii="Arial" w:hAnsi="Arial" w:cs="Arial"/>
          <w:sz w:val="24"/>
          <w:szCs w:val="24"/>
        </w:rPr>
        <w:t>.</w:t>
      </w:r>
      <w:r w:rsidR="00AD3879" w:rsidRPr="009B291E">
        <w:rPr>
          <w:rFonts w:ascii="Arial" w:hAnsi="Arial" w:cs="Arial"/>
          <w:sz w:val="24"/>
          <w:szCs w:val="24"/>
        </w:rPr>
        <w:t xml:space="preserve"> </w:t>
      </w:r>
      <w:r w:rsidR="009B27EB">
        <w:rPr>
          <w:rFonts w:ascii="Arial" w:hAnsi="Arial" w:cs="Arial"/>
          <w:sz w:val="24"/>
          <w:szCs w:val="24"/>
        </w:rPr>
        <w:t>T</w:t>
      </w:r>
      <w:r w:rsidR="00AD3879" w:rsidRPr="009B291E">
        <w:rPr>
          <w:rFonts w:ascii="Arial" w:hAnsi="Arial" w:cs="Arial"/>
          <w:sz w:val="24"/>
          <w:szCs w:val="24"/>
        </w:rPr>
        <w:t xml:space="preserve">his is supported by a study conducted by </w:t>
      </w:r>
      <w:r w:rsidR="00AD3879" w:rsidRPr="000677A7">
        <w:rPr>
          <w:rFonts w:ascii="Arial" w:hAnsi="Arial" w:cs="Arial"/>
          <w:color w:val="000000" w:themeColor="text1"/>
          <w:sz w:val="24"/>
          <w:szCs w:val="24"/>
        </w:rPr>
        <w:t xml:space="preserve">Stacey et al and </w:t>
      </w:r>
      <w:proofErr w:type="spellStart"/>
      <w:r w:rsidR="00AD3879" w:rsidRPr="000677A7">
        <w:rPr>
          <w:rFonts w:ascii="Arial" w:hAnsi="Arial" w:cs="Arial"/>
          <w:color w:val="000000" w:themeColor="text1"/>
          <w:sz w:val="24"/>
          <w:szCs w:val="24"/>
        </w:rPr>
        <w:t>Huba</w:t>
      </w:r>
      <w:proofErr w:type="spellEnd"/>
      <w:r w:rsidR="00AD3879" w:rsidRPr="000677A7">
        <w:rPr>
          <w:rFonts w:ascii="Arial" w:hAnsi="Arial" w:cs="Arial"/>
          <w:color w:val="000000" w:themeColor="text1"/>
          <w:sz w:val="24"/>
          <w:szCs w:val="24"/>
        </w:rPr>
        <w:t xml:space="preserve"> et al (1981) who </w:t>
      </w:r>
      <w:r w:rsidR="00AD3879" w:rsidRPr="009B291E">
        <w:rPr>
          <w:rFonts w:ascii="Arial" w:hAnsi="Arial" w:cs="Arial"/>
          <w:sz w:val="24"/>
          <w:szCs w:val="24"/>
        </w:rPr>
        <w:t>reported that criminal driving offences increased with sensation seeking for men (</w:t>
      </w:r>
      <w:r w:rsidR="00AD3879" w:rsidRPr="009B291E">
        <w:rPr>
          <w:rFonts w:ascii="Arial" w:hAnsi="Arial" w:cs="Arial"/>
          <w:i/>
          <w:sz w:val="24"/>
          <w:szCs w:val="24"/>
        </w:rPr>
        <w:t>r</w:t>
      </w:r>
      <w:r w:rsidR="00A17516">
        <w:rPr>
          <w:rFonts w:ascii="Arial" w:hAnsi="Arial" w:cs="Arial"/>
          <w:i/>
          <w:sz w:val="24"/>
          <w:szCs w:val="24"/>
        </w:rPr>
        <w:t xml:space="preserve"> </w:t>
      </w:r>
      <w:r w:rsidR="00AD3879" w:rsidRPr="009B291E">
        <w:rPr>
          <w:rFonts w:ascii="Arial" w:hAnsi="Arial" w:cs="Arial"/>
          <w:i/>
          <w:sz w:val="24"/>
          <w:szCs w:val="24"/>
        </w:rPr>
        <w:t>=</w:t>
      </w:r>
      <w:r w:rsidR="00A17516">
        <w:rPr>
          <w:rFonts w:ascii="Arial" w:hAnsi="Arial" w:cs="Arial"/>
          <w:i/>
          <w:sz w:val="24"/>
          <w:szCs w:val="24"/>
        </w:rPr>
        <w:t xml:space="preserve"> </w:t>
      </w:r>
      <w:r w:rsidR="00AD3879" w:rsidRPr="009B291E">
        <w:rPr>
          <w:rFonts w:ascii="Arial" w:hAnsi="Arial" w:cs="Arial"/>
          <w:i/>
          <w:sz w:val="24"/>
          <w:szCs w:val="24"/>
        </w:rPr>
        <w:t>0.54</w:t>
      </w:r>
      <w:r w:rsidR="00AD3879" w:rsidRPr="009B291E">
        <w:rPr>
          <w:rFonts w:ascii="Arial" w:hAnsi="Arial" w:cs="Arial"/>
          <w:sz w:val="24"/>
          <w:szCs w:val="24"/>
        </w:rPr>
        <w:t>) and only (</w:t>
      </w:r>
      <w:r w:rsidR="00AD3879" w:rsidRPr="00A17516">
        <w:rPr>
          <w:rFonts w:ascii="Arial" w:hAnsi="Arial" w:cs="Arial"/>
          <w:i/>
          <w:sz w:val="24"/>
          <w:szCs w:val="24"/>
        </w:rPr>
        <w:t>r</w:t>
      </w:r>
      <w:r w:rsidR="00A17516">
        <w:rPr>
          <w:rFonts w:ascii="Arial" w:hAnsi="Arial" w:cs="Arial"/>
          <w:i/>
          <w:sz w:val="24"/>
          <w:szCs w:val="24"/>
        </w:rPr>
        <w:t xml:space="preserve"> </w:t>
      </w:r>
      <w:r w:rsidR="00AD3879" w:rsidRPr="009B291E">
        <w:rPr>
          <w:rFonts w:ascii="Arial" w:hAnsi="Arial" w:cs="Arial"/>
          <w:i/>
          <w:sz w:val="24"/>
          <w:szCs w:val="24"/>
        </w:rPr>
        <w:t>=</w:t>
      </w:r>
      <w:r w:rsidR="00A17516">
        <w:rPr>
          <w:rFonts w:ascii="Arial" w:hAnsi="Arial" w:cs="Arial"/>
          <w:i/>
          <w:sz w:val="24"/>
          <w:szCs w:val="24"/>
        </w:rPr>
        <w:t xml:space="preserve"> </w:t>
      </w:r>
      <w:r w:rsidR="00AD3879" w:rsidRPr="009B291E">
        <w:rPr>
          <w:rFonts w:ascii="Arial" w:hAnsi="Arial" w:cs="Arial"/>
          <w:i/>
          <w:sz w:val="24"/>
          <w:szCs w:val="24"/>
        </w:rPr>
        <w:t>0.32</w:t>
      </w:r>
      <w:r w:rsidR="00AD3879" w:rsidRPr="009B291E">
        <w:rPr>
          <w:rFonts w:ascii="Arial" w:hAnsi="Arial" w:cs="Arial"/>
          <w:sz w:val="24"/>
          <w:szCs w:val="24"/>
        </w:rPr>
        <w:t xml:space="preserve">) for women. </w:t>
      </w:r>
    </w:p>
    <w:p w14:paraId="2202BCD0" w14:textId="46A9CAE1" w:rsidR="00DF0195" w:rsidRPr="009B291E" w:rsidRDefault="00DF0195" w:rsidP="009B291E">
      <w:pPr>
        <w:spacing w:line="480" w:lineRule="auto"/>
        <w:rPr>
          <w:rFonts w:ascii="Arial" w:hAnsi="Arial" w:cs="Arial"/>
          <w:sz w:val="24"/>
          <w:szCs w:val="24"/>
        </w:rPr>
      </w:pPr>
      <w:r w:rsidRPr="009B291E">
        <w:rPr>
          <w:rFonts w:ascii="Arial" w:hAnsi="Arial" w:cs="Arial"/>
          <w:sz w:val="24"/>
          <w:szCs w:val="24"/>
        </w:rPr>
        <w:t>As drink driving has been</w:t>
      </w:r>
      <w:r w:rsidR="00692DA8">
        <w:rPr>
          <w:rFonts w:ascii="Arial" w:hAnsi="Arial" w:cs="Arial"/>
          <w:sz w:val="24"/>
          <w:szCs w:val="24"/>
        </w:rPr>
        <w:t xml:space="preserve"> often</w:t>
      </w:r>
      <w:r w:rsidRPr="009B291E">
        <w:rPr>
          <w:rFonts w:ascii="Arial" w:hAnsi="Arial" w:cs="Arial"/>
          <w:sz w:val="24"/>
          <w:szCs w:val="24"/>
        </w:rPr>
        <w:t xml:space="preserve"> </w:t>
      </w:r>
      <w:r w:rsidRPr="00CA43B0">
        <w:rPr>
          <w:rFonts w:ascii="Arial" w:hAnsi="Arial" w:cs="Arial"/>
          <w:sz w:val="24"/>
          <w:szCs w:val="24"/>
        </w:rPr>
        <w:t xml:space="preserve">connected to </w:t>
      </w:r>
      <w:r w:rsidR="007E03F9" w:rsidRPr="00CA43B0">
        <w:rPr>
          <w:rFonts w:ascii="Arial" w:hAnsi="Arial" w:cs="Arial"/>
          <w:sz w:val="24"/>
          <w:szCs w:val="24"/>
        </w:rPr>
        <w:t xml:space="preserve">sensation seeking, </w:t>
      </w:r>
      <w:r w:rsidR="00537068" w:rsidRPr="00CA43B0">
        <w:rPr>
          <w:rFonts w:ascii="Arial" w:hAnsi="Arial" w:cs="Arial"/>
          <w:sz w:val="24"/>
          <w:szCs w:val="24"/>
        </w:rPr>
        <w:t>McMillen et a</w:t>
      </w:r>
      <w:r w:rsidR="002C3C4D">
        <w:rPr>
          <w:rFonts w:ascii="Arial" w:hAnsi="Arial" w:cs="Arial"/>
          <w:sz w:val="24"/>
          <w:szCs w:val="24"/>
        </w:rPr>
        <w:t>l</w:t>
      </w:r>
      <w:r w:rsidR="00537068" w:rsidRPr="00CA43B0">
        <w:rPr>
          <w:rFonts w:ascii="Arial" w:hAnsi="Arial" w:cs="Arial"/>
          <w:sz w:val="24"/>
          <w:szCs w:val="24"/>
        </w:rPr>
        <w:t xml:space="preserve"> (1992b) </w:t>
      </w:r>
      <w:r w:rsidR="00B65C05">
        <w:rPr>
          <w:rFonts w:ascii="Arial" w:hAnsi="Arial" w:cs="Arial"/>
          <w:sz w:val="24"/>
          <w:szCs w:val="24"/>
        </w:rPr>
        <w:t xml:space="preserve">conducted </w:t>
      </w:r>
      <w:r w:rsidR="00537068" w:rsidRPr="009B291E">
        <w:rPr>
          <w:rFonts w:ascii="Arial" w:hAnsi="Arial" w:cs="Arial"/>
          <w:sz w:val="24"/>
          <w:szCs w:val="24"/>
        </w:rPr>
        <w:t>a study of students</w:t>
      </w:r>
      <w:r w:rsidR="00954F2C">
        <w:rPr>
          <w:rFonts w:ascii="Arial" w:hAnsi="Arial" w:cs="Arial"/>
          <w:sz w:val="24"/>
          <w:szCs w:val="24"/>
        </w:rPr>
        <w:t xml:space="preserve"> to further validate these correlations. The study found</w:t>
      </w:r>
      <w:r w:rsidR="00537068" w:rsidRPr="009B291E">
        <w:rPr>
          <w:rFonts w:ascii="Arial" w:hAnsi="Arial" w:cs="Arial"/>
          <w:sz w:val="24"/>
          <w:szCs w:val="24"/>
        </w:rPr>
        <w:t xml:space="preserve"> that</w:t>
      </w:r>
      <w:r w:rsidR="0000590F" w:rsidRPr="009B291E">
        <w:rPr>
          <w:rFonts w:ascii="Arial" w:hAnsi="Arial" w:cs="Arial"/>
          <w:sz w:val="24"/>
          <w:szCs w:val="24"/>
        </w:rPr>
        <w:t xml:space="preserve"> those</w:t>
      </w:r>
      <w:r w:rsidR="00537068" w:rsidRPr="009B291E">
        <w:rPr>
          <w:rFonts w:ascii="Arial" w:hAnsi="Arial" w:cs="Arial"/>
          <w:sz w:val="24"/>
          <w:szCs w:val="24"/>
        </w:rPr>
        <w:t xml:space="preserve"> who had been caught or stopped for </w:t>
      </w:r>
      <w:r w:rsidR="00AD3879" w:rsidRPr="009B291E">
        <w:rPr>
          <w:rFonts w:ascii="Arial" w:hAnsi="Arial" w:cs="Arial"/>
          <w:sz w:val="24"/>
          <w:szCs w:val="24"/>
        </w:rPr>
        <w:t>criminal driving offences had a score higher in a sensation seeking test tha</w:t>
      </w:r>
      <w:r w:rsidR="0000590F" w:rsidRPr="009B291E">
        <w:rPr>
          <w:rFonts w:ascii="Arial" w:hAnsi="Arial" w:cs="Arial"/>
          <w:sz w:val="24"/>
          <w:szCs w:val="24"/>
        </w:rPr>
        <w:t>n those</w:t>
      </w:r>
      <w:r w:rsidR="00AD3879" w:rsidRPr="009B291E">
        <w:rPr>
          <w:rFonts w:ascii="Arial" w:hAnsi="Arial" w:cs="Arial"/>
          <w:sz w:val="24"/>
          <w:szCs w:val="24"/>
        </w:rPr>
        <w:t xml:space="preserve"> students who reported that they have never driven while under the influence of alcohol, which supports the theory that sensation seeking is connected to risky driving behaviour. </w:t>
      </w:r>
    </w:p>
    <w:p w14:paraId="7A6B475B" w14:textId="0C449F99" w:rsidR="002A4BBF" w:rsidRPr="009B291E" w:rsidRDefault="002A4BBF" w:rsidP="009B291E">
      <w:pPr>
        <w:spacing w:line="480" w:lineRule="auto"/>
        <w:rPr>
          <w:rFonts w:ascii="Arial" w:hAnsi="Arial" w:cs="Arial"/>
          <w:sz w:val="24"/>
          <w:szCs w:val="24"/>
        </w:rPr>
      </w:pPr>
      <w:r w:rsidRPr="009B291E">
        <w:rPr>
          <w:rFonts w:ascii="Arial" w:hAnsi="Arial" w:cs="Arial"/>
          <w:sz w:val="24"/>
          <w:szCs w:val="24"/>
        </w:rPr>
        <w:t>However, sensation seeking is not only based on criminal activity and drink driving</w:t>
      </w:r>
      <w:r w:rsidR="00BE0CB0">
        <w:rPr>
          <w:rFonts w:ascii="Arial" w:hAnsi="Arial" w:cs="Arial"/>
          <w:sz w:val="24"/>
          <w:szCs w:val="24"/>
        </w:rPr>
        <w:t>;</w:t>
      </w:r>
      <w:r w:rsidRPr="009B291E">
        <w:rPr>
          <w:rFonts w:ascii="Arial" w:hAnsi="Arial" w:cs="Arial"/>
          <w:sz w:val="24"/>
          <w:szCs w:val="24"/>
        </w:rPr>
        <w:t xml:space="preserve"> it is 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>also based on impulsiv</w:t>
      </w:r>
      <w:r w:rsidR="008B6D06">
        <w:rPr>
          <w:rFonts w:ascii="Arial" w:hAnsi="Arial" w:cs="Arial"/>
          <w:color w:val="000000" w:themeColor="text1"/>
          <w:sz w:val="24"/>
          <w:szCs w:val="24"/>
        </w:rPr>
        <w:t xml:space="preserve">ity. This is 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consistent </w:t>
      </w:r>
      <w:r w:rsidR="00BE0CB0">
        <w:rPr>
          <w:rFonts w:ascii="Arial" w:hAnsi="Arial" w:cs="Arial"/>
          <w:color w:val="000000" w:themeColor="text1"/>
          <w:sz w:val="24"/>
          <w:szCs w:val="24"/>
        </w:rPr>
        <w:t xml:space="preserve">with 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and supporting research </w:t>
      </w:r>
      <w:r w:rsidR="008B6D06">
        <w:rPr>
          <w:rFonts w:ascii="Arial" w:hAnsi="Arial" w:cs="Arial"/>
          <w:color w:val="000000" w:themeColor="text1"/>
          <w:sz w:val="24"/>
          <w:szCs w:val="24"/>
        </w:rPr>
        <w:t xml:space="preserve">by those such as 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Loo, (1979) and </w:t>
      </w:r>
      <w:r w:rsidR="00C61659" w:rsidRPr="000677A7">
        <w:rPr>
          <w:rFonts w:ascii="Arial" w:hAnsi="Arial" w:cs="Arial"/>
          <w:color w:val="000000" w:themeColor="text1"/>
          <w:sz w:val="24"/>
          <w:szCs w:val="24"/>
        </w:rPr>
        <w:t>Stanford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 et al., (1996)</w:t>
      </w:r>
      <w:r w:rsidR="008B6D06">
        <w:rPr>
          <w:rFonts w:ascii="Arial" w:hAnsi="Arial" w:cs="Arial"/>
          <w:color w:val="000000" w:themeColor="text1"/>
          <w:sz w:val="24"/>
          <w:szCs w:val="24"/>
        </w:rPr>
        <w:t xml:space="preserve">, who </w:t>
      </w:r>
      <w:r w:rsidR="00ED703F" w:rsidRPr="009B291E">
        <w:rPr>
          <w:rFonts w:ascii="Arial" w:hAnsi="Arial" w:cs="Arial"/>
          <w:sz w:val="24"/>
          <w:szCs w:val="24"/>
        </w:rPr>
        <w:t xml:space="preserve">found that impulsiveness had correlations with risky driving behaviours. </w:t>
      </w:r>
    </w:p>
    <w:p w14:paraId="70A764E8" w14:textId="5A843B03" w:rsidR="00C61659" w:rsidRPr="00287914" w:rsidRDefault="00AD3879" w:rsidP="009B291E">
      <w:pPr>
        <w:spacing w:line="480" w:lineRule="auto"/>
        <w:rPr>
          <w:rFonts w:ascii="Arial" w:hAnsi="Arial" w:cs="Arial"/>
          <w:sz w:val="24"/>
          <w:szCs w:val="24"/>
        </w:rPr>
      </w:pPr>
      <w:r w:rsidRPr="009B291E">
        <w:rPr>
          <w:rFonts w:ascii="Arial" w:hAnsi="Arial" w:cs="Arial"/>
          <w:color w:val="000000" w:themeColor="text1"/>
          <w:sz w:val="24"/>
          <w:szCs w:val="24"/>
        </w:rPr>
        <w:t>Based on existing research</w:t>
      </w:r>
      <w:r w:rsidR="00D57259">
        <w:rPr>
          <w:rFonts w:ascii="Arial" w:hAnsi="Arial" w:cs="Arial"/>
          <w:color w:val="000000" w:themeColor="text1"/>
          <w:sz w:val="24"/>
          <w:szCs w:val="24"/>
        </w:rPr>
        <w:t>, the hypothesis of th</w:t>
      </w:r>
      <w:r w:rsidR="00410619">
        <w:rPr>
          <w:rFonts w:ascii="Arial" w:hAnsi="Arial" w:cs="Arial"/>
          <w:color w:val="000000" w:themeColor="text1"/>
          <w:sz w:val="24"/>
          <w:szCs w:val="24"/>
        </w:rPr>
        <w:t xml:space="preserve">e </w:t>
      </w:r>
      <w:r w:rsidR="004741C7" w:rsidRPr="009B291E">
        <w:rPr>
          <w:rFonts w:ascii="Arial" w:hAnsi="Arial" w:cs="Arial"/>
          <w:color w:val="000000" w:themeColor="text1"/>
          <w:sz w:val="24"/>
          <w:szCs w:val="24"/>
        </w:rPr>
        <w:t>present study attempts to identify a significant correlation between sensation seeking and risky driving behaviours</w:t>
      </w:r>
      <w:r w:rsidR="00CF4E97" w:rsidRPr="009B291E">
        <w:rPr>
          <w:rFonts w:ascii="Arial" w:hAnsi="Arial" w:cs="Arial"/>
          <w:color w:val="000000" w:themeColor="text1"/>
          <w:sz w:val="24"/>
          <w:szCs w:val="24"/>
        </w:rPr>
        <w:t>,</w:t>
      </w:r>
      <w:r w:rsidR="0041061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F4E97" w:rsidRPr="009B291E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using </w:t>
      </w:r>
      <w:r w:rsidR="005257F7" w:rsidRPr="009B291E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814BCF" w:rsidRPr="009B291E">
        <w:rPr>
          <w:rFonts w:ascii="Arial" w:hAnsi="Arial" w:cs="Arial"/>
          <w:color w:val="000000" w:themeColor="text1"/>
          <w:sz w:val="24"/>
          <w:szCs w:val="24"/>
        </w:rPr>
        <w:t>B</w:t>
      </w:r>
      <w:r w:rsidR="00CF4E97" w:rsidRPr="009B291E">
        <w:rPr>
          <w:rFonts w:ascii="Arial" w:hAnsi="Arial" w:cs="Arial"/>
          <w:color w:val="000000" w:themeColor="text1"/>
          <w:sz w:val="24"/>
          <w:szCs w:val="24"/>
        </w:rPr>
        <w:t xml:space="preserve">rief </w:t>
      </w:r>
      <w:r w:rsidR="00814BCF" w:rsidRPr="009B291E">
        <w:rPr>
          <w:rFonts w:ascii="Arial" w:hAnsi="Arial" w:cs="Arial"/>
          <w:color w:val="000000" w:themeColor="text1"/>
          <w:sz w:val="24"/>
          <w:szCs w:val="24"/>
        </w:rPr>
        <w:t>S</w:t>
      </w:r>
      <w:r w:rsidR="00CF4E97" w:rsidRPr="009B291E">
        <w:rPr>
          <w:rFonts w:ascii="Arial" w:hAnsi="Arial" w:cs="Arial"/>
          <w:color w:val="000000" w:themeColor="text1"/>
          <w:sz w:val="24"/>
          <w:szCs w:val="24"/>
        </w:rPr>
        <w:t xml:space="preserve">ensation </w:t>
      </w:r>
      <w:r w:rsidR="00814BCF" w:rsidRPr="009B291E">
        <w:rPr>
          <w:rFonts w:ascii="Arial" w:hAnsi="Arial" w:cs="Arial"/>
          <w:color w:val="000000" w:themeColor="text1"/>
          <w:sz w:val="24"/>
          <w:szCs w:val="24"/>
        </w:rPr>
        <w:t>S</w:t>
      </w:r>
      <w:r w:rsidR="00CF4E97" w:rsidRPr="009B291E">
        <w:rPr>
          <w:rFonts w:ascii="Arial" w:hAnsi="Arial" w:cs="Arial"/>
          <w:color w:val="000000" w:themeColor="text1"/>
          <w:sz w:val="24"/>
          <w:szCs w:val="24"/>
        </w:rPr>
        <w:t xml:space="preserve">eeking </w:t>
      </w:r>
      <w:r w:rsidR="00814BCF" w:rsidRPr="009B291E">
        <w:rPr>
          <w:rFonts w:ascii="Arial" w:hAnsi="Arial" w:cs="Arial"/>
          <w:color w:val="000000" w:themeColor="text1"/>
          <w:sz w:val="24"/>
          <w:szCs w:val="24"/>
        </w:rPr>
        <w:t>S</w:t>
      </w:r>
      <w:r w:rsidR="00CF4E97" w:rsidRPr="009B291E">
        <w:rPr>
          <w:rFonts w:ascii="Arial" w:hAnsi="Arial" w:cs="Arial"/>
          <w:color w:val="000000" w:themeColor="text1"/>
          <w:sz w:val="24"/>
          <w:szCs w:val="24"/>
        </w:rPr>
        <w:t>cale</w:t>
      </w:r>
      <w:r w:rsidR="005257F7" w:rsidRPr="009B291E">
        <w:rPr>
          <w:rFonts w:ascii="Arial" w:hAnsi="Arial" w:cs="Arial"/>
          <w:color w:val="000000" w:themeColor="text1"/>
          <w:sz w:val="24"/>
          <w:szCs w:val="24"/>
        </w:rPr>
        <w:t xml:space="preserve"> (BSSS; Stephenson, M. T., Hoyle, R. H., Slater, M. D., &amp; </w:t>
      </w:r>
      <w:proofErr w:type="spellStart"/>
      <w:r w:rsidR="005257F7" w:rsidRPr="009B291E">
        <w:rPr>
          <w:rFonts w:ascii="Arial" w:hAnsi="Arial" w:cs="Arial"/>
          <w:color w:val="000000" w:themeColor="text1"/>
          <w:sz w:val="24"/>
          <w:szCs w:val="24"/>
        </w:rPr>
        <w:t>Palmgreen</w:t>
      </w:r>
      <w:proofErr w:type="spellEnd"/>
      <w:r w:rsidR="005257F7" w:rsidRPr="009B291E">
        <w:rPr>
          <w:rFonts w:ascii="Arial" w:hAnsi="Arial" w:cs="Arial"/>
          <w:color w:val="000000" w:themeColor="text1"/>
          <w:sz w:val="24"/>
          <w:szCs w:val="24"/>
        </w:rPr>
        <w:t>, P. 2003)</w:t>
      </w:r>
      <w:r w:rsidR="00814BCF" w:rsidRPr="009B291E">
        <w:rPr>
          <w:rFonts w:ascii="Arial" w:hAnsi="Arial" w:cs="Arial"/>
          <w:color w:val="000000" w:themeColor="text1"/>
          <w:sz w:val="24"/>
          <w:szCs w:val="24"/>
        </w:rPr>
        <w:t xml:space="preserve">, and the </w:t>
      </w:r>
      <w:r w:rsidR="00814BCF" w:rsidRPr="009B291E">
        <w:rPr>
          <w:rFonts w:ascii="Arial" w:hAnsi="Arial" w:cs="Arial"/>
          <w:sz w:val="24"/>
          <w:szCs w:val="24"/>
        </w:rPr>
        <w:t>R</w:t>
      </w:r>
      <w:r w:rsidR="00CF4E97" w:rsidRPr="009B291E">
        <w:rPr>
          <w:rFonts w:ascii="Arial" w:hAnsi="Arial" w:cs="Arial"/>
          <w:sz w:val="24"/>
          <w:szCs w:val="24"/>
        </w:rPr>
        <w:t xml:space="preserve">isky </w:t>
      </w:r>
      <w:r w:rsidR="00814BCF" w:rsidRPr="009B291E">
        <w:rPr>
          <w:rFonts w:ascii="Arial" w:hAnsi="Arial" w:cs="Arial"/>
          <w:sz w:val="24"/>
          <w:szCs w:val="24"/>
        </w:rPr>
        <w:t>D</w:t>
      </w:r>
      <w:r w:rsidR="00CF4E97" w:rsidRPr="009B291E">
        <w:rPr>
          <w:rFonts w:ascii="Arial" w:hAnsi="Arial" w:cs="Arial"/>
          <w:sz w:val="24"/>
          <w:szCs w:val="24"/>
        </w:rPr>
        <w:t xml:space="preserve">riving </w:t>
      </w:r>
      <w:r w:rsidR="00814BCF" w:rsidRPr="009B291E">
        <w:rPr>
          <w:rFonts w:ascii="Arial" w:hAnsi="Arial" w:cs="Arial"/>
          <w:sz w:val="24"/>
          <w:szCs w:val="24"/>
        </w:rPr>
        <w:t>B</w:t>
      </w:r>
      <w:r w:rsidR="00CF4E97" w:rsidRPr="009B291E">
        <w:rPr>
          <w:rFonts w:ascii="Arial" w:hAnsi="Arial" w:cs="Arial"/>
          <w:sz w:val="24"/>
          <w:szCs w:val="24"/>
        </w:rPr>
        <w:t>ehaviour questionnaire</w:t>
      </w:r>
      <w:r w:rsidR="00F37FBC" w:rsidRPr="009B291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7FBC" w:rsidRPr="009B291E">
        <w:rPr>
          <w:rFonts w:ascii="Arial" w:hAnsi="Arial" w:cs="Arial"/>
          <w:sz w:val="24"/>
          <w:szCs w:val="24"/>
        </w:rPr>
        <w:t>Ivers</w:t>
      </w:r>
      <w:proofErr w:type="spellEnd"/>
      <w:r w:rsidR="00F37FBC" w:rsidRPr="009B291E">
        <w:rPr>
          <w:rFonts w:ascii="Arial" w:hAnsi="Arial" w:cs="Arial"/>
          <w:sz w:val="24"/>
          <w:szCs w:val="24"/>
        </w:rPr>
        <w:t xml:space="preserve">, R., </w:t>
      </w:r>
      <w:proofErr w:type="spellStart"/>
      <w:r w:rsidR="00F37FBC" w:rsidRPr="009B291E">
        <w:rPr>
          <w:rFonts w:ascii="Arial" w:hAnsi="Arial" w:cs="Arial"/>
          <w:sz w:val="24"/>
          <w:szCs w:val="24"/>
        </w:rPr>
        <w:t>Senserrick</w:t>
      </w:r>
      <w:proofErr w:type="spellEnd"/>
      <w:r w:rsidR="00F37FBC" w:rsidRPr="009B291E">
        <w:rPr>
          <w:rFonts w:ascii="Arial" w:hAnsi="Arial" w:cs="Arial"/>
          <w:sz w:val="24"/>
          <w:szCs w:val="24"/>
        </w:rPr>
        <w:t xml:space="preserve">, T., </w:t>
      </w:r>
      <w:proofErr w:type="spellStart"/>
      <w:r w:rsidR="00F37FBC" w:rsidRPr="009B291E">
        <w:rPr>
          <w:rFonts w:ascii="Arial" w:hAnsi="Arial" w:cs="Arial"/>
          <w:sz w:val="24"/>
          <w:szCs w:val="24"/>
        </w:rPr>
        <w:t>Boufous</w:t>
      </w:r>
      <w:proofErr w:type="spellEnd"/>
      <w:r w:rsidR="00F37FBC" w:rsidRPr="009B291E">
        <w:rPr>
          <w:rFonts w:ascii="Arial" w:hAnsi="Arial" w:cs="Arial"/>
          <w:sz w:val="24"/>
          <w:szCs w:val="24"/>
        </w:rPr>
        <w:t>, S., Stevenson, M., Chen, H-Y., Woodward, M.&amp; Norton, R. (2009)</w:t>
      </w:r>
      <w:r w:rsidR="00CF4E97" w:rsidRPr="009B291E">
        <w:rPr>
          <w:rFonts w:ascii="Arial" w:hAnsi="Arial" w:cs="Arial"/>
          <w:sz w:val="24"/>
          <w:szCs w:val="24"/>
        </w:rPr>
        <w:t xml:space="preserve">. </w:t>
      </w:r>
    </w:p>
    <w:p w14:paraId="441FB7A3" w14:textId="6F05F1B0" w:rsidR="00B87125" w:rsidRPr="009B291E" w:rsidRDefault="00B87125" w:rsidP="00A6776C">
      <w:pPr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9B291E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Method</w:t>
      </w:r>
    </w:p>
    <w:p w14:paraId="271A191D" w14:textId="694CD8A2" w:rsidR="00B87125" w:rsidRPr="00160DBF" w:rsidRDefault="00B87125" w:rsidP="009B291E">
      <w:pPr>
        <w:spacing w:line="48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160DBF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Participants </w:t>
      </w:r>
    </w:p>
    <w:p w14:paraId="4D45282C" w14:textId="0EFEAFDB" w:rsidR="00B87125" w:rsidRPr="009B291E" w:rsidRDefault="0005142F" w:rsidP="009B291E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B291E">
        <w:rPr>
          <w:rFonts w:ascii="Arial" w:hAnsi="Arial" w:cs="Arial"/>
          <w:color w:val="000000" w:themeColor="text1"/>
          <w:sz w:val="24"/>
          <w:szCs w:val="24"/>
        </w:rPr>
        <w:t>A total of 26 students were recruited from a university class (5 male and 21 females). The age</w:t>
      </w:r>
      <w:r w:rsidR="00267185" w:rsidRPr="009B291E">
        <w:rPr>
          <w:rFonts w:ascii="Arial" w:hAnsi="Arial" w:cs="Arial"/>
          <w:color w:val="000000" w:themeColor="text1"/>
          <w:sz w:val="24"/>
          <w:szCs w:val="24"/>
        </w:rPr>
        <w:t xml:space="preserve"> range was 18 to 60 </w:t>
      </w:r>
      <w:r w:rsidR="00267185" w:rsidRPr="00A17516">
        <w:rPr>
          <w:rFonts w:ascii="Arial" w:hAnsi="Arial" w:cs="Arial"/>
          <w:i/>
          <w:color w:val="000000" w:themeColor="text1"/>
          <w:sz w:val="24"/>
          <w:szCs w:val="24"/>
        </w:rPr>
        <w:t>M</w:t>
      </w:r>
      <w:r w:rsidR="00267185" w:rsidRPr="009B291E">
        <w:rPr>
          <w:rFonts w:ascii="Arial" w:hAnsi="Arial" w:cs="Arial"/>
          <w:color w:val="000000" w:themeColor="text1"/>
          <w:sz w:val="24"/>
          <w:szCs w:val="24"/>
        </w:rPr>
        <w:t xml:space="preserve"> = 27.57, </w:t>
      </w:r>
      <w:r w:rsidR="00267185" w:rsidRPr="00A17516">
        <w:rPr>
          <w:rFonts w:ascii="Arial" w:hAnsi="Arial" w:cs="Arial"/>
          <w:i/>
          <w:color w:val="000000" w:themeColor="text1"/>
          <w:sz w:val="24"/>
          <w:szCs w:val="24"/>
        </w:rPr>
        <w:t>SD</w:t>
      </w:r>
      <w:r w:rsidR="00267185" w:rsidRPr="009B291E">
        <w:rPr>
          <w:rFonts w:ascii="Arial" w:hAnsi="Arial" w:cs="Arial"/>
          <w:color w:val="000000" w:themeColor="text1"/>
          <w:sz w:val="24"/>
          <w:szCs w:val="24"/>
        </w:rPr>
        <w:t xml:space="preserve"> = 11.132. </w:t>
      </w:r>
      <w:r w:rsidR="00B37812">
        <w:rPr>
          <w:rFonts w:ascii="Arial" w:hAnsi="Arial" w:cs="Arial"/>
          <w:color w:val="000000" w:themeColor="text1"/>
          <w:sz w:val="24"/>
          <w:szCs w:val="24"/>
        </w:rPr>
        <w:t xml:space="preserve">Twenty </w:t>
      </w:r>
      <w:proofErr w:type="gramStart"/>
      <w:r w:rsidR="00B37812">
        <w:rPr>
          <w:rFonts w:ascii="Arial" w:hAnsi="Arial" w:cs="Arial"/>
          <w:color w:val="000000" w:themeColor="text1"/>
          <w:sz w:val="24"/>
          <w:szCs w:val="24"/>
        </w:rPr>
        <w:t>four</w:t>
      </w:r>
      <w:r w:rsidR="00267185" w:rsidRPr="009B291E">
        <w:rPr>
          <w:rFonts w:ascii="Arial" w:hAnsi="Arial" w:cs="Arial"/>
          <w:color w:val="000000" w:themeColor="text1"/>
          <w:sz w:val="24"/>
          <w:szCs w:val="24"/>
        </w:rPr>
        <w:t xml:space="preserve"> of the</w:t>
      </w:r>
      <w:r w:rsidR="006647AC" w:rsidRPr="009B29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37812">
        <w:rPr>
          <w:rFonts w:ascii="Arial" w:hAnsi="Arial" w:cs="Arial"/>
          <w:color w:val="000000" w:themeColor="text1"/>
          <w:sz w:val="24"/>
          <w:szCs w:val="24"/>
        </w:rPr>
        <w:t>twenty six</w:t>
      </w:r>
      <w:proofErr w:type="gramEnd"/>
      <w:r w:rsidR="00B3781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67185" w:rsidRPr="009B291E">
        <w:rPr>
          <w:rFonts w:ascii="Arial" w:hAnsi="Arial" w:cs="Arial"/>
          <w:color w:val="000000" w:themeColor="text1"/>
          <w:sz w:val="24"/>
          <w:szCs w:val="24"/>
        </w:rPr>
        <w:t>participants held</w:t>
      </w:r>
      <w:r w:rsidR="00021E71">
        <w:rPr>
          <w:rFonts w:ascii="Arial" w:hAnsi="Arial" w:cs="Arial"/>
          <w:color w:val="000000" w:themeColor="text1"/>
          <w:sz w:val="24"/>
          <w:szCs w:val="24"/>
        </w:rPr>
        <w:t xml:space="preserve"> a</w:t>
      </w:r>
      <w:r w:rsidR="00267185" w:rsidRPr="009B291E">
        <w:rPr>
          <w:rFonts w:ascii="Arial" w:hAnsi="Arial" w:cs="Arial"/>
          <w:color w:val="000000" w:themeColor="text1"/>
          <w:sz w:val="24"/>
          <w:szCs w:val="24"/>
        </w:rPr>
        <w:t xml:space="preserve"> full driving </w:t>
      </w:r>
      <w:r w:rsidR="00021201" w:rsidRPr="009B291E">
        <w:rPr>
          <w:rFonts w:ascii="Arial" w:hAnsi="Arial" w:cs="Arial"/>
          <w:color w:val="000000" w:themeColor="text1"/>
          <w:sz w:val="24"/>
          <w:szCs w:val="24"/>
        </w:rPr>
        <w:t>license.</w:t>
      </w:r>
    </w:p>
    <w:p w14:paraId="4DEB795C" w14:textId="614AAFA3" w:rsidR="00B87125" w:rsidRPr="00160DBF" w:rsidRDefault="00B87125" w:rsidP="009B291E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160DBF">
        <w:rPr>
          <w:rFonts w:ascii="Arial" w:hAnsi="Arial" w:cs="Arial"/>
          <w:sz w:val="24"/>
          <w:szCs w:val="24"/>
          <w:u w:val="single"/>
        </w:rPr>
        <w:t>Design</w:t>
      </w:r>
    </w:p>
    <w:p w14:paraId="3640B2DD" w14:textId="04DD0CF9" w:rsidR="00267185" w:rsidRPr="009B291E" w:rsidRDefault="004316CF" w:rsidP="009B291E">
      <w:pPr>
        <w:spacing w:line="480" w:lineRule="auto"/>
        <w:rPr>
          <w:rFonts w:ascii="Arial" w:hAnsi="Arial" w:cs="Arial"/>
          <w:sz w:val="24"/>
          <w:szCs w:val="24"/>
        </w:rPr>
      </w:pPr>
      <w:r w:rsidRPr="009B291E">
        <w:rPr>
          <w:rFonts w:ascii="Arial" w:hAnsi="Arial" w:cs="Arial"/>
          <w:sz w:val="24"/>
          <w:szCs w:val="24"/>
        </w:rPr>
        <w:t>The design used is correlational</w:t>
      </w:r>
      <w:r w:rsidR="00B37812">
        <w:rPr>
          <w:rFonts w:ascii="Arial" w:hAnsi="Arial" w:cs="Arial"/>
          <w:sz w:val="24"/>
          <w:szCs w:val="24"/>
        </w:rPr>
        <w:t>;</w:t>
      </w:r>
      <w:r w:rsidRPr="009B291E">
        <w:rPr>
          <w:rFonts w:ascii="Arial" w:hAnsi="Arial" w:cs="Arial"/>
          <w:sz w:val="24"/>
          <w:szCs w:val="24"/>
        </w:rPr>
        <w:t xml:space="preserve"> p</w:t>
      </w:r>
      <w:r w:rsidR="00267185" w:rsidRPr="009B291E">
        <w:rPr>
          <w:rFonts w:ascii="Arial" w:hAnsi="Arial" w:cs="Arial"/>
          <w:sz w:val="24"/>
          <w:szCs w:val="24"/>
        </w:rPr>
        <w:t xml:space="preserve">articipants were asked </w:t>
      </w:r>
      <w:r w:rsidR="008C15E6" w:rsidRPr="009B291E">
        <w:rPr>
          <w:rFonts w:ascii="Arial" w:hAnsi="Arial" w:cs="Arial"/>
          <w:sz w:val="24"/>
          <w:szCs w:val="24"/>
        </w:rPr>
        <w:t>to complete two online questionnaires</w:t>
      </w:r>
      <w:r w:rsidR="00ED57A8" w:rsidRPr="009B291E">
        <w:rPr>
          <w:rFonts w:ascii="Arial" w:hAnsi="Arial" w:cs="Arial"/>
          <w:sz w:val="24"/>
          <w:szCs w:val="24"/>
        </w:rPr>
        <w:t xml:space="preserve">. The first questionnaire presented was on Risky Driving Behaviour </w:t>
      </w:r>
      <w:r w:rsidR="00F37FBC" w:rsidRPr="009B291E">
        <w:rPr>
          <w:rFonts w:ascii="Arial" w:hAnsi="Arial" w:cs="Arial"/>
          <w:sz w:val="24"/>
          <w:szCs w:val="24"/>
        </w:rPr>
        <w:t>(</w:t>
      </w:r>
      <w:proofErr w:type="spellStart"/>
      <w:r w:rsidR="00ED57A8" w:rsidRPr="009B291E">
        <w:rPr>
          <w:rFonts w:ascii="Arial" w:hAnsi="Arial" w:cs="Arial"/>
          <w:sz w:val="24"/>
          <w:szCs w:val="24"/>
        </w:rPr>
        <w:t>Ivers</w:t>
      </w:r>
      <w:proofErr w:type="spellEnd"/>
      <w:r w:rsidR="00ED57A8" w:rsidRPr="009B291E">
        <w:rPr>
          <w:rFonts w:ascii="Arial" w:hAnsi="Arial" w:cs="Arial"/>
          <w:sz w:val="24"/>
          <w:szCs w:val="24"/>
        </w:rPr>
        <w:t>, R.</w:t>
      </w:r>
      <w:r w:rsidR="00C20121" w:rsidRPr="009B291E">
        <w:rPr>
          <w:rFonts w:ascii="Arial" w:hAnsi="Arial" w:cs="Arial"/>
          <w:sz w:val="24"/>
          <w:szCs w:val="24"/>
        </w:rPr>
        <w:t xml:space="preserve"> et al,</w:t>
      </w:r>
      <w:r w:rsidR="00F37FBC" w:rsidRPr="009B291E">
        <w:rPr>
          <w:rFonts w:ascii="Arial" w:hAnsi="Arial" w:cs="Arial"/>
          <w:sz w:val="24"/>
          <w:szCs w:val="24"/>
        </w:rPr>
        <w:t xml:space="preserve"> </w:t>
      </w:r>
      <w:r w:rsidR="00ED57A8" w:rsidRPr="009B291E">
        <w:rPr>
          <w:rFonts w:ascii="Arial" w:hAnsi="Arial" w:cs="Arial"/>
          <w:sz w:val="24"/>
          <w:szCs w:val="24"/>
        </w:rPr>
        <w:t>2009). T</w:t>
      </w:r>
      <w:r w:rsidR="00914EE8" w:rsidRPr="009B291E">
        <w:rPr>
          <w:rFonts w:ascii="Arial" w:hAnsi="Arial" w:cs="Arial"/>
          <w:sz w:val="24"/>
          <w:szCs w:val="24"/>
        </w:rPr>
        <w:t xml:space="preserve">he second </w:t>
      </w:r>
      <w:r w:rsidR="008C15E6" w:rsidRPr="009B291E">
        <w:rPr>
          <w:rFonts w:ascii="Arial" w:hAnsi="Arial" w:cs="Arial"/>
          <w:sz w:val="24"/>
          <w:szCs w:val="24"/>
        </w:rPr>
        <w:t xml:space="preserve">questionnaire </w:t>
      </w:r>
      <w:r w:rsidR="00914EE8" w:rsidRPr="009B291E">
        <w:rPr>
          <w:rFonts w:ascii="Arial" w:hAnsi="Arial" w:cs="Arial"/>
          <w:sz w:val="24"/>
          <w:szCs w:val="24"/>
        </w:rPr>
        <w:t xml:space="preserve">used </w:t>
      </w:r>
      <w:r w:rsidR="008C15E6" w:rsidRPr="009B291E">
        <w:rPr>
          <w:rFonts w:ascii="Arial" w:hAnsi="Arial" w:cs="Arial"/>
          <w:sz w:val="24"/>
          <w:szCs w:val="24"/>
        </w:rPr>
        <w:t>was the Brief Sensation Seeking Scale</w:t>
      </w:r>
      <w:r w:rsidR="00CC1B93" w:rsidRPr="009B291E">
        <w:rPr>
          <w:rFonts w:ascii="Arial" w:hAnsi="Arial" w:cs="Arial"/>
          <w:sz w:val="24"/>
          <w:szCs w:val="24"/>
        </w:rPr>
        <w:t xml:space="preserve"> (BSSS; Stephenson, M. T.</w:t>
      </w:r>
      <w:r w:rsidR="00C20121" w:rsidRPr="009B291E">
        <w:rPr>
          <w:rFonts w:ascii="Arial" w:hAnsi="Arial" w:cs="Arial"/>
          <w:sz w:val="24"/>
          <w:szCs w:val="24"/>
        </w:rPr>
        <w:t xml:space="preserve"> et al,</w:t>
      </w:r>
      <w:r w:rsidR="00814BCF" w:rsidRPr="009B291E">
        <w:rPr>
          <w:rFonts w:ascii="Arial" w:hAnsi="Arial" w:cs="Arial"/>
          <w:sz w:val="24"/>
          <w:szCs w:val="24"/>
        </w:rPr>
        <w:t xml:space="preserve"> 2003</w:t>
      </w:r>
      <w:r w:rsidR="00CC1B93" w:rsidRPr="009B291E">
        <w:rPr>
          <w:rFonts w:ascii="Arial" w:hAnsi="Arial" w:cs="Arial"/>
          <w:sz w:val="24"/>
          <w:szCs w:val="24"/>
        </w:rPr>
        <w:t>).</w:t>
      </w:r>
      <w:r w:rsidR="008C15E6" w:rsidRPr="009B291E">
        <w:rPr>
          <w:rFonts w:ascii="Arial" w:hAnsi="Arial" w:cs="Arial"/>
          <w:sz w:val="24"/>
          <w:szCs w:val="24"/>
        </w:rPr>
        <w:t xml:space="preserve"> </w:t>
      </w:r>
      <w:r w:rsidR="00B87125" w:rsidRPr="009B291E">
        <w:rPr>
          <w:rFonts w:ascii="Arial" w:hAnsi="Arial" w:cs="Arial"/>
          <w:sz w:val="24"/>
          <w:szCs w:val="24"/>
        </w:rPr>
        <w:t xml:space="preserve">The </w:t>
      </w:r>
      <w:r w:rsidR="005407F5">
        <w:rPr>
          <w:rFonts w:ascii="Arial" w:hAnsi="Arial" w:cs="Arial"/>
          <w:sz w:val="24"/>
          <w:szCs w:val="24"/>
        </w:rPr>
        <w:t>v</w:t>
      </w:r>
      <w:r w:rsidR="00B87125" w:rsidRPr="009B291E">
        <w:rPr>
          <w:rFonts w:ascii="Arial" w:hAnsi="Arial" w:cs="Arial"/>
          <w:sz w:val="24"/>
          <w:szCs w:val="24"/>
        </w:rPr>
        <w:t xml:space="preserve">ariables being measured are levels of risky driving behaviour and levels of sensation seeking. To analysis the responses </w:t>
      </w:r>
      <w:r w:rsidR="005407F5">
        <w:rPr>
          <w:rFonts w:ascii="Arial" w:hAnsi="Arial" w:cs="Arial"/>
          <w:sz w:val="24"/>
          <w:szCs w:val="24"/>
        </w:rPr>
        <w:t>t</w:t>
      </w:r>
      <w:r w:rsidR="00215E94">
        <w:rPr>
          <w:rFonts w:ascii="Arial" w:hAnsi="Arial" w:cs="Arial"/>
          <w:sz w:val="24"/>
          <w:szCs w:val="24"/>
        </w:rPr>
        <w:t>he</w:t>
      </w:r>
      <w:r w:rsidR="00B87125" w:rsidRPr="009B291E">
        <w:rPr>
          <w:rFonts w:ascii="Arial" w:hAnsi="Arial" w:cs="Arial"/>
          <w:sz w:val="24"/>
          <w:szCs w:val="24"/>
        </w:rPr>
        <w:t xml:space="preserve"> Pearson’s Product Moment correlation analysis was conducted to assess if the</w:t>
      </w:r>
      <w:r w:rsidR="005407F5">
        <w:rPr>
          <w:rFonts w:ascii="Arial" w:hAnsi="Arial" w:cs="Arial"/>
          <w:sz w:val="24"/>
          <w:szCs w:val="24"/>
        </w:rPr>
        <w:t>re is, in fact, a</w:t>
      </w:r>
      <w:r w:rsidR="00B87125" w:rsidRPr="009B291E">
        <w:rPr>
          <w:rFonts w:ascii="Arial" w:hAnsi="Arial" w:cs="Arial"/>
          <w:sz w:val="24"/>
          <w:szCs w:val="24"/>
        </w:rPr>
        <w:t xml:space="preserve"> correlation </w:t>
      </w:r>
      <w:r w:rsidR="005407F5">
        <w:rPr>
          <w:rFonts w:ascii="Arial" w:hAnsi="Arial" w:cs="Arial"/>
          <w:sz w:val="24"/>
          <w:szCs w:val="24"/>
        </w:rPr>
        <w:t>and to determine th</w:t>
      </w:r>
      <w:r w:rsidR="00B87125" w:rsidRPr="009B291E">
        <w:rPr>
          <w:rFonts w:ascii="Arial" w:hAnsi="Arial" w:cs="Arial"/>
          <w:sz w:val="24"/>
          <w:szCs w:val="24"/>
        </w:rPr>
        <w:t xml:space="preserve">e direction of the correlation. </w:t>
      </w:r>
    </w:p>
    <w:p w14:paraId="78A54F08" w14:textId="3D3D4393" w:rsidR="00123C36" w:rsidRPr="00160DBF" w:rsidRDefault="00B87125" w:rsidP="009B291E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160DBF">
        <w:rPr>
          <w:rFonts w:ascii="Arial" w:hAnsi="Arial" w:cs="Arial"/>
          <w:sz w:val="24"/>
          <w:szCs w:val="24"/>
          <w:u w:val="single"/>
        </w:rPr>
        <w:t xml:space="preserve">Materials </w:t>
      </w:r>
    </w:p>
    <w:p w14:paraId="3009BDBE" w14:textId="11404AEF" w:rsidR="002A25F4" w:rsidRPr="009B291E" w:rsidRDefault="002A25F4" w:rsidP="009B291E">
      <w:pPr>
        <w:spacing w:line="480" w:lineRule="auto"/>
        <w:rPr>
          <w:rFonts w:ascii="Arial" w:hAnsi="Arial" w:cs="Arial"/>
          <w:sz w:val="24"/>
          <w:szCs w:val="24"/>
        </w:rPr>
      </w:pPr>
      <w:r w:rsidRPr="009B291E">
        <w:rPr>
          <w:rFonts w:ascii="Arial" w:hAnsi="Arial" w:cs="Arial"/>
          <w:sz w:val="24"/>
          <w:szCs w:val="24"/>
        </w:rPr>
        <w:t xml:space="preserve">The </w:t>
      </w:r>
      <w:r w:rsidR="005407F5">
        <w:rPr>
          <w:rFonts w:ascii="Arial" w:hAnsi="Arial" w:cs="Arial"/>
          <w:sz w:val="24"/>
          <w:szCs w:val="24"/>
        </w:rPr>
        <w:t>initial</w:t>
      </w:r>
      <w:r w:rsidRPr="009B291E">
        <w:rPr>
          <w:rFonts w:ascii="Arial" w:hAnsi="Arial" w:cs="Arial"/>
          <w:sz w:val="24"/>
          <w:szCs w:val="24"/>
        </w:rPr>
        <w:t xml:space="preserve"> questionnaire </w:t>
      </w:r>
      <w:r w:rsidR="005407F5">
        <w:rPr>
          <w:rFonts w:ascii="Arial" w:hAnsi="Arial" w:cs="Arial"/>
          <w:sz w:val="24"/>
          <w:szCs w:val="24"/>
        </w:rPr>
        <w:t xml:space="preserve">was </w:t>
      </w:r>
      <w:r w:rsidRPr="009B291E">
        <w:rPr>
          <w:rFonts w:ascii="Arial" w:hAnsi="Arial" w:cs="Arial"/>
          <w:sz w:val="24"/>
          <w:szCs w:val="24"/>
        </w:rPr>
        <w:t xml:space="preserve">used to measure risky driving behaviour of participants, </w:t>
      </w:r>
      <w:r w:rsidR="00A40F58" w:rsidRPr="009B291E">
        <w:rPr>
          <w:rFonts w:ascii="Arial" w:hAnsi="Arial" w:cs="Arial"/>
          <w:sz w:val="24"/>
          <w:szCs w:val="24"/>
        </w:rPr>
        <w:t>(</w:t>
      </w:r>
      <w:proofErr w:type="spellStart"/>
      <w:r w:rsidRPr="009B291E">
        <w:rPr>
          <w:rFonts w:ascii="Arial" w:hAnsi="Arial" w:cs="Arial"/>
          <w:sz w:val="24"/>
          <w:szCs w:val="24"/>
        </w:rPr>
        <w:t>Ivers</w:t>
      </w:r>
      <w:proofErr w:type="spellEnd"/>
      <w:r w:rsidRPr="009B291E">
        <w:rPr>
          <w:rFonts w:ascii="Arial" w:hAnsi="Arial" w:cs="Arial"/>
          <w:sz w:val="24"/>
          <w:szCs w:val="24"/>
        </w:rPr>
        <w:t>, R.</w:t>
      </w:r>
      <w:r w:rsidR="00A40F58" w:rsidRPr="009B291E">
        <w:rPr>
          <w:rFonts w:ascii="Arial" w:hAnsi="Arial" w:cs="Arial"/>
          <w:sz w:val="24"/>
          <w:szCs w:val="24"/>
        </w:rPr>
        <w:t xml:space="preserve"> et al, 2009). </w:t>
      </w:r>
      <w:r w:rsidRPr="009B291E">
        <w:rPr>
          <w:rFonts w:ascii="Arial" w:hAnsi="Arial" w:cs="Arial"/>
          <w:sz w:val="24"/>
          <w:szCs w:val="24"/>
        </w:rPr>
        <w:t xml:space="preserve">The scale contains 14 items, with questions </w:t>
      </w:r>
      <w:r w:rsidR="00BB407E">
        <w:rPr>
          <w:rFonts w:ascii="Arial" w:hAnsi="Arial" w:cs="Arial"/>
          <w:sz w:val="24"/>
          <w:szCs w:val="24"/>
        </w:rPr>
        <w:t xml:space="preserve">focusing on areas </w:t>
      </w:r>
      <w:r w:rsidRPr="009B291E">
        <w:rPr>
          <w:rFonts w:ascii="Arial" w:hAnsi="Arial" w:cs="Arial"/>
          <w:sz w:val="24"/>
          <w:szCs w:val="24"/>
        </w:rPr>
        <w:t>such as, “speed</w:t>
      </w:r>
      <w:r w:rsidR="00BB407E">
        <w:rPr>
          <w:rFonts w:ascii="Arial" w:hAnsi="Arial" w:cs="Arial"/>
          <w:sz w:val="24"/>
          <w:szCs w:val="24"/>
        </w:rPr>
        <w:t>[</w:t>
      </w:r>
      <w:proofErr w:type="spellStart"/>
      <w:r w:rsidR="00BB407E">
        <w:rPr>
          <w:rFonts w:ascii="Arial" w:hAnsi="Arial" w:cs="Arial"/>
          <w:sz w:val="24"/>
          <w:szCs w:val="24"/>
        </w:rPr>
        <w:t>ing</w:t>
      </w:r>
      <w:proofErr w:type="spellEnd"/>
      <w:r w:rsidR="00BB407E">
        <w:rPr>
          <w:rFonts w:ascii="Arial" w:hAnsi="Arial" w:cs="Arial"/>
          <w:sz w:val="24"/>
          <w:szCs w:val="24"/>
        </w:rPr>
        <w:t>]</w:t>
      </w:r>
      <w:r w:rsidRPr="009B291E">
        <w:rPr>
          <w:rFonts w:ascii="Arial" w:hAnsi="Arial" w:cs="Arial"/>
          <w:sz w:val="24"/>
          <w:szCs w:val="24"/>
        </w:rPr>
        <w:t xml:space="preserve"> up if someone is trying to pass” and “driving without wearing a seatbelt”. The answers given by participants were given on a 5-point Likert scale </w:t>
      </w:r>
      <w:r w:rsidRPr="009B291E">
        <w:rPr>
          <w:rFonts w:ascii="Arial" w:hAnsi="Arial" w:cs="Arial"/>
          <w:sz w:val="24"/>
          <w:szCs w:val="24"/>
        </w:rPr>
        <w:lastRenderedPageBreak/>
        <w:t>from 4 = very often, 3 = often, 2 = sometimes, 1 = hardly ever and 0 = never, which would calculate to a total score range of 0 – 56</w:t>
      </w:r>
      <w:r w:rsidR="00BB407E">
        <w:rPr>
          <w:rFonts w:ascii="Arial" w:hAnsi="Arial" w:cs="Arial"/>
          <w:sz w:val="24"/>
          <w:szCs w:val="24"/>
        </w:rPr>
        <w:t xml:space="preserve">; </w:t>
      </w:r>
      <w:r w:rsidRPr="009B291E">
        <w:rPr>
          <w:rFonts w:ascii="Arial" w:hAnsi="Arial" w:cs="Arial"/>
          <w:sz w:val="24"/>
          <w:szCs w:val="24"/>
        </w:rPr>
        <w:t>indicating</w:t>
      </w:r>
      <w:r w:rsidR="00BB407E">
        <w:rPr>
          <w:rFonts w:ascii="Arial" w:hAnsi="Arial" w:cs="Arial"/>
          <w:sz w:val="24"/>
          <w:szCs w:val="24"/>
        </w:rPr>
        <w:t xml:space="preserve"> that</w:t>
      </w:r>
      <w:r w:rsidRPr="009B291E">
        <w:rPr>
          <w:rFonts w:ascii="Arial" w:hAnsi="Arial" w:cs="Arial"/>
          <w:sz w:val="24"/>
          <w:szCs w:val="24"/>
        </w:rPr>
        <w:t xml:space="preserve"> the higher the score the greater the likelihood of risky driving behaviour. </w:t>
      </w:r>
    </w:p>
    <w:p w14:paraId="6125B713" w14:textId="073C6A59" w:rsidR="00B87125" w:rsidRPr="009B291E" w:rsidRDefault="004316CF" w:rsidP="009B291E">
      <w:pPr>
        <w:spacing w:line="480" w:lineRule="auto"/>
        <w:rPr>
          <w:rFonts w:ascii="Arial" w:hAnsi="Arial" w:cs="Arial"/>
          <w:sz w:val="24"/>
          <w:szCs w:val="24"/>
        </w:rPr>
      </w:pPr>
      <w:r w:rsidRPr="009B291E">
        <w:rPr>
          <w:rFonts w:ascii="Arial" w:hAnsi="Arial" w:cs="Arial"/>
          <w:sz w:val="24"/>
          <w:szCs w:val="24"/>
        </w:rPr>
        <w:t xml:space="preserve">The </w:t>
      </w:r>
      <w:r w:rsidR="002A25F4" w:rsidRPr="009B291E">
        <w:rPr>
          <w:rFonts w:ascii="Arial" w:hAnsi="Arial" w:cs="Arial"/>
          <w:sz w:val="24"/>
          <w:szCs w:val="24"/>
        </w:rPr>
        <w:t xml:space="preserve">second questionnaire was the </w:t>
      </w:r>
      <w:r w:rsidR="008F4F67">
        <w:rPr>
          <w:rFonts w:ascii="Arial" w:hAnsi="Arial" w:cs="Arial"/>
          <w:sz w:val="24"/>
          <w:szCs w:val="24"/>
        </w:rPr>
        <w:t>B</w:t>
      </w:r>
      <w:r w:rsidRPr="009B291E">
        <w:rPr>
          <w:rFonts w:ascii="Arial" w:hAnsi="Arial" w:cs="Arial"/>
          <w:sz w:val="24"/>
          <w:szCs w:val="24"/>
        </w:rPr>
        <w:t xml:space="preserve">rief </w:t>
      </w:r>
      <w:r w:rsidR="008F4F67">
        <w:rPr>
          <w:rFonts w:ascii="Arial" w:hAnsi="Arial" w:cs="Arial"/>
          <w:sz w:val="24"/>
          <w:szCs w:val="24"/>
        </w:rPr>
        <w:t>S</w:t>
      </w:r>
      <w:r w:rsidRPr="009B291E">
        <w:rPr>
          <w:rFonts w:ascii="Arial" w:hAnsi="Arial" w:cs="Arial"/>
          <w:sz w:val="24"/>
          <w:szCs w:val="24"/>
        </w:rPr>
        <w:t xml:space="preserve">ensation </w:t>
      </w:r>
      <w:r w:rsidR="008F4F67">
        <w:rPr>
          <w:rFonts w:ascii="Arial" w:hAnsi="Arial" w:cs="Arial"/>
          <w:sz w:val="24"/>
          <w:szCs w:val="24"/>
        </w:rPr>
        <w:t>S</w:t>
      </w:r>
      <w:r w:rsidRPr="009B291E">
        <w:rPr>
          <w:rFonts w:ascii="Arial" w:hAnsi="Arial" w:cs="Arial"/>
          <w:sz w:val="24"/>
          <w:szCs w:val="24"/>
        </w:rPr>
        <w:t xml:space="preserve">eeking </w:t>
      </w:r>
      <w:r w:rsidR="008F4F67">
        <w:rPr>
          <w:rFonts w:ascii="Arial" w:hAnsi="Arial" w:cs="Arial"/>
          <w:sz w:val="24"/>
          <w:szCs w:val="24"/>
        </w:rPr>
        <w:t>S</w:t>
      </w:r>
      <w:r w:rsidRPr="009B291E">
        <w:rPr>
          <w:rFonts w:ascii="Arial" w:hAnsi="Arial" w:cs="Arial"/>
          <w:sz w:val="24"/>
          <w:szCs w:val="24"/>
        </w:rPr>
        <w:t>cale (BSSS; Stephenson, M. T.</w:t>
      </w:r>
      <w:r w:rsidR="00CC1B93" w:rsidRPr="009B291E">
        <w:rPr>
          <w:rFonts w:ascii="Arial" w:hAnsi="Arial" w:cs="Arial"/>
          <w:sz w:val="24"/>
          <w:szCs w:val="24"/>
        </w:rPr>
        <w:t xml:space="preserve"> et al </w:t>
      </w:r>
      <w:r w:rsidRPr="009B291E">
        <w:rPr>
          <w:rFonts w:ascii="Arial" w:hAnsi="Arial" w:cs="Arial"/>
          <w:sz w:val="24"/>
          <w:szCs w:val="24"/>
        </w:rPr>
        <w:t>2003)</w:t>
      </w:r>
      <w:r w:rsidR="008F4F67">
        <w:rPr>
          <w:rFonts w:ascii="Arial" w:hAnsi="Arial" w:cs="Arial"/>
          <w:sz w:val="24"/>
          <w:szCs w:val="24"/>
        </w:rPr>
        <w:t xml:space="preserve">, </w:t>
      </w:r>
      <w:r w:rsidRPr="009B291E">
        <w:rPr>
          <w:rFonts w:ascii="Arial" w:hAnsi="Arial" w:cs="Arial"/>
          <w:sz w:val="24"/>
          <w:szCs w:val="24"/>
        </w:rPr>
        <w:t>used to measure levels of sensation seeking in participants. The scale contain</w:t>
      </w:r>
      <w:r w:rsidR="008F4F67">
        <w:rPr>
          <w:rFonts w:ascii="Arial" w:hAnsi="Arial" w:cs="Arial"/>
          <w:sz w:val="24"/>
          <w:szCs w:val="24"/>
        </w:rPr>
        <w:t>ed</w:t>
      </w:r>
      <w:r w:rsidRPr="009B291E">
        <w:rPr>
          <w:rFonts w:ascii="Arial" w:hAnsi="Arial" w:cs="Arial"/>
          <w:sz w:val="24"/>
          <w:szCs w:val="24"/>
        </w:rPr>
        <w:t xml:space="preserve"> 8 items, this included items such as “I would like to explore </w:t>
      </w:r>
      <w:r w:rsidRPr="00316B3C">
        <w:rPr>
          <w:rFonts w:ascii="Arial" w:hAnsi="Arial" w:cs="Arial"/>
          <w:color w:val="FF0000"/>
          <w:sz w:val="24"/>
          <w:szCs w:val="24"/>
        </w:rPr>
        <w:t>strange</w:t>
      </w:r>
      <w:r w:rsidR="00316B3C" w:rsidRPr="00316B3C">
        <w:rPr>
          <w:rFonts w:ascii="Arial" w:hAnsi="Arial" w:cs="Arial"/>
          <w:color w:val="FF0000"/>
          <w:sz w:val="24"/>
          <w:szCs w:val="24"/>
        </w:rPr>
        <w:t xml:space="preserve"> places</w:t>
      </w:r>
      <w:r w:rsidRPr="00316B3C">
        <w:rPr>
          <w:rFonts w:ascii="Arial" w:hAnsi="Arial" w:cs="Arial"/>
          <w:color w:val="FF0000"/>
          <w:sz w:val="24"/>
          <w:szCs w:val="24"/>
        </w:rPr>
        <w:t xml:space="preserve">” </w:t>
      </w:r>
      <w:r w:rsidRPr="009B291E">
        <w:rPr>
          <w:rFonts w:ascii="Arial" w:hAnsi="Arial" w:cs="Arial"/>
          <w:sz w:val="24"/>
          <w:szCs w:val="24"/>
        </w:rPr>
        <w:t xml:space="preserve">and “I like wild parties”. </w:t>
      </w:r>
      <w:r w:rsidR="000B36C2" w:rsidRPr="009B291E">
        <w:rPr>
          <w:rFonts w:ascii="Arial" w:hAnsi="Arial" w:cs="Arial"/>
          <w:sz w:val="24"/>
          <w:szCs w:val="24"/>
        </w:rPr>
        <w:t xml:space="preserve">Reponses for the items in the scale were given on a </w:t>
      </w:r>
      <w:r w:rsidR="00410B1E" w:rsidRPr="009B291E">
        <w:rPr>
          <w:rFonts w:ascii="Arial" w:hAnsi="Arial" w:cs="Arial"/>
          <w:sz w:val="24"/>
          <w:szCs w:val="24"/>
        </w:rPr>
        <w:t>5-point</w:t>
      </w:r>
      <w:r w:rsidR="000B36C2" w:rsidRPr="009B291E">
        <w:rPr>
          <w:rFonts w:ascii="Arial" w:hAnsi="Arial" w:cs="Arial"/>
          <w:sz w:val="24"/>
          <w:szCs w:val="24"/>
        </w:rPr>
        <w:t xml:space="preserve"> Likert scale</w:t>
      </w:r>
      <w:r w:rsidR="00316B3C">
        <w:rPr>
          <w:rFonts w:ascii="Arial" w:hAnsi="Arial" w:cs="Arial"/>
          <w:sz w:val="24"/>
          <w:szCs w:val="24"/>
        </w:rPr>
        <w:t>, ranging</w:t>
      </w:r>
      <w:r w:rsidR="000B36C2" w:rsidRPr="009B291E">
        <w:rPr>
          <w:rFonts w:ascii="Arial" w:hAnsi="Arial" w:cs="Arial"/>
          <w:sz w:val="24"/>
          <w:szCs w:val="24"/>
        </w:rPr>
        <w:t xml:space="preserve"> from 5 </w:t>
      </w:r>
      <w:r w:rsidR="00F71BE7" w:rsidRPr="009B291E">
        <w:rPr>
          <w:rFonts w:ascii="Arial" w:hAnsi="Arial" w:cs="Arial"/>
          <w:sz w:val="24"/>
          <w:szCs w:val="24"/>
        </w:rPr>
        <w:t>= strongly agree, 4 = agree, 3 = neither agree nor agree, 2= disagree and 1 =strongly disagree, therefore final scores</w:t>
      </w:r>
      <w:r w:rsidR="00316B3C">
        <w:rPr>
          <w:rFonts w:ascii="Arial" w:hAnsi="Arial" w:cs="Arial"/>
          <w:sz w:val="24"/>
          <w:szCs w:val="24"/>
        </w:rPr>
        <w:t xml:space="preserve"> were</w:t>
      </w:r>
      <w:r w:rsidR="00F71BE7" w:rsidRPr="009B291E">
        <w:rPr>
          <w:rFonts w:ascii="Arial" w:hAnsi="Arial" w:cs="Arial"/>
          <w:sz w:val="24"/>
          <w:szCs w:val="24"/>
        </w:rPr>
        <w:t xml:space="preserve"> obtained from the total scale between 8 and 40</w:t>
      </w:r>
      <w:r w:rsidR="008D6BE6" w:rsidRPr="009B291E">
        <w:rPr>
          <w:rFonts w:ascii="Arial" w:hAnsi="Arial" w:cs="Arial"/>
          <w:sz w:val="24"/>
          <w:szCs w:val="24"/>
        </w:rPr>
        <w:t>, which suggests that higher score</w:t>
      </w:r>
      <w:r w:rsidR="00316B3C">
        <w:rPr>
          <w:rFonts w:ascii="Arial" w:hAnsi="Arial" w:cs="Arial"/>
          <w:sz w:val="24"/>
          <w:szCs w:val="24"/>
        </w:rPr>
        <w:t>s</w:t>
      </w:r>
      <w:r w:rsidR="008D6BE6" w:rsidRPr="009B291E">
        <w:rPr>
          <w:rFonts w:ascii="Arial" w:hAnsi="Arial" w:cs="Arial"/>
          <w:sz w:val="24"/>
          <w:szCs w:val="24"/>
        </w:rPr>
        <w:t xml:space="preserve"> indicated higher sensation seeking tendencies. </w:t>
      </w:r>
    </w:p>
    <w:p w14:paraId="64CF321F" w14:textId="46EF63AE" w:rsidR="00B87125" w:rsidRPr="00160DBF" w:rsidRDefault="00B87125" w:rsidP="009B291E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160DBF">
        <w:rPr>
          <w:rFonts w:ascii="Arial" w:hAnsi="Arial" w:cs="Arial"/>
          <w:sz w:val="24"/>
          <w:szCs w:val="24"/>
          <w:u w:val="single"/>
        </w:rPr>
        <w:t>Procedure</w:t>
      </w:r>
    </w:p>
    <w:p w14:paraId="7968ACDB" w14:textId="7CCC65D7" w:rsidR="00B36921" w:rsidRDefault="00B36921" w:rsidP="009B291E">
      <w:pPr>
        <w:spacing w:line="480" w:lineRule="auto"/>
        <w:rPr>
          <w:rFonts w:ascii="Arial" w:hAnsi="Arial" w:cs="Arial"/>
          <w:sz w:val="24"/>
          <w:szCs w:val="24"/>
        </w:rPr>
      </w:pPr>
      <w:r w:rsidRPr="009B291E">
        <w:rPr>
          <w:rFonts w:ascii="Arial" w:hAnsi="Arial" w:cs="Arial"/>
          <w:sz w:val="24"/>
          <w:szCs w:val="24"/>
        </w:rPr>
        <w:t>Participants were</w:t>
      </w:r>
      <w:r w:rsidR="00316B3C">
        <w:rPr>
          <w:rFonts w:ascii="Arial" w:hAnsi="Arial" w:cs="Arial"/>
          <w:sz w:val="24"/>
          <w:szCs w:val="24"/>
        </w:rPr>
        <w:t>, initially,</w:t>
      </w:r>
      <w:r w:rsidRPr="009B291E">
        <w:rPr>
          <w:rFonts w:ascii="Arial" w:hAnsi="Arial" w:cs="Arial"/>
          <w:sz w:val="24"/>
          <w:szCs w:val="24"/>
        </w:rPr>
        <w:t xml:space="preserve"> asked to read</w:t>
      </w:r>
      <w:r w:rsidR="00316B3C">
        <w:rPr>
          <w:rFonts w:ascii="Arial" w:hAnsi="Arial" w:cs="Arial"/>
          <w:sz w:val="24"/>
          <w:szCs w:val="24"/>
        </w:rPr>
        <w:t xml:space="preserve">, </w:t>
      </w:r>
      <w:r w:rsidRPr="009B291E">
        <w:rPr>
          <w:rFonts w:ascii="Arial" w:hAnsi="Arial" w:cs="Arial"/>
          <w:sz w:val="24"/>
          <w:szCs w:val="24"/>
        </w:rPr>
        <w:t xml:space="preserve">understand and agree to the consent </w:t>
      </w:r>
      <w:r w:rsidR="002F1585" w:rsidRPr="009B291E">
        <w:rPr>
          <w:rFonts w:ascii="Arial" w:hAnsi="Arial" w:cs="Arial"/>
          <w:sz w:val="24"/>
          <w:szCs w:val="24"/>
        </w:rPr>
        <w:t xml:space="preserve">and information </w:t>
      </w:r>
      <w:r w:rsidRPr="009B291E">
        <w:rPr>
          <w:rFonts w:ascii="Arial" w:hAnsi="Arial" w:cs="Arial"/>
          <w:sz w:val="24"/>
          <w:szCs w:val="24"/>
        </w:rPr>
        <w:t xml:space="preserve">form by clicking the box </w:t>
      </w:r>
      <w:r w:rsidR="00316B3C">
        <w:rPr>
          <w:rFonts w:ascii="Arial" w:hAnsi="Arial" w:cs="Arial"/>
          <w:sz w:val="24"/>
          <w:szCs w:val="24"/>
        </w:rPr>
        <w:t>marked ‘</w:t>
      </w:r>
      <w:r w:rsidRPr="009B291E">
        <w:rPr>
          <w:rFonts w:ascii="Arial" w:hAnsi="Arial" w:cs="Arial"/>
          <w:sz w:val="24"/>
          <w:szCs w:val="24"/>
        </w:rPr>
        <w:t>agree</w:t>
      </w:r>
      <w:r w:rsidR="00316B3C">
        <w:rPr>
          <w:rFonts w:ascii="Arial" w:hAnsi="Arial" w:cs="Arial"/>
          <w:sz w:val="24"/>
          <w:szCs w:val="24"/>
        </w:rPr>
        <w:t>’</w:t>
      </w:r>
      <w:r w:rsidRPr="009B291E">
        <w:rPr>
          <w:rFonts w:ascii="Arial" w:hAnsi="Arial" w:cs="Arial"/>
          <w:sz w:val="24"/>
          <w:szCs w:val="24"/>
        </w:rPr>
        <w:t xml:space="preserve"> (Appendix A). Participants were then asked to </w:t>
      </w:r>
      <w:r w:rsidR="000B3CDE">
        <w:rPr>
          <w:rFonts w:ascii="Arial" w:hAnsi="Arial" w:cs="Arial"/>
          <w:sz w:val="24"/>
          <w:szCs w:val="24"/>
        </w:rPr>
        <w:t>complete</w:t>
      </w:r>
      <w:r w:rsidRPr="009B291E">
        <w:rPr>
          <w:rFonts w:ascii="Arial" w:hAnsi="Arial" w:cs="Arial"/>
          <w:sz w:val="24"/>
          <w:szCs w:val="24"/>
        </w:rPr>
        <w:t xml:space="preserve"> a short questionnaire and </w:t>
      </w:r>
      <w:r w:rsidR="000B3CDE">
        <w:rPr>
          <w:rFonts w:ascii="Arial" w:hAnsi="Arial" w:cs="Arial"/>
          <w:sz w:val="24"/>
          <w:szCs w:val="24"/>
        </w:rPr>
        <w:t>provide</w:t>
      </w:r>
      <w:r w:rsidRPr="009B291E">
        <w:rPr>
          <w:rFonts w:ascii="Arial" w:hAnsi="Arial" w:cs="Arial"/>
          <w:sz w:val="24"/>
          <w:szCs w:val="24"/>
        </w:rPr>
        <w:t xml:space="preserve"> their demographic information</w:t>
      </w:r>
      <w:r w:rsidR="00F6439D">
        <w:rPr>
          <w:rFonts w:ascii="Arial" w:hAnsi="Arial" w:cs="Arial"/>
          <w:sz w:val="24"/>
          <w:szCs w:val="24"/>
        </w:rPr>
        <w:t>,</w:t>
      </w:r>
      <w:r w:rsidR="00240696">
        <w:rPr>
          <w:rFonts w:ascii="Arial" w:hAnsi="Arial" w:cs="Arial"/>
          <w:sz w:val="24"/>
          <w:szCs w:val="24"/>
        </w:rPr>
        <w:t xml:space="preserve"> such as</w:t>
      </w:r>
      <w:r w:rsidR="00F6439D">
        <w:rPr>
          <w:rFonts w:ascii="Arial" w:hAnsi="Arial" w:cs="Arial"/>
          <w:sz w:val="24"/>
          <w:szCs w:val="24"/>
        </w:rPr>
        <w:t xml:space="preserve"> if they held a full driving license and how often they drove, with regular driving being more than 2-3 times a wee</w:t>
      </w:r>
      <w:r w:rsidR="00240696">
        <w:rPr>
          <w:rFonts w:ascii="Arial" w:hAnsi="Arial" w:cs="Arial"/>
          <w:sz w:val="24"/>
          <w:szCs w:val="24"/>
        </w:rPr>
        <w:t xml:space="preserve">k </w:t>
      </w:r>
      <w:r w:rsidRPr="009B291E">
        <w:rPr>
          <w:rFonts w:ascii="Arial" w:hAnsi="Arial" w:cs="Arial"/>
          <w:sz w:val="24"/>
          <w:szCs w:val="24"/>
        </w:rPr>
        <w:t>(Appendix B). Once completed</w:t>
      </w:r>
      <w:r w:rsidR="00240696">
        <w:rPr>
          <w:rFonts w:ascii="Arial" w:hAnsi="Arial" w:cs="Arial"/>
          <w:sz w:val="24"/>
          <w:szCs w:val="24"/>
        </w:rPr>
        <w:t>,</w:t>
      </w:r>
      <w:r w:rsidRPr="009B291E">
        <w:rPr>
          <w:rFonts w:ascii="Arial" w:hAnsi="Arial" w:cs="Arial"/>
          <w:sz w:val="24"/>
          <w:szCs w:val="24"/>
        </w:rPr>
        <w:t xml:space="preserve"> the screen then took them to the first questionnaire</w:t>
      </w:r>
      <w:r w:rsidR="00240696">
        <w:rPr>
          <w:rFonts w:ascii="Arial" w:hAnsi="Arial" w:cs="Arial"/>
          <w:sz w:val="24"/>
          <w:szCs w:val="24"/>
        </w:rPr>
        <w:t>, focused</w:t>
      </w:r>
      <w:r w:rsidRPr="009B291E">
        <w:rPr>
          <w:rFonts w:ascii="Arial" w:hAnsi="Arial" w:cs="Arial"/>
          <w:sz w:val="24"/>
          <w:szCs w:val="24"/>
        </w:rPr>
        <w:t xml:space="preserve"> </w:t>
      </w:r>
      <w:r w:rsidR="009E492E" w:rsidRPr="009B291E">
        <w:rPr>
          <w:rFonts w:ascii="Arial" w:hAnsi="Arial" w:cs="Arial"/>
          <w:sz w:val="24"/>
          <w:szCs w:val="24"/>
        </w:rPr>
        <w:t>on risky driving behaviour</w:t>
      </w:r>
      <w:r w:rsidR="00647365" w:rsidRPr="009B291E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47365" w:rsidRPr="009B291E">
        <w:rPr>
          <w:rFonts w:ascii="Arial" w:hAnsi="Arial" w:cs="Arial"/>
          <w:sz w:val="24"/>
          <w:szCs w:val="24"/>
        </w:rPr>
        <w:t>Ivers</w:t>
      </w:r>
      <w:proofErr w:type="spellEnd"/>
      <w:r w:rsidR="00647365" w:rsidRPr="009B291E">
        <w:rPr>
          <w:rFonts w:ascii="Arial" w:hAnsi="Arial" w:cs="Arial"/>
          <w:sz w:val="24"/>
          <w:szCs w:val="24"/>
        </w:rPr>
        <w:t xml:space="preserve">, R. et al, 2009) </w:t>
      </w:r>
      <w:r w:rsidR="009E492E" w:rsidRPr="009B291E">
        <w:rPr>
          <w:rFonts w:ascii="Arial" w:hAnsi="Arial" w:cs="Arial"/>
          <w:sz w:val="24"/>
          <w:szCs w:val="24"/>
        </w:rPr>
        <w:t>(Appen</w:t>
      </w:r>
      <w:r w:rsidR="006E1DBE" w:rsidRPr="009B291E">
        <w:rPr>
          <w:rFonts w:ascii="Arial" w:hAnsi="Arial" w:cs="Arial"/>
          <w:sz w:val="24"/>
          <w:szCs w:val="24"/>
        </w:rPr>
        <w:t xml:space="preserve">dix C), </w:t>
      </w:r>
      <w:r w:rsidR="0008056A">
        <w:rPr>
          <w:rFonts w:ascii="Arial" w:hAnsi="Arial" w:cs="Arial"/>
          <w:sz w:val="24"/>
          <w:szCs w:val="24"/>
        </w:rPr>
        <w:t xml:space="preserve">before </w:t>
      </w:r>
      <w:r w:rsidR="006E1DBE" w:rsidRPr="009B291E">
        <w:rPr>
          <w:rFonts w:ascii="Arial" w:hAnsi="Arial" w:cs="Arial"/>
          <w:sz w:val="24"/>
          <w:szCs w:val="24"/>
        </w:rPr>
        <w:t xml:space="preserve">participants were asked to complete the second questionnaire </w:t>
      </w:r>
      <w:r w:rsidR="004A2D0F" w:rsidRPr="009B291E">
        <w:rPr>
          <w:rFonts w:ascii="Arial" w:hAnsi="Arial" w:cs="Arial"/>
          <w:sz w:val="24"/>
          <w:szCs w:val="24"/>
        </w:rPr>
        <w:t xml:space="preserve">which was the </w:t>
      </w:r>
      <w:r w:rsidR="0008056A">
        <w:rPr>
          <w:rFonts w:ascii="Arial" w:hAnsi="Arial" w:cs="Arial"/>
          <w:sz w:val="24"/>
          <w:szCs w:val="24"/>
        </w:rPr>
        <w:t xml:space="preserve">BSSS </w:t>
      </w:r>
      <w:r w:rsidR="00647365" w:rsidRPr="009B291E">
        <w:rPr>
          <w:rFonts w:ascii="Arial" w:hAnsi="Arial" w:cs="Arial"/>
          <w:sz w:val="24"/>
          <w:szCs w:val="24"/>
        </w:rPr>
        <w:t>(BSSS; Stephenson, M. T. et al</w:t>
      </w:r>
      <w:r w:rsidR="00FD46FA">
        <w:rPr>
          <w:rFonts w:ascii="Arial" w:hAnsi="Arial" w:cs="Arial"/>
          <w:sz w:val="24"/>
          <w:szCs w:val="24"/>
        </w:rPr>
        <w:t>,</w:t>
      </w:r>
      <w:r w:rsidR="00647365" w:rsidRPr="009B291E">
        <w:rPr>
          <w:rFonts w:ascii="Arial" w:hAnsi="Arial" w:cs="Arial"/>
          <w:sz w:val="24"/>
          <w:szCs w:val="24"/>
        </w:rPr>
        <w:t xml:space="preserve"> 2003)</w:t>
      </w:r>
      <w:r w:rsidR="004A2D0F" w:rsidRPr="009B291E">
        <w:rPr>
          <w:rFonts w:ascii="Arial" w:hAnsi="Arial" w:cs="Arial"/>
          <w:sz w:val="24"/>
          <w:szCs w:val="24"/>
        </w:rPr>
        <w:t xml:space="preserve"> (Appendix D). </w:t>
      </w:r>
      <w:r w:rsidR="004C1C51">
        <w:rPr>
          <w:rFonts w:ascii="Arial" w:hAnsi="Arial" w:cs="Arial"/>
          <w:sz w:val="24"/>
          <w:szCs w:val="24"/>
        </w:rPr>
        <w:t>Upon completion p</w:t>
      </w:r>
      <w:r w:rsidRPr="009B291E">
        <w:rPr>
          <w:rFonts w:ascii="Arial" w:hAnsi="Arial" w:cs="Arial"/>
          <w:sz w:val="24"/>
          <w:szCs w:val="24"/>
        </w:rPr>
        <w:t xml:space="preserve">articipants were presented with the </w:t>
      </w:r>
      <w:r w:rsidR="004D5C1F">
        <w:rPr>
          <w:rFonts w:ascii="Arial" w:hAnsi="Arial" w:cs="Arial"/>
          <w:sz w:val="24"/>
          <w:szCs w:val="24"/>
        </w:rPr>
        <w:t>d</w:t>
      </w:r>
      <w:r w:rsidRPr="009B291E">
        <w:rPr>
          <w:rFonts w:ascii="Arial" w:hAnsi="Arial" w:cs="Arial"/>
          <w:sz w:val="24"/>
          <w:szCs w:val="24"/>
        </w:rPr>
        <w:t>ebrief information</w:t>
      </w:r>
      <w:r w:rsidR="006F64E7">
        <w:rPr>
          <w:rFonts w:ascii="Arial" w:hAnsi="Arial" w:cs="Arial"/>
          <w:sz w:val="24"/>
          <w:szCs w:val="24"/>
        </w:rPr>
        <w:t>,</w:t>
      </w:r>
      <w:r w:rsidRPr="009B291E">
        <w:rPr>
          <w:rFonts w:ascii="Arial" w:hAnsi="Arial" w:cs="Arial"/>
          <w:sz w:val="24"/>
          <w:szCs w:val="24"/>
        </w:rPr>
        <w:t xml:space="preserve"> given all the researchers</w:t>
      </w:r>
      <w:r w:rsidR="00445737">
        <w:rPr>
          <w:rFonts w:ascii="Arial" w:hAnsi="Arial" w:cs="Arial"/>
          <w:sz w:val="24"/>
          <w:szCs w:val="24"/>
        </w:rPr>
        <w:t>’</w:t>
      </w:r>
      <w:r w:rsidRPr="009B291E">
        <w:rPr>
          <w:rFonts w:ascii="Arial" w:hAnsi="Arial" w:cs="Arial"/>
          <w:sz w:val="24"/>
          <w:szCs w:val="24"/>
        </w:rPr>
        <w:t xml:space="preserve"> contact information and given the option to withdraw at any time</w:t>
      </w:r>
      <w:r w:rsidR="006F64E7">
        <w:rPr>
          <w:rFonts w:ascii="Arial" w:hAnsi="Arial" w:cs="Arial"/>
          <w:sz w:val="24"/>
          <w:szCs w:val="24"/>
        </w:rPr>
        <w:t>.</w:t>
      </w:r>
      <w:r w:rsidRPr="009B291E">
        <w:rPr>
          <w:rFonts w:ascii="Arial" w:hAnsi="Arial" w:cs="Arial"/>
          <w:sz w:val="24"/>
          <w:szCs w:val="24"/>
        </w:rPr>
        <w:t xml:space="preserve"> </w:t>
      </w:r>
      <w:r w:rsidR="006F64E7">
        <w:rPr>
          <w:rFonts w:ascii="Arial" w:hAnsi="Arial" w:cs="Arial"/>
          <w:sz w:val="24"/>
          <w:szCs w:val="24"/>
        </w:rPr>
        <w:t>P</w:t>
      </w:r>
      <w:r w:rsidRPr="009B291E">
        <w:rPr>
          <w:rFonts w:ascii="Arial" w:hAnsi="Arial" w:cs="Arial"/>
          <w:sz w:val="24"/>
          <w:szCs w:val="24"/>
        </w:rPr>
        <w:t xml:space="preserve">articipants then had to press the </w:t>
      </w:r>
      <w:r w:rsidR="006F64E7">
        <w:rPr>
          <w:rFonts w:ascii="Arial" w:hAnsi="Arial" w:cs="Arial"/>
          <w:sz w:val="24"/>
          <w:szCs w:val="24"/>
        </w:rPr>
        <w:t>‘</w:t>
      </w:r>
      <w:r w:rsidRPr="009B291E">
        <w:rPr>
          <w:rFonts w:ascii="Arial" w:hAnsi="Arial" w:cs="Arial"/>
          <w:sz w:val="24"/>
          <w:szCs w:val="24"/>
        </w:rPr>
        <w:t>submit</w:t>
      </w:r>
      <w:r w:rsidR="006F64E7">
        <w:rPr>
          <w:rFonts w:ascii="Arial" w:hAnsi="Arial" w:cs="Arial"/>
          <w:sz w:val="24"/>
          <w:szCs w:val="24"/>
        </w:rPr>
        <w:t>’</w:t>
      </w:r>
      <w:r w:rsidRPr="009B291E">
        <w:rPr>
          <w:rFonts w:ascii="Arial" w:hAnsi="Arial" w:cs="Arial"/>
          <w:sz w:val="24"/>
          <w:szCs w:val="24"/>
        </w:rPr>
        <w:t xml:space="preserve"> button to submit all completed answers. </w:t>
      </w:r>
    </w:p>
    <w:p w14:paraId="53E42FDC" w14:textId="2B9AED32" w:rsidR="00021E71" w:rsidRPr="009B291E" w:rsidRDefault="00021E71" w:rsidP="009B291E">
      <w:pPr>
        <w:spacing w:line="480" w:lineRule="auto"/>
        <w:rPr>
          <w:rFonts w:ascii="Arial" w:hAnsi="Arial" w:cs="Arial"/>
          <w:sz w:val="24"/>
          <w:szCs w:val="24"/>
        </w:rPr>
      </w:pPr>
    </w:p>
    <w:p w14:paraId="74F62148" w14:textId="562A4228" w:rsidR="00021E71" w:rsidRDefault="002F1585" w:rsidP="00A6776C">
      <w:pPr>
        <w:spacing w:line="48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B291E">
        <w:rPr>
          <w:rFonts w:ascii="Arial" w:hAnsi="Arial" w:cs="Arial"/>
          <w:b/>
          <w:sz w:val="24"/>
          <w:szCs w:val="24"/>
          <w:u w:val="single"/>
        </w:rPr>
        <w:t>Results</w:t>
      </w:r>
    </w:p>
    <w:p w14:paraId="5BEB5F92" w14:textId="55737AE8" w:rsidR="000B36C2" w:rsidRPr="00021E71" w:rsidRDefault="00D67033" w:rsidP="009B291E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  <w:r w:rsidRPr="009B291E">
        <w:rPr>
          <w:rFonts w:ascii="Arial" w:hAnsi="Arial" w:cs="Arial"/>
          <w:sz w:val="24"/>
          <w:szCs w:val="24"/>
        </w:rPr>
        <w:t xml:space="preserve">The total result of the Risky </w:t>
      </w:r>
      <w:r w:rsidR="0027197F">
        <w:rPr>
          <w:rFonts w:ascii="Arial" w:hAnsi="Arial" w:cs="Arial"/>
          <w:sz w:val="24"/>
          <w:szCs w:val="24"/>
        </w:rPr>
        <w:t>D</w:t>
      </w:r>
      <w:r w:rsidRPr="009B291E">
        <w:rPr>
          <w:rFonts w:ascii="Arial" w:hAnsi="Arial" w:cs="Arial"/>
          <w:sz w:val="24"/>
          <w:szCs w:val="24"/>
        </w:rPr>
        <w:t xml:space="preserve">riving </w:t>
      </w:r>
      <w:r w:rsidR="0027197F">
        <w:rPr>
          <w:rFonts w:ascii="Arial" w:hAnsi="Arial" w:cs="Arial"/>
          <w:sz w:val="24"/>
          <w:szCs w:val="24"/>
        </w:rPr>
        <w:t>B</w:t>
      </w:r>
      <w:r w:rsidR="00E63A8A" w:rsidRPr="009B291E">
        <w:rPr>
          <w:rFonts w:ascii="Arial" w:hAnsi="Arial" w:cs="Arial"/>
          <w:sz w:val="24"/>
          <w:szCs w:val="24"/>
        </w:rPr>
        <w:t xml:space="preserve">ehaviour questionnaire </w:t>
      </w:r>
      <w:r w:rsidR="000B20F2">
        <w:rPr>
          <w:rFonts w:ascii="Arial" w:hAnsi="Arial" w:cs="Arial"/>
          <w:sz w:val="24"/>
          <w:szCs w:val="24"/>
        </w:rPr>
        <w:t>was an</w:t>
      </w:r>
      <w:r w:rsidR="00E63A8A" w:rsidRPr="009B291E">
        <w:rPr>
          <w:rFonts w:ascii="Arial" w:hAnsi="Arial" w:cs="Arial"/>
          <w:sz w:val="24"/>
          <w:szCs w:val="24"/>
        </w:rPr>
        <w:t xml:space="preserve"> average of </w:t>
      </w:r>
      <w:r w:rsidR="00690B8F" w:rsidRPr="009B291E">
        <w:rPr>
          <w:rFonts w:ascii="Arial" w:hAnsi="Arial" w:cs="Arial"/>
          <w:i/>
          <w:sz w:val="24"/>
          <w:szCs w:val="24"/>
        </w:rPr>
        <w:t>M</w:t>
      </w:r>
      <w:r w:rsidR="00FD46FA">
        <w:rPr>
          <w:rFonts w:ascii="Arial" w:hAnsi="Arial" w:cs="Arial"/>
          <w:i/>
          <w:sz w:val="24"/>
          <w:szCs w:val="24"/>
        </w:rPr>
        <w:t xml:space="preserve"> </w:t>
      </w:r>
      <w:r w:rsidR="001D7844" w:rsidRPr="009B291E">
        <w:rPr>
          <w:rFonts w:ascii="Arial" w:hAnsi="Arial" w:cs="Arial"/>
          <w:i/>
          <w:sz w:val="24"/>
          <w:szCs w:val="24"/>
        </w:rPr>
        <w:t xml:space="preserve">= </w:t>
      </w:r>
      <w:r w:rsidR="00755A74" w:rsidRPr="009B291E">
        <w:rPr>
          <w:rFonts w:ascii="Arial" w:hAnsi="Arial" w:cs="Arial"/>
          <w:i/>
          <w:sz w:val="24"/>
          <w:szCs w:val="24"/>
        </w:rPr>
        <w:t>14.58</w:t>
      </w:r>
      <w:r w:rsidR="001D7844" w:rsidRPr="009B291E">
        <w:rPr>
          <w:rFonts w:ascii="Arial" w:hAnsi="Arial" w:cs="Arial"/>
          <w:i/>
          <w:sz w:val="24"/>
          <w:szCs w:val="24"/>
        </w:rPr>
        <w:t xml:space="preserve"> (SD =</w:t>
      </w:r>
      <w:r w:rsidR="00755A74" w:rsidRPr="009B291E">
        <w:rPr>
          <w:rFonts w:ascii="Arial" w:hAnsi="Arial" w:cs="Arial"/>
          <w:i/>
          <w:sz w:val="24"/>
          <w:szCs w:val="24"/>
        </w:rPr>
        <w:t xml:space="preserve"> 7.89). </w:t>
      </w:r>
      <w:r w:rsidR="00755A74" w:rsidRPr="009B291E">
        <w:rPr>
          <w:rFonts w:ascii="Arial" w:hAnsi="Arial" w:cs="Arial"/>
          <w:sz w:val="24"/>
          <w:szCs w:val="24"/>
        </w:rPr>
        <w:t>The total result for the sensation seeking questionnaire</w:t>
      </w:r>
      <w:r w:rsidR="000B20F2">
        <w:rPr>
          <w:rFonts w:ascii="Arial" w:hAnsi="Arial" w:cs="Arial"/>
          <w:sz w:val="24"/>
          <w:szCs w:val="24"/>
        </w:rPr>
        <w:t xml:space="preserve"> was an </w:t>
      </w:r>
      <w:r w:rsidR="00755A74" w:rsidRPr="009B291E">
        <w:rPr>
          <w:rFonts w:ascii="Arial" w:hAnsi="Arial" w:cs="Arial"/>
          <w:sz w:val="24"/>
          <w:szCs w:val="24"/>
        </w:rPr>
        <w:t>average of</w:t>
      </w:r>
      <w:r w:rsidR="00755A74" w:rsidRPr="009B291E">
        <w:rPr>
          <w:rFonts w:ascii="Arial" w:hAnsi="Arial" w:cs="Arial"/>
          <w:i/>
          <w:sz w:val="24"/>
          <w:szCs w:val="24"/>
        </w:rPr>
        <w:t xml:space="preserve"> </w:t>
      </w:r>
      <w:r w:rsidR="00EA3C48" w:rsidRPr="009B291E">
        <w:rPr>
          <w:rFonts w:ascii="Arial" w:hAnsi="Arial" w:cs="Arial"/>
          <w:i/>
          <w:sz w:val="24"/>
          <w:szCs w:val="24"/>
        </w:rPr>
        <w:t xml:space="preserve">M = 25.88 </w:t>
      </w:r>
      <w:r w:rsidR="00EA3C48" w:rsidRPr="009B291E">
        <w:rPr>
          <w:rFonts w:ascii="Arial" w:hAnsi="Arial" w:cs="Arial"/>
          <w:sz w:val="24"/>
          <w:szCs w:val="24"/>
        </w:rPr>
        <w:t>(</w:t>
      </w:r>
      <w:r w:rsidR="00EA3C48" w:rsidRPr="00FD46FA">
        <w:rPr>
          <w:rFonts w:ascii="Arial" w:hAnsi="Arial" w:cs="Arial"/>
          <w:i/>
          <w:sz w:val="24"/>
          <w:szCs w:val="24"/>
        </w:rPr>
        <w:t>SD</w:t>
      </w:r>
      <w:r w:rsidR="00EA3C48" w:rsidRPr="009B291E">
        <w:rPr>
          <w:rFonts w:ascii="Arial" w:hAnsi="Arial" w:cs="Arial"/>
          <w:sz w:val="24"/>
          <w:szCs w:val="24"/>
        </w:rPr>
        <w:t xml:space="preserve"> = 4.49)</w:t>
      </w:r>
    </w:p>
    <w:p w14:paraId="300B8AFE" w14:textId="01D952FF" w:rsidR="00E20FD6" w:rsidRPr="009B291E" w:rsidRDefault="00B77295" w:rsidP="009B291E">
      <w:pPr>
        <w:spacing w:line="480" w:lineRule="auto"/>
        <w:rPr>
          <w:rFonts w:ascii="Arial" w:hAnsi="Arial" w:cs="Arial"/>
          <w:sz w:val="24"/>
          <w:szCs w:val="24"/>
        </w:rPr>
      </w:pPr>
      <w:r w:rsidRPr="009B291E">
        <w:rPr>
          <w:rFonts w:ascii="Arial" w:hAnsi="Arial" w:cs="Arial"/>
          <w:sz w:val="24"/>
          <w:szCs w:val="24"/>
        </w:rPr>
        <w:t xml:space="preserve">A </w:t>
      </w:r>
      <w:r w:rsidR="00EE36C8" w:rsidRPr="009B291E">
        <w:rPr>
          <w:rFonts w:ascii="Arial" w:hAnsi="Arial" w:cs="Arial"/>
          <w:sz w:val="24"/>
          <w:szCs w:val="24"/>
        </w:rPr>
        <w:t>Pearson’s Product Moment correlation analysis was conducted between sensation seeking and risky driving behaviour to test the significance level</w:t>
      </w:r>
      <w:r w:rsidRPr="009B291E">
        <w:rPr>
          <w:rFonts w:ascii="Arial" w:hAnsi="Arial" w:cs="Arial"/>
          <w:sz w:val="24"/>
          <w:szCs w:val="24"/>
        </w:rPr>
        <w:t>.</w:t>
      </w:r>
      <w:r w:rsidR="00EE36C8" w:rsidRPr="009B291E">
        <w:rPr>
          <w:rFonts w:ascii="Arial" w:hAnsi="Arial" w:cs="Arial"/>
          <w:sz w:val="24"/>
          <w:szCs w:val="24"/>
        </w:rPr>
        <w:t xml:space="preserve"> </w:t>
      </w:r>
      <w:r w:rsidRPr="009B291E">
        <w:rPr>
          <w:rFonts w:ascii="Arial" w:hAnsi="Arial" w:cs="Arial"/>
          <w:sz w:val="24"/>
          <w:szCs w:val="24"/>
        </w:rPr>
        <w:t>T</w:t>
      </w:r>
      <w:r w:rsidR="00EE36C8" w:rsidRPr="009B291E">
        <w:rPr>
          <w:rFonts w:ascii="Arial" w:hAnsi="Arial" w:cs="Arial"/>
          <w:sz w:val="24"/>
          <w:szCs w:val="24"/>
        </w:rPr>
        <w:t xml:space="preserve">he results show </w:t>
      </w:r>
      <w:r w:rsidR="00530E72">
        <w:rPr>
          <w:rFonts w:ascii="Arial" w:hAnsi="Arial" w:cs="Arial"/>
          <w:sz w:val="24"/>
          <w:szCs w:val="24"/>
        </w:rPr>
        <w:t xml:space="preserve">that </w:t>
      </w:r>
      <w:r w:rsidR="000F1E22" w:rsidRPr="009B291E">
        <w:rPr>
          <w:rFonts w:ascii="Arial" w:hAnsi="Arial" w:cs="Arial"/>
          <w:sz w:val="24"/>
          <w:szCs w:val="24"/>
        </w:rPr>
        <w:t>there is</w:t>
      </w:r>
      <w:r w:rsidR="00270F72">
        <w:rPr>
          <w:rFonts w:ascii="Arial" w:hAnsi="Arial" w:cs="Arial"/>
          <w:sz w:val="24"/>
          <w:szCs w:val="24"/>
        </w:rPr>
        <w:t xml:space="preserve"> a weak negative correlation</w:t>
      </w:r>
      <w:r w:rsidR="000F1E22" w:rsidRPr="009B291E">
        <w:rPr>
          <w:rFonts w:ascii="Arial" w:hAnsi="Arial" w:cs="Arial"/>
          <w:sz w:val="24"/>
          <w:szCs w:val="24"/>
        </w:rPr>
        <w:t xml:space="preserve"> between sensation seeki</w:t>
      </w:r>
      <w:r w:rsidRPr="009B291E">
        <w:rPr>
          <w:rFonts w:ascii="Arial" w:hAnsi="Arial" w:cs="Arial"/>
          <w:sz w:val="24"/>
          <w:szCs w:val="24"/>
        </w:rPr>
        <w:t xml:space="preserve">ng and risky driving behaviour; </w:t>
      </w:r>
      <w:r w:rsidR="000F1E22" w:rsidRPr="009B291E">
        <w:rPr>
          <w:rFonts w:ascii="Arial" w:hAnsi="Arial" w:cs="Arial"/>
          <w:i/>
          <w:sz w:val="24"/>
          <w:szCs w:val="24"/>
        </w:rPr>
        <w:t>r</w:t>
      </w:r>
      <w:r w:rsidR="000F1E22" w:rsidRPr="009B291E">
        <w:rPr>
          <w:rFonts w:ascii="Arial" w:hAnsi="Arial" w:cs="Arial"/>
          <w:sz w:val="24"/>
          <w:szCs w:val="24"/>
        </w:rPr>
        <w:t>= - .0</w:t>
      </w:r>
      <w:r w:rsidRPr="009B291E">
        <w:rPr>
          <w:rFonts w:ascii="Arial" w:hAnsi="Arial" w:cs="Arial"/>
          <w:sz w:val="24"/>
          <w:szCs w:val="24"/>
        </w:rPr>
        <w:t>8</w:t>
      </w:r>
      <w:r w:rsidR="000F1E22" w:rsidRPr="009B291E">
        <w:rPr>
          <w:rFonts w:ascii="Arial" w:hAnsi="Arial" w:cs="Arial"/>
          <w:sz w:val="24"/>
          <w:szCs w:val="24"/>
        </w:rPr>
        <w:t xml:space="preserve">, </w:t>
      </w:r>
      <w:r w:rsidR="000F1E22" w:rsidRPr="009B291E">
        <w:rPr>
          <w:rFonts w:ascii="Arial" w:hAnsi="Arial" w:cs="Arial"/>
          <w:i/>
          <w:sz w:val="24"/>
          <w:szCs w:val="24"/>
        </w:rPr>
        <w:t>n</w:t>
      </w:r>
      <w:r w:rsidR="000F1E22" w:rsidRPr="009B291E">
        <w:rPr>
          <w:rFonts w:ascii="Arial" w:hAnsi="Arial" w:cs="Arial"/>
          <w:sz w:val="24"/>
          <w:szCs w:val="24"/>
        </w:rPr>
        <w:t xml:space="preserve">= 26, </w:t>
      </w:r>
      <w:r w:rsidR="000F1E22" w:rsidRPr="009B291E">
        <w:rPr>
          <w:rFonts w:ascii="Arial" w:hAnsi="Arial" w:cs="Arial"/>
          <w:i/>
          <w:sz w:val="24"/>
          <w:szCs w:val="24"/>
        </w:rPr>
        <w:t>p</w:t>
      </w:r>
      <w:r w:rsidRPr="009B291E">
        <w:rPr>
          <w:rFonts w:ascii="Arial" w:hAnsi="Arial" w:cs="Arial"/>
          <w:sz w:val="24"/>
          <w:szCs w:val="24"/>
        </w:rPr>
        <w:t xml:space="preserve"> = .71. </w:t>
      </w:r>
      <w:r w:rsidR="000F1E22" w:rsidRPr="009B291E">
        <w:rPr>
          <w:rFonts w:ascii="Arial" w:hAnsi="Arial" w:cs="Arial"/>
          <w:sz w:val="24"/>
          <w:szCs w:val="24"/>
        </w:rPr>
        <w:t xml:space="preserve">Therefore, the original hypothesis of this paper must be rejected.   </w:t>
      </w:r>
    </w:p>
    <w:p w14:paraId="25059702" w14:textId="33A551D6" w:rsidR="001869D3" w:rsidRPr="009B291E" w:rsidRDefault="001869D3" w:rsidP="00A6776C">
      <w:pPr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9B291E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Discussion</w:t>
      </w:r>
    </w:p>
    <w:p w14:paraId="546D0E45" w14:textId="2356416E" w:rsidR="000B5C04" w:rsidRPr="009B291E" w:rsidRDefault="00040041" w:rsidP="009B291E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B291E">
        <w:rPr>
          <w:rFonts w:ascii="Arial" w:hAnsi="Arial" w:cs="Arial"/>
          <w:color w:val="000000" w:themeColor="text1"/>
          <w:sz w:val="24"/>
          <w:szCs w:val="24"/>
        </w:rPr>
        <w:t xml:space="preserve">The main aim of this study was to </w:t>
      </w:r>
      <w:r w:rsidR="000B5C04" w:rsidRPr="009B291E">
        <w:rPr>
          <w:rFonts w:ascii="Arial" w:hAnsi="Arial" w:cs="Arial"/>
          <w:color w:val="000000" w:themeColor="text1"/>
          <w:sz w:val="24"/>
          <w:szCs w:val="24"/>
        </w:rPr>
        <w:t>identify</w:t>
      </w:r>
      <w:r w:rsidRPr="009B291E">
        <w:rPr>
          <w:rFonts w:ascii="Arial" w:hAnsi="Arial" w:cs="Arial"/>
          <w:color w:val="000000" w:themeColor="text1"/>
          <w:sz w:val="24"/>
          <w:szCs w:val="24"/>
        </w:rPr>
        <w:t xml:space="preserve"> w</w:t>
      </w:r>
      <w:r w:rsidR="00E45FFA">
        <w:rPr>
          <w:rFonts w:ascii="Arial" w:hAnsi="Arial" w:cs="Arial"/>
          <w:color w:val="000000" w:themeColor="text1"/>
          <w:sz w:val="24"/>
          <w:szCs w:val="24"/>
        </w:rPr>
        <w:t>he</w:t>
      </w:r>
      <w:r w:rsidRPr="009B291E">
        <w:rPr>
          <w:rFonts w:ascii="Arial" w:hAnsi="Arial" w:cs="Arial"/>
          <w:color w:val="000000" w:themeColor="text1"/>
          <w:sz w:val="24"/>
          <w:szCs w:val="24"/>
        </w:rPr>
        <w:t xml:space="preserve">ther there </w:t>
      </w:r>
      <w:r w:rsidR="00252E6C">
        <w:rPr>
          <w:rFonts w:ascii="Arial" w:hAnsi="Arial" w:cs="Arial"/>
          <w:color w:val="000000" w:themeColor="text1"/>
          <w:sz w:val="24"/>
          <w:szCs w:val="24"/>
        </w:rPr>
        <w:t>is</w:t>
      </w:r>
      <w:r w:rsidRPr="009B291E">
        <w:rPr>
          <w:rFonts w:ascii="Arial" w:hAnsi="Arial" w:cs="Arial"/>
          <w:color w:val="000000" w:themeColor="text1"/>
          <w:sz w:val="24"/>
          <w:szCs w:val="24"/>
        </w:rPr>
        <w:t xml:space="preserve"> a significant correlation between sensation seeking and risky driving beh</w:t>
      </w:r>
      <w:r w:rsidR="001F38CF">
        <w:rPr>
          <w:rFonts w:ascii="Arial" w:hAnsi="Arial" w:cs="Arial"/>
          <w:color w:val="000000" w:themeColor="text1"/>
          <w:sz w:val="24"/>
          <w:szCs w:val="24"/>
        </w:rPr>
        <w:t>aviour.</w:t>
      </w:r>
      <w:r w:rsidR="000B5C04" w:rsidRPr="009B291E">
        <w:rPr>
          <w:rFonts w:ascii="Arial" w:hAnsi="Arial" w:cs="Arial"/>
          <w:color w:val="000000" w:themeColor="text1"/>
          <w:sz w:val="24"/>
          <w:szCs w:val="24"/>
        </w:rPr>
        <w:t xml:space="preserve"> This study suggests that there is </w:t>
      </w:r>
      <w:r w:rsidR="00A40504">
        <w:rPr>
          <w:rFonts w:ascii="Arial" w:hAnsi="Arial" w:cs="Arial"/>
          <w:color w:val="000000" w:themeColor="text1"/>
          <w:sz w:val="24"/>
          <w:szCs w:val="24"/>
        </w:rPr>
        <w:t>a weak negative</w:t>
      </w:r>
      <w:r w:rsidR="000B5C04" w:rsidRPr="009B291E">
        <w:rPr>
          <w:rFonts w:ascii="Arial" w:hAnsi="Arial" w:cs="Arial"/>
          <w:color w:val="000000" w:themeColor="text1"/>
          <w:sz w:val="24"/>
          <w:szCs w:val="24"/>
        </w:rPr>
        <w:t xml:space="preserve"> correlation between the two</w:t>
      </w:r>
      <w:r w:rsidR="00252E6C">
        <w:rPr>
          <w:rFonts w:ascii="Arial" w:hAnsi="Arial" w:cs="Arial"/>
          <w:color w:val="000000" w:themeColor="text1"/>
          <w:sz w:val="24"/>
          <w:szCs w:val="24"/>
        </w:rPr>
        <w:t>,</w:t>
      </w:r>
      <w:r w:rsidR="000B5C04" w:rsidRPr="009B291E">
        <w:rPr>
          <w:rFonts w:ascii="Arial" w:hAnsi="Arial" w:cs="Arial"/>
          <w:color w:val="000000" w:themeColor="text1"/>
          <w:sz w:val="24"/>
          <w:szCs w:val="24"/>
        </w:rPr>
        <w:t xml:space="preserve"> and that sensation seeking has </w:t>
      </w:r>
      <w:r w:rsidR="00471851">
        <w:rPr>
          <w:rFonts w:ascii="Arial" w:hAnsi="Arial" w:cs="Arial"/>
          <w:color w:val="000000" w:themeColor="text1"/>
          <w:sz w:val="24"/>
          <w:szCs w:val="24"/>
        </w:rPr>
        <w:t>little</w:t>
      </w:r>
      <w:r w:rsidR="000B5C04" w:rsidRPr="009B291E">
        <w:rPr>
          <w:rFonts w:ascii="Arial" w:hAnsi="Arial" w:cs="Arial"/>
          <w:color w:val="000000" w:themeColor="text1"/>
          <w:sz w:val="24"/>
          <w:szCs w:val="24"/>
        </w:rPr>
        <w:t xml:space="preserve"> influence o</w:t>
      </w:r>
      <w:r w:rsidR="00F91444">
        <w:rPr>
          <w:rFonts w:ascii="Arial" w:hAnsi="Arial" w:cs="Arial"/>
          <w:color w:val="000000" w:themeColor="text1"/>
          <w:sz w:val="24"/>
          <w:szCs w:val="24"/>
        </w:rPr>
        <w:t xml:space="preserve">n </w:t>
      </w:r>
      <w:r w:rsidR="000B5C04" w:rsidRPr="009B291E">
        <w:rPr>
          <w:rFonts w:ascii="Arial" w:hAnsi="Arial" w:cs="Arial"/>
          <w:color w:val="000000" w:themeColor="text1"/>
          <w:sz w:val="24"/>
          <w:szCs w:val="24"/>
        </w:rPr>
        <w:t>a person</w:t>
      </w:r>
      <w:r w:rsidR="00252E6C">
        <w:rPr>
          <w:rFonts w:ascii="Arial" w:hAnsi="Arial" w:cs="Arial"/>
          <w:color w:val="000000" w:themeColor="text1"/>
          <w:sz w:val="24"/>
          <w:szCs w:val="24"/>
        </w:rPr>
        <w:t>’</w:t>
      </w:r>
      <w:r w:rsidR="000B5C04" w:rsidRPr="009B291E">
        <w:rPr>
          <w:rFonts w:ascii="Arial" w:hAnsi="Arial" w:cs="Arial"/>
          <w:color w:val="000000" w:themeColor="text1"/>
          <w:sz w:val="24"/>
          <w:szCs w:val="24"/>
        </w:rPr>
        <w:t>s risky driving behaviour</w:t>
      </w:r>
      <w:r w:rsidR="001F38CF">
        <w:rPr>
          <w:rFonts w:ascii="Arial" w:hAnsi="Arial" w:cs="Arial"/>
          <w:color w:val="000000" w:themeColor="text1"/>
          <w:sz w:val="24"/>
          <w:szCs w:val="24"/>
        </w:rPr>
        <w:t xml:space="preserve">, which indicates that the original hypothesis must be rejected. </w:t>
      </w:r>
    </w:p>
    <w:p w14:paraId="39C8CDF0" w14:textId="77777777" w:rsidR="00DE0E09" w:rsidRDefault="009220A6" w:rsidP="009B291E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B291E">
        <w:rPr>
          <w:rFonts w:ascii="Arial" w:hAnsi="Arial" w:cs="Arial"/>
          <w:color w:val="000000" w:themeColor="text1"/>
          <w:sz w:val="24"/>
          <w:szCs w:val="24"/>
        </w:rPr>
        <w:t>T</w:t>
      </w:r>
      <w:r w:rsidR="00EF398A" w:rsidRPr="009B291E">
        <w:rPr>
          <w:rFonts w:ascii="Arial" w:hAnsi="Arial" w:cs="Arial"/>
          <w:color w:val="000000" w:themeColor="text1"/>
          <w:sz w:val="24"/>
          <w:szCs w:val="24"/>
        </w:rPr>
        <w:t>he findings demonstrate</w:t>
      </w:r>
      <w:r w:rsidR="00CB4055">
        <w:rPr>
          <w:rFonts w:ascii="Arial" w:hAnsi="Arial" w:cs="Arial"/>
          <w:color w:val="000000" w:themeColor="text1"/>
          <w:sz w:val="24"/>
          <w:szCs w:val="24"/>
        </w:rPr>
        <w:t xml:space="preserve"> a</w:t>
      </w:r>
      <w:r w:rsidR="00E754E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43F2C">
        <w:rPr>
          <w:rFonts w:ascii="Arial" w:hAnsi="Arial" w:cs="Arial"/>
          <w:color w:val="000000" w:themeColor="text1"/>
          <w:sz w:val="24"/>
          <w:szCs w:val="24"/>
        </w:rPr>
        <w:t>clear</w:t>
      </w:r>
      <w:r w:rsidR="00E754EC">
        <w:rPr>
          <w:rFonts w:ascii="Arial" w:hAnsi="Arial" w:cs="Arial"/>
          <w:color w:val="000000" w:themeColor="text1"/>
          <w:sz w:val="24"/>
          <w:szCs w:val="24"/>
        </w:rPr>
        <w:t xml:space="preserve"> contradiction to</w:t>
      </w:r>
      <w:r w:rsidR="00EF398A" w:rsidRPr="009B291E">
        <w:rPr>
          <w:rFonts w:ascii="Arial" w:hAnsi="Arial" w:cs="Arial"/>
          <w:color w:val="000000" w:themeColor="text1"/>
          <w:sz w:val="24"/>
          <w:szCs w:val="24"/>
        </w:rPr>
        <w:t xml:space="preserve"> previous literature surrounding this topic</w:t>
      </w:r>
      <w:r w:rsidR="0070696A" w:rsidRPr="009B291E">
        <w:rPr>
          <w:rFonts w:ascii="Arial" w:hAnsi="Arial" w:cs="Arial"/>
          <w:color w:val="000000" w:themeColor="text1"/>
          <w:sz w:val="24"/>
          <w:szCs w:val="24"/>
        </w:rPr>
        <w:t>,</w:t>
      </w:r>
      <w:r w:rsidR="00EF398A" w:rsidRPr="009B291E">
        <w:rPr>
          <w:rFonts w:ascii="Arial" w:hAnsi="Arial" w:cs="Arial"/>
          <w:color w:val="000000" w:themeColor="text1"/>
          <w:sz w:val="24"/>
          <w:szCs w:val="24"/>
        </w:rPr>
        <w:t xml:space="preserve"> that there is a correlation between sensation seeking and risky driving behaviour. </w:t>
      </w:r>
      <w:r w:rsidR="00F6743D">
        <w:rPr>
          <w:rFonts w:ascii="Arial" w:hAnsi="Arial" w:cs="Arial"/>
          <w:color w:val="000000" w:themeColor="text1"/>
          <w:sz w:val="24"/>
          <w:szCs w:val="24"/>
        </w:rPr>
        <w:t>Although the data collected was not predicted</w:t>
      </w:r>
      <w:r w:rsidR="00510B04" w:rsidRPr="009B291E">
        <w:rPr>
          <w:rFonts w:ascii="Arial" w:hAnsi="Arial" w:cs="Arial"/>
          <w:color w:val="000000" w:themeColor="text1"/>
          <w:sz w:val="24"/>
          <w:szCs w:val="24"/>
        </w:rPr>
        <w:t>,</w:t>
      </w:r>
      <w:r w:rsidR="00F6743D">
        <w:rPr>
          <w:rFonts w:ascii="Arial" w:hAnsi="Arial" w:cs="Arial"/>
          <w:color w:val="000000" w:themeColor="text1"/>
          <w:sz w:val="24"/>
          <w:szCs w:val="24"/>
        </w:rPr>
        <w:t xml:space="preserve"> there were a </w:t>
      </w:r>
      <w:r w:rsidR="00E82809">
        <w:rPr>
          <w:rFonts w:ascii="Arial" w:hAnsi="Arial" w:cs="Arial"/>
          <w:color w:val="000000" w:themeColor="text1"/>
          <w:sz w:val="24"/>
          <w:szCs w:val="24"/>
        </w:rPr>
        <w:t xml:space="preserve">small number of </w:t>
      </w:r>
      <w:r w:rsidR="00BF4D67">
        <w:rPr>
          <w:rFonts w:ascii="Arial" w:hAnsi="Arial" w:cs="Arial"/>
          <w:color w:val="000000" w:themeColor="text1"/>
          <w:sz w:val="24"/>
          <w:szCs w:val="24"/>
        </w:rPr>
        <w:t>limitations</w:t>
      </w:r>
      <w:r w:rsidR="00F6743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D4CF0">
        <w:rPr>
          <w:rFonts w:ascii="Arial" w:hAnsi="Arial" w:cs="Arial"/>
          <w:color w:val="000000" w:themeColor="text1"/>
          <w:sz w:val="24"/>
          <w:szCs w:val="24"/>
        </w:rPr>
        <w:t>to</w:t>
      </w:r>
      <w:r w:rsidR="00F6743D">
        <w:rPr>
          <w:rFonts w:ascii="Arial" w:hAnsi="Arial" w:cs="Arial"/>
          <w:color w:val="000000" w:themeColor="text1"/>
          <w:sz w:val="24"/>
          <w:szCs w:val="24"/>
        </w:rPr>
        <w:t xml:space="preserve"> the study</w:t>
      </w:r>
      <w:r w:rsidR="00BF4D67">
        <w:rPr>
          <w:rFonts w:ascii="Arial" w:hAnsi="Arial" w:cs="Arial"/>
          <w:color w:val="000000" w:themeColor="text1"/>
          <w:sz w:val="24"/>
          <w:szCs w:val="24"/>
        </w:rPr>
        <w:t xml:space="preserve">. The participants </w:t>
      </w:r>
      <w:r w:rsidR="00BF4D67" w:rsidRPr="009B291E">
        <w:rPr>
          <w:rFonts w:ascii="Arial" w:hAnsi="Arial" w:cs="Arial"/>
          <w:color w:val="000000" w:themeColor="text1"/>
          <w:sz w:val="24"/>
          <w:szCs w:val="24"/>
        </w:rPr>
        <w:t>consisted</w:t>
      </w:r>
      <w:r w:rsidR="00BF4D67">
        <w:rPr>
          <w:rFonts w:ascii="Arial" w:hAnsi="Arial" w:cs="Arial"/>
          <w:color w:val="000000" w:themeColor="text1"/>
          <w:sz w:val="24"/>
          <w:szCs w:val="24"/>
        </w:rPr>
        <w:t xml:space="preserve"> of </w:t>
      </w:r>
      <w:r w:rsidR="00EF398A" w:rsidRPr="009B291E">
        <w:rPr>
          <w:rFonts w:ascii="Arial" w:hAnsi="Arial" w:cs="Arial"/>
          <w:color w:val="000000" w:themeColor="text1"/>
          <w:sz w:val="24"/>
          <w:szCs w:val="24"/>
        </w:rPr>
        <w:t>more females than males (5 males, 21 females) and</w:t>
      </w:r>
      <w:r w:rsidR="001D4CF0">
        <w:rPr>
          <w:rFonts w:ascii="Arial" w:hAnsi="Arial" w:cs="Arial"/>
          <w:color w:val="000000" w:themeColor="text1"/>
          <w:sz w:val="24"/>
          <w:szCs w:val="24"/>
        </w:rPr>
        <w:t>, considering</w:t>
      </w:r>
      <w:r w:rsidR="00EF398A" w:rsidRPr="009B29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E0E09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0D2DF8">
        <w:rPr>
          <w:rFonts w:ascii="Arial" w:hAnsi="Arial" w:cs="Arial"/>
          <w:color w:val="000000" w:themeColor="text1"/>
          <w:sz w:val="24"/>
          <w:szCs w:val="24"/>
        </w:rPr>
        <w:t>assertation made</w:t>
      </w:r>
      <w:r w:rsidR="00EF398A" w:rsidRPr="009B291E">
        <w:rPr>
          <w:rFonts w:ascii="Arial" w:hAnsi="Arial" w:cs="Arial"/>
          <w:color w:val="000000" w:themeColor="text1"/>
          <w:sz w:val="24"/>
          <w:szCs w:val="24"/>
        </w:rPr>
        <w:t xml:space="preserve"> by Jonah, B.A (1997) that sensation seeking is greater in m</w:t>
      </w:r>
      <w:r w:rsidR="00510B04" w:rsidRPr="009B291E">
        <w:rPr>
          <w:rFonts w:ascii="Arial" w:hAnsi="Arial" w:cs="Arial"/>
          <w:color w:val="000000" w:themeColor="text1"/>
          <w:sz w:val="24"/>
          <w:szCs w:val="24"/>
        </w:rPr>
        <w:t>ales</w:t>
      </w:r>
      <w:r w:rsidR="00EF398A" w:rsidRPr="009B291E">
        <w:rPr>
          <w:rFonts w:ascii="Arial" w:hAnsi="Arial" w:cs="Arial"/>
          <w:color w:val="000000" w:themeColor="text1"/>
          <w:sz w:val="24"/>
          <w:szCs w:val="24"/>
        </w:rPr>
        <w:t xml:space="preserve"> than females, this could </w:t>
      </w:r>
      <w:r w:rsidR="00AE1E85">
        <w:rPr>
          <w:rFonts w:ascii="Arial" w:hAnsi="Arial" w:cs="Arial"/>
          <w:color w:val="000000" w:themeColor="text1"/>
          <w:sz w:val="24"/>
          <w:szCs w:val="24"/>
        </w:rPr>
        <w:t>impact</w:t>
      </w:r>
      <w:r w:rsidR="00F5633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F398A" w:rsidRPr="009B291E">
        <w:rPr>
          <w:rFonts w:ascii="Arial" w:hAnsi="Arial" w:cs="Arial"/>
          <w:color w:val="000000" w:themeColor="text1"/>
          <w:sz w:val="24"/>
          <w:szCs w:val="24"/>
        </w:rPr>
        <w:t>the results</w:t>
      </w:r>
      <w:r w:rsidR="00F56339">
        <w:rPr>
          <w:rFonts w:ascii="Arial" w:hAnsi="Arial" w:cs="Arial"/>
          <w:color w:val="000000" w:themeColor="text1"/>
          <w:sz w:val="24"/>
          <w:szCs w:val="24"/>
        </w:rPr>
        <w:t>,</w:t>
      </w:r>
      <w:r w:rsidR="00510B04" w:rsidRPr="009B291E">
        <w:rPr>
          <w:rFonts w:ascii="Arial" w:hAnsi="Arial" w:cs="Arial"/>
          <w:color w:val="000000" w:themeColor="text1"/>
          <w:sz w:val="24"/>
          <w:szCs w:val="24"/>
        </w:rPr>
        <w:t xml:space="preserve"> as the females significantly outweighed the</w:t>
      </w:r>
      <w:r w:rsidR="00922C19">
        <w:rPr>
          <w:rFonts w:ascii="Arial" w:hAnsi="Arial" w:cs="Arial"/>
          <w:color w:val="000000" w:themeColor="text1"/>
          <w:sz w:val="24"/>
          <w:szCs w:val="24"/>
        </w:rPr>
        <w:t xml:space="preserve"> number of</w:t>
      </w:r>
      <w:r w:rsidR="00510B04" w:rsidRPr="009B291E">
        <w:rPr>
          <w:rFonts w:ascii="Arial" w:hAnsi="Arial" w:cs="Arial"/>
          <w:color w:val="000000" w:themeColor="text1"/>
          <w:sz w:val="24"/>
          <w:szCs w:val="24"/>
        </w:rPr>
        <w:t xml:space="preserve"> males</w:t>
      </w:r>
      <w:r w:rsidR="004D509A" w:rsidRPr="009B291E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42FD906D" w14:textId="2CDD140F" w:rsidR="009B291E" w:rsidRPr="009B291E" w:rsidRDefault="004D509A" w:rsidP="009B291E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B291E">
        <w:rPr>
          <w:rFonts w:ascii="Arial" w:hAnsi="Arial" w:cs="Arial"/>
          <w:color w:val="000000" w:themeColor="text1"/>
          <w:sz w:val="24"/>
          <w:szCs w:val="24"/>
        </w:rPr>
        <w:lastRenderedPageBreak/>
        <w:t>Another limitation to this study is the age range of the participants</w:t>
      </w:r>
      <w:r w:rsidR="00DE0E09">
        <w:rPr>
          <w:rFonts w:ascii="Arial" w:hAnsi="Arial" w:cs="Arial"/>
          <w:color w:val="000000" w:themeColor="text1"/>
          <w:sz w:val="24"/>
          <w:szCs w:val="24"/>
        </w:rPr>
        <w:t>;</w:t>
      </w:r>
      <w:r w:rsidRPr="009B291E">
        <w:rPr>
          <w:rFonts w:ascii="Arial" w:hAnsi="Arial" w:cs="Arial"/>
          <w:color w:val="000000" w:themeColor="text1"/>
          <w:sz w:val="24"/>
          <w:szCs w:val="24"/>
        </w:rPr>
        <w:t xml:space="preserve"> the average age for this study was</w:t>
      </w:r>
      <w:r w:rsidRPr="009B291E">
        <w:rPr>
          <w:rFonts w:ascii="Arial" w:hAnsi="Arial" w:cs="Arial"/>
          <w:i/>
          <w:color w:val="000000" w:themeColor="text1"/>
          <w:sz w:val="24"/>
          <w:szCs w:val="24"/>
        </w:rPr>
        <w:t xml:space="preserve"> M</w:t>
      </w:r>
      <w:r w:rsidRPr="009B291E">
        <w:rPr>
          <w:rFonts w:ascii="Arial" w:hAnsi="Arial" w:cs="Arial"/>
          <w:color w:val="000000" w:themeColor="text1"/>
          <w:sz w:val="24"/>
          <w:szCs w:val="24"/>
        </w:rPr>
        <w:t xml:space="preserve"> = 27.57</w:t>
      </w:r>
      <w:r w:rsidR="00DE0E09">
        <w:rPr>
          <w:rFonts w:ascii="Arial" w:hAnsi="Arial" w:cs="Arial"/>
          <w:color w:val="000000" w:themeColor="text1"/>
          <w:sz w:val="24"/>
          <w:szCs w:val="24"/>
        </w:rPr>
        <w:t>.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 Jonah, B.A (1997) </w:t>
      </w:r>
      <w:r w:rsidR="00D37764">
        <w:rPr>
          <w:rFonts w:ascii="Arial" w:hAnsi="Arial" w:cs="Arial"/>
          <w:color w:val="000000" w:themeColor="text1"/>
          <w:sz w:val="24"/>
          <w:szCs w:val="24"/>
        </w:rPr>
        <w:t>s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uggests that sensation seeking tendencies </w:t>
      </w:r>
      <w:r w:rsidR="00510B04" w:rsidRPr="009B291E">
        <w:rPr>
          <w:rFonts w:ascii="Arial" w:hAnsi="Arial" w:cs="Arial"/>
          <w:color w:val="000000" w:themeColor="text1"/>
          <w:sz w:val="24"/>
          <w:szCs w:val="24"/>
        </w:rPr>
        <w:t xml:space="preserve">start to 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>decline</w:t>
      </w:r>
      <w:r w:rsidR="00021201" w:rsidRPr="009B291E">
        <w:rPr>
          <w:rFonts w:ascii="Arial" w:hAnsi="Arial" w:cs="Arial"/>
          <w:color w:val="000000" w:themeColor="text1"/>
          <w:sz w:val="24"/>
          <w:szCs w:val="24"/>
        </w:rPr>
        <w:t xml:space="preserve"> after the age of 16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21201" w:rsidRPr="009B291E">
        <w:rPr>
          <w:rFonts w:ascii="Arial" w:hAnsi="Arial" w:cs="Arial"/>
          <w:color w:val="000000" w:themeColor="text1"/>
          <w:sz w:val="24"/>
          <w:szCs w:val="24"/>
        </w:rPr>
        <w:t>and</w:t>
      </w:r>
      <w:r w:rsidR="00D37764">
        <w:rPr>
          <w:rFonts w:ascii="Arial" w:hAnsi="Arial" w:cs="Arial"/>
          <w:color w:val="000000" w:themeColor="text1"/>
          <w:sz w:val="24"/>
          <w:szCs w:val="24"/>
        </w:rPr>
        <w:t>,</w:t>
      </w:r>
      <w:r w:rsidR="00021201" w:rsidRPr="009B29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as the average age for the participants within this study was </w:t>
      </w:r>
      <w:r w:rsidR="00A35890" w:rsidRPr="009B291E">
        <w:rPr>
          <w:rFonts w:ascii="Arial" w:hAnsi="Arial" w:cs="Arial"/>
          <w:i/>
          <w:color w:val="000000" w:themeColor="text1"/>
          <w:sz w:val="24"/>
          <w:szCs w:val="24"/>
        </w:rPr>
        <w:t>M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 = 27.57, this could be a factor that could </w:t>
      </w:r>
      <w:r w:rsidR="00D37764">
        <w:rPr>
          <w:rFonts w:ascii="Arial" w:hAnsi="Arial" w:cs="Arial"/>
          <w:color w:val="000000" w:themeColor="text1"/>
          <w:sz w:val="24"/>
          <w:szCs w:val="24"/>
        </w:rPr>
        <w:t xml:space="preserve">have 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influenced the results. </w:t>
      </w:r>
      <w:r w:rsidR="00E43EAF">
        <w:rPr>
          <w:rFonts w:ascii="Arial" w:hAnsi="Arial" w:cs="Arial"/>
          <w:color w:val="000000" w:themeColor="text1"/>
          <w:sz w:val="24"/>
          <w:szCs w:val="24"/>
        </w:rPr>
        <w:t>Also</w:t>
      </w:r>
      <w:r w:rsidR="00D3776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510B04" w:rsidRPr="009B291E">
        <w:rPr>
          <w:rFonts w:ascii="Arial" w:hAnsi="Arial" w:cs="Arial"/>
          <w:color w:val="000000" w:themeColor="text1"/>
          <w:sz w:val="24"/>
          <w:szCs w:val="24"/>
        </w:rPr>
        <w:t xml:space="preserve">the average age of participants being </w:t>
      </w:r>
      <w:r w:rsidR="00510B04" w:rsidRPr="009B291E">
        <w:rPr>
          <w:rFonts w:ascii="Arial" w:hAnsi="Arial" w:cs="Arial"/>
          <w:i/>
          <w:color w:val="000000" w:themeColor="text1"/>
          <w:sz w:val="24"/>
          <w:szCs w:val="24"/>
        </w:rPr>
        <w:t xml:space="preserve">M = </w:t>
      </w:r>
      <w:r w:rsidR="00510B04" w:rsidRPr="009B291E">
        <w:rPr>
          <w:rFonts w:ascii="Arial" w:hAnsi="Arial" w:cs="Arial"/>
          <w:color w:val="000000" w:themeColor="text1"/>
          <w:sz w:val="24"/>
          <w:szCs w:val="24"/>
        </w:rPr>
        <w:t xml:space="preserve">27.57, could suggest that the participants could be more experienced drivers, </w:t>
      </w:r>
      <w:r w:rsidR="009B291E" w:rsidRPr="009B291E">
        <w:rPr>
          <w:rFonts w:ascii="Arial" w:hAnsi="Arial" w:cs="Arial"/>
          <w:color w:val="000000" w:themeColor="text1"/>
          <w:sz w:val="24"/>
          <w:szCs w:val="24"/>
        </w:rPr>
        <w:t>and</w:t>
      </w:r>
      <w:r w:rsidR="00D37764">
        <w:rPr>
          <w:rFonts w:ascii="Arial" w:hAnsi="Arial" w:cs="Arial"/>
          <w:color w:val="000000" w:themeColor="text1"/>
          <w:sz w:val="24"/>
          <w:szCs w:val="24"/>
        </w:rPr>
        <w:t xml:space="preserve"> that</w:t>
      </w:r>
      <w:r w:rsidR="009B291E" w:rsidRPr="009B291E">
        <w:rPr>
          <w:rFonts w:ascii="Arial" w:hAnsi="Arial" w:cs="Arial"/>
          <w:color w:val="000000" w:themeColor="text1"/>
          <w:sz w:val="24"/>
          <w:szCs w:val="24"/>
        </w:rPr>
        <w:t xml:space="preserve"> their knowledge of the road and traffic may limit their risky driving behaviour</w:t>
      </w:r>
      <w:r w:rsidR="00D37764">
        <w:rPr>
          <w:rFonts w:ascii="Arial" w:hAnsi="Arial" w:cs="Arial"/>
          <w:color w:val="000000" w:themeColor="text1"/>
          <w:sz w:val="24"/>
          <w:szCs w:val="24"/>
        </w:rPr>
        <w:t>.</w:t>
      </w:r>
      <w:r w:rsidR="005D51E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37764">
        <w:rPr>
          <w:rFonts w:ascii="Arial" w:hAnsi="Arial" w:cs="Arial"/>
          <w:color w:val="000000" w:themeColor="text1"/>
          <w:sz w:val="24"/>
          <w:szCs w:val="24"/>
        </w:rPr>
        <w:t>T</w:t>
      </w:r>
      <w:r w:rsidR="005D51EB">
        <w:rPr>
          <w:rFonts w:ascii="Arial" w:hAnsi="Arial" w:cs="Arial"/>
          <w:color w:val="000000" w:themeColor="text1"/>
          <w:sz w:val="24"/>
          <w:szCs w:val="24"/>
        </w:rPr>
        <w:t>his does</w:t>
      </w:r>
      <w:r w:rsidR="00D37764">
        <w:rPr>
          <w:rFonts w:ascii="Arial" w:hAnsi="Arial" w:cs="Arial"/>
          <w:color w:val="000000" w:themeColor="text1"/>
          <w:sz w:val="24"/>
          <w:szCs w:val="24"/>
        </w:rPr>
        <w:t>,</w:t>
      </w:r>
      <w:r w:rsidR="005D51EB">
        <w:rPr>
          <w:rFonts w:ascii="Arial" w:hAnsi="Arial" w:cs="Arial"/>
          <w:color w:val="000000" w:themeColor="text1"/>
          <w:sz w:val="24"/>
          <w:szCs w:val="24"/>
        </w:rPr>
        <w:t xml:space="preserve"> however</w:t>
      </w:r>
      <w:r w:rsidR="00D37764">
        <w:rPr>
          <w:rFonts w:ascii="Arial" w:hAnsi="Arial" w:cs="Arial"/>
          <w:color w:val="000000" w:themeColor="text1"/>
          <w:sz w:val="24"/>
          <w:szCs w:val="24"/>
        </w:rPr>
        <w:t>,</w:t>
      </w:r>
      <w:r w:rsidR="005D51EB">
        <w:rPr>
          <w:rFonts w:ascii="Arial" w:hAnsi="Arial" w:cs="Arial"/>
          <w:color w:val="000000" w:themeColor="text1"/>
          <w:sz w:val="24"/>
          <w:szCs w:val="24"/>
        </w:rPr>
        <w:t xml:space="preserve"> present an opportunity for further research. </w:t>
      </w:r>
    </w:p>
    <w:p w14:paraId="1CC06A18" w14:textId="77777777" w:rsidR="004A5B5F" w:rsidRDefault="00E05453" w:rsidP="009B291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749AE">
        <w:rPr>
          <w:rFonts w:ascii="Arial" w:hAnsi="Arial" w:cs="Arial"/>
          <w:color w:val="000000" w:themeColor="text1"/>
          <w:sz w:val="24"/>
          <w:szCs w:val="24"/>
        </w:rPr>
        <w:t xml:space="preserve">means to 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strengthen </w:t>
      </w:r>
      <w:r w:rsidR="00C65C36" w:rsidRPr="009B291E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0749AE">
        <w:rPr>
          <w:rFonts w:ascii="Arial" w:hAnsi="Arial" w:cs="Arial"/>
          <w:color w:val="000000" w:themeColor="text1"/>
          <w:sz w:val="24"/>
          <w:szCs w:val="24"/>
        </w:rPr>
        <w:t>provide a</w:t>
      </w:r>
      <w:r w:rsidR="00C65C36" w:rsidRPr="009B291E">
        <w:rPr>
          <w:rFonts w:ascii="Arial" w:hAnsi="Arial" w:cs="Arial"/>
          <w:color w:val="000000" w:themeColor="text1"/>
          <w:sz w:val="24"/>
          <w:szCs w:val="24"/>
        </w:rPr>
        <w:t xml:space="preserve"> more accurate reflection o</w:t>
      </w:r>
      <w:r w:rsidR="0070696A" w:rsidRPr="009B291E">
        <w:rPr>
          <w:rFonts w:ascii="Arial" w:hAnsi="Arial" w:cs="Arial"/>
          <w:color w:val="000000" w:themeColor="text1"/>
          <w:sz w:val="24"/>
          <w:szCs w:val="24"/>
        </w:rPr>
        <w:t>f</w:t>
      </w:r>
      <w:r w:rsidR="00C65C36" w:rsidRPr="009B291E">
        <w:rPr>
          <w:rFonts w:ascii="Arial" w:hAnsi="Arial" w:cs="Arial"/>
          <w:color w:val="000000" w:themeColor="text1"/>
          <w:sz w:val="24"/>
          <w:szCs w:val="24"/>
        </w:rPr>
        <w:t xml:space="preserve"> results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 in </w:t>
      </w:r>
      <w:r w:rsidR="0070696A" w:rsidRPr="009B291E">
        <w:rPr>
          <w:rFonts w:ascii="Arial" w:hAnsi="Arial" w:cs="Arial"/>
          <w:color w:val="000000" w:themeColor="text1"/>
          <w:sz w:val="24"/>
          <w:szCs w:val="24"/>
        </w:rPr>
        <w:t>future studies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>would be</w:t>
      </w:r>
      <w:r w:rsidR="0070696A" w:rsidRPr="009B291E">
        <w:rPr>
          <w:rFonts w:ascii="Arial" w:hAnsi="Arial" w:cs="Arial"/>
          <w:color w:val="000000" w:themeColor="text1"/>
          <w:sz w:val="24"/>
          <w:szCs w:val="24"/>
        </w:rPr>
        <w:t xml:space="preserve"> to </w:t>
      </w:r>
      <w:r w:rsidR="00C65C36" w:rsidRPr="009B291E">
        <w:rPr>
          <w:rFonts w:ascii="Arial" w:hAnsi="Arial" w:cs="Arial"/>
          <w:color w:val="000000" w:themeColor="text1"/>
          <w:sz w:val="24"/>
          <w:szCs w:val="24"/>
        </w:rPr>
        <w:t>have a more balance</w:t>
      </w:r>
      <w:r w:rsidR="0029381B">
        <w:rPr>
          <w:rFonts w:ascii="Arial" w:hAnsi="Arial" w:cs="Arial"/>
          <w:color w:val="000000" w:themeColor="text1"/>
          <w:sz w:val="24"/>
          <w:szCs w:val="24"/>
        </w:rPr>
        <w:t>d</w:t>
      </w:r>
      <w:r w:rsidR="00C65C36" w:rsidRPr="009B291E">
        <w:rPr>
          <w:rFonts w:ascii="Arial" w:hAnsi="Arial" w:cs="Arial"/>
          <w:color w:val="000000" w:themeColor="text1"/>
          <w:sz w:val="24"/>
          <w:szCs w:val="24"/>
        </w:rPr>
        <w:t xml:space="preserve"> number of male and female participa</w:t>
      </w:r>
      <w:r w:rsidR="0070696A" w:rsidRPr="009B291E">
        <w:rPr>
          <w:rFonts w:ascii="Arial" w:hAnsi="Arial" w:cs="Arial"/>
          <w:color w:val="000000" w:themeColor="text1"/>
          <w:sz w:val="24"/>
          <w:szCs w:val="24"/>
        </w:rPr>
        <w:t>nts</w:t>
      </w:r>
      <w:r w:rsidR="00A35890" w:rsidRPr="009B291E">
        <w:rPr>
          <w:rFonts w:ascii="Arial" w:hAnsi="Arial" w:cs="Arial"/>
          <w:color w:val="000000" w:themeColor="text1"/>
          <w:sz w:val="24"/>
          <w:szCs w:val="24"/>
        </w:rPr>
        <w:t>.</w:t>
      </w:r>
      <w:r w:rsidR="000467C2" w:rsidRPr="009B291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I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>t has been suggested</w:t>
      </w:r>
      <w:r>
        <w:rPr>
          <w:rFonts w:ascii="Arial" w:hAnsi="Arial" w:cs="Arial"/>
          <w:color w:val="000000" w:themeColor="text1"/>
          <w:sz w:val="24"/>
          <w:szCs w:val="24"/>
        </w:rPr>
        <w:t>, however,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 xml:space="preserve"> that driving is a complex activity</w:t>
      </w:r>
      <w:r w:rsidR="004A5B5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 xml:space="preserve">and that accidents could be caused by </w:t>
      </w:r>
      <w:r w:rsidR="009B291E" w:rsidRPr="009B291E">
        <w:rPr>
          <w:rFonts w:ascii="Arial" w:hAnsi="Arial" w:cs="Arial"/>
          <w:color w:val="000000" w:themeColor="text1"/>
          <w:sz w:val="24"/>
          <w:szCs w:val="24"/>
        </w:rPr>
        <w:t>several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 xml:space="preserve"> different factors (Arthur et al, 1991)</w:t>
      </w:r>
      <w:r w:rsidR="009B291E" w:rsidRPr="009B291E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9B291E" w:rsidRPr="009B291E">
        <w:rPr>
          <w:rFonts w:ascii="Arial" w:hAnsi="Arial" w:cs="Arial"/>
          <w:sz w:val="24"/>
          <w:szCs w:val="24"/>
        </w:rPr>
        <w:t>not just sensation seeking.</w:t>
      </w:r>
    </w:p>
    <w:p w14:paraId="6FF2A594" w14:textId="7A78E3D0" w:rsidR="0070696A" w:rsidRPr="009B291E" w:rsidRDefault="009B291E" w:rsidP="009B291E">
      <w:pPr>
        <w:spacing w:line="480" w:lineRule="auto"/>
        <w:rPr>
          <w:rFonts w:ascii="Arial" w:hAnsi="Arial" w:cs="Arial"/>
          <w:sz w:val="24"/>
          <w:szCs w:val="24"/>
        </w:rPr>
      </w:pPr>
      <w:r w:rsidRPr="009B291E">
        <w:rPr>
          <w:rFonts w:ascii="Arial" w:hAnsi="Arial" w:cs="Arial"/>
          <w:sz w:val="24"/>
          <w:szCs w:val="24"/>
        </w:rPr>
        <w:t xml:space="preserve"> </w:t>
      </w:r>
      <w:r w:rsidR="00B10646">
        <w:rPr>
          <w:rFonts w:ascii="Arial" w:hAnsi="Arial" w:cs="Arial"/>
          <w:color w:val="000000" w:themeColor="text1"/>
          <w:sz w:val="24"/>
          <w:szCs w:val="24"/>
        </w:rPr>
        <w:t>In conclusion</w:t>
      </w:r>
      <w:r w:rsidR="00832500">
        <w:rPr>
          <w:rFonts w:ascii="Arial" w:hAnsi="Arial" w:cs="Arial"/>
          <w:color w:val="000000" w:themeColor="text1"/>
          <w:sz w:val="24"/>
          <w:szCs w:val="24"/>
        </w:rPr>
        <w:t>,</w:t>
      </w:r>
      <w:r w:rsidR="00B1064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823D5">
        <w:rPr>
          <w:rFonts w:ascii="Arial" w:hAnsi="Arial" w:cs="Arial"/>
          <w:color w:val="000000" w:themeColor="text1"/>
          <w:sz w:val="24"/>
          <w:szCs w:val="24"/>
        </w:rPr>
        <w:t>although th</w:t>
      </w:r>
      <w:r w:rsidR="00832500">
        <w:rPr>
          <w:rFonts w:ascii="Arial" w:hAnsi="Arial" w:cs="Arial"/>
          <w:color w:val="000000" w:themeColor="text1"/>
          <w:sz w:val="24"/>
          <w:szCs w:val="24"/>
        </w:rPr>
        <w:t>e</w:t>
      </w:r>
      <w:r w:rsidR="00C823D5">
        <w:rPr>
          <w:rFonts w:ascii="Arial" w:hAnsi="Arial" w:cs="Arial"/>
          <w:color w:val="000000" w:themeColor="text1"/>
          <w:sz w:val="24"/>
          <w:szCs w:val="24"/>
        </w:rPr>
        <w:t xml:space="preserve"> present data does not support the original hypothesis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>,</w:t>
      </w:r>
      <w:r w:rsidRPr="009B29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32500">
        <w:rPr>
          <w:rFonts w:ascii="Arial" w:hAnsi="Arial" w:cs="Arial"/>
          <w:color w:val="000000" w:themeColor="text1"/>
          <w:sz w:val="24"/>
          <w:szCs w:val="24"/>
        </w:rPr>
        <w:t xml:space="preserve">it is undoubtable that 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>there is a clear link between sensation seeking and risky driving behaviour. This study has</w:t>
      </w:r>
      <w:r w:rsidR="00832500">
        <w:rPr>
          <w:rFonts w:ascii="Arial" w:hAnsi="Arial" w:cs="Arial"/>
          <w:color w:val="000000" w:themeColor="text1"/>
          <w:sz w:val="24"/>
          <w:szCs w:val="24"/>
        </w:rPr>
        <w:t>,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 xml:space="preserve"> however</w:t>
      </w:r>
      <w:r w:rsidR="00832500">
        <w:rPr>
          <w:rFonts w:ascii="Arial" w:hAnsi="Arial" w:cs="Arial"/>
          <w:color w:val="000000" w:themeColor="text1"/>
          <w:sz w:val="24"/>
          <w:szCs w:val="24"/>
        </w:rPr>
        <w:t>,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 xml:space="preserve"> highlighted that future research </w:t>
      </w:r>
      <w:r w:rsidR="001B0BE0">
        <w:rPr>
          <w:rFonts w:ascii="Arial" w:hAnsi="Arial" w:cs="Arial"/>
          <w:color w:val="000000" w:themeColor="text1"/>
          <w:sz w:val="24"/>
          <w:szCs w:val="24"/>
        </w:rPr>
        <w:t xml:space="preserve">is required </w:t>
      </w:r>
      <w:r w:rsidR="00982D3E">
        <w:rPr>
          <w:rFonts w:ascii="Arial" w:hAnsi="Arial" w:cs="Arial"/>
          <w:color w:val="000000" w:themeColor="text1"/>
          <w:sz w:val="24"/>
          <w:szCs w:val="24"/>
        </w:rPr>
        <w:t xml:space="preserve">into </w:t>
      </w:r>
      <w:r w:rsidR="000467C2" w:rsidRPr="009B291E">
        <w:rPr>
          <w:rFonts w:ascii="Arial" w:hAnsi="Arial" w:cs="Arial"/>
          <w:color w:val="000000" w:themeColor="text1"/>
          <w:sz w:val="24"/>
          <w:szCs w:val="24"/>
        </w:rPr>
        <w:t xml:space="preserve">other areas that also influence risky driving behaviour. </w:t>
      </w:r>
    </w:p>
    <w:p w14:paraId="59C58E00" w14:textId="6CC00F35" w:rsidR="000F1E22" w:rsidRDefault="000F1E22">
      <w:pPr>
        <w:rPr>
          <w:color w:val="000000" w:themeColor="text1"/>
          <w:u w:val="single"/>
        </w:rPr>
      </w:pPr>
    </w:p>
    <w:p w14:paraId="1F145FE3" w14:textId="29F9799C" w:rsidR="000467C2" w:rsidRDefault="000467C2">
      <w:pPr>
        <w:rPr>
          <w:color w:val="000000" w:themeColor="text1"/>
          <w:u w:val="single"/>
        </w:rPr>
      </w:pPr>
    </w:p>
    <w:p w14:paraId="62BB228C" w14:textId="40293CA3" w:rsidR="00F91444" w:rsidRDefault="00F91444">
      <w:pPr>
        <w:rPr>
          <w:color w:val="000000" w:themeColor="text1"/>
          <w:u w:val="single"/>
        </w:rPr>
      </w:pPr>
    </w:p>
    <w:p w14:paraId="090802A6" w14:textId="135A4E15" w:rsidR="00F91444" w:rsidRDefault="00F91444">
      <w:pPr>
        <w:rPr>
          <w:color w:val="000000" w:themeColor="text1"/>
          <w:u w:val="single"/>
        </w:rPr>
      </w:pPr>
    </w:p>
    <w:p w14:paraId="0A7242D0" w14:textId="5C79EE77" w:rsidR="00F91444" w:rsidRDefault="00F91444">
      <w:pPr>
        <w:rPr>
          <w:color w:val="000000" w:themeColor="text1"/>
          <w:u w:val="single"/>
        </w:rPr>
      </w:pPr>
    </w:p>
    <w:p w14:paraId="4CBE4151" w14:textId="39DCA475" w:rsidR="00F91444" w:rsidRDefault="00F91444">
      <w:pPr>
        <w:rPr>
          <w:color w:val="000000" w:themeColor="text1"/>
          <w:u w:val="single"/>
        </w:rPr>
      </w:pPr>
    </w:p>
    <w:p w14:paraId="609DE2C9" w14:textId="24122166" w:rsidR="00F91444" w:rsidRDefault="00F91444">
      <w:pPr>
        <w:rPr>
          <w:color w:val="000000" w:themeColor="text1"/>
          <w:u w:val="single"/>
        </w:rPr>
      </w:pPr>
    </w:p>
    <w:p w14:paraId="408B5226" w14:textId="3BDB5173" w:rsidR="000467C2" w:rsidRDefault="000467C2">
      <w:pPr>
        <w:rPr>
          <w:color w:val="000000" w:themeColor="text1"/>
          <w:u w:val="single"/>
        </w:rPr>
      </w:pPr>
    </w:p>
    <w:p w14:paraId="781AD93F" w14:textId="77777777" w:rsidR="0038540D" w:rsidRDefault="0038540D">
      <w:pPr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4C8BDA95" w14:textId="77777777" w:rsidR="0038540D" w:rsidRDefault="0038540D">
      <w:pPr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315308A7" w14:textId="77777777" w:rsidR="0038540D" w:rsidRDefault="0038540D">
      <w:pPr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140B6E1F" w14:textId="77777777" w:rsidR="0038540D" w:rsidRDefault="0038540D">
      <w:pPr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1F16C813" w14:textId="597FB9E5" w:rsidR="000467C2" w:rsidRPr="00DF3876" w:rsidRDefault="00DF3876">
      <w:pPr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DF3876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Reference List</w:t>
      </w:r>
    </w:p>
    <w:p w14:paraId="6D0E5DF6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Arnett, J.J., Offer, D., Fine, M.A., (1997). Reckless driving in adolescence: ‘state’ and ‘trait’ factors.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Accident Analysis and Prevention. 29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>, 57-63.</w:t>
      </w:r>
    </w:p>
    <w:p w14:paraId="5B378FB7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Arthur, Jr., Barrett, G.V., Alexander, R.A., (1991). Predication of vehicular accident involvement: a meta-analysis.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Human reform. 4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>, 89-105.</w:t>
      </w:r>
    </w:p>
    <w:p w14:paraId="7D91484D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>Eysenck, H. J. (1983). A biometrical-genetical analysis of impulsive and sensation seeking behaviour. Biological bases of sensation seeking, impulsivity and anxiety. 1-35.</w:t>
      </w:r>
    </w:p>
    <w:p w14:paraId="498FB698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Hanson, S. (1980). The importance of the multi-purpose journey to work in urban travel behaviour.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Transportation. 9(3),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 pp. 229-248</w:t>
      </w:r>
    </w:p>
    <w:p w14:paraId="295CD28A" w14:textId="52D20CCF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Huba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G. J., Newcomb, M. D. &amp;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Bentler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P. M. (1981). Comparison of canonical correlation and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interbattery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 factor analysis on sensation seeking and drug use domains. </w:t>
      </w:r>
      <w:r w:rsidR="0024187B">
        <w:rPr>
          <w:rFonts w:ascii="Arial" w:hAnsi="Arial" w:cs="Arial"/>
          <w:i/>
          <w:color w:val="000000" w:themeColor="text1"/>
          <w:sz w:val="24"/>
          <w:szCs w:val="24"/>
        </w:rPr>
        <w:t xml:space="preserve">Applied Psychological </w:t>
      </w:r>
      <w:r w:rsidR="0024187B" w:rsidRPr="00FD46FA">
        <w:rPr>
          <w:rFonts w:ascii="Arial" w:hAnsi="Arial" w:cs="Arial"/>
          <w:i/>
          <w:color w:val="000000" w:themeColor="text1"/>
          <w:sz w:val="24"/>
          <w:szCs w:val="24"/>
        </w:rPr>
        <w:t>M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easurement. 5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>, 291-306.</w:t>
      </w:r>
    </w:p>
    <w:p w14:paraId="6905D27F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Ivers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R.,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Senserrick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T.,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Boufous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S., Stevenson, M., Chen, H-Y., Woodward, M. &amp; Norton, R. (2009). Novice drivers’ risky driving behaviour, risk perception, and crash risk: Findings from the DRIVE study.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American Journal of Public Health, 99(9),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 1638-1644.</w:t>
      </w:r>
    </w:p>
    <w:p w14:paraId="1F692E3A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Jonah, B.A. (1997). Sensation seeking and risky driving: a review and synthesis of the literature. </w:t>
      </w:r>
      <w:r w:rsidRPr="0024187B">
        <w:rPr>
          <w:rFonts w:ascii="Arial" w:hAnsi="Arial" w:cs="Arial"/>
          <w:i/>
          <w:color w:val="000000" w:themeColor="text1"/>
          <w:sz w:val="24"/>
          <w:szCs w:val="24"/>
        </w:rPr>
        <w:t>Accident Analysis and Prevention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29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>, 651-665.</w:t>
      </w:r>
    </w:p>
    <w:p w14:paraId="211F239D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Loo, R. (1979). Role of primary personality factors in the perception of traffic signs and driver violations and accidents.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Accident Analysis and Prevention. 11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>, 125-127</w:t>
      </w:r>
    </w:p>
    <w:p w14:paraId="42A60EE2" w14:textId="0DD6A893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McMillen, D. L., Pang, M. G., Wells-Parker, E. &amp; Anderson, B. J.  (1992b). Alcohol, personality traits, and high risking driving: a comparison of young, drink driver groups. </w:t>
      </w:r>
      <w:r w:rsidR="0024187B">
        <w:rPr>
          <w:rFonts w:ascii="Arial" w:hAnsi="Arial" w:cs="Arial"/>
          <w:i/>
          <w:color w:val="000000" w:themeColor="text1"/>
          <w:sz w:val="24"/>
          <w:szCs w:val="24"/>
        </w:rPr>
        <w:t xml:space="preserve">Addictive </w:t>
      </w:r>
      <w:r w:rsidR="0024187B" w:rsidRPr="00FD46FA">
        <w:rPr>
          <w:rFonts w:ascii="Arial" w:hAnsi="Arial" w:cs="Arial"/>
          <w:i/>
          <w:color w:val="000000" w:themeColor="text1"/>
          <w:sz w:val="24"/>
          <w:szCs w:val="24"/>
        </w:rPr>
        <w:t>B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ehaviours, 17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>, 525-532.</w:t>
      </w:r>
    </w:p>
    <w:p w14:paraId="7795CD90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>Road traffic injuries, (2018). World Health Organization. Retrieved from http://www.who.int/en/news-room/fact-sheets/detail/road-traffic-injuries</w:t>
      </w:r>
    </w:p>
    <w:p w14:paraId="48FC08DE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S. Blows, S.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Ameratunga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R.Q.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Ivers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S.K. Lo, R. (2005). Norton Risky driving habits and motor vehicle driver injury.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Accident Analysis and Prevention, 37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>, 619-624</w:t>
      </w:r>
    </w:p>
    <w:p w14:paraId="07ED1AB9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Sabey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B.E. &amp; Taylor, H. (1980). The known risks we run: the highway.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Transport and Road Research Laboratory Supplementary. 567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2E26D82A" w14:textId="227AE3FC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Stacey, A. W., Newcomb, M. D. &amp;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Bentler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P. M. (1991). Personality, problem drinking and drunk driving: mediating, moderating and direct-effect models. </w:t>
      </w:r>
      <w:r w:rsidR="0024187B">
        <w:rPr>
          <w:rFonts w:ascii="Arial" w:hAnsi="Arial" w:cs="Arial"/>
          <w:i/>
          <w:color w:val="000000" w:themeColor="text1"/>
          <w:sz w:val="24"/>
          <w:szCs w:val="24"/>
        </w:rPr>
        <w:t>Journal of Personality and Social P</w:t>
      </w:r>
      <w:r w:rsidRPr="0024187B">
        <w:rPr>
          <w:rFonts w:ascii="Arial" w:hAnsi="Arial" w:cs="Arial"/>
          <w:i/>
          <w:color w:val="000000" w:themeColor="text1"/>
          <w:sz w:val="24"/>
          <w:szCs w:val="24"/>
        </w:rPr>
        <w:t>sychology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. 60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>, 795-811.</w:t>
      </w:r>
    </w:p>
    <w:p w14:paraId="233F9C80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Stanford, M. S.,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Greve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K. W.,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Boudreanx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J. K., Mathias, C. W.,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Brumbelow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J. L. (1996). Impulsiveness and risk- taking behaviour. Comparison of high school and college student using the Barratt impulsiveness scale.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 xml:space="preserve">Personal. </w:t>
      </w:r>
      <w:proofErr w:type="spellStart"/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Indiv</w:t>
      </w:r>
      <w:proofErr w:type="spellEnd"/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. Differ. 21,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 1075-1973</w:t>
      </w:r>
    </w:p>
    <w:p w14:paraId="5A639ACA" w14:textId="77777777" w:rsidR="00160DBF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proofErr w:type="gramStart"/>
      <w:r w:rsidRPr="00160DBF">
        <w:rPr>
          <w:rFonts w:ascii="Arial" w:hAnsi="Arial" w:cs="Arial"/>
          <w:color w:val="000000" w:themeColor="text1"/>
          <w:sz w:val="24"/>
          <w:szCs w:val="24"/>
        </w:rPr>
        <w:t>Stephenson,M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>.</w:t>
      </w:r>
      <w:proofErr w:type="gram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 T., Hoyle, R. H., Slater, M. D., &amp; </w:t>
      </w:r>
      <w:proofErr w:type="spellStart"/>
      <w:r w:rsidRPr="00160DBF">
        <w:rPr>
          <w:rFonts w:ascii="Arial" w:hAnsi="Arial" w:cs="Arial"/>
          <w:color w:val="000000" w:themeColor="text1"/>
          <w:sz w:val="24"/>
          <w:szCs w:val="24"/>
        </w:rPr>
        <w:t>Palmgreen</w:t>
      </w:r>
      <w:proofErr w:type="spellEnd"/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P. (2003). Brief measures of sensation seeking for screening and large-scale surveys. Drug and Alcohol </w:t>
      </w:r>
      <w:r w:rsidRPr="00FD46FA">
        <w:rPr>
          <w:rFonts w:ascii="Arial" w:hAnsi="Arial" w:cs="Arial"/>
          <w:i/>
          <w:color w:val="000000" w:themeColor="text1"/>
          <w:sz w:val="24"/>
          <w:szCs w:val="24"/>
        </w:rPr>
        <w:t>Dependency, 72</w:t>
      </w:r>
      <w:r w:rsidRPr="00160DBF">
        <w:rPr>
          <w:rFonts w:ascii="Arial" w:hAnsi="Arial" w:cs="Arial"/>
          <w:color w:val="000000" w:themeColor="text1"/>
          <w:sz w:val="24"/>
          <w:szCs w:val="24"/>
        </w:rPr>
        <w:t xml:space="preserve">, 279-286. </w:t>
      </w:r>
    </w:p>
    <w:p w14:paraId="78743AFC" w14:textId="3A360B61" w:rsidR="000467C2" w:rsidRPr="00160DBF" w:rsidRDefault="00160DBF" w:rsidP="00160DBF">
      <w:pPr>
        <w:spacing w:line="480" w:lineRule="auto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160DBF">
        <w:rPr>
          <w:rFonts w:ascii="Arial" w:hAnsi="Arial" w:cs="Arial"/>
          <w:color w:val="000000" w:themeColor="text1"/>
          <w:sz w:val="24"/>
          <w:szCs w:val="24"/>
        </w:rPr>
        <w:lastRenderedPageBreak/>
        <w:t>Zuckerman, M. (1994). Behavioural Expressions and Biosocial bases of sensation seeking. Cambridge University Press: New York.</w:t>
      </w:r>
    </w:p>
    <w:p w14:paraId="2D8619BD" w14:textId="0C96275A" w:rsidR="000467C2" w:rsidRDefault="000467C2">
      <w:pPr>
        <w:rPr>
          <w:color w:val="000000" w:themeColor="text1"/>
          <w:u w:val="single"/>
        </w:rPr>
      </w:pPr>
    </w:p>
    <w:p w14:paraId="2BC8CE8F" w14:textId="2885BA17" w:rsidR="00076FCC" w:rsidRDefault="00076FCC" w:rsidP="000F1E22">
      <w:pPr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7F5C855E" w14:textId="51A9037D" w:rsidR="000F1E22" w:rsidRDefault="0004252A" w:rsidP="000F1E22">
      <w:pPr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287914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Appendices</w:t>
      </w:r>
      <w:r w:rsidR="000F1E22" w:rsidRPr="00287914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.</w:t>
      </w:r>
    </w:p>
    <w:p w14:paraId="2709B071" w14:textId="4F084DC9" w:rsidR="000677A7" w:rsidRPr="00F6439D" w:rsidRDefault="000677A7" w:rsidP="000F1E22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F6439D">
        <w:rPr>
          <w:rFonts w:ascii="Arial" w:hAnsi="Arial" w:cs="Arial"/>
          <w:color w:val="000000" w:themeColor="text1"/>
          <w:sz w:val="24"/>
          <w:szCs w:val="24"/>
          <w:u w:val="single"/>
        </w:rPr>
        <w:t>Appendix A –</w:t>
      </w:r>
    </w:p>
    <w:p w14:paraId="3D44F97E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Study information and consent</w:t>
      </w:r>
    </w:p>
    <w:p w14:paraId="1A242BBF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8AEF11C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I understand that taking part in this research survey will involve me answering two short questionnaires regarding my driving behaviour. </w:t>
      </w:r>
    </w:p>
    <w:p w14:paraId="6A64BE3F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5E3797D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I understand that participating in this study is entirely voluntary and I am free to withdraw my participation at any time by closing the browser screen. I am aware that if I have concerns about the study that I can contact the principal researcher via the details below following completion of the study.</w:t>
      </w:r>
    </w:p>
    <w:p w14:paraId="72B87AE3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A4F456F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I understand that the information provided by my will be used </w:t>
      </w:r>
      <w:proofErr w:type="gramStart"/>
      <w:r w:rsidRPr="000677A7">
        <w:rPr>
          <w:rFonts w:ascii="Arial" w:hAnsi="Arial" w:cs="Arial"/>
          <w:color w:val="000000" w:themeColor="text1"/>
          <w:sz w:val="24"/>
          <w:szCs w:val="24"/>
        </w:rPr>
        <w:t>for the purpose of</w:t>
      </w:r>
      <w:proofErr w:type="gramEnd"/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 providing data for analysis, but that this data will be held confidentially and anonymously, with a code assigned in place of my name. These data will be stored in accordance with the Data Protection Act.</w:t>
      </w:r>
    </w:p>
    <w:p w14:paraId="3E278D9D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E709528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I also understand that at the end of the study I will be provided with debrief information outlining the full nature of the study. I will also </w:t>
      </w:r>
      <w:proofErr w:type="gramStart"/>
      <w:r w:rsidRPr="000677A7">
        <w:rPr>
          <w:rFonts w:ascii="Arial" w:hAnsi="Arial" w:cs="Arial"/>
          <w:color w:val="000000" w:themeColor="text1"/>
          <w:sz w:val="24"/>
          <w:szCs w:val="24"/>
        </w:rPr>
        <w:t>have the opportunity to</w:t>
      </w:r>
      <w:proofErr w:type="gramEnd"/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 contact the researcher with any questions I may have.</w:t>
      </w:r>
    </w:p>
    <w:p w14:paraId="1016E033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8A3AEA3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Researcher details:</w:t>
      </w:r>
    </w:p>
    <w:p w14:paraId="1A6F8034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2960E54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Miss Stacey Coleman</w:t>
      </w:r>
    </w:p>
    <w:p w14:paraId="11B07247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stacey.coleman@uwtsd.ac.uk</w:t>
      </w:r>
    </w:p>
    <w:p w14:paraId="391CC564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FCD5EA1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4B3FD0A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I have read and understood the information provided above</w:t>
      </w:r>
    </w:p>
    <w:p w14:paraId="27FF251A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Yes</w:t>
      </w:r>
    </w:p>
    <w:p w14:paraId="023F2054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lastRenderedPageBreak/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No</w:t>
      </w:r>
    </w:p>
    <w:p w14:paraId="4AC7EDBD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2F8407B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I consent to taking part in this study</w:t>
      </w:r>
    </w:p>
    <w:p w14:paraId="38CE90D7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Yes</w:t>
      </w:r>
    </w:p>
    <w:p w14:paraId="557BAC6E" w14:textId="77777777" w:rsidR="000677A7" w:rsidRDefault="000677A7" w:rsidP="000F1E22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No</w:t>
      </w:r>
    </w:p>
    <w:p w14:paraId="0B513D72" w14:textId="59DA3816" w:rsidR="000677A7" w:rsidRPr="00F6439D" w:rsidRDefault="000677A7" w:rsidP="000F1E22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F6439D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Appendix B – </w:t>
      </w:r>
    </w:p>
    <w:p w14:paraId="3D0822A5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Demographic information</w:t>
      </w:r>
    </w:p>
    <w:p w14:paraId="7C25D7F9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2DB68F6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65688CC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1.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Please state your gender:</w:t>
      </w:r>
    </w:p>
    <w:p w14:paraId="00CAD560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Male</w:t>
      </w:r>
    </w:p>
    <w:p w14:paraId="0068807F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Female</w:t>
      </w:r>
    </w:p>
    <w:p w14:paraId="44163997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Other</w:t>
      </w:r>
    </w:p>
    <w:p w14:paraId="23AC36B3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Prefer not to say</w:t>
      </w:r>
    </w:p>
    <w:p w14:paraId="20BB4121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ABE4922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2.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Please state your age:</w:t>
      </w:r>
    </w:p>
    <w:p w14:paraId="01087565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 xml:space="preserve">______________ </w:t>
      </w:r>
    </w:p>
    <w:p w14:paraId="3C8C6794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16E61F8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3.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What type of driving license do you have?</w:t>
      </w:r>
    </w:p>
    <w:p w14:paraId="32B15E28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Provisional driving license</w:t>
      </w:r>
    </w:p>
    <w:p w14:paraId="5975F022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Full driving license</w:t>
      </w:r>
    </w:p>
    <w:p w14:paraId="1C8A2CC2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No license</w:t>
      </w:r>
    </w:p>
    <w:p w14:paraId="7BE3D13C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DDEE4ED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Q4 dependent on response to Q3 – if ‘no licence’ this question is not displayed</w:t>
      </w:r>
    </w:p>
    <w:p w14:paraId="1B015B4D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E184E8C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4. Do you drive regularly? (i.e., at least 2 to 3 times a week)</w:t>
      </w:r>
    </w:p>
    <w:p w14:paraId="258A25D4" w14:textId="77777777" w:rsidR="000677A7" w:rsidRP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Yes</w:t>
      </w:r>
    </w:p>
    <w:p w14:paraId="1E9B59C4" w14:textId="18036D30" w:rsidR="000677A7" w:rsidRDefault="000677A7" w:rsidP="000677A7">
      <w:pPr>
        <w:rPr>
          <w:rFonts w:ascii="Arial" w:hAnsi="Arial" w:cs="Arial"/>
          <w:color w:val="000000" w:themeColor="text1"/>
          <w:sz w:val="24"/>
          <w:szCs w:val="24"/>
        </w:rPr>
      </w:pPr>
      <w:r w:rsidRPr="000677A7">
        <w:rPr>
          <w:rFonts w:ascii="Arial" w:hAnsi="Arial" w:cs="Arial"/>
          <w:color w:val="000000" w:themeColor="text1"/>
          <w:sz w:val="24"/>
          <w:szCs w:val="24"/>
        </w:rPr>
        <w:t></w:t>
      </w:r>
      <w:r w:rsidRPr="000677A7">
        <w:rPr>
          <w:rFonts w:ascii="Arial" w:hAnsi="Arial" w:cs="Arial"/>
          <w:color w:val="000000" w:themeColor="text1"/>
          <w:sz w:val="24"/>
          <w:szCs w:val="24"/>
        </w:rPr>
        <w:tab/>
        <w:t>No</w:t>
      </w:r>
    </w:p>
    <w:p w14:paraId="5680796B" w14:textId="19BED371" w:rsidR="00F6439D" w:rsidRDefault="00F6439D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8C25A29" w14:textId="6309B501" w:rsidR="00F6439D" w:rsidRDefault="00F6439D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671C69A" w14:textId="55DCB040" w:rsidR="00F6439D" w:rsidRDefault="00F6439D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E626AD5" w14:textId="70A93036" w:rsidR="00F6439D" w:rsidRDefault="00F6439D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5AB88B8" w14:textId="40A8D37C" w:rsidR="00F6439D" w:rsidRDefault="00F6439D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7C61151" w14:textId="74931F06" w:rsidR="00F6439D" w:rsidRDefault="00F6439D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B1A17C6" w14:textId="77777777" w:rsidR="00F6439D" w:rsidRDefault="00F6439D" w:rsidP="000677A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39B1F72" w14:textId="69E1F32F" w:rsidR="000677A7" w:rsidRDefault="000677A7" w:rsidP="000F1E22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F6439D">
        <w:rPr>
          <w:rFonts w:ascii="Arial" w:hAnsi="Arial" w:cs="Arial"/>
          <w:color w:val="000000" w:themeColor="text1"/>
          <w:sz w:val="24"/>
          <w:szCs w:val="24"/>
          <w:u w:val="single"/>
        </w:rPr>
        <w:t>Appendix C</w:t>
      </w:r>
      <w:r w:rsidR="00B03EB4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</w:t>
      </w:r>
      <w:r w:rsidR="00CB6B2F">
        <w:rPr>
          <w:rFonts w:ascii="Arial" w:hAnsi="Arial" w:cs="Arial"/>
          <w:color w:val="000000" w:themeColor="text1"/>
          <w:sz w:val="24"/>
          <w:szCs w:val="24"/>
          <w:u w:val="single"/>
        </w:rPr>
        <w:t>–</w:t>
      </w:r>
    </w:p>
    <w:p w14:paraId="5565E091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Risky Driving Behaviour</w:t>
      </w:r>
    </w:p>
    <w:p w14:paraId="4064EE5F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CB6B2F">
        <w:rPr>
          <w:rFonts w:ascii="Arial" w:hAnsi="Arial" w:cs="Arial"/>
          <w:color w:val="000000" w:themeColor="text1"/>
          <w:sz w:val="24"/>
          <w:szCs w:val="24"/>
        </w:rPr>
        <w:t>Ivers</w:t>
      </w:r>
      <w:proofErr w:type="spellEnd"/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, R., </w:t>
      </w:r>
      <w:proofErr w:type="spellStart"/>
      <w:r w:rsidRPr="00CB6B2F">
        <w:rPr>
          <w:rFonts w:ascii="Arial" w:hAnsi="Arial" w:cs="Arial"/>
          <w:color w:val="000000" w:themeColor="text1"/>
          <w:sz w:val="24"/>
          <w:szCs w:val="24"/>
        </w:rPr>
        <w:t>Senserrick</w:t>
      </w:r>
      <w:proofErr w:type="spellEnd"/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, T., </w:t>
      </w:r>
      <w:proofErr w:type="spellStart"/>
      <w:r w:rsidRPr="00CB6B2F">
        <w:rPr>
          <w:rFonts w:ascii="Arial" w:hAnsi="Arial" w:cs="Arial"/>
          <w:color w:val="000000" w:themeColor="text1"/>
          <w:sz w:val="24"/>
          <w:szCs w:val="24"/>
        </w:rPr>
        <w:t>Boufous</w:t>
      </w:r>
      <w:proofErr w:type="spellEnd"/>
      <w:r w:rsidRPr="00CB6B2F">
        <w:rPr>
          <w:rFonts w:ascii="Arial" w:hAnsi="Arial" w:cs="Arial"/>
          <w:color w:val="000000" w:themeColor="text1"/>
          <w:sz w:val="24"/>
          <w:szCs w:val="24"/>
        </w:rPr>
        <w:t>, S., Stevenson, M., Chen, H-Y., Woodward, M., … &amp; Norton, R. (2009). Novice drivers’ risky driving behaviour, risk perception, and crash risk: Findings from the DRIVE study. American Journal of Public Health, 99(9), 1638-1644.</w:t>
      </w:r>
    </w:p>
    <w:p w14:paraId="7B19883A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18771A1" w14:textId="2AFD7741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Please respond to the statements below as honestly as possible, using the rating scales as follows:</w:t>
      </w:r>
    </w:p>
    <w:p w14:paraId="641EEE13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Very Often         </w:t>
      </w:r>
      <w:proofErr w:type="spellStart"/>
      <w:r w:rsidRPr="00CB6B2F">
        <w:rPr>
          <w:rFonts w:ascii="Arial" w:hAnsi="Arial" w:cs="Arial"/>
          <w:color w:val="000000" w:themeColor="text1"/>
          <w:sz w:val="24"/>
          <w:szCs w:val="24"/>
        </w:rPr>
        <w:t>Often</w:t>
      </w:r>
      <w:proofErr w:type="spellEnd"/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        Sometimes         Hardly Ever      Never</w:t>
      </w:r>
    </w:p>
    <w:p w14:paraId="4B94ECAC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B486BE9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1.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Drive with 2 or more passengers</w:t>
      </w:r>
    </w:p>
    <w:p w14:paraId="146092ED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2.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Drive while listening to loud music</w:t>
      </w:r>
    </w:p>
    <w:p w14:paraId="57F15A4C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3.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Drive about 50mph in a 40mph zone</w:t>
      </w:r>
    </w:p>
    <w:p w14:paraId="61220B65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4.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Drive fast just for the thrill of it</w:t>
      </w:r>
    </w:p>
    <w:p w14:paraId="721C1035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5.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Follow very closely behind slow drivers</w:t>
      </w:r>
    </w:p>
    <w:p w14:paraId="39A6BE63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6.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Speed up if someone is trying to pass</w:t>
      </w:r>
    </w:p>
    <w:p w14:paraId="4CE29CA1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7.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Take some risks when driving because it makes driving more fun</w:t>
      </w:r>
    </w:p>
    <w:p w14:paraId="2C9F9CF6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8.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Make rude gestures at other drivers</w:t>
      </w:r>
    </w:p>
    <w:p w14:paraId="0255665B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9.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Honk your horn or flash your lights in anger at other drivers</w:t>
      </w:r>
    </w:p>
    <w:p w14:paraId="2144747F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10.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Do burnouts, donuts, or skids just for the fun of it</w:t>
      </w:r>
    </w:p>
    <w:p w14:paraId="5A35F1E5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11.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Race or drag race for the fun of it</w:t>
      </w:r>
    </w:p>
    <w:p w14:paraId="628DD327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12.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Drive while using SMS on a mobile phone</w:t>
      </w:r>
    </w:p>
    <w:p w14:paraId="75EA6DC2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13.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Drive while talking on a mobile phone</w:t>
      </w:r>
    </w:p>
    <w:p w14:paraId="3D81AF93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14.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Drive without wearing a seatbelt</w:t>
      </w:r>
    </w:p>
    <w:p w14:paraId="33397D3C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F8630AD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Scoring key:</w:t>
      </w:r>
    </w:p>
    <w:p w14:paraId="1A063A70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lastRenderedPageBreak/>
        <w:t>Very often = 4     Often = 3     Sometimes = 2     Hardly ever = 1    Never = 0</w:t>
      </w:r>
    </w:p>
    <w:p w14:paraId="7BFC8924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0F14905" w14:textId="22261B99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Range 0-56 with higher scores indicating greater likelihood of engaging in risky driving behaviours</w:t>
      </w:r>
    </w:p>
    <w:p w14:paraId="2D673084" w14:textId="77777777" w:rsidR="00F6439D" w:rsidRPr="00F6439D" w:rsidRDefault="00F6439D" w:rsidP="000F1E22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3FA62FA0" w14:textId="5534C510" w:rsidR="000677A7" w:rsidRDefault="000677A7" w:rsidP="000F1E22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CB6B2F">
        <w:rPr>
          <w:rFonts w:ascii="Arial" w:hAnsi="Arial" w:cs="Arial"/>
          <w:color w:val="000000" w:themeColor="text1"/>
          <w:sz w:val="24"/>
          <w:szCs w:val="24"/>
          <w:u w:val="single"/>
        </w:rPr>
        <w:t>Appendix D</w:t>
      </w:r>
      <w:r w:rsidR="00CB6B2F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–</w:t>
      </w:r>
    </w:p>
    <w:p w14:paraId="3E0E8D44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Brief Sensation Seeking Scale (BSSS)</w:t>
      </w:r>
    </w:p>
    <w:p w14:paraId="4F4E3A66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proofErr w:type="gramStart"/>
      <w:r w:rsidRPr="00CB6B2F">
        <w:rPr>
          <w:rFonts w:ascii="Arial" w:hAnsi="Arial" w:cs="Arial"/>
          <w:color w:val="000000" w:themeColor="text1"/>
          <w:sz w:val="24"/>
          <w:szCs w:val="24"/>
        </w:rPr>
        <w:t>Stephenson,M</w:t>
      </w:r>
      <w:proofErr w:type="spellEnd"/>
      <w:r w:rsidRPr="00CB6B2F">
        <w:rPr>
          <w:rFonts w:ascii="Arial" w:hAnsi="Arial" w:cs="Arial"/>
          <w:color w:val="000000" w:themeColor="text1"/>
          <w:sz w:val="24"/>
          <w:szCs w:val="24"/>
        </w:rPr>
        <w:t>.</w:t>
      </w:r>
      <w:proofErr w:type="gramEnd"/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 T., Hoyle, R. H., Slater, M. D., &amp; </w:t>
      </w:r>
      <w:proofErr w:type="spellStart"/>
      <w:r w:rsidRPr="00CB6B2F">
        <w:rPr>
          <w:rFonts w:ascii="Arial" w:hAnsi="Arial" w:cs="Arial"/>
          <w:color w:val="000000" w:themeColor="text1"/>
          <w:sz w:val="24"/>
          <w:szCs w:val="24"/>
        </w:rPr>
        <w:t>Palmgreen</w:t>
      </w:r>
      <w:proofErr w:type="spellEnd"/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, P. (2003). Brief measures of sensation seeking for screening and </w:t>
      </w:r>
      <w:proofErr w:type="gramStart"/>
      <w:r w:rsidRPr="00CB6B2F">
        <w:rPr>
          <w:rFonts w:ascii="Arial" w:hAnsi="Arial" w:cs="Arial"/>
          <w:color w:val="000000" w:themeColor="text1"/>
          <w:sz w:val="24"/>
          <w:szCs w:val="24"/>
        </w:rPr>
        <w:t>large scale</w:t>
      </w:r>
      <w:proofErr w:type="gramEnd"/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 surveys. Drug and Alcohol Dependency, 72, 279-286.</w:t>
      </w:r>
    </w:p>
    <w:p w14:paraId="07234CF3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04BBD59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Please respond to the statements below about how you generally feel about yourself, using the rating scale as follows:</w:t>
      </w:r>
    </w:p>
    <w:p w14:paraId="24ABEC94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29FBD4F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Strongly disagree       </w:t>
      </w:r>
      <w:proofErr w:type="spellStart"/>
      <w:r w:rsidRPr="00CB6B2F">
        <w:rPr>
          <w:rFonts w:ascii="Arial" w:hAnsi="Arial" w:cs="Arial"/>
          <w:color w:val="000000" w:themeColor="text1"/>
          <w:sz w:val="24"/>
          <w:szCs w:val="24"/>
        </w:rPr>
        <w:t>Disagree</w:t>
      </w:r>
      <w:proofErr w:type="spellEnd"/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       Neither disagree nor agree       </w:t>
      </w:r>
      <w:proofErr w:type="spellStart"/>
      <w:r w:rsidRPr="00CB6B2F">
        <w:rPr>
          <w:rFonts w:ascii="Arial" w:hAnsi="Arial" w:cs="Arial"/>
          <w:color w:val="000000" w:themeColor="text1"/>
          <w:sz w:val="24"/>
          <w:szCs w:val="24"/>
        </w:rPr>
        <w:t>Agree</w:t>
      </w:r>
      <w:proofErr w:type="spellEnd"/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      Strongly agree</w:t>
      </w:r>
    </w:p>
    <w:p w14:paraId="752E6DD7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138D1E9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1.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I would like to explore strange places</w:t>
      </w:r>
    </w:p>
    <w:p w14:paraId="4BD99469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2.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I would like to take off on a trip with no pre-planned routes or timetables</w:t>
      </w:r>
    </w:p>
    <w:p w14:paraId="751F65E5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3.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I like to do frightening things</w:t>
      </w:r>
    </w:p>
    <w:p w14:paraId="5094F5A8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4.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I would like to try parachute-jumping</w:t>
      </w:r>
    </w:p>
    <w:p w14:paraId="7DA1046C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5.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I like wild parties</w:t>
      </w:r>
    </w:p>
    <w:p w14:paraId="25338DA2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6.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 xml:space="preserve">I like new and exciting experiences, even if I </w:t>
      </w:r>
      <w:proofErr w:type="gramStart"/>
      <w:r w:rsidRPr="00CB6B2F">
        <w:rPr>
          <w:rFonts w:ascii="Arial" w:hAnsi="Arial" w:cs="Arial"/>
          <w:color w:val="000000" w:themeColor="text1"/>
          <w:sz w:val="24"/>
          <w:szCs w:val="24"/>
        </w:rPr>
        <w:t>have to</w:t>
      </w:r>
      <w:proofErr w:type="gramEnd"/>
      <w:r w:rsidRPr="00CB6B2F">
        <w:rPr>
          <w:rFonts w:ascii="Arial" w:hAnsi="Arial" w:cs="Arial"/>
          <w:color w:val="000000" w:themeColor="text1"/>
          <w:sz w:val="24"/>
          <w:szCs w:val="24"/>
        </w:rPr>
        <w:t xml:space="preserve"> break the rules</w:t>
      </w:r>
    </w:p>
    <w:p w14:paraId="45CD56FE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7.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I get restless when I spend too much time at home</w:t>
      </w:r>
    </w:p>
    <w:p w14:paraId="718F31A0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8.</w:t>
      </w:r>
      <w:r w:rsidRPr="00CB6B2F">
        <w:rPr>
          <w:rFonts w:ascii="Arial" w:hAnsi="Arial" w:cs="Arial"/>
          <w:color w:val="000000" w:themeColor="text1"/>
          <w:sz w:val="24"/>
          <w:szCs w:val="24"/>
        </w:rPr>
        <w:tab/>
        <w:t>I prefer friends who are excitingly unpredictable</w:t>
      </w:r>
    </w:p>
    <w:p w14:paraId="1D6FC1C9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369FCD5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Scoring key:</w:t>
      </w:r>
    </w:p>
    <w:p w14:paraId="741555C9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Strongly disagree = 1</w:t>
      </w:r>
    </w:p>
    <w:p w14:paraId="7188FB20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Disagree = 2</w:t>
      </w:r>
    </w:p>
    <w:p w14:paraId="2F16E540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Neither disagree nor agree = 3</w:t>
      </w:r>
    </w:p>
    <w:p w14:paraId="1C658E03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Agree = 4</w:t>
      </w:r>
    </w:p>
    <w:p w14:paraId="7F05C0AF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Strongly agree = 5</w:t>
      </w:r>
    </w:p>
    <w:p w14:paraId="1ABDF13D" w14:textId="77777777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478D2AC" w14:textId="03DC67C9" w:rsidR="00CB6B2F" w:rsidRPr="00CB6B2F" w:rsidRDefault="00CB6B2F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CB6B2F">
        <w:rPr>
          <w:rFonts w:ascii="Arial" w:hAnsi="Arial" w:cs="Arial"/>
          <w:color w:val="000000" w:themeColor="text1"/>
          <w:sz w:val="24"/>
          <w:szCs w:val="24"/>
        </w:rPr>
        <w:t>Range of scores between 8 and 40. Higher scores indicated greater sensation seeking tendencies.</w:t>
      </w:r>
    </w:p>
    <w:p w14:paraId="328E8B2A" w14:textId="39864D75" w:rsidR="00CB6B2F" w:rsidRDefault="00CB6B2F" w:rsidP="000F1E2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0564742" w14:textId="77777777" w:rsidR="00CB6B2F" w:rsidRPr="00CB6B2F" w:rsidRDefault="00CB6B2F" w:rsidP="000F1E2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803626C" w14:textId="3E49E58C" w:rsidR="00CB6B2F" w:rsidRPr="00991295" w:rsidRDefault="0004252A" w:rsidP="00CB6B2F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28791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B6B2F" w:rsidRPr="00991295">
        <w:rPr>
          <w:rFonts w:ascii="Arial" w:hAnsi="Arial" w:cs="Arial"/>
          <w:color w:val="000000" w:themeColor="text1"/>
          <w:sz w:val="24"/>
          <w:szCs w:val="24"/>
          <w:u w:val="single"/>
        </w:rPr>
        <w:t>Appendix E-</w:t>
      </w:r>
    </w:p>
    <w:p w14:paraId="6DABEE99" w14:textId="528F3F0E" w:rsidR="006E1D83" w:rsidRPr="00CB6B2F" w:rsidRDefault="000F1E22" w:rsidP="00CB6B2F">
      <w:pPr>
        <w:rPr>
          <w:rFonts w:ascii="Arial" w:hAnsi="Arial" w:cs="Arial"/>
          <w:color w:val="000000" w:themeColor="text1"/>
          <w:sz w:val="24"/>
          <w:szCs w:val="24"/>
        </w:rPr>
      </w:pPr>
      <w:r w:rsidRPr="00287914">
        <w:rPr>
          <w:rFonts w:ascii="Arial" w:hAnsi="Arial" w:cs="Arial"/>
          <w:color w:val="000000" w:themeColor="text1"/>
          <w:sz w:val="24"/>
          <w:szCs w:val="24"/>
        </w:rPr>
        <w:t>Correlation</w:t>
      </w:r>
      <w:r w:rsidR="006E1D83" w:rsidRPr="00287914">
        <w:rPr>
          <w:rFonts w:ascii="Arial" w:hAnsi="Arial" w:cs="Arial"/>
          <w:color w:val="000000" w:themeColor="text1"/>
          <w:sz w:val="24"/>
          <w:szCs w:val="24"/>
        </w:rPr>
        <w:t xml:space="preserve"> analysis</w:t>
      </w:r>
      <w:r w:rsidR="00CF3DF0">
        <w:rPr>
          <w:rFonts w:ascii="Arial" w:hAnsi="Arial" w:cs="Arial"/>
          <w:color w:val="000000" w:themeColor="text1"/>
          <w:sz w:val="24"/>
          <w:szCs w:val="24"/>
        </w:rPr>
        <w:t xml:space="preserve"> and Descriptive Statistics</w:t>
      </w:r>
      <w:r w:rsidR="000C5ED3">
        <w:rPr>
          <w:rFonts w:ascii="Arial" w:hAnsi="Arial" w:cs="Arial"/>
          <w:color w:val="000000" w:themeColor="text1"/>
          <w:sz w:val="24"/>
          <w:szCs w:val="24"/>
        </w:rPr>
        <w:t xml:space="preserve"> - SPSS</w:t>
      </w:r>
      <w:r w:rsidR="006E1D83" w:rsidRPr="0028791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287914">
        <w:rPr>
          <w:rFonts w:ascii="Arial" w:hAnsi="Arial" w:cs="Arial"/>
          <w:color w:val="000000" w:themeColor="text1"/>
          <w:sz w:val="24"/>
          <w:szCs w:val="24"/>
        </w:rPr>
        <w:tab/>
      </w:r>
      <w:r w:rsidRPr="00287914">
        <w:rPr>
          <w:rFonts w:ascii="Arial" w:hAnsi="Arial" w:cs="Arial"/>
          <w:color w:val="000000" w:themeColor="text1"/>
          <w:sz w:val="24"/>
          <w:szCs w:val="24"/>
        </w:rPr>
        <w:tab/>
      </w:r>
      <w:r w:rsidRPr="00287914">
        <w:rPr>
          <w:rFonts w:ascii="Arial" w:hAnsi="Arial" w:cs="Arial"/>
          <w:color w:val="000000" w:themeColor="text1"/>
          <w:sz w:val="24"/>
          <w:szCs w:val="24"/>
        </w:rPr>
        <w:tab/>
      </w:r>
    </w:p>
    <w:tbl>
      <w:tblPr>
        <w:tblW w:w="52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6"/>
        <w:gridCol w:w="1999"/>
        <w:gridCol w:w="1107"/>
        <w:gridCol w:w="1030"/>
      </w:tblGrid>
      <w:tr w:rsidR="006E1D83" w:rsidRPr="006E1D83" w14:paraId="64BE99F1" w14:textId="77777777">
        <w:trPr>
          <w:cantSplit/>
        </w:trPr>
        <w:tc>
          <w:tcPr>
            <w:tcW w:w="52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ED46B6" w14:textId="4FA2B421" w:rsidR="006E1D83" w:rsidRPr="006E1D83" w:rsidRDefault="006E1D83" w:rsidP="00287914">
            <w:pPr>
              <w:autoSpaceDE w:val="0"/>
              <w:autoSpaceDN w:val="0"/>
              <w:adjustRightInd w:val="0"/>
              <w:spacing w:after="0" w:line="320" w:lineRule="atLeast"/>
              <w:ind w:right="60"/>
              <w:rPr>
                <w:rFonts w:ascii="Arial" w:hAnsi="Arial" w:cs="Arial"/>
                <w:color w:val="010205"/>
              </w:rPr>
            </w:pPr>
          </w:p>
        </w:tc>
      </w:tr>
      <w:tr w:rsidR="006E1D83" w:rsidRPr="006E1D83" w14:paraId="63FC71B3" w14:textId="77777777">
        <w:trPr>
          <w:cantSplit/>
        </w:trPr>
        <w:tc>
          <w:tcPr>
            <w:tcW w:w="3104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7F24AD0E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D0FF19D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TotalRDB</w:t>
            </w:r>
            <w:proofErr w:type="spellEnd"/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27B4F3DF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TotalSS</w:t>
            </w:r>
            <w:proofErr w:type="spellEnd"/>
          </w:p>
        </w:tc>
      </w:tr>
      <w:tr w:rsidR="006E1D83" w:rsidRPr="006E1D83" w14:paraId="19A04F7B" w14:textId="77777777">
        <w:trPr>
          <w:cantSplit/>
        </w:trPr>
        <w:tc>
          <w:tcPr>
            <w:tcW w:w="1106" w:type="dxa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66A2C900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TotalRDB</w:t>
            </w:r>
            <w:proofErr w:type="spellEnd"/>
          </w:p>
        </w:tc>
        <w:tc>
          <w:tcPr>
            <w:tcW w:w="1998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E05F133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Pearson Correlation</w:t>
            </w:r>
          </w:p>
        </w:tc>
        <w:tc>
          <w:tcPr>
            <w:tcW w:w="1106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502F018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CC195E5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-.076</w:t>
            </w:r>
          </w:p>
        </w:tc>
      </w:tr>
      <w:tr w:rsidR="006E1D83" w:rsidRPr="006E1D83" w14:paraId="066DFDDA" w14:textId="77777777">
        <w:trPr>
          <w:cantSplit/>
        </w:trPr>
        <w:tc>
          <w:tcPr>
            <w:tcW w:w="1106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615DAA1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F712E1F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Sig. (2-tailed)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34036116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0B04C5B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.712</w:t>
            </w:r>
          </w:p>
        </w:tc>
      </w:tr>
      <w:tr w:rsidR="006E1D83" w:rsidRPr="006E1D83" w14:paraId="5A34E3E9" w14:textId="77777777">
        <w:trPr>
          <w:cantSplit/>
        </w:trPr>
        <w:tc>
          <w:tcPr>
            <w:tcW w:w="1106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44B04FEA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3AF6A06E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22755D13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</w:tcPr>
          <w:p w14:paraId="0B8075D3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</w:tr>
      <w:tr w:rsidR="006E1D83" w:rsidRPr="006E1D83" w14:paraId="66383199" w14:textId="77777777">
        <w:trPr>
          <w:cantSplit/>
        </w:trPr>
        <w:tc>
          <w:tcPr>
            <w:tcW w:w="1106" w:type="dxa"/>
            <w:vMerge w:val="restar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3A184DB1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TotalSS</w:t>
            </w:r>
            <w:proofErr w:type="spellEnd"/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169564B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Pearson Correlation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12050AA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-.076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FC3664B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</w:tr>
      <w:tr w:rsidR="006E1D83" w:rsidRPr="006E1D83" w14:paraId="403C17E6" w14:textId="77777777">
        <w:trPr>
          <w:cantSplit/>
        </w:trPr>
        <w:tc>
          <w:tcPr>
            <w:tcW w:w="1106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4D39912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4A3FCE4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Sig. (2-tailed)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22976E4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.712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14:paraId="3BC2EE48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D83" w:rsidRPr="006E1D83" w14:paraId="7739F8B2" w14:textId="77777777">
        <w:trPr>
          <w:cantSplit/>
        </w:trPr>
        <w:tc>
          <w:tcPr>
            <w:tcW w:w="1106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5C6DA0EE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4C3A426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107D2FE8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2DA3928D" w14:textId="77777777" w:rsidR="006E1D83" w:rsidRPr="006E1D83" w:rsidRDefault="006E1D83" w:rsidP="006E1D8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6E1D83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</w:tr>
    </w:tbl>
    <w:p w14:paraId="62C66C3B" w14:textId="77777777" w:rsidR="006E1D83" w:rsidRPr="001074A7" w:rsidRDefault="006E1D83" w:rsidP="001074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3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1029"/>
        <w:gridCol w:w="1077"/>
        <w:gridCol w:w="1107"/>
        <w:gridCol w:w="1030"/>
        <w:gridCol w:w="1445"/>
      </w:tblGrid>
      <w:tr w:rsidR="001074A7" w:rsidRPr="001074A7" w14:paraId="136FDA0C" w14:textId="77777777">
        <w:trPr>
          <w:cantSplit/>
        </w:trPr>
        <w:tc>
          <w:tcPr>
            <w:tcW w:w="73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475BA10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1074A7">
              <w:rPr>
                <w:rFonts w:ascii="Arial" w:hAnsi="Arial" w:cs="Arial"/>
                <w:b/>
                <w:bCs/>
                <w:color w:val="010205"/>
              </w:rPr>
              <w:t>Descriptive Statistics</w:t>
            </w:r>
          </w:p>
        </w:tc>
      </w:tr>
      <w:tr w:rsidR="001074A7" w:rsidRPr="001074A7" w14:paraId="5D2A907E" w14:textId="77777777">
        <w:trPr>
          <w:cantSplit/>
        </w:trPr>
        <w:tc>
          <w:tcPr>
            <w:tcW w:w="1706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50CB6DB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3CFC7C1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07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52EE293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Minimum</w:t>
            </w:r>
          </w:p>
        </w:tc>
        <w:tc>
          <w:tcPr>
            <w:tcW w:w="110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2B6E25E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Maximum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D16F623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Mean</w:t>
            </w:r>
          </w:p>
        </w:tc>
        <w:tc>
          <w:tcPr>
            <w:tcW w:w="1444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4ED42DA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Std. Deviation</w:t>
            </w:r>
          </w:p>
        </w:tc>
      </w:tr>
      <w:tr w:rsidR="001074A7" w:rsidRPr="001074A7" w14:paraId="6264C33A" w14:textId="77777777">
        <w:trPr>
          <w:cantSplit/>
        </w:trPr>
        <w:tc>
          <w:tcPr>
            <w:tcW w:w="1706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4F60FCF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TotalRDB</w:t>
            </w:r>
            <w:proofErr w:type="spellEnd"/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EC95077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C20BE04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2.00</w:t>
            </w:r>
          </w:p>
        </w:tc>
        <w:tc>
          <w:tcPr>
            <w:tcW w:w="110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F26A906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31.00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92F1189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14.5769</w:t>
            </w:r>
          </w:p>
        </w:tc>
        <w:tc>
          <w:tcPr>
            <w:tcW w:w="144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DC0A41C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7.88504</w:t>
            </w:r>
          </w:p>
        </w:tc>
      </w:tr>
      <w:tr w:rsidR="001074A7" w:rsidRPr="001074A7" w14:paraId="3FEE74AA" w14:textId="77777777">
        <w:trPr>
          <w:cantSplit/>
        </w:trPr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EA2680E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Valid N (listwise)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77EAEB6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62015CD9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6953DDC7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516FF92D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4FB7240A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E9F64E4" w14:textId="658933CC" w:rsidR="00F877BF" w:rsidRPr="00F877BF" w:rsidRDefault="00F877BF" w:rsidP="00F877B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73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1029"/>
        <w:gridCol w:w="1077"/>
        <w:gridCol w:w="1107"/>
        <w:gridCol w:w="1030"/>
        <w:gridCol w:w="1445"/>
      </w:tblGrid>
      <w:tr w:rsidR="00F877BF" w:rsidRPr="00F877BF" w14:paraId="7B5ED7AF" w14:textId="77777777">
        <w:trPr>
          <w:cantSplit/>
        </w:trPr>
        <w:tc>
          <w:tcPr>
            <w:tcW w:w="73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3EE6328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F877BF">
              <w:rPr>
                <w:rFonts w:ascii="Arial" w:hAnsi="Arial" w:cs="Arial"/>
                <w:b/>
                <w:bCs/>
                <w:color w:val="010205"/>
              </w:rPr>
              <w:t>Descriptive Statistics</w:t>
            </w:r>
          </w:p>
        </w:tc>
      </w:tr>
      <w:tr w:rsidR="00F877BF" w:rsidRPr="00F877BF" w14:paraId="2FA865C3" w14:textId="77777777">
        <w:trPr>
          <w:cantSplit/>
        </w:trPr>
        <w:tc>
          <w:tcPr>
            <w:tcW w:w="1706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008552D5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5C76B68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07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E7026D6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Minimum</w:t>
            </w:r>
          </w:p>
        </w:tc>
        <w:tc>
          <w:tcPr>
            <w:tcW w:w="110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F8EAB9B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Maximum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F5A42EC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Mean</w:t>
            </w:r>
          </w:p>
        </w:tc>
        <w:tc>
          <w:tcPr>
            <w:tcW w:w="1444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34C61F38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Std. Deviation</w:t>
            </w:r>
          </w:p>
        </w:tc>
      </w:tr>
      <w:tr w:rsidR="00F877BF" w:rsidRPr="00F877BF" w14:paraId="10B71BDF" w14:textId="77777777">
        <w:trPr>
          <w:cantSplit/>
        </w:trPr>
        <w:tc>
          <w:tcPr>
            <w:tcW w:w="1706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A54A914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TotalSS</w:t>
            </w:r>
            <w:proofErr w:type="spellEnd"/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CE749CB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006CF4E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17.00</w:t>
            </w:r>
          </w:p>
        </w:tc>
        <w:tc>
          <w:tcPr>
            <w:tcW w:w="110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04BC605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36.00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5F869C2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25.8846</w:t>
            </w:r>
          </w:p>
        </w:tc>
        <w:tc>
          <w:tcPr>
            <w:tcW w:w="144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5FE1D4E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4.49290</w:t>
            </w:r>
          </w:p>
        </w:tc>
      </w:tr>
      <w:tr w:rsidR="00F877BF" w:rsidRPr="00F877BF" w14:paraId="0679FE2E" w14:textId="77777777">
        <w:trPr>
          <w:cantSplit/>
        </w:trPr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5BB4E804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Valid N (listwise)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635CF86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19671B01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2383A83E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0CDA12D1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2510898F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9213E7" w14:textId="2FDF6F8A" w:rsidR="001074A7" w:rsidRPr="001074A7" w:rsidRDefault="001074A7" w:rsidP="00F877B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73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1029"/>
        <w:gridCol w:w="1077"/>
        <w:gridCol w:w="1107"/>
        <w:gridCol w:w="1030"/>
        <w:gridCol w:w="1445"/>
      </w:tblGrid>
      <w:tr w:rsidR="001074A7" w:rsidRPr="001074A7" w14:paraId="60A222FA" w14:textId="77777777">
        <w:trPr>
          <w:cantSplit/>
        </w:trPr>
        <w:tc>
          <w:tcPr>
            <w:tcW w:w="73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312505F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1074A7">
              <w:rPr>
                <w:rFonts w:ascii="Arial" w:hAnsi="Arial" w:cs="Arial"/>
                <w:b/>
                <w:bCs/>
                <w:color w:val="010205"/>
              </w:rPr>
              <w:t>Descriptive Statistics</w:t>
            </w:r>
          </w:p>
        </w:tc>
      </w:tr>
      <w:tr w:rsidR="001074A7" w:rsidRPr="001074A7" w14:paraId="3651C19E" w14:textId="77777777">
        <w:trPr>
          <w:cantSplit/>
        </w:trPr>
        <w:tc>
          <w:tcPr>
            <w:tcW w:w="1706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724C230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83A7E75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07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712323C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Minimum</w:t>
            </w:r>
          </w:p>
        </w:tc>
        <w:tc>
          <w:tcPr>
            <w:tcW w:w="110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01DF893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Maximum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8D5CB8A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Mean</w:t>
            </w:r>
          </w:p>
        </w:tc>
        <w:tc>
          <w:tcPr>
            <w:tcW w:w="1444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CEE2016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Std. Deviation</w:t>
            </w:r>
          </w:p>
        </w:tc>
      </w:tr>
      <w:tr w:rsidR="001074A7" w:rsidRPr="001074A7" w14:paraId="600742BB" w14:textId="77777777">
        <w:trPr>
          <w:cantSplit/>
        </w:trPr>
        <w:tc>
          <w:tcPr>
            <w:tcW w:w="1706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97D9D57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Age</w:t>
            </w:r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30A15BA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4F07BFB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18.00</w:t>
            </w:r>
          </w:p>
        </w:tc>
        <w:tc>
          <w:tcPr>
            <w:tcW w:w="110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8D105E0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60.00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5DB5D55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27.5769</w:t>
            </w:r>
          </w:p>
        </w:tc>
        <w:tc>
          <w:tcPr>
            <w:tcW w:w="144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B98627E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11.13256</w:t>
            </w:r>
          </w:p>
        </w:tc>
      </w:tr>
      <w:tr w:rsidR="001074A7" w:rsidRPr="001074A7" w14:paraId="0E076DBE" w14:textId="77777777">
        <w:trPr>
          <w:cantSplit/>
        </w:trPr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197DA4D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264A60"/>
                <w:sz w:val="18"/>
                <w:szCs w:val="18"/>
              </w:rPr>
              <w:t>Valid N (listwise)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099E71B3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1074A7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1E7C9C92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2D8F5DE3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7011A6ED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703DCDA7" w14:textId="77777777" w:rsidR="001074A7" w:rsidRPr="001074A7" w:rsidRDefault="001074A7" w:rsidP="001074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30E05FC" w14:textId="6CE74EBF" w:rsidR="00270EE5" w:rsidRPr="00270EE5" w:rsidRDefault="00270EE5" w:rsidP="00270E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3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1029"/>
        <w:gridCol w:w="1077"/>
        <w:gridCol w:w="1107"/>
        <w:gridCol w:w="1030"/>
        <w:gridCol w:w="1445"/>
      </w:tblGrid>
      <w:tr w:rsidR="00270EE5" w:rsidRPr="00270EE5" w14:paraId="754CB984" w14:textId="77777777" w:rsidTr="00F877BF">
        <w:trPr>
          <w:cantSplit/>
        </w:trPr>
        <w:tc>
          <w:tcPr>
            <w:tcW w:w="73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C084BB2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270EE5">
              <w:rPr>
                <w:rFonts w:ascii="Arial" w:hAnsi="Arial" w:cs="Arial"/>
                <w:b/>
                <w:bCs/>
                <w:color w:val="010205"/>
              </w:rPr>
              <w:t>Descriptive Statistics</w:t>
            </w:r>
          </w:p>
        </w:tc>
      </w:tr>
      <w:tr w:rsidR="00270EE5" w:rsidRPr="00270EE5" w14:paraId="0C2BCE9F" w14:textId="77777777" w:rsidTr="00F877BF">
        <w:trPr>
          <w:cantSplit/>
        </w:trPr>
        <w:tc>
          <w:tcPr>
            <w:tcW w:w="1706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1B75E33C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49B2607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077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F0E9AFC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264A60"/>
                <w:sz w:val="18"/>
                <w:szCs w:val="18"/>
              </w:rPr>
              <w:t>Minimum</w:t>
            </w:r>
          </w:p>
        </w:tc>
        <w:tc>
          <w:tcPr>
            <w:tcW w:w="1107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E5C711E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264A60"/>
                <w:sz w:val="18"/>
                <w:szCs w:val="18"/>
              </w:rPr>
              <w:t>Maximum</w:t>
            </w:r>
          </w:p>
        </w:tc>
        <w:tc>
          <w:tcPr>
            <w:tcW w:w="1030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B6C4EE3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264A60"/>
                <w:sz w:val="18"/>
                <w:szCs w:val="18"/>
              </w:rPr>
              <w:t>Mean</w:t>
            </w:r>
          </w:p>
        </w:tc>
        <w:tc>
          <w:tcPr>
            <w:tcW w:w="144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51B1CC7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264A60"/>
                <w:sz w:val="18"/>
                <w:szCs w:val="18"/>
              </w:rPr>
              <w:t>Std. Deviation</w:t>
            </w:r>
          </w:p>
        </w:tc>
      </w:tr>
      <w:tr w:rsidR="00270EE5" w:rsidRPr="00270EE5" w14:paraId="1907570F" w14:textId="77777777" w:rsidTr="00F877BF">
        <w:trPr>
          <w:cantSplit/>
        </w:trPr>
        <w:tc>
          <w:tcPr>
            <w:tcW w:w="1706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7A25274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264A60"/>
                <w:sz w:val="18"/>
                <w:szCs w:val="18"/>
              </w:rPr>
              <w:t>Gender</w:t>
            </w:r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941D174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7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D0D3A83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010205"/>
                <w:sz w:val="18"/>
                <w:szCs w:val="18"/>
              </w:rPr>
              <w:t>1.00</w:t>
            </w:r>
          </w:p>
        </w:tc>
        <w:tc>
          <w:tcPr>
            <w:tcW w:w="1107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F8A98AB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010205"/>
                <w:sz w:val="18"/>
                <w:szCs w:val="18"/>
              </w:rPr>
              <w:t>2.00</w:t>
            </w:r>
          </w:p>
        </w:tc>
        <w:tc>
          <w:tcPr>
            <w:tcW w:w="1030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30FB34E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010205"/>
                <w:sz w:val="18"/>
                <w:szCs w:val="18"/>
              </w:rPr>
              <w:t>1.8077</w:t>
            </w:r>
          </w:p>
        </w:tc>
        <w:tc>
          <w:tcPr>
            <w:tcW w:w="144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C5EB9B6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010205"/>
                <w:sz w:val="18"/>
                <w:szCs w:val="18"/>
              </w:rPr>
              <w:t>.40192</w:t>
            </w:r>
          </w:p>
        </w:tc>
      </w:tr>
      <w:tr w:rsidR="00270EE5" w:rsidRPr="00270EE5" w14:paraId="063F143F" w14:textId="77777777" w:rsidTr="00F877BF">
        <w:trPr>
          <w:cantSplit/>
        </w:trPr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9A3890E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264A60"/>
                <w:sz w:val="18"/>
                <w:szCs w:val="18"/>
              </w:rPr>
              <w:t>Valid N (listwise)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1CDB72E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70EE5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6BF9120F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4D36CC0C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4A3ED947" w14:textId="77777777" w:rsidR="00270EE5" w:rsidRPr="00270EE5" w:rsidRDefault="00270EE5" w:rsidP="0027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14:paraId="6822485D" w14:textId="42D1278E" w:rsidR="00270EE5" w:rsidRPr="00270EE5" w:rsidRDefault="00270EE5" w:rsidP="0027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77BF" w:rsidRPr="00270EE5" w14:paraId="63BC1DD4" w14:textId="77777777" w:rsidTr="00F877BF">
        <w:trPr>
          <w:cantSplit/>
          <w:trHeight w:val="60"/>
        </w:trPr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57119934" w14:textId="77777777" w:rsidR="00F877BF" w:rsidRPr="00270EE5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right="6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92F3F93" w14:textId="77777777" w:rsidR="00F877BF" w:rsidRPr="00270EE5" w:rsidRDefault="00F877BF" w:rsidP="00270EE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04A6C286" w14:textId="77777777" w:rsidR="00F877BF" w:rsidRPr="00270EE5" w:rsidRDefault="00F877BF" w:rsidP="0027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0C81332C" w14:textId="77777777" w:rsidR="00F877BF" w:rsidRPr="00270EE5" w:rsidRDefault="00F877BF" w:rsidP="0027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5394E411" w14:textId="77777777" w:rsidR="00F877BF" w:rsidRPr="00270EE5" w:rsidRDefault="00F877BF" w:rsidP="0027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11FE4C27" w14:textId="77777777" w:rsidR="00F877BF" w:rsidRDefault="00F877BF" w:rsidP="00270E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FB5C031" w14:textId="77777777" w:rsidR="00F877BF" w:rsidRPr="00F877BF" w:rsidRDefault="00F877BF" w:rsidP="00F877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3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6"/>
        <w:gridCol w:w="1029"/>
        <w:gridCol w:w="1077"/>
        <w:gridCol w:w="1107"/>
        <w:gridCol w:w="1030"/>
        <w:gridCol w:w="1445"/>
      </w:tblGrid>
      <w:tr w:rsidR="00F877BF" w:rsidRPr="00F877BF" w14:paraId="04FB74D7" w14:textId="77777777">
        <w:trPr>
          <w:cantSplit/>
        </w:trPr>
        <w:tc>
          <w:tcPr>
            <w:tcW w:w="73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A9AF024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F877BF">
              <w:rPr>
                <w:rFonts w:ascii="Arial" w:hAnsi="Arial" w:cs="Arial"/>
                <w:b/>
                <w:bCs/>
                <w:color w:val="010205"/>
              </w:rPr>
              <w:t>Descriptive Statistics</w:t>
            </w:r>
          </w:p>
        </w:tc>
      </w:tr>
      <w:tr w:rsidR="00F877BF" w:rsidRPr="00F877BF" w14:paraId="1C21289C" w14:textId="77777777">
        <w:trPr>
          <w:cantSplit/>
        </w:trPr>
        <w:tc>
          <w:tcPr>
            <w:tcW w:w="1706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3DBE14D4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031CFC0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07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1FBBE35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Minimum</w:t>
            </w:r>
          </w:p>
        </w:tc>
        <w:tc>
          <w:tcPr>
            <w:tcW w:w="110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1BCDFB4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Maximum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5DEDE2D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Mean</w:t>
            </w:r>
          </w:p>
        </w:tc>
        <w:tc>
          <w:tcPr>
            <w:tcW w:w="1444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1FE1965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Std. Deviation</w:t>
            </w:r>
          </w:p>
        </w:tc>
      </w:tr>
      <w:tr w:rsidR="00F877BF" w:rsidRPr="00F877BF" w14:paraId="37EBA1E1" w14:textId="77777777">
        <w:trPr>
          <w:cantSplit/>
        </w:trPr>
        <w:tc>
          <w:tcPr>
            <w:tcW w:w="1706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F1FB83F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lastRenderedPageBreak/>
              <w:t>License</w:t>
            </w:r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EEC1EFB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36D51B6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1.00</w:t>
            </w:r>
          </w:p>
        </w:tc>
        <w:tc>
          <w:tcPr>
            <w:tcW w:w="110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3E47462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2.00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E518F18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1.9231</w:t>
            </w:r>
          </w:p>
        </w:tc>
        <w:tc>
          <w:tcPr>
            <w:tcW w:w="144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9EB6E19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.27175</w:t>
            </w:r>
          </w:p>
        </w:tc>
      </w:tr>
      <w:tr w:rsidR="00F877BF" w:rsidRPr="00F877BF" w14:paraId="11DBA050" w14:textId="77777777">
        <w:trPr>
          <w:cantSplit/>
        </w:trPr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5AE04AF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264A60"/>
                <w:sz w:val="18"/>
                <w:szCs w:val="18"/>
              </w:rPr>
              <w:t>Valid N (listwise)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FF6A682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F877BF"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145EA983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0E99C9BB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3CDCB4D2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7A11A45E" w14:textId="77777777" w:rsidR="00F877BF" w:rsidRPr="00F877BF" w:rsidRDefault="00F877BF" w:rsidP="00F877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1A1E1C6" w14:textId="77777777" w:rsidR="00F877BF" w:rsidRPr="00F877BF" w:rsidRDefault="00F877BF" w:rsidP="00F877B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3CF85D0C" w14:textId="1CF1F167" w:rsidR="00270EE5" w:rsidRDefault="00270EE5" w:rsidP="00270EE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08C6CBFF" w14:textId="77777777" w:rsidR="00F877BF" w:rsidRPr="00270EE5" w:rsidRDefault="00F877BF" w:rsidP="00270EE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EB6A3B4" w14:textId="77777777" w:rsidR="00F877BF" w:rsidRPr="00F877BF" w:rsidRDefault="00F877BF" w:rsidP="00F877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8EDF95" w14:textId="77777777" w:rsidR="00F877BF" w:rsidRPr="00F877BF" w:rsidRDefault="00F877BF" w:rsidP="00F877B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4B8A1FCD" w14:textId="77777777" w:rsidR="001074A7" w:rsidRDefault="001074A7">
      <w:pPr>
        <w:rPr>
          <w:color w:val="000000" w:themeColor="text1"/>
        </w:rPr>
      </w:pPr>
    </w:p>
    <w:sectPr w:rsidR="001074A7" w:rsidSect="00287914">
      <w:headerReference w:type="default" r:id="rId6"/>
      <w:headerReference w:type="firs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F3604A" w14:textId="77777777" w:rsidR="00AC44A0" w:rsidRDefault="00AC44A0" w:rsidP="00137CC5">
      <w:pPr>
        <w:spacing w:after="0" w:line="240" w:lineRule="auto"/>
      </w:pPr>
      <w:r>
        <w:separator/>
      </w:r>
    </w:p>
  </w:endnote>
  <w:endnote w:type="continuationSeparator" w:id="0">
    <w:p w14:paraId="2DD0A4A7" w14:textId="77777777" w:rsidR="00AC44A0" w:rsidRDefault="00AC44A0" w:rsidP="00137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824004" w14:textId="77777777" w:rsidR="00AC44A0" w:rsidRDefault="00AC44A0" w:rsidP="00137CC5">
      <w:pPr>
        <w:spacing w:after="0" w:line="240" w:lineRule="auto"/>
      </w:pPr>
      <w:r>
        <w:separator/>
      </w:r>
    </w:p>
  </w:footnote>
  <w:footnote w:type="continuationSeparator" w:id="0">
    <w:p w14:paraId="0DE6CF83" w14:textId="77777777" w:rsidR="00AC44A0" w:rsidRDefault="00AC44A0" w:rsidP="00137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2F2583" w14:textId="46098EBF" w:rsidR="00287914" w:rsidRDefault="00287914">
    <w:pPr>
      <w:pStyle w:val="Header"/>
    </w:pPr>
    <w:r>
      <w:t>Running header:</w:t>
    </w:r>
    <w:r w:rsidR="00991295">
      <w:t xml:space="preserve"> </w:t>
    </w:r>
    <w:r w:rsidR="00991295" w:rsidRPr="00991295">
      <w:t>Exploring the relationship between sensation seeking and the likelihood of engaging in risky driving behaviours</w:t>
    </w:r>
    <w:r w:rsidR="00991295">
      <w:t>.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C80B24">
      <w:rPr>
        <w:noProof/>
      </w:rPr>
      <w:t>16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716CB" w14:textId="22D09F8E" w:rsidR="00287914" w:rsidRDefault="00991295">
    <w:pPr>
      <w:pStyle w:val="Header"/>
    </w:pPr>
    <w:r w:rsidRPr="00991295">
      <w:t>Exploring the relationship between sensation seeking and the likelihood of engaging in risky driving behaviours</w:t>
    </w:r>
  </w:p>
  <w:p w14:paraId="252EC509" w14:textId="4CFE5148" w:rsidR="00287914" w:rsidRDefault="00287914">
    <w:pPr>
      <w:pStyle w:val="Header"/>
    </w:pPr>
    <w:r>
      <w:t>Rebecca Harding- 1700014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C80B24">
      <w:rPr>
        <w:noProof/>
      </w:rPr>
      <w:t>1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0FB"/>
    <w:rsid w:val="0000057F"/>
    <w:rsid w:val="0000590F"/>
    <w:rsid w:val="00012F46"/>
    <w:rsid w:val="00021201"/>
    <w:rsid w:val="000214C7"/>
    <w:rsid w:val="00021E71"/>
    <w:rsid w:val="00040041"/>
    <w:rsid w:val="0004252A"/>
    <w:rsid w:val="00042FDC"/>
    <w:rsid w:val="000467C2"/>
    <w:rsid w:val="0005142F"/>
    <w:rsid w:val="000677A7"/>
    <w:rsid w:val="000749AE"/>
    <w:rsid w:val="00076FCC"/>
    <w:rsid w:val="00077052"/>
    <w:rsid w:val="0008056A"/>
    <w:rsid w:val="000A6BCF"/>
    <w:rsid w:val="000B20F2"/>
    <w:rsid w:val="000B36C2"/>
    <w:rsid w:val="000B3CDE"/>
    <w:rsid w:val="000B5C04"/>
    <w:rsid w:val="000C0218"/>
    <w:rsid w:val="000C1EBF"/>
    <w:rsid w:val="000C314C"/>
    <w:rsid w:val="000C5ED3"/>
    <w:rsid w:val="000C62B6"/>
    <w:rsid w:val="000C65DF"/>
    <w:rsid w:val="000D2DF8"/>
    <w:rsid w:val="000F1E22"/>
    <w:rsid w:val="000F5589"/>
    <w:rsid w:val="00103490"/>
    <w:rsid w:val="001074A7"/>
    <w:rsid w:val="001235C0"/>
    <w:rsid w:val="00123C36"/>
    <w:rsid w:val="00137CC5"/>
    <w:rsid w:val="00144F34"/>
    <w:rsid w:val="00160DBF"/>
    <w:rsid w:val="00176A2A"/>
    <w:rsid w:val="00182CB6"/>
    <w:rsid w:val="001869D3"/>
    <w:rsid w:val="00192BFF"/>
    <w:rsid w:val="00194100"/>
    <w:rsid w:val="001B0BE0"/>
    <w:rsid w:val="001D4081"/>
    <w:rsid w:val="001D4CF0"/>
    <w:rsid w:val="001D7844"/>
    <w:rsid w:val="001E24D1"/>
    <w:rsid w:val="001F38CF"/>
    <w:rsid w:val="00215E94"/>
    <w:rsid w:val="0022774D"/>
    <w:rsid w:val="00240696"/>
    <w:rsid w:val="0024187B"/>
    <w:rsid w:val="00252E6C"/>
    <w:rsid w:val="00267185"/>
    <w:rsid w:val="00270EE5"/>
    <w:rsid w:val="00270F72"/>
    <w:rsid w:val="0027197F"/>
    <w:rsid w:val="00282F09"/>
    <w:rsid w:val="00287914"/>
    <w:rsid w:val="0029381B"/>
    <w:rsid w:val="002A25F4"/>
    <w:rsid w:val="002A4BBF"/>
    <w:rsid w:val="002B039A"/>
    <w:rsid w:val="002C3C4D"/>
    <w:rsid w:val="002F1585"/>
    <w:rsid w:val="00315738"/>
    <w:rsid w:val="00316B3C"/>
    <w:rsid w:val="003342E0"/>
    <w:rsid w:val="00357A00"/>
    <w:rsid w:val="00373F3B"/>
    <w:rsid w:val="0038540D"/>
    <w:rsid w:val="003A0436"/>
    <w:rsid w:val="003B0549"/>
    <w:rsid w:val="003E3A4A"/>
    <w:rsid w:val="004045B2"/>
    <w:rsid w:val="00410619"/>
    <w:rsid w:val="00410B1E"/>
    <w:rsid w:val="004316CF"/>
    <w:rsid w:val="00445737"/>
    <w:rsid w:val="00461CC7"/>
    <w:rsid w:val="00471851"/>
    <w:rsid w:val="00474060"/>
    <w:rsid w:val="004741C7"/>
    <w:rsid w:val="0048038B"/>
    <w:rsid w:val="004A2D0F"/>
    <w:rsid w:val="004A5B5F"/>
    <w:rsid w:val="004A6548"/>
    <w:rsid w:val="004C1C51"/>
    <w:rsid w:val="004D509A"/>
    <w:rsid w:val="004D5C1F"/>
    <w:rsid w:val="005050AA"/>
    <w:rsid w:val="00505F00"/>
    <w:rsid w:val="00510B04"/>
    <w:rsid w:val="005257F7"/>
    <w:rsid w:val="00530E72"/>
    <w:rsid w:val="00531A43"/>
    <w:rsid w:val="00537068"/>
    <w:rsid w:val="005407F5"/>
    <w:rsid w:val="00576D8A"/>
    <w:rsid w:val="00580448"/>
    <w:rsid w:val="005966EB"/>
    <w:rsid w:val="005979EE"/>
    <w:rsid w:val="005A5C27"/>
    <w:rsid w:val="005D51EB"/>
    <w:rsid w:val="00607E67"/>
    <w:rsid w:val="006325BE"/>
    <w:rsid w:val="00640A04"/>
    <w:rsid w:val="00647365"/>
    <w:rsid w:val="00661F07"/>
    <w:rsid w:val="006647AC"/>
    <w:rsid w:val="00675951"/>
    <w:rsid w:val="00690B8F"/>
    <w:rsid w:val="00692DA8"/>
    <w:rsid w:val="006E1D83"/>
    <w:rsid w:val="006E1DBE"/>
    <w:rsid w:val="006F2B5E"/>
    <w:rsid w:val="006F64E7"/>
    <w:rsid w:val="0070696A"/>
    <w:rsid w:val="00712646"/>
    <w:rsid w:val="00736E66"/>
    <w:rsid w:val="00755A74"/>
    <w:rsid w:val="0076275F"/>
    <w:rsid w:val="00780AF7"/>
    <w:rsid w:val="007C2B1F"/>
    <w:rsid w:val="007E03F9"/>
    <w:rsid w:val="007F5E6D"/>
    <w:rsid w:val="00814BCF"/>
    <w:rsid w:val="00832500"/>
    <w:rsid w:val="008B6D06"/>
    <w:rsid w:val="008C15E6"/>
    <w:rsid w:val="008C76EC"/>
    <w:rsid w:val="008D6BE6"/>
    <w:rsid w:val="008F4F67"/>
    <w:rsid w:val="009001D6"/>
    <w:rsid w:val="0090415E"/>
    <w:rsid w:val="00907F5D"/>
    <w:rsid w:val="00914EE8"/>
    <w:rsid w:val="009220A6"/>
    <w:rsid w:val="00922C19"/>
    <w:rsid w:val="009234A6"/>
    <w:rsid w:val="00927D10"/>
    <w:rsid w:val="00954F2C"/>
    <w:rsid w:val="00955EDE"/>
    <w:rsid w:val="009704F4"/>
    <w:rsid w:val="00975CA2"/>
    <w:rsid w:val="00982D3E"/>
    <w:rsid w:val="0099088D"/>
    <w:rsid w:val="00991295"/>
    <w:rsid w:val="009B27EB"/>
    <w:rsid w:val="009B291E"/>
    <w:rsid w:val="009B54D9"/>
    <w:rsid w:val="009D05C5"/>
    <w:rsid w:val="009D49BC"/>
    <w:rsid w:val="009E492E"/>
    <w:rsid w:val="00A17516"/>
    <w:rsid w:val="00A269A1"/>
    <w:rsid w:val="00A35890"/>
    <w:rsid w:val="00A40504"/>
    <w:rsid w:val="00A40F58"/>
    <w:rsid w:val="00A448E7"/>
    <w:rsid w:val="00A6776C"/>
    <w:rsid w:val="00A95914"/>
    <w:rsid w:val="00AA50F3"/>
    <w:rsid w:val="00AB3C78"/>
    <w:rsid w:val="00AC44A0"/>
    <w:rsid w:val="00AD3879"/>
    <w:rsid w:val="00AD510B"/>
    <w:rsid w:val="00AE1E85"/>
    <w:rsid w:val="00B03EB4"/>
    <w:rsid w:val="00B10646"/>
    <w:rsid w:val="00B113CC"/>
    <w:rsid w:val="00B12B5F"/>
    <w:rsid w:val="00B36921"/>
    <w:rsid w:val="00B37812"/>
    <w:rsid w:val="00B566AF"/>
    <w:rsid w:val="00B65C05"/>
    <w:rsid w:val="00B77295"/>
    <w:rsid w:val="00B87125"/>
    <w:rsid w:val="00B9063E"/>
    <w:rsid w:val="00BA1D6C"/>
    <w:rsid w:val="00BB407E"/>
    <w:rsid w:val="00BB719D"/>
    <w:rsid w:val="00BC5822"/>
    <w:rsid w:val="00BE0CB0"/>
    <w:rsid w:val="00BF3604"/>
    <w:rsid w:val="00BF4D67"/>
    <w:rsid w:val="00C20121"/>
    <w:rsid w:val="00C56603"/>
    <w:rsid w:val="00C61659"/>
    <w:rsid w:val="00C65C36"/>
    <w:rsid w:val="00C71E69"/>
    <w:rsid w:val="00C80B24"/>
    <w:rsid w:val="00C823D5"/>
    <w:rsid w:val="00CA43B0"/>
    <w:rsid w:val="00CB4055"/>
    <w:rsid w:val="00CB6B2F"/>
    <w:rsid w:val="00CC1B93"/>
    <w:rsid w:val="00CF3DF0"/>
    <w:rsid w:val="00CF4E97"/>
    <w:rsid w:val="00D17398"/>
    <w:rsid w:val="00D37764"/>
    <w:rsid w:val="00D43F2C"/>
    <w:rsid w:val="00D55F30"/>
    <w:rsid w:val="00D57259"/>
    <w:rsid w:val="00D67033"/>
    <w:rsid w:val="00D720C3"/>
    <w:rsid w:val="00DC49D2"/>
    <w:rsid w:val="00DE0E09"/>
    <w:rsid w:val="00DF0195"/>
    <w:rsid w:val="00DF3876"/>
    <w:rsid w:val="00DF606C"/>
    <w:rsid w:val="00E01DC3"/>
    <w:rsid w:val="00E05453"/>
    <w:rsid w:val="00E20FD6"/>
    <w:rsid w:val="00E43EAF"/>
    <w:rsid w:val="00E45FFA"/>
    <w:rsid w:val="00E63A8A"/>
    <w:rsid w:val="00E754EC"/>
    <w:rsid w:val="00E82809"/>
    <w:rsid w:val="00E84B37"/>
    <w:rsid w:val="00E97441"/>
    <w:rsid w:val="00EA3C48"/>
    <w:rsid w:val="00ED1AEC"/>
    <w:rsid w:val="00ED57A8"/>
    <w:rsid w:val="00ED703F"/>
    <w:rsid w:val="00EE06E0"/>
    <w:rsid w:val="00EE36C8"/>
    <w:rsid w:val="00EE4693"/>
    <w:rsid w:val="00EF398A"/>
    <w:rsid w:val="00F37FBC"/>
    <w:rsid w:val="00F56339"/>
    <w:rsid w:val="00F6439D"/>
    <w:rsid w:val="00F6743D"/>
    <w:rsid w:val="00F703F6"/>
    <w:rsid w:val="00F71BE7"/>
    <w:rsid w:val="00F84449"/>
    <w:rsid w:val="00F877BF"/>
    <w:rsid w:val="00F91444"/>
    <w:rsid w:val="00FA2D92"/>
    <w:rsid w:val="00FD00FB"/>
    <w:rsid w:val="00FD46FA"/>
    <w:rsid w:val="00FE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47569"/>
  <w15:chartTrackingRefBased/>
  <w15:docId w15:val="{FBEEC215-3028-427D-B106-4886713EA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C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CC5"/>
  </w:style>
  <w:style w:type="paragraph" w:styleId="Footer">
    <w:name w:val="footer"/>
    <w:basedOn w:val="Normal"/>
    <w:link w:val="FooterChar"/>
    <w:uiPriority w:val="99"/>
    <w:unhideWhenUsed/>
    <w:rsid w:val="00137C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C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2762</Words>
  <Characters>15749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Hough</dc:creator>
  <cp:keywords/>
  <dc:description/>
  <cp:lastModifiedBy>Rebecca Hough</cp:lastModifiedBy>
  <cp:revision>2</cp:revision>
  <dcterms:created xsi:type="dcterms:W3CDTF">2018-04-30T21:59:00Z</dcterms:created>
  <dcterms:modified xsi:type="dcterms:W3CDTF">2018-04-30T21:59:00Z</dcterms:modified>
</cp:coreProperties>
</file>