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5EE0BB" w14:textId="77777777" w:rsidR="00DD19C8" w:rsidRPr="00C77D19" w:rsidRDefault="00DD19C8" w:rsidP="00BD1FE6">
      <w:pPr>
        <w:pStyle w:val="Heading1"/>
        <w:rPr>
          <w:rFonts w:ascii="Arial" w:hAnsi="Arial" w:cs="Arial" w:hint="default"/>
          <w:sz w:val="24"/>
          <w:szCs w:val="24"/>
        </w:rPr>
      </w:pPr>
    </w:p>
    <w:p w14:paraId="09E01B23" w14:textId="77777777" w:rsidR="00DD19C8" w:rsidRDefault="00DD19C8">
      <w:pPr>
        <w:spacing w:line="360" w:lineRule="auto"/>
        <w:jc w:val="center"/>
        <w:rPr>
          <w:rFonts w:ascii="Times New Roman" w:hAnsi="Times New Roman" w:cs="Times New Roman"/>
          <w:b/>
          <w:bCs/>
          <w:sz w:val="24"/>
          <w:szCs w:val="24"/>
        </w:rPr>
      </w:pPr>
    </w:p>
    <w:p w14:paraId="757DBFD7" w14:textId="77777777" w:rsidR="00DD19C8" w:rsidRDefault="00DD19C8">
      <w:pPr>
        <w:spacing w:line="360" w:lineRule="auto"/>
        <w:jc w:val="center"/>
        <w:rPr>
          <w:rFonts w:ascii="Times New Roman" w:hAnsi="Times New Roman" w:cs="Times New Roman"/>
          <w:b/>
          <w:bCs/>
          <w:sz w:val="24"/>
          <w:szCs w:val="24"/>
        </w:rPr>
      </w:pPr>
    </w:p>
    <w:p w14:paraId="743588CC" w14:textId="77777777" w:rsidR="00DD19C8" w:rsidRDefault="00DD19C8">
      <w:pPr>
        <w:spacing w:line="360" w:lineRule="auto"/>
        <w:jc w:val="center"/>
        <w:rPr>
          <w:rFonts w:ascii="Times New Roman" w:hAnsi="Times New Roman" w:cs="Times New Roman"/>
          <w:b/>
          <w:bCs/>
          <w:sz w:val="24"/>
          <w:szCs w:val="24"/>
        </w:rPr>
      </w:pPr>
    </w:p>
    <w:p w14:paraId="44CDF751" w14:textId="77777777" w:rsidR="00DD19C8" w:rsidRDefault="00DD19C8">
      <w:pPr>
        <w:spacing w:line="360" w:lineRule="auto"/>
        <w:jc w:val="center"/>
        <w:rPr>
          <w:rFonts w:ascii="Times New Roman" w:hAnsi="Times New Roman" w:cs="Times New Roman"/>
          <w:b/>
          <w:bCs/>
          <w:sz w:val="24"/>
          <w:szCs w:val="24"/>
        </w:rPr>
      </w:pPr>
    </w:p>
    <w:p w14:paraId="2C95A5FC" w14:textId="77777777" w:rsidR="00DD19C8" w:rsidRDefault="00DD19C8">
      <w:pPr>
        <w:spacing w:line="360" w:lineRule="auto"/>
        <w:jc w:val="center"/>
        <w:rPr>
          <w:rFonts w:ascii="Times New Roman" w:hAnsi="Times New Roman" w:cs="Times New Roman"/>
          <w:b/>
          <w:bCs/>
          <w:sz w:val="24"/>
          <w:szCs w:val="24"/>
        </w:rPr>
      </w:pPr>
    </w:p>
    <w:p w14:paraId="040D79EF" w14:textId="77777777" w:rsidR="00DD19C8" w:rsidRDefault="00DD19C8">
      <w:pPr>
        <w:spacing w:line="360" w:lineRule="auto"/>
        <w:jc w:val="center"/>
        <w:rPr>
          <w:rFonts w:ascii="Times New Roman" w:hAnsi="Times New Roman" w:cs="Times New Roman"/>
          <w:b/>
          <w:bCs/>
          <w:sz w:val="24"/>
          <w:szCs w:val="24"/>
        </w:rPr>
      </w:pPr>
    </w:p>
    <w:p w14:paraId="140B80F2" w14:textId="77777777" w:rsidR="00DD19C8" w:rsidRDefault="00DD19C8">
      <w:pPr>
        <w:spacing w:line="360" w:lineRule="auto"/>
        <w:jc w:val="center"/>
        <w:rPr>
          <w:rFonts w:ascii="Times New Roman" w:hAnsi="Times New Roman" w:cs="Times New Roman"/>
          <w:b/>
          <w:bCs/>
          <w:sz w:val="24"/>
          <w:szCs w:val="24"/>
        </w:rPr>
      </w:pPr>
    </w:p>
    <w:p w14:paraId="185E8375" w14:textId="77777777" w:rsidR="00DD19C8" w:rsidRDefault="00000000">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Personal Learning Environment Portfolio</w:t>
      </w:r>
    </w:p>
    <w:p w14:paraId="7CE5D42D" w14:textId="77777777" w:rsidR="00DD19C8" w:rsidRDefault="00DD19C8">
      <w:pPr>
        <w:spacing w:line="360" w:lineRule="auto"/>
        <w:jc w:val="center"/>
        <w:rPr>
          <w:rFonts w:ascii="Times New Roman" w:hAnsi="Times New Roman" w:cs="Times New Roman"/>
          <w:b/>
          <w:bCs/>
          <w:sz w:val="24"/>
          <w:szCs w:val="24"/>
        </w:rPr>
      </w:pPr>
    </w:p>
    <w:p w14:paraId="47B62159" w14:textId="188BF591" w:rsidR="00DD19C8" w:rsidRDefault="00000000">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Student Name:</w:t>
      </w:r>
      <w:r w:rsidR="008E5C3E">
        <w:rPr>
          <w:rFonts w:ascii="Times New Roman" w:hAnsi="Times New Roman" w:cs="Times New Roman"/>
          <w:b/>
          <w:bCs/>
          <w:sz w:val="24"/>
          <w:szCs w:val="24"/>
        </w:rPr>
        <w:t xml:space="preserve"> Joann</w:t>
      </w:r>
      <w:r w:rsidR="00C65973">
        <w:rPr>
          <w:rFonts w:ascii="Times New Roman" w:hAnsi="Times New Roman" w:cs="Times New Roman"/>
          <w:b/>
          <w:bCs/>
          <w:sz w:val="24"/>
          <w:szCs w:val="24"/>
        </w:rPr>
        <w:t>e O’Donnell</w:t>
      </w:r>
    </w:p>
    <w:p w14:paraId="312A357D" w14:textId="5FB52C05" w:rsidR="00DD19C8" w:rsidRDefault="00000000">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Student ID:</w:t>
      </w:r>
      <w:r w:rsidR="00C65973">
        <w:rPr>
          <w:rFonts w:ascii="Times New Roman" w:hAnsi="Times New Roman" w:cs="Times New Roman"/>
          <w:b/>
          <w:bCs/>
          <w:sz w:val="24"/>
          <w:szCs w:val="24"/>
        </w:rPr>
        <w:t xml:space="preserve"> 2515973</w:t>
      </w:r>
    </w:p>
    <w:p w14:paraId="3B52D44D" w14:textId="77777777" w:rsidR="00DD19C8" w:rsidRDefault="00DD19C8">
      <w:pPr>
        <w:spacing w:line="360" w:lineRule="auto"/>
        <w:jc w:val="center"/>
        <w:rPr>
          <w:rFonts w:ascii="Times New Roman" w:hAnsi="Times New Roman" w:cs="Times New Roman"/>
          <w:b/>
          <w:bCs/>
          <w:sz w:val="24"/>
          <w:szCs w:val="24"/>
        </w:rPr>
      </w:pPr>
    </w:p>
    <w:p w14:paraId="73A76A48" w14:textId="77777777" w:rsidR="00DD19C8" w:rsidRDefault="00000000">
      <w:pPr>
        <w:spacing w:line="360" w:lineRule="auto"/>
        <w:jc w:val="center"/>
        <w:rPr>
          <w:rFonts w:ascii="Times New Roman" w:hAnsi="Times New Roman" w:cs="Times New Roman"/>
          <w:b/>
          <w:bCs/>
          <w:sz w:val="24"/>
          <w:szCs w:val="24"/>
        </w:rPr>
      </w:pPr>
      <w:proofErr w:type="spellStart"/>
      <w:r>
        <w:rPr>
          <w:rFonts w:ascii="Times New Roman" w:hAnsi="Times New Roman" w:cs="Times New Roman"/>
          <w:b/>
          <w:bCs/>
          <w:sz w:val="24"/>
          <w:szCs w:val="24"/>
        </w:rPr>
        <w:t>Programme</w:t>
      </w:r>
      <w:proofErr w:type="spellEnd"/>
      <w:r>
        <w:rPr>
          <w:rFonts w:ascii="Times New Roman" w:hAnsi="Times New Roman" w:cs="Times New Roman"/>
          <w:b/>
          <w:bCs/>
          <w:sz w:val="24"/>
          <w:szCs w:val="24"/>
        </w:rPr>
        <w:t>: BA Business and Management</w:t>
      </w:r>
    </w:p>
    <w:p w14:paraId="78A543F7" w14:textId="77777777" w:rsidR="00DD19C8" w:rsidRDefault="00DD19C8">
      <w:pPr>
        <w:spacing w:line="360" w:lineRule="auto"/>
        <w:jc w:val="center"/>
        <w:rPr>
          <w:rFonts w:ascii="Times New Roman" w:hAnsi="Times New Roman" w:cs="Times New Roman"/>
          <w:b/>
          <w:bCs/>
          <w:sz w:val="24"/>
          <w:szCs w:val="24"/>
        </w:rPr>
      </w:pPr>
    </w:p>
    <w:p w14:paraId="772D45A6" w14:textId="77777777" w:rsidR="00DD19C8" w:rsidRDefault="00000000">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Module: Learning and Collaboration for Global Citizenship</w:t>
      </w:r>
    </w:p>
    <w:p w14:paraId="1ED5F94D" w14:textId="77777777" w:rsidR="00DD19C8" w:rsidRDefault="00DD19C8">
      <w:pPr>
        <w:spacing w:line="360" w:lineRule="auto"/>
        <w:jc w:val="center"/>
        <w:rPr>
          <w:rFonts w:ascii="Times New Roman" w:hAnsi="Times New Roman" w:cs="Times New Roman"/>
          <w:b/>
          <w:bCs/>
          <w:sz w:val="24"/>
          <w:szCs w:val="24"/>
        </w:rPr>
      </w:pPr>
    </w:p>
    <w:p w14:paraId="11C9CC87" w14:textId="291F1018" w:rsidR="00DD19C8" w:rsidRDefault="00000000">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Module Code: BMSP4015</w:t>
      </w:r>
      <w:r w:rsidR="00491B26">
        <w:rPr>
          <w:rFonts w:ascii="Times New Roman" w:hAnsi="Times New Roman" w:cs="Times New Roman"/>
          <w:b/>
          <w:bCs/>
          <w:sz w:val="24"/>
          <w:szCs w:val="24"/>
        </w:rPr>
        <w:t>D</w:t>
      </w:r>
    </w:p>
    <w:p w14:paraId="05B80A73" w14:textId="77777777" w:rsidR="00DD19C8" w:rsidRDefault="00DD19C8">
      <w:pPr>
        <w:spacing w:line="360" w:lineRule="auto"/>
        <w:jc w:val="center"/>
        <w:rPr>
          <w:rFonts w:ascii="Times New Roman" w:hAnsi="Times New Roman" w:cs="Times New Roman"/>
          <w:b/>
          <w:bCs/>
          <w:sz w:val="24"/>
          <w:szCs w:val="24"/>
        </w:rPr>
      </w:pPr>
    </w:p>
    <w:p w14:paraId="0075821F" w14:textId="77777777" w:rsidR="00DD19C8" w:rsidRDefault="00000000">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Lecturer: Helen Evans</w:t>
      </w:r>
    </w:p>
    <w:p w14:paraId="370D9669" w14:textId="77777777" w:rsidR="00DD19C8" w:rsidRDefault="00DD19C8">
      <w:pPr>
        <w:spacing w:line="360" w:lineRule="auto"/>
        <w:jc w:val="center"/>
        <w:rPr>
          <w:rFonts w:ascii="Times New Roman" w:hAnsi="Times New Roman" w:cs="Times New Roman"/>
          <w:b/>
          <w:bCs/>
          <w:sz w:val="24"/>
          <w:szCs w:val="24"/>
        </w:rPr>
      </w:pPr>
    </w:p>
    <w:p w14:paraId="1F500800" w14:textId="77777777" w:rsidR="00DD19C8" w:rsidRDefault="00000000">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Assignment: Portfolio</w:t>
      </w:r>
    </w:p>
    <w:p w14:paraId="5C4F9C60" w14:textId="77777777" w:rsidR="00DD19C8" w:rsidRDefault="00DD19C8">
      <w:pPr>
        <w:spacing w:line="360" w:lineRule="auto"/>
        <w:jc w:val="center"/>
        <w:rPr>
          <w:rFonts w:ascii="Times New Roman" w:hAnsi="Times New Roman" w:cs="Times New Roman"/>
          <w:b/>
          <w:bCs/>
          <w:sz w:val="24"/>
          <w:szCs w:val="24"/>
        </w:rPr>
      </w:pPr>
    </w:p>
    <w:p w14:paraId="752EE770" w14:textId="77777777" w:rsidR="00DD19C8" w:rsidRDefault="00000000">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Word Count:</w:t>
      </w:r>
    </w:p>
    <w:p w14:paraId="2371A85A" w14:textId="7295D18A" w:rsidR="00DD19C8" w:rsidRDefault="00000000">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 xml:space="preserve">Submission Date: </w:t>
      </w:r>
      <w:r w:rsidR="00220D29">
        <w:rPr>
          <w:rFonts w:ascii="Times New Roman" w:hAnsi="Times New Roman" w:cs="Times New Roman"/>
          <w:b/>
          <w:bCs/>
          <w:sz w:val="24"/>
          <w:szCs w:val="24"/>
        </w:rPr>
        <w:t>24</w:t>
      </w:r>
      <w:r w:rsidR="00220D29" w:rsidRPr="00220D29">
        <w:rPr>
          <w:rFonts w:ascii="Times New Roman" w:hAnsi="Times New Roman" w:cs="Times New Roman"/>
          <w:b/>
          <w:bCs/>
          <w:sz w:val="24"/>
          <w:szCs w:val="24"/>
          <w:vertAlign w:val="superscript"/>
        </w:rPr>
        <w:t>th</w:t>
      </w:r>
      <w:r w:rsidR="00220D29">
        <w:rPr>
          <w:rFonts w:ascii="Times New Roman" w:hAnsi="Times New Roman" w:cs="Times New Roman"/>
          <w:b/>
          <w:bCs/>
          <w:sz w:val="24"/>
          <w:szCs w:val="24"/>
        </w:rPr>
        <w:t xml:space="preserve"> July 2026</w:t>
      </w:r>
    </w:p>
    <w:p w14:paraId="5A54577D" w14:textId="77777777" w:rsidR="00DD19C8" w:rsidRDefault="00DD19C8">
      <w:pPr>
        <w:spacing w:line="360" w:lineRule="auto"/>
        <w:jc w:val="both"/>
        <w:rPr>
          <w:rFonts w:ascii="Times New Roman" w:hAnsi="Times New Roman" w:cs="Times New Roman"/>
          <w:sz w:val="24"/>
          <w:szCs w:val="24"/>
        </w:rPr>
      </w:pPr>
    </w:p>
    <w:p w14:paraId="70AD4B98" w14:textId="77777777" w:rsidR="00DD19C8" w:rsidRDefault="00DD19C8">
      <w:pPr>
        <w:spacing w:line="360" w:lineRule="auto"/>
        <w:jc w:val="both"/>
        <w:rPr>
          <w:rFonts w:ascii="Times New Roman" w:hAnsi="Times New Roman" w:cs="Times New Roman"/>
          <w:sz w:val="24"/>
          <w:szCs w:val="24"/>
        </w:rPr>
      </w:pPr>
    </w:p>
    <w:p w14:paraId="433A09B8" w14:textId="77777777" w:rsidR="00DD19C8" w:rsidRDefault="00DD19C8">
      <w:pPr>
        <w:spacing w:line="360" w:lineRule="auto"/>
        <w:jc w:val="both"/>
        <w:rPr>
          <w:rFonts w:ascii="Times New Roman" w:hAnsi="Times New Roman" w:cs="Times New Roman"/>
          <w:sz w:val="24"/>
          <w:szCs w:val="24"/>
        </w:rPr>
      </w:pPr>
    </w:p>
    <w:p w14:paraId="2493A94B" w14:textId="77777777" w:rsidR="00DD19C8" w:rsidRDefault="00DD19C8">
      <w:pPr>
        <w:spacing w:line="360" w:lineRule="auto"/>
        <w:jc w:val="both"/>
        <w:rPr>
          <w:rFonts w:ascii="Times New Roman" w:hAnsi="Times New Roman" w:cs="Times New Roman"/>
          <w:sz w:val="24"/>
          <w:szCs w:val="24"/>
        </w:rPr>
      </w:pPr>
    </w:p>
    <w:p w14:paraId="4FD266BB" w14:textId="77777777" w:rsidR="00DD19C8" w:rsidRDefault="00DD19C8">
      <w:pPr>
        <w:spacing w:line="360" w:lineRule="auto"/>
        <w:jc w:val="both"/>
        <w:rPr>
          <w:rFonts w:ascii="Times New Roman" w:hAnsi="Times New Roman" w:cs="Times New Roman"/>
          <w:sz w:val="24"/>
          <w:szCs w:val="24"/>
        </w:rPr>
      </w:pPr>
    </w:p>
    <w:p w14:paraId="55BBEE85" w14:textId="77777777" w:rsidR="00DD19C8" w:rsidRDefault="00DD19C8">
      <w:pPr>
        <w:spacing w:line="360" w:lineRule="auto"/>
        <w:jc w:val="both"/>
        <w:rPr>
          <w:rFonts w:ascii="Times New Roman" w:hAnsi="Times New Roman" w:cs="Times New Roman"/>
          <w:sz w:val="24"/>
          <w:szCs w:val="24"/>
        </w:rPr>
      </w:pPr>
    </w:p>
    <w:p w14:paraId="25BA554F" w14:textId="77777777" w:rsidR="00DD19C8" w:rsidRDefault="00DD19C8">
      <w:pPr>
        <w:spacing w:line="360" w:lineRule="auto"/>
        <w:jc w:val="both"/>
        <w:rPr>
          <w:rFonts w:ascii="Times New Roman" w:hAnsi="Times New Roman" w:cs="Times New Roman"/>
          <w:sz w:val="24"/>
          <w:szCs w:val="24"/>
        </w:rPr>
      </w:pPr>
    </w:p>
    <w:p w14:paraId="78678E3D" w14:textId="77777777" w:rsidR="00DD19C8" w:rsidRDefault="00DD19C8">
      <w:pPr>
        <w:spacing w:line="360" w:lineRule="auto"/>
        <w:jc w:val="both"/>
        <w:rPr>
          <w:rFonts w:ascii="Times New Roman" w:hAnsi="Times New Roman" w:cs="Times New Roman"/>
          <w:sz w:val="24"/>
          <w:szCs w:val="24"/>
        </w:rPr>
      </w:pPr>
    </w:p>
    <w:p w14:paraId="37C8B27F" w14:textId="77777777" w:rsidR="00DD19C8" w:rsidRDefault="00DD19C8">
      <w:pPr>
        <w:spacing w:line="360" w:lineRule="auto"/>
        <w:jc w:val="both"/>
        <w:rPr>
          <w:rFonts w:ascii="Times New Roman" w:hAnsi="Times New Roman" w:cs="Times New Roman"/>
          <w:sz w:val="24"/>
          <w:szCs w:val="24"/>
        </w:rPr>
      </w:pPr>
    </w:p>
    <w:p w14:paraId="29748130" w14:textId="77777777" w:rsidR="00DD19C8" w:rsidRDefault="00DD19C8">
      <w:pPr>
        <w:spacing w:line="360" w:lineRule="auto"/>
        <w:jc w:val="both"/>
        <w:rPr>
          <w:rFonts w:ascii="Times New Roman" w:hAnsi="Times New Roman" w:cs="Times New Roman"/>
          <w:sz w:val="24"/>
          <w:szCs w:val="24"/>
        </w:rPr>
      </w:pPr>
    </w:p>
    <w:p w14:paraId="758CDA1D" w14:textId="77777777" w:rsidR="00DD19C8" w:rsidRDefault="00DD19C8">
      <w:pPr>
        <w:spacing w:line="360" w:lineRule="auto"/>
        <w:jc w:val="both"/>
        <w:rPr>
          <w:rFonts w:ascii="Times New Roman" w:hAnsi="Times New Roman" w:cs="Times New Roman"/>
          <w:sz w:val="24"/>
          <w:szCs w:val="24"/>
        </w:rPr>
      </w:pPr>
    </w:p>
    <w:p w14:paraId="379875E9" w14:textId="77777777" w:rsidR="00DD19C8" w:rsidRDefault="00DD19C8">
      <w:pPr>
        <w:spacing w:line="360" w:lineRule="auto"/>
        <w:jc w:val="both"/>
        <w:rPr>
          <w:rFonts w:ascii="Times New Roman" w:hAnsi="Times New Roman" w:cs="Times New Roman"/>
          <w:sz w:val="24"/>
          <w:szCs w:val="24"/>
        </w:rPr>
      </w:pPr>
    </w:p>
    <w:p w14:paraId="6EF02A5B" w14:textId="77777777" w:rsidR="00DD19C8" w:rsidRDefault="00DD19C8">
      <w:pPr>
        <w:spacing w:line="360" w:lineRule="auto"/>
        <w:jc w:val="both"/>
        <w:rPr>
          <w:rFonts w:ascii="Times New Roman" w:hAnsi="Times New Roman" w:cs="Times New Roman"/>
          <w:sz w:val="24"/>
          <w:szCs w:val="24"/>
        </w:rPr>
      </w:pPr>
    </w:p>
    <w:p w14:paraId="0E95E68A" w14:textId="77777777" w:rsidR="00DD19C8" w:rsidRDefault="00DD19C8">
      <w:pPr>
        <w:spacing w:line="360" w:lineRule="auto"/>
        <w:jc w:val="both"/>
        <w:rPr>
          <w:rFonts w:ascii="Times New Roman" w:hAnsi="Times New Roman" w:cs="Times New Roman"/>
          <w:sz w:val="24"/>
          <w:szCs w:val="24"/>
        </w:rPr>
      </w:pPr>
    </w:p>
    <w:p w14:paraId="27B9EAD1" w14:textId="77777777" w:rsidR="00DD19C8" w:rsidRDefault="00DD19C8">
      <w:pPr>
        <w:spacing w:line="360" w:lineRule="auto"/>
        <w:jc w:val="both"/>
        <w:rPr>
          <w:rFonts w:ascii="Times New Roman" w:hAnsi="Times New Roman" w:cs="Times New Roman"/>
          <w:sz w:val="24"/>
          <w:szCs w:val="24"/>
        </w:rPr>
      </w:pPr>
    </w:p>
    <w:p w14:paraId="22720D9F" w14:textId="77777777" w:rsidR="00DD19C8" w:rsidRDefault="00000000">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Table of Contents</w:t>
      </w:r>
    </w:p>
    <w:p w14:paraId="0C81615C" w14:textId="77777777" w:rsidR="00DD19C8" w:rsidRDefault="00DD19C8">
      <w:pPr>
        <w:spacing w:line="360" w:lineRule="auto"/>
        <w:jc w:val="center"/>
        <w:rPr>
          <w:rFonts w:ascii="Times New Roman" w:hAnsi="Times New Roman" w:cs="Times New Roman"/>
          <w:b/>
          <w:bCs/>
          <w:sz w:val="24"/>
          <w:szCs w:val="24"/>
        </w:rPr>
      </w:pPr>
    </w:p>
    <w:p w14:paraId="5A80BCAB" w14:textId="77777777" w:rsidR="00DD19C8"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Study Objectives…………………………………………………………………3</w:t>
      </w:r>
    </w:p>
    <w:p w14:paraId="17D2D972" w14:textId="77777777" w:rsidR="00DD19C8"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Blog Post 1 – My Learning Style………………………………………….……..5</w:t>
      </w:r>
    </w:p>
    <w:p w14:paraId="0EEC9E6B" w14:textId="77777777" w:rsidR="00DD19C8"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Blog Post 2 – My Independent Learning Plan……………………………..…….6</w:t>
      </w:r>
    </w:p>
    <w:p w14:paraId="26862499" w14:textId="77777777" w:rsidR="00DD19C8"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Creating My Professional Identity………………………………………….……7</w:t>
      </w:r>
    </w:p>
    <w:p w14:paraId="0336BE21" w14:textId="77777777" w:rsidR="00DD19C8"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Reference List……………………………………………………………..……..9</w:t>
      </w:r>
    </w:p>
    <w:p w14:paraId="6628A278" w14:textId="77777777" w:rsidR="00DD19C8" w:rsidRDefault="00DD19C8">
      <w:pPr>
        <w:spacing w:line="360" w:lineRule="auto"/>
        <w:jc w:val="both"/>
        <w:rPr>
          <w:rFonts w:ascii="Times New Roman" w:hAnsi="Times New Roman" w:cs="Times New Roman"/>
          <w:sz w:val="24"/>
          <w:szCs w:val="24"/>
        </w:rPr>
      </w:pPr>
    </w:p>
    <w:p w14:paraId="3FEDD56D" w14:textId="77777777" w:rsidR="00DD19C8" w:rsidRDefault="00DD19C8">
      <w:pPr>
        <w:spacing w:line="360" w:lineRule="auto"/>
        <w:jc w:val="both"/>
        <w:rPr>
          <w:rFonts w:ascii="Times New Roman" w:hAnsi="Times New Roman" w:cs="Times New Roman"/>
          <w:sz w:val="24"/>
          <w:szCs w:val="24"/>
        </w:rPr>
      </w:pPr>
    </w:p>
    <w:p w14:paraId="22217C6F" w14:textId="77777777" w:rsidR="00DD19C8" w:rsidRDefault="00DD19C8">
      <w:pPr>
        <w:spacing w:line="360" w:lineRule="auto"/>
        <w:jc w:val="both"/>
        <w:rPr>
          <w:rFonts w:ascii="Times New Roman" w:hAnsi="Times New Roman" w:cs="Times New Roman"/>
          <w:sz w:val="24"/>
          <w:szCs w:val="24"/>
        </w:rPr>
      </w:pPr>
    </w:p>
    <w:p w14:paraId="79AF6CE3" w14:textId="77777777" w:rsidR="00DD19C8" w:rsidRDefault="00DD19C8">
      <w:pPr>
        <w:spacing w:line="360" w:lineRule="auto"/>
        <w:jc w:val="both"/>
        <w:rPr>
          <w:rFonts w:ascii="Times New Roman" w:hAnsi="Times New Roman" w:cs="Times New Roman"/>
          <w:sz w:val="24"/>
          <w:szCs w:val="24"/>
        </w:rPr>
      </w:pPr>
    </w:p>
    <w:p w14:paraId="59F13401" w14:textId="77777777" w:rsidR="00DD19C8" w:rsidRDefault="00DD19C8">
      <w:pPr>
        <w:spacing w:line="360" w:lineRule="auto"/>
        <w:jc w:val="both"/>
        <w:rPr>
          <w:rFonts w:ascii="Times New Roman" w:hAnsi="Times New Roman" w:cs="Times New Roman"/>
          <w:sz w:val="24"/>
          <w:szCs w:val="24"/>
        </w:rPr>
      </w:pPr>
    </w:p>
    <w:p w14:paraId="1564E7CD" w14:textId="77777777" w:rsidR="00DD19C8" w:rsidRDefault="00DD19C8">
      <w:pPr>
        <w:spacing w:line="360" w:lineRule="auto"/>
        <w:jc w:val="both"/>
        <w:rPr>
          <w:rFonts w:ascii="Times New Roman" w:hAnsi="Times New Roman" w:cs="Times New Roman"/>
          <w:sz w:val="24"/>
          <w:szCs w:val="24"/>
        </w:rPr>
      </w:pPr>
    </w:p>
    <w:p w14:paraId="5B1D6A5A" w14:textId="77777777" w:rsidR="00DD19C8" w:rsidRDefault="00DD19C8">
      <w:pPr>
        <w:spacing w:line="360" w:lineRule="auto"/>
        <w:jc w:val="both"/>
        <w:rPr>
          <w:rFonts w:ascii="Times New Roman" w:hAnsi="Times New Roman" w:cs="Times New Roman"/>
          <w:sz w:val="24"/>
          <w:szCs w:val="24"/>
        </w:rPr>
      </w:pPr>
    </w:p>
    <w:p w14:paraId="1285F875" w14:textId="77777777" w:rsidR="00DD19C8" w:rsidRDefault="00DD19C8">
      <w:pPr>
        <w:spacing w:line="360" w:lineRule="auto"/>
        <w:jc w:val="both"/>
        <w:rPr>
          <w:rFonts w:ascii="Times New Roman" w:hAnsi="Times New Roman" w:cs="Times New Roman"/>
          <w:sz w:val="24"/>
          <w:szCs w:val="24"/>
        </w:rPr>
      </w:pPr>
    </w:p>
    <w:p w14:paraId="38995A59" w14:textId="77777777" w:rsidR="00DD19C8" w:rsidRDefault="00DD19C8">
      <w:pPr>
        <w:spacing w:line="360" w:lineRule="auto"/>
        <w:jc w:val="both"/>
        <w:rPr>
          <w:rFonts w:ascii="Times New Roman" w:hAnsi="Times New Roman" w:cs="Times New Roman"/>
          <w:sz w:val="24"/>
          <w:szCs w:val="24"/>
        </w:rPr>
      </w:pPr>
    </w:p>
    <w:p w14:paraId="6E2BEADC" w14:textId="77777777" w:rsidR="00DD19C8" w:rsidRDefault="00DD19C8">
      <w:pPr>
        <w:spacing w:line="360" w:lineRule="auto"/>
        <w:jc w:val="both"/>
        <w:rPr>
          <w:rFonts w:ascii="Times New Roman" w:hAnsi="Times New Roman" w:cs="Times New Roman"/>
          <w:sz w:val="24"/>
          <w:szCs w:val="24"/>
        </w:rPr>
      </w:pPr>
    </w:p>
    <w:p w14:paraId="25DDF4A8" w14:textId="77777777" w:rsidR="00DD19C8" w:rsidRDefault="00DD19C8">
      <w:pPr>
        <w:spacing w:line="360" w:lineRule="auto"/>
        <w:jc w:val="both"/>
        <w:rPr>
          <w:rFonts w:ascii="Times New Roman" w:hAnsi="Times New Roman" w:cs="Times New Roman"/>
          <w:sz w:val="24"/>
          <w:szCs w:val="24"/>
        </w:rPr>
      </w:pPr>
    </w:p>
    <w:p w14:paraId="4EFF98E3" w14:textId="77777777" w:rsidR="00DD19C8" w:rsidRDefault="00DD19C8">
      <w:pPr>
        <w:spacing w:line="360" w:lineRule="auto"/>
        <w:jc w:val="both"/>
        <w:rPr>
          <w:rFonts w:ascii="Times New Roman" w:hAnsi="Times New Roman" w:cs="Times New Roman"/>
          <w:sz w:val="24"/>
          <w:szCs w:val="24"/>
        </w:rPr>
      </w:pPr>
    </w:p>
    <w:p w14:paraId="3E991DB9" w14:textId="77777777" w:rsidR="00DD19C8" w:rsidRDefault="00DD19C8">
      <w:pPr>
        <w:spacing w:line="360" w:lineRule="auto"/>
        <w:jc w:val="both"/>
        <w:rPr>
          <w:rFonts w:ascii="Times New Roman" w:hAnsi="Times New Roman" w:cs="Times New Roman"/>
          <w:sz w:val="24"/>
          <w:szCs w:val="24"/>
        </w:rPr>
      </w:pPr>
    </w:p>
    <w:p w14:paraId="13161335" w14:textId="77777777" w:rsidR="00DD19C8" w:rsidRDefault="00DD19C8">
      <w:pPr>
        <w:spacing w:line="360" w:lineRule="auto"/>
        <w:jc w:val="both"/>
        <w:rPr>
          <w:rFonts w:ascii="Times New Roman" w:hAnsi="Times New Roman" w:cs="Times New Roman"/>
          <w:sz w:val="24"/>
          <w:szCs w:val="24"/>
        </w:rPr>
      </w:pPr>
    </w:p>
    <w:p w14:paraId="50EB994A" w14:textId="77777777" w:rsidR="00DD19C8" w:rsidRDefault="00DD19C8">
      <w:pPr>
        <w:spacing w:line="360" w:lineRule="auto"/>
        <w:jc w:val="both"/>
        <w:rPr>
          <w:rFonts w:ascii="Times New Roman" w:hAnsi="Times New Roman" w:cs="Times New Roman"/>
          <w:sz w:val="24"/>
          <w:szCs w:val="24"/>
        </w:rPr>
      </w:pPr>
    </w:p>
    <w:p w14:paraId="79649F32" w14:textId="77777777" w:rsidR="00DD19C8" w:rsidRDefault="00DD19C8">
      <w:pPr>
        <w:spacing w:line="360" w:lineRule="auto"/>
        <w:jc w:val="both"/>
        <w:rPr>
          <w:rFonts w:ascii="Times New Roman" w:hAnsi="Times New Roman" w:cs="Times New Roman"/>
          <w:sz w:val="24"/>
          <w:szCs w:val="24"/>
        </w:rPr>
      </w:pPr>
    </w:p>
    <w:p w14:paraId="243C2FE9" w14:textId="77777777" w:rsidR="00DD19C8" w:rsidRDefault="00DD19C8">
      <w:pPr>
        <w:spacing w:line="360" w:lineRule="auto"/>
        <w:jc w:val="both"/>
        <w:rPr>
          <w:rFonts w:ascii="Times New Roman" w:hAnsi="Times New Roman" w:cs="Times New Roman"/>
          <w:sz w:val="24"/>
          <w:szCs w:val="24"/>
        </w:rPr>
      </w:pPr>
    </w:p>
    <w:p w14:paraId="3406C31B" w14:textId="77777777" w:rsidR="00DD19C8" w:rsidRDefault="00DD19C8">
      <w:pPr>
        <w:spacing w:line="360" w:lineRule="auto"/>
        <w:jc w:val="both"/>
        <w:rPr>
          <w:rFonts w:ascii="Times New Roman" w:hAnsi="Times New Roman" w:cs="Times New Roman"/>
          <w:sz w:val="24"/>
          <w:szCs w:val="24"/>
        </w:rPr>
      </w:pPr>
    </w:p>
    <w:p w14:paraId="0277A4E6" w14:textId="77777777" w:rsidR="00DD19C8" w:rsidRDefault="00DD19C8">
      <w:pPr>
        <w:spacing w:line="360" w:lineRule="auto"/>
        <w:jc w:val="both"/>
        <w:rPr>
          <w:rFonts w:ascii="Times New Roman" w:hAnsi="Times New Roman" w:cs="Times New Roman"/>
          <w:sz w:val="24"/>
          <w:szCs w:val="24"/>
        </w:rPr>
      </w:pPr>
    </w:p>
    <w:p w14:paraId="42FDC6F9" w14:textId="77777777" w:rsidR="00DD19C8" w:rsidRDefault="00DD19C8">
      <w:pPr>
        <w:spacing w:line="360" w:lineRule="auto"/>
        <w:jc w:val="both"/>
        <w:rPr>
          <w:rFonts w:ascii="Times New Roman" w:hAnsi="Times New Roman" w:cs="Times New Roman"/>
          <w:sz w:val="24"/>
          <w:szCs w:val="24"/>
        </w:rPr>
      </w:pPr>
    </w:p>
    <w:p w14:paraId="1CC719E0" w14:textId="77777777" w:rsidR="00DD19C8" w:rsidRDefault="0000000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Task 1: Study Objectives</w:t>
      </w:r>
    </w:p>
    <w:p w14:paraId="1D386192" w14:textId="77777777" w:rsidR="00DD19C8" w:rsidRDefault="00DD19C8">
      <w:pPr>
        <w:spacing w:line="360" w:lineRule="auto"/>
        <w:jc w:val="both"/>
        <w:rPr>
          <w:rFonts w:ascii="Times New Roman" w:hAnsi="Times New Roman" w:cs="Times New Roman"/>
          <w:b/>
          <w:bCs/>
          <w:sz w:val="24"/>
          <w:szCs w:val="24"/>
        </w:rPr>
      </w:pPr>
    </w:p>
    <w:p w14:paraId="1703E48D" w14:textId="77777777" w:rsidR="00DD19C8" w:rsidRDefault="0000000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 Personal Study Objectives</w:t>
      </w:r>
    </w:p>
    <w:p w14:paraId="0B63A5C8" w14:textId="77777777" w:rsidR="00DD19C8" w:rsidRDefault="00000000">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Starting university is a time to grow academically, professionally and personally. My Personal Learning Environment (PLE) will continually facilitate learning using academic resources, digital technologies, collaboration and reflection. In this module, I will pursue learning to gain knowledge, transferring skills and global citizenship. To meet these goals the following three objectives will be used.</w:t>
      </w:r>
    </w:p>
    <w:p w14:paraId="08DB91BF" w14:textId="77777777" w:rsidR="00DD19C8" w:rsidRDefault="00DD19C8">
      <w:pPr>
        <w:spacing w:line="360" w:lineRule="auto"/>
        <w:jc w:val="both"/>
        <w:rPr>
          <w:rFonts w:ascii="Times New Roman" w:hAnsi="Times New Roman" w:cs="Times New Roman"/>
          <w:sz w:val="24"/>
          <w:szCs w:val="24"/>
        </w:rPr>
      </w:pPr>
    </w:p>
    <w:p w14:paraId="6A7306AE" w14:textId="77777777" w:rsidR="00DD19C8" w:rsidRDefault="0000000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Objective 1: refine my academic research and critical thinking skills</w:t>
      </w:r>
    </w:p>
    <w:p w14:paraId="59D42730" w14:textId="1F6CA660" w:rsidR="00DD19C8" w:rsidRDefault="00000000">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My first goal is to build up my academic research and critical thinking skills. These skills are crucial because university students are required to assess information, contrast information from various sources, and build logical arguments instead of merely </w:t>
      </w:r>
      <w:r w:rsidR="00220D29">
        <w:rPr>
          <w:rFonts w:ascii="Times New Roman" w:hAnsi="Times New Roman" w:cs="Times New Roman"/>
          <w:sz w:val="24"/>
          <w:szCs w:val="24"/>
        </w:rPr>
        <w:t>describing</w:t>
      </w:r>
      <w:r>
        <w:rPr>
          <w:rFonts w:ascii="Times New Roman" w:hAnsi="Times New Roman" w:cs="Times New Roman"/>
          <w:sz w:val="24"/>
          <w:szCs w:val="24"/>
        </w:rPr>
        <w:t xml:space="preserve"> information. Critical thinking helps students to </w:t>
      </w:r>
      <w:r w:rsidR="002D6556">
        <w:rPr>
          <w:rFonts w:ascii="Times New Roman" w:hAnsi="Times New Roman" w:cs="Times New Roman"/>
          <w:sz w:val="24"/>
          <w:szCs w:val="24"/>
        </w:rPr>
        <w:t>analyze</w:t>
      </w:r>
      <w:r>
        <w:rPr>
          <w:rFonts w:ascii="Times New Roman" w:hAnsi="Times New Roman" w:cs="Times New Roman"/>
          <w:sz w:val="24"/>
          <w:szCs w:val="24"/>
        </w:rPr>
        <w:t xml:space="preserve"> the problems and make decisions, which are useful in learning and working in the future (</w:t>
      </w:r>
      <w:proofErr w:type="spellStart"/>
      <w:r>
        <w:rPr>
          <w:rFonts w:ascii="Times New Roman" w:hAnsi="Times New Roman" w:cs="Times New Roman"/>
          <w:sz w:val="24"/>
          <w:szCs w:val="24"/>
        </w:rPr>
        <w:t>Facione</w:t>
      </w:r>
      <w:proofErr w:type="spellEnd"/>
      <w:r>
        <w:rPr>
          <w:rFonts w:ascii="Times New Roman" w:hAnsi="Times New Roman" w:cs="Times New Roman"/>
          <w:sz w:val="24"/>
          <w:szCs w:val="24"/>
        </w:rPr>
        <w:t>, 2020</w:t>
      </w:r>
      <w:r w:rsidR="002D6556">
        <w:rPr>
          <w:rFonts w:ascii="Times New Roman" w:hAnsi="Times New Roman" w:cs="Times New Roman"/>
          <w:sz w:val="24"/>
          <w:szCs w:val="24"/>
        </w:rPr>
        <w:t>). I</w:t>
      </w:r>
      <w:r>
        <w:rPr>
          <w:rFonts w:ascii="Times New Roman" w:hAnsi="Times New Roman" w:cs="Times New Roman"/>
          <w:sz w:val="24"/>
          <w:szCs w:val="24"/>
        </w:rPr>
        <w:t xml:space="preserve"> will use academic databases (Google Scholar and my university library) regularly to find peer-reviewed journal articles </w:t>
      </w:r>
      <w:r w:rsidR="002D6556">
        <w:rPr>
          <w:rFonts w:ascii="Times New Roman" w:hAnsi="Times New Roman" w:cs="Times New Roman"/>
          <w:sz w:val="24"/>
          <w:szCs w:val="24"/>
        </w:rPr>
        <w:t>to</w:t>
      </w:r>
      <w:r>
        <w:rPr>
          <w:rFonts w:ascii="Times New Roman" w:hAnsi="Times New Roman" w:cs="Times New Roman"/>
          <w:sz w:val="24"/>
          <w:szCs w:val="24"/>
        </w:rPr>
        <w:t xml:space="preserve"> accomplish this objective. Additionally, I will be practicing the APA 7th edition referencing and assessing the credibility of sources before incorporating them into assignments. I will be able to use these skills to enhance my academic writing and to become a more independent learner. Paul and Elder (2020) say that critical thinking fosters reflective judgement and helps students learn throughout their lives by inviting them to challenge their assumptions and consider evidence objectively.</w:t>
      </w:r>
    </w:p>
    <w:p w14:paraId="3AF03E72" w14:textId="77777777" w:rsidR="00DD19C8" w:rsidRDefault="00DD19C8">
      <w:pPr>
        <w:spacing w:line="360" w:lineRule="auto"/>
        <w:jc w:val="both"/>
        <w:rPr>
          <w:rFonts w:ascii="Times New Roman" w:hAnsi="Times New Roman" w:cs="Times New Roman"/>
          <w:sz w:val="24"/>
          <w:szCs w:val="24"/>
        </w:rPr>
      </w:pPr>
    </w:p>
    <w:p w14:paraId="2D98655F" w14:textId="4AD7764D" w:rsidR="00DD19C8" w:rsidRDefault="0000000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Objective 2 aims to build this collaborative learning and communication </w:t>
      </w:r>
      <w:r w:rsidR="002D6556">
        <w:rPr>
          <w:rFonts w:ascii="Times New Roman" w:hAnsi="Times New Roman" w:cs="Times New Roman"/>
          <w:b/>
          <w:bCs/>
          <w:sz w:val="24"/>
          <w:szCs w:val="24"/>
        </w:rPr>
        <w:t>skills</w:t>
      </w:r>
      <w:r>
        <w:rPr>
          <w:rFonts w:ascii="Times New Roman" w:hAnsi="Times New Roman" w:cs="Times New Roman"/>
          <w:b/>
          <w:bCs/>
          <w:sz w:val="24"/>
          <w:szCs w:val="24"/>
        </w:rPr>
        <w:t>.</w:t>
      </w:r>
    </w:p>
    <w:p w14:paraId="4A75ABB4" w14:textId="774A385A" w:rsidR="00DD19C8" w:rsidRDefault="00000000">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My second goal is to enhance my skills working in a team. </w:t>
      </w:r>
      <w:r w:rsidR="002D6556">
        <w:rPr>
          <w:rFonts w:ascii="Times New Roman" w:hAnsi="Times New Roman" w:cs="Times New Roman"/>
          <w:sz w:val="24"/>
          <w:szCs w:val="24"/>
        </w:rPr>
        <w:t>Partnerships</w:t>
      </w:r>
      <w:r>
        <w:rPr>
          <w:rFonts w:ascii="Times New Roman" w:hAnsi="Times New Roman" w:cs="Times New Roman"/>
          <w:sz w:val="24"/>
          <w:szCs w:val="24"/>
        </w:rPr>
        <w:t xml:space="preserve"> in higher education is a major component of education because students learn through sharing knowledge, ideas, and solving problems together. Collaborating with peers helps build communication, leadership, and interpersonal abilities, which are sought-after by companies (Johnson et al., 2021).I will do this by actively engaging in the classroom discussion, participating in group activities and </w:t>
      </w:r>
      <w:r w:rsidR="002D6556">
        <w:rPr>
          <w:rFonts w:ascii="Times New Roman" w:hAnsi="Times New Roman" w:cs="Times New Roman"/>
          <w:sz w:val="24"/>
          <w:szCs w:val="24"/>
        </w:rPr>
        <w:t>communicating</w:t>
      </w:r>
      <w:r>
        <w:rPr>
          <w:rFonts w:ascii="Times New Roman" w:hAnsi="Times New Roman" w:cs="Times New Roman"/>
          <w:sz w:val="24"/>
          <w:szCs w:val="24"/>
        </w:rPr>
        <w:t xml:space="preserve"> with classmates from other cultures in a respectful manner. As this module is </w:t>
      </w:r>
      <w:r w:rsidR="002D6556">
        <w:rPr>
          <w:rFonts w:ascii="Times New Roman" w:hAnsi="Times New Roman" w:cs="Times New Roman"/>
          <w:sz w:val="24"/>
          <w:szCs w:val="24"/>
        </w:rPr>
        <w:t>centered</w:t>
      </w:r>
      <w:r>
        <w:rPr>
          <w:rFonts w:ascii="Times New Roman" w:hAnsi="Times New Roman" w:cs="Times New Roman"/>
          <w:sz w:val="24"/>
          <w:szCs w:val="24"/>
        </w:rPr>
        <w:t xml:space="preserve"> on global citizenship, working with a variety of learners will help to raise my cultural awareness and will help me to understand differing points of view. Teamwork can be used to develop knowledge and </w:t>
      </w:r>
      <w:r w:rsidR="002D6556">
        <w:rPr>
          <w:rFonts w:ascii="Times New Roman" w:hAnsi="Times New Roman" w:cs="Times New Roman"/>
          <w:sz w:val="24"/>
          <w:szCs w:val="24"/>
        </w:rPr>
        <w:t>problem-solving</w:t>
      </w:r>
      <w:r>
        <w:rPr>
          <w:rFonts w:ascii="Times New Roman" w:hAnsi="Times New Roman" w:cs="Times New Roman"/>
          <w:sz w:val="24"/>
          <w:szCs w:val="24"/>
        </w:rPr>
        <w:t xml:space="preserve"> skills as suggested by Vygotsky's Social Learning Theory, which states that learning is a process of social interaction and collaboration (1978).</w:t>
      </w:r>
    </w:p>
    <w:p w14:paraId="1F48E917" w14:textId="77777777" w:rsidR="00DD19C8" w:rsidRDefault="00DD19C8">
      <w:pPr>
        <w:spacing w:line="360" w:lineRule="auto"/>
        <w:jc w:val="both"/>
        <w:rPr>
          <w:rFonts w:ascii="Times New Roman" w:hAnsi="Times New Roman" w:cs="Times New Roman"/>
          <w:sz w:val="24"/>
          <w:szCs w:val="24"/>
        </w:rPr>
      </w:pPr>
    </w:p>
    <w:p w14:paraId="4B22E2E2" w14:textId="77777777" w:rsidR="00DD19C8" w:rsidRDefault="0000000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Objective 3: Improve My Digital Skills and Professional Development</w:t>
      </w:r>
    </w:p>
    <w:p w14:paraId="1466D58A" w14:textId="408D7AAF" w:rsidR="00DD19C8"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My third learning goal is to enhance my digital literacy and professional identity. Employers increasingly require graduates to have the skills to communicate effectively with technology and to thrive in digital workplaces, and digital skills are therefore gaining significance. The World Economic Forum (2025) states that digital literacy, communication and lifelong learning are all key employability skills for the future </w:t>
      </w:r>
      <w:r w:rsidR="00920A47">
        <w:rPr>
          <w:rFonts w:ascii="Times New Roman" w:hAnsi="Times New Roman" w:cs="Times New Roman"/>
          <w:sz w:val="24"/>
          <w:szCs w:val="24"/>
        </w:rPr>
        <w:t>workforce. I</w:t>
      </w:r>
      <w:r>
        <w:rPr>
          <w:rFonts w:ascii="Times New Roman" w:hAnsi="Times New Roman" w:cs="Times New Roman"/>
          <w:sz w:val="24"/>
          <w:szCs w:val="24"/>
        </w:rPr>
        <w:t xml:space="preserve"> will accomplish this goal by acquiring digital skills in the Microsoft office suite, Canva, LinkedIn and collaborative online platforms. Also, I would like to develop a professional LinkedIn profile, join networking, and attend university workshops to prepare myself for my career and boost my confidence. Digital technologies will promote my learning.</w:t>
      </w:r>
    </w:p>
    <w:p w14:paraId="481AD604" w14:textId="77777777" w:rsidR="00DD19C8" w:rsidRDefault="00DD19C8">
      <w:pPr>
        <w:spacing w:line="360" w:lineRule="auto"/>
        <w:jc w:val="both"/>
        <w:rPr>
          <w:rFonts w:ascii="Times New Roman" w:hAnsi="Times New Roman" w:cs="Times New Roman"/>
          <w:sz w:val="24"/>
          <w:szCs w:val="24"/>
        </w:rPr>
      </w:pPr>
    </w:p>
    <w:p w14:paraId="48912AD9" w14:textId="77777777" w:rsidR="00DD19C8" w:rsidRDefault="00DD19C8">
      <w:pPr>
        <w:spacing w:line="360" w:lineRule="auto"/>
        <w:jc w:val="both"/>
        <w:rPr>
          <w:rFonts w:ascii="Times New Roman" w:hAnsi="Times New Roman" w:cs="Times New Roman"/>
          <w:sz w:val="24"/>
          <w:szCs w:val="24"/>
        </w:rPr>
      </w:pPr>
    </w:p>
    <w:p w14:paraId="0425A70B" w14:textId="77777777" w:rsidR="00DD19C8" w:rsidRDefault="00DD19C8">
      <w:pPr>
        <w:spacing w:line="360" w:lineRule="auto"/>
        <w:jc w:val="both"/>
        <w:rPr>
          <w:rFonts w:ascii="Times New Roman" w:hAnsi="Times New Roman" w:cs="Times New Roman"/>
          <w:sz w:val="24"/>
          <w:szCs w:val="24"/>
        </w:rPr>
      </w:pPr>
    </w:p>
    <w:p w14:paraId="33860D2A" w14:textId="77777777" w:rsidR="00DD19C8" w:rsidRDefault="00DD19C8">
      <w:pPr>
        <w:spacing w:line="360" w:lineRule="auto"/>
        <w:jc w:val="both"/>
        <w:rPr>
          <w:rFonts w:ascii="Times New Roman" w:hAnsi="Times New Roman" w:cs="Times New Roman"/>
          <w:sz w:val="24"/>
          <w:szCs w:val="24"/>
        </w:rPr>
      </w:pPr>
    </w:p>
    <w:p w14:paraId="38B3D8A1" w14:textId="77777777" w:rsidR="00DD19C8" w:rsidRDefault="00DD19C8">
      <w:pPr>
        <w:spacing w:line="360" w:lineRule="auto"/>
        <w:jc w:val="both"/>
        <w:rPr>
          <w:rFonts w:ascii="Times New Roman" w:hAnsi="Times New Roman" w:cs="Times New Roman"/>
          <w:sz w:val="24"/>
          <w:szCs w:val="24"/>
        </w:rPr>
      </w:pPr>
    </w:p>
    <w:p w14:paraId="668A6031" w14:textId="77777777" w:rsidR="00DD19C8" w:rsidRDefault="00DD19C8">
      <w:pPr>
        <w:spacing w:line="360" w:lineRule="auto"/>
        <w:jc w:val="both"/>
        <w:rPr>
          <w:rFonts w:ascii="Times New Roman" w:hAnsi="Times New Roman" w:cs="Times New Roman"/>
          <w:sz w:val="24"/>
          <w:szCs w:val="24"/>
        </w:rPr>
      </w:pPr>
    </w:p>
    <w:p w14:paraId="6599317B" w14:textId="77777777" w:rsidR="00DD19C8" w:rsidRDefault="00DD19C8">
      <w:pPr>
        <w:spacing w:line="360" w:lineRule="auto"/>
        <w:jc w:val="both"/>
        <w:rPr>
          <w:rFonts w:ascii="Times New Roman" w:hAnsi="Times New Roman" w:cs="Times New Roman"/>
          <w:sz w:val="24"/>
          <w:szCs w:val="24"/>
        </w:rPr>
      </w:pPr>
    </w:p>
    <w:p w14:paraId="410C3B49" w14:textId="77777777" w:rsidR="00DD19C8" w:rsidRDefault="00DD19C8">
      <w:pPr>
        <w:spacing w:line="360" w:lineRule="auto"/>
        <w:jc w:val="both"/>
        <w:rPr>
          <w:rFonts w:ascii="Times New Roman" w:hAnsi="Times New Roman" w:cs="Times New Roman"/>
          <w:sz w:val="24"/>
          <w:szCs w:val="24"/>
        </w:rPr>
      </w:pPr>
    </w:p>
    <w:p w14:paraId="0D4B462D" w14:textId="77777777" w:rsidR="00DD19C8" w:rsidRDefault="00DD19C8">
      <w:pPr>
        <w:spacing w:line="360" w:lineRule="auto"/>
        <w:jc w:val="both"/>
        <w:rPr>
          <w:rFonts w:ascii="Times New Roman" w:hAnsi="Times New Roman" w:cs="Times New Roman"/>
          <w:sz w:val="24"/>
          <w:szCs w:val="24"/>
        </w:rPr>
      </w:pPr>
    </w:p>
    <w:p w14:paraId="1BCFD9FB" w14:textId="77777777" w:rsidR="00DD19C8" w:rsidRDefault="00DD19C8">
      <w:pPr>
        <w:spacing w:line="360" w:lineRule="auto"/>
        <w:jc w:val="both"/>
        <w:rPr>
          <w:rFonts w:ascii="Times New Roman" w:hAnsi="Times New Roman" w:cs="Times New Roman"/>
          <w:sz w:val="24"/>
          <w:szCs w:val="24"/>
        </w:rPr>
      </w:pPr>
    </w:p>
    <w:p w14:paraId="0FEA3D6A" w14:textId="77777777" w:rsidR="00DD19C8" w:rsidRDefault="00DD19C8">
      <w:pPr>
        <w:spacing w:line="360" w:lineRule="auto"/>
        <w:jc w:val="both"/>
        <w:rPr>
          <w:rFonts w:ascii="Times New Roman" w:hAnsi="Times New Roman" w:cs="Times New Roman"/>
          <w:sz w:val="24"/>
          <w:szCs w:val="24"/>
        </w:rPr>
      </w:pPr>
    </w:p>
    <w:p w14:paraId="2842CD12" w14:textId="77777777" w:rsidR="00DD19C8" w:rsidRDefault="00DD19C8">
      <w:pPr>
        <w:spacing w:line="360" w:lineRule="auto"/>
        <w:jc w:val="both"/>
        <w:rPr>
          <w:rFonts w:ascii="Times New Roman" w:hAnsi="Times New Roman" w:cs="Times New Roman"/>
          <w:sz w:val="24"/>
          <w:szCs w:val="24"/>
        </w:rPr>
      </w:pPr>
    </w:p>
    <w:p w14:paraId="25C202E8" w14:textId="77777777" w:rsidR="00DD19C8" w:rsidRDefault="00DD19C8">
      <w:pPr>
        <w:spacing w:line="360" w:lineRule="auto"/>
        <w:jc w:val="both"/>
        <w:rPr>
          <w:rFonts w:ascii="Times New Roman" w:hAnsi="Times New Roman" w:cs="Times New Roman"/>
          <w:b/>
          <w:bCs/>
          <w:sz w:val="24"/>
          <w:szCs w:val="24"/>
        </w:rPr>
      </w:pPr>
    </w:p>
    <w:p w14:paraId="1EF6502E" w14:textId="77777777" w:rsidR="00DD19C8" w:rsidRDefault="00DD19C8">
      <w:pPr>
        <w:spacing w:line="360" w:lineRule="auto"/>
        <w:jc w:val="both"/>
        <w:rPr>
          <w:rFonts w:ascii="Times New Roman" w:hAnsi="Times New Roman" w:cs="Times New Roman"/>
          <w:b/>
          <w:bCs/>
          <w:sz w:val="24"/>
          <w:szCs w:val="24"/>
        </w:rPr>
      </w:pPr>
    </w:p>
    <w:p w14:paraId="6A6EBCA4" w14:textId="77777777" w:rsidR="00DD19C8" w:rsidRDefault="00DD19C8">
      <w:pPr>
        <w:spacing w:line="360" w:lineRule="auto"/>
        <w:jc w:val="both"/>
        <w:rPr>
          <w:rFonts w:ascii="Times New Roman" w:hAnsi="Times New Roman" w:cs="Times New Roman"/>
          <w:b/>
          <w:bCs/>
          <w:sz w:val="24"/>
          <w:szCs w:val="24"/>
        </w:rPr>
      </w:pPr>
    </w:p>
    <w:p w14:paraId="3547C7CE" w14:textId="77777777" w:rsidR="00DD19C8" w:rsidRDefault="00DD19C8">
      <w:pPr>
        <w:spacing w:line="360" w:lineRule="auto"/>
        <w:jc w:val="both"/>
        <w:rPr>
          <w:rFonts w:ascii="Times New Roman" w:hAnsi="Times New Roman" w:cs="Times New Roman"/>
          <w:b/>
          <w:bCs/>
          <w:sz w:val="24"/>
          <w:szCs w:val="24"/>
        </w:rPr>
      </w:pPr>
    </w:p>
    <w:p w14:paraId="1DC8F6B7" w14:textId="77777777" w:rsidR="00DD19C8" w:rsidRDefault="00DD19C8">
      <w:pPr>
        <w:spacing w:line="360" w:lineRule="auto"/>
        <w:jc w:val="both"/>
        <w:rPr>
          <w:rFonts w:ascii="Times New Roman" w:hAnsi="Times New Roman" w:cs="Times New Roman"/>
          <w:b/>
          <w:bCs/>
          <w:sz w:val="24"/>
          <w:szCs w:val="24"/>
        </w:rPr>
      </w:pPr>
    </w:p>
    <w:p w14:paraId="41AD8BE5" w14:textId="77777777" w:rsidR="00DD19C8" w:rsidRDefault="00DD19C8">
      <w:pPr>
        <w:spacing w:line="360" w:lineRule="auto"/>
        <w:jc w:val="both"/>
        <w:rPr>
          <w:rFonts w:ascii="Times New Roman" w:hAnsi="Times New Roman" w:cs="Times New Roman"/>
          <w:b/>
          <w:bCs/>
          <w:sz w:val="24"/>
          <w:szCs w:val="24"/>
        </w:rPr>
      </w:pPr>
    </w:p>
    <w:p w14:paraId="39DC999F" w14:textId="77777777" w:rsidR="00DD19C8" w:rsidRDefault="00DD19C8">
      <w:pPr>
        <w:spacing w:line="360" w:lineRule="auto"/>
        <w:jc w:val="both"/>
        <w:rPr>
          <w:rFonts w:ascii="Times New Roman" w:hAnsi="Times New Roman" w:cs="Times New Roman"/>
          <w:b/>
          <w:bCs/>
          <w:sz w:val="24"/>
          <w:szCs w:val="24"/>
        </w:rPr>
      </w:pPr>
    </w:p>
    <w:p w14:paraId="5EFE42E6" w14:textId="77777777" w:rsidR="00DD19C8" w:rsidRDefault="0000000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Task 2: Reflective Blog Post 1 – Understanding My Learning Style</w:t>
      </w:r>
    </w:p>
    <w:p w14:paraId="5B595F19" w14:textId="77777777" w:rsidR="00DD19C8" w:rsidRDefault="0000000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Date: Week 4</w:t>
      </w:r>
    </w:p>
    <w:p w14:paraId="0EA2315B" w14:textId="77777777" w:rsidR="00DD19C8" w:rsidRDefault="00000000">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Title: Discovering How I Learn Best</w:t>
      </w:r>
    </w:p>
    <w:p w14:paraId="7F4C196A" w14:textId="77777777" w:rsidR="00DD19C8" w:rsidRDefault="00DD19C8">
      <w:pPr>
        <w:spacing w:line="360" w:lineRule="auto"/>
        <w:jc w:val="both"/>
        <w:rPr>
          <w:rFonts w:ascii="Times New Roman" w:hAnsi="Times New Roman" w:cs="Times New Roman"/>
          <w:b/>
          <w:bCs/>
          <w:sz w:val="24"/>
          <w:szCs w:val="24"/>
        </w:rPr>
      </w:pPr>
    </w:p>
    <w:p w14:paraId="257801E7" w14:textId="77777777" w:rsidR="00DD19C8" w:rsidRDefault="00000000">
      <w:pPr>
        <w:spacing w:line="360" w:lineRule="auto"/>
        <w:jc w:val="center"/>
        <w:rPr>
          <w:rFonts w:ascii="Times New Roman" w:hAnsi="Times New Roman" w:cs="Times New Roman"/>
          <w:b/>
          <w:bCs/>
          <w:sz w:val="24"/>
          <w:szCs w:val="24"/>
        </w:rPr>
      </w:pPr>
      <w:r>
        <w:rPr>
          <w:rFonts w:ascii="Times New Roman" w:eastAsia="SimSun" w:hAnsi="Times New Roman" w:cs="Times New Roman"/>
          <w:noProof/>
          <w:sz w:val="24"/>
          <w:szCs w:val="24"/>
        </w:rPr>
        <w:drawing>
          <wp:inline distT="0" distB="0" distL="114300" distR="114300" wp14:anchorId="2EF3D45A" wp14:editId="5B264973">
            <wp:extent cx="2298700" cy="2298700"/>
            <wp:effectExtent l="0" t="0" r="0" b="0"/>
            <wp:docPr id="1"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IMG_256"/>
                    <pic:cNvPicPr>
                      <a:picLocks noChangeAspect="1"/>
                    </pic:cNvPicPr>
                  </pic:nvPicPr>
                  <pic:blipFill>
                    <a:blip r:embed="rId10"/>
                    <a:stretch>
                      <a:fillRect/>
                    </a:stretch>
                  </pic:blipFill>
                  <pic:spPr>
                    <a:xfrm>
                      <a:off x="0" y="0"/>
                      <a:ext cx="2298700" cy="2298700"/>
                    </a:xfrm>
                    <a:prstGeom prst="rect">
                      <a:avLst/>
                    </a:prstGeom>
                    <a:noFill/>
                    <a:ln w="9525">
                      <a:noFill/>
                    </a:ln>
                  </pic:spPr>
                </pic:pic>
              </a:graphicData>
            </a:graphic>
          </wp:inline>
        </w:drawing>
      </w:r>
    </w:p>
    <w:p w14:paraId="07EDC148" w14:textId="77777777" w:rsidR="00DD19C8" w:rsidRDefault="00DD19C8">
      <w:pPr>
        <w:spacing w:line="360" w:lineRule="auto"/>
        <w:jc w:val="both"/>
        <w:rPr>
          <w:rFonts w:ascii="Times New Roman" w:hAnsi="Times New Roman" w:cs="Times New Roman"/>
          <w:sz w:val="24"/>
          <w:szCs w:val="24"/>
        </w:rPr>
      </w:pPr>
    </w:p>
    <w:p w14:paraId="471C89C6" w14:textId="3274393D" w:rsidR="00DD19C8" w:rsidRDefault="00000000">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A student using a laptop while studying, holding books and notes or a basic learning </w:t>
      </w:r>
      <w:r w:rsidR="00920A47">
        <w:rPr>
          <w:rFonts w:ascii="Times New Roman" w:hAnsi="Times New Roman" w:cs="Times New Roman"/>
          <w:sz w:val="24"/>
          <w:szCs w:val="24"/>
        </w:rPr>
        <w:t>style graphic. A</w:t>
      </w:r>
      <w:r>
        <w:rPr>
          <w:rFonts w:ascii="Times New Roman" w:hAnsi="Times New Roman" w:cs="Times New Roman"/>
          <w:sz w:val="24"/>
          <w:szCs w:val="24"/>
        </w:rPr>
        <w:t xml:space="preserve"> student with a laptop while studying, holding books and notes or a basic learning </w:t>
      </w:r>
      <w:r w:rsidR="00920A47">
        <w:rPr>
          <w:rFonts w:ascii="Times New Roman" w:hAnsi="Times New Roman" w:cs="Times New Roman"/>
          <w:sz w:val="24"/>
          <w:szCs w:val="24"/>
        </w:rPr>
        <w:t>style</w:t>
      </w:r>
      <w:r>
        <w:rPr>
          <w:rFonts w:ascii="Times New Roman" w:hAnsi="Times New Roman" w:cs="Times New Roman"/>
          <w:sz w:val="24"/>
          <w:szCs w:val="24"/>
        </w:rPr>
        <w:t xml:space="preserve"> </w:t>
      </w:r>
      <w:r w:rsidR="00920A47">
        <w:rPr>
          <w:rFonts w:ascii="Times New Roman" w:hAnsi="Times New Roman" w:cs="Times New Roman"/>
          <w:sz w:val="24"/>
          <w:szCs w:val="24"/>
        </w:rPr>
        <w:t>info graphic. I</w:t>
      </w:r>
      <w:r>
        <w:rPr>
          <w:rFonts w:ascii="Times New Roman" w:hAnsi="Times New Roman" w:cs="Times New Roman"/>
          <w:sz w:val="24"/>
          <w:szCs w:val="24"/>
        </w:rPr>
        <w:t xml:space="preserve"> began this module with some questions about my learning style. I looked at various learning style assessment tools and did some research and found that my learning style is </w:t>
      </w:r>
      <w:r w:rsidR="003056CA">
        <w:rPr>
          <w:rFonts w:ascii="Times New Roman" w:hAnsi="Times New Roman" w:cs="Times New Roman"/>
          <w:sz w:val="24"/>
          <w:szCs w:val="24"/>
        </w:rPr>
        <w:t>a</w:t>
      </w:r>
      <w:r>
        <w:rPr>
          <w:rFonts w:ascii="Times New Roman" w:hAnsi="Times New Roman" w:cs="Times New Roman"/>
          <w:sz w:val="24"/>
          <w:szCs w:val="24"/>
        </w:rPr>
        <w:t xml:space="preserve"> multi-modal learning style. For me, learning is best when I hear, read, write and do. The VARK model (Fleming &amp; Mills, 1992) describes how many learners have multiple learning styles in different learning </w:t>
      </w:r>
      <w:r w:rsidR="00920A47">
        <w:rPr>
          <w:rFonts w:ascii="Times New Roman" w:hAnsi="Times New Roman" w:cs="Times New Roman"/>
          <w:sz w:val="24"/>
          <w:szCs w:val="24"/>
        </w:rPr>
        <w:t>environments. This</w:t>
      </w:r>
      <w:r>
        <w:rPr>
          <w:rFonts w:ascii="Times New Roman" w:hAnsi="Times New Roman" w:cs="Times New Roman"/>
          <w:sz w:val="24"/>
          <w:szCs w:val="24"/>
        </w:rPr>
        <w:t xml:space="preserve"> discovery helped me to </w:t>
      </w:r>
      <w:r w:rsidR="003056CA">
        <w:rPr>
          <w:rFonts w:ascii="Times New Roman" w:hAnsi="Times New Roman" w:cs="Times New Roman"/>
          <w:sz w:val="24"/>
          <w:szCs w:val="24"/>
        </w:rPr>
        <w:t>reflect on</w:t>
      </w:r>
      <w:r>
        <w:rPr>
          <w:rFonts w:ascii="Times New Roman" w:hAnsi="Times New Roman" w:cs="Times New Roman"/>
          <w:sz w:val="24"/>
          <w:szCs w:val="24"/>
        </w:rPr>
        <w:t xml:space="preserve"> Gibbs' Reflective Cycle (1988). I had anticipated that I would be a predominantly visual learner as I like diagrams, videos and presentations. I did find out, though, that I also learn more about a topic when I read academic articles, take notes and talk with my classmates about a topic. I was surprised by this outcome because I never thought that there could be a collaboration between different learning </w:t>
      </w:r>
      <w:r w:rsidR="00920A47">
        <w:rPr>
          <w:rFonts w:ascii="Times New Roman" w:hAnsi="Times New Roman" w:cs="Times New Roman"/>
          <w:sz w:val="24"/>
          <w:szCs w:val="24"/>
        </w:rPr>
        <w:t>methods. Studies</w:t>
      </w:r>
      <w:r>
        <w:rPr>
          <w:rFonts w:ascii="Times New Roman" w:hAnsi="Times New Roman" w:cs="Times New Roman"/>
          <w:sz w:val="24"/>
          <w:szCs w:val="24"/>
        </w:rPr>
        <w:t xml:space="preserve"> also indicate that while learning style theories are widely used, there is little evidence that there is an increase in academic achievement when instruction is based on a single preferred learning style (</w:t>
      </w:r>
      <w:proofErr w:type="spellStart"/>
      <w:r>
        <w:rPr>
          <w:rFonts w:ascii="Times New Roman" w:hAnsi="Times New Roman" w:cs="Times New Roman"/>
          <w:sz w:val="24"/>
          <w:szCs w:val="24"/>
        </w:rPr>
        <w:t>Pashler</w:t>
      </w:r>
      <w:proofErr w:type="spellEnd"/>
      <w:r>
        <w:rPr>
          <w:rFonts w:ascii="Times New Roman" w:hAnsi="Times New Roman" w:cs="Times New Roman"/>
          <w:sz w:val="24"/>
          <w:szCs w:val="24"/>
        </w:rPr>
        <w:t xml:space="preserve"> et al., 2008). Rather, using a range of learning strategies to match the task for which they are working results in better outcomes for students.</w:t>
      </w:r>
    </w:p>
    <w:p w14:paraId="2CDE47A0" w14:textId="77777777" w:rsidR="00DD19C8" w:rsidRDefault="00DD19C8">
      <w:pPr>
        <w:spacing w:line="360" w:lineRule="auto"/>
        <w:jc w:val="both"/>
        <w:rPr>
          <w:rFonts w:ascii="Times New Roman" w:hAnsi="Times New Roman" w:cs="Times New Roman"/>
          <w:sz w:val="24"/>
          <w:szCs w:val="24"/>
        </w:rPr>
      </w:pPr>
    </w:p>
    <w:p w14:paraId="666E7EAB" w14:textId="77777777" w:rsidR="00DD19C8" w:rsidRDefault="0000000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Task 2: Reflective Blog Post 2 – My Independent Learning Plan</w:t>
      </w:r>
    </w:p>
    <w:p w14:paraId="37FE5324" w14:textId="77777777" w:rsidR="00DD19C8" w:rsidRDefault="0000000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Date: Week 8</w:t>
      </w:r>
    </w:p>
    <w:p w14:paraId="32C870EF" w14:textId="77777777" w:rsidR="00DD19C8" w:rsidRDefault="00DD19C8">
      <w:pPr>
        <w:spacing w:line="360" w:lineRule="auto"/>
        <w:jc w:val="both"/>
        <w:rPr>
          <w:rFonts w:ascii="Times New Roman" w:hAnsi="Times New Roman" w:cs="Times New Roman"/>
          <w:b/>
          <w:bCs/>
          <w:sz w:val="24"/>
          <w:szCs w:val="24"/>
        </w:rPr>
      </w:pPr>
    </w:p>
    <w:p w14:paraId="4EA14708" w14:textId="77777777" w:rsidR="00DD19C8" w:rsidRDefault="00000000">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Title: My Plan for Becoming an Independent Learner</w:t>
      </w:r>
    </w:p>
    <w:p w14:paraId="1C2EDF51" w14:textId="77777777" w:rsidR="00DD19C8" w:rsidRDefault="00DD19C8">
      <w:pPr>
        <w:spacing w:line="360" w:lineRule="auto"/>
        <w:ind w:firstLine="720"/>
        <w:jc w:val="both"/>
        <w:rPr>
          <w:rFonts w:ascii="Times New Roman" w:hAnsi="Times New Roman" w:cs="Times New Roman"/>
          <w:sz w:val="24"/>
          <w:szCs w:val="24"/>
        </w:rPr>
      </w:pPr>
    </w:p>
    <w:p w14:paraId="4D39DEFF" w14:textId="77777777" w:rsidR="00DD19C8" w:rsidRDefault="00000000">
      <w:pPr>
        <w:spacing w:line="360" w:lineRule="auto"/>
        <w:ind w:firstLine="720"/>
        <w:jc w:val="center"/>
        <w:rPr>
          <w:rFonts w:ascii="Times New Roman" w:hAnsi="Times New Roman" w:cs="Times New Roman"/>
          <w:sz w:val="24"/>
          <w:szCs w:val="24"/>
        </w:rPr>
      </w:pPr>
      <w:r>
        <w:rPr>
          <w:rFonts w:ascii="SimSun" w:eastAsia="SimSun" w:hAnsi="SimSun" w:cs="SimSun"/>
          <w:noProof/>
          <w:sz w:val="24"/>
          <w:szCs w:val="24"/>
        </w:rPr>
        <w:drawing>
          <wp:inline distT="0" distB="0" distL="114300" distR="114300" wp14:anchorId="66DCA8ED" wp14:editId="3A49785F">
            <wp:extent cx="2759075" cy="1838960"/>
            <wp:effectExtent l="0" t="0" r="9525" b="2540"/>
            <wp:docPr id="2" name="Picture 2"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IMG_256"/>
                    <pic:cNvPicPr>
                      <a:picLocks noChangeAspect="1"/>
                    </pic:cNvPicPr>
                  </pic:nvPicPr>
                  <pic:blipFill>
                    <a:blip r:embed="rId11"/>
                    <a:stretch>
                      <a:fillRect/>
                    </a:stretch>
                  </pic:blipFill>
                  <pic:spPr>
                    <a:xfrm>
                      <a:off x="0" y="0"/>
                      <a:ext cx="2759075" cy="1838960"/>
                    </a:xfrm>
                    <a:prstGeom prst="rect">
                      <a:avLst/>
                    </a:prstGeom>
                    <a:noFill/>
                    <a:ln w="9525">
                      <a:noFill/>
                    </a:ln>
                  </pic:spPr>
                </pic:pic>
              </a:graphicData>
            </a:graphic>
          </wp:inline>
        </w:drawing>
      </w:r>
    </w:p>
    <w:p w14:paraId="402CBBCC" w14:textId="77777777" w:rsidR="00DD19C8" w:rsidRDefault="00DD19C8">
      <w:pPr>
        <w:spacing w:line="360" w:lineRule="auto"/>
        <w:ind w:firstLine="720"/>
        <w:jc w:val="both"/>
        <w:rPr>
          <w:rFonts w:ascii="Times New Roman" w:hAnsi="Times New Roman" w:cs="Times New Roman"/>
          <w:sz w:val="24"/>
          <w:szCs w:val="24"/>
        </w:rPr>
      </w:pPr>
    </w:p>
    <w:p w14:paraId="0F2D4ED0" w14:textId="27A64D51" w:rsidR="00DD19C8" w:rsidRDefault="00000000">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With a better understanding of my learning style, I have devised a strong strategy to enhance my independent learning in the university. I used Gibbs' reflective cycle (1988) to think about what sort of changes I would need to make to become a more organized and confident </w:t>
      </w:r>
      <w:r w:rsidR="004D0531">
        <w:rPr>
          <w:rFonts w:ascii="Times New Roman" w:hAnsi="Times New Roman" w:cs="Times New Roman"/>
          <w:sz w:val="24"/>
          <w:szCs w:val="24"/>
        </w:rPr>
        <w:t>learner. First</w:t>
      </w:r>
      <w:r>
        <w:rPr>
          <w:rFonts w:ascii="Times New Roman" w:hAnsi="Times New Roman" w:cs="Times New Roman"/>
          <w:sz w:val="24"/>
          <w:szCs w:val="24"/>
        </w:rPr>
        <w:t xml:space="preserve">, I want to be more efficient with my time. I will make a weekly study plan with slots for attending lectures, doing homework, reading academic papers and revising class notes. By managing time effectively, the stress level is </w:t>
      </w:r>
      <w:r w:rsidR="004D0531">
        <w:rPr>
          <w:rFonts w:ascii="Times New Roman" w:hAnsi="Times New Roman" w:cs="Times New Roman"/>
          <w:sz w:val="24"/>
          <w:szCs w:val="24"/>
        </w:rPr>
        <w:t>decreased,</w:t>
      </w:r>
      <w:r>
        <w:rPr>
          <w:rFonts w:ascii="Times New Roman" w:hAnsi="Times New Roman" w:cs="Times New Roman"/>
          <w:sz w:val="24"/>
          <w:szCs w:val="24"/>
        </w:rPr>
        <w:t xml:space="preserve"> and student achievement is enhanced because students can balance out their responsibilities (Macan, 1994).</w:t>
      </w:r>
    </w:p>
    <w:p w14:paraId="583542E6" w14:textId="3E9DD104" w:rsidR="00DD19C8" w:rsidRDefault="00000000">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Second, I will not only make use of lecture notes, but of various learning resources. I will use the university's online library, Google Scholar, Moodle, educational videos and academic journals as a source to further my understanding of each topic. Support when needed is another key component of my learning plan. I will pose questions to lecturers in lectures, attend academic support sessions and engage in class discussion with other students. Students learn new things and develop new skills in problem solving by sharing their experiences through collaborative learning (Johnson et al., 2021</w:t>
      </w:r>
      <w:r w:rsidR="004D0531">
        <w:rPr>
          <w:rFonts w:ascii="Times New Roman" w:hAnsi="Times New Roman" w:cs="Times New Roman"/>
          <w:sz w:val="24"/>
          <w:szCs w:val="24"/>
        </w:rPr>
        <w:t xml:space="preserve">). </w:t>
      </w:r>
      <w:r w:rsidR="000200D9">
        <w:rPr>
          <w:rFonts w:ascii="Times New Roman" w:hAnsi="Times New Roman" w:cs="Times New Roman"/>
          <w:sz w:val="24"/>
          <w:szCs w:val="24"/>
        </w:rPr>
        <w:t>To</w:t>
      </w:r>
      <w:r>
        <w:rPr>
          <w:rFonts w:ascii="Times New Roman" w:hAnsi="Times New Roman" w:cs="Times New Roman"/>
          <w:sz w:val="24"/>
          <w:szCs w:val="24"/>
        </w:rPr>
        <w:t xml:space="preserve"> enhance my professional development, I will build upon my digital skills through increased confidence in using Microsoft Office, Canva, LinkedIn and other online learning platforms. These are not only important for university assignments but also for the future at work in a global business environment (World Economic Forum, 2025)/</w:t>
      </w:r>
    </w:p>
    <w:p w14:paraId="0E545A62" w14:textId="77777777" w:rsidR="00DD19C8" w:rsidRDefault="0000000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Task 3: My Plan to Create a Professional Identity and Participate in Organizational and Business Communities</w:t>
      </w:r>
    </w:p>
    <w:p w14:paraId="551C197F" w14:textId="77777777" w:rsidR="00DD19C8" w:rsidRDefault="00DD19C8">
      <w:pPr>
        <w:spacing w:line="360" w:lineRule="auto"/>
        <w:jc w:val="both"/>
        <w:rPr>
          <w:rFonts w:ascii="Times New Roman" w:hAnsi="Times New Roman" w:cs="Times New Roman"/>
          <w:b/>
          <w:bCs/>
          <w:sz w:val="24"/>
          <w:szCs w:val="24"/>
        </w:rPr>
      </w:pPr>
    </w:p>
    <w:p w14:paraId="320B0A4F" w14:textId="5E12E7ED" w:rsidR="00DD19C8" w:rsidRDefault="00000000">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learner will develop a plan to build a professional identity and engage with organizational and business </w:t>
      </w:r>
      <w:r w:rsidR="004D0531">
        <w:rPr>
          <w:rFonts w:ascii="Times New Roman" w:hAnsi="Times New Roman" w:cs="Times New Roman"/>
          <w:sz w:val="24"/>
          <w:szCs w:val="24"/>
        </w:rPr>
        <w:t>communities. The</w:t>
      </w:r>
      <w:r>
        <w:rPr>
          <w:rFonts w:ascii="Times New Roman" w:hAnsi="Times New Roman" w:cs="Times New Roman"/>
          <w:sz w:val="24"/>
          <w:szCs w:val="24"/>
        </w:rPr>
        <w:t xml:space="preserve"> learner will </w:t>
      </w:r>
      <w:r w:rsidR="004D0531">
        <w:rPr>
          <w:rFonts w:ascii="Times New Roman" w:hAnsi="Times New Roman" w:cs="Times New Roman"/>
          <w:sz w:val="24"/>
          <w:szCs w:val="24"/>
        </w:rPr>
        <w:t>plan</w:t>
      </w:r>
      <w:r>
        <w:rPr>
          <w:rFonts w:ascii="Times New Roman" w:hAnsi="Times New Roman" w:cs="Times New Roman"/>
          <w:sz w:val="24"/>
          <w:szCs w:val="24"/>
        </w:rPr>
        <w:t xml:space="preserve"> in Task 3 to build a professional identity and engage with organizational and business </w:t>
      </w:r>
      <w:r w:rsidR="00560192">
        <w:rPr>
          <w:rFonts w:ascii="Times New Roman" w:hAnsi="Times New Roman" w:cs="Times New Roman"/>
          <w:sz w:val="24"/>
          <w:szCs w:val="24"/>
        </w:rPr>
        <w:t>communities. The</w:t>
      </w:r>
      <w:r>
        <w:rPr>
          <w:rFonts w:ascii="Times New Roman" w:hAnsi="Times New Roman" w:cs="Times New Roman"/>
          <w:sz w:val="24"/>
          <w:szCs w:val="24"/>
        </w:rPr>
        <w:t xml:space="preserve"> process of creating a professional identity is a critical one in the way of being a successful graduate at business school. While I am </w:t>
      </w:r>
      <w:r w:rsidR="004D0531">
        <w:rPr>
          <w:rFonts w:ascii="Times New Roman" w:hAnsi="Times New Roman" w:cs="Times New Roman"/>
          <w:sz w:val="24"/>
          <w:szCs w:val="24"/>
        </w:rPr>
        <w:t>studying,</w:t>
      </w:r>
      <w:r>
        <w:rPr>
          <w:rFonts w:ascii="Times New Roman" w:hAnsi="Times New Roman" w:cs="Times New Roman"/>
          <w:sz w:val="24"/>
          <w:szCs w:val="24"/>
        </w:rPr>
        <w:t xml:space="preserve"> I plan on developing the knowledge, skills, and professional relationships that will prepare me for my future career. I want my plan to be centered on building my online presence, joining the business communities, acquiring hands-on experience and continually expanding my personal and professional </w:t>
      </w:r>
      <w:r w:rsidR="00560192">
        <w:rPr>
          <w:rFonts w:ascii="Times New Roman" w:hAnsi="Times New Roman" w:cs="Times New Roman"/>
          <w:sz w:val="24"/>
          <w:szCs w:val="24"/>
        </w:rPr>
        <w:t>capabilities. Being</w:t>
      </w:r>
      <w:r>
        <w:rPr>
          <w:rFonts w:ascii="Times New Roman" w:hAnsi="Times New Roman" w:cs="Times New Roman"/>
          <w:sz w:val="24"/>
          <w:szCs w:val="24"/>
        </w:rPr>
        <w:t xml:space="preserve"> able to create and keep a professional Linked In profile is one of my priorities. One of the world's largest professional networking sites, Linked </w:t>
      </w:r>
      <w:r w:rsidR="00560192">
        <w:rPr>
          <w:rFonts w:ascii="Times New Roman" w:hAnsi="Times New Roman" w:cs="Times New Roman"/>
          <w:sz w:val="24"/>
          <w:szCs w:val="24"/>
        </w:rPr>
        <w:t>In,</w:t>
      </w:r>
      <w:r>
        <w:rPr>
          <w:rFonts w:ascii="Times New Roman" w:hAnsi="Times New Roman" w:cs="Times New Roman"/>
          <w:sz w:val="24"/>
          <w:szCs w:val="24"/>
        </w:rPr>
        <w:t xml:space="preserve"> is a place where students can connect with their employers, </w:t>
      </w:r>
      <w:r w:rsidR="00A744D1">
        <w:rPr>
          <w:rFonts w:ascii="Times New Roman" w:hAnsi="Times New Roman" w:cs="Times New Roman"/>
          <w:sz w:val="24"/>
          <w:szCs w:val="24"/>
        </w:rPr>
        <w:t>academic</w:t>
      </w:r>
      <w:r>
        <w:rPr>
          <w:rFonts w:ascii="Times New Roman" w:hAnsi="Times New Roman" w:cs="Times New Roman"/>
          <w:sz w:val="24"/>
          <w:szCs w:val="24"/>
        </w:rPr>
        <w:t xml:space="preserve"> and industry professionals. I will add education, skills, accomplishments, community service</w:t>
      </w:r>
      <w:r w:rsidR="0058502B">
        <w:rPr>
          <w:rFonts w:ascii="Times New Roman" w:hAnsi="Times New Roman" w:cs="Times New Roman"/>
          <w:sz w:val="24"/>
          <w:szCs w:val="24"/>
        </w:rPr>
        <w:t xml:space="preserve"> </w:t>
      </w:r>
      <w:r>
        <w:rPr>
          <w:rFonts w:ascii="Times New Roman" w:hAnsi="Times New Roman" w:cs="Times New Roman"/>
          <w:sz w:val="24"/>
          <w:szCs w:val="24"/>
        </w:rPr>
        <w:t xml:space="preserve">to my profile. I will also be keeping an eye out for organizations to follow, engaging in professional conversations, and networking with business individuals. Having an active professional profile will boost career opportunities and help graduates build valuable professional connections, LinkedIn (2024) </w:t>
      </w:r>
      <w:r w:rsidR="00560192">
        <w:rPr>
          <w:rFonts w:ascii="Times New Roman" w:hAnsi="Times New Roman" w:cs="Times New Roman"/>
          <w:sz w:val="24"/>
          <w:szCs w:val="24"/>
        </w:rPr>
        <w:t>states. I</w:t>
      </w:r>
      <w:r>
        <w:rPr>
          <w:rFonts w:ascii="Times New Roman" w:hAnsi="Times New Roman" w:cs="Times New Roman"/>
          <w:sz w:val="24"/>
          <w:szCs w:val="24"/>
        </w:rPr>
        <w:t xml:space="preserve"> will be actively involved in my learning journey to Sustainable Enterprise Management while pursuing my Business and Management degree. Sustainable businesses look to make a profit while being socially responsible and looking out for the environment. An understanding of sustainability will assist me to be a responsible business professional and make a positive contribution to society. Elkington's (1997) Triple Bottom Line framework points out that a successful </w:t>
      </w:r>
      <w:r w:rsidR="005775D2">
        <w:rPr>
          <w:rFonts w:ascii="Times New Roman" w:hAnsi="Times New Roman" w:cs="Times New Roman"/>
          <w:sz w:val="24"/>
          <w:szCs w:val="24"/>
        </w:rPr>
        <w:t>organization</w:t>
      </w:r>
      <w:r>
        <w:rPr>
          <w:rFonts w:ascii="Times New Roman" w:hAnsi="Times New Roman" w:cs="Times New Roman"/>
          <w:sz w:val="24"/>
          <w:szCs w:val="24"/>
        </w:rPr>
        <w:t xml:space="preserve"> must deliver value to people, the planet and profit. I will be able to apply these principles in the future and benefit my understanding of ethical business practices and global citizenship.</w:t>
      </w:r>
    </w:p>
    <w:p w14:paraId="6C974520" w14:textId="77777777" w:rsidR="00DD19C8" w:rsidRDefault="00DD19C8">
      <w:pPr>
        <w:spacing w:line="360" w:lineRule="auto"/>
        <w:jc w:val="both"/>
        <w:rPr>
          <w:rFonts w:ascii="Times New Roman" w:hAnsi="Times New Roman" w:cs="Times New Roman"/>
          <w:sz w:val="24"/>
          <w:szCs w:val="24"/>
        </w:rPr>
      </w:pPr>
    </w:p>
    <w:p w14:paraId="0243C0F5" w14:textId="23921421" w:rsidR="00DD19C8" w:rsidRDefault="00000000">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Networking is yet another aspect of my professional development plan. I plan to go to University Careers Fairs, Employer Presentations, Guest Lectures and Business Networking Events if possible. Through these activities I will be able to learn from those who are experienced and knowledgeable in their </w:t>
      </w:r>
      <w:r w:rsidR="00DD75B9">
        <w:rPr>
          <w:rFonts w:ascii="Times New Roman" w:hAnsi="Times New Roman" w:cs="Times New Roman"/>
          <w:sz w:val="24"/>
          <w:szCs w:val="24"/>
        </w:rPr>
        <w:t>field and</w:t>
      </w:r>
      <w:r>
        <w:rPr>
          <w:rFonts w:ascii="Times New Roman" w:hAnsi="Times New Roman" w:cs="Times New Roman"/>
          <w:sz w:val="24"/>
          <w:szCs w:val="24"/>
        </w:rPr>
        <w:t xml:space="preserve"> receive guidance on the career as well as what is expected of me. Establishing professional relationships can also enhance one's self-confidence, communication and future job prospects (Tomlinson, 2017</w:t>
      </w:r>
      <w:r w:rsidR="00AB1D1F">
        <w:rPr>
          <w:rFonts w:ascii="Times New Roman" w:hAnsi="Times New Roman" w:cs="Times New Roman"/>
          <w:sz w:val="24"/>
          <w:szCs w:val="24"/>
        </w:rPr>
        <w:t>). I</w:t>
      </w:r>
      <w:r>
        <w:rPr>
          <w:rFonts w:ascii="Times New Roman" w:hAnsi="Times New Roman" w:cs="Times New Roman"/>
          <w:sz w:val="24"/>
          <w:szCs w:val="24"/>
        </w:rPr>
        <w:t xml:space="preserve"> will also be doing some networking and volunteering in my university and local community. Through volunteering, students will learn how to use teamwork, leadership, communication and problem-solving skills and make a difference to society. These experiences also show an element of responsibility, commitment and initiative which is sought by employers when recruiting graduates (National Council for Voluntary Organizations [NCVO] 2023</w:t>
      </w:r>
      <w:r w:rsidR="00AB1D1F">
        <w:rPr>
          <w:rFonts w:ascii="Times New Roman" w:hAnsi="Times New Roman" w:cs="Times New Roman"/>
          <w:sz w:val="24"/>
          <w:szCs w:val="24"/>
        </w:rPr>
        <w:t>). In</w:t>
      </w:r>
      <w:r>
        <w:rPr>
          <w:rFonts w:ascii="Times New Roman" w:hAnsi="Times New Roman" w:cs="Times New Roman"/>
          <w:sz w:val="24"/>
          <w:szCs w:val="24"/>
        </w:rPr>
        <w:t xml:space="preserve"> today's global workplace, digital skills are no exception. I will keep developing the skills of using virtual communication platforms, online collaboration tools, and Microsoft Office. I will also undertake professional development courses and attend university workshops </w:t>
      </w:r>
      <w:r w:rsidR="00AB1D1F">
        <w:rPr>
          <w:rFonts w:ascii="Times New Roman" w:hAnsi="Times New Roman" w:cs="Times New Roman"/>
          <w:sz w:val="24"/>
          <w:szCs w:val="24"/>
        </w:rPr>
        <w:t>online</w:t>
      </w:r>
      <w:r>
        <w:rPr>
          <w:rFonts w:ascii="Times New Roman" w:hAnsi="Times New Roman" w:cs="Times New Roman"/>
          <w:sz w:val="24"/>
          <w:szCs w:val="24"/>
        </w:rPr>
        <w:t xml:space="preserve"> to improve my employ-ability. Technology and practices in business are constantly changing and ongoing learning is essential (World Economic Forum, 2025).</w:t>
      </w:r>
    </w:p>
    <w:p w14:paraId="7C4E32DE" w14:textId="77777777" w:rsidR="00DD19C8" w:rsidRDefault="00DD19C8">
      <w:pPr>
        <w:spacing w:line="360" w:lineRule="auto"/>
        <w:ind w:firstLine="720"/>
        <w:jc w:val="both"/>
        <w:rPr>
          <w:rFonts w:ascii="Times New Roman" w:hAnsi="Times New Roman" w:cs="Times New Roman"/>
          <w:sz w:val="24"/>
          <w:szCs w:val="24"/>
        </w:rPr>
      </w:pPr>
    </w:p>
    <w:p w14:paraId="5F0273DF" w14:textId="77777777" w:rsidR="00DD19C8" w:rsidRDefault="00DD19C8">
      <w:pPr>
        <w:spacing w:line="360" w:lineRule="auto"/>
        <w:ind w:firstLine="720"/>
        <w:jc w:val="both"/>
        <w:rPr>
          <w:rFonts w:ascii="Times New Roman" w:hAnsi="Times New Roman" w:cs="Times New Roman"/>
          <w:sz w:val="24"/>
          <w:szCs w:val="24"/>
        </w:rPr>
      </w:pPr>
    </w:p>
    <w:p w14:paraId="7C242147" w14:textId="77777777" w:rsidR="00DD19C8" w:rsidRDefault="00DD19C8">
      <w:pPr>
        <w:spacing w:line="360" w:lineRule="auto"/>
        <w:ind w:firstLine="720"/>
        <w:jc w:val="both"/>
        <w:rPr>
          <w:rFonts w:ascii="Times New Roman" w:hAnsi="Times New Roman" w:cs="Times New Roman"/>
          <w:sz w:val="24"/>
          <w:szCs w:val="24"/>
        </w:rPr>
      </w:pPr>
    </w:p>
    <w:p w14:paraId="111D96E2" w14:textId="77777777" w:rsidR="00DD19C8" w:rsidRDefault="00DD19C8">
      <w:pPr>
        <w:spacing w:line="360" w:lineRule="auto"/>
        <w:ind w:firstLine="720"/>
        <w:jc w:val="both"/>
        <w:rPr>
          <w:rFonts w:ascii="Times New Roman" w:hAnsi="Times New Roman" w:cs="Times New Roman"/>
          <w:sz w:val="24"/>
          <w:szCs w:val="24"/>
        </w:rPr>
      </w:pPr>
    </w:p>
    <w:p w14:paraId="373219C5" w14:textId="77777777" w:rsidR="00DD19C8" w:rsidRDefault="00DD19C8">
      <w:pPr>
        <w:spacing w:line="360" w:lineRule="auto"/>
        <w:ind w:firstLine="720"/>
        <w:jc w:val="both"/>
        <w:rPr>
          <w:rFonts w:ascii="Times New Roman" w:hAnsi="Times New Roman" w:cs="Times New Roman"/>
          <w:sz w:val="24"/>
          <w:szCs w:val="24"/>
        </w:rPr>
      </w:pPr>
    </w:p>
    <w:p w14:paraId="181360DA" w14:textId="77777777" w:rsidR="00DD19C8" w:rsidRDefault="00DD19C8">
      <w:pPr>
        <w:spacing w:line="360" w:lineRule="auto"/>
        <w:ind w:firstLine="720"/>
        <w:jc w:val="both"/>
        <w:rPr>
          <w:rFonts w:ascii="Times New Roman" w:hAnsi="Times New Roman" w:cs="Times New Roman"/>
          <w:sz w:val="24"/>
          <w:szCs w:val="24"/>
        </w:rPr>
      </w:pPr>
    </w:p>
    <w:p w14:paraId="3A774D35" w14:textId="77777777" w:rsidR="00DD19C8" w:rsidRDefault="00DD19C8">
      <w:pPr>
        <w:spacing w:line="360" w:lineRule="auto"/>
        <w:ind w:firstLine="720"/>
        <w:jc w:val="both"/>
        <w:rPr>
          <w:rFonts w:ascii="Times New Roman" w:hAnsi="Times New Roman" w:cs="Times New Roman"/>
          <w:sz w:val="24"/>
          <w:szCs w:val="24"/>
        </w:rPr>
      </w:pPr>
    </w:p>
    <w:p w14:paraId="0DD9C512" w14:textId="77777777" w:rsidR="00DD19C8" w:rsidRDefault="00DD19C8">
      <w:pPr>
        <w:spacing w:line="360" w:lineRule="auto"/>
        <w:ind w:firstLine="720"/>
        <w:jc w:val="both"/>
        <w:rPr>
          <w:rFonts w:ascii="Times New Roman" w:hAnsi="Times New Roman" w:cs="Times New Roman"/>
          <w:sz w:val="24"/>
          <w:szCs w:val="24"/>
        </w:rPr>
      </w:pPr>
    </w:p>
    <w:p w14:paraId="7669FCB5" w14:textId="77777777" w:rsidR="00DD19C8" w:rsidRDefault="00DD19C8">
      <w:pPr>
        <w:spacing w:line="360" w:lineRule="auto"/>
        <w:ind w:firstLine="720"/>
        <w:jc w:val="both"/>
        <w:rPr>
          <w:rFonts w:ascii="Times New Roman" w:hAnsi="Times New Roman" w:cs="Times New Roman"/>
          <w:sz w:val="24"/>
          <w:szCs w:val="24"/>
        </w:rPr>
      </w:pPr>
    </w:p>
    <w:p w14:paraId="5B109C4B" w14:textId="77777777" w:rsidR="00DD19C8" w:rsidRDefault="00DD19C8">
      <w:pPr>
        <w:spacing w:line="360" w:lineRule="auto"/>
        <w:ind w:firstLine="720"/>
        <w:jc w:val="both"/>
        <w:rPr>
          <w:rFonts w:ascii="Times New Roman" w:hAnsi="Times New Roman" w:cs="Times New Roman"/>
          <w:sz w:val="24"/>
          <w:szCs w:val="24"/>
        </w:rPr>
      </w:pPr>
    </w:p>
    <w:p w14:paraId="2748E2DB" w14:textId="77777777" w:rsidR="00DD19C8" w:rsidRDefault="00DD19C8">
      <w:pPr>
        <w:spacing w:line="360" w:lineRule="auto"/>
        <w:ind w:firstLine="720"/>
        <w:jc w:val="both"/>
        <w:rPr>
          <w:rFonts w:ascii="Times New Roman" w:hAnsi="Times New Roman" w:cs="Times New Roman"/>
          <w:sz w:val="24"/>
          <w:szCs w:val="24"/>
        </w:rPr>
      </w:pPr>
    </w:p>
    <w:p w14:paraId="3233BDD5" w14:textId="77777777" w:rsidR="00DD19C8" w:rsidRDefault="00DD19C8">
      <w:pPr>
        <w:spacing w:line="360" w:lineRule="auto"/>
        <w:ind w:firstLine="720"/>
        <w:jc w:val="both"/>
        <w:rPr>
          <w:rFonts w:ascii="Times New Roman" w:hAnsi="Times New Roman" w:cs="Times New Roman"/>
          <w:sz w:val="24"/>
          <w:szCs w:val="24"/>
        </w:rPr>
      </w:pPr>
    </w:p>
    <w:p w14:paraId="060658CB" w14:textId="77777777" w:rsidR="00DD19C8" w:rsidRDefault="00DD19C8">
      <w:pPr>
        <w:spacing w:line="360" w:lineRule="auto"/>
        <w:jc w:val="both"/>
        <w:rPr>
          <w:rFonts w:ascii="Times New Roman" w:hAnsi="Times New Roman" w:cs="Times New Roman"/>
          <w:sz w:val="24"/>
          <w:szCs w:val="24"/>
        </w:rPr>
      </w:pPr>
    </w:p>
    <w:p w14:paraId="3C891101" w14:textId="77777777" w:rsidR="00DD19C8" w:rsidRDefault="00DD19C8">
      <w:pPr>
        <w:spacing w:line="360" w:lineRule="auto"/>
        <w:jc w:val="both"/>
        <w:rPr>
          <w:rFonts w:ascii="Times New Roman" w:hAnsi="Times New Roman" w:cs="Times New Roman"/>
          <w:sz w:val="24"/>
          <w:szCs w:val="24"/>
        </w:rPr>
      </w:pPr>
    </w:p>
    <w:p w14:paraId="715E221C" w14:textId="77777777" w:rsidR="00DD19C8" w:rsidRDefault="00DD19C8">
      <w:pPr>
        <w:spacing w:line="360" w:lineRule="auto"/>
        <w:jc w:val="both"/>
        <w:rPr>
          <w:rFonts w:ascii="Times New Roman" w:hAnsi="Times New Roman" w:cs="Times New Roman"/>
          <w:sz w:val="24"/>
          <w:szCs w:val="24"/>
        </w:rPr>
      </w:pPr>
    </w:p>
    <w:p w14:paraId="434F88B4" w14:textId="77777777" w:rsidR="00DD19C8" w:rsidRDefault="00DD19C8">
      <w:pPr>
        <w:spacing w:line="360" w:lineRule="auto"/>
        <w:jc w:val="both"/>
        <w:rPr>
          <w:rFonts w:ascii="Times New Roman" w:hAnsi="Times New Roman" w:cs="Times New Roman"/>
          <w:sz w:val="24"/>
          <w:szCs w:val="24"/>
        </w:rPr>
      </w:pPr>
    </w:p>
    <w:p w14:paraId="5D3C3708" w14:textId="77777777" w:rsidR="00DD19C8" w:rsidRDefault="00DD19C8">
      <w:pPr>
        <w:spacing w:line="360" w:lineRule="auto"/>
        <w:jc w:val="both"/>
        <w:rPr>
          <w:rFonts w:ascii="Times New Roman" w:hAnsi="Times New Roman" w:cs="Times New Roman"/>
          <w:sz w:val="24"/>
          <w:szCs w:val="24"/>
        </w:rPr>
      </w:pPr>
    </w:p>
    <w:p w14:paraId="6A181F58" w14:textId="77777777" w:rsidR="00DD19C8" w:rsidRDefault="00DD19C8">
      <w:pPr>
        <w:spacing w:line="360" w:lineRule="auto"/>
        <w:jc w:val="both"/>
        <w:rPr>
          <w:rFonts w:ascii="Times New Roman" w:hAnsi="Times New Roman" w:cs="Times New Roman"/>
          <w:sz w:val="24"/>
          <w:szCs w:val="24"/>
        </w:rPr>
      </w:pPr>
    </w:p>
    <w:p w14:paraId="3A777352" w14:textId="77777777" w:rsidR="00DD19C8" w:rsidRDefault="00DD19C8">
      <w:pPr>
        <w:spacing w:line="360" w:lineRule="auto"/>
        <w:jc w:val="both"/>
        <w:rPr>
          <w:rFonts w:ascii="Times New Roman" w:hAnsi="Times New Roman" w:cs="Times New Roman"/>
          <w:sz w:val="24"/>
          <w:szCs w:val="24"/>
        </w:rPr>
      </w:pPr>
    </w:p>
    <w:p w14:paraId="138FF067" w14:textId="77777777" w:rsidR="00DD19C8" w:rsidRDefault="00DD19C8">
      <w:pPr>
        <w:spacing w:line="360" w:lineRule="auto"/>
        <w:jc w:val="both"/>
        <w:rPr>
          <w:rFonts w:ascii="Times New Roman" w:hAnsi="Times New Roman" w:cs="Times New Roman"/>
          <w:sz w:val="24"/>
          <w:szCs w:val="24"/>
        </w:rPr>
      </w:pPr>
    </w:p>
    <w:p w14:paraId="14064A34" w14:textId="77777777" w:rsidR="00DD19C8" w:rsidRDefault="00000000">
      <w:pPr>
        <w:pStyle w:val="Heading1"/>
        <w:spacing w:line="360" w:lineRule="auto"/>
        <w:rPr>
          <w:rFonts w:ascii="Times New Roman" w:hAnsi="Times New Roman" w:hint="default"/>
          <w:sz w:val="24"/>
          <w:szCs w:val="24"/>
        </w:rPr>
      </w:pPr>
      <w:r>
        <w:rPr>
          <w:rFonts w:ascii="Times New Roman" w:hAnsi="Times New Roman" w:hint="default"/>
          <w:sz w:val="24"/>
          <w:szCs w:val="24"/>
        </w:rPr>
        <w:t>References</w:t>
      </w:r>
    </w:p>
    <w:p w14:paraId="50597BDD" w14:textId="77777777" w:rsidR="00DD19C8" w:rsidRDefault="00000000">
      <w:pPr>
        <w:pStyle w:val="NormalWeb"/>
        <w:spacing w:line="360" w:lineRule="auto"/>
        <w:ind w:left="398" w:hangingChars="166" w:hanging="398"/>
      </w:pPr>
      <w:r>
        <w:t xml:space="preserve">Elkington, J. (1997). </w:t>
      </w:r>
      <w:r>
        <w:rPr>
          <w:rStyle w:val="Emphasis"/>
        </w:rPr>
        <w:t>Cannibals with forks: The triple bottom line of 21st century business</w:t>
      </w:r>
      <w:r>
        <w:t>. Capstone.</w:t>
      </w:r>
    </w:p>
    <w:p w14:paraId="13F1B85C" w14:textId="77777777" w:rsidR="00DD19C8" w:rsidRDefault="00000000">
      <w:pPr>
        <w:pStyle w:val="NormalWeb"/>
        <w:spacing w:line="360" w:lineRule="auto"/>
        <w:ind w:left="398" w:hangingChars="166" w:hanging="398"/>
      </w:pPr>
      <w:proofErr w:type="spellStart"/>
      <w:r>
        <w:t>Facione</w:t>
      </w:r>
      <w:proofErr w:type="spellEnd"/>
      <w:r>
        <w:t xml:space="preserve">, P. A. (2020). </w:t>
      </w:r>
      <w:r>
        <w:rPr>
          <w:rStyle w:val="Emphasis"/>
        </w:rPr>
        <w:t>Critical thinking: What it is and why it counts</w:t>
      </w:r>
      <w:r>
        <w:t xml:space="preserve">. Insight Assessment. </w:t>
      </w:r>
      <w:hyperlink r:id="rId12" w:history="1">
        <w:r>
          <w:rPr>
            <w:rStyle w:val="Hyperlink"/>
          </w:rPr>
          <w:t>https://www.insightassessment.com/article/critical-thinking-what-it-is-and-why-it-counts</w:t>
        </w:r>
      </w:hyperlink>
    </w:p>
    <w:p w14:paraId="3B3A6A8D" w14:textId="77777777" w:rsidR="00DD19C8" w:rsidRDefault="00000000">
      <w:pPr>
        <w:pStyle w:val="NormalWeb"/>
        <w:spacing w:line="360" w:lineRule="auto"/>
        <w:ind w:left="398" w:hangingChars="166" w:hanging="398"/>
      </w:pPr>
      <w:r>
        <w:t xml:space="preserve">Fleming, N. D., &amp; Mills, C. (1992). Not another inventory, rather a catalyst for reflection. </w:t>
      </w:r>
      <w:r>
        <w:rPr>
          <w:rStyle w:val="Emphasis"/>
        </w:rPr>
        <w:t>To Improve the Academy, 11</w:t>
      </w:r>
      <w:r>
        <w:t xml:space="preserve">(1), 137–155. </w:t>
      </w:r>
      <w:hyperlink r:id="rId13" w:history="1">
        <w:r>
          <w:rPr>
            <w:rStyle w:val="Hyperlink"/>
          </w:rPr>
          <w:t>https://doi.org/10.1002/j.2334-4822.1992.tb00213.x</w:t>
        </w:r>
      </w:hyperlink>
    </w:p>
    <w:p w14:paraId="4B1687DA" w14:textId="77777777" w:rsidR="00DD19C8" w:rsidRDefault="00000000">
      <w:pPr>
        <w:pStyle w:val="NormalWeb"/>
        <w:spacing w:line="360" w:lineRule="auto"/>
        <w:ind w:left="398" w:hangingChars="166" w:hanging="398"/>
      </w:pPr>
      <w:r>
        <w:t xml:space="preserve">Gibbs, G. (1988). </w:t>
      </w:r>
      <w:r>
        <w:rPr>
          <w:rStyle w:val="Emphasis"/>
        </w:rPr>
        <w:t>Learning by doing: A guide to teaching and learning methods</w:t>
      </w:r>
      <w:r>
        <w:t>. Oxford Polytechnic.</w:t>
      </w:r>
    </w:p>
    <w:p w14:paraId="3A668DDD" w14:textId="77777777" w:rsidR="00DD19C8" w:rsidRDefault="00000000">
      <w:pPr>
        <w:pStyle w:val="NormalWeb"/>
        <w:spacing w:line="360" w:lineRule="auto"/>
        <w:ind w:left="398" w:hangingChars="166" w:hanging="398"/>
      </w:pPr>
      <w:r>
        <w:t xml:space="preserve">Johnson, D. W., Johnson, R. T., &amp; Smith, K. A. (2021). Cooperative learning: Improving university instruction by basing practice on validated theory. </w:t>
      </w:r>
      <w:r>
        <w:rPr>
          <w:rStyle w:val="Emphasis"/>
        </w:rPr>
        <w:t>Journal on Excellence in College Teaching, 25</w:t>
      </w:r>
      <w:r>
        <w:t xml:space="preserve">(4), 85–118. </w:t>
      </w:r>
      <w:hyperlink r:id="rId14" w:history="1">
        <w:r>
          <w:rPr>
            <w:rStyle w:val="Hyperlink"/>
          </w:rPr>
          <w:t>https://www.researchgate.net/publication/220040324_Cooperative_Learning_Improving_University_Instruction_by_Basing_Practice_on_Validated_Theory</w:t>
        </w:r>
      </w:hyperlink>
    </w:p>
    <w:p w14:paraId="0B5D1EB2" w14:textId="77777777" w:rsidR="00DD19C8" w:rsidRDefault="00000000">
      <w:pPr>
        <w:pStyle w:val="NormalWeb"/>
        <w:spacing w:line="360" w:lineRule="auto"/>
        <w:ind w:left="398" w:hangingChars="166" w:hanging="398"/>
      </w:pPr>
      <w:r>
        <w:t xml:space="preserve">LinkedIn. (2024). </w:t>
      </w:r>
      <w:r>
        <w:rPr>
          <w:rStyle w:val="Emphasis"/>
        </w:rPr>
        <w:t>LinkedIn for students</w:t>
      </w:r>
      <w:r>
        <w:t xml:space="preserve">. </w:t>
      </w:r>
      <w:hyperlink r:id="rId15" w:history="1">
        <w:r>
          <w:rPr>
            <w:rStyle w:val="Hyperlink"/>
          </w:rPr>
          <w:t>https://students.linkedin.com</w:t>
        </w:r>
      </w:hyperlink>
    </w:p>
    <w:p w14:paraId="0E6F4A1D" w14:textId="77777777" w:rsidR="00DD19C8" w:rsidRDefault="00000000">
      <w:pPr>
        <w:pStyle w:val="NormalWeb"/>
        <w:spacing w:line="360" w:lineRule="auto"/>
        <w:ind w:left="398" w:hangingChars="166" w:hanging="398"/>
      </w:pPr>
      <w:r>
        <w:t xml:space="preserve">Macan, T. H. (1994). Time management: Test of a process model. </w:t>
      </w:r>
      <w:r>
        <w:rPr>
          <w:rStyle w:val="Emphasis"/>
        </w:rPr>
        <w:t>Journal of Applied Psychology, 79</w:t>
      </w:r>
      <w:r>
        <w:t xml:space="preserve">(3), 381–391. </w:t>
      </w:r>
      <w:hyperlink r:id="rId16" w:history="1">
        <w:r>
          <w:rPr>
            <w:rStyle w:val="Hyperlink"/>
          </w:rPr>
          <w:t>https://doi.org/10.1037/0021-9010.79.3.381</w:t>
        </w:r>
      </w:hyperlink>
    </w:p>
    <w:p w14:paraId="5E7AFDE5" w14:textId="77777777" w:rsidR="00DD19C8" w:rsidRDefault="00000000">
      <w:pPr>
        <w:pStyle w:val="NormalWeb"/>
        <w:spacing w:line="360" w:lineRule="auto"/>
        <w:ind w:left="398" w:hangingChars="166" w:hanging="398"/>
      </w:pPr>
      <w:r>
        <w:t xml:space="preserve">National Council for Voluntary </w:t>
      </w:r>
      <w:proofErr w:type="spellStart"/>
      <w:r>
        <w:t>Organisations</w:t>
      </w:r>
      <w:proofErr w:type="spellEnd"/>
      <w:r>
        <w:t xml:space="preserve">. (2023). </w:t>
      </w:r>
      <w:r>
        <w:rPr>
          <w:rStyle w:val="Emphasis"/>
        </w:rPr>
        <w:t>Why volunteer?</w:t>
      </w:r>
      <w:r>
        <w:t xml:space="preserve"> </w:t>
      </w:r>
      <w:hyperlink r:id="rId17" w:history="1">
        <w:r>
          <w:rPr>
            <w:rStyle w:val="Hyperlink"/>
          </w:rPr>
          <w:t>https://www.ncvo.org.uk/help-and-guidance/involving-volunteers/</w:t>
        </w:r>
      </w:hyperlink>
    </w:p>
    <w:p w14:paraId="2F6B1F59" w14:textId="77777777" w:rsidR="00DD19C8" w:rsidRDefault="00000000">
      <w:pPr>
        <w:pStyle w:val="NormalWeb"/>
        <w:spacing w:line="360" w:lineRule="auto"/>
        <w:ind w:left="398" w:hangingChars="166" w:hanging="398"/>
      </w:pPr>
      <w:proofErr w:type="spellStart"/>
      <w:r>
        <w:t>Pashler</w:t>
      </w:r>
      <w:proofErr w:type="spellEnd"/>
      <w:r>
        <w:t xml:space="preserve">, H., McDaniel, M., Rohrer, D., &amp; Bjork, R. (2008). Learning styles: Concepts and evidence. </w:t>
      </w:r>
      <w:r>
        <w:rPr>
          <w:rStyle w:val="Emphasis"/>
        </w:rPr>
        <w:t>Psychological Science in the Public Interest, 9</w:t>
      </w:r>
      <w:r>
        <w:t xml:space="preserve">(3), 105–119. </w:t>
      </w:r>
      <w:hyperlink r:id="rId18" w:history="1">
        <w:r>
          <w:rPr>
            <w:rStyle w:val="Hyperlink"/>
          </w:rPr>
          <w:t>https://doi.org/10.1111/j.1539-6053.2009.01038.x</w:t>
        </w:r>
      </w:hyperlink>
    </w:p>
    <w:p w14:paraId="3B9E550D" w14:textId="77777777" w:rsidR="00DD19C8" w:rsidRDefault="00000000">
      <w:pPr>
        <w:pStyle w:val="NormalWeb"/>
        <w:spacing w:line="360" w:lineRule="auto"/>
        <w:ind w:left="398" w:hangingChars="166" w:hanging="398"/>
      </w:pPr>
      <w:r>
        <w:t xml:space="preserve">Paul, R., &amp; Elder, L. (2020). </w:t>
      </w:r>
      <w:r>
        <w:rPr>
          <w:rStyle w:val="Emphasis"/>
        </w:rPr>
        <w:t>The miniature guide to critical thinking concepts and tools</w:t>
      </w:r>
      <w:r>
        <w:t xml:space="preserve"> (8th ed.). Foundation for Critical Thinking. </w:t>
      </w:r>
      <w:hyperlink r:id="rId19" w:history="1">
        <w:r>
          <w:rPr>
            <w:rStyle w:val="Hyperlink"/>
          </w:rPr>
          <w:t>https://www.criticalthinking.org</w:t>
        </w:r>
      </w:hyperlink>
    </w:p>
    <w:p w14:paraId="4431A4A5" w14:textId="77777777" w:rsidR="00DD19C8" w:rsidRDefault="00000000">
      <w:pPr>
        <w:pStyle w:val="NormalWeb"/>
        <w:spacing w:line="360" w:lineRule="auto"/>
        <w:ind w:left="398" w:hangingChars="166" w:hanging="398"/>
      </w:pPr>
      <w:r>
        <w:t xml:space="preserve">Tomlinson, M. (2017). Forms of graduate capital and their relationship to graduate employability. </w:t>
      </w:r>
      <w:r>
        <w:rPr>
          <w:rStyle w:val="Emphasis"/>
        </w:rPr>
        <w:t>Education + Training, 59</w:t>
      </w:r>
      <w:r>
        <w:t xml:space="preserve">(4), 338–352. </w:t>
      </w:r>
      <w:hyperlink r:id="rId20" w:history="1">
        <w:r>
          <w:rPr>
            <w:rStyle w:val="Hyperlink"/>
          </w:rPr>
          <w:t>https://doi.org/10.1108/ET-05-2016-0090</w:t>
        </w:r>
      </w:hyperlink>
    </w:p>
    <w:p w14:paraId="3F862E60" w14:textId="77777777" w:rsidR="00DD19C8" w:rsidRDefault="00000000">
      <w:pPr>
        <w:pStyle w:val="NormalWeb"/>
        <w:spacing w:line="360" w:lineRule="auto"/>
        <w:ind w:left="398" w:hangingChars="166" w:hanging="398"/>
      </w:pPr>
      <w:r>
        <w:t xml:space="preserve">Vygotsky, L. S. (1978). </w:t>
      </w:r>
      <w:r>
        <w:rPr>
          <w:rStyle w:val="Emphasis"/>
        </w:rPr>
        <w:t>Mind in society: The development of higher psychological processes</w:t>
      </w:r>
      <w:r>
        <w:t>. Harvard University Press.</w:t>
      </w:r>
    </w:p>
    <w:p w14:paraId="19ADE9F3" w14:textId="77777777" w:rsidR="00DD19C8" w:rsidRDefault="00000000">
      <w:pPr>
        <w:pStyle w:val="NormalWeb"/>
        <w:spacing w:line="360" w:lineRule="auto"/>
        <w:ind w:left="398" w:hangingChars="166" w:hanging="398"/>
      </w:pPr>
      <w:r>
        <w:t xml:space="preserve">World Economic Forum. (2025). </w:t>
      </w:r>
      <w:r>
        <w:rPr>
          <w:rStyle w:val="Emphasis"/>
        </w:rPr>
        <w:t>The Future of Jobs Report 2025</w:t>
      </w:r>
      <w:r>
        <w:t xml:space="preserve">. </w:t>
      </w:r>
      <w:hyperlink r:id="rId21" w:history="1">
        <w:r>
          <w:rPr>
            <w:rStyle w:val="Hyperlink"/>
          </w:rPr>
          <w:t>https://www.weforum.org/reports/the-future-of-jobs-report-2025</w:t>
        </w:r>
      </w:hyperlink>
    </w:p>
    <w:p w14:paraId="3FF4D749" w14:textId="77777777" w:rsidR="00DD19C8" w:rsidRDefault="00DD19C8">
      <w:pPr>
        <w:spacing w:line="360" w:lineRule="auto"/>
        <w:jc w:val="both"/>
        <w:rPr>
          <w:rFonts w:ascii="Times New Roman" w:hAnsi="Times New Roman" w:cs="Times New Roman"/>
          <w:sz w:val="24"/>
          <w:szCs w:val="24"/>
        </w:rPr>
      </w:pPr>
    </w:p>
    <w:sectPr w:rsidR="00DD19C8">
      <w:headerReference w:type="default" r:id="rId22"/>
      <w:pgSz w:w="11906" w:h="16838"/>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19959C" w14:textId="77777777" w:rsidR="00EA7F55" w:rsidRDefault="00EA7F55">
      <w:r>
        <w:separator/>
      </w:r>
    </w:p>
  </w:endnote>
  <w:endnote w:type="continuationSeparator" w:id="0">
    <w:p w14:paraId="460D6A8A" w14:textId="77777777" w:rsidR="00EA7F55" w:rsidRDefault="00EA7F5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282F9D" w14:textId="77777777" w:rsidR="00EA7F55" w:rsidRDefault="00EA7F55">
      <w:r>
        <w:separator/>
      </w:r>
    </w:p>
  </w:footnote>
  <w:footnote w:type="continuationSeparator" w:id="0">
    <w:p w14:paraId="1B9AC46F" w14:textId="77777777" w:rsidR="00EA7F55" w:rsidRDefault="00EA7F5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53DEC2" w14:textId="77777777" w:rsidR="00DD19C8" w:rsidRDefault="00000000">
    <w:pPr>
      <w:pStyle w:val="Header"/>
    </w:pPr>
    <w:r>
      <w:rPr>
        <w:noProof/>
      </w:rPr>
      <mc:AlternateContent>
        <mc:Choice Requires="wps">
          <w:drawing>
            <wp:anchor distT="0" distB="0" distL="114300" distR="114300" simplePos="0" relativeHeight="251659264" behindDoc="0" locked="0" layoutInCell="1" allowOverlap="1" wp14:anchorId="742F232D" wp14:editId="4F65581A">
              <wp:simplePos x="0" y="0"/>
              <wp:positionH relativeFrom="margin">
                <wp:align>right</wp:align>
              </wp:positionH>
              <wp:positionV relativeFrom="paragraph">
                <wp:posOffset>0</wp:posOffset>
              </wp:positionV>
              <wp:extent cx="1828800" cy="1828800"/>
              <wp:effectExtent l="0" t="0" r="0" b="0"/>
              <wp:wrapNone/>
              <wp:docPr id="7" name="Text Box 7"/>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14:paraId="7DF1C6DE" w14:textId="77777777" w:rsidR="00DD19C8" w:rsidRDefault="00000000">
                          <w:pPr>
                            <w:pStyle w:val="Header"/>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w14:anchorId="742F232D" id="_x0000_t202" coordsize="21600,21600" o:spt="202" path="m,l,21600r21600,l21600,xe">
              <v:stroke joinstyle="miter"/>
              <v:path gradientshapeok="t" o:connecttype="rect"/>
            </v:shapetype>
            <v:shape id="Text Box 7" o:spid="_x0000_s1026" type="#_x0000_t202" style="position:absolute;margin-left:92.8pt;margin-top:0;width:2in;height:2in;z-index:251659264;visibility:visible;mso-wrap-style:non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" filled="f" fillcolor="white [3201]" stroked="f" strokeweight=".5pt">
              <v:textbox style="mso-fit-shape-to-text:t" inset="0,0,0,0">
                <w:txbxContent>
                  <w:p w14:paraId="7DF1C6DE" w14:textId="77777777" w:rsidR="00DD19C8" w:rsidRDefault="00000000">
                    <w:pPr>
                      <w:pStyle w:val="Header"/>
                    </w:pPr>
                    <w:r>
                      <w:fldChar w:fldCharType="begin"/>
                    </w:r>
                    <w:r>
                      <w:instrText xml:space="preserve"> PAGE  \* MERGEFORMAT </w:instrText>
                    </w:r>
                    <w:r>
                      <w:fldChar w:fldCharType="separate"/>
                    </w:r>
                    <w:r>
                      <w:t>1</w:t>
                    </w:r>
                    <w:r>
                      <w:fldChar w:fldCharType="end"/>
                    </w:r>
                  </w:p>
                </w:txbxContent>
              </v:textbox>
              <w10:wrap anchorx="margin"/>
            </v:shape>
          </w:pict>
        </mc:Fallback>
      </mc:AlternateConten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embedSystemFonts/>
  <w:proofState w:spelling="clean"/>
  <w:defaultTabStop w:val="720"/>
  <w:drawingGridVerticalSpacing w:val="156"/>
  <w:noPunctuationKerning/>
  <w:characterSpacingControl w:val="doNotCompress"/>
  <w:footnotePr>
    <w:footnote w:id="-1"/>
    <w:footnote w:id="0"/>
  </w:footnotePr>
  <w:endnotePr>
    <w:endnote w:id="-1"/>
    <w:endnote w:id="0"/>
  </w:endnotePr>
  <w:compat>
    <w:spaceForUL/>
    <w:doNotLeaveBackslashAlone/>
    <w:ulTrailSpace/>
    <w:doNotExpandShiftReturn/>
    <w:adjustLineHeightInTable/>
    <w:doNotWrapTextWithPunct/>
    <w:doNotUseEastAsianBreak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196E7CC6"/>
    <w:rsid w:val="000200D9"/>
    <w:rsid w:val="001A2B0E"/>
    <w:rsid w:val="00220D29"/>
    <w:rsid w:val="002D6556"/>
    <w:rsid w:val="003056CA"/>
    <w:rsid w:val="003102AB"/>
    <w:rsid w:val="00491B26"/>
    <w:rsid w:val="004D0531"/>
    <w:rsid w:val="00560192"/>
    <w:rsid w:val="005775D2"/>
    <w:rsid w:val="0058502B"/>
    <w:rsid w:val="008E5C3E"/>
    <w:rsid w:val="00920A47"/>
    <w:rsid w:val="00A56D32"/>
    <w:rsid w:val="00A744D1"/>
    <w:rsid w:val="00AB1D1F"/>
    <w:rsid w:val="00BD1FE6"/>
    <w:rsid w:val="00C008DC"/>
    <w:rsid w:val="00C33CBC"/>
    <w:rsid w:val="00C65973"/>
    <w:rsid w:val="00C77D19"/>
    <w:rsid w:val="00D57F55"/>
    <w:rsid w:val="00DD19C8"/>
    <w:rsid w:val="00DD75B9"/>
    <w:rsid w:val="00EA7F55"/>
    <w:rsid w:val="196E7CC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CF0E106"/>
  <w15:docId w15:val="{F96C74BC-6758-48E8-AB92-9EDC8C5637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semiHidden="1" w:qFormat="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rFonts w:asciiTheme="minorHAnsi" w:eastAsiaTheme="minorEastAsia" w:hAnsiTheme="minorHAnsi" w:cstheme="minorBidi"/>
      <w:lang w:val="en-US" w:eastAsia="zh-CN"/>
    </w:rPr>
  </w:style>
  <w:style w:type="paragraph" w:styleId="Heading1">
    <w:name w:val="heading 1"/>
    <w:next w:val="Normal"/>
    <w:qFormat/>
    <w:pPr>
      <w:spacing w:beforeAutospacing="1" w:afterAutospacing="1"/>
      <w:outlineLvl w:val="0"/>
    </w:pPr>
    <w:rPr>
      <w:rFonts w:ascii="SimSun" w:hAnsi="SimSun" w:hint="eastAsia"/>
      <w:b/>
      <w:bCs/>
      <w:kern w:val="44"/>
      <w:sz w:val="48"/>
      <w:szCs w:val="48"/>
      <w:lang w:val="en-US"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qFormat/>
    <w:rPr>
      <w:i/>
      <w:iCs/>
    </w:rPr>
  </w:style>
  <w:style w:type="paragraph" w:styleId="Footer">
    <w:name w:val="footer"/>
    <w:basedOn w:val="Normal"/>
    <w:pPr>
      <w:tabs>
        <w:tab w:val="center" w:pos="4153"/>
        <w:tab w:val="right" w:pos="8306"/>
      </w:tabs>
      <w:snapToGrid w:val="0"/>
    </w:pPr>
    <w:rPr>
      <w:sz w:val="18"/>
      <w:szCs w:val="18"/>
    </w:rPr>
  </w:style>
  <w:style w:type="paragraph" w:styleId="Header">
    <w:name w:val="header"/>
    <w:basedOn w:val="Normal"/>
    <w:pPr>
      <w:tabs>
        <w:tab w:val="center" w:pos="4153"/>
        <w:tab w:val="right" w:pos="8306"/>
      </w:tabs>
      <w:snapToGrid w:val="0"/>
    </w:pPr>
    <w:rPr>
      <w:sz w:val="18"/>
      <w:szCs w:val="18"/>
    </w:rPr>
  </w:style>
  <w:style w:type="character" w:styleId="Hyperlink">
    <w:name w:val="Hyperlink"/>
    <w:basedOn w:val="DefaultParagraphFont"/>
    <w:rPr>
      <w:color w:val="0000FF"/>
      <w:u w:val="single"/>
    </w:rPr>
  </w:style>
  <w:style w:type="paragraph" w:styleId="NormalWeb">
    <w:name w:val="Normal (Web)"/>
    <w:pPr>
      <w:spacing w:beforeAutospacing="1" w:afterAutospacing="1"/>
    </w:pPr>
    <w:rPr>
      <w:sz w:val="24"/>
      <w:szCs w:val="24"/>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doi.org/10.1002/j.2334-4822.1992.tb00213.x" TargetMode="External"/><Relationship Id="rId18" Type="http://schemas.openxmlformats.org/officeDocument/2006/relationships/hyperlink" Target="https://doi.org/10.1111/j.1539-6053.2009.01038.x" TargetMode="External"/><Relationship Id="rId3" Type="http://schemas.openxmlformats.org/officeDocument/2006/relationships/customXml" Target="../customXml/item3.xml"/><Relationship Id="rId21" Type="http://schemas.openxmlformats.org/officeDocument/2006/relationships/hyperlink" Target="https://www.weforum.org/reports/the-future-of-jobs-report-2025" TargetMode="External"/><Relationship Id="rId7" Type="http://schemas.openxmlformats.org/officeDocument/2006/relationships/webSettings" Target="webSettings.xml"/><Relationship Id="rId12" Type="http://schemas.openxmlformats.org/officeDocument/2006/relationships/hyperlink" Target="https://www.insightassessment.com/article/critical-thinking-what-it-is-and-why-it-counts" TargetMode="External"/><Relationship Id="rId17" Type="http://schemas.openxmlformats.org/officeDocument/2006/relationships/hyperlink" Target="https://www.ncvo.org.uk/help-and-guidance/involving-volunteers/" TargetMode="External"/><Relationship Id="rId2" Type="http://schemas.openxmlformats.org/officeDocument/2006/relationships/customXml" Target="../customXml/item2.xml"/><Relationship Id="rId16" Type="http://schemas.openxmlformats.org/officeDocument/2006/relationships/hyperlink" Target="https://doi.org/10.1037/0021-9010.79.3.381" TargetMode="External"/><Relationship Id="rId20" Type="http://schemas.openxmlformats.org/officeDocument/2006/relationships/hyperlink" Target="https://doi.org/10.1108/ET-05-2016-0090"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2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students.linkedin.com/" TargetMode="External"/><Relationship Id="rId23" Type="http://schemas.openxmlformats.org/officeDocument/2006/relationships/fontTable" Target="fontTable.xml"/><Relationship Id="rId10" Type="http://schemas.openxmlformats.org/officeDocument/2006/relationships/image" Target="media/image1.jpeg"/><Relationship Id="rId19" Type="http://schemas.openxmlformats.org/officeDocument/2006/relationships/hyperlink" Target="https://www.criticalthinking.org/"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www.researchgate.net/publication/220040324_Cooperative_Learning_Improving_University_Instruction_by_Basing_Practice_on_Validated_Theory" TargetMode="External"/><Relationship Id="rId22" Type="http://schemas.openxmlformats.org/officeDocument/2006/relationships/header" Target="header1.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游ゴシック Light"/>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2.xml><?xml version="1.0" encoding="utf-8"?>
<ct:contentTypeSchema xmlns:ct="http://schemas.microsoft.com/office/2006/metadata/contentType" xmlns:ma="http://schemas.microsoft.com/office/2006/metadata/properties/metaAttributes" ct:_="" ma:_="" ma:contentTypeName="Document" ma:contentTypeID="0x010100ABCAF38596F6224C85994D82B7D04C5E" ma:contentTypeVersion="5" ma:contentTypeDescription="Create a new document." ma:contentTypeScope="" ma:versionID="2eeca568d890a1b45af45ee986bea677">
  <xsd:schema xmlns:xsd="http://www.w3.org/2001/XMLSchema" xmlns:xs="http://www.w3.org/2001/XMLSchema" xmlns:p="http://schemas.microsoft.com/office/2006/metadata/properties" xmlns:ns3="5a96fd87-d65e-4250-a0f3-23014b7624a5" targetNamespace="http://schemas.microsoft.com/office/2006/metadata/properties" ma:root="true" ma:fieldsID="2e32ebabf91d31f76b78db3677e2868d" ns3:_="">
    <xsd:import namespace="5a96fd87-d65e-4250-a0f3-23014b7624a5"/>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a96fd87-d65e-4250-a0f3-23014b7624a5"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5a96fd87-d65e-4250-a0f3-23014b7624a5" xsi:nil="true"/>
  </documentManagement>
</p:properties>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A515B907-6A23-48D3-B644-F647CEEF3BC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a96fd87-d65e-4250-a0f3-23014b7624a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AA1D804-E534-4307-955B-55E83CA1E6E8}">
  <ds:schemaRefs>
    <ds:schemaRef ds:uri="http://schemas.microsoft.com/sharepoint/v3/contenttype/forms"/>
  </ds:schemaRefs>
</ds:datastoreItem>
</file>

<file path=customXml/itemProps4.xml><?xml version="1.0" encoding="utf-8"?>
<ds:datastoreItem xmlns:ds="http://schemas.openxmlformats.org/officeDocument/2006/customXml" ds:itemID="{8110BA37-01A2-4D1C-975B-A136AE8FB12B}">
  <ds:schemaRefs>
    <ds:schemaRef ds:uri="http://schemas.microsoft.com/office/2006/metadata/properties"/>
    <ds:schemaRef ds:uri="http://schemas.microsoft.com/office/infopath/2007/PartnerControls"/>
    <ds:schemaRef ds:uri="5a96fd87-d65e-4250-a0f3-23014b7624a5"/>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1</Pages>
  <Words>2050</Words>
  <Characters>11685</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Farhat Ambren</dc:creator>
  <cp:lastModifiedBy>Joanne O'Donnell (2515973)</cp:lastModifiedBy>
  <cp:revision>22</cp:revision>
  <dcterms:created xsi:type="dcterms:W3CDTF">2026-07-23T13:53:00Z</dcterms:created>
  <dcterms:modified xsi:type="dcterms:W3CDTF">2026-07-23T14:36:00Z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1033-12.1.0.26880</vt:lpwstr>
  </property>
  <property fmtid="{D5CDD505-2E9C-101B-9397-08002B2CF9AE}" pid="3" name="ICV">
    <vt:lpwstr>C5CEAE4775CC47B4A643FA81D3BFE9CA_11</vt:lpwstr>
  </property>
  <property fmtid="{D5CDD505-2E9C-101B-9397-08002B2CF9AE}" pid="4" name="KSOTemplateDocerSaveRecord">
    <vt:lpwstr>eyJoZGlkIjoiYzMwMThkMmQyYWUwNzJhOTJmZDI5OGE5ZDUzZDEzM2UiLCJ1c2VySWQiOiIxOTQyMDczMzI3MzA3In0=</vt:lpwstr>
  </property>
  <property fmtid="{D5CDD505-2E9C-101B-9397-08002B2CF9AE}" pid="5" name="ContentTypeId">
    <vt:lpwstr>0x010100ABCAF38596F6224C85994D82B7D04C5E</vt:lpwstr>
  </property>
</Properties>
</file>