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EF1B4" w14:textId="77777777" w:rsidR="00D941BF" w:rsidRDefault="00D941BF" w:rsidP="00D941BF">
      <w:pPr>
        <w:pStyle w:val="NormalWeb"/>
        <w:spacing w:before="0" w:beforeAutospacing="0" w:after="0" w:afterAutospacing="0"/>
        <w:ind w:left="-180" w:right="-334"/>
      </w:pPr>
      <w:r>
        <w:rPr>
          <w:noProof/>
        </w:rPr>
        <w:drawing>
          <wp:inline distT="0" distB="0" distL="0" distR="0" wp14:anchorId="609C5BF7" wp14:editId="4D36D073">
            <wp:extent cx="1907540" cy="635635"/>
            <wp:effectExtent l="25400" t="25400" r="10160" b="12065"/>
            <wp:docPr id="1" name="Image 1" descr="Une image contenant texte, Police, capture d’écran,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capture d’écran, logo&#10;&#10;Description générée automatiquemen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564B48B3" w14:textId="77777777" w:rsidR="00D941BF" w:rsidRDefault="00D941BF" w:rsidP="00D941BF">
      <w:pPr>
        <w:pStyle w:val="NormalWeb"/>
        <w:spacing w:before="0" w:beforeAutospacing="0" w:after="0" w:afterAutospacing="0"/>
        <w:ind w:left="-180" w:right="-334"/>
        <w:jc w:val="center"/>
      </w:pPr>
    </w:p>
    <w:p w14:paraId="2130F1B7" w14:textId="77777777" w:rsidR="00D941BF" w:rsidRDefault="00D941BF" w:rsidP="00D941BF">
      <w:pPr>
        <w:pStyle w:val="NormalWeb"/>
        <w:spacing w:before="0" w:beforeAutospacing="0" w:after="0" w:afterAutospacing="0"/>
        <w:ind w:left="-180" w:right="-334"/>
        <w:jc w:val="center"/>
      </w:pPr>
    </w:p>
    <w:p w14:paraId="6DB5C887" w14:textId="7D92673C" w:rsidR="00D941BF" w:rsidRDefault="00D941BF" w:rsidP="00D941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71DAD515" w14:textId="77777777" w:rsidR="00D941BF" w:rsidRPr="00D941BF" w:rsidRDefault="00D941BF" w:rsidP="00D941B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32D7226" w14:textId="77777777" w:rsidR="00D941BF" w:rsidRPr="00230F35" w:rsidRDefault="00D941BF" w:rsidP="00D941BF">
      <w:pPr>
        <w:jc w:val="center"/>
        <w:rPr>
          <w:rFonts w:ascii="Arial" w:hAnsi="Arial" w:cs="Arial"/>
          <w:sz w:val="28"/>
          <w:szCs w:val="28"/>
          <w:lang w:val="cy-GB"/>
        </w:rPr>
      </w:pPr>
    </w:p>
    <w:p w14:paraId="31810ED2" w14:textId="77777777" w:rsidR="00D941BF" w:rsidRDefault="00D941BF" w:rsidP="00D941BF">
      <w:pPr>
        <w:pStyle w:val="Titre3"/>
        <w:jc w:val="center"/>
        <w:rPr>
          <w:lang w:val="cy-GB"/>
        </w:rPr>
      </w:pPr>
      <w:r>
        <w:rPr>
          <w:lang w:val="cy-GB"/>
        </w:rPr>
        <w:t>THIS SHEET MUST BE THE FIRST PAGE OF THE ASSIGNMENT YOU ARE SUBMITTING  (DO NOT SEND AS A SEPARATE FILE)</w:t>
      </w:r>
    </w:p>
    <w:p w14:paraId="3F22613C" w14:textId="77777777" w:rsidR="00D941BF" w:rsidRPr="00D941BF" w:rsidRDefault="00D941BF" w:rsidP="00D941BF">
      <w:pPr>
        <w:pStyle w:val="Titre3"/>
        <w:jc w:val="center"/>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41BF" w:rsidRPr="00D941BF" w14:paraId="03099DD9" w14:textId="77777777" w:rsidTr="008C20D2">
        <w:trPr>
          <w:trHeight w:val="614"/>
        </w:trPr>
        <w:tc>
          <w:tcPr>
            <w:tcW w:w="8856" w:type="dxa"/>
            <w:gridSpan w:val="5"/>
          </w:tcPr>
          <w:p w14:paraId="24F9178F"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b/>
                <w:sz w:val="22"/>
                <w:szCs w:val="22"/>
                <w:lang w:val="en-US"/>
              </w:rPr>
              <w:t>For completion by the student</w:t>
            </w:r>
            <w:r w:rsidRPr="00D941BF">
              <w:rPr>
                <w:rFonts w:ascii="Arial" w:hAnsi="Arial" w:cs="Arial"/>
                <w:sz w:val="22"/>
                <w:szCs w:val="22"/>
                <w:lang w:val="en-US"/>
              </w:rPr>
              <w:t>:</w:t>
            </w:r>
          </w:p>
        </w:tc>
      </w:tr>
      <w:tr w:rsidR="00D941BF" w:rsidRPr="00D941BF" w14:paraId="77EC6D8D" w14:textId="77777777" w:rsidTr="008C20D2">
        <w:trPr>
          <w:trHeight w:val="718"/>
        </w:trPr>
        <w:tc>
          <w:tcPr>
            <w:tcW w:w="8856" w:type="dxa"/>
            <w:gridSpan w:val="5"/>
          </w:tcPr>
          <w:p w14:paraId="22F93998" w14:textId="39F771F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Student Name:</w:t>
            </w:r>
            <w:r w:rsidR="002D29D6">
              <w:rPr>
                <w:rFonts w:ascii="Arial" w:hAnsi="Arial" w:cs="Arial"/>
                <w:sz w:val="22"/>
                <w:szCs w:val="22"/>
                <w:lang w:val="en-US"/>
              </w:rPr>
              <w:t xml:space="preserve"> Celine HENQUINET</w:t>
            </w:r>
          </w:p>
          <w:p w14:paraId="4E2332B2"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375CA32B" w14:textId="5B14B8D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 xml:space="preserve">Student </w:t>
            </w:r>
            <w:r w:rsidRPr="00D941BF">
              <w:rPr>
                <w:rFonts w:ascii="Arial" w:hAnsi="Arial" w:cs="Arial"/>
                <w:b/>
                <w:bCs/>
                <w:sz w:val="22"/>
                <w:szCs w:val="22"/>
                <w:u w:val="single"/>
                <w:lang w:val="en-US"/>
              </w:rPr>
              <w:t>University</w:t>
            </w:r>
            <w:r w:rsidRPr="00D941BF">
              <w:rPr>
                <w:rFonts w:ascii="Arial" w:hAnsi="Arial" w:cs="Arial"/>
                <w:sz w:val="22"/>
                <w:szCs w:val="22"/>
                <w:u w:val="single"/>
                <w:lang w:val="en-US"/>
              </w:rPr>
              <w:t xml:space="preserve"> </w:t>
            </w:r>
            <w:r w:rsidRPr="00D941BF">
              <w:rPr>
                <w:rFonts w:ascii="Arial" w:hAnsi="Arial" w:cs="Arial"/>
                <w:sz w:val="22"/>
                <w:szCs w:val="22"/>
                <w:lang w:val="en-US"/>
              </w:rPr>
              <w:t>Email:</w:t>
            </w:r>
            <w:r w:rsidR="002D29D6">
              <w:rPr>
                <w:rFonts w:ascii="Arial" w:hAnsi="Arial" w:cs="Arial"/>
                <w:sz w:val="22"/>
                <w:szCs w:val="22"/>
                <w:lang w:val="en-US"/>
              </w:rPr>
              <w:t xml:space="preserve"> </w:t>
            </w:r>
            <w:r w:rsidR="00FA2D9F">
              <w:rPr>
                <w:rFonts w:ascii="Arial" w:hAnsi="Arial" w:cs="Arial"/>
                <w:sz w:val="22"/>
                <w:szCs w:val="22"/>
                <w:lang w:val="en-US"/>
              </w:rPr>
              <w:t>2218989@student.uwtsd.ac.uk</w:t>
            </w:r>
          </w:p>
        </w:tc>
      </w:tr>
      <w:tr w:rsidR="00D941BF" w:rsidRPr="00D941BF" w14:paraId="24131426" w14:textId="77777777" w:rsidTr="008C20D2">
        <w:trPr>
          <w:trHeight w:val="849"/>
        </w:trPr>
        <w:tc>
          <w:tcPr>
            <w:tcW w:w="4788" w:type="dxa"/>
          </w:tcPr>
          <w:p w14:paraId="4433BE9F" w14:textId="5FBF0C49"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code:</w:t>
            </w:r>
            <w:r w:rsidR="00B91A89" w:rsidRPr="00B91A89">
              <w:rPr>
                <w:rFonts w:ascii="Arial" w:hAnsi="Arial" w:cs="Arial"/>
                <w:sz w:val="22"/>
                <w:szCs w:val="22"/>
                <w:lang w:val="en-US"/>
              </w:rPr>
              <w:t xml:space="preserve"> H</w:t>
            </w:r>
            <w:r w:rsidR="00B91A89">
              <w:rPr>
                <w:rFonts w:ascii="Arial" w:hAnsi="Arial" w:cs="Arial"/>
                <w:sz w:val="22"/>
                <w:szCs w:val="22"/>
                <w:lang w:val="en-US"/>
              </w:rPr>
              <w:t>PCA7015</w:t>
            </w:r>
          </w:p>
          <w:p w14:paraId="1024B21B"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6AD16F34" w14:textId="1956261A"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title:</w:t>
            </w:r>
            <w:r w:rsidR="00B91A89">
              <w:rPr>
                <w:rFonts w:ascii="Arial" w:hAnsi="Arial" w:cs="Arial"/>
                <w:sz w:val="22"/>
                <w:szCs w:val="22"/>
                <w:lang w:val="en-US"/>
              </w:rPr>
              <w:t xml:space="preserve"> Foundations in Cultural Astronomy and Astrology</w:t>
            </w:r>
          </w:p>
          <w:p w14:paraId="7FA3FCF9"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512CC9A0"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tc>
        <w:tc>
          <w:tcPr>
            <w:tcW w:w="2266" w:type="dxa"/>
            <w:gridSpan w:val="3"/>
          </w:tcPr>
          <w:p w14:paraId="402E5542" w14:textId="77777777" w:rsidR="00D941BF" w:rsidRDefault="00D941BF" w:rsidP="00D941BF">
            <w:pPr>
              <w:pStyle w:val="NormalWeb"/>
              <w:spacing w:before="0" w:beforeAutospacing="0" w:after="0" w:afterAutospacing="0"/>
              <w:ind w:right="34"/>
              <w:jc w:val="center"/>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proofErr w:type="gramStart"/>
            <w:r w:rsidRPr="00230F35">
              <w:rPr>
                <w:rFonts w:ascii="Arial" w:hAnsi="Arial" w:cs="Arial"/>
                <w:sz w:val="22"/>
                <w:szCs w:val="22"/>
              </w:rPr>
              <w:t>number</w:t>
            </w:r>
            <w:proofErr w:type="spellEnd"/>
            <w:r w:rsidRPr="00230F35">
              <w:rPr>
                <w:rFonts w:ascii="Arial" w:hAnsi="Arial" w:cs="Arial"/>
                <w:sz w:val="22"/>
                <w:szCs w:val="22"/>
              </w:rPr>
              <w:t>:</w:t>
            </w:r>
            <w:proofErr w:type="gramEnd"/>
          </w:p>
          <w:p w14:paraId="57E35AFC" w14:textId="77777777" w:rsidR="00B91A89" w:rsidRDefault="00B91A89" w:rsidP="00D941BF">
            <w:pPr>
              <w:pStyle w:val="NormalWeb"/>
              <w:spacing w:before="0" w:beforeAutospacing="0" w:after="0" w:afterAutospacing="0"/>
              <w:ind w:right="34"/>
              <w:jc w:val="center"/>
              <w:rPr>
                <w:rFonts w:ascii="Arial" w:hAnsi="Arial" w:cs="Arial"/>
                <w:sz w:val="22"/>
                <w:szCs w:val="22"/>
              </w:rPr>
            </w:pPr>
          </w:p>
          <w:p w14:paraId="3E3FF1FE" w14:textId="75426D04" w:rsidR="00B91A89" w:rsidRPr="00230F35" w:rsidRDefault="00B91A89" w:rsidP="00D941B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2218989</w:t>
            </w:r>
          </w:p>
        </w:tc>
        <w:tc>
          <w:tcPr>
            <w:tcW w:w="1802" w:type="dxa"/>
          </w:tcPr>
          <w:p w14:paraId="36336235"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Educational support needs:</w:t>
            </w:r>
          </w:p>
          <w:p w14:paraId="6C4B6949"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2D29D6">
              <w:rPr>
                <w:rFonts w:ascii="Arial" w:hAnsi="Arial" w:cs="Arial"/>
                <w:strike/>
                <w:sz w:val="22"/>
                <w:szCs w:val="22"/>
                <w:lang w:val="en-US"/>
              </w:rPr>
              <w:t>Yes</w:t>
            </w:r>
            <w:r w:rsidRPr="00D941BF">
              <w:rPr>
                <w:rFonts w:ascii="Arial" w:hAnsi="Arial" w:cs="Arial"/>
                <w:sz w:val="22"/>
                <w:szCs w:val="22"/>
                <w:lang w:val="en-US"/>
              </w:rPr>
              <w:t>/No</w:t>
            </w:r>
          </w:p>
        </w:tc>
      </w:tr>
      <w:tr w:rsidR="00D941BF" w:rsidRPr="00D941BF" w14:paraId="20971EFB" w14:textId="77777777" w:rsidTr="008C20D2">
        <w:trPr>
          <w:trHeight w:val="1139"/>
        </w:trPr>
        <w:tc>
          <w:tcPr>
            <w:tcW w:w="8856" w:type="dxa"/>
            <w:gridSpan w:val="5"/>
          </w:tcPr>
          <w:p w14:paraId="0AF8CEC0" w14:textId="7A31B219"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title:</w:t>
            </w:r>
            <w:r w:rsidR="00B91A89">
              <w:rPr>
                <w:rFonts w:ascii="Arial" w:hAnsi="Arial" w:cs="Arial"/>
                <w:sz w:val="22"/>
                <w:szCs w:val="22"/>
                <w:lang w:val="en-US"/>
              </w:rPr>
              <w:t xml:space="preserve"> A critical comparison of two secondary sources</w:t>
            </w:r>
          </w:p>
          <w:p w14:paraId="0620402B"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1E4A6FB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28AD6F64" w14:textId="0A769841"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due date:</w:t>
            </w:r>
            <w:r w:rsidR="00B91A89">
              <w:rPr>
                <w:rFonts w:ascii="Arial" w:hAnsi="Arial" w:cs="Arial"/>
                <w:sz w:val="22"/>
                <w:szCs w:val="22"/>
                <w:lang w:val="en-US"/>
              </w:rPr>
              <w:t xml:space="preserve"> 6 November 2023</w:t>
            </w:r>
          </w:p>
        </w:tc>
      </w:tr>
      <w:tr w:rsidR="00D941BF" w:rsidRPr="00D941BF" w14:paraId="7E955D80" w14:textId="77777777" w:rsidTr="008C20D2">
        <w:trPr>
          <w:trHeight w:val="978"/>
        </w:trPr>
        <w:tc>
          <w:tcPr>
            <w:tcW w:w="8856" w:type="dxa"/>
            <w:gridSpan w:val="5"/>
            <w:tcBorders>
              <w:bottom w:val="single" w:sz="4" w:space="0" w:color="000000"/>
            </w:tcBorders>
          </w:tcPr>
          <w:p w14:paraId="608C39E1" w14:textId="444CFD66" w:rsidR="00D941BF" w:rsidRPr="00D941BF" w:rsidRDefault="00D941BF" w:rsidP="00D941BF">
            <w:pPr>
              <w:jc w:val="center"/>
              <w:rPr>
                <w:rFonts w:ascii="Arial" w:hAnsi="Arial" w:cs="Arial"/>
                <w:sz w:val="22"/>
                <w:szCs w:val="22"/>
                <w:lang w:val="en-US"/>
              </w:rPr>
            </w:pPr>
            <w:r w:rsidRPr="00D941BF">
              <w:rPr>
                <w:rFonts w:ascii="Arial" w:hAnsi="Arial" w:cs="Arial"/>
                <w:sz w:val="22"/>
                <w:szCs w:val="22"/>
                <w:lang w:val="en-US"/>
              </w:rPr>
              <w:t>This assignment is for the       1</w:t>
            </w:r>
            <w:r w:rsidRPr="00D941BF">
              <w:rPr>
                <w:rFonts w:ascii="Arial" w:hAnsi="Arial" w:cs="Arial"/>
                <w:sz w:val="22"/>
                <w:szCs w:val="22"/>
                <w:vertAlign w:val="superscript"/>
                <w:lang w:val="en-US"/>
              </w:rPr>
              <w:t xml:space="preserve">st </w:t>
            </w:r>
            <w:r w:rsidR="00B91A89" w:rsidRPr="00B91A89">
              <w:rPr>
                <w:rFonts w:ascii="Calibri" w:hAnsi="Calibri" w:cs="Tahoma"/>
                <w:b/>
                <w:bdr w:val="single" w:sz="4" w:space="0" w:color="auto"/>
                <w:shd w:val="clear" w:color="auto" w:fill="F2F2F2" w:themeFill="background1" w:themeFillShade="F2"/>
                <w:lang w:val="en-US"/>
              </w:rPr>
              <w:t>X</w:t>
            </w:r>
            <w:r w:rsidRPr="00D941BF">
              <w:rPr>
                <w:rFonts w:ascii="Arial" w:hAnsi="Arial" w:cs="Arial"/>
                <w:sz w:val="22"/>
                <w:szCs w:val="22"/>
                <w:lang w:val="en-US"/>
              </w:rPr>
              <w:t xml:space="preserve">    2</w:t>
            </w:r>
            <w:r w:rsidRPr="00D941BF">
              <w:rPr>
                <w:rFonts w:ascii="Arial" w:hAnsi="Arial" w:cs="Arial"/>
                <w:sz w:val="22"/>
                <w:szCs w:val="22"/>
                <w:vertAlign w:val="superscript"/>
                <w:lang w:val="en-US"/>
              </w:rPr>
              <w:t>nd</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D941BF">
              <w:rPr>
                <w:rFonts w:ascii="Arial" w:hAnsi="Arial" w:cs="Arial"/>
                <w:sz w:val="22"/>
                <w:szCs w:val="22"/>
                <w:lang w:val="en-US"/>
              </w:rPr>
              <w:t xml:space="preserve">     3</w:t>
            </w:r>
            <w:r w:rsidRPr="00D941BF">
              <w:rPr>
                <w:rFonts w:ascii="Arial" w:hAnsi="Arial" w:cs="Arial"/>
                <w:sz w:val="22"/>
                <w:szCs w:val="22"/>
                <w:vertAlign w:val="superscript"/>
                <w:lang w:val="en-US"/>
              </w:rPr>
              <w:t>rd</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D941BF">
              <w:rPr>
                <w:rFonts w:ascii="Arial" w:hAnsi="Arial" w:cs="Arial"/>
                <w:sz w:val="22"/>
                <w:szCs w:val="22"/>
                <w:lang w:val="en-US"/>
              </w:rPr>
              <w:t xml:space="preserve">      4</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D941BF">
              <w:rPr>
                <w:rFonts w:ascii="Arial" w:hAnsi="Arial" w:cs="Arial"/>
                <w:sz w:val="22"/>
                <w:szCs w:val="22"/>
                <w:lang w:val="en-US"/>
              </w:rPr>
              <w:t xml:space="preserve">      5</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D941BF">
              <w:rPr>
                <w:rFonts w:ascii="Arial" w:hAnsi="Arial" w:cs="Arial"/>
                <w:sz w:val="22"/>
                <w:szCs w:val="22"/>
                <w:lang w:val="en-US"/>
              </w:rPr>
              <w:t xml:space="preserve">      6</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D941BF">
              <w:rPr>
                <w:rFonts w:ascii="Arial" w:hAnsi="Arial" w:cs="Arial"/>
                <w:b/>
                <w:sz w:val="22"/>
                <w:szCs w:val="22"/>
                <w:lang w:val="en-US"/>
              </w:rPr>
              <w:t xml:space="preserve">   </w:t>
            </w:r>
            <w:r w:rsidRPr="00D941BF">
              <w:rPr>
                <w:rFonts w:ascii="Arial" w:hAnsi="Arial" w:cs="Arial"/>
                <w:sz w:val="22"/>
                <w:szCs w:val="22"/>
                <w:lang w:val="en-US"/>
              </w:rPr>
              <w:t>module of the degree</w:t>
            </w:r>
          </w:p>
        </w:tc>
      </w:tr>
      <w:tr w:rsidR="00D941BF" w:rsidRPr="00D941BF" w14:paraId="4436F577" w14:textId="77777777" w:rsidTr="008C20D2">
        <w:trPr>
          <w:trHeight w:val="978"/>
        </w:trPr>
        <w:tc>
          <w:tcPr>
            <w:tcW w:w="8856" w:type="dxa"/>
            <w:gridSpan w:val="5"/>
            <w:shd w:val="clear" w:color="auto" w:fill="D9D9D9"/>
          </w:tcPr>
          <w:p w14:paraId="433105D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I confirm that this is my original work and that I have adhered to the University policy on plagiarism.</w:t>
            </w:r>
          </w:p>
          <w:p w14:paraId="4ABACD9F" w14:textId="17CBD3F8" w:rsidR="00D941BF" w:rsidRPr="002D29D6" w:rsidRDefault="00D941BF" w:rsidP="00D941BF">
            <w:pPr>
              <w:pStyle w:val="NormalWeb"/>
              <w:spacing w:before="0" w:beforeAutospacing="0" w:after="0" w:afterAutospacing="0"/>
              <w:ind w:right="34"/>
              <w:jc w:val="center"/>
              <w:rPr>
                <w:rFonts w:ascii="Dreaming Outloud Script Pro" w:hAnsi="Dreaming Outloud Script Pro" w:cs="Dreaming Outloud Script Pro"/>
                <w:i/>
                <w:iCs/>
                <w:sz w:val="22"/>
                <w:szCs w:val="22"/>
                <w:lang w:val="en-US"/>
              </w:rPr>
            </w:pPr>
            <w:r w:rsidRPr="00D941BF">
              <w:rPr>
                <w:rFonts w:ascii="Arial" w:hAnsi="Arial" w:cs="Arial"/>
                <w:sz w:val="22"/>
                <w:szCs w:val="22"/>
                <w:lang w:val="en-US"/>
              </w:rPr>
              <w:t xml:space="preserve">Signed </w:t>
            </w:r>
            <w:r w:rsidR="002D29D6">
              <w:rPr>
                <w:rFonts w:ascii="Arial" w:hAnsi="Arial" w:cs="Arial"/>
                <w:sz w:val="22"/>
                <w:szCs w:val="22"/>
                <w:lang w:val="en-US"/>
              </w:rPr>
              <w:t xml:space="preserve">     </w:t>
            </w:r>
            <w:r w:rsidR="002D29D6" w:rsidRPr="002D29D6">
              <w:rPr>
                <w:rFonts w:ascii="Mystical Woods Rough Script" w:hAnsi="Mystical Woods Rough Script" w:cs="Dreaming Outloud Script Pro"/>
                <w:i/>
                <w:iCs/>
                <w:sz w:val="22"/>
                <w:szCs w:val="22"/>
                <w:lang w:val="en-US"/>
              </w:rPr>
              <w:t>Celine Henquinet</w:t>
            </w:r>
          </w:p>
          <w:p w14:paraId="7B6F1A89" w14:textId="5DA4C097" w:rsidR="00D941BF" w:rsidRPr="00D941BF" w:rsidRDefault="00D941BF" w:rsidP="00D941BF">
            <w:pPr>
              <w:pStyle w:val="NormalWeb"/>
              <w:spacing w:before="0" w:beforeAutospacing="0" w:after="0" w:afterAutospacing="0"/>
              <w:ind w:right="34"/>
              <w:jc w:val="center"/>
              <w:rPr>
                <w:rFonts w:ascii="Calibri" w:hAnsi="Calibri" w:cs="Calibri"/>
                <w:b/>
                <w:sz w:val="44"/>
                <w:szCs w:val="44"/>
                <w:lang w:val="en-US"/>
              </w:rPr>
            </w:pPr>
            <w:r w:rsidRPr="00D941BF">
              <w:rPr>
                <w:rFonts w:ascii="Calibri" w:hAnsi="Calibri" w:cs="Tahoma"/>
                <w:b/>
                <w:lang w:val="en-US"/>
              </w:rPr>
              <w:t xml:space="preserve">Email </w:t>
            </w:r>
            <w:proofErr w:type="spellStart"/>
            <w:proofErr w:type="gramStart"/>
            <w:r w:rsidRPr="00D941BF">
              <w:rPr>
                <w:rFonts w:ascii="Calibri" w:hAnsi="Calibri" w:cs="Tahoma"/>
                <w:b/>
                <w:lang w:val="en-US"/>
              </w:rPr>
              <w:t>submission:if</w:t>
            </w:r>
            <w:proofErr w:type="spellEnd"/>
            <w:proofErr w:type="gramEnd"/>
            <w:r w:rsidRPr="00D941BF">
              <w:rPr>
                <w:rFonts w:ascii="Calibri" w:hAnsi="Calibri" w:cs="Tahoma"/>
                <w:b/>
                <w:lang w:val="en-US"/>
              </w:rPr>
              <w:t xml:space="preserve"> you are submitting this form via email, please tick this box</w:t>
            </w:r>
            <w:r w:rsidR="002D29D6">
              <w:rPr>
                <w:rFonts w:ascii="Calibri" w:hAnsi="Calibri" w:cs="Tahoma"/>
                <w:b/>
                <w:lang w:val="en-US"/>
              </w:rPr>
              <w:t xml:space="preserve"> </w:t>
            </w:r>
            <w:r w:rsidR="002D29D6" w:rsidRPr="002D29D6">
              <w:rPr>
                <w:rFonts w:ascii="Calibri" w:hAnsi="Calibri" w:cs="Tahoma"/>
                <w:b/>
                <w:bdr w:val="single" w:sz="4" w:space="0" w:color="auto"/>
                <w:lang w:val="en-US"/>
              </w:rPr>
              <w:t>X</w:t>
            </w:r>
            <w:r w:rsidRPr="00D941BF">
              <w:rPr>
                <w:rFonts w:ascii="Calibri" w:hAnsi="Calibri" w:cs="Tahoma"/>
                <w:b/>
                <w:lang w:val="en-US"/>
              </w:rPr>
              <w:t xml:space="preserve"> </w:t>
            </w:r>
          </w:p>
          <w:p w14:paraId="7059E870"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Calibri" w:hAnsi="Calibri" w:cs="Tahoma"/>
                <w:b/>
                <w:lang w:val="en-US"/>
              </w:rPr>
              <w:t>(as a substitute for your signature) to confirm that you agree to the above declaration.</w:t>
            </w:r>
          </w:p>
        </w:tc>
      </w:tr>
      <w:tr w:rsidR="00D941BF" w:rsidRPr="00D941BF" w14:paraId="7A31DA90" w14:textId="77777777" w:rsidTr="008C20D2">
        <w:trPr>
          <w:trHeight w:val="3972"/>
        </w:trPr>
        <w:tc>
          <w:tcPr>
            <w:tcW w:w="8856" w:type="dxa"/>
            <w:gridSpan w:val="5"/>
          </w:tcPr>
          <w:p w14:paraId="0B73BBE9" w14:textId="77777777" w:rsidR="00D941BF" w:rsidRPr="00D941BF" w:rsidRDefault="00D941BF" w:rsidP="00D941BF">
            <w:pPr>
              <w:jc w:val="center"/>
              <w:rPr>
                <w:rFonts w:ascii="Arial" w:hAnsi="Arial"/>
                <w:b/>
                <w:lang w:val="en-US"/>
              </w:rPr>
            </w:pPr>
          </w:p>
          <w:p w14:paraId="71FC9FC6" w14:textId="77777777" w:rsidR="00D941BF" w:rsidRPr="00D941BF" w:rsidRDefault="00D941BF" w:rsidP="00D941BF">
            <w:pPr>
              <w:jc w:val="center"/>
              <w:rPr>
                <w:rFonts w:ascii="Arial" w:hAnsi="Arial"/>
                <w:lang w:val="en-US"/>
              </w:rPr>
            </w:pPr>
            <w:r w:rsidRPr="00D941BF">
              <w:rPr>
                <w:rFonts w:ascii="Arial" w:hAnsi="Arial"/>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41BF" w:rsidRPr="00D941BF" w14:paraId="4862E2ED" w14:textId="77777777" w:rsidTr="008C20D2">
              <w:tc>
                <w:tcPr>
                  <w:tcW w:w="6970" w:type="dxa"/>
                </w:tcPr>
                <w:p w14:paraId="038A6FBC" w14:textId="77777777" w:rsidR="00D941BF" w:rsidRPr="00D941BF" w:rsidRDefault="00D941BF" w:rsidP="00D941BF">
                  <w:pPr>
                    <w:jc w:val="center"/>
                    <w:rPr>
                      <w:rFonts w:ascii="Arial" w:hAnsi="Arial"/>
                      <w:sz w:val="20"/>
                      <w:szCs w:val="20"/>
                      <w:lang w:val="en-US"/>
                    </w:rPr>
                  </w:pPr>
                </w:p>
                <w:p w14:paraId="70ED3C10"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1</w:t>
                  </w:r>
                  <w:r w:rsidRPr="00D941BF">
                    <w:rPr>
                      <w:rFonts w:ascii="Arial" w:hAnsi="Arial"/>
                      <w:sz w:val="20"/>
                      <w:szCs w:val="20"/>
                      <w:vertAlign w:val="superscript"/>
                      <w:lang w:val="en-US"/>
                    </w:rPr>
                    <w:t>st</w:t>
                  </w:r>
                  <w:r w:rsidRPr="00D941BF">
                    <w:rPr>
                      <w:rFonts w:ascii="Arial" w:hAnsi="Arial"/>
                      <w:sz w:val="20"/>
                      <w:szCs w:val="20"/>
                      <w:lang w:val="en-US"/>
                    </w:rPr>
                    <w:t xml:space="preserve"> Marker’s Provisional mark</w:t>
                  </w:r>
                </w:p>
              </w:tc>
              <w:tc>
                <w:tcPr>
                  <w:tcW w:w="1660" w:type="dxa"/>
                </w:tcPr>
                <w:p w14:paraId="58261790" w14:textId="77777777" w:rsidR="00D941BF" w:rsidRPr="00D941BF" w:rsidRDefault="00D941BF" w:rsidP="00D941BF">
                  <w:pPr>
                    <w:jc w:val="center"/>
                    <w:rPr>
                      <w:rFonts w:ascii="Arial" w:hAnsi="Arial"/>
                      <w:sz w:val="20"/>
                      <w:szCs w:val="20"/>
                      <w:lang w:val="en-US"/>
                    </w:rPr>
                  </w:pPr>
                </w:p>
              </w:tc>
            </w:tr>
            <w:tr w:rsidR="00D941BF" w:rsidRPr="00D941BF" w14:paraId="406A9F79" w14:textId="77777777" w:rsidTr="008C20D2">
              <w:tc>
                <w:tcPr>
                  <w:tcW w:w="6970" w:type="dxa"/>
                </w:tcPr>
                <w:p w14:paraId="14A8825B" w14:textId="77777777" w:rsidR="00D941BF" w:rsidRPr="00D941BF" w:rsidRDefault="00D941BF" w:rsidP="00D941BF">
                  <w:pPr>
                    <w:jc w:val="center"/>
                    <w:rPr>
                      <w:rFonts w:ascii="Arial" w:hAnsi="Arial"/>
                      <w:sz w:val="20"/>
                      <w:szCs w:val="20"/>
                      <w:lang w:val="en-US"/>
                    </w:rPr>
                  </w:pPr>
                </w:p>
                <w:p w14:paraId="1F9D91E3"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2</w:t>
                  </w:r>
                  <w:r w:rsidRPr="00D941BF">
                    <w:rPr>
                      <w:rFonts w:ascii="Arial" w:hAnsi="Arial"/>
                      <w:sz w:val="20"/>
                      <w:szCs w:val="20"/>
                      <w:vertAlign w:val="superscript"/>
                      <w:lang w:val="en-US"/>
                    </w:rPr>
                    <w:t>nd</w:t>
                  </w:r>
                  <w:r w:rsidRPr="00D941BF">
                    <w:rPr>
                      <w:rFonts w:ascii="Arial" w:hAnsi="Arial"/>
                      <w:sz w:val="20"/>
                      <w:szCs w:val="20"/>
                      <w:lang w:val="en-US"/>
                    </w:rPr>
                    <w:t xml:space="preserve"> Marker’s/Moderator’s provisional mark</w:t>
                  </w:r>
                </w:p>
              </w:tc>
              <w:tc>
                <w:tcPr>
                  <w:tcW w:w="1660" w:type="dxa"/>
                </w:tcPr>
                <w:p w14:paraId="7AF2671C" w14:textId="77777777" w:rsidR="00D941BF" w:rsidRPr="00D941BF" w:rsidRDefault="00D941BF" w:rsidP="00D941BF">
                  <w:pPr>
                    <w:jc w:val="center"/>
                    <w:rPr>
                      <w:rFonts w:ascii="Arial" w:hAnsi="Arial"/>
                      <w:sz w:val="20"/>
                      <w:szCs w:val="20"/>
                      <w:lang w:val="en-US"/>
                    </w:rPr>
                  </w:pPr>
                </w:p>
              </w:tc>
            </w:tr>
            <w:tr w:rsidR="00D941BF" w:rsidRPr="00D941BF" w14:paraId="359448AF" w14:textId="77777777" w:rsidTr="008C20D2">
              <w:tc>
                <w:tcPr>
                  <w:tcW w:w="6970" w:type="dxa"/>
                </w:tcPr>
                <w:p w14:paraId="5574BA00" w14:textId="77777777" w:rsidR="00D941BF" w:rsidRPr="00D941BF" w:rsidRDefault="00D941BF" w:rsidP="00D941BF">
                  <w:pPr>
                    <w:jc w:val="center"/>
                    <w:rPr>
                      <w:rFonts w:ascii="Arial" w:hAnsi="Arial"/>
                      <w:sz w:val="20"/>
                      <w:szCs w:val="20"/>
                      <w:lang w:val="en-US"/>
                    </w:rPr>
                  </w:pPr>
                </w:p>
                <w:p w14:paraId="7A10720E"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External Examiner’s mark (if relevant)</w:t>
                  </w:r>
                </w:p>
              </w:tc>
              <w:tc>
                <w:tcPr>
                  <w:tcW w:w="1660" w:type="dxa"/>
                </w:tcPr>
                <w:p w14:paraId="63F47E0B" w14:textId="77777777" w:rsidR="00D941BF" w:rsidRPr="00D941BF" w:rsidRDefault="00D941BF" w:rsidP="00D941BF">
                  <w:pPr>
                    <w:jc w:val="center"/>
                    <w:rPr>
                      <w:rFonts w:ascii="Arial" w:hAnsi="Arial"/>
                      <w:sz w:val="20"/>
                      <w:szCs w:val="20"/>
                      <w:lang w:val="en-US"/>
                    </w:rPr>
                  </w:pPr>
                </w:p>
              </w:tc>
            </w:tr>
            <w:tr w:rsidR="00D941BF" w:rsidRPr="00D941BF" w14:paraId="678BB291" w14:textId="77777777" w:rsidTr="008C20D2">
              <w:tc>
                <w:tcPr>
                  <w:tcW w:w="6970" w:type="dxa"/>
                </w:tcPr>
                <w:p w14:paraId="14B52F81" w14:textId="77777777" w:rsidR="00D941BF" w:rsidRPr="00D941BF" w:rsidRDefault="00D941BF" w:rsidP="00D941BF">
                  <w:pPr>
                    <w:jc w:val="center"/>
                    <w:rPr>
                      <w:rFonts w:ascii="Arial" w:hAnsi="Arial"/>
                      <w:sz w:val="20"/>
                      <w:szCs w:val="20"/>
                      <w:lang w:val="en-US"/>
                    </w:rPr>
                  </w:pPr>
                </w:p>
                <w:p w14:paraId="05EC17BF" w14:textId="77777777" w:rsidR="00D941BF" w:rsidRPr="00D941BF" w:rsidRDefault="00D941BF" w:rsidP="00D941BF">
                  <w:pPr>
                    <w:jc w:val="center"/>
                    <w:rPr>
                      <w:rFonts w:ascii="Arial" w:hAnsi="Arial"/>
                      <w:b/>
                      <w:sz w:val="20"/>
                      <w:szCs w:val="20"/>
                      <w:lang w:val="en-US"/>
                    </w:rPr>
                  </w:pPr>
                  <w:r w:rsidRPr="00D941BF">
                    <w:rPr>
                      <w:rFonts w:ascii="Arial" w:hAnsi="Arial"/>
                      <w:b/>
                      <w:sz w:val="20"/>
                      <w:szCs w:val="20"/>
                      <w:lang w:val="en-US"/>
                    </w:rPr>
                    <w:t>Final Mark</w:t>
                  </w:r>
                </w:p>
                <w:p w14:paraId="4D57B07C" w14:textId="77777777" w:rsidR="00D941BF" w:rsidRPr="00D941BF" w:rsidRDefault="00D941BF" w:rsidP="00D941BF">
                  <w:pPr>
                    <w:jc w:val="center"/>
                    <w:rPr>
                      <w:rFonts w:ascii="Arial" w:hAnsi="Arial"/>
                      <w:sz w:val="20"/>
                      <w:szCs w:val="20"/>
                      <w:lang w:val="en-US"/>
                    </w:rPr>
                  </w:pPr>
                </w:p>
              </w:tc>
              <w:tc>
                <w:tcPr>
                  <w:tcW w:w="1660" w:type="dxa"/>
                </w:tcPr>
                <w:p w14:paraId="381A646E" w14:textId="77777777" w:rsidR="00D941BF" w:rsidRPr="00D941BF" w:rsidRDefault="00D941BF" w:rsidP="00D941BF">
                  <w:pPr>
                    <w:jc w:val="center"/>
                    <w:rPr>
                      <w:rFonts w:ascii="Arial" w:hAnsi="Arial"/>
                      <w:sz w:val="20"/>
                      <w:szCs w:val="20"/>
                      <w:lang w:val="en-US"/>
                    </w:rPr>
                  </w:pPr>
                </w:p>
              </w:tc>
            </w:tr>
          </w:tbl>
          <w:p w14:paraId="754E4003" w14:textId="77777777" w:rsidR="00D941BF" w:rsidRPr="00D941BF" w:rsidRDefault="00D941BF" w:rsidP="00D941BF">
            <w:pPr>
              <w:pStyle w:val="NormalWeb"/>
              <w:spacing w:before="0" w:beforeAutospacing="0" w:after="0" w:afterAutospacing="0"/>
              <w:ind w:left="142" w:right="34"/>
              <w:jc w:val="center"/>
              <w:rPr>
                <w:rFonts w:ascii="Arial" w:hAnsi="Arial" w:cs="Arial"/>
                <w:b/>
                <w:sz w:val="22"/>
                <w:szCs w:val="22"/>
                <w:lang w:val="en-US"/>
              </w:rPr>
            </w:pPr>
          </w:p>
          <w:p w14:paraId="55FA9D0A" w14:textId="77777777" w:rsidR="00D941BF" w:rsidRPr="00D941BF" w:rsidRDefault="00D941BF" w:rsidP="00D941BF">
            <w:pPr>
              <w:pStyle w:val="NormalWeb"/>
              <w:spacing w:before="0" w:beforeAutospacing="0" w:after="0" w:afterAutospacing="0"/>
              <w:ind w:left="142" w:right="34"/>
              <w:jc w:val="center"/>
              <w:rPr>
                <w:rFonts w:ascii="Arial" w:hAnsi="Arial" w:cs="Arial"/>
                <w:sz w:val="22"/>
                <w:szCs w:val="22"/>
                <w:lang w:val="en-US"/>
              </w:rPr>
            </w:pPr>
            <w:r w:rsidRPr="00D941BF">
              <w:rPr>
                <w:rFonts w:ascii="Arial" w:hAnsi="Arial" w:cs="Arial"/>
                <w:b/>
                <w:sz w:val="22"/>
                <w:szCs w:val="22"/>
                <w:lang w:val="en-US"/>
              </w:rPr>
              <w:t>NB.</w:t>
            </w:r>
            <w:r w:rsidRPr="00D941BF">
              <w:rPr>
                <w:rFonts w:ascii="Arial" w:hAnsi="Arial" w:cs="Arial"/>
                <w:sz w:val="22"/>
                <w:szCs w:val="22"/>
                <w:lang w:val="en-US"/>
              </w:rPr>
              <w:t xml:space="preserve">  All marks are provisional until confirmed by the Final Examination Board.</w:t>
            </w:r>
          </w:p>
          <w:p w14:paraId="0A675C7B"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A5397FA"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3FA1BA0"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D029FBF"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08B714F8"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72AC1282"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r w:rsidRPr="00D941BF">
              <w:rPr>
                <w:rFonts w:ascii="Arial" w:hAnsi="Arial" w:cs="Arial"/>
                <w:b/>
                <w:sz w:val="22"/>
                <w:szCs w:val="22"/>
                <w:lang w:val="en-US"/>
              </w:rPr>
              <w:lastRenderedPageBreak/>
              <w:t xml:space="preserve">For completion by Marker </w:t>
            </w:r>
            <w:proofErr w:type="gramStart"/>
            <w:r w:rsidRPr="00D941BF">
              <w:rPr>
                <w:rFonts w:ascii="Arial" w:hAnsi="Arial" w:cs="Arial"/>
                <w:b/>
                <w:sz w:val="22"/>
                <w:szCs w:val="22"/>
                <w:lang w:val="en-US"/>
              </w:rPr>
              <w:t>1 :</w:t>
            </w:r>
            <w:proofErr w:type="gramEnd"/>
          </w:p>
          <w:p w14:paraId="4E4EE9B4" w14:textId="77777777" w:rsidR="00D941BF" w:rsidRPr="00D941BF" w:rsidRDefault="00D941BF" w:rsidP="00D941BF">
            <w:pPr>
              <w:pStyle w:val="NormalWeb"/>
              <w:jc w:val="center"/>
              <w:rPr>
                <w:rFonts w:ascii="Arial" w:hAnsi="Arial" w:cs="Arial"/>
                <w:sz w:val="22"/>
                <w:szCs w:val="22"/>
                <w:lang w:val="en-US"/>
              </w:rPr>
            </w:pPr>
            <w:r w:rsidRPr="00D941BF">
              <w:rPr>
                <w:rFonts w:ascii="Arial" w:hAnsi="Arial" w:cs="Arial"/>
                <w:sz w:val="22"/>
                <w:szCs w:val="22"/>
                <w:lang w:val="en-US"/>
              </w:rPr>
              <w:t>Comments:</w:t>
            </w:r>
          </w:p>
          <w:p w14:paraId="44688E8F" w14:textId="77777777" w:rsidR="00D941BF" w:rsidRPr="00D941BF" w:rsidRDefault="00D941BF" w:rsidP="00D941BF">
            <w:pPr>
              <w:pStyle w:val="NormalWeb"/>
              <w:jc w:val="center"/>
              <w:rPr>
                <w:rFonts w:ascii="Arial" w:hAnsi="Arial" w:cs="Arial"/>
                <w:sz w:val="22"/>
                <w:szCs w:val="22"/>
                <w:lang w:val="en-US"/>
              </w:rPr>
            </w:pPr>
          </w:p>
        </w:tc>
      </w:tr>
      <w:tr w:rsidR="00D941BF" w:rsidRPr="00230F35" w14:paraId="661BC7B2" w14:textId="77777777" w:rsidTr="008C20D2">
        <w:trPr>
          <w:trHeight w:val="492"/>
        </w:trPr>
        <w:tc>
          <w:tcPr>
            <w:tcW w:w="6768" w:type="dxa"/>
            <w:gridSpan w:val="3"/>
          </w:tcPr>
          <w:p w14:paraId="659AC59D" w14:textId="77777777" w:rsidR="00D941BF" w:rsidRPr="00230F35" w:rsidRDefault="00D941BF" w:rsidP="00D941BF">
            <w:pPr>
              <w:pStyle w:val="NormalWeb"/>
              <w:ind w:left="142" w:right="34"/>
              <w:jc w:val="center"/>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w:t>
            </w:r>
            <w:r>
              <w:rPr>
                <w:rFonts w:ascii="Arial" w:hAnsi="Arial" w:cs="Arial"/>
                <w:sz w:val="22"/>
                <w:szCs w:val="22"/>
              </w:rPr>
              <w:t>e:</w:t>
            </w:r>
            <w:proofErr w:type="gramEnd"/>
          </w:p>
        </w:tc>
        <w:tc>
          <w:tcPr>
            <w:tcW w:w="2088" w:type="dxa"/>
            <w:gridSpan w:val="2"/>
          </w:tcPr>
          <w:p w14:paraId="7D9C0940" w14:textId="77777777" w:rsidR="00D941BF" w:rsidRPr="00230F35" w:rsidRDefault="00D941BF" w:rsidP="00D941BF">
            <w:pPr>
              <w:pStyle w:val="NormalWeb"/>
              <w:spacing w:after="0"/>
              <w:ind w:left="142" w:right="34"/>
              <w:jc w:val="center"/>
              <w:rPr>
                <w:rFonts w:ascii="Arial" w:hAnsi="Arial" w:cs="Arial"/>
                <w:sz w:val="22"/>
                <w:szCs w:val="22"/>
              </w:rPr>
            </w:pPr>
            <w:proofErr w:type="gramStart"/>
            <w:r w:rsidRPr="00230F35">
              <w:rPr>
                <w:rFonts w:ascii="Arial" w:hAnsi="Arial" w:cs="Arial"/>
                <w:sz w:val="22"/>
                <w:szCs w:val="22"/>
              </w:rPr>
              <w:t>Date:</w:t>
            </w:r>
            <w:proofErr w:type="gramEnd"/>
          </w:p>
        </w:tc>
      </w:tr>
      <w:tr w:rsidR="00D941BF" w:rsidRPr="002F467C" w14:paraId="3FD41F90" w14:textId="77777777" w:rsidTr="008C20D2">
        <w:tc>
          <w:tcPr>
            <w:tcW w:w="8856" w:type="dxa"/>
            <w:gridSpan w:val="5"/>
          </w:tcPr>
          <w:p w14:paraId="52C8E3C9" w14:textId="77777777" w:rsidR="00D941BF" w:rsidRPr="00D941BF" w:rsidRDefault="00D941BF" w:rsidP="00D941BF">
            <w:pPr>
              <w:pStyle w:val="NormalWeb"/>
              <w:spacing w:before="0" w:beforeAutospacing="0" w:after="0" w:afterAutospacing="0"/>
              <w:ind w:right="-334"/>
              <w:jc w:val="center"/>
              <w:rPr>
                <w:rFonts w:ascii="Arial" w:hAnsi="Arial" w:cs="Arial"/>
                <w:bCs/>
                <w:i/>
                <w:sz w:val="22"/>
                <w:szCs w:val="22"/>
                <w:lang w:val="en-US"/>
              </w:rPr>
            </w:pPr>
          </w:p>
          <w:p w14:paraId="7FD773FA"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r w:rsidRPr="00D941BF">
              <w:rPr>
                <w:rFonts w:ascii="Arial" w:hAnsi="Arial" w:cs="Arial"/>
                <w:b/>
                <w:bCs/>
                <w:sz w:val="22"/>
                <w:szCs w:val="22"/>
                <w:lang w:val="en-US"/>
              </w:rPr>
              <w:t>For completion by Marker 2/Moderator:</w:t>
            </w:r>
          </w:p>
          <w:p w14:paraId="0789357C"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p>
          <w:p w14:paraId="35D58CA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proofErr w:type="gramStart"/>
            <w:r w:rsidRPr="00230F35">
              <w:rPr>
                <w:rFonts w:ascii="Arial" w:hAnsi="Arial" w:cs="Arial"/>
                <w:bCs/>
                <w:sz w:val="22"/>
                <w:szCs w:val="22"/>
              </w:rPr>
              <w:t>Comments</w:t>
            </w:r>
            <w:proofErr w:type="spellEnd"/>
            <w:r w:rsidRPr="00230F35">
              <w:rPr>
                <w:rFonts w:ascii="Arial" w:hAnsi="Arial" w:cs="Arial"/>
                <w:bCs/>
                <w:sz w:val="22"/>
                <w:szCs w:val="22"/>
              </w:rPr>
              <w:t>:</w:t>
            </w:r>
            <w:proofErr w:type="gramEnd"/>
          </w:p>
          <w:p w14:paraId="5C8265E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18CD47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C0C3B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821D49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4E5A82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96FDCD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33772E2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E330534"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65B971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02BF7F0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7A1D0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2B90A7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4C8BC7EF" w14:textId="77777777" w:rsidTr="008C20D2">
        <w:trPr>
          <w:trHeight w:val="720"/>
        </w:trPr>
        <w:tc>
          <w:tcPr>
            <w:tcW w:w="5211" w:type="dxa"/>
            <w:gridSpan w:val="2"/>
          </w:tcPr>
          <w:p w14:paraId="47CBB0DA"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gramStart"/>
            <w:r w:rsidRPr="00230F35">
              <w:rPr>
                <w:rFonts w:ascii="Arial" w:hAnsi="Arial" w:cs="Arial"/>
                <w:bCs/>
                <w:sz w:val="22"/>
                <w:szCs w:val="22"/>
              </w:rPr>
              <w:t>Signature</w:t>
            </w:r>
            <w:r>
              <w:rPr>
                <w:rFonts w:ascii="Arial" w:hAnsi="Arial" w:cs="Arial"/>
                <w:bCs/>
                <w:sz w:val="22"/>
                <w:szCs w:val="22"/>
              </w:rPr>
              <w:t>:</w:t>
            </w:r>
            <w:proofErr w:type="gramEnd"/>
          </w:p>
        </w:tc>
        <w:tc>
          <w:tcPr>
            <w:tcW w:w="3645" w:type="dxa"/>
            <w:gridSpan w:val="3"/>
          </w:tcPr>
          <w:p w14:paraId="6C4C775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gramStart"/>
            <w:r w:rsidRPr="00230F35">
              <w:rPr>
                <w:rFonts w:ascii="Arial" w:hAnsi="Arial" w:cs="Arial"/>
                <w:bCs/>
                <w:sz w:val="22"/>
                <w:szCs w:val="22"/>
              </w:rPr>
              <w:t>Date:</w:t>
            </w:r>
            <w:proofErr w:type="gramEnd"/>
          </w:p>
        </w:tc>
      </w:tr>
      <w:tr w:rsidR="00D941BF" w:rsidRPr="002F467C" w14:paraId="6420FA6F" w14:textId="77777777" w:rsidTr="008C20D2">
        <w:trPr>
          <w:trHeight w:val="720"/>
        </w:trPr>
        <w:tc>
          <w:tcPr>
            <w:tcW w:w="8856" w:type="dxa"/>
            <w:gridSpan w:val="5"/>
          </w:tcPr>
          <w:p w14:paraId="2981E8A1" w14:textId="77777777" w:rsidR="00D941BF" w:rsidRPr="00B34964" w:rsidRDefault="00D941BF" w:rsidP="00D941BF">
            <w:pPr>
              <w:jc w:val="cente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(if relevant)</w:t>
            </w:r>
          </w:p>
          <w:p w14:paraId="77C622EE"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36F86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E354B6"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635C227"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7662B8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5A1DB2D"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D62191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69C66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FEDFE4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4840592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A9474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0B76A7EF" w14:textId="77777777" w:rsidTr="008C20D2">
        <w:trPr>
          <w:trHeight w:val="720"/>
        </w:trPr>
        <w:tc>
          <w:tcPr>
            <w:tcW w:w="5211" w:type="dxa"/>
            <w:gridSpan w:val="2"/>
          </w:tcPr>
          <w:p w14:paraId="60346DA2" w14:textId="77777777" w:rsidR="00D941BF" w:rsidRPr="00230F35" w:rsidRDefault="00D941BF" w:rsidP="00D941BF">
            <w:pPr>
              <w:jc w:val="cente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Signature:</w:t>
            </w:r>
            <w:proofErr w:type="gramEnd"/>
          </w:p>
        </w:tc>
        <w:tc>
          <w:tcPr>
            <w:tcW w:w="3645" w:type="dxa"/>
            <w:gridSpan w:val="3"/>
          </w:tcPr>
          <w:p w14:paraId="565EBC9D" w14:textId="77777777" w:rsidR="00D941BF" w:rsidRPr="00230F35" w:rsidRDefault="00D941BF" w:rsidP="00D941BF">
            <w:pPr>
              <w:jc w:val="center"/>
              <w:rPr>
                <w:rFonts w:ascii="Arial" w:hAnsi="Arial" w:cs="Arial"/>
                <w:sz w:val="22"/>
                <w:szCs w:val="22"/>
              </w:rPr>
            </w:pPr>
            <w:proofErr w:type="gramStart"/>
            <w:r w:rsidRPr="00230F35">
              <w:rPr>
                <w:rFonts w:ascii="Arial" w:hAnsi="Arial" w:cs="Arial"/>
                <w:sz w:val="22"/>
                <w:szCs w:val="22"/>
              </w:rPr>
              <w:t>Date:</w:t>
            </w:r>
            <w:proofErr w:type="gramEnd"/>
          </w:p>
        </w:tc>
      </w:tr>
    </w:tbl>
    <w:p w14:paraId="62152795" w14:textId="77777777" w:rsidR="00D941BF" w:rsidRPr="00D67BF8" w:rsidRDefault="00D941BF" w:rsidP="00D941BF">
      <w:pPr>
        <w:pStyle w:val="NormalWeb"/>
        <w:spacing w:before="0" w:beforeAutospacing="0" w:after="0" w:afterAutospacing="0"/>
        <w:ind w:right="-334"/>
        <w:rPr>
          <w:rFonts w:ascii="Trebuchet MS" w:hAnsi="Trebuchet MS" w:cs="Tahoma"/>
          <w:bCs/>
        </w:rPr>
      </w:pPr>
    </w:p>
    <w:p w14:paraId="7F978E3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DA28816"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3F10F11"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6E516FE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24604264" w14:textId="77777777" w:rsidR="00F320FF" w:rsidRDefault="00F320FF">
      <w:pPr>
        <w:rPr>
          <w:rStyle w:val="lev"/>
          <w:rFonts w:ascii="Times New Roman" w:eastAsia="Times New Roman" w:hAnsi="Times New Roman" w:cs="Times New Roman"/>
          <w:b w:val="0"/>
          <w:bCs w:val="0"/>
          <w:color w:val="000000" w:themeColor="text1"/>
          <w:kern w:val="0"/>
          <w:lang w:val="en-US" w:eastAsia="fr-FR"/>
          <w14:ligatures w14:val="none"/>
        </w:rPr>
      </w:pPr>
      <w:r>
        <w:rPr>
          <w:rStyle w:val="lev"/>
          <w:b w:val="0"/>
          <w:bCs w:val="0"/>
          <w:color w:val="000000" w:themeColor="text1"/>
          <w:lang w:val="en-US"/>
        </w:rPr>
        <w:br w:type="page"/>
      </w:r>
    </w:p>
    <w:p w14:paraId="4C12970B" w14:textId="064BC8BA" w:rsidR="00D340B5" w:rsidRPr="00542D05" w:rsidRDefault="00494DA8" w:rsidP="00604DF2">
      <w:pPr>
        <w:pStyle w:val="NormalWeb"/>
        <w:spacing w:before="0" w:beforeAutospacing="0" w:after="0" w:afterAutospacing="0"/>
        <w:jc w:val="center"/>
        <w:rPr>
          <w:rStyle w:val="lev"/>
          <w:b w:val="0"/>
          <w:bCs w:val="0"/>
          <w:color w:val="000000" w:themeColor="text1"/>
          <w:lang w:val="en-US"/>
        </w:rPr>
      </w:pPr>
      <w:r w:rsidRPr="00542D05">
        <w:rPr>
          <w:rStyle w:val="lev"/>
          <w:b w:val="0"/>
          <w:bCs w:val="0"/>
          <w:color w:val="000000" w:themeColor="text1"/>
          <w:lang w:val="en-US"/>
        </w:rPr>
        <w:lastRenderedPageBreak/>
        <w:t>‘A Critical Comparison of Tw</w:t>
      </w:r>
      <w:r w:rsidR="00B538A9" w:rsidRPr="00542D05">
        <w:rPr>
          <w:rStyle w:val="lev"/>
          <w:b w:val="0"/>
          <w:bCs w:val="0"/>
          <w:color w:val="000000" w:themeColor="text1"/>
          <w:lang w:val="en-US"/>
        </w:rPr>
        <w:t>o</w:t>
      </w:r>
      <w:r w:rsidRPr="00542D05">
        <w:rPr>
          <w:rStyle w:val="lev"/>
          <w:b w:val="0"/>
          <w:bCs w:val="0"/>
          <w:color w:val="000000" w:themeColor="text1"/>
          <w:lang w:val="en-US"/>
        </w:rPr>
        <w:t xml:space="preserve"> JSTOR Papers’.</w:t>
      </w:r>
    </w:p>
    <w:p w14:paraId="300BE9F5" w14:textId="5321CC47" w:rsidR="00494DA8" w:rsidRPr="00542D05" w:rsidRDefault="00494DA8" w:rsidP="00494DA8">
      <w:pPr>
        <w:pStyle w:val="NormalWeb"/>
        <w:spacing w:before="0" w:beforeAutospacing="0" w:after="0" w:afterAutospacing="0"/>
        <w:jc w:val="center"/>
        <w:rPr>
          <w:color w:val="000000" w:themeColor="text1"/>
          <w:lang w:val="en-US"/>
        </w:rPr>
      </w:pPr>
      <w:r w:rsidRPr="00542D05">
        <w:rPr>
          <w:rStyle w:val="lev"/>
          <w:b w:val="0"/>
          <w:bCs w:val="0"/>
          <w:color w:val="000000" w:themeColor="text1"/>
          <w:lang w:val="en-US"/>
        </w:rPr>
        <w:t xml:space="preserve">Word count: </w:t>
      </w:r>
      <w:r w:rsidR="00D778AD">
        <w:rPr>
          <w:rStyle w:val="lev"/>
          <w:b w:val="0"/>
          <w:bCs w:val="0"/>
          <w:color w:val="000000" w:themeColor="text1"/>
          <w:lang w:val="en-US"/>
        </w:rPr>
        <w:t>20</w:t>
      </w:r>
      <w:r w:rsidR="00C96DC2">
        <w:rPr>
          <w:rStyle w:val="lev"/>
          <w:b w:val="0"/>
          <w:bCs w:val="0"/>
          <w:color w:val="000000" w:themeColor="text1"/>
          <w:lang w:val="en-US"/>
        </w:rPr>
        <w:t>1</w:t>
      </w:r>
      <w:r w:rsidR="002D219D">
        <w:rPr>
          <w:rStyle w:val="lev"/>
          <w:b w:val="0"/>
          <w:bCs w:val="0"/>
          <w:color w:val="000000" w:themeColor="text1"/>
          <w:lang w:val="en-US"/>
        </w:rPr>
        <w:t>4</w:t>
      </w:r>
    </w:p>
    <w:p w14:paraId="3FC910FD" w14:textId="01714BB6" w:rsidR="00D340B5" w:rsidRPr="00B538A9" w:rsidRDefault="00D340B5" w:rsidP="00D340B5">
      <w:pPr>
        <w:rPr>
          <w:rFonts w:ascii="Times New Roman" w:hAnsi="Times New Roman" w:cs="Times New Roman"/>
          <w:b/>
          <w:bCs/>
          <w:color w:val="FF0000"/>
          <w:lang w:val="en-US"/>
        </w:rPr>
      </w:pPr>
    </w:p>
    <w:p w14:paraId="66A6616F" w14:textId="0014492F" w:rsidR="000916C6" w:rsidRDefault="000916C6" w:rsidP="00D340B5">
      <w:pPr>
        <w:ind w:firstLine="1134"/>
        <w:jc w:val="both"/>
        <w:rPr>
          <w:rFonts w:ascii="Times New Roman" w:eastAsia="Times New Roman" w:hAnsi="Times New Roman" w:cs="Times New Roman"/>
          <w:kern w:val="0"/>
          <w:lang w:val="en-US" w:eastAsia="fr-FR"/>
          <w14:ligatures w14:val="none"/>
        </w:rPr>
      </w:pPr>
      <w:r w:rsidRPr="00B538A9">
        <w:rPr>
          <w:rFonts w:ascii="Times New Roman" w:hAnsi="Times New Roman" w:cs="Times New Roman"/>
          <w:lang w:val="en-US"/>
        </w:rPr>
        <w:t>This essay critically</w:t>
      </w:r>
      <w:r w:rsidRPr="00D340B5">
        <w:rPr>
          <w:rFonts w:ascii="Times New Roman" w:hAnsi="Times New Roman" w:cs="Times New Roman"/>
          <w:lang w:val="en-US"/>
        </w:rPr>
        <w:t xml:space="preserve"> </w:t>
      </w:r>
      <w:proofErr w:type="gramStart"/>
      <w:r w:rsidRPr="00D340B5">
        <w:rPr>
          <w:rFonts w:ascii="Times New Roman" w:hAnsi="Times New Roman" w:cs="Times New Roman"/>
          <w:lang w:val="en-US"/>
        </w:rPr>
        <w:t>compares and contrasts</w:t>
      </w:r>
      <w:proofErr w:type="gramEnd"/>
      <w:r w:rsidRPr="00D340B5">
        <w:rPr>
          <w:rFonts w:ascii="Times New Roman" w:hAnsi="Times New Roman" w:cs="Times New Roman"/>
          <w:lang w:val="en-US"/>
        </w:rPr>
        <w:t xml:space="preserve"> two JSTOR papers. The two papers chosen are Daniela </w:t>
      </w:r>
      <w:proofErr w:type="spellStart"/>
      <w:r w:rsidRPr="00D340B5">
        <w:rPr>
          <w:rFonts w:ascii="Times New Roman" w:eastAsia="Times New Roman" w:hAnsi="Times New Roman" w:cs="Times New Roman"/>
          <w:kern w:val="0"/>
          <w:lang w:val="en-US" w:eastAsia="fr-FR"/>
          <w14:ligatures w14:val="none"/>
        </w:rPr>
        <w:t>Bertol</w:t>
      </w:r>
      <w:proofErr w:type="spellEnd"/>
      <w:r w:rsidRPr="00D340B5">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D340B5">
        <w:rPr>
          <w:rFonts w:ascii="Times New Roman" w:eastAsia="Times New Roman" w:hAnsi="Times New Roman" w:cs="Times New Roman"/>
          <w:i/>
          <w:iCs/>
          <w:kern w:val="0"/>
          <w:lang w:val="en-US" w:eastAsia="fr-FR"/>
          <w14:ligatures w14:val="none"/>
        </w:rPr>
        <w:t>Leonardo</w:t>
      </w:r>
      <w:r w:rsidRPr="00D340B5">
        <w:rPr>
          <w:rFonts w:ascii="Times New Roman" w:eastAsia="Times New Roman" w:hAnsi="Times New Roman" w:cs="Times New Roman"/>
          <w:kern w:val="0"/>
          <w:lang w:val="en-US" w:eastAsia="fr-FR"/>
          <w14:ligatures w14:val="none"/>
        </w:rPr>
        <w:t xml:space="preserve">, vol. 39, no. 2, 2006, pp. 125–33, and Christopher Key Chapple, “Thomas Berry, Buddhism, and the New Cosmology.” </w:t>
      </w:r>
      <w:r w:rsidRPr="00D340B5">
        <w:rPr>
          <w:rFonts w:ascii="Times New Roman" w:eastAsia="Times New Roman" w:hAnsi="Times New Roman" w:cs="Times New Roman"/>
          <w:i/>
          <w:iCs/>
          <w:kern w:val="0"/>
          <w:lang w:val="en-US" w:eastAsia="fr-FR"/>
          <w14:ligatures w14:val="none"/>
        </w:rPr>
        <w:t>Buddhist-Christian Studies</w:t>
      </w:r>
      <w:r w:rsidRPr="00D340B5">
        <w:rPr>
          <w:rFonts w:ascii="Times New Roman" w:eastAsia="Times New Roman" w:hAnsi="Times New Roman" w:cs="Times New Roman"/>
          <w:kern w:val="0"/>
          <w:lang w:val="en-US" w:eastAsia="fr-FR"/>
          <w14:ligatures w14:val="none"/>
        </w:rPr>
        <w:t>, vol. 18, 1998, pp. 147–54.</w:t>
      </w:r>
      <w:r w:rsidR="00E7709C">
        <w:rPr>
          <w:rFonts w:ascii="Times New Roman" w:eastAsia="Times New Roman" w:hAnsi="Times New Roman" w:cs="Times New Roman"/>
          <w:kern w:val="0"/>
          <w:lang w:val="en-US" w:eastAsia="fr-FR"/>
          <w14:ligatures w14:val="none"/>
        </w:rPr>
        <w:t xml:space="preserve"> This essay will begin by offering information about the subject matter of the two papers, the context</w:t>
      </w:r>
      <w:r w:rsidR="001B61AB">
        <w:rPr>
          <w:rFonts w:ascii="Times New Roman" w:eastAsia="Times New Roman" w:hAnsi="Times New Roman" w:cs="Times New Roman"/>
          <w:kern w:val="0"/>
          <w:lang w:val="en-US" w:eastAsia="fr-FR"/>
          <w14:ligatures w14:val="none"/>
        </w:rPr>
        <w:t>,</w:t>
      </w:r>
      <w:r w:rsidR="00E7709C">
        <w:rPr>
          <w:rFonts w:ascii="Times New Roman" w:eastAsia="Times New Roman" w:hAnsi="Times New Roman" w:cs="Times New Roman"/>
          <w:kern w:val="0"/>
          <w:lang w:val="en-US" w:eastAsia="fr-FR"/>
          <w14:ligatures w14:val="none"/>
        </w:rPr>
        <w:t xml:space="preserve"> the </w:t>
      </w:r>
      <w:proofErr w:type="gramStart"/>
      <w:r w:rsidR="00E7709C">
        <w:rPr>
          <w:rFonts w:ascii="Times New Roman" w:eastAsia="Times New Roman" w:hAnsi="Times New Roman" w:cs="Times New Roman"/>
          <w:kern w:val="0"/>
          <w:lang w:val="en-US" w:eastAsia="fr-FR"/>
          <w14:ligatures w14:val="none"/>
        </w:rPr>
        <w:t>authors</w:t>
      </w:r>
      <w:proofErr w:type="gramEnd"/>
      <w:r w:rsidR="001B61AB">
        <w:rPr>
          <w:rFonts w:ascii="Times New Roman" w:eastAsia="Times New Roman" w:hAnsi="Times New Roman" w:cs="Times New Roman"/>
          <w:kern w:val="0"/>
          <w:lang w:val="en-US" w:eastAsia="fr-FR"/>
          <w14:ligatures w14:val="none"/>
        </w:rPr>
        <w:t xml:space="preserve"> and</w:t>
      </w:r>
      <w:r w:rsidR="00E7709C">
        <w:rPr>
          <w:rFonts w:ascii="Times New Roman" w:eastAsia="Times New Roman" w:hAnsi="Times New Roman" w:cs="Times New Roman"/>
          <w:kern w:val="0"/>
          <w:lang w:val="en-US" w:eastAsia="fr-FR"/>
          <w14:ligatures w14:val="none"/>
        </w:rPr>
        <w:t xml:space="preserve"> their background.</w:t>
      </w:r>
      <w:r w:rsidR="001E0C17">
        <w:rPr>
          <w:rFonts w:ascii="Times New Roman" w:eastAsia="Times New Roman" w:hAnsi="Times New Roman" w:cs="Times New Roman"/>
          <w:kern w:val="0"/>
          <w:lang w:val="en-US" w:eastAsia="fr-FR"/>
          <w14:ligatures w14:val="none"/>
        </w:rPr>
        <w:t xml:space="preserve"> Next</w:t>
      </w:r>
      <w:r w:rsidR="00E06B4E">
        <w:rPr>
          <w:rFonts w:ascii="Times New Roman" w:eastAsia="Times New Roman" w:hAnsi="Times New Roman" w:cs="Times New Roman"/>
          <w:kern w:val="0"/>
          <w:lang w:val="en-US" w:eastAsia="fr-FR"/>
          <w14:ligatures w14:val="none"/>
        </w:rPr>
        <w:t>, the essay will summari</w:t>
      </w:r>
      <w:r w:rsidR="001E0C17">
        <w:rPr>
          <w:rFonts w:ascii="Times New Roman" w:eastAsia="Times New Roman" w:hAnsi="Times New Roman" w:cs="Times New Roman"/>
          <w:kern w:val="0"/>
          <w:lang w:val="en-US" w:eastAsia="fr-FR"/>
          <w14:ligatures w14:val="none"/>
        </w:rPr>
        <w:t>z</w:t>
      </w:r>
      <w:r w:rsidR="00E06B4E">
        <w:rPr>
          <w:rFonts w:ascii="Times New Roman" w:eastAsia="Times New Roman" w:hAnsi="Times New Roman" w:cs="Times New Roman"/>
          <w:kern w:val="0"/>
          <w:lang w:val="en-US" w:eastAsia="fr-FR"/>
          <w14:ligatures w14:val="none"/>
        </w:rPr>
        <w:t>e the papers, giv</w:t>
      </w:r>
      <w:r w:rsidR="001E0C17">
        <w:rPr>
          <w:rFonts w:ascii="Times New Roman" w:eastAsia="Times New Roman" w:hAnsi="Times New Roman" w:cs="Times New Roman"/>
          <w:kern w:val="0"/>
          <w:lang w:val="en-US" w:eastAsia="fr-FR"/>
          <w14:ligatures w14:val="none"/>
        </w:rPr>
        <w:t>e</w:t>
      </w:r>
      <w:r w:rsidR="00E06B4E">
        <w:rPr>
          <w:rFonts w:ascii="Times New Roman" w:eastAsia="Times New Roman" w:hAnsi="Times New Roman" w:cs="Times New Roman"/>
          <w:kern w:val="0"/>
          <w:lang w:val="en-US" w:eastAsia="fr-FR"/>
          <w14:ligatures w14:val="none"/>
        </w:rPr>
        <w:t xml:space="preserve"> </w:t>
      </w:r>
      <w:r w:rsidR="00F67A32">
        <w:rPr>
          <w:rFonts w:ascii="Times New Roman" w:eastAsia="Times New Roman" w:hAnsi="Times New Roman" w:cs="Times New Roman"/>
          <w:kern w:val="0"/>
          <w:lang w:val="en-US" w:eastAsia="fr-FR"/>
          <w14:ligatures w14:val="none"/>
        </w:rPr>
        <w:t xml:space="preserve">their </w:t>
      </w:r>
      <w:r w:rsidR="00E06B4E">
        <w:rPr>
          <w:rFonts w:ascii="Times New Roman" w:eastAsia="Times New Roman" w:hAnsi="Times New Roman" w:cs="Times New Roman"/>
          <w:kern w:val="0"/>
          <w:lang w:val="en-US" w:eastAsia="fr-FR"/>
          <w14:ligatures w14:val="none"/>
        </w:rPr>
        <w:t xml:space="preserve">main </w:t>
      </w:r>
      <w:proofErr w:type="gramStart"/>
      <w:r w:rsidR="00E06B4E">
        <w:rPr>
          <w:rFonts w:ascii="Times New Roman" w:eastAsia="Times New Roman" w:hAnsi="Times New Roman" w:cs="Times New Roman"/>
          <w:kern w:val="0"/>
          <w:lang w:val="en-US" w:eastAsia="fr-FR"/>
          <w14:ligatures w14:val="none"/>
        </w:rPr>
        <w:t>arguments</w:t>
      </w:r>
      <w:proofErr w:type="gramEnd"/>
      <w:r w:rsidR="00F67A32">
        <w:rPr>
          <w:rFonts w:ascii="Times New Roman" w:eastAsia="Times New Roman" w:hAnsi="Times New Roman" w:cs="Times New Roman"/>
          <w:kern w:val="0"/>
          <w:lang w:val="en-US" w:eastAsia="fr-FR"/>
          <w14:ligatures w14:val="none"/>
        </w:rPr>
        <w:t xml:space="preserve"> and</w:t>
      </w:r>
      <w:r w:rsidR="00E06B4E">
        <w:rPr>
          <w:rFonts w:ascii="Times New Roman" w:eastAsia="Times New Roman" w:hAnsi="Times New Roman" w:cs="Times New Roman"/>
          <w:kern w:val="0"/>
          <w:lang w:val="en-US" w:eastAsia="fr-FR"/>
          <w14:ligatures w14:val="none"/>
        </w:rPr>
        <w:t xml:space="preserve"> examin</w:t>
      </w:r>
      <w:r w:rsidR="001E0C17">
        <w:rPr>
          <w:rFonts w:ascii="Times New Roman" w:eastAsia="Times New Roman" w:hAnsi="Times New Roman" w:cs="Times New Roman"/>
          <w:kern w:val="0"/>
          <w:lang w:val="en-US" w:eastAsia="fr-FR"/>
          <w14:ligatures w14:val="none"/>
        </w:rPr>
        <w:t>e</w:t>
      </w:r>
      <w:r w:rsidR="00E06B4E">
        <w:rPr>
          <w:rFonts w:ascii="Times New Roman" w:eastAsia="Times New Roman" w:hAnsi="Times New Roman" w:cs="Times New Roman"/>
          <w:kern w:val="0"/>
          <w:lang w:val="en-US" w:eastAsia="fr-FR"/>
          <w14:ligatures w14:val="none"/>
        </w:rPr>
        <w:t xml:space="preserve"> </w:t>
      </w:r>
      <w:r w:rsidR="001E0C17">
        <w:rPr>
          <w:rFonts w:ascii="Times New Roman" w:eastAsia="Times New Roman" w:hAnsi="Times New Roman" w:cs="Times New Roman"/>
          <w:kern w:val="0"/>
          <w:lang w:val="en-US" w:eastAsia="fr-FR"/>
          <w14:ligatures w14:val="none"/>
        </w:rPr>
        <w:t xml:space="preserve">their </w:t>
      </w:r>
      <w:r w:rsidR="00E06B4E">
        <w:rPr>
          <w:rFonts w:ascii="Times New Roman" w:eastAsia="Times New Roman" w:hAnsi="Times New Roman" w:cs="Times New Roman"/>
          <w:kern w:val="0"/>
          <w:lang w:val="en-US" w:eastAsia="fr-FR"/>
          <w14:ligatures w14:val="none"/>
        </w:rPr>
        <w:t>structure.</w:t>
      </w:r>
      <w:r w:rsidR="00F67A32">
        <w:rPr>
          <w:rFonts w:ascii="Times New Roman" w:eastAsia="Times New Roman" w:hAnsi="Times New Roman" w:cs="Times New Roman"/>
          <w:kern w:val="0"/>
          <w:lang w:val="en-US" w:eastAsia="fr-FR"/>
          <w14:ligatures w14:val="none"/>
        </w:rPr>
        <w:t xml:space="preserve"> Finally, considering their sources</w:t>
      </w:r>
      <w:r w:rsidR="001B61AB" w:rsidRPr="001B61AB">
        <w:rPr>
          <w:rFonts w:ascii="Times New Roman" w:eastAsia="Times New Roman" w:hAnsi="Times New Roman" w:cs="Times New Roman"/>
          <w:kern w:val="0"/>
          <w:lang w:val="en-US" w:eastAsia="fr-FR"/>
          <w14:ligatures w14:val="none"/>
        </w:rPr>
        <w:t xml:space="preserve"> </w:t>
      </w:r>
      <w:r w:rsidR="001B61AB">
        <w:rPr>
          <w:rFonts w:ascii="Times New Roman" w:eastAsia="Times New Roman" w:hAnsi="Times New Roman" w:cs="Times New Roman"/>
          <w:kern w:val="0"/>
          <w:lang w:val="en-US" w:eastAsia="fr-FR"/>
          <w14:ligatures w14:val="none"/>
        </w:rPr>
        <w:t>and philosophical thinking</w:t>
      </w:r>
      <w:r w:rsidR="00F67A32">
        <w:rPr>
          <w:rFonts w:ascii="Times New Roman" w:eastAsia="Times New Roman" w:hAnsi="Times New Roman" w:cs="Times New Roman"/>
          <w:kern w:val="0"/>
          <w:lang w:val="en-US" w:eastAsia="fr-FR"/>
          <w14:ligatures w14:val="none"/>
        </w:rPr>
        <w:t>, the essay will compare th</w:t>
      </w:r>
      <w:r w:rsidR="005B5462">
        <w:rPr>
          <w:rFonts w:ascii="Times New Roman" w:eastAsia="Times New Roman" w:hAnsi="Times New Roman" w:cs="Times New Roman"/>
          <w:kern w:val="0"/>
          <w:lang w:val="en-US" w:eastAsia="fr-FR"/>
          <w14:ligatures w14:val="none"/>
        </w:rPr>
        <w:t>e</w:t>
      </w:r>
      <w:r w:rsidR="00F67A32">
        <w:rPr>
          <w:rFonts w:ascii="Times New Roman" w:eastAsia="Times New Roman" w:hAnsi="Times New Roman" w:cs="Times New Roman"/>
          <w:kern w:val="0"/>
          <w:lang w:val="en-US" w:eastAsia="fr-FR"/>
          <w14:ligatures w14:val="none"/>
        </w:rPr>
        <w:t xml:space="preserve"> two papers</w:t>
      </w:r>
      <w:r w:rsidR="005B5462">
        <w:rPr>
          <w:rFonts w:ascii="Times New Roman" w:eastAsia="Times New Roman" w:hAnsi="Times New Roman" w:cs="Times New Roman"/>
          <w:kern w:val="0"/>
          <w:lang w:val="en-US" w:eastAsia="fr-FR"/>
          <w14:ligatures w14:val="none"/>
        </w:rPr>
        <w:t xml:space="preserve"> and</w:t>
      </w:r>
      <w:r w:rsidR="00F67A32">
        <w:rPr>
          <w:rFonts w:ascii="Times New Roman" w:eastAsia="Times New Roman" w:hAnsi="Times New Roman" w:cs="Times New Roman"/>
          <w:kern w:val="0"/>
          <w:lang w:val="en-US" w:eastAsia="fr-FR"/>
          <w14:ligatures w14:val="none"/>
        </w:rPr>
        <w:t xml:space="preserve"> discuss their differences and similarities.</w:t>
      </w:r>
    </w:p>
    <w:p w14:paraId="1BBD069E" w14:textId="77777777" w:rsidR="00285104" w:rsidRDefault="00285104" w:rsidP="00D340B5">
      <w:pPr>
        <w:ind w:firstLine="1134"/>
        <w:jc w:val="both"/>
        <w:rPr>
          <w:rFonts w:ascii="Times New Roman" w:eastAsia="Times New Roman" w:hAnsi="Times New Roman" w:cs="Times New Roman"/>
          <w:kern w:val="0"/>
          <w:lang w:val="en-US" w:eastAsia="fr-FR"/>
          <w14:ligatures w14:val="none"/>
        </w:rPr>
      </w:pPr>
    </w:p>
    <w:p w14:paraId="6BF5F696" w14:textId="16CBBE45" w:rsidR="000964ED" w:rsidRDefault="00285104" w:rsidP="000964ED">
      <w:pPr>
        <w:ind w:firstLine="1134"/>
        <w:jc w:val="both"/>
        <w:rPr>
          <w:rFonts w:ascii="Times New Roman" w:hAnsi="Times New Roman" w:cs="Times New Roman"/>
          <w:lang w:val="en-US"/>
        </w:rPr>
      </w:pPr>
      <w:proofErr w:type="gramStart"/>
      <w:r w:rsidRPr="00DB380B">
        <w:rPr>
          <w:rFonts w:ascii="Times New Roman" w:hAnsi="Times New Roman" w:cs="Times New Roman"/>
          <w:color w:val="000000" w:themeColor="text1"/>
          <w:lang w:val="en-US"/>
        </w:rPr>
        <w:t>First of all</w:t>
      </w:r>
      <w:proofErr w:type="gramEnd"/>
      <w:r w:rsidRPr="00DB380B">
        <w:rPr>
          <w:rFonts w:ascii="Times New Roman" w:hAnsi="Times New Roman" w:cs="Times New Roman"/>
          <w:color w:val="000000" w:themeColor="text1"/>
          <w:lang w:val="en-US"/>
        </w:rPr>
        <w:t>,</w:t>
      </w:r>
      <w:r w:rsidRPr="00DB380B">
        <w:rPr>
          <w:rFonts w:ascii="Times New Roman" w:hAnsi="Times New Roman" w:cs="Times New Roman"/>
          <w:b/>
          <w:bCs/>
          <w:color w:val="000000" w:themeColor="text1"/>
          <w:lang w:val="en-US"/>
        </w:rPr>
        <w:t xml:space="preserve"> </w:t>
      </w:r>
      <w:r w:rsidR="008664DF">
        <w:rPr>
          <w:rFonts w:ascii="Times New Roman" w:hAnsi="Times New Roman" w:cs="Times New Roman"/>
          <w:color w:val="000000" w:themeColor="text1"/>
          <w:lang w:val="en-US"/>
        </w:rPr>
        <w:t>the purpose,</w:t>
      </w:r>
      <w:r w:rsidRPr="007A7EF2">
        <w:rPr>
          <w:rFonts w:ascii="Times New Roman" w:hAnsi="Times New Roman" w:cs="Times New Roman"/>
          <w:color w:val="000000" w:themeColor="text1"/>
          <w:lang w:val="en-US"/>
        </w:rPr>
        <w:t xml:space="preserve"> context </w:t>
      </w:r>
      <w:r w:rsidR="007A7EF2">
        <w:rPr>
          <w:rFonts w:ascii="Times New Roman" w:hAnsi="Times New Roman" w:cs="Times New Roman"/>
          <w:color w:val="000000" w:themeColor="text1"/>
          <w:lang w:val="en-US"/>
        </w:rPr>
        <w:t xml:space="preserve">and authors </w:t>
      </w:r>
      <w:r w:rsidRPr="00285104">
        <w:rPr>
          <w:rFonts w:ascii="Times New Roman" w:hAnsi="Times New Roman" w:cs="Times New Roman"/>
          <w:lang w:val="en-US"/>
        </w:rPr>
        <w:t xml:space="preserve">of the two papers </w:t>
      </w:r>
      <w:r w:rsidR="008664DF">
        <w:rPr>
          <w:rFonts w:ascii="Times New Roman" w:hAnsi="Times New Roman" w:cs="Times New Roman"/>
          <w:lang w:val="en-US"/>
        </w:rPr>
        <w:t>appear to be</w:t>
      </w:r>
      <w:r w:rsidRPr="00285104">
        <w:rPr>
          <w:rFonts w:ascii="Times New Roman" w:hAnsi="Times New Roman" w:cs="Times New Roman"/>
          <w:lang w:val="en-US"/>
        </w:rPr>
        <w:t xml:space="preserve"> quite different</w:t>
      </w:r>
      <w:r w:rsidR="008664DF">
        <w:rPr>
          <w:rFonts w:ascii="Times New Roman" w:hAnsi="Times New Roman" w:cs="Times New Roman"/>
          <w:lang w:val="en-US"/>
        </w:rPr>
        <w:t>, but are they that much different?</w:t>
      </w:r>
      <w:r w:rsidR="007A7EF2">
        <w:rPr>
          <w:rFonts w:ascii="Times New Roman" w:hAnsi="Times New Roman" w:cs="Times New Roman"/>
          <w:lang w:val="en-US"/>
        </w:rPr>
        <w:t xml:space="preserve"> </w:t>
      </w:r>
      <w:r w:rsidR="0090439D">
        <w:rPr>
          <w:rFonts w:ascii="Times New Roman" w:hAnsi="Times New Roman" w:cs="Times New Roman"/>
          <w:lang w:val="en-US"/>
        </w:rPr>
        <w:t xml:space="preserve">Daniela </w:t>
      </w:r>
      <w:proofErr w:type="spellStart"/>
      <w:r w:rsidR="0090439D">
        <w:rPr>
          <w:rFonts w:ascii="Times New Roman" w:hAnsi="Times New Roman" w:cs="Times New Roman"/>
          <w:lang w:val="en-US"/>
        </w:rPr>
        <w:t>Bertol</w:t>
      </w:r>
      <w:proofErr w:type="spellEnd"/>
      <w:r w:rsidR="0090439D">
        <w:rPr>
          <w:rFonts w:ascii="Times New Roman" w:hAnsi="Times New Roman" w:cs="Times New Roman"/>
          <w:lang w:val="en-US"/>
        </w:rPr>
        <w:t xml:space="preserve"> </w:t>
      </w:r>
      <w:r w:rsidR="0090439D" w:rsidRPr="0090439D">
        <w:rPr>
          <w:rFonts w:ascii="Times New Roman" w:hAnsi="Times New Roman" w:cs="Times New Roman"/>
          <w:lang w:val="en-US"/>
        </w:rPr>
        <w:t>gives us the key to her aim from the first sentences of her introduction</w:t>
      </w:r>
      <w:r w:rsidR="0090439D">
        <w:rPr>
          <w:rFonts w:ascii="Times New Roman" w:hAnsi="Times New Roman" w:cs="Times New Roman"/>
          <w:lang w:val="en-US"/>
        </w:rPr>
        <w:t xml:space="preserve">. Her interest is in the </w:t>
      </w:r>
      <w:r w:rsidR="00413C1C">
        <w:rPr>
          <w:rFonts w:ascii="Times New Roman" w:hAnsi="Times New Roman" w:cs="Times New Roman"/>
          <w:lang w:val="en-US"/>
        </w:rPr>
        <w:t>places which “create a link between sky and earth”</w:t>
      </w:r>
      <w:r w:rsidR="00FC27D6">
        <w:rPr>
          <w:rStyle w:val="Appelnotedebasdep"/>
          <w:rFonts w:ascii="Times New Roman" w:hAnsi="Times New Roman" w:cs="Times New Roman"/>
          <w:lang w:val="en-US"/>
        </w:rPr>
        <w:footnoteReference w:id="1"/>
      </w:r>
      <w:r w:rsidR="00413C1C">
        <w:rPr>
          <w:rFonts w:ascii="Times New Roman" w:hAnsi="Times New Roman" w:cs="Times New Roman"/>
          <w:lang w:val="en-US"/>
        </w:rPr>
        <w:t xml:space="preserve">. </w:t>
      </w:r>
      <w:r w:rsidR="0090439D">
        <w:rPr>
          <w:rFonts w:ascii="Times New Roman" w:hAnsi="Times New Roman" w:cs="Times New Roman"/>
          <w:lang w:val="en-US"/>
        </w:rPr>
        <w:t>She considers art as “a means to reconnect us to the universe, bringing to us an awareness of our presence in space and time</w:t>
      </w:r>
      <w:r w:rsidR="0003329C">
        <w:rPr>
          <w:rFonts w:ascii="Times New Roman" w:hAnsi="Times New Roman" w:cs="Times New Roman"/>
          <w:lang w:val="en-US"/>
        </w:rPr>
        <w:t>”</w:t>
      </w:r>
      <w:r w:rsidR="0003329C">
        <w:rPr>
          <w:rStyle w:val="Appelnotedebasdep"/>
          <w:rFonts w:ascii="Times New Roman" w:hAnsi="Times New Roman" w:cs="Times New Roman"/>
          <w:lang w:val="en-US"/>
        </w:rPr>
        <w:footnoteReference w:id="2"/>
      </w:r>
      <w:r w:rsidR="0090439D">
        <w:rPr>
          <w:rFonts w:ascii="Times New Roman" w:hAnsi="Times New Roman" w:cs="Times New Roman"/>
          <w:lang w:val="en-US"/>
        </w:rPr>
        <w:t>.</w:t>
      </w:r>
      <w:r w:rsidR="00EB6663">
        <w:rPr>
          <w:rFonts w:ascii="Times New Roman" w:hAnsi="Times New Roman" w:cs="Times New Roman"/>
          <w:lang w:val="en-US"/>
        </w:rPr>
        <w:t xml:space="preserve"> After general considerations, she introduces her main project, called </w:t>
      </w:r>
      <w:r w:rsidR="00EB6663">
        <w:rPr>
          <w:rFonts w:ascii="Times New Roman" w:hAnsi="Times New Roman" w:cs="Times New Roman"/>
          <w:i/>
          <w:iCs/>
          <w:lang w:val="en-US"/>
        </w:rPr>
        <w:t>Sunset Farm</w:t>
      </w:r>
      <w:r w:rsidR="00EB6663">
        <w:rPr>
          <w:rFonts w:ascii="Times New Roman" w:hAnsi="Times New Roman" w:cs="Times New Roman"/>
          <w:lang w:val="en-US"/>
        </w:rPr>
        <w:t xml:space="preserve">. On the other </w:t>
      </w:r>
      <w:r w:rsidR="00771BFA">
        <w:rPr>
          <w:rFonts w:ascii="Times New Roman" w:hAnsi="Times New Roman" w:cs="Times New Roman"/>
          <w:lang w:val="en-US"/>
        </w:rPr>
        <w:t>hand</w:t>
      </w:r>
      <w:r w:rsidR="00EB6663">
        <w:rPr>
          <w:rFonts w:ascii="Times New Roman" w:hAnsi="Times New Roman" w:cs="Times New Roman"/>
          <w:lang w:val="en-US"/>
        </w:rPr>
        <w:t xml:space="preserve">, Christopher Key Chapple </w:t>
      </w:r>
      <w:r w:rsidR="00771BFA">
        <w:rPr>
          <w:rFonts w:ascii="Times New Roman" w:hAnsi="Times New Roman" w:cs="Times New Roman"/>
          <w:lang w:val="en-US"/>
        </w:rPr>
        <w:t>laments</w:t>
      </w:r>
      <w:r w:rsidR="00EB6663">
        <w:rPr>
          <w:rFonts w:ascii="Times New Roman" w:hAnsi="Times New Roman" w:cs="Times New Roman"/>
          <w:lang w:val="en-US"/>
        </w:rPr>
        <w:t xml:space="preserve"> the </w:t>
      </w:r>
      <w:r w:rsidR="00771BFA">
        <w:rPr>
          <w:rFonts w:ascii="Times New Roman" w:hAnsi="Times New Roman" w:cs="Times New Roman"/>
          <w:lang w:val="en-US"/>
        </w:rPr>
        <w:t>“</w:t>
      </w:r>
      <w:r w:rsidR="00EB6663">
        <w:rPr>
          <w:rFonts w:ascii="Times New Roman" w:hAnsi="Times New Roman" w:cs="Times New Roman"/>
          <w:lang w:val="en-US"/>
        </w:rPr>
        <w:t>erosion of cosmol</w:t>
      </w:r>
      <w:r w:rsidR="00771BFA">
        <w:rPr>
          <w:rFonts w:ascii="Times New Roman" w:hAnsi="Times New Roman" w:cs="Times New Roman"/>
          <w:lang w:val="en-US"/>
        </w:rPr>
        <w:t>ogical theory”, seeking a way to revitalize “our relationship with the earth process”</w:t>
      </w:r>
      <w:r w:rsidR="00CF5F5D">
        <w:rPr>
          <w:rStyle w:val="Appelnotedebasdep"/>
          <w:rFonts w:ascii="Times New Roman" w:hAnsi="Times New Roman" w:cs="Times New Roman"/>
          <w:lang w:val="en-US"/>
        </w:rPr>
        <w:footnoteReference w:id="3"/>
      </w:r>
      <w:r w:rsidR="00771BFA">
        <w:rPr>
          <w:rFonts w:ascii="Times New Roman" w:hAnsi="Times New Roman" w:cs="Times New Roman"/>
          <w:lang w:val="en-US"/>
        </w:rPr>
        <w:t xml:space="preserve">, a goal not so different from that of Daniela </w:t>
      </w:r>
      <w:proofErr w:type="spellStart"/>
      <w:r w:rsidR="00771BFA">
        <w:rPr>
          <w:rFonts w:ascii="Times New Roman" w:hAnsi="Times New Roman" w:cs="Times New Roman"/>
          <w:lang w:val="en-US"/>
        </w:rPr>
        <w:t>Bertol</w:t>
      </w:r>
      <w:proofErr w:type="spellEnd"/>
      <w:r w:rsidR="00771BFA">
        <w:rPr>
          <w:rFonts w:ascii="Times New Roman" w:hAnsi="Times New Roman" w:cs="Times New Roman"/>
          <w:lang w:val="en-US"/>
        </w:rPr>
        <w:t xml:space="preserve">. </w:t>
      </w:r>
      <w:r w:rsidR="007F5926">
        <w:rPr>
          <w:rFonts w:ascii="Times New Roman" w:hAnsi="Times New Roman" w:cs="Times New Roman"/>
          <w:lang w:val="en-US"/>
        </w:rPr>
        <w:t>However</w:t>
      </w:r>
      <w:r w:rsidR="00771BFA">
        <w:rPr>
          <w:rFonts w:ascii="Times New Roman" w:hAnsi="Times New Roman" w:cs="Times New Roman"/>
          <w:lang w:val="en-US"/>
        </w:rPr>
        <w:t xml:space="preserve">, his choice is to </w:t>
      </w:r>
      <w:r w:rsidR="007F5926">
        <w:rPr>
          <w:rFonts w:ascii="Times New Roman" w:hAnsi="Times New Roman" w:cs="Times New Roman"/>
          <w:lang w:val="en-US"/>
        </w:rPr>
        <w:t>emphasize</w:t>
      </w:r>
      <w:r w:rsidR="00771BFA">
        <w:rPr>
          <w:rFonts w:ascii="Times New Roman" w:hAnsi="Times New Roman" w:cs="Times New Roman"/>
          <w:lang w:val="en-US"/>
        </w:rPr>
        <w:t xml:space="preserve"> “the insights of science to heighten our spiritual sensitivity rather than to deaden it”</w:t>
      </w:r>
      <w:r w:rsidR="00CF5F5D">
        <w:rPr>
          <w:rStyle w:val="Appelnotedebasdep"/>
          <w:rFonts w:ascii="Times New Roman" w:hAnsi="Times New Roman" w:cs="Times New Roman"/>
          <w:lang w:val="en-US"/>
        </w:rPr>
        <w:footnoteReference w:id="4"/>
      </w:r>
      <w:r w:rsidR="00771BFA">
        <w:rPr>
          <w:rFonts w:ascii="Times New Roman" w:hAnsi="Times New Roman" w:cs="Times New Roman"/>
          <w:lang w:val="en-US"/>
        </w:rPr>
        <w:t xml:space="preserve">. </w:t>
      </w:r>
      <w:r w:rsidR="007F5926">
        <w:rPr>
          <w:rFonts w:ascii="Times New Roman" w:hAnsi="Times New Roman" w:cs="Times New Roman"/>
          <w:lang w:val="en-US"/>
        </w:rPr>
        <w:t>He refers mainly to</w:t>
      </w:r>
      <w:r w:rsidR="00EB6663">
        <w:rPr>
          <w:rFonts w:ascii="Times New Roman" w:hAnsi="Times New Roman" w:cs="Times New Roman"/>
          <w:lang w:val="en-US"/>
        </w:rPr>
        <w:t xml:space="preserve"> Thomas Berry’s interpretation of Buddhism </w:t>
      </w:r>
      <w:r w:rsidR="00EB6663" w:rsidRPr="00767568">
        <w:rPr>
          <w:rFonts w:ascii="Times New Roman" w:hAnsi="Times New Roman" w:cs="Times New Roman"/>
          <w:lang w:val="en-US"/>
        </w:rPr>
        <w:t xml:space="preserve">and not </w:t>
      </w:r>
      <w:r w:rsidR="007F5926" w:rsidRPr="00767568">
        <w:rPr>
          <w:rFonts w:ascii="Times New Roman" w:hAnsi="Times New Roman" w:cs="Times New Roman"/>
          <w:lang w:val="en-US"/>
        </w:rPr>
        <w:t>to</w:t>
      </w:r>
      <w:r w:rsidR="00EB6663" w:rsidRPr="00767568">
        <w:rPr>
          <w:rFonts w:ascii="Times New Roman" w:hAnsi="Times New Roman" w:cs="Times New Roman"/>
          <w:lang w:val="en-US"/>
        </w:rPr>
        <w:t xml:space="preserve"> his own work</w:t>
      </w:r>
      <w:r w:rsidR="00771BFA" w:rsidRPr="00767568">
        <w:rPr>
          <w:rFonts w:ascii="Times New Roman" w:hAnsi="Times New Roman" w:cs="Times New Roman"/>
          <w:lang w:val="en-US"/>
        </w:rPr>
        <w:t xml:space="preserve">, which </w:t>
      </w:r>
      <w:r w:rsidR="007F5926" w:rsidRPr="00767568">
        <w:rPr>
          <w:rFonts w:ascii="Times New Roman" w:hAnsi="Times New Roman" w:cs="Times New Roman"/>
          <w:lang w:val="en-US"/>
        </w:rPr>
        <w:t>constitutes</w:t>
      </w:r>
      <w:r w:rsidR="00771BFA" w:rsidRPr="00767568">
        <w:rPr>
          <w:rFonts w:ascii="Times New Roman" w:hAnsi="Times New Roman" w:cs="Times New Roman"/>
          <w:lang w:val="en-US"/>
        </w:rPr>
        <w:t xml:space="preserve"> a crucial difference between the two authors.</w:t>
      </w:r>
    </w:p>
    <w:p w14:paraId="7713B791" w14:textId="442CBA01" w:rsidR="00DA5D53" w:rsidRDefault="00EF7345" w:rsidP="00DA5D53">
      <w:pPr>
        <w:ind w:firstLine="1134"/>
        <w:jc w:val="both"/>
        <w:rPr>
          <w:rFonts w:ascii="Times New Roman" w:hAnsi="Times New Roman" w:cs="Times New Roman"/>
          <w:lang w:val="en"/>
        </w:rPr>
      </w:pPr>
      <w:r w:rsidRPr="000964ED">
        <w:rPr>
          <w:rFonts w:ascii="Times New Roman" w:hAnsi="Times New Roman" w:cs="Times New Roman"/>
          <w:lang w:val="en-US"/>
        </w:rPr>
        <w:t xml:space="preserve">Daniela </w:t>
      </w:r>
      <w:proofErr w:type="spellStart"/>
      <w:r w:rsidRPr="000964ED">
        <w:rPr>
          <w:rFonts w:ascii="Times New Roman" w:hAnsi="Times New Roman" w:cs="Times New Roman"/>
          <w:lang w:val="en-US"/>
        </w:rPr>
        <w:t>Bertol’s</w:t>
      </w:r>
      <w:proofErr w:type="spellEnd"/>
      <w:r w:rsidRPr="000964ED">
        <w:rPr>
          <w:rFonts w:ascii="Times New Roman" w:hAnsi="Times New Roman" w:cs="Times New Roman"/>
          <w:lang w:val="en-US"/>
        </w:rPr>
        <w:t xml:space="preserve"> paper was written in 2006, in the </w:t>
      </w:r>
      <w:r w:rsidRPr="000964ED">
        <w:rPr>
          <w:rFonts w:ascii="Times New Roman" w:hAnsi="Times New Roman" w:cs="Times New Roman"/>
          <w:i/>
          <w:iCs/>
          <w:lang w:val="en-US"/>
        </w:rPr>
        <w:t>Leonardo</w:t>
      </w:r>
      <w:r w:rsidRPr="000964ED">
        <w:rPr>
          <w:rFonts w:ascii="Times New Roman" w:hAnsi="Times New Roman" w:cs="Times New Roman"/>
          <w:lang w:val="en-US"/>
        </w:rPr>
        <w:t xml:space="preserve"> </w:t>
      </w:r>
      <w:r w:rsidR="00CF5F5D" w:rsidRPr="000964ED">
        <w:rPr>
          <w:rFonts w:ascii="Times New Roman" w:hAnsi="Times New Roman" w:cs="Times New Roman"/>
          <w:lang w:val="en-US"/>
        </w:rPr>
        <w:t>journal</w:t>
      </w:r>
      <w:r w:rsidR="00F51E2B" w:rsidRPr="000964ED">
        <w:rPr>
          <w:rFonts w:ascii="Times New Roman" w:hAnsi="Times New Roman" w:cs="Times New Roman"/>
          <w:lang w:val="en-US"/>
        </w:rPr>
        <w:t>.</w:t>
      </w:r>
      <w:r w:rsidR="00CF5F5D" w:rsidRPr="000964ED">
        <w:rPr>
          <w:rFonts w:ascii="Times New Roman" w:hAnsi="Times New Roman" w:cs="Times New Roman"/>
          <w:lang w:val="en-US"/>
        </w:rPr>
        <w:t xml:space="preserve"> “</w:t>
      </w:r>
      <w:r w:rsidR="00CF5F5D" w:rsidRPr="000964ED">
        <w:rPr>
          <w:rStyle w:val="Accentuation"/>
          <w:rFonts w:ascii="Times New Roman" w:hAnsi="Times New Roman" w:cs="Times New Roman"/>
          <w:lang w:val="en-US"/>
        </w:rPr>
        <w:t>Leonardo</w:t>
      </w:r>
      <w:r w:rsidR="00CF5F5D" w:rsidRPr="000964ED">
        <w:rPr>
          <w:rFonts w:ascii="Times New Roman" w:hAnsi="Times New Roman" w:cs="Times New Roman"/>
          <w:lang w:val="en-US"/>
        </w:rPr>
        <w:t xml:space="preserve"> is the leading international peer-reviewed journal on the use of contemporary science and technology in the arts and music and the application and influence of the arts and humanities on science and technology.</w:t>
      </w:r>
      <w:r w:rsidR="00F51E2B" w:rsidRPr="000964ED">
        <w:rPr>
          <w:rFonts w:ascii="Times New Roman" w:hAnsi="Times New Roman" w:cs="Times New Roman"/>
          <w:lang w:val="en-US"/>
        </w:rPr>
        <w:t xml:space="preserve"> </w:t>
      </w:r>
      <w:r w:rsidR="00CF5F5D" w:rsidRPr="000964ED">
        <w:rPr>
          <w:rStyle w:val="Accentuation"/>
          <w:rFonts w:ascii="Times New Roman" w:hAnsi="Times New Roman" w:cs="Times New Roman"/>
          <w:lang w:val="en-US"/>
        </w:rPr>
        <w:t>Leonardo</w:t>
      </w:r>
      <w:r w:rsidR="00CF5F5D" w:rsidRPr="000964ED">
        <w:rPr>
          <w:rFonts w:ascii="Times New Roman" w:hAnsi="Times New Roman" w:cs="Times New Roman"/>
          <w:lang w:val="en-US"/>
        </w:rPr>
        <w:t xml:space="preserve"> is interested in work that crosses the artificial boundaries separating contemporary arts and sciences</w:t>
      </w:r>
      <w:r w:rsidR="00F51E2B" w:rsidRPr="000964ED">
        <w:rPr>
          <w:rFonts w:ascii="Times New Roman" w:hAnsi="Times New Roman" w:cs="Times New Roman"/>
          <w:lang w:val="en-US"/>
        </w:rPr>
        <w:t>.</w:t>
      </w:r>
      <w:r w:rsidR="009711B6" w:rsidRPr="009711B6">
        <w:rPr>
          <w:rFonts w:ascii="Times New Roman" w:hAnsi="Times New Roman" w:cs="Times New Roman"/>
          <w:lang w:val="en-US"/>
        </w:rPr>
        <w:t xml:space="preserve"> </w:t>
      </w:r>
      <w:r w:rsidR="009711B6" w:rsidRPr="000964ED">
        <w:rPr>
          <w:rFonts w:ascii="Times New Roman" w:hAnsi="Times New Roman" w:cs="Times New Roman"/>
          <w:lang w:val="en-US"/>
        </w:rPr>
        <w:t xml:space="preserve">Featuring illustrated articles written by artists about their own work as well as articles by historians, theoreticians, philosophers and other researchers, the journal is particularly concerned with issues related to the interaction of the arts, </w:t>
      </w:r>
      <w:proofErr w:type="gramStart"/>
      <w:r w:rsidR="009711B6" w:rsidRPr="000964ED">
        <w:rPr>
          <w:rFonts w:ascii="Times New Roman" w:hAnsi="Times New Roman" w:cs="Times New Roman"/>
          <w:lang w:val="en-US"/>
        </w:rPr>
        <w:t>sciences</w:t>
      </w:r>
      <w:proofErr w:type="gramEnd"/>
      <w:r w:rsidR="009711B6" w:rsidRPr="000964ED">
        <w:rPr>
          <w:rFonts w:ascii="Times New Roman" w:hAnsi="Times New Roman" w:cs="Times New Roman"/>
          <w:lang w:val="en-US"/>
        </w:rPr>
        <w:t xml:space="preserve"> and technology.</w:t>
      </w:r>
      <w:r w:rsidR="00F51E2B" w:rsidRPr="000964ED">
        <w:rPr>
          <w:rFonts w:ascii="Times New Roman" w:hAnsi="Times New Roman" w:cs="Times New Roman"/>
          <w:lang w:val="en-US"/>
        </w:rPr>
        <w:t>”</w:t>
      </w:r>
      <w:r w:rsidR="00F51E2B" w:rsidRPr="000964ED">
        <w:rPr>
          <w:rStyle w:val="Appelnotedebasdep"/>
          <w:rFonts w:ascii="Times New Roman" w:hAnsi="Times New Roman" w:cs="Times New Roman"/>
          <w:lang w:val="en-US"/>
        </w:rPr>
        <w:footnoteReference w:id="5"/>
      </w:r>
      <w:r w:rsidR="00F40742" w:rsidRPr="000964ED">
        <w:rPr>
          <w:rFonts w:ascii="Times New Roman" w:hAnsi="Times New Roman" w:cs="Times New Roman"/>
          <w:lang w:val="en-US"/>
        </w:rPr>
        <w:t xml:space="preserve"> Christopher Key Chapple’s paper was writ</w:t>
      </w:r>
      <w:r w:rsidR="003B01B2">
        <w:rPr>
          <w:rFonts w:ascii="Times New Roman" w:hAnsi="Times New Roman" w:cs="Times New Roman"/>
          <w:lang w:val="en-US"/>
        </w:rPr>
        <w:t>t</w:t>
      </w:r>
      <w:r w:rsidR="00F40742" w:rsidRPr="000964ED">
        <w:rPr>
          <w:rFonts w:ascii="Times New Roman" w:hAnsi="Times New Roman" w:cs="Times New Roman"/>
          <w:lang w:val="en-US"/>
        </w:rPr>
        <w:t xml:space="preserve">en in 1998, in </w:t>
      </w:r>
      <w:r w:rsidR="00F40742" w:rsidRPr="000964ED">
        <w:rPr>
          <w:rFonts w:ascii="Times New Roman" w:hAnsi="Times New Roman" w:cs="Times New Roman"/>
          <w:i/>
          <w:iCs/>
          <w:lang w:val="en-US"/>
        </w:rPr>
        <w:t>Buddhist-Christian Studies</w:t>
      </w:r>
      <w:r w:rsidR="00640388" w:rsidRPr="000964ED">
        <w:rPr>
          <w:rFonts w:ascii="Times New Roman" w:hAnsi="Times New Roman" w:cs="Times New Roman"/>
          <w:lang w:val="en-US"/>
        </w:rPr>
        <w:t xml:space="preserve">. According to the University of Hawai’i Press, </w:t>
      </w:r>
      <w:r w:rsidR="00767568" w:rsidRPr="000964ED">
        <w:rPr>
          <w:rFonts w:ascii="Times New Roman" w:hAnsi="Times New Roman" w:cs="Times New Roman"/>
          <w:lang w:val="en-US"/>
        </w:rPr>
        <w:t xml:space="preserve">which publishes it annually, </w:t>
      </w:r>
      <w:r w:rsidR="00640388" w:rsidRPr="000964ED">
        <w:rPr>
          <w:rFonts w:ascii="Times New Roman" w:hAnsi="Times New Roman" w:cs="Times New Roman"/>
          <w:lang w:val="en-US"/>
        </w:rPr>
        <w:t>it is “a scholarly journal devoted to Buddhism and Christianity and their historical and contemporary interrelationships</w:t>
      </w:r>
      <w:r w:rsidR="00F11B41" w:rsidRPr="000964ED">
        <w:rPr>
          <w:rFonts w:ascii="Times New Roman" w:hAnsi="Times New Roman" w:cs="Times New Roman"/>
          <w:lang w:val="en-US"/>
        </w:rPr>
        <w:t>.</w:t>
      </w:r>
      <w:r w:rsidR="00640388" w:rsidRPr="000964ED">
        <w:rPr>
          <w:rFonts w:ascii="Times New Roman" w:hAnsi="Times New Roman" w:cs="Times New Roman"/>
          <w:lang w:val="en-US"/>
        </w:rPr>
        <w:t xml:space="preserve"> </w:t>
      </w:r>
      <w:r w:rsidR="00640388" w:rsidRPr="000964ED">
        <w:rPr>
          <w:rStyle w:val="Accentuation"/>
          <w:rFonts w:ascii="Times New Roman" w:hAnsi="Times New Roman" w:cs="Times New Roman"/>
          <w:lang w:val="en-US"/>
        </w:rPr>
        <w:t>Buddhist-Christian Studies</w:t>
      </w:r>
      <w:r w:rsidR="00640388" w:rsidRPr="000964ED">
        <w:rPr>
          <w:rFonts w:ascii="Times New Roman" w:hAnsi="Times New Roman" w:cs="Times New Roman"/>
          <w:lang w:val="en-US"/>
        </w:rPr>
        <w:t xml:space="preserve"> presents thoughtful articles, conference reports, and book reviews. It also includes sections on comparative methodology and historical comparisons, as well as ongoing discussions from two dialogue conferences: the Theological Encounter with Buddhism, and the Japan Society for Buddhist-Christian Studies</w:t>
      </w:r>
      <w:r w:rsidR="00767568" w:rsidRPr="000964ED">
        <w:rPr>
          <w:rFonts w:ascii="Times New Roman" w:hAnsi="Times New Roman" w:cs="Times New Roman"/>
          <w:lang w:val="en-US"/>
        </w:rPr>
        <w:t>.</w:t>
      </w:r>
      <w:r w:rsidR="00640388" w:rsidRPr="000964ED">
        <w:rPr>
          <w:rFonts w:ascii="Times New Roman" w:hAnsi="Times New Roman" w:cs="Times New Roman"/>
          <w:lang w:val="en-US"/>
        </w:rPr>
        <w:t>”</w:t>
      </w:r>
      <w:r w:rsidR="00640388" w:rsidRPr="000964ED">
        <w:rPr>
          <w:rStyle w:val="Appelnotedebasdep"/>
          <w:rFonts w:ascii="Times New Roman" w:hAnsi="Times New Roman" w:cs="Times New Roman"/>
          <w:lang w:val="en-US"/>
        </w:rPr>
        <w:footnoteReference w:id="6"/>
      </w:r>
      <w:r w:rsidR="00767568" w:rsidRPr="000964ED">
        <w:rPr>
          <w:rFonts w:ascii="Times New Roman" w:hAnsi="Times New Roman" w:cs="Times New Roman"/>
          <w:lang w:val="en-US"/>
        </w:rPr>
        <w:t xml:space="preserve"> </w:t>
      </w:r>
      <w:r w:rsidR="000964ED" w:rsidRPr="000964ED">
        <w:rPr>
          <w:rFonts w:ascii="Times New Roman" w:hAnsi="Times New Roman" w:cs="Times New Roman"/>
          <w:lang w:val="en"/>
        </w:rPr>
        <w:t>Thus, on the one hand</w:t>
      </w:r>
      <w:r w:rsidR="000964ED" w:rsidRPr="000964ED">
        <w:rPr>
          <w:rFonts w:ascii="Times New Roman" w:hAnsi="Times New Roman" w:cs="Times New Roman"/>
          <w:lang w:val="en-US"/>
        </w:rPr>
        <w:t xml:space="preserve"> </w:t>
      </w:r>
      <w:r w:rsidR="000964ED">
        <w:rPr>
          <w:rFonts w:ascii="Times New Roman" w:hAnsi="Times New Roman" w:cs="Times New Roman"/>
          <w:lang w:val="en-US"/>
        </w:rPr>
        <w:t>- </w:t>
      </w:r>
      <w:r w:rsidR="000964ED" w:rsidRPr="000964ED">
        <w:rPr>
          <w:rFonts w:ascii="Times New Roman" w:hAnsi="Times New Roman" w:cs="Times New Roman"/>
          <w:lang w:val="en-US"/>
        </w:rPr>
        <w:t xml:space="preserve">Daniela </w:t>
      </w:r>
      <w:proofErr w:type="spellStart"/>
      <w:r w:rsidR="000964ED" w:rsidRPr="000964ED">
        <w:rPr>
          <w:rFonts w:ascii="Times New Roman" w:hAnsi="Times New Roman" w:cs="Times New Roman"/>
          <w:lang w:val="en-US"/>
        </w:rPr>
        <w:t>Bertol’s</w:t>
      </w:r>
      <w:proofErr w:type="spellEnd"/>
      <w:r w:rsidR="000964ED" w:rsidRPr="000964ED">
        <w:rPr>
          <w:rFonts w:ascii="Times New Roman" w:hAnsi="Times New Roman" w:cs="Times New Roman"/>
          <w:lang w:val="en-US"/>
        </w:rPr>
        <w:t xml:space="preserve"> paper</w:t>
      </w:r>
      <w:r w:rsidR="000964ED">
        <w:rPr>
          <w:rFonts w:ascii="Times New Roman" w:hAnsi="Times New Roman" w:cs="Times New Roman"/>
          <w:lang w:val="en-US"/>
        </w:rPr>
        <w:t> -</w:t>
      </w:r>
      <w:r w:rsidR="000964ED" w:rsidRPr="000964ED">
        <w:rPr>
          <w:rFonts w:ascii="Times New Roman" w:hAnsi="Times New Roman" w:cs="Times New Roman"/>
          <w:lang w:val="en"/>
        </w:rPr>
        <w:t>, the emphasis is placed on the individual work of the artist, and on the other</w:t>
      </w:r>
      <w:r w:rsidR="000964ED" w:rsidRPr="000964ED">
        <w:rPr>
          <w:rFonts w:ascii="Times New Roman" w:hAnsi="Times New Roman" w:cs="Times New Roman"/>
          <w:lang w:val="en-US"/>
        </w:rPr>
        <w:t xml:space="preserve"> </w:t>
      </w:r>
      <w:r w:rsidR="000964ED">
        <w:rPr>
          <w:rFonts w:ascii="Times New Roman" w:hAnsi="Times New Roman" w:cs="Times New Roman"/>
          <w:lang w:val="en-US"/>
        </w:rPr>
        <w:t>- </w:t>
      </w:r>
      <w:r w:rsidR="000964ED" w:rsidRPr="000964ED">
        <w:rPr>
          <w:rFonts w:ascii="Times New Roman" w:hAnsi="Times New Roman" w:cs="Times New Roman"/>
          <w:lang w:val="en-US"/>
        </w:rPr>
        <w:t>Christopher Key Chapple’s paper</w:t>
      </w:r>
      <w:r w:rsidR="000964ED">
        <w:rPr>
          <w:rFonts w:ascii="Times New Roman" w:hAnsi="Times New Roman" w:cs="Times New Roman"/>
          <w:lang w:val="en-US"/>
        </w:rPr>
        <w:t> -</w:t>
      </w:r>
      <w:r w:rsidR="000964ED" w:rsidRPr="000964ED">
        <w:rPr>
          <w:rFonts w:ascii="Times New Roman" w:hAnsi="Times New Roman" w:cs="Times New Roman"/>
          <w:lang w:val="en"/>
        </w:rPr>
        <w:t>, a much greater place is given to historical and theoretical tools, which must be linked to contemporary experience</w:t>
      </w:r>
      <w:r w:rsidR="00E163BE">
        <w:rPr>
          <w:rFonts w:ascii="Times New Roman" w:hAnsi="Times New Roman" w:cs="Times New Roman"/>
          <w:lang w:val="en"/>
        </w:rPr>
        <w:t>.</w:t>
      </w:r>
    </w:p>
    <w:p w14:paraId="52C4E1B3" w14:textId="3A859BAF" w:rsidR="00DA267F" w:rsidRDefault="00FD64B4" w:rsidP="00DA5D53">
      <w:pPr>
        <w:ind w:firstLine="1134"/>
        <w:jc w:val="both"/>
        <w:rPr>
          <w:rStyle w:val="lev"/>
          <w:rFonts w:ascii="Times New Roman" w:hAnsi="Times New Roman" w:cs="Times New Roman"/>
          <w:b w:val="0"/>
          <w:bCs w:val="0"/>
          <w:color w:val="000000" w:themeColor="text1"/>
          <w:lang w:val="en-US"/>
        </w:rPr>
      </w:pPr>
      <w:r w:rsidRPr="00622C39">
        <w:rPr>
          <w:rFonts w:ascii="Times New Roman" w:hAnsi="Times New Roman" w:cs="Times New Roman"/>
          <w:color w:val="000000" w:themeColor="text1"/>
          <w:lang w:val="en"/>
        </w:rPr>
        <w:t xml:space="preserve">Daniela </w:t>
      </w:r>
      <w:proofErr w:type="spellStart"/>
      <w:r w:rsidRPr="00622C39">
        <w:rPr>
          <w:rFonts w:ascii="Times New Roman" w:hAnsi="Times New Roman" w:cs="Times New Roman"/>
          <w:color w:val="000000" w:themeColor="text1"/>
          <w:lang w:val="en"/>
        </w:rPr>
        <w:t>Bertol’s</w:t>
      </w:r>
      <w:proofErr w:type="spellEnd"/>
      <w:r w:rsidRPr="00622C39">
        <w:rPr>
          <w:rFonts w:ascii="Times New Roman" w:hAnsi="Times New Roman" w:cs="Times New Roman"/>
          <w:color w:val="000000" w:themeColor="text1"/>
          <w:lang w:val="en"/>
        </w:rPr>
        <w:t xml:space="preserve"> paper specifies that she has worked for almost two decades on projects integrating science, </w:t>
      </w:r>
      <w:proofErr w:type="gramStart"/>
      <w:r w:rsidRPr="00622C39">
        <w:rPr>
          <w:rFonts w:ascii="Times New Roman" w:hAnsi="Times New Roman" w:cs="Times New Roman"/>
          <w:color w:val="000000" w:themeColor="text1"/>
          <w:lang w:val="en"/>
        </w:rPr>
        <w:t>art</w:t>
      </w:r>
      <w:proofErr w:type="gramEnd"/>
      <w:r w:rsidRPr="00622C39">
        <w:rPr>
          <w:rFonts w:ascii="Times New Roman" w:hAnsi="Times New Roman" w:cs="Times New Roman"/>
          <w:color w:val="000000" w:themeColor="text1"/>
          <w:lang w:val="en"/>
        </w:rPr>
        <w:t xml:space="preserve"> and architecture. </w:t>
      </w:r>
      <w:r w:rsidR="00F11B41" w:rsidRPr="00622C39">
        <w:rPr>
          <w:rFonts w:ascii="Times New Roman" w:hAnsi="Times New Roman" w:cs="Times New Roman"/>
          <w:color w:val="000000" w:themeColor="text1"/>
          <w:lang w:val="en-US"/>
        </w:rPr>
        <w:t xml:space="preserve">On Instagram, </w:t>
      </w:r>
      <w:r w:rsidRPr="00622C39">
        <w:rPr>
          <w:rFonts w:ascii="Times New Roman" w:hAnsi="Times New Roman" w:cs="Times New Roman"/>
          <w:color w:val="000000" w:themeColor="text1"/>
          <w:lang w:val="en-US"/>
        </w:rPr>
        <w:t xml:space="preserve">she </w:t>
      </w:r>
      <w:r w:rsidR="00F11B41" w:rsidRPr="00622C39">
        <w:rPr>
          <w:rFonts w:ascii="Times New Roman" w:hAnsi="Times New Roman" w:cs="Times New Roman"/>
          <w:color w:val="000000" w:themeColor="text1"/>
          <w:lang w:val="en-US"/>
        </w:rPr>
        <w:t>presents herself as</w:t>
      </w:r>
      <w:r w:rsidR="00F11B41" w:rsidRPr="00622C39">
        <w:rPr>
          <w:rStyle w:val="lev"/>
          <w:rFonts w:ascii="Times New Roman" w:hAnsi="Times New Roman" w:cs="Times New Roman"/>
          <w:b w:val="0"/>
          <w:bCs w:val="0"/>
          <w:color w:val="000000" w:themeColor="text1"/>
          <w:lang w:val="en-US"/>
        </w:rPr>
        <w:t xml:space="preserve"> an artist, </w:t>
      </w:r>
      <w:r w:rsidR="00414C1E" w:rsidRPr="00622C39">
        <w:rPr>
          <w:rStyle w:val="lev"/>
          <w:rFonts w:ascii="Times New Roman" w:hAnsi="Times New Roman" w:cs="Times New Roman"/>
          <w:b w:val="0"/>
          <w:bCs w:val="0"/>
          <w:color w:val="000000" w:themeColor="text1"/>
          <w:lang w:val="en-US"/>
        </w:rPr>
        <w:t xml:space="preserve">designer, author, yoga teacher and creator of healing geometries. </w:t>
      </w:r>
      <w:r w:rsidR="00414C1E" w:rsidRPr="00622C39">
        <w:rPr>
          <w:rStyle w:val="y2iqfc"/>
          <w:rFonts w:ascii="Times New Roman" w:hAnsi="Times New Roman" w:cs="Times New Roman"/>
          <w:lang w:val="en-US"/>
        </w:rPr>
        <w:t>Since</w:t>
      </w:r>
      <w:r w:rsidR="00414C1E" w:rsidRPr="00622C39">
        <w:rPr>
          <w:rStyle w:val="y2iqfc"/>
          <w:rFonts w:ascii="Times New Roman" w:hAnsi="Times New Roman" w:cs="Times New Roman"/>
          <w:lang w:val="en"/>
        </w:rPr>
        <w:t xml:space="preserve"> geometry can be considered a formal science, </w:t>
      </w:r>
      <w:r w:rsidR="00414C1E" w:rsidRPr="00622C39">
        <w:rPr>
          <w:rStyle w:val="lev"/>
          <w:rFonts w:ascii="Times New Roman" w:hAnsi="Times New Roman" w:cs="Times New Roman"/>
          <w:b w:val="0"/>
          <w:bCs w:val="0"/>
          <w:color w:val="000000" w:themeColor="text1"/>
          <w:lang w:val="en-US"/>
        </w:rPr>
        <w:t>her work lies</w:t>
      </w:r>
      <w:r w:rsidR="00F11B41" w:rsidRPr="00622C39">
        <w:rPr>
          <w:rStyle w:val="lev"/>
          <w:rFonts w:ascii="Times New Roman" w:hAnsi="Times New Roman" w:cs="Times New Roman"/>
          <w:b w:val="0"/>
          <w:bCs w:val="0"/>
          <w:color w:val="000000" w:themeColor="text1"/>
          <w:lang w:val="en-US"/>
        </w:rPr>
        <w:t xml:space="preserve"> at the intersection between art and science</w:t>
      </w:r>
      <w:r w:rsidR="00414C1E" w:rsidRPr="00622C39">
        <w:rPr>
          <w:rStyle w:val="lev"/>
          <w:rFonts w:ascii="Times New Roman" w:hAnsi="Times New Roman" w:cs="Times New Roman"/>
          <w:b w:val="0"/>
          <w:bCs w:val="0"/>
          <w:color w:val="000000" w:themeColor="text1"/>
          <w:lang w:val="en-US"/>
        </w:rPr>
        <w:t xml:space="preserve">, </w:t>
      </w:r>
      <w:r w:rsidR="00414C1E" w:rsidRPr="00622C39">
        <w:rPr>
          <w:rStyle w:val="y2iqfc"/>
          <w:rFonts w:ascii="Times New Roman" w:hAnsi="Times New Roman" w:cs="Times New Roman"/>
          <w:lang w:val="en"/>
        </w:rPr>
        <w:t xml:space="preserve">which </w:t>
      </w:r>
      <w:r w:rsidR="00414C1E" w:rsidRPr="00622C39">
        <w:rPr>
          <w:rStyle w:val="y2iqfc"/>
          <w:rFonts w:ascii="Times New Roman" w:hAnsi="Times New Roman" w:cs="Times New Roman"/>
          <w:lang w:val="en"/>
        </w:rPr>
        <w:lastRenderedPageBreak/>
        <w:t>gives it something in common with</w:t>
      </w:r>
      <w:r w:rsidR="00414C1E" w:rsidRPr="00622C39">
        <w:rPr>
          <w:rFonts w:ascii="Times New Roman" w:hAnsi="Times New Roman" w:cs="Times New Roman"/>
          <w:lang w:val="en-US"/>
        </w:rPr>
        <w:t xml:space="preserve"> Christopher Key Chapple</w:t>
      </w:r>
      <w:r w:rsidR="00F11B41" w:rsidRPr="00622C39">
        <w:rPr>
          <w:rStyle w:val="lev"/>
          <w:rFonts w:ascii="Times New Roman" w:hAnsi="Times New Roman" w:cs="Times New Roman"/>
          <w:b w:val="0"/>
          <w:bCs w:val="0"/>
          <w:color w:val="000000" w:themeColor="text1"/>
          <w:lang w:val="en-US"/>
        </w:rPr>
        <w:t>.</w:t>
      </w:r>
      <w:r w:rsidR="00F11B41" w:rsidRPr="00E163BE">
        <w:rPr>
          <w:rStyle w:val="lev"/>
          <w:rFonts w:ascii="Times New Roman" w:hAnsi="Times New Roman" w:cs="Times New Roman"/>
          <w:b w:val="0"/>
          <w:bCs w:val="0"/>
          <w:color w:val="000000" w:themeColor="text1"/>
          <w:lang w:val="en-US"/>
        </w:rPr>
        <w:t xml:space="preserve"> </w:t>
      </w:r>
      <w:r w:rsidR="00414C1E" w:rsidRPr="00622C39">
        <w:rPr>
          <w:rStyle w:val="lev"/>
          <w:rFonts w:ascii="Times New Roman" w:hAnsi="Times New Roman" w:cs="Times New Roman"/>
          <w:b w:val="0"/>
          <w:bCs w:val="0"/>
          <w:color w:val="000000" w:themeColor="text1"/>
          <w:lang w:val="en-US"/>
        </w:rPr>
        <w:t>Th</w:t>
      </w:r>
      <w:r w:rsidR="00505222" w:rsidRPr="00622C39">
        <w:rPr>
          <w:rStyle w:val="lev"/>
          <w:rFonts w:ascii="Times New Roman" w:hAnsi="Times New Roman" w:cs="Times New Roman"/>
          <w:b w:val="0"/>
          <w:bCs w:val="0"/>
          <w:color w:val="000000" w:themeColor="text1"/>
          <w:lang w:val="en-US"/>
        </w:rPr>
        <w:t>e biography</w:t>
      </w:r>
      <w:r w:rsidR="00505222" w:rsidRPr="00622C39">
        <w:rPr>
          <w:rStyle w:val="Appelnotedebasdep"/>
          <w:rFonts w:ascii="Times New Roman" w:hAnsi="Times New Roman" w:cs="Times New Roman"/>
          <w:color w:val="000000" w:themeColor="text1"/>
          <w:lang w:val="en-US"/>
        </w:rPr>
        <w:footnoteReference w:id="7"/>
      </w:r>
      <w:r w:rsidR="00505222" w:rsidRPr="00622C39">
        <w:rPr>
          <w:rStyle w:val="lev"/>
          <w:rFonts w:ascii="Times New Roman" w:hAnsi="Times New Roman" w:cs="Times New Roman"/>
          <w:b w:val="0"/>
          <w:bCs w:val="0"/>
          <w:color w:val="000000" w:themeColor="text1"/>
          <w:lang w:val="en-US"/>
        </w:rPr>
        <w:t xml:space="preserve"> of the latter mentions that he</w:t>
      </w:r>
      <w:r w:rsidR="00505222" w:rsidRPr="00622C39">
        <w:rPr>
          <w:rFonts w:ascii="Times New Roman" w:hAnsi="Times New Roman" w:cs="Times New Roman"/>
          <w:lang w:val="en-US"/>
        </w:rPr>
        <w:t xml:space="preserve"> </w:t>
      </w:r>
      <w:r w:rsidR="00505222" w:rsidRPr="00622C39">
        <w:rPr>
          <w:rStyle w:val="lev"/>
          <w:rFonts w:ascii="Times New Roman" w:hAnsi="Times New Roman" w:cs="Times New Roman"/>
          <w:b w:val="0"/>
          <w:bCs w:val="0"/>
          <w:color w:val="000000" w:themeColor="text1"/>
          <w:lang w:val="en-US"/>
        </w:rPr>
        <w:t>is Doshi Professor of Indic and Comparative Theology and founding Director of the Master of Arts in Yoga Studies at Loyola Marymount University in Los Angeles. A specialist in the religions of India, he has published more than twenty books.</w:t>
      </w:r>
      <w:r w:rsidR="00505222" w:rsidRPr="00622C39">
        <w:rPr>
          <w:rFonts w:ascii="Times New Roman" w:hAnsi="Times New Roman" w:cs="Times New Roman"/>
          <w:lang w:val="en-US"/>
        </w:rPr>
        <w:t xml:space="preserve"> </w:t>
      </w:r>
      <w:r w:rsidR="00505222" w:rsidRPr="00622C39">
        <w:rPr>
          <w:rStyle w:val="lev"/>
          <w:rFonts w:ascii="Times New Roman" w:hAnsi="Times New Roman" w:cs="Times New Roman"/>
          <w:b w:val="0"/>
          <w:bCs w:val="0"/>
          <w:color w:val="000000" w:themeColor="text1"/>
          <w:lang w:val="en-US"/>
        </w:rPr>
        <w:t xml:space="preserve">He teaches online through the Center for Religion and Spirituality (LMU) and </w:t>
      </w:r>
      <w:proofErr w:type="spellStart"/>
      <w:r w:rsidR="00505222" w:rsidRPr="00622C39">
        <w:rPr>
          <w:rStyle w:val="lev"/>
          <w:rFonts w:ascii="Times New Roman" w:hAnsi="Times New Roman" w:cs="Times New Roman"/>
          <w:b w:val="0"/>
          <w:bCs w:val="0"/>
          <w:color w:val="000000" w:themeColor="text1"/>
          <w:lang w:val="en-US"/>
        </w:rPr>
        <w:t>YogaGlo</w:t>
      </w:r>
      <w:proofErr w:type="spellEnd"/>
      <w:r w:rsidR="00505222" w:rsidRPr="00622C39">
        <w:rPr>
          <w:rStyle w:val="lev"/>
          <w:rFonts w:ascii="Times New Roman" w:hAnsi="Times New Roman" w:cs="Times New Roman"/>
          <w:b w:val="0"/>
          <w:bCs w:val="0"/>
          <w:color w:val="000000" w:themeColor="text1"/>
          <w:lang w:val="en-US"/>
        </w:rPr>
        <w:t xml:space="preserve">. </w:t>
      </w:r>
    </w:p>
    <w:p w14:paraId="42B151B0" w14:textId="77777777" w:rsidR="001B61AB" w:rsidRDefault="001B61AB" w:rsidP="00C870A5">
      <w:pPr>
        <w:jc w:val="both"/>
        <w:rPr>
          <w:rStyle w:val="lev"/>
          <w:rFonts w:ascii="Times New Roman" w:hAnsi="Times New Roman" w:cs="Times New Roman"/>
          <w:b w:val="0"/>
          <w:bCs w:val="0"/>
          <w:color w:val="000000" w:themeColor="text1"/>
          <w:lang w:val="en-US"/>
        </w:rPr>
      </w:pPr>
    </w:p>
    <w:p w14:paraId="55189E5F" w14:textId="03416C5C" w:rsidR="00AD772A" w:rsidRDefault="00C870A5" w:rsidP="00AD772A">
      <w:pPr>
        <w:ind w:firstLine="1134"/>
        <w:jc w:val="both"/>
        <w:rPr>
          <w:rFonts w:ascii="Times New Roman" w:hAnsi="Times New Roman" w:cs="Times New Roman"/>
          <w:lang w:val="en-US"/>
        </w:rPr>
      </w:pPr>
      <w:r>
        <w:rPr>
          <w:rStyle w:val="lev"/>
          <w:rFonts w:ascii="Times New Roman" w:hAnsi="Times New Roman" w:cs="Times New Roman"/>
          <w:b w:val="0"/>
          <w:bCs w:val="0"/>
          <w:color w:val="000000" w:themeColor="text1"/>
          <w:lang w:val="en-US"/>
        </w:rPr>
        <w:t xml:space="preserve">Daniela’s </w:t>
      </w:r>
      <w:proofErr w:type="spellStart"/>
      <w:r>
        <w:rPr>
          <w:rStyle w:val="lev"/>
          <w:rFonts w:ascii="Times New Roman" w:hAnsi="Times New Roman" w:cs="Times New Roman"/>
          <w:b w:val="0"/>
          <w:bCs w:val="0"/>
          <w:color w:val="000000" w:themeColor="text1"/>
          <w:lang w:val="en-US"/>
        </w:rPr>
        <w:t>Bertol’s</w:t>
      </w:r>
      <w:proofErr w:type="spellEnd"/>
      <w:r>
        <w:rPr>
          <w:rStyle w:val="lev"/>
          <w:rFonts w:ascii="Times New Roman" w:hAnsi="Times New Roman" w:cs="Times New Roman"/>
          <w:b w:val="0"/>
          <w:bCs w:val="0"/>
          <w:color w:val="000000" w:themeColor="text1"/>
          <w:lang w:val="en-US"/>
        </w:rPr>
        <w:t xml:space="preserve"> paper is clearly structured. In support of her </w:t>
      </w:r>
      <w:r w:rsidR="00FB0F82">
        <w:rPr>
          <w:rStyle w:val="lev"/>
          <w:rFonts w:ascii="Times New Roman" w:hAnsi="Times New Roman" w:cs="Times New Roman"/>
          <w:b w:val="0"/>
          <w:bCs w:val="0"/>
          <w:color w:val="000000" w:themeColor="text1"/>
          <w:lang w:val="en-US"/>
        </w:rPr>
        <w:t>statement, s</w:t>
      </w:r>
      <w:r>
        <w:rPr>
          <w:rStyle w:val="lev"/>
          <w:rFonts w:ascii="Times New Roman" w:hAnsi="Times New Roman" w:cs="Times New Roman"/>
          <w:b w:val="0"/>
          <w:bCs w:val="0"/>
          <w:color w:val="000000" w:themeColor="text1"/>
          <w:lang w:val="en-US"/>
        </w:rPr>
        <w:t>he introduces from the outset a general argument according to w</w:t>
      </w:r>
      <w:r w:rsidR="00927B39">
        <w:rPr>
          <w:rStyle w:val="lev"/>
          <w:rFonts w:ascii="Times New Roman" w:hAnsi="Times New Roman" w:cs="Times New Roman"/>
          <w:b w:val="0"/>
          <w:bCs w:val="0"/>
          <w:color w:val="000000" w:themeColor="text1"/>
          <w:lang w:val="en-US"/>
        </w:rPr>
        <w:t>h</w:t>
      </w:r>
      <w:r>
        <w:rPr>
          <w:rStyle w:val="lev"/>
          <w:rFonts w:ascii="Times New Roman" w:hAnsi="Times New Roman" w:cs="Times New Roman"/>
          <w:b w:val="0"/>
          <w:bCs w:val="0"/>
          <w:color w:val="000000" w:themeColor="text1"/>
          <w:lang w:val="en-US"/>
        </w:rPr>
        <w:t>ich</w:t>
      </w:r>
      <w:r w:rsidR="00FB0F82">
        <w:rPr>
          <w:rStyle w:val="lev"/>
          <w:rFonts w:ascii="Times New Roman" w:hAnsi="Times New Roman" w:cs="Times New Roman"/>
          <w:b w:val="0"/>
          <w:bCs w:val="0"/>
          <w:color w:val="000000" w:themeColor="text1"/>
          <w:lang w:val="en-US"/>
        </w:rPr>
        <w:t xml:space="preserve"> </w:t>
      </w:r>
      <w:r>
        <w:rPr>
          <w:rStyle w:val="lev"/>
          <w:rFonts w:ascii="Times New Roman" w:hAnsi="Times New Roman" w:cs="Times New Roman"/>
          <w:b w:val="0"/>
          <w:bCs w:val="0"/>
          <w:color w:val="000000" w:themeColor="text1"/>
          <w:lang w:val="en-US"/>
        </w:rPr>
        <w:t>“</w:t>
      </w:r>
      <w:r w:rsidR="00FB0F82">
        <w:rPr>
          <w:rStyle w:val="lev"/>
          <w:rFonts w:ascii="Times New Roman" w:hAnsi="Times New Roman" w:cs="Times New Roman"/>
          <w:b w:val="0"/>
          <w:bCs w:val="0"/>
          <w:color w:val="000000" w:themeColor="text1"/>
          <w:lang w:val="en-US"/>
        </w:rPr>
        <w:t>humans have always expressed the desire to communicate beyond their local space, establishing built places that reach out to the sky above</w:t>
      </w:r>
      <w:r w:rsidR="00A6072F">
        <w:rPr>
          <w:rStyle w:val="lev"/>
          <w:rFonts w:ascii="Times New Roman" w:hAnsi="Times New Roman" w:cs="Times New Roman"/>
          <w:b w:val="0"/>
          <w:bCs w:val="0"/>
          <w:color w:val="000000" w:themeColor="text1"/>
          <w:lang w:val="en-US"/>
        </w:rPr>
        <w:t>”</w:t>
      </w:r>
      <w:r w:rsidR="00E2264F">
        <w:rPr>
          <w:rStyle w:val="Appelnotedebasdep"/>
          <w:rFonts w:ascii="Times New Roman" w:hAnsi="Times New Roman" w:cs="Times New Roman"/>
          <w:color w:val="000000" w:themeColor="text1"/>
          <w:lang w:val="en-US"/>
        </w:rPr>
        <w:footnoteReference w:id="8"/>
      </w:r>
      <w:r w:rsidR="00FB0F82">
        <w:rPr>
          <w:rStyle w:val="lev"/>
          <w:rFonts w:ascii="Times New Roman" w:hAnsi="Times New Roman" w:cs="Times New Roman"/>
          <w:b w:val="0"/>
          <w:bCs w:val="0"/>
          <w:color w:val="000000" w:themeColor="text1"/>
          <w:lang w:val="en-US"/>
        </w:rPr>
        <w:t>. Then, she gives both historical precedents and contempo</w:t>
      </w:r>
      <w:r w:rsidR="00E2264F">
        <w:rPr>
          <w:rStyle w:val="lev"/>
          <w:rFonts w:ascii="Times New Roman" w:hAnsi="Times New Roman" w:cs="Times New Roman"/>
          <w:b w:val="0"/>
          <w:bCs w:val="0"/>
          <w:color w:val="000000" w:themeColor="text1"/>
          <w:lang w:val="en-US"/>
        </w:rPr>
        <w:t>ra</w:t>
      </w:r>
      <w:r w:rsidR="00FB0F82">
        <w:rPr>
          <w:rStyle w:val="lev"/>
          <w:rFonts w:ascii="Times New Roman" w:hAnsi="Times New Roman" w:cs="Times New Roman"/>
          <w:b w:val="0"/>
          <w:bCs w:val="0"/>
          <w:color w:val="000000" w:themeColor="text1"/>
          <w:lang w:val="en-US"/>
        </w:rPr>
        <w:t>ry</w:t>
      </w:r>
      <w:r w:rsidR="00E2264F">
        <w:rPr>
          <w:rStyle w:val="lev"/>
          <w:rFonts w:ascii="Times New Roman" w:hAnsi="Times New Roman" w:cs="Times New Roman"/>
          <w:b w:val="0"/>
          <w:bCs w:val="0"/>
          <w:color w:val="000000" w:themeColor="text1"/>
          <w:lang w:val="en-US"/>
        </w:rPr>
        <w:t xml:space="preserve"> </w:t>
      </w:r>
      <w:r w:rsidR="00FB0F82">
        <w:rPr>
          <w:rStyle w:val="lev"/>
          <w:rFonts w:ascii="Times New Roman" w:hAnsi="Times New Roman" w:cs="Times New Roman"/>
          <w:b w:val="0"/>
          <w:bCs w:val="0"/>
          <w:color w:val="000000" w:themeColor="text1"/>
          <w:lang w:val="en-US"/>
        </w:rPr>
        <w:t xml:space="preserve">examples which are supposed to </w:t>
      </w:r>
      <w:r w:rsidR="00E2264F">
        <w:rPr>
          <w:rStyle w:val="lev"/>
          <w:rFonts w:ascii="Times New Roman" w:hAnsi="Times New Roman" w:cs="Times New Roman"/>
          <w:b w:val="0"/>
          <w:bCs w:val="0"/>
          <w:color w:val="000000" w:themeColor="text1"/>
          <w:lang w:val="en-US"/>
        </w:rPr>
        <w:t>support this statement, using no less than eleven secondary sources.</w:t>
      </w:r>
      <w:r w:rsidR="00266ED5">
        <w:rPr>
          <w:rStyle w:val="lev"/>
          <w:rFonts w:ascii="Times New Roman" w:hAnsi="Times New Roman" w:cs="Times New Roman"/>
          <w:b w:val="0"/>
          <w:bCs w:val="0"/>
          <w:color w:val="000000" w:themeColor="text1"/>
          <w:lang w:val="en-US"/>
        </w:rPr>
        <w:t xml:space="preserve"> The most recent movement – the Land Art movement – she referees to begun in the 1960s. Indeed, </w:t>
      </w:r>
      <w:r w:rsidR="00927B39">
        <w:rPr>
          <w:rStyle w:val="lev"/>
          <w:rFonts w:ascii="Times New Roman" w:hAnsi="Times New Roman" w:cs="Times New Roman"/>
          <w:b w:val="0"/>
          <w:bCs w:val="0"/>
          <w:color w:val="000000" w:themeColor="text1"/>
          <w:lang w:val="en-US"/>
        </w:rPr>
        <w:t>“</w:t>
      </w:r>
      <w:r w:rsidR="00927B39">
        <w:rPr>
          <w:rFonts w:ascii="Times New Roman" w:hAnsi="Times New Roman" w:cs="Times New Roman"/>
          <w:lang w:val="en-US"/>
        </w:rPr>
        <w:t>l</w:t>
      </w:r>
      <w:r w:rsidR="00266ED5" w:rsidRPr="00266ED5">
        <w:rPr>
          <w:rFonts w:ascii="Times New Roman" w:hAnsi="Times New Roman" w:cs="Times New Roman"/>
          <w:lang w:val="en-US"/>
        </w:rPr>
        <w:t xml:space="preserve">and </w:t>
      </w:r>
      <w:r w:rsidR="00927B39">
        <w:rPr>
          <w:rFonts w:ascii="Times New Roman" w:hAnsi="Times New Roman" w:cs="Times New Roman"/>
          <w:lang w:val="en-US"/>
        </w:rPr>
        <w:t>a</w:t>
      </w:r>
      <w:r w:rsidR="00266ED5" w:rsidRPr="00266ED5">
        <w:rPr>
          <w:rFonts w:ascii="Times New Roman" w:hAnsi="Times New Roman" w:cs="Times New Roman"/>
          <w:lang w:val="en-US"/>
        </w:rPr>
        <w:t>rt, also known as earth art, was part of the wider conceptual art movement in the 1960s and 1970s. It was established by a group of pioneering artists who investigated natural sites, alternative modes of artistic production, and ways to circumvent the commercial art system</w:t>
      </w:r>
      <w:r w:rsidR="00927B39">
        <w:rPr>
          <w:rFonts w:ascii="Times New Roman" w:hAnsi="Times New Roman" w:cs="Times New Roman"/>
          <w:lang w:val="en-US"/>
        </w:rPr>
        <w:t>”</w:t>
      </w:r>
      <w:r w:rsidR="00927B39">
        <w:rPr>
          <w:rStyle w:val="Appelnotedebasdep"/>
          <w:rFonts w:ascii="Times New Roman" w:hAnsi="Times New Roman" w:cs="Times New Roman"/>
          <w:lang w:val="en-US"/>
        </w:rPr>
        <w:footnoteReference w:id="9"/>
      </w:r>
      <w:r w:rsidR="00266ED5" w:rsidRPr="00266ED5">
        <w:rPr>
          <w:rFonts w:ascii="Times New Roman" w:hAnsi="Times New Roman" w:cs="Times New Roman"/>
          <w:lang w:val="en-US"/>
        </w:rPr>
        <w:t>.</w:t>
      </w:r>
      <w:r w:rsidR="00927B39">
        <w:rPr>
          <w:rFonts w:ascii="Times New Roman" w:hAnsi="Times New Roman" w:cs="Times New Roman"/>
          <w:lang w:val="en-US"/>
        </w:rPr>
        <w:t xml:space="preserve"> The author</w:t>
      </w:r>
      <w:r w:rsidR="00FC0E05">
        <w:rPr>
          <w:rFonts w:ascii="Times New Roman" w:hAnsi="Times New Roman" w:cs="Times New Roman"/>
          <w:lang w:val="en-US"/>
        </w:rPr>
        <w:t xml:space="preserve"> then moves on</w:t>
      </w:r>
      <w:r w:rsidR="00927B39">
        <w:rPr>
          <w:rFonts w:ascii="Times New Roman" w:hAnsi="Times New Roman" w:cs="Times New Roman"/>
          <w:lang w:val="en-US"/>
        </w:rPr>
        <w:t xml:space="preserve"> to an explanation of her own theory and practice and </w:t>
      </w:r>
      <w:r w:rsidR="00FC0E05">
        <w:rPr>
          <w:rFonts w:ascii="Times New Roman" w:hAnsi="Times New Roman" w:cs="Times New Roman"/>
          <w:lang w:val="en-US"/>
        </w:rPr>
        <w:t>many</w:t>
      </w:r>
      <w:r w:rsidR="00927B39">
        <w:rPr>
          <w:rFonts w:ascii="Times New Roman" w:hAnsi="Times New Roman" w:cs="Times New Roman"/>
          <w:lang w:val="en-US"/>
        </w:rPr>
        <w:t xml:space="preserve"> of her</w:t>
      </w:r>
      <w:r w:rsidR="002D219D">
        <w:rPr>
          <w:rFonts w:ascii="Times New Roman" w:hAnsi="Times New Roman" w:cs="Times New Roman"/>
          <w:lang w:val="en-US"/>
        </w:rPr>
        <w:t xml:space="preserve"> secondary</w:t>
      </w:r>
      <w:r w:rsidR="00927B39">
        <w:rPr>
          <w:rFonts w:ascii="Times New Roman" w:hAnsi="Times New Roman" w:cs="Times New Roman"/>
          <w:lang w:val="en-US"/>
        </w:rPr>
        <w:t xml:space="preserve"> sources </w:t>
      </w:r>
      <w:proofErr w:type="gramStart"/>
      <w:r w:rsidR="00927B39">
        <w:rPr>
          <w:rFonts w:ascii="Times New Roman" w:hAnsi="Times New Roman" w:cs="Times New Roman"/>
          <w:lang w:val="en-US"/>
        </w:rPr>
        <w:t xml:space="preserve">actually </w:t>
      </w:r>
      <w:r w:rsidR="00FC0E05">
        <w:rPr>
          <w:rFonts w:ascii="Times New Roman" w:hAnsi="Times New Roman" w:cs="Times New Roman"/>
          <w:lang w:val="en-US"/>
        </w:rPr>
        <w:t>come</w:t>
      </w:r>
      <w:proofErr w:type="gramEnd"/>
      <w:r w:rsidR="00FC0E05">
        <w:rPr>
          <w:rFonts w:ascii="Times New Roman" w:hAnsi="Times New Roman" w:cs="Times New Roman"/>
          <w:lang w:val="en-US"/>
        </w:rPr>
        <w:t xml:space="preserve"> </w:t>
      </w:r>
      <w:r w:rsidR="00927B39">
        <w:rPr>
          <w:rFonts w:ascii="Times New Roman" w:hAnsi="Times New Roman" w:cs="Times New Roman"/>
          <w:lang w:val="en-US"/>
        </w:rPr>
        <w:t xml:space="preserve">from herself. She gives a key explanation when she </w:t>
      </w:r>
      <w:r w:rsidR="00D01C63">
        <w:rPr>
          <w:rFonts w:ascii="Times New Roman" w:hAnsi="Times New Roman" w:cs="Times New Roman"/>
          <w:lang w:val="en-US"/>
        </w:rPr>
        <w:t>write</w:t>
      </w:r>
      <w:r w:rsidR="00927B39">
        <w:rPr>
          <w:rFonts w:ascii="Times New Roman" w:hAnsi="Times New Roman" w:cs="Times New Roman"/>
          <w:lang w:val="en-US"/>
        </w:rPr>
        <w:t>s that her “transition from virtual environments to art in the landscape also followed a spiritual search and personal life experiences in which nature became a source of healing”</w:t>
      </w:r>
      <w:r w:rsidR="00927B39">
        <w:rPr>
          <w:rStyle w:val="Appelnotedebasdep"/>
          <w:rFonts w:ascii="Times New Roman" w:hAnsi="Times New Roman" w:cs="Times New Roman"/>
          <w:lang w:val="en-US"/>
        </w:rPr>
        <w:footnoteReference w:id="10"/>
      </w:r>
      <w:r w:rsidR="00927B39">
        <w:rPr>
          <w:rFonts w:ascii="Times New Roman" w:hAnsi="Times New Roman" w:cs="Times New Roman"/>
          <w:lang w:val="en-US"/>
        </w:rPr>
        <w:t>.</w:t>
      </w:r>
      <w:r w:rsidR="00FC0E05">
        <w:rPr>
          <w:rFonts w:ascii="Times New Roman" w:hAnsi="Times New Roman" w:cs="Times New Roman"/>
          <w:lang w:val="en-US"/>
        </w:rPr>
        <w:t xml:space="preserve"> Giving </w:t>
      </w:r>
      <w:r w:rsidR="00935CA3">
        <w:rPr>
          <w:rFonts w:ascii="Times New Roman" w:hAnsi="Times New Roman" w:cs="Times New Roman"/>
          <w:lang w:val="en-US"/>
        </w:rPr>
        <w:t>extensive</w:t>
      </w:r>
      <w:r w:rsidR="00FC0E05">
        <w:rPr>
          <w:rFonts w:ascii="Times New Roman" w:hAnsi="Times New Roman" w:cs="Times New Roman"/>
          <w:lang w:val="en-US"/>
        </w:rPr>
        <w:t xml:space="preserve"> details </w:t>
      </w:r>
      <w:r w:rsidR="00935CA3">
        <w:rPr>
          <w:rFonts w:ascii="Times New Roman" w:hAnsi="Times New Roman" w:cs="Times New Roman"/>
          <w:lang w:val="en-US"/>
        </w:rPr>
        <w:t>about</w:t>
      </w:r>
      <w:r w:rsidR="00FC0E05">
        <w:rPr>
          <w:rFonts w:ascii="Times New Roman" w:hAnsi="Times New Roman" w:cs="Times New Roman"/>
          <w:lang w:val="en-US"/>
        </w:rPr>
        <w:t xml:space="preserve"> </w:t>
      </w:r>
      <w:r w:rsidR="00FC0E05" w:rsidRPr="00FC0E05">
        <w:rPr>
          <w:rFonts w:ascii="Times New Roman" w:hAnsi="Times New Roman" w:cs="Times New Roman"/>
          <w:i/>
          <w:iCs/>
          <w:lang w:val="en-US"/>
        </w:rPr>
        <w:t>Sky Spirals</w:t>
      </w:r>
      <w:r w:rsidR="00FC0E05">
        <w:rPr>
          <w:rFonts w:ascii="Times New Roman" w:hAnsi="Times New Roman" w:cs="Times New Roman"/>
          <w:lang w:val="en-US"/>
        </w:rPr>
        <w:t xml:space="preserve">, which </w:t>
      </w:r>
      <w:r w:rsidR="00935CA3">
        <w:rPr>
          <w:rFonts w:ascii="Times New Roman" w:hAnsi="Times New Roman" w:cs="Times New Roman"/>
          <w:lang w:val="en-US"/>
        </w:rPr>
        <w:t xml:space="preserve">has been the focus of </w:t>
      </w:r>
      <w:r w:rsidR="00FC0E05">
        <w:rPr>
          <w:rFonts w:ascii="Times New Roman" w:hAnsi="Times New Roman" w:cs="Times New Roman"/>
          <w:lang w:val="en-US"/>
        </w:rPr>
        <w:t xml:space="preserve">her work since the early 1990s, she explains that the first </w:t>
      </w:r>
      <w:r w:rsidR="00FC0E05" w:rsidRPr="00FC0E05">
        <w:rPr>
          <w:rFonts w:ascii="Times New Roman" w:hAnsi="Times New Roman" w:cs="Times New Roman"/>
          <w:i/>
          <w:iCs/>
          <w:lang w:val="en-US"/>
        </w:rPr>
        <w:t>Sky Spirals</w:t>
      </w:r>
      <w:r w:rsidR="00FC0E05">
        <w:rPr>
          <w:rFonts w:ascii="Times New Roman" w:hAnsi="Times New Roman" w:cs="Times New Roman"/>
          <w:lang w:val="en-US"/>
        </w:rPr>
        <w:t xml:space="preserve"> concept</w:t>
      </w:r>
      <w:r w:rsidR="00935CA3">
        <w:rPr>
          <w:rFonts w:ascii="Times New Roman" w:hAnsi="Times New Roman" w:cs="Times New Roman"/>
          <w:lang w:val="en-US"/>
        </w:rPr>
        <w:t xml:space="preserve"> site,</w:t>
      </w:r>
      <w:r w:rsidR="00FC0E05">
        <w:rPr>
          <w:rFonts w:ascii="Times New Roman" w:hAnsi="Times New Roman" w:cs="Times New Roman"/>
          <w:lang w:val="en-US"/>
        </w:rPr>
        <w:t xml:space="preserve"> called </w:t>
      </w:r>
      <w:r w:rsidR="00FC0E05" w:rsidRPr="00FC0E05">
        <w:rPr>
          <w:rFonts w:ascii="Times New Roman" w:hAnsi="Times New Roman" w:cs="Times New Roman"/>
          <w:i/>
          <w:iCs/>
          <w:lang w:val="en-US"/>
        </w:rPr>
        <w:t>Sunset Farm</w:t>
      </w:r>
      <w:r w:rsidR="00FC0E05">
        <w:rPr>
          <w:rFonts w:ascii="Times New Roman" w:hAnsi="Times New Roman" w:cs="Times New Roman"/>
          <w:lang w:val="en-US"/>
        </w:rPr>
        <w:t>, bec</w:t>
      </w:r>
      <w:r w:rsidR="00935CA3">
        <w:rPr>
          <w:rFonts w:ascii="Times New Roman" w:hAnsi="Times New Roman" w:cs="Times New Roman"/>
          <w:lang w:val="en-US"/>
        </w:rPr>
        <w:t>a</w:t>
      </w:r>
      <w:r w:rsidR="00FC0E05">
        <w:rPr>
          <w:rFonts w:ascii="Times New Roman" w:hAnsi="Times New Roman" w:cs="Times New Roman"/>
          <w:lang w:val="en-US"/>
        </w:rPr>
        <w:t>me a life</w:t>
      </w:r>
      <w:r w:rsidR="00935CA3">
        <w:rPr>
          <w:rFonts w:ascii="Times New Roman" w:hAnsi="Times New Roman" w:cs="Times New Roman"/>
          <w:lang w:val="en-US"/>
        </w:rPr>
        <w:t>long</w:t>
      </w:r>
      <w:r w:rsidR="00FC0E05">
        <w:rPr>
          <w:rFonts w:ascii="Times New Roman" w:hAnsi="Times New Roman" w:cs="Times New Roman"/>
          <w:lang w:val="en-US"/>
        </w:rPr>
        <w:t xml:space="preserve"> project for her, giving long technical explanations and</w:t>
      </w:r>
      <w:r w:rsidR="006671CA">
        <w:rPr>
          <w:rFonts w:ascii="Times New Roman" w:hAnsi="Times New Roman" w:cs="Times New Roman"/>
          <w:lang w:val="en-US"/>
        </w:rPr>
        <w:t xml:space="preserve"> a</w:t>
      </w:r>
      <w:r w:rsidR="00FC0E05">
        <w:rPr>
          <w:rFonts w:ascii="Times New Roman" w:hAnsi="Times New Roman" w:cs="Times New Roman"/>
          <w:lang w:val="en-US"/>
        </w:rPr>
        <w:t xml:space="preserve"> description of th</w:t>
      </w:r>
      <w:r w:rsidR="00224186">
        <w:rPr>
          <w:rFonts w:ascii="Times New Roman" w:hAnsi="Times New Roman" w:cs="Times New Roman"/>
          <w:lang w:val="en-US"/>
        </w:rPr>
        <w:t>is</w:t>
      </w:r>
      <w:r w:rsidR="00FC0E05">
        <w:rPr>
          <w:rFonts w:ascii="Times New Roman" w:hAnsi="Times New Roman" w:cs="Times New Roman"/>
          <w:lang w:val="en-US"/>
        </w:rPr>
        <w:t xml:space="preserve"> project</w:t>
      </w:r>
      <w:r w:rsidR="00224186">
        <w:rPr>
          <w:rFonts w:ascii="Times New Roman" w:hAnsi="Times New Roman" w:cs="Times New Roman"/>
          <w:lang w:val="en-US"/>
        </w:rPr>
        <w:t>.</w:t>
      </w:r>
      <w:r w:rsidR="0019632F">
        <w:rPr>
          <w:rFonts w:ascii="Times New Roman" w:hAnsi="Times New Roman" w:cs="Times New Roman"/>
          <w:lang w:val="en-US"/>
        </w:rPr>
        <w:t xml:space="preserve"> Finally, she expl</w:t>
      </w:r>
      <w:r w:rsidR="006671CA">
        <w:rPr>
          <w:rFonts w:ascii="Times New Roman" w:hAnsi="Times New Roman" w:cs="Times New Roman"/>
          <w:lang w:val="en-US"/>
        </w:rPr>
        <w:t>ains</w:t>
      </w:r>
      <w:r w:rsidR="0019632F">
        <w:rPr>
          <w:rFonts w:ascii="Times New Roman" w:hAnsi="Times New Roman" w:cs="Times New Roman"/>
          <w:lang w:val="en-US"/>
        </w:rPr>
        <w:t xml:space="preserve"> the main intent</w:t>
      </w:r>
      <w:r w:rsidR="006671CA">
        <w:rPr>
          <w:rFonts w:ascii="Times New Roman" w:hAnsi="Times New Roman" w:cs="Times New Roman"/>
          <w:lang w:val="en-US"/>
        </w:rPr>
        <w:t>ion</w:t>
      </w:r>
      <w:r w:rsidR="0019632F">
        <w:rPr>
          <w:rFonts w:ascii="Times New Roman" w:hAnsi="Times New Roman" w:cs="Times New Roman"/>
          <w:lang w:val="en-US"/>
        </w:rPr>
        <w:t xml:space="preserve"> of Sunset Farm, which </w:t>
      </w:r>
      <w:r w:rsidR="006671CA">
        <w:rPr>
          <w:rFonts w:ascii="Times New Roman" w:hAnsi="Times New Roman" w:cs="Times New Roman"/>
          <w:lang w:val="en-US"/>
        </w:rPr>
        <w:t xml:space="preserve">is </w:t>
      </w:r>
      <w:r w:rsidR="0019632F">
        <w:rPr>
          <w:rFonts w:ascii="Times New Roman" w:hAnsi="Times New Roman" w:cs="Times New Roman"/>
          <w:lang w:val="en-US"/>
        </w:rPr>
        <w:t>also “a means for healing and finding peace”</w:t>
      </w:r>
      <w:r w:rsidR="0019632F">
        <w:rPr>
          <w:rStyle w:val="Appelnotedebasdep"/>
          <w:rFonts w:ascii="Times New Roman" w:hAnsi="Times New Roman" w:cs="Times New Roman"/>
          <w:lang w:val="en-US"/>
        </w:rPr>
        <w:footnoteReference w:id="11"/>
      </w:r>
      <w:r w:rsidR="0019632F">
        <w:rPr>
          <w:rFonts w:ascii="Times New Roman" w:hAnsi="Times New Roman" w:cs="Times New Roman"/>
          <w:lang w:val="en-US"/>
        </w:rPr>
        <w:t xml:space="preserve">. </w:t>
      </w:r>
      <w:proofErr w:type="gramStart"/>
      <w:r w:rsidR="0019632F">
        <w:rPr>
          <w:rFonts w:ascii="Times New Roman" w:hAnsi="Times New Roman" w:cs="Times New Roman"/>
          <w:lang w:val="en-US"/>
        </w:rPr>
        <w:t>Generally</w:t>
      </w:r>
      <w:r w:rsidR="006671CA">
        <w:rPr>
          <w:rFonts w:ascii="Times New Roman" w:hAnsi="Times New Roman" w:cs="Times New Roman"/>
          <w:lang w:val="en-US"/>
        </w:rPr>
        <w:t xml:space="preserve"> speaking</w:t>
      </w:r>
      <w:r w:rsidR="0019632F">
        <w:rPr>
          <w:rFonts w:ascii="Times New Roman" w:hAnsi="Times New Roman" w:cs="Times New Roman"/>
          <w:lang w:val="en-US"/>
        </w:rPr>
        <w:t>, her</w:t>
      </w:r>
      <w:proofErr w:type="gramEnd"/>
      <w:r w:rsidR="0019632F">
        <w:rPr>
          <w:rFonts w:ascii="Times New Roman" w:hAnsi="Times New Roman" w:cs="Times New Roman"/>
          <w:lang w:val="en-US"/>
        </w:rPr>
        <w:t xml:space="preserve"> </w:t>
      </w:r>
      <w:r w:rsidR="006671CA">
        <w:rPr>
          <w:rFonts w:ascii="Times New Roman" w:hAnsi="Times New Roman" w:cs="Times New Roman"/>
          <w:lang w:val="en-US"/>
        </w:rPr>
        <w:t xml:space="preserve">goal </w:t>
      </w:r>
      <w:r w:rsidR="0019632F">
        <w:rPr>
          <w:rFonts w:ascii="Times New Roman" w:hAnsi="Times New Roman" w:cs="Times New Roman"/>
          <w:lang w:val="en-US"/>
        </w:rPr>
        <w:t xml:space="preserve">seems to help people </w:t>
      </w:r>
      <w:r w:rsidR="006671CA">
        <w:rPr>
          <w:rFonts w:ascii="Times New Roman" w:hAnsi="Times New Roman" w:cs="Times New Roman"/>
          <w:lang w:val="en-US"/>
        </w:rPr>
        <w:t xml:space="preserve">rediscover </w:t>
      </w:r>
      <w:r w:rsidR="0019632F">
        <w:rPr>
          <w:rFonts w:ascii="Times New Roman" w:hAnsi="Times New Roman" w:cs="Times New Roman"/>
          <w:lang w:val="en-US"/>
        </w:rPr>
        <w:t>the direct connection, both with cosmological events and with nature itself.</w:t>
      </w:r>
      <w:r w:rsidR="0091109A">
        <w:rPr>
          <w:rFonts w:ascii="Times New Roman" w:hAnsi="Times New Roman" w:cs="Times New Roman"/>
          <w:lang w:val="en-US"/>
        </w:rPr>
        <w:t xml:space="preserve"> As she considers the spiral as “a metaphor for the cyclic and linear extension of time”</w:t>
      </w:r>
      <w:r w:rsidR="00F73FE8">
        <w:rPr>
          <w:rStyle w:val="Appelnotedebasdep"/>
          <w:rFonts w:ascii="Times New Roman" w:hAnsi="Times New Roman" w:cs="Times New Roman"/>
          <w:lang w:val="en-US"/>
        </w:rPr>
        <w:footnoteReference w:id="12"/>
      </w:r>
      <w:r w:rsidR="0091109A">
        <w:rPr>
          <w:rFonts w:ascii="Times New Roman" w:hAnsi="Times New Roman" w:cs="Times New Roman"/>
          <w:lang w:val="en-US"/>
        </w:rPr>
        <w:t xml:space="preserve">, </w:t>
      </w:r>
      <w:r w:rsidR="002D3258" w:rsidRPr="002D3258">
        <w:rPr>
          <w:rFonts w:ascii="Times New Roman" w:hAnsi="Times New Roman" w:cs="Times New Roman"/>
          <w:lang w:val="en-US"/>
        </w:rPr>
        <w:t>it seems that by looking into what inspires h</w:t>
      </w:r>
      <w:r w:rsidR="007D157A">
        <w:rPr>
          <w:rFonts w:ascii="Times New Roman" w:hAnsi="Times New Roman" w:cs="Times New Roman"/>
          <w:lang w:val="en-US"/>
        </w:rPr>
        <w:t>er</w:t>
      </w:r>
      <w:r w:rsidR="002D3258" w:rsidRPr="002D3258">
        <w:rPr>
          <w:rFonts w:ascii="Times New Roman" w:hAnsi="Times New Roman" w:cs="Times New Roman"/>
          <w:lang w:val="en-US"/>
        </w:rPr>
        <w:t xml:space="preserve"> as an artist, it would be easy to find</w:t>
      </w:r>
      <w:r w:rsidR="007D157A">
        <w:rPr>
          <w:rFonts w:ascii="Times New Roman" w:hAnsi="Times New Roman" w:cs="Times New Roman"/>
          <w:lang w:val="en-US"/>
        </w:rPr>
        <w:t xml:space="preserve"> “a number of aspects that both contemporary realist and environmental artists hold in common, including their perception or feelings about time and place”</w:t>
      </w:r>
      <w:r w:rsidR="00AE3070">
        <w:rPr>
          <w:rStyle w:val="Appelnotedebasdep"/>
          <w:rFonts w:ascii="Times New Roman" w:hAnsi="Times New Roman" w:cs="Times New Roman"/>
          <w:lang w:val="en-US"/>
        </w:rPr>
        <w:footnoteReference w:id="13"/>
      </w:r>
      <w:r w:rsidR="007D157A">
        <w:rPr>
          <w:rFonts w:ascii="Times New Roman" w:hAnsi="Times New Roman" w:cs="Times New Roman"/>
          <w:lang w:val="en-US"/>
        </w:rPr>
        <w:t>.</w:t>
      </w:r>
    </w:p>
    <w:p w14:paraId="75D36636" w14:textId="77777777" w:rsidR="007F11F1" w:rsidRDefault="007A5772" w:rsidP="007F11F1">
      <w:pPr>
        <w:ind w:firstLine="1134"/>
        <w:jc w:val="both"/>
        <w:rPr>
          <w:rFonts w:ascii="Times New Roman" w:hAnsi="Times New Roman" w:cs="Times New Roman"/>
          <w:lang w:val="en-US"/>
        </w:rPr>
      </w:pPr>
      <w:r w:rsidRPr="00AD772A">
        <w:rPr>
          <w:rFonts w:ascii="Times New Roman" w:hAnsi="Times New Roman" w:cs="Times New Roman"/>
          <w:lang w:val="en-US"/>
        </w:rPr>
        <w:t>The structure of Christopher Key Chapple’s paper </w:t>
      </w:r>
      <w:r w:rsidR="007B432E" w:rsidRPr="00AD772A">
        <w:rPr>
          <w:rFonts w:ascii="Times New Roman" w:hAnsi="Times New Roman" w:cs="Times New Roman"/>
          <w:lang w:val="en-US"/>
        </w:rPr>
        <w:t xml:space="preserve">is less obvious to distinguish. </w:t>
      </w:r>
      <w:r w:rsidR="00856211" w:rsidRPr="00AD772A">
        <w:rPr>
          <w:rFonts w:ascii="Times New Roman" w:hAnsi="Times New Roman" w:cs="Times New Roman"/>
          <w:lang w:val="en-US"/>
        </w:rPr>
        <w:t>Like</w:t>
      </w:r>
      <w:r w:rsidR="007B432E" w:rsidRPr="00AD772A">
        <w:rPr>
          <w:rFonts w:ascii="Times New Roman" w:hAnsi="Times New Roman" w:cs="Times New Roman"/>
          <w:lang w:val="en-US"/>
        </w:rPr>
        <w:t xml:space="preserve"> Daniela </w:t>
      </w:r>
      <w:proofErr w:type="spellStart"/>
      <w:r w:rsidR="007B432E" w:rsidRPr="00AD772A">
        <w:rPr>
          <w:rFonts w:ascii="Times New Roman" w:hAnsi="Times New Roman" w:cs="Times New Roman"/>
          <w:lang w:val="en-US"/>
        </w:rPr>
        <w:t>Bertol</w:t>
      </w:r>
      <w:proofErr w:type="spellEnd"/>
      <w:r w:rsidR="007B432E" w:rsidRPr="00AD772A">
        <w:rPr>
          <w:rFonts w:ascii="Times New Roman" w:hAnsi="Times New Roman" w:cs="Times New Roman"/>
          <w:lang w:val="en-US"/>
        </w:rPr>
        <w:t>, he begins with a general argument</w:t>
      </w:r>
      <w:r w:rsidR="00856211" w:rsidRPr="00AD772A">
        <w:rPr>
          <w:rFonts w:ascii="Times New Roman" w:hAnsi="Times New Roman" w:cs="Times New Roman"/>
          <w:lang w:val="en-US"/>
        </w:rPr>
        <w:t>, which is not radically different from her own</w:t>
      </w:r>
      <w:r w:rsidR="002C3D46" w:rsidRPr="00AD772A">
        <w:rPr>
          <w:rFonts w:ascii="Times New Roman" w:hAnsi="Times New Roman" w:cs="Times New Roman"/>
          <w:lang w:val="en-US"/>
        </w:rPr>
        <w:t>. “Cosmology orients us, it provides us a place within the universe</w:t>
      </w:r>
      <w:r w:rsidR="00856211" w:rsidRPr="00AD772A">
        <w:rPr>
          <w:rFonts w:ascii="Times New Roman" w:hAnsi="Times New Roman" w:cs="Times New Roman"/>
          <w:lang w:val="en-US"/>
        </w:rPr>
        <w:t>”</w:t>
      </w:r>
      <w:r w:rsidR="00856211" w:rsidRPr="00AD772A">
        <w:rPr>
          <w:rStyle w:val="Appelnotedebasdep"/>
          <w:rFonts w:ascii="Times New Roman" w:hAnsi="Times New Roman" w:cs="Times New Roman"/>
          <w:lang w:val="en-US"/>
        </w:rPr>
        <w:footnoteReference w:id="14"/>
      </w:r>
      <w:r w:rsidR="00856211" w:rsidRPr="00AD772A">
        <w:rPr>
          <w:rFonts w:ascii="Times New Roman" w:hAnsi="Times New Roman" w:cs="Times New Roman"/>
          <w:lang w:val="en-US"/>
        </w:rPr>
        <w:t xml:space="preserve">. For millennia, </w:t>
      </w:r>
      <w:r w:rsidR="00305419" w:rsidRPr="00AD772A">
        <w:rPr>
          <w:rFonts w:ascii="Times New Roman" w:hAnsi="Times New Roman" w:cs="Times New Roman"/>
          <w:lang w:val="en-US"/>
        </w:rPr>
        <w:t>humans of various cultures have found meaning in it. “The study of the cosmos begins and ends with an exploration of self”</w:t>
      </w:r>
      <w:r w:rsidR="00305419" w:rsidRPr="00AD772A">
        <w:rPr>
          <w:rStyle w:val="Appelnotedebasdep"/>
          <w:rFonts w:ascii="Times New Roman" w:hAnsi="Times New Roman" w:cs="Times New Roman"/>
          <w:lang w:val="en-US"/>
        </w:rPr>
        <w:footnoteReference w:id="15"/>
      </w:r>
      <w:r w:rsidR="00305419" w:rsidRPr="00AD772A">
        <w:rPr>
          <w:rFonts w:ascii="Times New Roman" w:hAnsi="Times New Roman" w:cs="Times New Roman"/>
          <w:lang w:val="en-US"/>
        </w:rPr>
        <w:t>.</w:t>
      </w:r>
      <w:r w:rsidR="00AD772A" w:rsidRPr="00AD772A">
        <w:rPr>
          <w:rFonts w:ascii="Times New Roman" w:hAnsi="Times New Roman" w:cs="Times New Roman"/>
          <w:lang w:val="en-US"/>
        </w:rPr>
        <w:t xml:space="preserve"> </w:t>
      </w:r>
      <w:r w:rsidR="00AD772A">
        <w:rPr>
          <w:rStyle w:val="y2iqfc"/>
          <w:rFonts w:ascii="Times New Roman" w:hAnsi="Times New Roman" w:cs="Times New Roman"/>
          <w:lang w:val="en"/>
        </w:rPr>
        <w:t>B</w:t>
      </w:r>
      <w:r w:rsidR="00AD772A" w:rsidRPr="00AD772A">
        <w:rPr>
          <w:rStyle w:val="y2iqfc"/>
          <w:rFonts w:ascii="Times New Roman" w:hAnsi="Times New Roman" w:cs="Times New Roman"/>
          <w:lang w:val="en"/>
        </w:rPr>
        <w:t xml:space="preserve">ut, a notable difference, the author immediately </w:t>
      </w:r>
      <w:proofErr w:type="gramStart"/>
      <w:r w:rsidR="00AD772A" w:rsidRPr="00AD772A">
        <w:rPr>
          <w:rStyle w:val="y2iqfc"/>
          <w:rFonts w:ascii="Times New Roman" w:hAnsi="Times New Roman" w:cs="Times New Roman"/>
          <w:lang w:val="en"/>
        </w:rPr>
        <w:t>makes the observation</w:t>
      </w:r>
      <w:proofErr w:type="gramEnd"/>
      <w:r w:rsidR="00AD772A" w:rsidRPr="00AD772A">
        <w:rPr>
          <w:rStyle w:val="y2iqfc"/>
          <w:rFonts w:ascii="Times New Roman" w:hAnsi="Times New Roman" w:cs="Times New Roman"/>
          <w:lang w:val="en"/>
        </w:rPr>
        <w:t xml:space="preserve"> that</w:t>
      </w:r>
      <w:r w:rsidR="00AD772A">
        <w:rPr>
          <w:rStyle w:val="y2iqfc"/>
          <w:rFonts w:ascii="Times New Roman" w:hAnsi="Times New Roman" w:cs="Times New Roman"/>
          <w:lang w:val="en"/>
        </w:rPr>
        <w:t xml:space="preserve"> “for the past 300 years there has been a slow and steady erosion of cosmological theory”</w:t>
      </w:r>
      <w:r w:rsidR="00AD772A">
        <w:rPr>
          <w:rStyle w:val="Appelnotedebasdep"/>
          <w:rFonts w:ascii="Times New Roman" w:hAnsi="Times New Roman" w:cs="Times New Roman"/>
          <w:lang w:val="en"/>
        </w:rPr>
        <w:footnoteReference w:id="16"/>
      </w:r>
      <w:r w:rsidR="00AD772A">
        <w:rPr>
          <w:rStyle w:val="y2iqfc"/>
          <w:rFonts w:ascii="Times New Roman" w:hAnsi="Times New Roman" w:cs="Times New Roman"/>
          <w:lang w:val="en"/>
        </w:rPr>
        <w:t xml:space="preserve"> and gives the reasons. Very quickly, </w:t>
      </w:r>
      <w:proofErr w:type="gramStart"/>
      <w:r w:rsidR="00AD772A">
        <w:rPr>
          <w:rStyle w:val="y2iqfc"/>
          <w:rFonts w:ascii="Times New Roman" w:hAnsi="Times New Roman" w:cs="Times New Roman"/>
          <w:lang w:val="en"/>
        </w:rPr>
        <w:t>in an attempt to</w:t>
      </w:r>
      <w:proofErr w:type="gramEnd"/>
      <w:r w:rsidR="00AD772A">
        <w:rPr>
          <w:rStyle w:val="y2iqfc"/>
          <w:rFonts w:ascii="Times New Roman" w:hAnsi="Times New Roman" w:cs="Times New Roman"/>
          <w:lang w:val="en"/>
        </w:rPr>
        <w:t xml:space="preserve"> resolve this problem, he introduces Thomas Berry’s and his work, </w:t>
      </w:r>
      <w:r w:rsidR="0098643D">
        <w:rPr>
          <w:rStyle w:val="y2iqfc"/>
          <w:rFonts w:ascii="Times New Roman" w:hAnsi="Times New Roman" w:cs="Times New Roman"/>
          <w:lang w:val="en"/>
        </w:rPr>
        <w:t>proposing to build on it</w:t>
      </w:r>
      <w:r w:rsidR="00EC70A1">
        <w:rPr>
          <w:rStyle w:val="y2iqfc"/>
          <w:rFonts w:ascii="Times New Roman" w:hAnsi="Times New Roman" w:cs="Times New Roman"/>
          <w:lang w:val="en"/>
        </w:rPr>
        <w:t>, particularly with regard to Buddhist influences.</w:t>
      </w:r>
      <w:r w:rsidR="00A63E0D">
        <w:rPr>
          <w:rStyle w:val="y2iqfc"/>
          <w:rFonts w:ascii="Times New Roman" w:hAnsi="Times New Roman" w:cs="Times New Roman"/>
          <w:lang w:val="en"/>
        </w:rPr>
        <w:t xml:space="preserve"> He</w:t>
      </w:r>
      <w:r w:rsidR="00325D52">
        <w:rPr>
          <w:rStyle w:val="y2iqfc"/>
          <w:rFonts w:ascii="Times New Roman" w:hAnsi="Times New Roman" w:cs="Times New Roman"/>
          <w:lang w:val="en"/>
        </w:rPr>
        <w:t xml:space="preserve"> then</w:t>
      </w:r>
      <w:r w:rsidR="00A63E0D">
        <w:rPr>
          <w:rStyle w:val="y2iqfc"/>
          <w:rFonts w:ascii="Times New Roman" w:hAnsi="Times New Roman" w:cs="Times New Roman"/>
          <w:lang w:val="en"/>
        </w:rPr>
        <w:t xml:space="preserve"> delivers Thomas Berry’s interpretation of Buddhism, considered as “a path of redemption and release”, where sel</w:t>
      </w:r>
      <w:r w:rsidR="00CD0A15">
        <w:rPr>
          <w:rStyle w:val="y2iqfc"/>
          <w:rFonts w:ascii="Times New Roman" w:hAnsi="Times New Roman" w:cs="Times New Roman"/>
          <w:lang w:val="en"/>
        </w:rPr>
        <w:t xml:space="preserve">f-effort would be “the key to the </w:t>
      </w:r>
      <w:r w:rsidR="00CD0A15">
        <w:rPr>
          <w:rStyle w:val="y2iqfc"/>
          <w:rFonts w:ascii="Times New Roman" w:hAnsi="Times New Roman" w:cs="Times New Roman"/>
          <w:lang w:val="en"/>
        </w:rPr>
        <w:lastRenderedPageBreak/>
        <w:t>process of transcend</w:t>
      </w:r>
      <w:r w:rsidR="00325D52">
        <w:rPr>
          <w:rStyle w:val="y2iqfc"/>
          <w:rFonts w:ascii="Times New Roman" w:hAnsi="Times New Roman" w:cs="Times New Roman"/>
          <w:lang w:val="en"/>
        </w:rPr>
        <w:t>e</w:t>
      </w:r>
      <w:r w:rsidR="00CD0A15">
        <w:rPr>
          <w:rStyle w:val="y2iqfc"/>
          <w:rFonts w:ascii="Times New Roman" w:hAnsi="Times New Roman" w:cs="Times New Roman"/>
          <w:lang w:val="en"/>
        </w:rPr>
        <w:t>nce”</w:t>
      </w:r>
      <w:r w:rsidR="00CD0A15">
        <w:rPr>
          <w:rStyle w:val="Appelnotedebasdep"/>
          <w:rFonts w:ascii="Times New Roman" w:hAnsi="Times New Roman" w:cs="Times New Roman"/>
          <w:lang w:val="en"/>
        </w:rPr>
        <w:footnoteReference w:id="17"/>
      </w:r>
      <w:r w:rsidR="00CD0A15">
        <w:rPr>
          <w:rStyle w:val="y2iqfc"/>
          <w:rFonts w:ascii="Times New Roman" w:hAnsi="Times New Roman" w:cs="Times New Roman"/>
          <w:lang w:val="en"/>
        </w:rPr>
        <w:t>.</w:t>
      </w:r>
      <w:r w:rsidR="00E84AED">
        <w:rPr>
          <w:rStyle w:val="y2iqfc"/>
          <w:rFonts w:ascii="Times New Roman" w:hAnsi="Times New Roman" w:cs="Times New Roman"/>
          <w:lang w:val="en"/>
        </w:rPr>
        <w:t xml:space="preserve"> He notices the importance of the notion of compassion in Buddhist tradition. He </w:t>
      </w:r>
      <w:r w:rsidR="00A925F3">
        <w:rPr>
          <w:rStyle w:val="y2iqfc"/>
          <w:rFonts w:ascii="Times New Roman" w:hAnsi="Times New Roman" w:cs="Times New Roman"/>
          <w:lang w:val="en"/>
        </w:rPr>
        <w:t xml:space="preserve">next </w:t>
      </w:r>
      <w:r w:rsidR="00E84AED">
        <w:rPr>
          <w:rStyle w:val="y2iqfc"/>
          <w:rFonts w:ascii="Times New Roman" w:hAnsi="Times New Roman" w:cs="Times New Roman"/>
          <w:lang w:val="en"/>
        </w:rPr>
        <w:t xml:space="preserve">suggests that people should make appropriate changes to solve environmental problems. </w:t>
      </w:r>
      <w:r w:rsidR="00434C0C">
        <w:rPr>
          <w:rStyle w:val="y2iqfc"/>
          <w:rFonts w:ascii="Times New Roman" w:hAnsi="Times New Roman" w:cs="Times New Roman"/>
          <w:lang w:val="en"/>
        </w:rPr>
        <w:t xml:space="preserve">Highlighting </w:t>
      </w:r>
      <w:r w:rsidR="00A925F3">
        <w:rPr>
          <w:rStyle w:val="y2iqfc"/>
          <w:rFonts w:ascii="Times New Roman" w:hAnsi="Times New Roman" w:cs="Times New Roman"/>
          <w:lang w:val="en"/>
        </w:rPr>
        <w:t xml:space="preserve">again the </w:t>
      </w:r>
      <w:r w:rsidR="00434C0C">
        <w:rPr>
          <w:rStyle w:val="y2iqfc"/>
          <w:rFonts w:ascii="Times New Roman" w:hAnsi="Times New Roman" w:cs="Times New Roman"/>
          <w:lang w:val="en"/>
        </w:rPr>
        <w:t>harmful</w:t>
      </w:r>
      <w:r w:rsidR="00A925F3">
        <w:rPr>
          <w:rStyle w:val="y2iqfc"/>
          <w:rFonts w:ascii="Times New Roman" w:hAnsi="Times New Roman" w:cs="Times New Roman"/>
          <w:lang w:val="en"/>
        </w:rPr>
        <w:t xml:space="preserve"> effects of our way of life </w:t>
      </w:r>
      <w:r w:rsidR="00434C0C">
        <w:rPr>
          <w:rStyle w:val="y2iqfc"/>
          <w:rFonts w:ascii="Times New Roman" w:hAnsi="Times New Roman" w:cs="Times New Roman"/>
          <w:lang w:val="en"/>
        </w:rPr>
        <w:t>on</w:t>
      </w:r>
      <w:r w:rsidR="00A925F3">
        <w:rPr>
          <w:rStyle w:val="y2iqfc"/>
          <w:rFonts w:ascii="Times New Roman" w:hAnsi="Times New Roman" w:cs="Times New Roman"/>
          <w:lang w:val="en"/>
        </w:rPr>
        <w:t xml:space="preserve"> the environment, the author considers that the interconnection of all life forms could lead to awareness of an environmental ethic</w:t>
      </w:r>
      <w:r w:rsidR="00434C0C">
        <w:rPr>
          <w:rStyle w:val="y2iqfc"/>
          <w:rFonts w:ascii="Times New Roman" w:hAnsi="Times New Roman" w:cs="Times New Roman"/>
          <w:lang w:val="en"/>
        </w:rPr>
        <w:t>s</w:t>
      </w:r>
      <w:r w:rsidR="00A925F3">
        <w:rPr>
          <w:rStyle w:val="y2iqfc"/>
          <w:rFonts w:ascii="Times New Roman" w:hAnsi="Times New Roman" w:cs="Times New Roman"/>
          <w:lang w:val="en"/>
        </w:rPr>
        <w:t xml:space="preserve"> and </w:t>
      </w:r>
      <w:r w:rsidR="00434C0C">
        <w:rPr>
          <w:rStyle w:val="y2iqfc"/>
          <w:rFonts w:ascii="Times New Roman" w:hAnsi="Times New Roman" w:cs="Times New Roman"/>
          <w:lang w:val="en"/>
        </w:rPr>
        <w:t xml:space="preserve">the </w:t>
      </w:r>
      <w:r w:rsidR="00A925F3">
        <w:rPr>
          <w:rStyle w:val="y2iqfc"/>
          <w:rFonts w:ascii="Times New Roman" w:hAnsi="Times New Roman" w:cs="Times New Roman"/>
          <w:lang w:val="en"/>
        </w:rPr>
        <w:t xml:space="preserve">preservation of natural </w:t>
      </w:r>
      <w:r w:rsidR="00434C0C">
        <w:rPr>
          <w:rStyle w:val="y2iqfc"/>
          <w:rFonts w:ascii="Times New Roman" w:hAnsi="Times New Roman" w:cs="Times New Roman"/>
          <w:lang w:val="en"/>
        </w:rPr>
        <w:t>spaces</w:t>
      </w:r>
      <w:r w:rsidR="00A925F3">
        <w:rPr>
          <w:rStyle w:val="y2iqfc"/>
          <w:rFonts w:ascii="Times New Roman" w:hAnsi="Times New Roman" w:cs="Times New Roman"/>
          <w:lang w:val="en"/>
        </w:rPr>
        <w:t>. Finally, Christopher Key Chapple re</w:t>
      </w:r>
      <w:r w:rsidR="00434C0C">
        <w:rPr>
          <w:rStyle w:val="y2iqfc"/>
          <w:rFonts w:ascii="Times New Roman" w:hAnsi="Times New Roman" w:cs="Times New Roman"/>
          <w:lang w:val="en"/>
        </w:rPr>
        <w:t>calls</w:t>
      </w:r>
      <w:r w:rsidR="00A925F3">
        <w:rPr>
          <w:rStyle w:val="y2iqfc"/>
          <w:rFonts w:ascii="Times New Roman" w:hAnsi="Times New Roman" w:cs="Times New Roman"/>
          <w:lang w:val="en"/>
        </w:rPr>
        <w:t xml:space="preserve"> once again that Berry “suggests that the spiritual goals of human life</w:t>
      </w:r>
      <w:r w:rsidR="00D14F8B">
        <w:rPr>
          <w:rStyle w:val="y2iqfc"/>
          <w:rFonts w:ascii="Times New Roman" w:hAnsi="Times New Roman" w:cs="Times New Roman"/>
          <w:lang w:val="en"/>
        </w:rPr>
        <w:t xml:space="preserve"> have been replaced with a sweeping materialism that threatens the integrity of the planet’s life systems”, wh</w:t>
      </w:r>
      <w:r w:rsidR="00434C0C">
        <w:rPr>
          <w:rStyle w:val="y2iqfc"/>
          <w:rFonts w:ascii="Times New Roman" w:hAnsi="Times New Roman" w:cs="Times New Roman"/>
          <w:lang w:val="en"/>
        </w:rPr>
        <w:t>ile</w:t>
      </w:r>
      <w:r w:rsidR="00D14F8B">
        <w:rPr>
          <w:rStyle w:val="y2iqfc"/>
          <w:rFonts w:ascii="Times New Roman" w:hAnsi="Times New Roman" w:cs="Times New Roman"/>
          <w:lang w:val="en"/>
        </w:rPr>
        <w:t xml:space="preserve"> Buddhism offers a solution and the opportunity to listen to the </w:t>
      </w:r>
      <w:r w:rsidR="00434C0C">
        <w:rPr>
          <w:rStyle w:val="y2iqfc"/>
          <w:rFonts w:ascii="Times New Roman" w:hAnsi="Times New Roman" w:cs="Times New Roman"/>
          <w:lang w:val="en"/>
        </w:rPr>
        <w:t>E</w:t>
      </w:r>
      <w:r w:rsidR="00D14F8B">
        <w:rPr>
          <w:rStyle w:val="y2iqfc"/>
          <w:rFonts w:ascii="Times New Roman" w:hAnsi="Times New Roman" w:cs="Times New Roman"/>
          <w:lang w:val="en"/>
        </w:rPr>
        <w:t xml:space="preserve">arth. Although he comments </w:t>
      </w:r>
      <w:r w:rsidR="00117BD5">
        <w:rPr>
          <w:rStyle w:val="y2iqfc"/>
          <w:rFonts w:ascii="Times New Roman" w:hAnsi="Times New Roman" w:cs="Times New Roman"/>
          <w:lang w:val="en"/>
        </w:rPr>
        <w:t>on</w:t>
      </w:r>
      <w:r w:rsidR="00D14F8B">
        <w:rPr>
          <w:rStyle w:val="y2iqfc"/>
          <w:rFonts w:ascii="Times New Roman" w:hAnsi="Times New Roman" w:cs="Times New Roman"/>
          <w:lang w:val="en"/>
        </w:rPr>
        <w:t xml:space="preserve"> Thomas Berry in his conclusion, it is not in a critical way. Of course, </w:t>
      </w:r>
      <w:r w:rsidR="00117BD5">
        <w:rPr>
          <w:rStyle w:val="y2iqfc"/>
          <w:rFonts w:ascii="Times New Roman" w:hAnsi="Times New Roman" w:cs="Times New Roman"/>
          <w:lang w:val="en"/>
        </w:rPr>
        <w:t>most</w:t>
      </w:r>
      <w:r w:rsidR="00D14F8B">
        <w:rPr>
          <w:rStyle w:val="y2iqfc"/>
          <w:rFonts w:ascii="Times New Roman" w:hAnsi="Times New Roman" w:cs="Times New Roman"/>
          <w:lang w:val="en"/>
        </w:rPr>
        <w:t xml:space="preserve"> of his secondary sources </w:t>
      </w:r>
      <w:r w:rsidR="00117BD5">
        <w:rPr>
          <w:rStyle w:val="y2iqfc"/>
          <w:rFonts w:ascii="Times New Roman" w:hAnsi="Times New Roman" w:cs="Times New Roman"/>
          <w:lang w:val="en"/>
        </w:rPr>
        <w:t>come</w:t>
      </w:r>
      <w:r w:rsidR="00D14F8B">
        <w:rPr>
          <w:rStyle w:val="y2iqfc"/>
          <w:rFonts w:ascii="Times New Roman" w:hAnsi="Times New Roman" w:cs="Times New Roman"/>
          <w:lang w:val="en"/>
        </w:rPr>
        <w:t xml:space="preserve"> from Thomas Berry. There are no primary sources, unlike in Daniela </w:t>
      </w:r>
      <w:proofErr w:type="spellStart"/>
      <w:r w:rsidR="00D14F8B">
        <w:rPr>
          <w:rStyle w:val="y2iqfc"/>
          <w:rFonts w:ascii="Times New Roman" w:hAnsi="Times New Roman" w:cs="Times New Roman"/>
          <w:lang w:val="en"/>
        </w:rPr>
        <w:t>Bertol’s</w:t>
      </w:r>
      <w:proofErr w:type="spellEnd"/>
      <w:r w:rsidR="00D14F8B">
        <w:rPr>
          <w:rStyle w:val="y2iqfc"/>
          <w:rFonts w:ascii="Times New Roman" w:hAnsi="Times New Roman" w:cs="Times New Roman"/>
          <w:lang w:val="en"/>
        </w:rPr>
        <w:t xml:space="preserve"> paper, where several primary sources of her are </w:t>
      </w:r>
      <w:r w:rsidR="00117BD5">
        <w:rPr>
          <w:rStyle w:val="y2iqfc"/>
          <w:rFonts w:ascii="Times New Roman" w:hAnsi="Times New Roman" w:cs="Times New Roman"/>
          <w:lang w:val="en"/>
        </w:rPr>
        <w:t xml:space="preserve">exhibited in the form of </w:t>
      </w:r>
      <w:r w:rsidR="00D14F8B">
        <w:rPr>
          <w:rStyle w:val="y2iqfc"/>
          <w:rFonts w:ascii="Times New Roman" w:hAnsi="Times New Roman" w:cs="Times New Roman"/>
          <w:lang w:val="en"/>
        </w:rPr>
        <w:t>photographs.</w:t>
      </w:r>
    </w:p>
    <w:p w14:paraId="3FDF79C3" w14:textId="77777777" w:rsidR="007F11F1" w:rsidRDefault="007F11F1" w:rsidP="007F11F1">
      <w:pPr>
        <w:ind w:firstLine="1134"/>
        <w:jc w:val="both"/>
        <w:rPr>
          <w:rFonts w:ascii="Times New Roman" w:hAnsi="Times New Roman" w:cs="Times New Roman"/>
          <w:lang w:val="en-US"/>
        </w:rPr>
      </w:pPr>
    </w:p>
    <w:p w14:paraId="39821814" w14:textId="2D9B9C67" w:rsidR="00473315" w:rsidRPr="007F11F1" w:rsidRDefault="00084CEC" w:rsidP="007F11F1">
      <w:pPr>
        <w:ind w:firstLine="1134"/>
        <w:jc w:val="both"/>
        <w:rPr>
          <w:rStyle w:val="y2iqfc"/>
          <w:rFonts w:ascii="Times New Roman" w:hAnsi="Times New Roman" w:cs="Times New Roman"/>
          <w:lang w:val="en-US"/>
        </w:rPr>
      </w:pPr>
      <w:r>
        <w:rPr>
          <w:rFonts w:ascii="Times New Roman" w:hAnsi="Times New Roman" w:cs="Times New Roman"/>
          <w:lang w:val="en"/>
        </w:rPr>
        <w:t xml:space="preserve">Are the authors connected with a philosophical movement? </w:t>
      </w:r>
      <w:r w:rsidR="009B18F9" w:rsidRPr="00622C39">
        <w:rPr>
          <w:rStyle w:val="lev"/>
          <w:rFonts w:ascii="Times New Roman" w:hAnsi="Times New Roman" w:cs="Times New Roman"/>
          <w:b w:val="0"/>
          <w:bCs w:val="0"/>
          <w:color w:val="000000" w:themeColor="text1"/>
          <w:lang w:val="en-US"/>
        </w:rPr>
        <w:t>Aside</w:t>
      </w:r>
      <w:r w:rsidR="00FA0B1E" w:rsidRPr="00622C39">
        <w:rPr>
          <w:rStyle w:val="lev"/>
          <w:rFonts w:ascii="Times New Roman" w:hAnsi="Times New Roman" w:cs="Times New Roman"/>
          <w:b w:val="0"/>
          <w:bCs w:val="0"/>
          <w:color w:val="000000" w:themeColor="text1"/>
          <w:lang w:val="en-US"/>
        </w:rPr>
        <w:t xml:space="preserve"> from her</w:t>
      </w:r>
      <w:r w:rsidR="00200A1D" w:rsidRPr="00622C39">
        <w:rPr>
          <w:rStyle w:val="lev"/>
          <w:rFonts w:ascii="Times New Roman" w:hAnsi="Times New Roman" w:cs="Times New Roman"/>
          <w:b w:val="0"/>
          <w:bCs w:val="0"/>
          <w:color w:val="000000" w:themeColor="text1"/>
          <w:lang w:val="en-US"/>
        </w:rPr>
        <w:t xml:space="preserve"> own work</w:t>
      </w:r>
      <w:r w:rsidR="009B18F9" w:rsidRPr="00622C39">
        <w:rPr>
          <w:rStyle w:val="lev"/>
          <w:rFonts w:ascii="Times New Roman" w:hAnsi="Times New Roman" w:cs="Times New Roman"/>
          <w:b w:val="0"/>
          <w:bCs w:val="0"/>
          <w:color w:val="000000" w:themeColor="text1"/>
          <w:lang w:val="en-US"/>
        </w:rPr>
        <w:t xml:space="preserve">, the most quoted reference in Daniela </w:t>
      </w:r>
      <w:proofErr w:type="spellStart"/>
      <w:r w:rsidR="009B18F9" w:rsidRPr="00622C39">
        <w:rPr>
          <w:rStyle w:val="lev"/>
          <w:rFonts w:ascii="Times New Roman" w:hAnsi="Times New Roman" w:cs="Times New Roman"/>
          <w:b w:val="0"/>
          <w:bCs w:val="0"/>
          <w:color w:val="000000" w:themeColor="text1"/>
          <w:lang w:val="en-US"/>
        </w:rPr>
        <w:t>Bertol’s</w:t>
      </w:r>
      <w:proofErr w:type="spellEnd"/>
      <w:r w:rsidR="009B18F9" w:rsidRPr="00622C39">
        <w:rPr>
          <w:rStyle w:val="lev"/>
          <w:rFonts w:ascii="Times New Roman" w:hAnsi="Times New Roman" w:cs="Times New Roman"/>
          <w:b w:val="0"/>
          <w:bCs w:val="0"/>
          <w:color w:val="000000" w:themeColor="text1"/>
          <w:lang w:val="en-US"/>
        </w:rPr>
        <w:t xml:space="preserve"> paper is E.C. Krupp, “Echoes</w:t>
      </w:r>
      <w:r w:rsidR="009B18F9" w:rsidRPr="00622C39">
        <w:rPr>
          <w:i/>
          <w:iCs/>
          <w:lang w:val="en-US"/>
        </w:rPr>
        <w:t xml:space="preserve"> </w:t>
      </w:r>
      <w:r w:rsidR="009B18F9" w:rsidRPr="00622C39">
        <w:rPr>
          <w:rFonts w:ascii="Times New Roman" w:hAnsi="Times New Roman" w:cs="Times New Roman"/>
          <w:lang w:val="en-US"/>
        </w:rPr>
        <w:t>of the Ancient Skies: The Astronomy of Lost Civilizations” (New York: Harper &amp; Row, 1983).</w:t>
      </w:r>
      <w:r w:rsidR="00870E29" w:rsidRPr="00622C39">
        <w:rPr>
          <w:rFonts w:ascii="Times New Roman" w:hAnsi="Times New Roman" w:cs="Times New Roman"/>
          <w:lang w:val="en-US"/>
        </w:rPr>
        <w:t xml:space="preserve"> This text is</w:t>
      </w:r>
      <w:r w:rsidR="001B46E3" w:rsidRPr="00622C39">
        <w:rPr>
          <w:rFonts w:ascii="Times New Roman" w:hAnsi="Times New Roman" w:cs="Times New Roman"/>
          <w:lang w:val="en-US"/>
        </w:rPr>
        <w:t xml:space="preserve"> “infused with poetic style, enthusiasm, and what emerges as a thesis that the author deeply believes and tries to persuade the reader to believe”</w:t>
      </w:r>
      <w:r w:rsidR="001B46E3" w:rsidRPr="00622C39">
        <w:rPr>
          <w:rStyle w:val="Appelnotedebasdep"/>
          <w:rFonts w:ascii="Times New Roman" w:hAnsi="Times New Roman" w:cs="Times New Roman"/>
          <w:lang w:val="en-US"/>
        </w:rPr>
        <w:footnoteReference w:id="18"/>
      </w:r>
      <w:r w:rsidR="001B46E3" w:rsidRPr="00622C39">
        <w:rPr>
          <w:rFonts w:ascii="Times New Roman" w:hAnsi="Times New Roman" w:cs="Times New Roman"/>
          <w:lang w:val="en-US"/>
        </w:rPr>
        <w:t>.</w:t>
      </w:r>
      <w:r w:rsidR="000007E2" w:rsidRPr="00622C39">
        <w:rPr>
          <w:rFonts w:ascii="Times New Roman" w:hAnsi="Times New Roman" w:cs="Times New Roman"/>
          <w:lang w:val="en-US"/>
        </w:rPr>
        <w:t xml:space="preserve"> E.C. Krupp remarks that “cosmology is an assessment of the grandest proportions by which we measure our lives”</w:t>
      </w:r>
      <w:r w:rsidR="000007E2" w:rsidRPr="00622C39">
        <w:rPr>
          <w:rStyle w:val="Appelnotedebasdep"/>
          <w:rFonts w:ascii="Times New Roman" w:hAnsi="Times New Roman" w:cs="Times New Roman"/>
          <w:lang w:val="en-US"/>
        </w:rPr>
        <w:footnoteReference w:id="19"/>
      </w:r>
      <w:r w:rsidR="000007E2" w:rsidRPr="00622C39">
        <w:rPr>
          <w:rFonts w:ascii="Times New Roman" w:hAnsi="Times New Roman" w:cs="Times New Roman"/>
          <w:lang w:val="en-US"/>
        </w:rPr>
        <w:t xml:space="preserve">, and that </w:t>
      </w:r>
      <w:r w:rsidR="003B1272" w:rsidRPr="00622C39">
        <w:rPr>
          <w:rFonts w:ascii="Times New Roman" w:hAnsi="Times New Roman" w:cs="Times New Roman"/>
          <w:lang w:val="en-US"/>
        </w:rPr>
        <w:t>“astronomical observations – when ritualized – inject cosmic order into the sacred spaces designed to received them, that cosmic order is a myth we still hold on today, and that the sky, both in ancient times and now, is one of the things that imposes order on human perception”</w:t>
      </w:r>
      <w:r w:rsidR="003B1272" w:rsidRPr="00622C39">
        <w:rPr>
          <w:rStyle w:val="Appelnotedebasdep"/>
          <w:rFonts w:ascii="Times New Roman" w:hAnsi="Times New Roman" w:cs="Times New Roman"/>
          <w:lang w:val="en-US"/>
        </w:rPr>
        <w:footnoteReference w:id="20"/>
      </w:r>
      <w:r w:rsidR="003B1272" w:rsidRPr="00622C39">
        <w:rPr>
          <w:rFonts w:ascii="Times New Roman" w:hAnsi="Times New Roman" w:cs="Times New Roman"/>
          <w:lang w:val="en-US"/>
        </w:rPr>
        <w:t>.</w:t>
      </w:r>
      <w:r w:rsidR="00C04F40" w:rsidRPr="00622C39">
        <w:rPr>
          <w:rFonts w:ascii="Times New Roman" w:hAnsi="Times New Roman" w:cs="Times New Roman"/>
          <w:lang w:val="en-US"/>
        </w:rPr>
        <w:t xml:space="preserve"> Her philosophical thought seems to be close to this vision of things</w:t>
      </w:r>
      <w:r w:rsidR="00DB380B" w:rsidRPr="00622C39">
        <w:rPr>
          <w:rFonts w:ascii="Times New Roman" w:hAnsi="Times New Roman" w:cs="Times New Roman"/>
          <w:lang w:val="en-US"/>
        </w:rPr>
        <w:t>, while Christopher Key Chapple defends unsurprisingly the thinking of Thomas Berry, notably his interpretation of Buddhism and how it can increase environmental awareness.</w:t>
      </w:r>
      <w:r w:rsidR="003840A9" w:rsidRPr="00622C39">
        <w:rPr>
          <w:rFonts w:ascii="Times New Roman" w:hAnsi="Times New Roman" w:cs="Times New Roman"/>
          <w:lang w:val="en-US"/>
        </w:rPr>
        <w:t xml:space="preserve"> In his biography, “the reader grows with Berry in the awakening of consciousness to a wider role of world religions in the story of the </w:t>
      </w:r>
      <w:r w:rsidR="003840A9" w:rsidRPr="00570E3E">
        <w:rPr>
          <w:rFonts w:ascii="Times New Roman" w:hAnsi="Times New Roman" w:cs="Times New Roman"/>
          <w:lang w:val="en-US"/>
        </w:rPr>
        <w:t>universe.</w:t>
      </w:r>
      <w:r w:rsidR="00150EE1" w:rsidRPr="00570E3E">
        <w:rPr>
          <w:rFonts w:ascii="Times New Roman" w:hAnsi="Times New Roman" w:cs="Times New Roman"/>
          <w:lang w:val="en-US"/>
        </w:rPr>
        <w:t>”</w:t>
      </w:r>
      <w:r w:rsidR="003840A9" w:rsidRPr="00570E3E">
        <w:rPr>
          <w:rStyle w:val="Appelnotedebasdep"/>
          <w:rFonts w:ascii="Times New Roman" w:hAnsi="Times New Roman" w:cs="Times New Roman"/>
          <w:lang w:val="en-US"/>
        </w:rPr>
        <w:footnoteReference w:id="21"/>
      </w:r>
      <w:r w:rsidR="00622C39" w:rsidRPr="00570E3E">
        <w:rPr>
          <w:rStyle w:val="separator"/>
          <w:rFonts w:ascii="Times New Roman" w:hAnsi="Times New Roman" w:cs="Times New Roman"/>
          <w:lang w:val="en"/>
        </w:rPr>
        <w:t xml:space="preserve"> </w:t>
      </w:r>
      <w:r w:rsidR="00570E3E" w:rsidRPr="00570E3E">
        <w:rPr>
          <w:rStyle w:val="separator"/>
          <w:rFonts w:ascii="Times New Roman" w:hAnsi="Times New Roman" w:cs="Times New Roman"/>
          <w:lang w:val="en"/>
        </w:rPr>
        <w:t xml:space="preserve">In his approach, </w:t>
      </w:r>
      <w:r w:rsidR="00570E3E" w:rsidRPr="00570E3E">
        <w:rPr>
          <w:rFonts w:ascii="Times New Roman" w:hAnsi="Times New Roman" w:cs="Times New Roman"/>
          <w:lang w:val="en-US"/>
        </w:rPr>
        <w:t>Christophe</w:t>
      </w:r>
      <w:r w:rsidR="00570E3E" w:rsidRPr="00622C39">
        <w:rPr>
          <w:rFonts w:ascii="Times New Roman" w:hAnsi="Times New Roman" w:cs="Times New Roman"/>
          <w:lang w:val="en-US"/>
        </w:rPr>
        <w:t>r Key Chapple</w:t>
      </w:r>
      <w:r w:rsidR="00570E3E">
        <w:rPr>
          <w:rFonts w:ascii="Times New Roman" w:hAnsi="Times New Roman" w:cs="Times New Roman"/>
          <w:lang w:val="en-US"/>
        </w:rPr>
        <w:t xml:space="preserve"> is close to</w:t>
      </w:r>
      <w:r w:rsidR="00622C39" w:rsidRPr="00622C39">
        <w:rPr>
          <w:rStyle w:val="y2iqfc"/>
          <w:rFonts w:ascii="Times New Roman" w:hAnsi="Times New Roman" w:cs="Times New Roman"/>
          <w:lang w:val="en"/>
        </w:rPr>
        <w:t xml:space="preserve"> this point of view</w:t>
      </w:r>
      <w:r w:rsidR="00275E7A">
        <w:rPr>
          <w:rStyle w:val="y2iqfc"/>
          <w:rFonts w:ascii="Times New Roman" w:hAnsi="Times New Roman" w:cs="Times New Roman"/>
          <w:lang w:val="en"/>
        </w:rPr>
        <w:t>, but it is difficult to know whether he became, like Berry himself, “fascinated with how religions are cosmological systems that orient humans to their place in the universe and on the Earth”</w:t>
      </w:r>
      <w:r w:rsidR="005C7C8B">
        <w:rPr>
          <w:rStyle w:val="Appelnotedebasdep"/>
          <w:rFonts w:ascii="Times New Roman" w:hAnsi="Times New Roman" w:cs="Times New Roman"/>
          <w:lang w:val="en"/>
        </w:rPr>
        <w:footnoteReference w:id="22"/>
      </w:r>
      <w:r w:rsidR="00275E7A">
        <w:rPr>
          <w:rStyle w:val="y2iqfc"/>
          <w:rFonts w:ascii="Times New Roman" w:hAnsi="Times New Roman" w:cs="Times New Roman"/>
          <w:lang w:val="en"/>
        </w:rPr>
        <w:t>.</w:t>
      </w:r>
    </w:p>
    <w:p w14:paraId="30583C51" w14:textId="3E84BBC1" w:rsidR="00473315" w:rsidRPr="00CF2739" w:rsidRDefault="00473315" w:rsidP="00897547">
      <w:pPr>
        <w:ind w:firstLine="1134"/>
        <w:jc w:val="both"/>
        <w:rPr>
          <w:rStyle w:val="y2iqfc"/>
          <w:rFonts w:ascii="Times New Roman" w:hAnsi="Times New Roman" w:cs="Times New Roman"/>
          <w:lang w:val="en-US"/>
        </w:rPr>
      </w:pPr>
      <w:r>
        <w:rPr>
          <w:rStyle w:val="y2iqfc"/>
          <w:rFonts w:ascii="Times New Roman" w:hAnsi="Times New Roman" w:cs="Times New Roman"/>
          <w:lang w:val="en"/>
        </w:rPr>
        <w:t>Moreover, t</w:t>
      </w:r>
      <w:r w:rsidRPr="00473315">
        <w:rPr>
          <w:rStyle w:val="lev"/>
          <w:rFonts w:ascii="Times New Roman" w:hAnsi="Times New Roman" w:cs="Times New Roman"/>
          <w:b w:val="0"/>
          <w:bCs w:val="0"/>
          <w:color w:val="000000" w:themeColor="text1"/>
          <w:lang w:val="en-US"/>
        </w:rPr>
        <w:t>h</w:t>
      </w:r>
      <w:r>
        <w:rPr>
          <w:rStyle w:val="lev"/>
          <w:rFonts w:ascii="Times New Roman" w:hAnsi="Times New Roman" w:cs="Times New Roman"/>
          <w:b w:val="0"/>
          <w:bCs w:val="0"/>
          <w:color w:val="000000" w:themeColor="text1"/>
          <w:lang w:val="en-US"/>
        </w:rPr>
        <w:t>ose</w:t>
      </w:r>
      <w:r w:rsidRPr="00473315">
        <w:rPr>
          <w:rStyle w:val="lev"/>
          <w:rFonts w:ascii="Times New Roman" w:hAnsi="Times New Roman" w:cs="Times New Roman"/>
          <w:b w:val="0"/>
          <w:bCs w:val="0"/>
          <w:color w:val="000000" w:themeColor="text1"/>
          <w:lang w:val="en-US"/>
        </w:rPr>
        <w:t xml:space="preserve"> two text’s writing styles are quite different</w:t>
      </w:r>
      <w:r w:rsidR="00E20952">
        <w:rPr>
          <w:rStyle w:val="lev"/>
          <w:rFonts w:ascii="Times New Roman" w:hAnsi="Times New Roman" w:cs="Times New Roman"/>
          <w:b w:val="0"/>
          <w:bCs w:val="0"/>
          <w:color w:val="000000" w:themeColor="text1"/>
          <w:lang w:val="en-US"/>
        </w:rPr>
        <w:t>, although neither is particularly judgmental</w:t>
      </w:r>
      <w:r w:rsidR="00EF5853">
        <w:rPr>
          <w:rStyle w:val="lev"/>
          <w:rFonts w:ascii="Times New Roman" w:hAnsi="Times New Roman" w:cs="Times New Roman"/>
          <w:b w:val="0"/>
          <w:bCs w:val="0"/>
          <w:color w:val="000000" w:themeColor="text1"/>
          <w:lang w:val="en-US"/>
        </w:rPr>
        <w:t xml:space="preserve"> nor has a real and effective conclusion</w:t>
      </w:r>
      <w:r w:rsidRPr="00473315">
        <w:rPr>
          <w:rStyle w:val="lev"/>
          <w:rFonts w:ascii="Times New Roman" w:hAnsi="Times New Roman" w:cs="Times New Roman"/>
          <w:b w:val="0"/>
          <w:bCs w:val="0"/>
          <w:color w:val="000000" w:themeColor="text1"/>
          <w:lang w:val="en-US"/>
        </w:rPr>
        <w:t xml:space="preserve">. Daniela </w:t>
      </w:r>
      <w:proofErr w:type="spellStart"/>
      <w:r w:rsidRPr="00473315">
        <w:rPr>
          <w:rStyle w:val="lev"/>
          <w:rFonts w:ascii="Times New Roman" w:hAnsi="Times New Roman" w:cs="Times New Roman"/>
          <w:b w:val="0"/>
          <w:bCs w:val="0"/>
          <w:color w:val="000000" w:themeColor="text1"/>
          <w:lang w:val="en-US"/>
        </w:rPr>
        <w:t>Bertol’s</w:t>
      </w:r>
      <w:proofErr w:type="spellEnd"/>
      <w:r w:rsidRPr="00473315">
        <w:rPr>
          <w:rStyle w:val="lev"/>
          <w:rFonts w:ascii="Times New Roman" w:hAnsi="Times New Roman" w:cs="Times New Roman"/>
          <w:b w:val="0"/>
          <w:bCs w:val="0"/>
          <w:color w:val="000000" w:themeColor="text1"/>
          <w:lang w:val="en-US"/>
        </w:rPr>
        <w:t xml:space="preserve"> is logically structured, but it is more of a presentation than a convincing demonstration, as it above all intend</w:t>
      </w:r>
      <w:r w:rsidR="00E20952">
        <w:rPr>
          <w:rStyle w:val="lev"/>
          <w:rFonts w:ascii="Times New Roman" w:hAnsi="Times New Roman" w:cs="Times New Roman"/>
          <w:b w:val="0"/>
          <w:bCs w:val="0"/>
          <w:color w:val="000000" w:themeColor="text1"/>
          <w:lang w:val="en-US"/>
        </w:rPr>
        <w:t>s</w:t>
      </w:r>
      <w:r w:rsidRPr="00473315">
        <w:rPr>
          <w:rStyle w:val="lev"/>
          <w:rFonts w:ascii="Times New Roman" w:hAnsi="Times New Roman" w:cs="Times New Roman"/>
          <w:b w:val="0"/>
          <w:bCs w:val="0"/>
          <w:color w:val="000000" w:themeColor="text1"/>
          <w:lang w:val="en-US"/>
        </w:rPr>
        <w:t xml:space="preserve"> to promote the author’s work. Regarding Christopher Key Chapple’s one, it is almost the opposite, in so far as the demonstration is less clear, involving repetitions. </w:t>
      </w:r>
      <w:r w:rsidRPr="00473315">
        <w:rPr>
          <w:rStyle w:val="y2iqfc"/>
          <w:rFonts w:ascii="Times New Roman" w:hAnsi="Times New Roman" w:cs="Times New Roman"/>
          <w:lang w:val="en"/>
        </w:rPr>
        <w:t xml:space="preserve">Yet </w:t>
      </w:r>
      <w:r w:rsidR="00EF5853">
        <w:rPr>
          <w:rStyle w:val="y2iqfc"/>
          <w:rFonts w:ascii="Times New Roman" w:hAnsi="Times New Roman" w:cs="Times New Roman"/>
          <w:lang w:val="en"/>
        </w:rPr>
        <w:t>it</w:t>
      </w:r>
      <w:r w:rsidRPr="00473315">
        <w:rPr>
          <w:rStyle w:val="y2iqfc"/>
          <w:rFonts w:ascii="Times New Roman" w:hAnsi="Times New Roman" w:cs="Times New Roman"/>
          <w:lang w:val="en"/>
        </w:rPr>
        <w:t xml:space="preserve"> objectively relies on someone else's work to find a solution to the problem previously defined, without falling into the inevitable subjectivity that promoting one's own work entails.</w:t>
      </w:r>
      <w:r w:rsidR="003605E9">
        <w:rPr>
          <w:rStyle w:val="y2iqfc"/>
          <w:rFonts w:ascii="Times New Roman" w:hAnsi="Times New Roman" w:cs="Times New Roman"/>
          <w:lang w:val="en"/>
        </w:rPr>
        <w:t xml:space="preserve"> Thus, Daniela </w:t>
      </w:r>
      <w:proofErr w:type="spellStart"/>
      <w:r w:rsidR="003605E9">
        <w:rPr>
          <w:rStyle w:val="y2iqfc"/>
          <w:rFonts w:ascii="Times New Roman" w:hAnsi="Times New Roman" w:cs="Times New Roman"/>
          <w:lang w:val="en"/>
        </w:rPr>
        <w:t>Bertol’s</w:t>
      </w:r>
      <w:proofErr w:type="spellEnd"/>
      <w:r w:rsidR="003605E9">
        <w:rPr>
          <w:rStyle w:val="y2iqfc"/>
          <w:rFonts w:ascii="Times New Roman" w:hAnsi="Times New Roman" w:cs="Times New Roman"/>
          <w:lang w:val="en"/>
        </w:rPr>
        <w:t xml:space="preserve"> paper typically focuse</w:t>
      </w:r>
      <w:r w:rsidR="00C01DC8">
        <w:rPr>
          <w:rStyle w:val="y2iqfc"/>
          <w:rFonts w:ascii="Times New Roman" w:hAnsi="Times New Roman" w:cs="Times New Roman"/>
          <w:lang w:val="en"/>
        </w:rPr>
        <w:t>s</w:t>
      </w:r>
      <w:r w:rsidR="003605E9">
        <w:rPr>
          <w:rStyle w:val="y2iqfc"/>
          <w:rFonts w:ascii="Times New Roman" w:hAnsi="Times New Roman" w:cs="Times New Roman"/>
          <w:lang w:val="en"/>
        </w:rPr>
        <w:t xml:space="preserve"> on what characterizes the subjectivity of the artist. In this sense, although she refers to Plato as a secondary source</w:t>
      </w:r>
      <w:r w:rsidR="00272A32">
        <w:rPr>
          <w:rStyle w:val="Appelnotedebasdep"/>
          <w:rFonts w:ascii="Times New Roman" w:hAnsi="Times New Roman" w:cs="Times New Roman"/>
          <w:lang w:val="en"/>
        </w:rPr>
        <w:footnoteReference w:id="23"/>
      </w:r>
      <w:r w:rsidR="00F52F62">
        <w:rPr>
          <w:rStyle w:val="y2iqfc"/>
          <w:rFonts w:ascii="Times New Roman" w:hAnsi="Times New Roman" w:cs="Times New Roman"/>
          <w:lang w:val="en"/>
        </w:rPr>
        <w:t xml:space="preserve">, </w:t>
      </w:r>
      <w:r w:rsidR="00956973">
        <w:rPr>
          <w:rStyle w:val="y2iqfc"/>
          <w:rFonts w:ascii="Times New Roman" w:hAnsi="Times New Roman" w:cs="Times New Roman"/>
          <w:lang w:val="en"/>
        </w:rPr>
        <w:t xml:space="preserve">“in Plato’s </w:t>
      </w:r>
      <w:r w:rsidR="00956973" w:rsidRPr="00956973">
        <w:rPr>
          <w:rStyle w:val="y2iqfc"/>
          <w:rFonts w:ascii="Times New Roman" w:hAnsi="Times New Roman" w:cs="Times New Roman"/>
          <w:i/>
          <w:iCs/>
          <w:lang w:val="en"/>
        </w:rPr>
        <w:t>Timaeus</w:t>
      </w:r>
      <w:r w:rsidR="00956973">
        <w:rPr>
          <w:rStyle w:val="y2iqfc"/>
          <w:rFonts w:ascii="Times New Roman" w:hAnsi="Times New Roman" w:cs="Times New Roman"/>
          <w:lang w:val="en"/>
        </w:rPr>
        <w:t xml:space="preserve">, where the world is made by a demiurge, an artificer working in imitation of a model, whatever is wrong with our world is presumably part of the great failure of all imitations to reproduce their models </w:t>
      </w:r>
      <w:r w:rsidR="00956973">
        <w:rPr>
          <w:rStyle w:val="y2iqfc"/>
          <w:rFonts w:ascii="Times New Roman" w:hAnsi="Times New Roman" w:cs="Times New Roman"/>
          <w:lang w:val="en"/>
        </w:rPr>
        <w:lastRenderedPageBreak/>
        <w:t>accurately that, for Plato, recurs in human art”</w:t>
      </w:r>
      <w:r w:rsidR="00956973">
        <w:rPr>
          <w:rStyle w:val="Appelnotedebasdep"/>
          <w:rFonts w:ascii="Times New Roman" w:hAnsi="Times New Roman" w:cs="Times New Roman"/>
          <w:lang w:val="en"/>
        </w:rPr>
        <w:footnoteReference w:id="24"/>
      </w:r>
      <w:r w:rsidR="00956973">
        <w:rPr>
          <w:rStyle w:val="y2iqfc"/>
          <w:rFonts w:ascii="Times New Roman" w:hAnsi="Times New Roman" w:cs="Times New Roman"/>
          <w:lang w:val="en"/>
        </w:rPr>
        <w:t>.</w:t>
      </w:r>
      <w:r w:rsidR="00CF2739">
        <w:rPr>
          <w:rStyle w:val="y2iqfc"/>
          <w:rFonts w:ascii="Times New Roman" w:hAnsi="Times New Roman" w:cs="Times New Roman"/>
          <w:lang w:val="en"/>
        </w:rPr>
        <w:t xml:space="preserve"> On the contrary, wi</w:t>
      </w:r>
      <w:r w:rsidR="00A91F3D">
        <w:rPr>
          <w:rStyle w:val="y2iqfc"/>
          <w:rFonts w:ascii="Times New Roman" w:hAnsi="Times New Roman" w:cs="Times New Roman"/>
          <w:lang w:val="en"/>
        </w:rPr>
        <w:t>sh</w:t>
      </w:r>
      <w:r w:rsidR="00CF2739">
        <w:rPr>
          <w:rStyle w:val="y2iqfc"/>
          <w:rFonts w:ascii="Times New Roman" w:hAnsi="Times New Roman" w:cs="Times New Roman"/>
          <w:lang w:val="en"/>
        </w:rPr>
        <w:t xml:space="preserve">ing to apply general and </w:t>
      </w:r>
      <w:r w:rsidR="00A91F3D">
        <w:rPr>
          <w:rStyle w:val="y2iqfc"/>
          <w:rFonts w:ascii="Times New Roman" w:hAnsi="Times New Roman" w:cs="Times New Roman"/>
          <w:lang w:val="en"/>
        </w:rPr>
        <w:t>timeless</w:t>
      </w:r>
      <w:r w:rsidR="00CF2739">
        <w:rPr>
          <w:rStyle w:val="y2iqfc"/>
          <w:rFonts w:ascii="Times New Roman" w:hAnsi="Times New Roman" w:cs="Times New Roman"/>
          <w:lang w:val="en"/>
        </w:rPr>
        <w:t xml:space="preserve"> principl</w:t>
      </w:r>
      <w:r w:rsidR="00897547">
        <w:rPr>
          <w:rStyle w:val="y2iqfc"/>
          <w:rFonts w:ascii="Times New Roman" w:hAnsi="Times New Roman" w:cs="Times New Roman"/>
          <w:lang w:val="en"/>
        </w:rPr>
        <w:t>e</w:t>
      </w:r>
      <w:r w:rsidR="00CF2739">
        <w:rPr>
          <w:rStyle w:val="y2iqfc"/>
          <w:rFonts w:ascii="Times New Roman" w:hAnsi="Times New Roman" w:cs="Times New Roman"/>
          <w:lang w:val="en"/>
        </w:rPr>
        <w:t>s, Ch</w:t>
      </w:r>
      <w:proofErr w:type="spellStart"/>
      <w:r w:rsidR="00897547">
        <w:rPr>
          <w:rStyle w:val="y2iqfc"/>
          <w:rFonts w:ascii="Times New Roman" w:hAnsi="Times New Roman" w:cs="Times New Roman"/>
          <w:lang w:val="en-US"/>
        </w:rPr>
        <w:t>ristopher</w:t>
      </w:r>
      <w:proofErr w:type="spellEnd"/>
      <w:r w:rsidR="00897547">
        <w:rPr>
          <w:rStyle w:val="y2iqfc"/>
          <w:rFonts w:ascii="Times New Roman" w:hAnsi="Times New Roman" w:cs="Times New Roman"/>
          <w:lang w:val="en-US"/>
        </w:rPr>
        <w:t xml:space="preserve"> Key Chapple is closer to </w:t>
      </w:r>
      <w:r w:rsidR="00793398">
        <w:rPr>
          <w:rStyle w:val="y2iqfc"/>
          <w:rFonts w:ascii="Times New Roman" w:hAnsi="Times New Roman" w:cs="Times New Roman"/>
          <w:lang w:val="en-US"/>
        </w:rPr>
        <w:t>Plato’s cosmogony: “the cosmos emanates out of a single creator, envisaged as a supreme consciousness”</w:t>
      </w:r>
      <w:r w:rsidR="00793398">
        <w:rPr>
          <w:rStyle w:val="Appelnotedebasdep"/>
          <w:rFonts w:ascii="Times New Roman" w:hAnsi="Times New Roman" w:cs="Times New Roman"/>
          <w:lang w:val="en-US"/>
        </w:rPr>
        <w:footnoteReference w:id="25"/>
      </w:r>
      <w:r w:rsidR="00793398">
        <w:rPr>
          <w:rStyle w:val="y2iqfc"/>
          <w:rFonts w:ascii="Times New Roman" w:hAnsi="Times New Roman" w:cs="Times New Roman"/>
          <w:lang w:val="en-US"/>
        </w:rPr>
        <w:t xml:space="preserve">. “Matter is dependent </w:t>
      </w:r>
      <w:r w:rsidR="00A91F3D">
        <w:rPr>
          <w:rStyle w:val="y2iqfc"/>
          <w:rFonts w:ascii="Times New Roman" w:hAnsi="Times New Roman" w:cs="Times New Roman"/>
          <w:lang w:val="en-US"/>
        </w:rPr>
        <w:t>o</w:t>
      </w:r>
      <w:r w:rsidR="00793398">
        <w:rPr>
          <w:rStyle w:val="y2iqfc"/>
          <w:rFonts w:ascii="Times New Roman" w:hAnsi="Times New Roman" w:cs="Times New Roman"/>
          <w:lang w:val="en-US"/>
        </w:rPr>
        <w:t>n consciousness”</w:t>
      </w:r>
      <w:r w:rsidR="00793398">
        <w:rPr>
          <w:rStyle w:val="Appelnotedebasdep"/>
          <w:rFonts w:ascii="Times New Roman" w:hAnsi="Times New Roman" w:cs="Times New Roman"/>
          <w:lang w:val="en-US"/>
        </w:rPr>
        <w:footnoteReference w:id="26"/>
      </w:r>
      <w:r w:rsidR="00793398">
        <w:rPr>
          <w:rStyle w:val="y2iqfc"/>
          <w:rFonts w:ascii="Times New Roman" w:hAnsi="Times New Roman" w:cs="Times New Roman"/>
          <w:lang w:val="en-US"/>
        </w:rPr>
        <w:t xml:space="preserve">, and not the </w:t>
      </w:r>
      <w:r w:rsidR="00A91F3D">
        <w:rPr>
          <w:rStyle w:val="y2iqfc"/>
          <w:rFonts w:ascii="Times New Roman" w:hAnsi="Times New Roman" w:cs="Times New Roman"/>
          <w:lang w:val="en-US"/>
        </w:rPr>
        <w:t>other way around</w:t>
      </w:r>
      <w:r w:rsidR="00793398">
        <w:rPr>
          <w:rStyle w:val="y2iqfc"/>
          <w:rFonts w:ascii="Times New Roman" w:hAnsi="Times New Roman" w:cs="Times New Roman"/>
          <w:lang w:val="en-US"/>
        </w:rPr>
        <w:t xml:space="preserve">. </w:t>
      </w:r>
    </w:p>
    <w:p w14:paraId="319B5044" w14:textId="5CE95C70" w:rsidR="00DA18E6" w:rsidRDefault="00182A05" w:rsidP="00C073D3">
      <w:pPr>
        <w:ind w:firstLine="1134"/>
        <w:jc w:val="both"/>
        <w:rPr>
          <w:rStyle w:val="y2iqfc"/>
          <w:rFonts w:ascii="Times New Roman" w:hAnsi="Times New Roman" w:cs="Times New Roman"/>
          <w:lang w:val="en"/>
        </w:rPr>
      </w:pPr>
      <w:r>
        <w:rPr>
          <w:rStyle w:val="y2iqfc"/>
          <w:rFonts w:ascii="Times New Roman" w:hAnsi="Times New Roman" w:cs="Times New Roman"/>
          <w:lang w:val="en"/>
        </w:rPr>
        <w:t>Ultimate</w:t>
      </w:r>
      <w:r w:rsidR="00DF6B33">
        <w:rPr>
          <w:rStyle w:val="y2iqfc"/>
          <w:rFonts w:ascii="Times New Roman" w:hAnsi="Times New Roman" w:cs="Times New Roman"/>
          <w:lang w:val="en"/>
        </w:rPr>
        <w:t xml:space="preserve">ly, the two authors both pursue the same </w:t>
      </w:r>
      <w:r>
        <w:rPr>
          <w:rStyle w:val="y2iqfc"/>
          <w:rFonts w:ascii="Times New Roman" w:hAnsi="Times New Roman" w:cs="Times New Roman"/>
          <w:lang w:val="en"/>
        </w:rPr>
        <w:t>objective</w:t>
      </w:r>
      <w:r w:rsidR="00DF6B33">
        <w:rPr>
          <w:rStyle w:val="y2iqfc"/>
          <w:rFonts w:ascii="Times New Roman" w:hAnsi="Times New Roman" w:cs="Times New Roman"/>
          <w:lang w:val="en"/>
        </w:rPr>
        <w:t xml:space="preserve">, even if </w:t>
      </w:r>
      <w:r>
        <w:rPr>
          <w:rStyle w:val="y2iqfc"/>
          <w:rFonts w:ascii="Times New Roman" w:hAnsi="Times New Roman" w:cs="Times New Roman"/>
          <w:lang w:val="en"/>
        </w:rPr>
        <w:t xml:space="preserve">it is </w:t>
      </w:r>
      <w:r w:rsidR="00DF6B33">
        <w:rPr>
          <w:rStyle w:val="y2iqfc"/>
          <w:rFonts w:ascii="Times New Roman" w:hAnsi="Times New Roman" w:cs="Times New Roman"/>
          <w:lang w:val="en"/>
        </w:rPr>
        <w:t xml:space="preserve">expressed differently, </w:t>
      </w:r>
      <w:r>
        <w:rPr>
          <w:rStyle w:val="y2iqfc"/>
          <w:rFonts w:ascii="Times New Roman" w:hAnsi="Times New Roman" w:cs="Times New Roman"/>
          <w:lang w:val="en"/>
        </w:rPr>
        <w:t xml:space="preserve">that </w:t>
      </w:r>
      <w:r w:rsidR="00DF6B33">
        <w:rPr>
          <w:rStyle w:val="y2iqfc"/>
          <w:rFonts w:ascii="Times New Roman" w:hAnsi="Times New Roman" w:cs="Times New Roman"/>
          <w:lang w:val="en"/>
        </w:rPr>
        <w:t xml:space="preserve">of reconnecting </w:t>
      </w:r>
      <w:r>
        <w:rPr>
          <w:rStyle w:val="y2iqfc"/>
          <w:rFonts w:ascii="Times New Roman" w:hAnsi="Times New Roman" w:cs="Times New Roman"/>
          <w:lang w:val="en"/>
        </w:rPr>
        <w:t>with</w:t>
      </w:r>
      <w:r w:rsidR="00DF6B33">
        <w:rPr>
          <w:rStyle w:val="y2iqfc"/>
          <w:rFonts w:ascii="Times New Roman" w:hAnsi="Times New Roman" w:cs="Times New Roman"/>
          <w:lang w:val="en"/>
        </w:rPr>
        <w:t xml:space="preserve"> the universe and preserving environment. </w:t>
      </w:r>
      <w:r w:rsidR="00E873AB">
        <w:rPr>
          <w:rStyle w:val="y2iqfc"/>
          <w:rFonts w:ascii="Times New Roman" w:hAnsi="Times New Roman" w:cs="Times New Roman"/>
          <w:lang w:val="en"/>
        </w:rPr>
        <w:t xml:space="preserve">Daniela </w:t>
      </w:r>
      <w:proofErr w:type="spellStart"/>
      <w:r w:rsidR="00E873AB">
        <w:rPr>
          <w:rStyle w:val="y2iqfc"/>
          <w:rFonts w:ascii="Times New Roman" w:hAnsi="Times New Roman" w:cs="Times New Roman"/>
          <w:lang w:val="en"/>
        </w:rPr>
        <w:t>Bertol</w:t>
      </w:r>
      <w:proofErr w:type="spellEnd"/>
      <w:r w:rsidR="00E873AB">
        <w:rPr>
          <w:rStyle w:val="y2iqfc"/>
          <w:rFonts w:ascii="Times New Roman" w:hAnsi="Times New Roman" w:cs="Times New Roman"/>
          <w:lang w:val="en"/>
        </w:rPr>
        <w:t xml:space="preserve"> refers to</w:t>
      </w:r>
      <w:r>
        <w:rPr>
          <w:rStyle w:val="y2iqfc"/>
          <w:rFonts w:ascii="Times New Roman" w:hAnsi="Times New Roman" w:cs="Times New Roman"/>
          <w:lang w:val="en"/>
        </w:rPr>
        <w:t xml:space="preserve"> </w:t>
      </w:r>
      <w:r w:rsidR="00E873AB">
        <w:rPr>
          <w:rStyle w:val="y2iqfc"/>
          <w:rFonts w:ascii="Times New Roman" w:hAnsi="Times New Roman" w:cs="Times New Roman"/>
          <w:lang w:val="en"/>
        </w:rPr>
        <w:t>the best-k</w:t>
      </w:r>
      <w:r>
        <w:rPr>
          <w:rStyle w:val="y2iqfc"/>
          <w:rFonts w:ascii="Times New Roman" w:hAnsi="Times New Roman" w:cs="Times New Roman"/>
          <w:lang w:val="en"/>
        </w:rPr>
        <w:t>n</w:t>
      </w:r>
      <w:r w:rsidR="00E873AB">
        <w:rPr>
          <w:rStyle w:val="y2iqfc"/>
          <w:rFonts w:ascii="Times New Roman" w:hAnsi="Times New Roman" w:cs="Times New Roman"/>
          <w:lang w:val="en"/>
        </w:rPr>
        <w:t>o</w:t>
      </w:r>
      <w:r>
        <w:rPr>
          <w:rStyle w:val="y2iqfc"/>
          <w:rFonts w:ascii="Times New Roman" w:hAnsi="Times New Roman" w:cs="Times New Roman"/>
          <w:lang w:val="en"/>
        </w:rPr>
        <w:t>w</w:t>
      </w:r>
      <w:r w:rsidR="00E873AB">
        <w:rPr>
          <w:rStyle w:val="y2iqfc"/>
          <w:rFonts w:ascii="Times New Roman" w:hAnsi="Times New Roman" w:cs="Times New Roman"/>
          <w:lang w:val="en"/>
        </w:rPr>
        <w:t>n artists of the Land Art movement. Among them</w:t>
      </w:r>
      <w:r>
        <w:rPr>
          <w:rStyle w:val="y2iqfc"/>
          <w:rFonts w:ascii="Times New Roman" w:hAnsi="Times New Roman" w:cs="Times New Roman"/>
          <w:lang w:val="en"/>
        </w:rPr>
        <w:t xml:space="preserve"> is</w:t>
      </w:r>
      <w:r w:rsidR="00E873AB">
        <w:rPr>
          <w:rStyle w:val="y2iqfc"/>
          <w:rFonts w:ascii="Times New Roman" w:hAnsi="Times New Roman" w:cs="Times New Roman"/>
          <w:lang w:val="en"/>
        </w:rPr>
        <w:t xml:space="preserve"> Robert Smithson, whose one of the most famous </w:t>
      </w:r>
      <w:proofErr w:type="gramStart"/>
      <w:r w:rsidR="00E873AB">
        <w:rPr>
          <w:rStyle w:val="y2iqfc"/>
          <w:rFonts w:ascii="Times New Roman" w:hAnsi="Times New Roman" w:cs="Times New Roman"/>
          <w:lang w:val="en"/>
        </w:rPr>
        <w:t>artwork</w:t>
      </w:r>
      <w:proofErr w:type="gramEnd"/>
      <w:r w:rsidR="00E873AB">
        <w:rPr>
          <w:rStyle w:val="y2iqfc"/>
          <w:rFonts w:ascii="Times New Roman" w:hAnsi="Times New Roman" w:cs="Times New Roman"/>
          <w:lang w:val="en"/>
        </w:rPr>
        <w:t xml:space="preserve"> -</w:t>
      </w:r>
      <w:r>
        <w:rPr>
          <w:rStyle w:val="y2iqfc"/>
          <w:rFonts w:ascii="Times New Roman" w:hAnsi="Times New Roman" w:cs="Times New Roman"/>
          <w:lang w:val="en"/>
        </w:rPr>
        <w:t> </w:t>
      </w:r>
      <w:r w:rsidR="00E873AB">
        <w:rPr>
          <w:rStyle w:val="y2iqfc"/>
          <w:rFonts w:ascii="Times New Roman" w:hAnsi="Times New Roman" w:cs="Times New Roman"/>
          <w:lang w:val="en"/>
        </w:rPr>
        <w:t>Spiral Jetty -</w:t>
      </w:r>
      <w:r>
        <w:rPr>
          <w:rStyle w:val="y2iqfc"/>
          <w:rFonts w:ascii="Times New Roman" w:hAnsi="Times New Roman" w:cs="Times New Roman"/>
          <w:lang w:val="en"/>
        </w:rPr>
        <w:t xml:space="preserve"> </w:t>
      </w:r>
      <w:r w:rsidR="00E873AB">
        <w:rPr>
          <w:rStyle w:val="y2iqfc"/>
          <w:rFonts w:ascii="Times New Roman" w:hAnsi="Times New Roman" w:cs="Times New Roman"/>
          <w:lang w:val="en"/>
        </w:rPr>
        <w:t xml:space="preserve">is the subject of </w:t>
      </w:r>
      <w:r>
        <w:rPr>
          <w:rStyle w:val="y2iqfc"/>
          <w:rFonts w:ascii="Times New Roman" w:hAnsi="Times New Roman" w:cs="Times New Roman"/>
          <w:lang w:val="en"/>
        </w:rPr>
        <w:t>fierce</w:t>
      </w:r>
      <w:r w:rsidR="00E873AB">
        <w:rPr>
          <w:rStyle w:val="y2iqfc"/>
          <w:rFonts w:ascii="Times New Roman" w:hAnsi="Times New Roman" w:cs="Times New Roman"/>
          <w:lang w:val="en"/>
        </w:rPr>
        <w:t xml:space="preserve"> criticism, to the extent that “little environmental consciousness seems involved in it. Its deliberate unnatural contrast with the land and algae-reddened water is what stands out: It resonates with nothing”</w:t>
      </w:r>
      <w:r w:rsidR="00E873AB">
        <w:rPr>
          <w:rStyle w:val="Appelnotedebasdep"/>
          <w:rFonts w:ascii="Times New Roman" w:hAnsi="Times New Roman" w:cs="Times New Roman"/>
          <w:lang w:val="en"/>
        </w:rPr>
        <w:footnoteReference w:id="27"/>
      </w:r>
      <w:r w:rsidR="00E873AB">
        <w:rPr>
          <w:rStyle w:val="y2iqfc"/>
          <w:rFonts w:ascii="Times New Roman" w:hAnsi="Times New Roman" w:cs="Times New Roman"/>
          <w:lang w:val="en"/>
        </w:rPr>
        <w:t>.</w:t>
      </w:r>
      <w:r w:rsidR="00DA18E6">
        <w:rPr>
          <w:rStyle w:val="y2iqfc"/>
          <w:rFonts w:ascii="Times New Roman" w:hAnsi="Times New Roman" w:cs="Times New Roman"/>
          <w:lang w:val="en"/>
        </w:rPr>
        <w:t xml:space="preserve"> On the other side, Thomas Berry, the author on wh</w:t>
      </w:r>
      <w:r w:rsidR="00891AAA">
        <w:rPr>
          <w:rStyle w:val="y2iqfc"/>
          <w:rFonts w:ascii="Times New Roman" w:hAnsi="Times New Roman" w:cs="Times New Roman"/>
          <w:lang w:val="en"/>
        </w:rPr>
        <w:t>om</w:t>
      </w:r>
      <w:r w:rsidR="00DA18E6">
        <w:rPr>
          <w:rStyle w:val="y2iqfc"/>
          <w:rFonts w:ascii="Times New Roman" w:hAnsi="Times New Roman" w:cs="Times New Roman"/>
          <w:lang w:val="en"/>
        </w:rPr>
        <w:t xml:space="preserve"> Christopher Key Chapple</w:t>
      </w:r>
      <w:r w:rsidR="00891AAA">
        <w:rPr>
          <w:rStyle w:val="y2iqfc"/>
          <w:rFonts w:ascii="Times New Roman" w:hAnsi="Times New Roman" w:cs="Times New Roman"/>
          <w:lang w:val="en"/>
        </w:rPr>
        <w:t xml:space="preserve"> relies</w:t>
      </w:r>
      <w:r w:rsidR="004D6083">
        <w:rPr>
          <w:rStyle w:val="y2iqfc"/>
          <w:rFonts w:ascii="Times New Roman" w:hAnsi="Times New Roman" w:cs="Times New Roman"/>
          <w:lang w:val="en"/>
        </w:rPr>
        <w:t>,</w:t>
      </w:r>
      <w:r w:rsidR="00891AAA">
        <w:rPr>
          <w:rStyle w:val="y2iqfc"/>
          <w:rFonts w:ascii="Times New Roman" w:hAnsi="Times New Roman" w:cs="Times New Roman"/>
          <w:lang w:val="en"/>
        </w:rPr>
        <w:t xml:space="preserve"> points out “the limits of artistic activity with the limitless tools of the artistic imagination”. According to him, “the theorical opposition between nature and culture is embodied in the works of those artists who have chosen to work with, and indeed in many examples </w:t>
      </w:r>
      <w:r w:rsidR="00891AAA" w:rsidRPr="00891AAA">
        <w:rPr>
          <w:rStyle w:val="y2iqfc"/>
          <w:rFonts w:ascii="Times New Roman" w:hAnsi="Times New Roman" w:cs="Times New Roman"/>
          <w:i/>
          <w:iCs/>
          <w:lang w:val="en"/>
        </w:rPr>
        <w:t>for</w:t>
      </w:r>
      <w:r w:rsidR="00891AAA">
        <w:rPr>
          <w:rStyle w:val="y2iqfc"/>
          <w:rFonts w:ascii="Times New Roman" w:hAnsi="Times New Roman" w:cs="Times New Roman"/>
          <w:lang w:val="en"/>
        </w:rPr>
        <w:t>, nature”</w:t>
      </w:r>
      <w:r w:rsidR="00B27CD6">
        <w:rPr>
          <w:rStyle w:val="Appelnotedebasdep"/>
          <w:rFonts w:ascii="Times New Roman" w:hAnsi="Times New Roman" w:cs="Times New Roman"/>
          <w:lang w:val="en"/>
        </w:rPr>
        <w:footnoteReference w:id="28"/>
      </w:r>
      <w:r w:rsidR="00891AAA">
        <w:rPr>
          <w:rStyle w:val="y2iqfc"/>
          <w:rFonts w:ascii="Times New Roman" w:hAnsi="Times New Roman" w:cs="Times New Roman"/>
          <w:lang w:val="en"/>
        </w:rPr>
        <w:t>.</w:t>
      </w:r>
      <w:r w:rsidR="00C073D3">
        <w:rPr>
          <w:rStyle w:val="y2iqfc"/>
          <w:rFonts w:ascii="Times New Roman" w:hAnsi="Times New Roman" w:cs="Times New Roman"/>
          <w:lang w:val="en"/>
        </w:rPr>
        <w:t xml:space="preserve"> </w:t>
      </w:r>
      <w:r w:rsidR="00DA18E6" w:rsidRPr="00DA18E6">
        <w:rPr>
          <w:rStyle w:val="y2iqfc"/>
          <w:rFonts w:ascii="Times New Roman" w:hAnsi="Times New Roman" w:cs="Times New Roman"/>
          <w:lang w:val="en"/>
        </w:rPr>
        <w:t xml:space="preserve">In the end, </w:t>
      </w:r>
      <w:proofErr w:type="gramStart"/>
      <w:r w:rsidR="00DA18E6" w:rsidRPr="00DA18E6">
        <w:rPr>
          <w:rStyle w:val="y2iqfc"/>
          <w:rFonts w:ascii="Times New Roman" w:hAnsi="Times New Roman" w:cs="Times New Roman"/>
          <w:lang w:val="en"/>
        </w:rPr>
        <w:t>despite the fact that</w:t>
      </w:r>
      <w:proofErr w:type="gramEnd"/>
      <w:r w:rsidR="00DA18E6" w:rsidRPr="00DA18E6">
        <w:rPr>
          <w:rStyle w:val="y2iqfc"/>
          <w:rFonts w:ascii="Times New Roman" w:hAnsi="Times New Roman" w:cs="Times New Roman"/>
          <w:lang w:val="en"/>
        </w:rPr>
        <w:t xml:space="preserve"> both authors are motivated by the same laudable intentions, the methodology of the second seems to bring him closer to his objective.</w:t>
      </w:r>
    </w:p>
    <w:p w14:paraId="1214CCE5" w14:textId="77777777" w:rsidR="00E101E6" w:rsidRDefault="00E101E6" w:rsidP="00C073D3">
      <w:pPr>
        <w:ind w:firstLine="1134"/>
        <w:jc w:val="both"/>
        <w:rPr>
          <w:rStyle w:val="y2iqfc"/>
          <w:rFonts w:ascii="Times New Roman" w:hAnsi="Times New Roman" w:cs="Times New Roman"/>
          <w:lang w:val="en"/>
        </w:rPr>
      </w:pPr>
    </w:p>
    <w:p w14:paraId="378BECC4" w14:textId="034545A9" w:rsidR="00E101E6" w:rsidRPr="00C073D3" w:rsidRDefault="00C87488" w:rsidP="00C073D3">
      <w:pPr>
        <w:ind w:firstLine="1134"/>
        <w:jc w:val="both"/>
        <w:rPr>
          <w:rFonts w:ascii="Times New Roman" w:hAnsi="Times New Roman" w:cs="Times New Roman"/>
          <w:lang w:val="en"/>
        </w:rPr>
      </w:pPr>
      <w:r>
        <w:rPr>
          <w:rStyle w:val="y2iqfc"/>
          <w:rFonts w:ascii="Times New Roman" w:hAnsi="Times New Roman" w:cs="Times New Roman"/>
          <w:lang w:val="en"/>
        </w:rPr>
        <w:t>In conclusion, t</w:t>
      </w:r>
      <w:r w:rsidR="00E101E6">
        <w:rPr>
          <w:rStyle w:val="y2iqfc"/>
          <w:rFonts w:ascii="Times New Roman" w:hAnsi="Times New Roman" w:cs="Times New Roman"/>
          <w:lang w:val="en"/>
        </w:rPr>
        <w:t>he aim of the two authors seems to be but is not so</w:t>
      </w:r>
      <w:r w:rsidR="003E697E">
        <w:rPr>
          <w:rStyle w:val="y2iqfc"/>
          <w:rFonts w:ascii="Times New Roman" w:hAnsi="Times New Roman" w:cs="Times New Roman"/>
          <w:lang w:val="en"/>
        </w:rPr>
        <w:t xml:space="preserve"> </w:t>
      </w:r>
      <w:r w:rsidR="00E101E6">
        <w:rPr>
          <w:rStyle w:val="y2iqfc"/>
          <w:rFonts w:ascii="Times New Roman" w:hAnsi="Times New Roman" w:cs="Times New Roman"/>
          <w:lang w:val="en"/>
        </w:rPr>
        <w:t xml:space="preserve">different: it could, </w:t>
      </w:r>
      <w:r w:rsidR="003E697E">
        <w:rPr>
          <w:rStyle w:val="y2iqfc"/>
          <w:rFonts w:ascii="Times New Roman" w:hAnsi="Times New Roman" w:cs="Times New Roman"/>
          <w:lang w:val="en"/>
        </w:rPr>
        <w:t>to simplify</w:t>
      </w:r>
      <w:r w:rsidR="00E101E6">
        <w:rPr>
          <w:rStyle w:val="y2iqfc"/>
          <w:rFonts w:ascii="Times New Roman" w:hAnsi="Times New Roman" w:cs="Times New Roman"/>
          <w:lang w:val="en"/>
        </w:rPr>
        <w:t xml:space="preserve">, be roughly </w:t>
      </w:r>
      <w:r w:rsidR="003E697E">
        <w:rPr>
          <w:rStyle w:val="y2iqfc"/>
          <w:rFonts w:ascii="Times New Roman" w:hAnsi="Times New Roman" w:cs="Times New Roman"/>
          <w:lang w:val="en"/>
        </w:rPr>
        <w:t>summed up</w:t>
      </w:r>
      <w:r w:rsidR="00E101E6">
        <w:rPr>
          <w:rStyle w:val="y2iqfc"/>
          <w:rFonts w:ascii="Times New Roman" w:hAnsi="Times New Roman" w:cs="Times New Roman"/>
          <w:lang w:val="en"/>
        </w:rPr>
        <w:t xml:space="preserve"> </w:t>
      </w:r>
      <w:r w:rsidR="003E697E">
        <w:rPr>
          <w:rStyle w:val="y2iqfc"/>
          <w:rFonts w:ascii="Times New Roman" w:hAnsi="Times New Roman" w:cs="Times New Roman"/>
          <w:lang w:val="en"/>
        </w:rPr>
        <w:t>as</w:t>
      </w:r>
      <w:r w:rsidR="00E101E6" w:rsidRPr="00E101E6">
        <w:rPr>
          <w:rStyle w:val="y2iqfc"/>
          <w:rFonts w:ascii="Times New Roman" w:hAnsi="Times New Roman" w:cs="Times New Roman"/>
          <w:lang w:val="en"/>
        </w:rPr>
        <w:t xml:space="preserve"> </w:t>
      </w:r>
      <w:r w:rsidR="00E101E6">
        <w:rPr>
          <w:rStyle w:val="y2iqfc"/>
          <w:rFonts w:ascii="Times New Roman" w:hAnsi="Times New Roman" w:cs="Times New Roman"/>
          <w:lang w:val="en"/>
        </w:rPr>
        <w:t xml:space="preserve">reconnecting with the universe and nature, in a same movement. Yet their methodology and the way they use – or not – primary or secondary sources, their writing </w:t>
      </w:r>
      <w:proofErr w:type="gramStart"/>
      <w:r w:rsidR="00E101E6">
        <w:rPr>
          <w:rStyle w:val="y2iqfc"/>
          <w:rFonts w:ascii="Times New Roman" w:hAnsi="Times New Roman" w:cs="Times New Roman"/>
          <w:lang w:val="en"/>
        </w:rPr>
        <w:t>styles</w:t>
      </w:r>
      <w:proofErr w:type="gramEnd"/>
      <w:r w:rsidR="00E101E6">
        <w:rPr>
          <w:rStyle w:val="y2iqfc"/>
          <w:rFonts w:ascii="Times New Roman" w:hAnsi="Times New Roman" w:cs="Times New Roman"/>
          <w:lang w:val="en"/>
        </w:rPr>
        <w:t xml:space="preserve"> and the clarity of the structur</w:t>
      </w:r>
      <w:r w:rsidR="003E697E">
        <w:rPr>
          <w:rStyle w:val="y2iqfc"/>
          <w:rFonts w:ascii="Times New Roman" w:hAnsi="Times New Roman" w:cs="Times New Roman"/>
          <w:lang w:val="en"/>
        </w:rPr>
        <w:t>ing</w:t>
      </w:r>
      <w:r w:rsidR="00E101E6">
        <w:rPr>
          <w:rStyle w:val="y2iqfc"/>
          <w:rFonts w:ascii="Times New Roman" w:hAnsi="Times New Roman" w:cs="Times New Roman"/>
          <w:lang w:val="en"/>
        </w:rPr>
        <w:t xml:space="preserve"> of their papers are clearly different. </w:t>
      </w:r>
      <w:r w:rsidR="005435DD">
        <w:rPr>
          <w:rStyle w:val="y2iqfc"/>
          <w:rFonts w:ascii="Times New Roman" w:hAnsi="Times New Roman" w:cs="Times New Roman"/>
          <w:lang w:val="en"/>
        </w:rPr>
        <w:t>Finally, o</w:t>
      </w:r>
      <w:r w:rsidR="00E101E6">
        <w:rPr>
          <w:rStyle w:val="y2iqfc"/>
          <w:rFonts w:ascii="Times New Roman" w:hAnsi="Times New Roman" w:cs="Times New Roman"/>
          <w:lang w:val="en"/>
        </w:rPr>
        <w:t xml:space="preserve">n the one </w:t>
      </w:r>
      <w:r w:rsidR="003E697E">
        <w:rPr>
          <w:rStyle w:val="y2iqfc"/>
          <w:rFonts w:ascii="Times New Roman" w:hAnsi="Times New Roman" w:cs="Times New Roman"/>
          <w:lang w:val="en"/>
        </w:rPr>
        <w:t>hand</w:t>
      </w:r>
      <w:r w:rsidR="00E101E6">
        <w:rPr>
          <w:rStyle w:val="y2iqfc"/>
          <w:rFonts w:ascii="Times New Roman" w:hAnsi="Times New Roman" w:cs="Times New Roman"/>
          <w:lang w:val="en"/>
        </w:rPr>
        <w:t xml:space="preserve">, Daniela </w:t>
      </w:r>
      <w:proofErr w:type="spellStart"/>
      <w:r w:rsidR="00E101E6">
        <w:rPr>
          <w:rStyle w:val="y2iqfc"/>
          <w:rFonts w:ascii="Times New Roman" w:hAnsi="Times New Roman" w:cs="Times New Roman"/>
          <w:lang w:val="en"/>
        </w:rPr>
        <w:t>Bertol</w:t>
      </w:r>
      <w:proofErr w:type="spellEnd"/>
      <w:r w:rsidR="00420EB1">
        <w:rPr>
          <w:rStyle w:val="y2iqfc"/>
          <w:rFonts w:ascii="Times New Roman" w:hAnsi="Times New Roman" w:cs="Times New Roman"/>
          <w:lang w:val="en"/>
        </w:rPr>
        <w:t xml:space="preserve"> has the merit of</w:t>
      </w:r>
      <w:r w:rsidR="00E101E6">
        <w:rPr>
          <w:rStyle w:val="y2iqfc"/>
          <w:rFonts w:ascii="Times New Roman" w:hAnsi="Times New Roman" w:cs="Times New Roman"/>
          <w:lang w:val="en"/>
        </w:rPr>
        <w:t xml:space="preserve"> assum</w:t>
      </w:r>
      <w:r w:rsidR="00420EB1">
        <w:rPr>
          <w:rStyle w:val="y2iqfc"/>
          <w:rFonts w:ascii="Times New Roman" w:hAnsi="Times New Roman" w:cs="Times New Roman"/>
          <w:lang w:val="en"/>
        </w:rPr>
        <w:t>ing</w:t>
      </w:r>
      <w:r w:rsidR="00E101E6">
        <w:rPr>
          <w:rStyle w:val="y2iqfc"/>
          <w:rFonts w:ascii="Times New Roman" w:hAnsi="Times New Roman" w:cs="Times New Roman"/>
          <w:lang w:val="en"/>
        </w:rPr>
        <w:t xml:space="preserve"> her subjectivity, while Christopher Key Chapple </w:t>
      </w:r>
      <w:r w:rsidR="00004ED6">
        <w:rPr>
          <w:rStyle w:val="y2iqfc"/>
          <w:rFonts w:ascii="Times New Roman" w:hAnsi="Times New Roman" w:cs="Times New Roman"/>
          <w:lang w:val="en"/>
        </w:rPr>
        <w:t xml:space="preserve">takes refuge </w:t>
      </w:r>
      <w:r w:rsidR="00E101E6">
        <w:rPr>
          <w:rStyle w:val="y2iqfc"/>
          <w:rFonts w:ascii="Times New Roman" w:hAnsi="Times New Roman" w:cs="Times New Roman"/>
          <w:lang w:val="en"/>
        </w:rPr>
        <w:t xml:space="preserve">behind </w:t>
      </w:r>
      <w:r w:rsidR="00004ED6">
        <w:rPr>
          <w:rStyle w:val="y2iqfc"/>
          <w:rFonts w:ascii="Times New Roman" w:hAnsi="Times New Roman" w:cs="Times New Roman"/>
          <w:lang w:val="en"/>
        </w:rPr>
        <w:t xml:space="preserve">the work of </w:t>
      </w:r>
      <w:r w:rsidR="00E101E6">
        <w:rPr>
          <w:rStyle w:val="y2iqfc"/>
          <w:rFonts w:ascii="Times New Roman" w:hAnsi="Times New Roman" w:cs="Times New Roman"/>
          <w:lang w:val="en"/>
        </w:rPr>
        <w:t>Thomas Berry</w:t>
      </w:r>
      <w:r w:rsidR="00420EB1">
        <w:rPr>
          <w:rStyle w:val="y2iqfc"/>
          <w:rFonts w:ascii="Times New Roman" w:hAnsi="Times New Roman" w:cs="Times New Roman"/>
          <w:lang w:val="en"/>
        </w:rPr>
        <w:t xml:space="preserve">. On the other </w:t>
      </w:r>
      <w:r w:rsidR="00004ED6">
        <w:rPr>
          <w:rStyle w:val="y2iqfc"/>
          <w:rFonts w:ascii="Times New Roman" w:hAnsi="Times New Roman" w:cs="Times New Roman"/>
          <w:lang w:val="en"/>
        </w:rPr>
        <w:t>hand</w:t>
      </w:r>
      <w:r w:rsidR="00420EB1">
        <w:rPr>
          <w:rStyle w:val="y2iqfc"/>
          <w:rFonts w:ascii="Times New Roman" w:hAnsi="Times New Roman" w:cs="Times New Roman"/>
          <w:lang w:val="en"/>
        </w:rPr>
        <w:t xml:space="preserve">, Christopher Key Chapple’s demonstration is </w:t>
      </w:r>
      <w:r w:rsidR="00004ED6">
        <w:rPr>
          <w:rStyle w:val="y2iqfc"/>
          <w:rFonts w:ascii="Times New Roman" w:hAnsi="Times New Roman" w:cs="Times New Roman"/>
          <w:lang w:val="en"/>
        </w:rPr>
        <w:t>stronger</w:t>
      </w:r>
      <w:r w:rsidR="00420EB1">
        <w:rPr>
          <w:rStyle w:val="y2iqfc"/>
          <w:rFonts w:ascii="Times New Roman" w:hAnsi="Times New Roman" w:cs="Times New Roman"/>
          <w:lang w:val="en"/>
        </w:rPr>
        <w:t xml:space="preserve">, precisely because it </w:t>
      </w:r>
      <w:r w:rsidR="00004ED6">
        <w:rPr>
          <w:rStyle w:val="y2iqfc"/>
          <w:rFonts w:ascii="Times New Roman" w:hAnsi="Times New Roman" w:cs="Times New Roman"/>
          <w:lang w:val="en"/>
        </w:rPr>
        <w:t>attempts</w:t>
      </w:r>
      <w:r w:rsidR="00420EB1">
        <w:rPr>
          <w:rStyle w:val="y2iqfc"/>
          <w:rFonts w:ascii="Times New Roman" w:hAnsi="Times New Roman" w:cs="Times New Roman"/>
          <w:lang w:val="en"/>
        </w:rPr>
        <w:t xml:space="preserve"> to apply timeless principles and strives to reduce subjective thinking</w:t>
      </w:r>
      <w:r w:rsidR="00004ED6" w:rsidRPr="00004ED6">
        <w:rPr>
          <w:rStyle w:val="y2iqfc"/>
          <w:rFonts w:ascii="Times New Roman" w:hAnsi="Times New Roman" w:cs="Times New Roman"/>
          <w:lang w:val="en"/>
        </w:rPr>
        <w:t xml:space="preserve"> </w:t>
      </w:r>
      <w:r w:rsidR="00004ED6">
        <w:rPr>
          <w:rStyle w:val="y2iqfc"/>
          <w:rFonts w:ascii="Times New Roman" w:hAnsi="Times New Roman" w:cs="Times New Roman"/>
          <w:lang w:val="en"/>
        </w:rPr>
        <w:t>as much as possible</w:t>
      </w:r>
      <w:r w:rsidR="00420EB1">
        <w:rPr>
          <w:rStyle w:val="y2iqfc"/>
          <w:rFonts w:ascii="Times New Roman" w:hAnsi="Times New Roman" w:cs="Times New Roman"/>
          <w:lang w:val="en"/>
        </w:rPr>
        <w:t xml:space="preserve">. </w:t>
      </w:r>
    </w:p>
    <w:p w14:paraId="7EB227A4" w14:textId="77777777" w:rsidR="00DA18E6" w:rsidRPr="00C448AF" w:rsidRDefault="00DA18E6" w:rsidP="00E873AB">
      <w:pPr>
        <w:ind w:firstLine="1134"/>
        <w:jc w:val="both"/>
        <w:rPr>
          <w:rFonts w:ascii="Times New Roman" w:hAnsi="Times New Roman" w:cs="Times New Roman"/>
          <w:lang w:val="en"/>
        </w:rPr>
      </w:pPr>
    </w:p>
    <w:p w14:paraId="0670CC3F" w14:textId="77777777" w:rsidR="00473315" w:rsidRPr="00473315" w:rsidRDefault="00473315" w:rsidP="00DA5D53">
      <w:pPr>
        <w:ind w:firstLine="1134"/>
        <w:jc w:val="both"/>
        <w:rPr>
          <w:rStyle w:val="y2iqfc"/>
          <w:rFonts w:ascii="Times New Roman" w:hAnsi="Times New Roman" w:cs="Times New Roman"/>
          <w:lang w:val="en-US"/>
        </w:rPr>
      </w:pPr>
    </w:p>
    <w:p w14:paraId="3ECEC3E8" w14:textId="77777777" w:rsidR="00E018A4" w:rsidRPr="00E163BE" w:rsidRDefault="00E018A4" w:rsidP="00E163BE">
      <w:pPr>
        <w:pStyle w:val="NormalWeb"/>
        <w:rPr>
          <w:lang w:val="en-US"/>
        </w:rPr>
      </w:pPr>
    </w:p>
    <w:sectPr w:rsidR="00E018A4" w:rsidRPr="00E163BE" w:rsidSect="00D941BF">
      <w:footerReference w:type="even" r:id="rId9"/>
      <w:footerReference w:type="default" r:id="rId10"/>
      <w:pgSz w:w="11900" w:h="16840"/>
      <w:pgMar w:top="851" w:right="1418"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B0D6C" w14:textId="77777777" w:rsidR="00AA6600" w:rsidRDefault="00AA6600" w:rsidP="00FC27D6">
      <w:r>
        <w:separator/>
      </w:r>
    </w:p>
  </w:endnote>
  <w:endnote w:type="continuationSeparator" w:id="0">
    <w:p w14:paraId="0B1EB1B7" w14:textId="77777777" w:rsidR="00AA6600" w:rsidRDefault="00AA6600" w:rsidP="00F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eaming Outloud Script Pro">
    <w:panose1 w:val="03050502040304050704"/>
    <w:charset w:val="4D"/>
    <w:family w:val="script"/>
    <w:pitch w:val="variable"/>
    <w:sig w:usb0="800000EF" w:usb1="0000000A" w:usb2="00000008" w:usb3="00000000" w:csb0="00000001" w:csb1="00000000"/>
  </w:font>
  <w:font w:name="Mystical Woods Rough Script">
    <w:panose1 w:val="02000500000000000000"/>
    <w:charset w:val="4D"/>
    <w:family w:val="auto"/>
    <w:pitch w:val="variable"/>
    <w:sig w:usb0="2000000F" w:usb1="1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601692042"/>
      <w:docPartObj>
        <w:docPartGallery w:val="Page Numbers (Bottom of Page)"/>
        <w:docPartUnique/>
      </w:docPartObj>
    </w:sdtPr>
    <w:sdtContent>
      <w:p w14:paraId="245227AE" w14:textId="7E349B5F"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8F58E5" w14:textId="77777777" w:rsidR="00580A37" w:rsidRDefault="00580A37" w:rsidP="00580A3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4745914"/>
      <w:docPartObj>
        <w:docPartGallery w:val="Page Numbers (Bottom of Page)"/>
        <w:docPartUnique/>
      </w:docPartObj>
    </w:sdtPr>
    <w:sdtContent>
      <w:p w14:paraId="188EB542" w14:textId="558A14B0"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E7CE5F4" w14:textId="77777777" w:rsidR="00580A37" w:rsidRDefault="00580A37" w:rsidP="00580A3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9EF49" w14:textId="77777777" w:rsidR="00AA6600" w:rsidRDefault="00AA6600" w:rsidP="00FC27D6">
      <w:r>
        <w:separator/>
      </w:r>
    </w:p>
  </w:footnote>
  <w:footnote w:type="continuationSeparator" w:id="0">
    <w:p w14:paraId="70D8D1C9" w14:textId="77777777" w:rsidR="00AA6600" w:rsidRDefault="00AA6600" w:rsidP="00FC27D6">
      <w:r>
        <w:continuationSeparator/>
      </w:r>
    </w:p>
  </w:footnote>
  <w:footnote w:id="1">
    <w:p w14:paraId="628C1E84" w14:textId="37A6568C" w:rsidR="00FC27D6" w:rsidRPr="00C87488" w:rsidRDefault="00FC27D6" w:rsidP="00FC27D6">
      <w:pPr>
        <w:pStyle w:val="Notedebasdepage"/>
        <w:jc w:val="both"/>
        <w:rPr>
          <w:rFonts w:ascii="Times New Roman" w:hAnsi="Times New Roman" w:cs="Times New Roman"/>
          <w:lang w:val="en-US"/>
        </w:rPr>
      </w:pPr>
      <w:r w:rsidRPr="000007E2">
        <w:rPr>
          <w:rStyle w:val="Appelnotedebasdep"/>
          <w:rFonts w:ascii="Times New Roman" w:hAnsi="Times New Roman" w:cs="Times New Roman"/>
        </w:rPr>
        <w:footnoteRef/>
      </w:r>
      <w:r w:rsidRPr="000007E2">
        <w:rPr>
          <w:rFonts w:ascii="Times New Roman" w:hAnsi="Times New Roman" w:cs="Times New Roman"/>
          <w:lang w:val="en-US"/>
        </w:rPr>
        <w:t xml:space="preserve"> Daniela </w:t>
      </w:r>
      <w:proofErr w:type="spellStart"/>
      <w:r w:rsidRPr="000007E2">
        <w:rPr>
          <w:rFonts w:ascii="Times New Roman" w:eastAsia="Times New Roman" w:hAnsi="Times New Roman" w:cs="Times New Roman"/>
          <w:kern w:val="0"/>
          <w:lang w:val="en-US" w:eastAsia="fr-FR"/>
          <w14:ligatures w14:val="none"/>
        </w:rPr>
        <w:t>Bertol</w:t>
      </w:r>
      <w:proofErr w:type="spellEnd"/>
      <w:r w:rsidRPr="000007E2">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0007E2">
        <w:rPr>
          <w:rFonts w:ascii="Times New Roman" w:eastAsia="Times New Roman" w:hAnsi="Times New Roman" w:cs="Times New Roman"/>
          <w:i/>
          <w:iCs/>
          <w:kern w:val="0"/>
          <w:lang w:val="en-US" w:eastAsia="fr-FR"/>
          <w14:ligatures w14:val="none"/>
        </w:rPr>
        <w:t>Leonardo</w:t>
      </w:r>
      <w:r w:rsidRPr="000007E2">
        <w:rPr>
          <w:rFonts w:ascii="Times New Roman" w:eastAsia="Times New Roman" w:hAnsi="Times New Roman" w:cs="Times New Roman"/>
          <w:kern w:val="0"/>
          <w:lang w:val="en-US" w:eastAsia="fr-FR"/>
          <w14:ligatures w14:val="none"/>
        </w:rPr>
        <w:t>, vol. 39, no. 2, 2006, p. 125.</w:t>
      </w:r>
    </w:p>
  </w:footnote>
  <w:footnote w:id="2">
    <w:p w14:paraId="33BDD9FD" w14:textId="32111A21" w:rsidR="0003329C" w:rsidRPr="00C87488" w:rsidRDefault="0003329C">
      <w:pPr>
        <w:pStyle w:val="Notedebasdepage"/>
        <w:rPr>
          <w:rFonts w:ascii="Times New Roman" w:hAnsi="Times New Roman" w:cs="Times New Roman"/>
          <w:lang w:val="en-US"/>
        </w:rPr>
      </w:pPr>
      <w:r w:rsidRPr="000007E2">
        <w:rPr>
          <w:rStyle w:val="Appelnotedebasdep"/>
          <w:rFonts w:ascii="Times New Roman" w:hAnsi="Times New Roman" w:cs="Times New Roman"/>
        </w:rPr>
        <w:footnoteRef/>
      </w:r>
      <w:r w:rsidRPr="00C87488">
        <w:rPr>
          <w:rFonts w:ascii="Times New Roman" w:hAnsi="Times New Roman" w:cs="Times New Roman"/>
          <w:lang w:val="en-US"/>
        </w:rPr>
        <w:t xml:space="preserve"> Ibid.</w:t>
      </w:r>
    </w:p>
  </w:footnote>
  <w:footnote w:id="3">
    <w:p w14:paraId="2D9BAA2C" w14:textId="4EAD3FDC" w:rsidR="00CF5F5D" w:rsidRPr="00C87488" w:rsidRDefault="00CF5F5D" w:rsidP="00CF5F5D">
      <w:pPr>
        <w:pStyle w:val="Notedebasdepage"/>
        <w:jc w:val="both"/>
        <w:rPr>
          <w:rFonts w:ascii="Times New Roman" w:hAnsi="Times New Roman" w:cs="Times New Roman"/>
          <w:lang w:val="en-US"/>
        </w:rPr>
      </w:pPr>
      <w:r w:rsidRPr="000007E2">
        <w:rPr>
          <w:rStyle w:val="Appelnotedebasdep"/>
          <w:rFonts w:ascii="Times New Roman" w:hAnsi="Times New Roman" w:cs="Times New Roman"/>
        </w:rPr>
        <w:footnoteRef/>
      </w:r>
      <w:r w:rsidRPr="000007E2">
        <w:rPr>
          <w:rFonts w:ascii="Times New Roman" w:hAnsi="Times New Roman" w:cs="Times New Roman"/>
          <w:lang w:val="en-US"/>
        </w:rPr>
        <w:t xml:space="preserve"> </w:t>
      </w:r>
      <w:r w:rsidRPr="000007E2">
        <w:rPr>
          <w:rFonts w:ascii="Times New Roman" w:eastAsia="Times New Roman" w:hAnsi="Times New Roman" w:cs="Times New Roman"/>
          <w:kern w:val="0"/>
          <w:lang w:val="en-US" w:eastAsia="fr-FR"/>
          <w14:ligatures w14:val="none"/>
        </w:rPr>
        <w:t xml:space="preserve">Christopher Key Chapple, “Thomas Berry, Buddhism, and the New Cosmology.” </w:t>
      </w:r>
      <w:r w:rsidRPr="000007E2">
        <w:rPr>
          <w:rFonts w:ascii="Times New Roman" w:eastAsia="Times New Roman" w:hAnsi="Times New Roman" w:cs="Times New Roman"/>
          <w:i/>
          <w:iCs/>
          <w:kern w:val="0"/>
          <w:lang w:val="en-US" w:eastAsia="fr-FR"/>
          <w14:ligatures w14:val="none"/>
        </w:rPr>
        <w:t>Buddhist-Christian Studies</w:t>
      </w:r>
      <w:r w:rsidRPr="000007E2">
        <w:rPr>
          <w:rFonts w:ascii="Times New Roman" w:eastAsia="Times New Roman" w:hAnsi="Times New Roman" w:cs="Times New Roman"/>
          <w:kern w:val="0"/>
          <w:lang w:val="en-US" w:eastAsia="fr-FR"/>
          <w14:ligatures w14:val="none"/>
        </w:rPr>
        <w:t>, vol. 18, 1998, p. 147</w:t>
      </w:r>
      <w:r w:rsidR="008F63C6" w:rsidRPr="000007E2">
        <w:rPr>
          <w:rFonts w:ascii="Times New Roman" w:eastAsia="Times New Roman" w:hAnsi="Times New Roman" w:cs="Times New Roman"/>
          <w:kern w:val="0"/>
          <w:lang w:val="en-US" w:eastAsia="fr-FR"/>
          <w14:ligatures w14:val="none"/>
        </w:rPr>
        <w:t>.</w:t>
      </w:r>
    </w:p>
  </w:footnote>
  <w:footnote w:id="4">
    <w:p w14:paraId="5883A2B6" w14:textId="40350FD5" w:rsidR="00CF5F5D" w:rsidRPr="000007E2" w:rsidRDefault="00CF5F5D" w:rsidP="00CF5F5D">
      <w:pPr>
        <w:pStyle w:val="Notedebasdepage"/>
        <w:jc w:val="both"/>
        <w:rPr>
          <w:rFonts w:ascii="Times New Roman" w:hAnsi="Times New Roman" w:cs="Times New Roman"/>
          <w:lang w:val="en-US"/>
        </w:rPr>
      </w:pPr>
      <w:r w:rsidRPr="000007E2">
        <w:rPr>
          <w:rStyle w:val="Appelnotedebasdep"/>
          <w:rFonts w:ascii="Times New Roman" w:hAnsi="Times New Roman" w:cs="Times New Roman"/>
        </w:rPr>
        <w:footnoteRef/>
      </w:r>
      <w:r w:rsidRPr="000007E2">
        <w:rPr>
          <w:rFonts w:ascii="Times New Roman" w:hAnsi="Times New Roman" w:cs="Times New Roman"/>
          <w:lang w:val="en-US"/>
        </w:rPr>
        <w:t xml:space="preserve"> </w:t>
      </w:r>
      <w:r w:rsidRPr="000007E2">
        <w:rPr>
          <w:rFonts w:ascii="Times New Roman" w:eastAsia="Times New Roman" w:hAnsi="Times New Roman" w:cs="Times New Roman"/>
          <w:kern w:val="0"/>
          <w:lang w:val="en-US" w:eastAsia="fr-FR"/>
          <w14:ligatures w14:val="none"/>
        </w:rPr>
        <w:t xml:space="preserve">Christopher Key Chapple, “Thomas Berry, Buddhism, and the New Cosmology.” </w:t>
      </w:r>
      <w:r w:rsidRPr="000007E2">
        <w:rPr>
          <w:rFonts w:ascii="Times New Roman" w:eastAsia="Times New Roman" w:hAnsi="Times New Roman" w:cs="Times New Roman"/>
          <w:i/>
          <w:iCs/>
          <w:kern w:val="0"/>
          <w:lang w:val="en-US" w:eastAsia="fr-FR"/>
          <w14:ligatures w14:val="none"/>
        </w:rPr>
        <w:t>Buddhist-Christian Studies</w:t>
      </w:r>
      <w:r w:rsidRPr="000007E2">
        <w:rPr>
          <w:rFonts w:ascii="Times New Roman" w:eastAsia="Times New Roman" w:hAnsi="Times New Roman" w:cs="Times New Roman"/>
          <w:kern w:val="0"/>
          <w:lang w:val="en-US" w:eastAsia="fr-FR"/>
          <w14:ligatures w14:val="none"/>
        </w:rPr>
        <w:t>, vol. 18, 1998, pp.</w:t>
      </w:r>
      <w:r w:rsidR="00F51E2B" w:rsidRPr="000007E2">
        <w:rPr>
          <w:rFonts w:ascii="Times New Roman" w:eastAsia="Times New Roman" w:hAnsi="Times New Roman" w:cs="Times New Roman"/>
          <w:kern w:val="0"/>
          <w:lang w:val="en-US" w:eastAsia="fr-FR"/>
          <w14:ligatures w14:val="none"/>
        </w:rPr>
        <w:t> </w:t>
      </w:r>
      <w:r w:rsidRPr="000007E2">
        <w:rPr>
          <w:rFonts w:ascii="Times New Roman" w:eastAsia="Times New Roman" w:hAnsi="Times New Roman" w:cs="Times New Roman"/>
          <w:kern w:val="0"/>
          <w:lang w:val="en-US" w:eastAsia="fr-FR"/>
          <w14:ligatures w14:val="none"/>
        </w:rPr>
        <w:t>147-48</w:t>
      </w:r>
      <w:r w:rsidR="008F63C6" w:rsidRPr="000007E2">
        <w:rPr>
          <w:rFonts w:ascii="Times New Roman" w:eastAsia="Times New Roman" w:hAnsi="Times New Roman" w:cs="Times New Roman"/>
          <w:kern w:val="0"/>
          <w:lang w:val="en-US" w:eastAsia="fr-FR"/>
          <w14:ligatures w14:val="none"/>
        </w:rPr>
        <w:t>.</w:t>
      </w:r>
    </w:p>
  </w:footnote>
  <w:footnote w:id="5">
    <w:p w14:paraId="3B078500" w14:textId="3E4F19BB" w:rsidR="00F51E2B" w:rsidRPr="00A077BC" w:rsidRDefault="00F51E2B" w:rsidP="00A077BC">
      <w:pPr>
        <w:pStyle w:val="Titre3"/>
        <w:jc w:val="both"/>
        <w:rPr>
          <w:rFonts w:ascii="Times New Roman" w:hAnsi="Times New Roman" w:cs="Times New Roman"/>
          <w:sz w:val="20"/>
          <w:szCs w:val="20"/>
          <w:lang w:val="en-US"/>
        </w:rPr>
      </w:pPr>
      <w:r w:rsidRPr="000007E2">
        <w:rPr>
          <w:rStyle w:val="Appelnotedebasdep"/>
          <w:rFonts w:ascii="Times New Roman" w:hAnsi="Times New Roman" w:cs="Times New Roman"/>
          <w:color w:val="000000" w:themeColor="text1"/>
          <w:sz w:val="20"/>
          <w:szCs w:val="20"/>
        </w:rPr>
        <w:footnoteRef/>
      </w:r>
      <w:r w:rsidRPr="000007E2">
        <w:rPr>
          <w:rFonts w:ascii="Times New Roman" w:hAnsi="Times New Roman" w:cs="Times New Roman"/>
          <w:color w:val="000000" w:themeColor="text1"/>
          <w:sz w:val="20"/>
          <w:szCs w:val="20"/>
          <w:lang w:val="en-US"/>
        </w:rPr>
        <w:t xml:space="preserve"> Source: the MIT Press Direct platform</w:t>
      </w:r>
      <w:r w:rsidRPr="000007E2">
        <w:rPr>
          <w:rFonts w:ascii="Times New Roman" w:hAnsi="Times New Roman" w:cs="Times New Roman"/>
          <w:sz w:val="20"/>
          <w:szCs w:val="20"/>
          <w:lang w:val="en-US"/>
        </w:rPr>
        <w:t xml:space="preserve"> </w:t>
      </w:r>
      <w:r w:rsidR="00297D57" w:rsidRPr="000007E2">
        <w:rPr>
          <w:rFonts w:ascii="Times New Roman" w:hAnsi="Times New Roman" w:cs="Times New Roman"/>
          <w:sz w:val="20"/>
          <w:szCs w:val="20"/>
          <w:lang w:val="en-US"/>
        </w:rPr>
        <w:t>(</w:t>
      </w:r>
      <w:r w:rsidRPr="000007E2">
        <w:rPr>
          <w:rFonts w:ascii="Times New Roman" w:hAnsi="Times New Roman" w:cs="Times New Roman"/>
          <w:color w:val="000000" w:themeColor="text1"/>
          <w:sz w:val="20"/>
          <w:szCs w:val="20"/>
          <w:lang w:val="en-US"/>
        </w:rPr>
        <w:t>https://direct.mit.edu</w:t>
      </w:r>
      <w:r w:rsidR="00297D57" w:rsidRPr="000007E2">
        <w:rPr>
          <w:rFonts w:ascii="Times New Roman" w:hAnsi="Times New Roman" w:cs="Times New Roman"/>
          <w:color w:val="000000" w:themeColor="text1"/>
          <w:sz w:val="20"/>
          <w:szCs w:val="20"/>
          <w:lang w:val="en-US"/>
        </w:rPr>
        <w:t>)</w:t>
      </w:r>
      <w:r w:rsidR="008F63C6" w:rsidRPr="000007E2">
        <w:rPr>
          <w:rFonts w:ascii="Times New Roman" w:hAnsi="Times New Roman" w:cs="Times New Roman"/>
          <w:color w:val="000000" w:themeColor="text1"/>
          <w:sz w:val="20"/>
          <w:szCs w:val="20"/>
          <w:lang w:val="en-US"/>
        </w:rPr>
        <w:t>.</w:t>
      </w:r>
    </w:p>
  </w:footnote>
  <w:footnote w:id="6">
    <w:p w14:paraId="01739728" w14:textId="6A2134FE" w:rsidR="00640388" w:rsidRPr="000007E2" w:rsidRDefault="00640388" w:rsidP="000007E2">
      <w:pPr>
        <w:pStyle w:val="Notedebasdepage"/>
        <w:jc w:val="both"/>
        <w:rPr>
          <w:rFonts w:ascii="Times New Roman" w:hAnsi="Times New Roman" w:cs="Times New Roman"/>
          <w:color w:val="000000" w:themeColor="text1"/>
          <w:lang w:val="en-US"/>
        </w:rPr>
      </w:pPr>
      <w:r w:rsidRPr="003D7A20">
        <w:rPr>
          <w:rStyle w:val="Appelnotedebasdep"/>
          <w:rFonts w:ascii="Times New Roman" w:hAnsi="Times New Roman" w:cs="Times New Roman"/>
          <w:i/>
          <w:iCs/>
          <w:color w:val="000000" w:themeColor="text1"/>
        </w:rPr>
        <w:footnoteRef/>
      </w:r>
      <w:r w:rsidRPr="003D7A20">
        <w:rPr>
          <w:rFonts w:ascii="Times New Roman" w:hAnsi="Times New Roman" w:cs="Times New Roman"/>
          <w:i/>
          <w:iCs/>
          <w:color w:val="000000" w:themeColor="text1"/>
          <w:lang w:val="en-US"/>
        </w:rPr>
        <w:t xml:space="preserve"> </w:t>
      </w:r>
      <w:r w:rsidRPr="000007E2">
        <w:rPr>
          <w:rFonts w:ascii="Times New Roman" w:hAnsi="Times New Roman" w:cs="Times New Roman"/>
          <w:color w:val="000000" w:themeColor="text1"/>
          <w:lang w:val="en-US"/>
        </w:rPr>
        <w:t>Source: University of Hawai’i Press</w:t>
      </w:r>
      <w:r w:rsidR="00C21CC9" w:rsidRPr="000007E2">
        <w:rPr>
          <w:rFonts w:ascii="Times New Roman" w:hAnsi="Times New Roman" w:cs="Times New Roman"/>
          <w:color w:val="000000" w:themeColor="text1"/>
          <w:lang w:val="en-US"/>
        </w:rPr>
        <w:t xml:space="preserve"> (https://uhpress.hawaii.edu)</w:t>
      </w:r>
      <w:r w:rsidR="00F11B41" w:rsidRPr="000007E2">
        <w:rPr>
          <w:rFonts w:ascii="Times New Roman" w:hAnsi="Times New Roman" w:cs="Times New Roman"/>
          <w:color w:val="000000" w:themeColor="text1"/>
          <w:lang w:val="en-US"/>
        </w:rPr>
        <w:t>.</w:t>
      </w:r>
    </w:p>
  </w:footnote>
  <w:footnote w:id="7">
    <w:p w14:paraId="7F88938D" w14:textId="504FB230" w:rsidR="00505222" w:rsidRPr="000007E2" w:rsidRDefault="00505222" w:rsidP="000007E2">
      <w:pPr>
        <w:pStyle w:val="Notedebasdepage"/>
        <w:rPr>
          <w:lang w:val="en-US"/>
        </w:rPr>
      </w:pPr>
      <w:r w:rsidRPr="000007E2">
        <w:rPr>
          <w:rStyle w:val="Appelnotedebasdep"/>
        </w:rPr>
        <w:footnoteRef/>
      </w:r>
      <w:r w:rsidRPr="000007E2">
        <w:rPr>
          <w:lang w:val="en-US"/>
        </w:rPr>
        <w:t xml:space="preserve"> </w:t>
      </w:r>
      <w:r w:rsidRPr="000007E2">
        <w:rPr>
          <w:rFonts w:ascii="Times New Roman" w:hAnsi="Times New Roman" w:cs="Times New Roman"/>
          <w:color w:val="000000" w:themeColor="text1"/>
          <w:lang w:val="en-US"/>
        </w:rPr>
        <w:t>Source: Loyola Marymount University (https://bellarmine.lmu.edu).</w:t>
      </w:r>
    </w:p>
  </w:footnote>
  <w:footnote w:id="8">
    <w:p w14:paraId="27908A7A" w14:textId="119F826B" w:rsidR="00E2264F" w:rsidRPr="00927B39" w:rsidRDefault="00E2264F" w:rsidP="00E2264F">
      <w:pPr>
        <w:pStyle w:val="Notedebasdepage"/>
        <w:jc w:val="both"/>
        <w:rPr>
          <w:lang w:val="en-US"/>
        </w:rPr>
      </w:pPr>
      <w:r>
        <w:rPr>
          <w:rStyle w:val="Appelnotedebasdep"/>
        </w:rPr>
        <w:footnoteRef/>
      </w:r>
      <w:r w:rsidRPr="00E2264F">
        <w:rPr>
          <w:lang w:val="en-US"/>
        </w:rPr>
        <w:t xml:space="preserve"> </w:t>
      </w:r>
      <w:r w:rsidRPr="000007E2">
        <w:rPr>
          <w:rFonts w:ascii="Times New Roman" w:hAnsi="Times New Roman" w:cs="Times New Roman"/>
          <w:lang w:val="en-US"/>
        </w:rPr>
        <w:t xml:space="preserve">Daniela </w:t>
      </w:r>
      <w:proofErr w:type="spellStart"/>
      <w:r w:rsidRPr="000007E2">
        <w:rPr>
          <w:rFonts w:ascii="Times New Roman" w:eastAsia="Times New Roman" w:hAnsi="Times New Roman" w:cs="Times New Roman"/>
          <w:kern w:val="0"/>
          <w:lang w:val="en-US" w:eastAsia="fr-FR"/>
          <w14:ligatures w14:val="none"/>
        </w:rPr>
        <w:t>Bertol</w:t>
      </w:r>
      <w:proofErr w:type="spellEnd"/>
      <w:r w:rsidRPr="000007E2">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0007E2">
        <w:rPr>
          <w:rFonts w:ascii="Times New Roman" w:eastAsia="Times New Roman" w:hAnsi="Times New Roman" w:cs="Times New Roman"/>
          <w:i/>
          <w:iCs/>
          <w:kern w:val="0"/>
          <w:lang w:val="en-US" w:eastAsia="fr-FR"/>
          <w14:ligatures w14:val="none"/>
        </w:rPr>
        <w:t>Leonardo</w:t>
      </w:r>
      <w:r w:rsidRPr="000007E2">
        <w:rPr>
          <w:rFonts w:ascii="Times New Roman" w:eastAsia="Times New Roman" w:hAnsi="Times New Roman" w:cs="Times New Roman"/>
          <w:kern w:val="0"/>
          <w:lang w:val="en-US" w:eastAsia="fr-FR"/>
          <w14:ligatures w14:val="none"/>
        </w:rPr>
        <w:t>, vol. 39, no. 2, 2006, p. 125</w:t>
      </w:r>
      <w:r w:rsidR="0019632F">
        <w:rPr>
          <w:rFonts w:ascii="Times New Roman" w:eastAsia="Times New Roman" w:hAnsi="Times New Roman" w:cs="Times New Roman"/>
          <w:kern w:val="0"/>
          <w:lang w:val="en-US" w:eastAsia="fr-FR"/>
          <w14:ligatures w14:val="none"/>
        </w:rPr>
        <w:t>.</w:t>
      </w:r>
    </w:p>
  </w:footnote>
  <w:footnote w:id="9">
    <w:p w14:paraId="06B1CED8" w14:textId="2F5AED5B" w:rsidR="00927B39" w:rsidRPr="00927B39" w:rsidRDefault="00927B39" w:rsidP="00927B39">
      <w:pPr>
        <w:pStyle w:val="Notedebasdepage"/>
        <w:jc w:val="both"/>
        <w:rPr>
          <w:i/>
          <w:iCs/>
          <w:lang w:val="en-US"/>
        </w:rPr>
      </w:pPr>
      <w:r>
        <w:rPr>
          <w:rStyle w:val="Appelnotedebasdep"/>
        </w:rPr>
        <w:footnoteRef/>
      </w:r>
      <w:r w:rsidRPr="00927B39">
        <w:rPr>
          <w:lang w:val="en-US"/>
        </w:rPr>
        <w:t xml:space="preserve"> </w:t>
      </w:r>
      <w:r w:rsidRPr="00927B39">
        <w:rPr>
          <w:rFonts w:ascii="Times New Roman" w:hAnsi="Times New Roman" w:cs="Times New Roman"/>
          <w:lang w:val="en-US"/>
        </w:rPr>
        <w:t>Source: UMFA – Utah Museum of Fine Arts (https://umfa.utah.edu)</w:t>
      </w:r>
      <w:r w:rsidR="0019632F">
        <w:rPr>
          <w:rFonts w:ascii="Times New Roman" w:hAnsi="Times New Roman" w:cs="Times New Roman"/>
          <w:lang w:val="en-US"/>
        </w:rPr>
        <w:t>.</w:t>
      </w:r>
    </w:p>
  </w:footnote>
  <w:footnote w:id="10">
    <w:p w14:paraId="753901B5" w14:textId="6547E16A" w:rsidR="00927B39" w:rsidRPr="0019632F" w:rsidRDefault="00927B39" w:rsidP="00935CA3">
      <w:pPr>
        <w:pStyle w:val="Notedebasdepage"/>
        <w:jc w:val="both"/>
        <w:rPr>
          <w:lang w:val="en-US"/>
        </w:rPr>
      </w:pPr>
      <w:r>
        <w:rPr>
          <w:rStyle w:val="Appelnotedebasdep"/>
        </w:rPr>
        <w:footnoteRef/>
      </w:r>
      <w:r w:rsidRPr="00927B39">
        <w:rPr>
          <w:lang w:val="en-US"/>
        </w:rPr>
        <w:t xml:space="preserve"> </w:t>
      </w:r>
      <w:r w:rsidRPr="000007E2">
        <w:rPr>
          <w:rFonts w:ascii="Times New Roman" w:hAnsi="Times New Roman" w:cs="Times New Roman"/>
          <w:lang w:val="en-US"/>
        </w:rPr>
        <w:t xml:space="preserve">Daniela </w:t>
      </w:r>
      <w:proofErr w:type="spellStart"/>
      <w:r w:rsidRPr="000007E2">
        <w:rPr>
          <w:rFonts w:ascii="Times New Roman" w:eastAsia="Times New Roman" w:hAnsi="Times New Roman" w:cs="Times New Roman"/>
          <w:kern w:val="0"/>
          <w:lang w:val="en-US" w:eastAsia="fr-FR"/>
          <w14:ligatures w14:val="none"/>
        </w:rPr>
        <w:t>Bertol</w:t>
      </w:r>
      <w:proofErr w:type="spellEnd"/>
      <w:r w:rsidRPr="000007E2">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0007E2">
        <w:rPr>
          <w:rFonts w:ascii="Times New Roman" w:eastAsia="Times New Roman" w:hAnsi="Times New Roman" w:cs="Times New Roman"/>
          <w:i/>
          <w:iCs/>
          <w:kern w:val="0"/>
          <w:lang w:val="en-US" w:eastAsia="fr-FR"/>
          <w14:ligatures w14:val="none"/>
        </w:rPr>
        <w:t>Leonardo</w:t>
      </w:r>
      <w:r w:rsidRPr="000007E2">
        <w:rPr>
          <w:rFonts w:ascii="Times New Roman" w:eastAsia="Times New Roman" w:hAnsi="Times New Roman" w:cs="Times New Roman"/>
          <w:kern w:val="0"/>
          <w:lang w:val="en-US" w:eastAsia="fr-FR"/>
          <w14:ligatures w14:val="none"/>
        </w:rPr>
        <w:t>, vol. 39, no. 2, 2006, p. 12</w:t>
      </w:r>
      <w:r>
        <w:rPr>
          <w:rFonts w:ascii="Times New Roman" w:eastAsia="Times New Roman" w:hAnsi="Times New Roman" w:cs="Times New Roman"/>
          <w:kern w:val="0"/>
          <w:lang w:val="en-US" w:eastAsia="fr-FR"/>
          <w14:ligatures w14:val="none"/>
        </w:rPr>
        <w:t>6</w:t>
      </w:r>
      <w:r w:rsidR="0019632F">
        <w:rPr>
          <w:rFonts w:ascii="Times New Roman" w:eastAsia="Times New Roman" w:hAnsi="Times New Roman" w:cs="Times New Roman"/>
          <w:kern w:val="0"/>
          <w:lang w:val="en-US" w:eastAsia="fr-FR"/>
          <w14:ligatures w14:val="none"/>
        </w:rPr>
        <w:t>.</w:t>
      </w:r>
    </w:p>
  </w:footnote>
  <w:footnote w:id="11">
    <w:p w14:paraId="62441955" w14:textId="68E99D64" w:rsidR="0019632F" w:rsidRPr="00F73FE8" w:rsidRDefault="0019632F" w:rsidP="00935CA3">
      <w:pPr>
        <w:pStyle w:val="Notedebasdepage"/>
        <w:jc w:val="both"/>
        <w:rPr>
          <w:lang w:val="en-US"/>
        </w:rPr>
      </w:pPr>
      <w:r>
        <w:rPr>
          <w:rStyle w:val="Appelnotedebasdep"/>
        </w:rPr>
        <w:footnoteRef/>
      </w:r>
      <w:r w:rsidRPr="0019632F">
        <w:rPr>
          <w:lang w:val="en-US"/>
        </w:rPr>
        <w:t xml:space="preserve"> </w:t>
      </w:r>
      <w:r w:rsidRPr="000007E2">
        <w:rPr>
          <w:rFonts w:ascii="Times New Roman" w:hAnsi="Times New Roman" w:cs="Times New Roman"/>
          <w:lang w:val="en-US"/>
        </w:rPr>
        <w:t xml:space="preserve">Daniela </w:t>
      </w:r>
      <w:proofErr w:type="spellStart"/>
      <w:r w:rsidRPr="000007E2">
        <w:rPr>
          <w:rFonts w:ascii="Times New Roman" w:eastAsia="Times New Roman" w:hAnsi="Times New Roman" w:cs="Times New Roman"/>
          <w:kern w:val="0"/>
          <w:lang w:val="en-US" w:eastAsia="fr-FR"/>
          <w14:ligatures w14:val="none"/>
        </w:rPr>
        <w:t>Bertol</w:t>
      </w:r>
      <w:proofErr w:type="spellEnd"/>
      <w:r w:rsidRPr="000007E2">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0007E2">
        <w:rPr>
          <w:rFonts w:ascii="Times New Roman" w:eastAsia="Times New Roman" w:hAnsi="Times New Roman" w:cs="Times New Roman"/>
          <w:i/>
          <w:iCs/>
          <w:kern w:val="0"/>
          <w:lang w:val="en-US" w:eastAsia="fr-FR"/>
          <w14:ligatures w14:val="none"/>
        </w:rPr>
        <w:t>Leonardo</w:t>
      </w:r>
      <w:r w:rsidRPr="000007E2">
        <w:rPr>
          <w:rFonts w:ascii="Times New Roman" w:eastAsia="Times New Roman" w:hAnsi="Times New Roman" w:cs="Times New Roman"/>
          <w:kern w:val="0"/>
          <w:lang w:val="en-US" w:eastAsia="fr-FR"/>
          <w14:ligatures w14:val="none"/>
        </w:rPr>
        <w:t>, vol. 39, no. 2, 2006, p. 1</w:t>
      </w:r>
      <w:r>
        <w:rPr>
          <w:rFonts w:ascii="Times New Roman" w:eastAsia="Times New Roman" w:hAnsi="Times New Roman" w:cs="Times New Roman"/>
          <w:kern w:val="0"/>
          <w:lang w:val="en-US" w:eastAsia="fr-FR"/>
          <w14:ligatures w14:val="none"/>
        </w:rPr>
        <w:t>30.</w:t>
      </w:r>
    </w:p>
  </w:footnote>
  <w:footnote w:id="12">
    <w:p w14:paraId="579B3B52" w14:textId="6C461ACB" w:rsidR="00F73FE8" w:rsidRPr="00AE3070" w:rsidRDefault="00F73FE8" w:rsidP="00AE3070">
      <w:pPr>
        <w:pStyle w:val="Notedebasdepage"/>
        <w:jc w:val="both"/>
        <w:rPr>
          <w:lang w:val="en-US"/>
        </w:rPr>
      </w:pPr>
      <w:r>
        <w:rPr>
          <w:rStyle w:val="Appelnotedebasdep"/>
        </w:rPr>
        <w:footnoteRef/>
      </w:r>
      <w:r w:rsidRPr="00F73FE8">
        <w:rPr>
          <w:lang w:val="en-US"/>
        </w:rPr>
        <w:t xml:space="preserve"> </w:t>
      </w:r>
      <w:r w:rsidRPr="000007E2">
        <w:rPr>
          <w:rFonts w:ascii="Times New Roman" w:hAnsi="Times New Roman" w:cs="Times New Roman"/>
          <w:lang w:val="en-US"/>
        </w:rPr>
        <w:t xml:space="preserve">Daniela </w:t>
      </w:r>
      <w:proofErr w:type="spellStart"/>
      <w:r w:rsidRPr="000007E2">
        <w:rPr>
          <w:rFonts w:ascii="Times New Roman" w:eastAsia="Times New Roman" w:hAnsi="Times New Roman" w:cs="Times New Roman"/>
          <w:kern w:val="0"/>
          <w:lang w:val="en-US" w:eastAsia="fr-FR"/>
          <w14:ligatures w14:val="none"/>
        </w:rPr>
        <w:t>Bertol</w:t>
      </w:r>
      <w:proofErr w:type="spellEnd"/>
      <w:r w:rsidRPr="000007E2">
        <w:rPr>
          <w:rFonts w:ascii="Times New Roman" w:eastAsia="Times New Roman" w:hAnsi="Times New Roman" w:cs="Times New Roman"/>
          <w:kern w:val="0"/>
          <w:lang w:val="en-US" w:eastAsia="fr-FR"/>
          <w14:ligatures w14:val="none"/>
        </w:rPr>
        <w:t xml:space="preserve">, “Framing the Land and Sky: Art Meets Cosmology in a Sustainable Environment.” </w:t>
      </w:r>
      <w:r w:rsidRPr="000007E2">
        <w:rPr>
          <w:rFonts w:ascii="Times New Roman" w:eastAsia="Times New Roman" w:hAnsi="Times New Roman" w:cs="Times New Roman"/>
          <w:i/>
          <w:iCs/>
          <w:kern w:val="0"/>
          <w:lang w:val="en-US" w:eastAsia="fr-FR"/>
          <w14:ligatures w14:val="none"/>
        </w:rPr>
        <w:t>Leonardo</w:t>
      </w:r>
      <w:r w:rsidRPr="000007E2">
        <w:rPr>
          <w:rFonts w:ascii="Times New Roman" w:eastAsia="Times New Roman" w:hAnsi="Times New Roman" w:cs="Times New Roman"/>
          <w:kern w:val="0"/>
          <w:lang w:val="en-US" w:eastAsia="fr-FR"/>
          <w14:ligatures w14:val="none"/>
        </w:rPr>
        <w:t>, vol. 39, no. 2, 2006, p. 1</w:t>
      </w:r>
      <w:r>
        <w:rPr>
          <w:rFonts w:ascii="Times New Roman" w:eastAsia="Times New Roman" w:hAnsi="Times New Roman" w:cs="Times New Roman"/>
          <w:kern w:val="0"/>
          <w:lang w:val="en-US" w:eastAsia="fr-FR"/>
          <w14:ligatures w14:val="none"/>
        </w:rPr>
        <w:t>27.</w:t>
      </w:r>
    </w:p>
  </w:footnote>
  <w:footnote w:id="13">
    <w:p w14:paraId="3151053D" w14:textId="25D9DCB8" w:rsidR="00AE3070" w:rsidRPr="00AE3070" w:rsidRDefault="00AE3070" w:rsidP="00AE3070">
      <w:pPr>
        <w:jc w:val="both"/>
        <w:rPr>
          <w:rFonts w:ascii="Times New Roman" w:hAnsi="Times New Roman" w:cs="Times New Roman"/>
          <w:sz w:val="20"/>
          <w:szCs w:val="20"/>
          <w:lang w:val="en-US"/>
        </w:rPr>
      </w:pPr>
      <w:r w:rsidRPr="00AE3070">
        <w:rPr>
          <w:rStyle w:val="Appelnotedebasdep"/>
          <w:rFonts w:ascii="Times New Roman" w:hAnsi="Times New Roman" w:cs="Times New Roman"/>
          <w:sz w:val="20"/>
          <w:szCs w:val="20"/>
        </w:rPr>
        <w:footnoteRef/>
      </w:r>
      <w:r w:rsidRPr="00AE3070">
        <w:rPr>
          <w:rFonts w:ascii="Times New Roman" w:hAnsi="Times New Roman" w:cs="Times New Roman"/>
          <w:sz w:val="20"/>
          <w:szCs w:val="20"/>
          <w:lang w:val="en-US"/>
        </w:rPr>
        <w:t xml:space="preserve"> Tilley, Christopher, and Kate Cameron-</w:t>
      </w:r>
      <w:proofErr w:type="spellStart"/>
      <w:r w:rsidRPr="00AE3070">
        <w:rPr>
          <w:rFonts w:ascii="Times New Roman" w:hAnsi="Times New Roman" w:cs="Times New Roman"/>
          <w:sz w:val="20"/>
          <w:szCs w:val="20"/>
          <w:lang w:val="en-US"/>
        </w:rPr>
        <w:t>Daum</w:t>
      </w:r>
      <w:proofErr w:type="spellEnd"/>
      <w:r w:rsidRPr="00AE3070">
        <w:rPr>
          <w:rFonts w:ascii="Times New Roman" w:hAnsi="Times New Roman" w:cs="Times New Roman"/>
          <w:sz w:val="20"/>
          <w:szCs w:val="20"/>
          <w:lang w:val="en-US"/>
        </w:rPr>
        <w:t xml:space="preserve">. “Art in and from the Landscape.” </w:t>
      </w:r>
      <w:r w:rsidRPr="00AE3070">
        <w:rPr>
          <w:rFonts w:ascii="Times New Roman" w:hAnsi="Times New Roman" w:cs="Times New Roman"/>
          <w:i/>
          <w:iCs/>
          <w:sz w:val="20"/>
          <w:szCs w:val="20"/>
          <w:lang w:val="en-US"/>
        </w:rPr>
        <w:t>Anthropology of Landscape: The Extraordinary in the Ordinary</w:t>
      </w:r>
      <w:r w:rsidRPr="00AE3070">
        <w:rPr>
          <w:rFonts w:ascii="Times New Roman" w:hAnsi="Times New Roman" w:cs="Times New Roman"/>
          <w:sz w:val="20"/>
          <w:szCs w:val="20"/>
          <w:lang w:val="en-US"/>
        </w:rPr>
        <w:t>, UCL Press, 2017, p.</w:t>
      </w:r>
      <w:r>
        <w:rPr>
          <w:rFonts w:ascii="Times New Roman" w:hAnsi="Times New Roman" w:cs="Times New Roman"/>
          <w:sz w:val="20"/>
          <w:szCs w:val="20"/>
          <w:lang w:val="en-US"/>
        </w:rPr>
        <w:t> </w:t>
      </w:r>
      <w:r w:rsidRPr="00AE3070">
        <w:rPr>
          <w:rFonts w:ascii="Times New Roman" w:hAnsi="Times New Roman" w:cs="Times New Roman"/>
          <w:sz w:val="20"/>
          <w:szCs w:val="20"/>
          <w:lang w:val="en-US"/>
        </w:rPr>
        <w:t>23</w:t>
      </w:r>
      <w:r>
        <w:rPr>
          <w:rFonts w:ascii="Times New Roman" w:hAnsi="Times New Roman" w:cs="Times New Roman"/>
          <w:sz w:val="20"/>
          <w:szCs w:val="20"/>
          <w:lang w:val="en-US"/>
        </w:rPr>
        <w:t>8</w:t>
      </w:r>
      <w:r w:rsidRPr="00AE3070">
        <w:rPr>
          <w:rFonts w:ascii="Times New Roman" w:hAnsi="Times New Roman" w:cs="Times New Roman"/>
          <w:sz w:val="20"/>
          <w:szCs w:val="20"/>
          <w:lang w:val="en-US"/>
        </w:rPr>
        <w:t>.</w:t>
      </w:r>
    </w:p>
  </w:footnote>
  <w:footnote w:id="14">
    <w:p w14:paraId="4EF9A903" w14:textId="2A4C1BF6" w:rsidR="00856211" w:rsidRPr="00C87488" w:rsidRDefault="00856211" w:rsidP="00856211">
      <w:pPr>
        <w:pStyle w:val="Notedebasdepage"/>
        <w:jc w:val="both"/>
        <w:rPr>
          <w:rFonts w:ascii="Times New Roman" w:hAnsi="Times New Roman" w:cs="Times New Roman"/>
          <w:lang w:val="en-US"/>
        </w:rPr>
      </w:pPr>
      <w:r>
        <w:rPr>
          <w:rStyle w:val="Appelnotedebasdep"/>
        </w:rPr>
        <w:footnoteRef/>
      </w:r>
      <w:r w:rsidRPr="00856211">
        <w:rPr>
          <w:lang w:val="en-US"/>
        </w:rPr>
        <w:t xml:space="preserve"> </w:t>
      </w:r>
      <w:r w:rsidRPr="000007E2">
        <w:rPr>
          <w:rFonts w:ascii="Times New Roman" w:eastAsia="Times New Roman" w:hAnsi="Times New Roman" w:cs="Times New Roman"/>
          <w:kern w:val="0"/>
          <w:lang w:val="en-US" w:eastAsia="fr-FR"/>
          <w14:ligatures w14:val="none"/>
        </w:rPr>
        <w:t xml:space="preserve">Christopher Key Chapple, “Thomas Berry, Buddhism, and the New Cosmology.” </w:t>
      </w:r>
      <w:r w:rsidRPr="000007E2">
        <w:rPr>
          <w:rFonts w:ascii="Times New Roman" w:eastAsia="Times New Roman" w:hAnsi="Times New Roman" w:cs="Times New Roman"/>
          <w:i/>
          <w:iCs/>
          <w:kern w:val="0"/>
          <w:lang w:val="en-US" w:eastAsia="fr-FR"/>
          <w14:ligatures w14:val="none"/>
        </w:rPr>
        <w:t>Buddhist-Christian Studies</w:t>
      </w:r>
      <w:r w:rsidRPr="000007E2">
        <w:rPr>
          <w:rFonts w:ascii="Times New Roman" w:eastAsia="Times New Roman" w:hAnsi="Times New Roman" w:cs="Times New Roman"/>
          <w:kern w:val="0"/>
          <w:lang w:val="en-US" w:eastAsia="fr-FR"/>
          <w14:ligatures w14:val="none"/>
        </w:rPr>
        <w:t>, vol. 18, 1998, p. 147.</w:t>
      </w:r>
    </w:p>
  </w:footnote>
  <w:footnote w:id="15">
    <w:p w14:paraId="4C9AB419" w14:textId="784BC641" w:rsidR="00305419" w:rsidRPr="00AD772A" w:rsidRDefault="00305419">
      <w:pPr>
        <w:pStyle w:val="Notedebasdepage"/>
        <w:rPr>
          <w:rFonts w:ascii="Times New Roman" w:hAnsi="Times New Roman" w:cs="Times New Roman"/>
          <w:lang w:val="en-US"/>
        </w:rPr>
      </w:pPr>
      <w:r w:rsidRPr="00305419">
        <w:rPr>
          <w:rStyle w:val="Appelnotedebasdep"/>
          <w:rFonts w:ascii="Times New Roman" w:hAnsi="Times New Roman" w:cs="Times New Roman"/>
        </w:rPr>
        <w:footnoteRef/>
      </w:r>
      <w:r w:rsidRPr="00AD772A">
        <w:rPr>
          <w:rFonts w:ascii="Times New Roman" w:hAnsi="Times New Roman" w:cs="Times New Roman"/>
          <w:lang w:val="en-US"/>
        </w:rPr>
        <w:t xml:space="preserve"> Ibid.</w:t>
      </w:r>
    </w:p>
  </w:footnote>
  <w:footnote w:id="16">
    <w:p w14:paraId="48D05AC4" w14:textId="32CB2C17" w:rsidR="00AD772A" w:rsidRPr="00AD772A" w:rsidRDefault="00AD772A">
      <w:pPr>
        <w:pStyle w:val="Notedebasdepage"/>
        <w:rPr>
          <w:rFonts w:ascii="Times New Roman" w:hAnsi="Times New Roman" w:cs="Times New Roman"/>
          <w:lang w:val="en-US"/>
        </w:rPr>
      </w:pPr>
      <w:r w:rsidRPr="00AD772A">
        <w:rPr>
          <w:rStyle w:val="Appelnotedebasdep"/>
          <w:rFonts w:ascii="Times New Roman" w:hAnsi="Times New Roman" w:cs="Times New Roman"/>
        </w:rPr>
        <w:footnoteRef/>
      </w:r>
      <w:r w:rsidRPr="00AD772A">
        <w:rPr>
          <w:rFonts w:ascii="Times New Roman" w:hAnsi="Times New Roman" w:cs="Times New Roman"/>
          <w:lang w:val="en-US"/>
        </w:rPr>
        <w:t xml:space="preserve"> Ibid.</w:t>
      </w:r>
    </w:p>
  </w:footnote>
  <w:footnote w:id="17">
    <w:p w14:paraId="56312E60" w14:textId="5BC34A00" w:rsidR="00CD0A15" w:rsidRPr="00C87488" w:rsidRDefault="00CD0A15">
      <w:pPr>
        <w:pStyle w:val="Notedebasdepage"/>
        <w:rPr>
          <w:lang w:val="en-US"/>
        </w:rPr>
      </w:pPr>
      <w:r>
        <w:rPr>
          <w:rStyle w:val="Appelnotedebasdep"/>
        </w:rPr>
        <w:footnoteRef/>
      </w:r>
      <w:r w:rsidRPr="00CD0A15">
        <w:rPr>
          <w:lang w:val="en-US"/>
        </w:rPr>
        <w:t xml:space="preserve"> </w:t>
      </w:r>
      <w:r w:rsidRPr="000007E2">
        <w:rPr>
          <w:rFonts w:ascii="Times New Roman" w:eastAsia="Times New Roman" w:hAnsi="Times New Roman" w:cs="Times New Roman"/>
          <w:kern w:val="0"/>
          <w:lang w:val="en-US" w:eastAsia="fr-FR"/>
          <w14:ligatures w14:val="none"/>
        </w:rPr>
        <w:t xml:space="preserve">Christopher Key Chapple, “Thomas Berry, Buddhism, and the New Cosmology.” </w:t>
      </w:r>
      <w:r w:rsidRPr="000007E2">
        <w:rPr>
          <w:rFonts w:ascii="Times New Roman" w:eastAsia="Times New Roman" w:hAnsi="Times New Roman" w:cs="Times New Roman"/>
          <w:i/>
          <w:iCs/>
          <w:kern w:val="0"/>
          <w:lang w:val="en-US" w:eastAsia="fr-FR"/>
          <w14:ligatures w14:val="none"/>
        </w:rPr>
        <w:t>Buddhist-Christian Studies</w:t>
      </w:r>
      <w:r w:rsidRPr="000007E2">
        <w:rPr>
          <w:rFonts w:ascii="Times New Roman" w:eastAsia="Times New Roman" w:hAnsi="Times New Roman" w:cs="Times New Roman"/>
          <w:kern w:val="0"/>
          <w:lang w:val="en-US" w:eastAsia="fr-FR"/>
          <w14:ligatures w14:val="none"/>
        </w:rPr>
        <w:t>, vol. 18, 1998, p. 14</w:t>
      </w:r>
      <w:r>
        <w:rPr>
          <w:rFonts w:ascii="Times New Roman" w:eastAsia="Times New Roman" w:hAnsi="Times New Roman" w:cs="Times New Roman"/>
          <w:kern w:val="0"/>
          <w:lang w:val="en-US" w:eastAsia="fr-FR"/>
          <w14:ligatures w14:val="none"/>
        </w:rPr>
        <w:t>8.</w:t>
      </w:r>
    </w:p>
  </w:footnote>
  <w:footnote w:id="18">
    <w:p w14:paraId="066EF360" w14:textId="107B5E6A" w:rsidR="001B46E3" w:rsidRPr="000007E2" w:rsidRDefault="001B46E3" w:rsidP="00C85ACF">
      <w:pPr>
        <w:pStyle w:val="NormalWeb"/>
        <w:spacing w:before="0" w:beforeAutospacing="0" w:after="0" w:afterAutospacing="0"/>
        <w:jc w:val="both"/>
        <w:rPr>
          <w:sz w:val="20"/>
          <w:szCs w:val="20"/>
          <w:lang w:val="en-US"/>
        </w:rPr>
      </w:pPr>
      <w:r w:rsidRPr="00AE3070">
        <w:rPr>
          <w:rStyle w:val="Appelnotedebasdep"/>
          <w:sz w:val="20"/>
          <w:szCs w:val="20"/>
        </w:rPr>
        <w:footnoteRef/>
      </w:r>
      <w:r w:rsidRPr="00AE3070">
        <w:rPr>
          <w:sz w:val="20"/>
          <w:szCs w:val="20"/>
          <w:lang w:val="en-US"/>
        </w:rPr>
        <w:t xml:space="preserve"> </w:t>
      </w:r>
      <w:r w:rsidR="000007E2" w:rsidRPr="00AE3070">
        <w:rPr>
          <w:sz w:val="20"/>
          <w:szCs w:val="20"/>
          <w:lang w:val="en-US"/>
        </w:rPr>
        <w:t>Davis</w:t>
      </w:r>
      <w:r w:rsidR="000007E2" w:rsidRPr="000007E2">
        <w:rPr>
          <w:sz w:val="20"/>
          <w:szCs w:val="20"/>
          <w:lang w:val="en-US"/>
        </w:rPr>
        <w:t xml:space="preserve">, M. S. (1984). [Review of </w:t>
      </w:r>
      <w:r w:rsidR="000007E2" w:rsidRPr="000007E2">
        <w:rPr>
          <w:i/>
          <w:iCs/>
          <w:sz w:val="20"/>
          <w:szCs w:val="20"/>
          <w:lang w:val="en-US"/>
        </w:rPr>
        <w:t>Echoes of the Ancient Skies: The Astronomy of Lost Civilizations</w:t>
      </w:r>
      <w:r w:rsidR="000007E2" w:rsidRPr="000007E2">
        <w:rPr>
          <w:sz w:val="20"/>
          <w:szCs w:val="20"/>
          <w:lang w:val="en-US"/>
        </w:rPr>
        <w:t xml:space="preserve">, by E. C. Krupp]. </w:t>
      </w:r>
      <w:r w:rsidR="000007E2" w:rsidRPr="00C87488">
        <w:rPr>
          <w:i/>
          <w:iCs/>
          <w:sz w:val="20"/>
          <w:szCs w:val="20"/>
          <w:lang w:val="en-US"/>
        </w:rPr>
        <w:t>American Scientist</w:t>
      </w:r>
      <w:r w:rsidR="000007E2" w:rsidRPr="00C87488">
        <w:rPr>
          <w:sz w:val="20"/>
          <w:szCs w:val="20"/>
          <w:lang w:val="en-US"/>
        </w:rPr>
        <w:t xml:space="preserve">, </w:t>
      </w:r>
      <w:r w:rsidR="000007E2" w:rsidRPr="00C87488">
        <w:rPr>
          <w:i/>
          <w:iCs/>
          <w:sz w:val="20"/>
          <w:szCs w:val="20"/>
          <w:lang w:val="en-US"/>
        </w:rPr>
        <w:t>72</w:t>
      </w:r>
      <w:r w:rsidR="000007E2" w:rsidRPr="00C87488">
        <w:rPr>
          <w:sz w:val="20"/>
          <w:szCs w:val="20"/>
          <w:lang w:val="en-US"/>
        </w:rPr>
        <w:t>(5), 528–528.</w:t>
      </w:r>
    </w:p>
  </w:footnote>
  <w:footnote w:id="19">
    <w:p w14:paraId="4EDC2DA6" w14:textId="64578480" w:rsidR="000007E2" w:rsidRPr="000007E2" w:rsidRDefault="000007E2" w:rsidP="00C85ACF">
      <w:pPr>
        <w:pStyle w:val="Notedebasdepage"/>
        <w:jc w:val="both"/>
        <w:rPr>
          <w:rFonts w:ascii="Times New Roman" w:hAnsi="Times New Roman" w:cs="Times New Roman"/>
          <w:i/>
          <w:iCs/>
          <w:lang w:val="en-US"/>
        </w:rPr>
      </w:pPr>
      <w:r>
        <w:rPr>
          <w:rStyle w:val="Appelnotedebasdep"/>
        </w:rPr>
        <w:footnoteRef/>
      </w:r>
      <w:r w:rsidRPr="000007E2">
        <w:rPr>
          <w:lang w:val="en-US"/>
        </w:rPr>
        <w:t xml:space="preserve"> </w:t>
      </w:r>
      <w:r w:rsidRPr="000007E2">
        <w:rPr>
          <w:rStyle w:val="lev"/>
          <w:rFonts w:ascii="Times New Roman" w:hAnsi="Times New Roman" w:cs="Times New Roman"/>
          <w:b w:val="0"/>
          <w:bCs w:val="0"/>
          <w:i/>
          <w:iCs/>
          <w:color w:val="000000" w:themeColor="text1"/>
          <w:lang w:val="en-US"/>
        </w:rPr>
        <w:t>E.C. Krupp, “Echoes</w:t>
      </w:r>
      <w:r w:rsidRPr="000007E2">
        <w:rPr>
          <w:rFonts w:ascii="Times New Roman" w:hAnsi="Times New Roman" w:cs="Times New Roman"/>
          <w:i/>
          <w:iCs/>
          <w:lang w:val="en-US"/>
        </w:rPr>
        <w:t xml:space="preserve"> of the Ancient Skies: The Astronomy of Lost Civilizations” (New York: Harper &amp; Row, 1983) cited in Davis, M. S. (1984). [Review of Echoes of the Ancient Skies: The Astronomy of Lost Civilizations, by E. C. Krupp]. </w:t>
      </w:r>
      <w:r w:rsidRPr="00C87488">
        <w:rPr>
          <w:rFonts w:ascii="Times New Roman" w:hAnsi="Times New Roman" w:cs="Times New Roman"/>
          <w:i/>
          <w:iCs/>
          <w:lang w:val="en-US"/>
        </w:rPr>
        <w:t>American Scientist, 72(5), 528–528.</w:t>
      </w:r>
    </w:p>
  </w:footnote>
  <w:footnote w:id="20">
    <w:p w14:paraId="3473809D" w14:textId="5F8FDCF1" w:rsidR="003B1272" w:rsidRPr="00C87488" w:rsidRDefault="003B1272" w:rsidP="00C85ACF">
      <w:pPr>
        <w:pStyle w:val="Notedebasdepage"/>
        <w:jc w:val="both"/>
        <w:rPr>
          <w:lang w:val="en-US"/>
        </w:rPr>
      </w:pPr>
      <w:r>
        <w:rPr>
          <w:rStyle w:val="Appelnotedebasdep"/>
        </w:rPr>
        <w:footnoteRef/>
      </w:r>
      <w:r w:rsidRPr="003B1272">
        <w:rPr>
          <w:rFonts w:ascii="Times New Roman" w:hAnsi="Times New Roman" w:cs="Times New Roman"/>
          <w:lang w:val="en-US"/>
        </w:rPr>
        <w:t xml:space="preserve"> Davis, M. S. (1984). [Review of </w:t>
      </w:r>
      <w:r w:rsidRPr="003B1272">
        <w:rPr>
          <w:rFonts w:ascii="Times New Roman" w:hAnsi="Times New Roman" w:cs="Times New Roman"/>
          <w:i/>
          <w:iCs/>
          <w:lang w:val="en-US"/>
        </w:rPr>
        <w:t>Echoes of the Ancient Skies: The Astronomy of Lost Civilizations</w:t>
      </w:r>
      <w:r w:rsidRPr="003B1272">
        <w:rPr>
          <w:rFonts w:ascii="Times New Roman" w:hAnsi="Times New Roman" w:cs="Times New Roman"/>
          <w:lang w:val="en-US"/>
        </w:rPr>
        <w:t xml:space="preserve">, by E. C. Krupp]. </w:t>
      </w:r>
      <w:r w:rsidRPr="00C87488">
        <w:rPr>
          <w:rFonts w:ascii="Times New Roman" w:hAnsi="Times New Roman" w:cs="Times New Roman"/>
          <w:i/>
          <w:iCs/>
          <w:lang w:val="en-US"/>
        </w:rPr>
        <w:t>American Scientist</w:t>
      </w:r>
      <w:r w:rsidRPr="00C87488">
        <w:rPr>
          <w:rFonts w:ascii="Times New Roman" w:hAnsi="Times New Roman" w:cs="Times New Roman"/>
          <w:lang w:val="en-US"/>
        </w:rPr>
        <w:t xml:space="preserve">, </w:t>
      </w:r>
      <w:r w:rsidRPr="00C87488">
        <w:rPr>
          <w:rFonts w:ascii="Times New Roman" w:hAnsi="Times New Roman" w:cs="Times New Roman"/>
          <w:i/>
          <w:iCs/>
          <w:lang w:val="en-US"/>
        </w:rPr>
        <w:t>72</w:t>
      </w:r>
      <w:r w:rsidRPr="00C87488">
        <w:rPr>
          <w:rFonts w:ascii="Times New Roman" w:hAnsi="Times New Roman" w:cs="Times New Roman"/>
          <w:lang w:val="en-US"/>
        </w:rPr>
        <w:t>(5), 528–528.</w:t>
      </w:r>
    </w:p>
  </w:footnote>
  <w:footnote w:id="21">
    <w:p w14:paraId="5E94627C" w14:textId="63E54C21" w:rsidR="003840A9" w:rsidRPr="00C87488" w:rsidRDefault="003840A9" w:rsidP="005C7C8B">
      <w:pPr>
        <w:jc w:val="both"/>
        <w:rPr>
          <w:rFonts w:ascii="Times New Roman" w:eastAsia="Times New Roman" w:hAnsi="Times New Roman" w:cs="Times New Roman"/>
          <w:kern w:val="0"/>
          <w:sz w:val="20"/>
          <w:szCs w:val="20"/>
          <w:lang w:val="en-US" w:eastAsia="fr-FR"/>
          <w14:ligatures w14:val="none"/>
        </w:rPr>
      </w:pPr>
      <w:r>
        <w:rPr>
          <w:rStyle w:val="Appelnotedebasdep"/>
        </w:rPr>
        <w:footnoteRef/>
      </w:r>
      <w:r w:rsidRPr="003840A9">
        <w:rPr>
          <w:lang w:val="en-US"/>
        </w:rPr>
        <w:t xml:space="preserve"> </w:t>
      </w:r>
      <w:r w:rsidRPr="00E018A4">
        <w:rPr>
          <w:rFonts w:ascii="Times New Roman" w:eastAsia="Times New Roman" w:hAnsi="Times New Roman" w:cs="Times New Roman"/>
          <w:kern w:val="0"/>
          <w:sz w:val="20"/>
          <w:szCs w:val="20"/>
          <w:lang w:val="en-US" w:eastAsia="fr-FR"/>
          <w14:ligatures w14:val="none"/>
        </w:rPr>
        <w:t xml:space="preserve">DELIO, I. (2019). [Review of </w:t>
      </w:r>
      <w:r w:rsidRPr="00E018A4">
        <w:rPr>
          <w:rFonts w:ascii="Times New Roman" w:eastAsia="Times New Roman" w:hAnsi="Times New Roman" w:cs="Times New Roman"/>
          <w:i/>
          <w:iCs/>
          <w:kern w:val="0"/>
          <w:sz w:val="20"/>
          <w:szCs w:val="20"/>
          <w:lang w:val="en-US" w:eastAsia="fr-FR"/>
          <w14:ligatures w14:val="none"/>
        </w:rPr>
        <w:t>Thomas Berry: A Biography</w:t>
      </w:r>
      <w:r w:rsidRPr="00E018A4">
        <w:rPr>
          <w:rFonts w:ascii="Times New Roman" w:eastAsia="Times New Roman" w:hAnsi="Times New Roman" w:cs="Times New Roman"/>
          <w:kern w:val="0"/>
          <w:sz w:val="20"/>
          <w:szCs w:val="20"/>
          <w:lang w:val="en-US" w:eastAsia="fr-FR"/>
          <w14:ligatures w14:val="none"/>
        </w:rPr>
        <w:t xml:space="preserve">, by M. E. Tucker, J. Grim, &amp; A. </w:t>
      </w:r>
      <w:proofErr w:type="spellStart"/>
      <w:r w:rsidRPr="00E018A4">
        <w:rPr>
          <w:rFonts w:ascii="Times New Roman" w:eastAsia="Times New Roman" w:hAnsi="Times New Roman" w:cs="Times New Roman"/>
          <w:kern w:val="0"/>
          <w:sz w:val="20"/>
          <w:szCs w:val="20"/>
          <w:lang w:val="en-US" w:eastAsia="fr-FR"/>
          <w14:ligatures w14:val="none"/>
        </w:rPr>
        <w:t>Angyal</w:t>
      </w:r>
      <w:proofErr w:type="spellEnd"/>
      <w:r w:rsidRPr="00E018A4">
        <w:rPr>
          <w:rFonts w:ascii="Times New Roman" w:eastAsia="Times New Roman" w:hAnsi="Times New Roman" w:cs="Times New Roman"/>
          <w:kern w:val="0"/>
          <w:sz w:val="20"/>
          <w:szCs w:val="20"/>
          <w:lang w:val="en-US" w:eastAsia="fr-FR"/>
          <w14:ligatures w14:val="none"/>
        </w:rPr>
        <w:t xml:space="preserve">]. </w:t>
      </w:r>
      <w:r w:rsidRPr="00E018A4">
        <w:rPr>
          <w:rFonts w:ascii="Times New Roman" w:eastAsia="Times New Roman" w:hAnsi="Times New Roman" w:cs="Times New Roman"/>
          <w:i/>
          <w:iCs/>
          <w:kern w:val="0"/>
          <w:sz w:val="20"/>
          <w:szCs w:val="20"/>
          <w:lang w:val="en-US" w:eastAsia="fr-FR"/>
          <w14:ligatures w14:val="none"/>
        </w:rPr>
        <w:t>American Catholic Studies</w:t>
      </w:r>
      <w:r w:rsidRPr="00E018A4">
        <w:rPr>
          <w:rFonts w:ascii="Times New Roman" w:eastAsia="Times New Roman" w:hAnsi="Times New Roman" w:cs="Times New Roman"/>
          <w:kern w:val="0"/>
          <w:sz w:val="20"/>
          <w:szCs w:val="20"/>
          <w:lang w:val="en-US" w:eastAsia="fr-FR"/>
          <w14:ligatures w14:val="none"/>
        </w:rPr>
        <w:t xml:space="preserve">, </w:t>
      </w:r>
      <w:r w:rsidRPr="00E018A4">
        <w:rPr>
          <w:rFonts w:ascii="Times New Roman" w:eastAsia="Times New Roman" w:hAnsi="Times New Roman" w:cs="Times New Roman"/>
          <w:i/>
          <w:iCs/>
          <w:kern w:val="0"/>
          <w:sz w:val="20"/>
          <w:szCs w:val="20"/>
          <w:lang w:val="en-US" w:eastAsia="fr-FR"/>
          <w14:ligatures w14:val="none"/>
        </w:rPr>
        <w:t>130</w:t>
      </w:r>
      <w:r w:rsidRPr="00E018A4">
        <w:rPr>
          <w:rFonts w:ascii="Times New Roman" w:eastAsia="Times New Roman" w:hAnsi="Times New Roman" w:cs="Times New Roman"/>
          <w:kern w:val="0"/>
          <w:sz w:val="20"/>
          <w:szCs w:val="20"/>
          <w:lang w:val="en-US" w:eastAsia="fr-FR"/>
          <w14:ligatures w14:val="none"/>
        </w:rPr>
        <w:t xml:space="preserve">(4), </w:t>
      </w:r>
      <w:r>
        <w:rPr>
          <w:rFonts w:ascii="Times New Roman" w:eastAsia="Times New Roman" w:hAnsi="Times New Roman" w:cs="Times New Roman"/>
          <w:kern w:val="0"/>
          <w:sz w:val="20"/>
          <w:szCs w:val="20"/>
          <w:lang w:val="en-US" w:eastAsia="fr-FR"/>
          <w14:ligatures w14:val="none"/>
        </w:rPr>
        <w:t>P. 79</w:t>
      </w:r>
      <w:r w:rsidRPr="00E018A4">
        <w:rPr>
          <w:rFonts w:ascii="Times New Roman" w:eastAsia="Times New Roman" w:hAnsi="Times New Roman" w:cs="Times New Roman"/>
          <w:kern w:val="0"/>
          <w:sz w:val="20"/>
          <w:szCs w:val="20"/>
          <w:lang w:val="en-US" w:eastAsia="fr-FR"/>
          <w14:ligatures w14:val="none"/>
        </w:rPr>
        <w:t xml:space="preserve">. </w:t>
      </w:r>
    </w:p>
  </w:footnote>
  <w:footnote w:id="22">
    <w:p w14:paraId="1AF67D89" w14:textId="6D3D4DF9" w:rsidR="005C7C8B" w:rsidRPr="005C7C8B" w:rsidRDefault="005C7C8B" w:rsidP="00C67EB4">
      <w:pPr>
        <w:pStyle w:val="Notedebasdepage"/>
        <w:jc w:val="both"/>
        <w:rPr>
          <w:lang w:val="en-US"/>
        </w:rPr>
      </w:pPr>
      <w:r>
        <w:rPr>
          <w:rStyle w:val="Appelnotedebasdep"/>
        </w:rPr>
        <w:footnoteRef/>
      </w:r>
      <w:r w:rsidRPr="005C7C8B">
        <w:rPr>
          <w:lang w:val="en-US"/>
        </w:rPr>
        <w:t xml:space="preserve"> </w:t>
      </w:r>
      <w:r w:rsidRPr="00E018A4">
        <w:rPr>
          <w:rFonts w:ascii="Times New Roman" w:eastAsia="Times New Roman" w:hAnsi="Times New Roman" w:cs="Times New Roman"/>
          <w:i/>
          <w:iCs/>
          <w:kern w:val="0"/>
          <w:lang w:val="en-US" w:eastAsia="fr-FR"/>
          <w14:ligatures w14:val="none"/>
        </w:rPr>
        <w:t>Thomas Berry: A Biography,</w:t>
      </w:r>
      <w:r w:rsidRPr="00E018A4">
        <w:rPr>
          <w:rFonts w:ascii="Times New Roman" w:eastAsia="Times New Roman" w:hAnsi="Times New Roman" w:cs="Times New Roman"/>
          <w:kern w:val="0"/>
          <w:lang w:val="en-US" w:eastAsia="fr-FR"/>
          <w14:ligatures w14:val="none"/>
        </w:rPr>
        <w:t xml:space="preserve"> by M. E. Tucker, J. Grim, &amp; A. </w:t>
      </w:r>
      <w:proofErr w:type="spellStart"/>
      <w:r w:rsidRPr="00E018A4">
        <w:rPr>
          <w:rFonts w:ascii="Times New Roman" w:eastAsia="Times New Roman" w:hAnsi="Times New Roman" w:cs="Times New Roman"/>
          <w:kern w:val="0"/>
          <w:lang w:val="en-US" w:eastAsia="fr-FR"/>
          <w14:ligatures w14:val="none"/>
        </w:rPr>
        <w:t>Angyal</w:t>
      </w:r>
      <w:proofErr w:type="spellEnd"/>
      <w:r>
        <w:rPr>
          <w:rFonts w:ascii="Times New Roman" w:eastAsia="Times New Roman" w:hAnsi="Times New Roman" w:cs="Times New Roman"/>
          <w:kern w:val="0"/>
          <w:lang w:val="en-US" w:eastAsia="fr-FR"/>
          <w14:ligatures w14:val="none"/>
        </w:rPr>
        <w:t xml:space="preserve">, cited in </w:t>
      </w:r>
      <w:r w:rsidRPr="00E018A4">
        <w:rPr>
          <w:rFonts w:ascii="Times New Roman" w:eastAsia="Times New Roman" w:hAnsi="Times New Roman" w:cs="Times New Roman"/>
          <w:kern w:val="0"/>
          <w:lang w:val="en-US" w:eastAsia="fr-FR"/>
          <w14:ligatures w14:val="none"/>
        </w:rPr>
        <w:t xml:space="preserve">DELIO, I. (2019). [Review of </w:t>
      </w:r>
      <w:r w:rsidRPr="00E018A4">
        <w:rPr>
          <w:rFonts w:ascii="Times New Roman" w:eastAsia="Times New Roman" w:hAnsi="Times New Roman" w:cs="Times New Roman"/>
          <w:i/>
          <w:iCs/>
          <w:kern w:val="0"/>
          <w:lang w:val="en-US" w:eastAsia="fr-FR"/>
          <w14:ligatures w14:val="none"/>
        </w:rPr>
        <w:t>Thomas Berry: A Biography</w:t>
      </w:r>
      <w:r w:rsidRPr="00E018A4">
        <w:rPr>
          <w:rFonts w:ascii="Times New Roman" w:eastAsia="Times New Roman" w:hAnsi="Times New Roman" w:cs="Times New Roman"/>
          <w:kern w:val="0"/>
          <w:lang w:val="en-US" w:eastAsia="fr-FR"/>
          <w14:ligatures w14:val="none"/>
        </w:rPr>
        <w:t xml:space="preserve">, by M. E. Tucker, J. Grim, &amp; A. </w:t>
      </w:r>
      <w:proofErr w:type="spellStart"/>
      <w:r w:rsidRPr="00E018A4">
        <w:rPr>
          <w:rFonts w:ascii="Times New Roman" w:eastAsia="Times New Roman" w:hAnsi="Times New Roman" w:cs="Times New Roman"/>
          <w:kern w:val="0"/>
          <w:lang w:val="en-US" w:eastAsia="fr-FR"/>
          <w14:ligatures w14:val="none"/>
        </w:rPr>
        <w:t>Angyal</w:t>
      </w:r>
      <w:proofErr w:type="spellEnd"/>
      <w:r w:rsidRPr="00E018A4">
        <w:rPr>
          <w:rFonts w:ascii="Times New Roman" w:eastAsia="Times New Roman" w:hAnsi="Times New Roman" w:cs="Times New Roman"/>
          <w:kern w:val="0"/>
          <w:lang w:val="en-US" w:eastAsia="fr-FR"/>
          <w14:ligatures w14:val="none"/>
        </w:rPr>
        <w:t xml:space="preserve">]. </w:t>
      </w:r>
      <w:r w:rsidRPr="00E018A4">
        <w:rPr>
          <w:rFonts w:ascii="Times New Roman" w:eastAsia="Times New Roman" w:hAnsi="Times New Roman" w:cs="Times New Roman"/>
          <w:i/>
          <w:iCs/>
          <w:kern w:val="0"/>
          <w:lang w:val="en-US" w:eastAsia="fr-FR"/>
          <w14:ligatures w14:val="none"/>
        </w:rPr>
        <w:t>American Catholic Studies</w:t>
      </w:r>
      <w:r w:rsidRPr="00E018A4">
        <w:rPr>
          <w:rFonts w:ascii="Times New Roman" w:eastAsia="Times New Roman" w:hAnsi="Times New Roman" w:cs="Times New Roman"/>
          <w:kern w:val="0"/>
          <w:lang w:val="en-US" w:eastAsia="fr-FR"/>
          <w14:ligatures w14:val="none"/>
        </w:rPr>
        <w:t xml:space="preserve">, </w:t>
      </w:r>
      <w:r w:rsidRPr="00E018A4">
        <w:rPr>
          <w:rFonts w:ascii="Times New Roman" w:eastAsia="Times New Roman" w:hAnsi="Times New Roman" w:cs="Times New Roman"/>
          <w:i/>
          <w:iCs/>
          <w:kern w:val="0"/>
          <w:lang w:val="en-US" w:eastAsia="fr-FR"/>
          <w14:ligatures w14:val="none"/>
        </w:rPr>
        <w:t>130</w:t>
      </w:r>
      <w:r w:rsidRPr="00E018A4">
        <w:rPr>
          <w:rFonts w:ascii="Times New Roman" w:eastAsia="Times New Roman" w:hAnsi="Times New Roman" w:cs="Times New Roman"/>
          <w:kern w:val="0"/>
          <w:lang w:val="en-US" w:eastAsia="fr-FR"/>
          <w14:ligatures w14:val="none"/>
        </w:rPr>
        <w:t xml:space="preserve">(4), </w:t>
      </w:r>
      <w:r>
        <w:rPr>
          <w:rFonts w:ascii="Times New Roman" w:eastAsia="Times New Roman" w:hAnsi="Times New Roman" w:cs="Times New Roman"/>
          <w:kern w:val="0"/>
          <w:lang w:val="en-US" w:eastAsia="fr-FR"/>
          <w14:ligatures w14:val="none"/>
        </w:rPr>
        <w:t>P. 79</w:t>
      </w:r>
      <w:r w:rsidRPr="00E018A4">
        <w:rPr>
          <w:rFonts w:ascii="Times New Roman" w:eastAsia="Times New Roman" w:hAnsi="Times New Roman" w:cs="Times New Roman"/>
          <w:kern w:val="0"/>
          <w:lang w:val="en-US" w:eastAsia="fr-FR"/>
          <w14:ligatures w14:val="none"/>
        </w:rPr>
        <w:t>.</w:t>
      </w:r>
    </w:p>
  </w:footnote>
  <w:footnote w:id="23">
    <w:p w14:paraId="75E63212" w14:textId="6CD23AA2" w:rsidR="00272A32" w:rsidRPr="00E873AB" w:rsidRDefault="00272A32" w:rsidP="00272A32">
      <w:pPr>
        <w:pStyle w:val="Notedebasdepage"/>
        <w:jc w:val="both"/>
        <w:rPr>
          <w:rFonts w:ascii="Times New Roman" w:hAnsi="Times New Roman" w:cs="Times New Roman"/>
          <w:lang w:val="en-US"/>
        </w:rPr>
      </w:pPr>
      <w:r w:rsidRPr="00272A32">
        <w:rPr>
          <w:rStyle w:val="Appelnotedebasdep"/>
          <w:rFonts w:ascii="Times New Roman" w:hAnsi="Times New Roman" w:cs="Times New Roman"/>
        </w:rPr>
        <w:footnoteRef/>
      </w:r>
      <w:r w:rsidRPr="00272A32">
        <w:rPr>
          <w:rFonts w:ascii="Times New Roman" w:hAnsi="Times New Roman" w:cs="Times New Roman"/>
          <w:lang w:val="en-US"/>
        </w:rPr>
        <w:t xml:space="preserve"> </w:t>
      </w:r>
      <w:r>
        <w:rPr>
          <w:rFonts w:ascii="Times New Roman" w:hAnsi="Times New Roman" w:cs="Times New Roman"/>
          <w:lang w:val="en-US"/>
        </w:rPr>
        <w:t xml:space="preserve">Footnote 14: </w:t>
      </w:r>
      <w:r w:rsidRPr="00272A32">
        <w:rPr>
          <w:rFonts w:ascii="Times New Roman" w:hAnsi="Times New Roman" w:cs="Times New Roman"/>
          <w:lang w:val="en-US"/>
        </w:rPr>
        <w:t xml:space="preserve">Plato, </w:t>
      </w:r>
      <w:r w:rsidRPr="00272A32">
        <w:rPr>
          <w:rFonts w:ascii="Times New Roman" w:hAnsi="Times New Roman" w:cs="Times New Roman"/>
          <w:i/>
          <w:iCs/>
          <w:lang w:val="en-US"/>
        </w:rPr>
        <w:t>Plato’s Cosmology: The Timaeus of Plat</w:t>
      </w:r>
      <w:r>
        <w:rPr>
          <w:rFonts w:ascii="Times New Roman" w:hAnsi="Times New Roman" w:cs="Times New Roman"/>
          <w:i/>
          <w:iCs/>
          <w:lang w:val="en-US"/>
        </w:rPr>
        <w:t>o</w:t>
      </w:r>
      <w:r w:rsidRPr="00272A32">
        <w:rPr>
          <w:rFonts w:ascii="Times New Roman" w:hAnsi="Times New Roman" w:cs="Times New Roman"/>
          <w:lang w:val="en-US"/>
        </w:rPr>
        <w:t>, Francis Macdonald Cornford, trans. (London: K. Paul; New York: Harcourt, Brace, 1937).</w:t>
      </w:r>
    </w:p>
  </w:footnote>
  <w:footnote w:id="24">
    <w:p w14:paraId="29735B3B" w14:textId="28F1B5D6" w:rsidR="00956973" w:rsidRPr="00956973" w:rsidRDefault="00956973" w:rsidP="00956973">
      <w:pPr>
        <w:jc w:val="both"/>
        <w:rPr>
          <w:rFonts w:ascii="Times New Roman" w:eastAsia="Times New Roman" w:hAnsi="Times New Roman" w:cs="Times New Roman"/>
          <w:kern w:val="0"/>
          <w:lang w:val="en-US" w:eastAsia="fr-FR"/>
          <w14:ligatures w14:val="none"/>
        </w:rPr>
      </w:pPr>
      <w:r>
        <w:rPr>
          <w:rStyle w:val="Appelnotedebasdep"/>
        </w:rPr>
        <w:footnoteRef/>
      </w:r>
      <w:r w:rsidRPr="00956973">
        <w:rPr>
          <w:lang w:val="en-US"/>
        </w:rPr>
        <w:t xml:space="preserve"> </w:t>
      </w:r>
      <w:r w:rsidRPr="00C073D3">
        <w:rPr>
          <w:rFonts w:ascii="Times New Roman" w:eastAsia="Times New Roman" w:hAnsi="Times New Roman" w:cs="Times New Roman"/>
          <w:kern w:val="0"/>
          <w:sz w:val="20"/>
          <w:szCs w:val="20"/>
          <w:lang w:val="en-US" w:eastAsia="fr-FR"/>
          <w14:ligatures w14:val="none"/>
        </w:rPr>
        <w:t xml:space="preserve">FRYE, NORTHROP. “2.” </w:t>
      </w:r>
      <w:r w:rsidRPr="00C073D3">
        <w:rPr>
          <w:rFonts w:ascii="Times New Roman" w:eastAsia="Times New Roman" w:hAnsi="Times New Roman" w:cs="Times New Roman"/>
          <w:i/>
          <w:iCs/>
          <w:kern w:val="0"/>
          <w:sz w:val="20"/>
          <w:szCs w:val="20"/>
          <w:lang w:val="en-US" w:eastAsia="fr-FR"/>
          <w14:ligatures w14:val="none"/>
        </w:rPr>
        <w:t>Creation and Recreation</w:t>
      </w:r>
      <w:r w:rsidRPr="00C073D3">
        <w:rPr>
          <w:rFonts w:ascii="Times New Roman" w:eastAsia="Times New Roman" w:hAnsi="Times New Roman" w:cs="Times New Roman"/>
          <w:kern w:val="0"/>
          <w:sz w:val="20"/>
          <w:szCs w:val="20"/>
          <w:lang w:val="en-US" w:eastAsia="fr-FR"/>
          <w14:ligatures w14:val="none"/>
        </w:rPr>
        <w:t>, University of Toronto Press, 1980, p.</w:t>
      </w:r>
      <w:r>
        <w:rPr>
          <w:rFonts w:ascii="Times New Roman" w:eastAsia="Times New Roman" w:hAnsi="Times New Roman" w:cs="Times New Roman"/>
          <w:kern w:val="0"/>
          <w:sz w:val="20"/>
          <w:szCs w:val="20"/>
          <w:lang w:val="en-US" w:eastAsia="fr-FR"/>
          <w14:ligatures w14:val="none"/>
        </w:rPr>
        <w:t> 33</w:t>
      </w:r>
      <w:r w:rsidRPr="00C073D3">
        <w:rPr>
          <w:rFonts w:ascii="Times New Roman" w:eastAsia="Times New Roman" w:hAnsi="Times New Roman" w:cs="Times New Roman"/>
          <w:kern w:val="0"/>
          <w:sz w:val="20"/>
          <w:szCs w:val="20"/>
          <w:lang w:val="en-US" w:eastAsia="fr-FR"/>
          <w14:ligatures w14:val="none"/>
        </w:rPr>
        <w:t>.</w:t>
      </w:r>
    </w:p>
  </w:footnote>
  <w:footnote w:id="25">
    <w:p w14:paraId="00EDD1D6" w14:textId="05C512D8" w:rsidR="00793398" w:rsidRPr="00793398" w:rsidRDefault="00793398" w:rsidP="00A91F3D">
      <w:pPr>
        <w:pStyle w:val="Notedebasdepage"/>
        <w:jc w:val="both"/>
        <w:rPr>
          <w:lang w:val="en-US"/>
        </w:rPr>
      </w:pPr>
      <w:r>
        <w:rPr>
          <w:rStyle w:val="Appelnotedebasdep"/>
        </w:rPr>
        <w:footnoteRef/>
      </w:r>
      <w:r w:rsidRPr="00793398">
        <w:rPr>
          <w:lang w:val="en-US"/>
        </w:rPr>
        <w:t xml:space="preserve"> </w:t>
      </w:r>
      <w:r w:rsidR="00A91F3D" w:rsidRPr="00A91F3D">
        <w:rPr>
          <w:rFonts w:ascii="Times New Roman" w:hAnsi="Times New Roman" w:cs="Times New Roman"/>
          <w:lang w:val="en-US"/>
        </w:rPr>
        <w:t xml:space="preserve">Plato, </w:t>
      </w:r>
      <w:r w:rsidR="00A91F3D" w:rsidRPr="00A91F3D">
        <w:rPr>
          <w:rFonts w:ascii="Times New Roman" w:hAnsi="Times New Roman" w:cs="Times New Roman"/>
          <w:i/>
          <w:iCs/>
          <w:lang w:val="en-US"/>
        </w:rPr>
        <w:t>Timaeus</w:t>
      </w:r>
      <w:r w:rsidR="00A91F3D" w:rsidRPr="00A91F3D">
        <w:rPr>
          <w:rFonts w:ascii="Times New Roman" w:hAnsi="Times New Roman" w:cs="Times New Roman"/>
          <w:lang w:val="en-US"/>
        </w:rPr>
        <w:t>, trans. R. G. Bury (Cambridge, MA: Harvard University Press, 1931, pp. 28-40, c</w:t>
      </w:r>
      <w:r w:rsidRPr="00A91F3D">
        <w:rPr>
          <w:rFonts w:ascii="Times New Roman" w:hAnsi="Times New Roman" w:cs="Times New Roman"/>
          <w:lang w:val="en-US"/>
        </w:rPr>
        <w:t>ited</w:t>
      </w:r>
      <w:r w:rsidRPr="00793398">
        <w:rPr>
          <w:rFonts w:ascii="Times New Roman" w:hAnsi="Times New Roman" w:cs="Times New Roman"/>
          <w:lang w:val="en-US"/>
        </w:rPr>
        <w:t xml:space="preserve"> in</w:t>
      </w:r>
      <w:r w:rsidRPr="00793398">
        <w:rPr>
          <w:lang w:val="en-US"/>
        </w:rPr>
        <w:t xml:space="preserve"> </w:t>
      </w:r>
      <w:r w:rsidRPr="00793398">
        <w:rPr>
          <w:rFonts w:ascii="Times New Roman" w:hAnsi="Times New Roman" w:cs="Times New Roman"/>
          <w:lang w:val="en-US"/>
        </w:rPr>
        <w:t>Campion, Nicholas</w:t>
      </w:r>
      <w:r w:rsidR="00A91F3D">
        <w:rPr>
          <w:rFonts w:ascii="Times New Roman" w:hAnsi="Times New Roman" w:cs="Times New Roman"/>
          <w:lang w:val="en-US"/>
        </w:rPr>
        <w:t>,</w:t>
      </w:r>
      <w:r w:rsidRPr="00793398">
        <w:rPr>
          <w:rFonts w:ascii="Times New Roman" w:hAnsi="Times New Roman" w:cs="Times New Roman"/>
          <w:lang w:val="en-US"/>
        </w:rPr>
        <w:t xml:space="preserve"> “Classical Greece: Ascent to the Stars.” </w:t>
      </w:r>
      <w:r w:rsidRPr="00793398">
        <w:rPr>
          <w:rFonts w:ascii="Times New Roman" w:hAnsi="Times New Roman" w:cs="Times New Roman"/>
          <w:i/>
          <w:iCs/>
          <w:lang w:val="en-US"/>
        </w:rPr>
        <w:t xml:space="preserve">Astrology and Cosmology in the </w:t>
      </w:r>
      <w:proofErr w:type="spellStart"/>
      <w:r w:rsidRPr="00793398">
        <w:rPr>
          <w:rFonts w:ascii="Times New Roman" w:hAnsi="Times New Roman" w:cs="Times New Roman"/>
          <w:i/>
          <w:iCs/>
          <w:lang w:val="en-US"/>
        </w:rPr>
        <w:t>Worlds</w:t>
      </w:r>
      <w:proofErr w:type="spellEnd"/>
      <w:r w:rsidRPr="00793398">
        <w:rPr>
          <w:rFonts w:ascii="Times New Roman" w:hAnsi="Times New Roman" w:cs="Times New Roman"/>
          <w:i/>
          <w:iCs/>
          <w:lang w:val="en-US"/>
        </w:rPr>
        <w:t xml:space="preserve"> Religions</w:t>
      </w:r>
      <w:r w:rsidRPr="00793398">
        <w:rPr>
          <w:rFonts w:ascii="Times New Roman" w:hAnsi="Times New Roman" w:cs="Times New Roman"/>
          <w:lang w:val="en-US"/>
        </w:rPr>
        <w:t>, NYU Press, 2012, p.</w:t>
      </w:r>
      <w:r>
        <w:rPr>
          <w:rFonts w:ascii="Times New Roman" w:hAnsi="Times New Roman" w:cs="Times New Roman"/>
          <w:lang w:val="en-US"/>
        </w:rPr>
        <w:t> </w:t>
      </w:r>
      <w:r w:rsidRPr="00793398">
        <w:rPr>
          <w:rFonts w:ascii="Times New Roman" w:hAnsi="Times New Roman" w:cs="Times New Roman"/>
          <w:lang w:val="en-US"/>
        </w:rPr>
        <w:t>1</w:t>
      </w:r>
      <w:r>
        <w:rPr>
          <w:rFonts w:ascii="Times New Roman" w:hAnsi="Times New Roman" w:cs="Times New Roman"/>
          <w:lang w:val="en-US"/>
        </w:rPr>
        <w:t>52</w:t>
      </w:r>
      <w:r w:rsidRPr="00793398">
        <w:rPr>
          <w:rFonts w:ascii="Times New Roman" w:hAnsi="Times New Roman" w:cs="Times New Roman"/>
          <w:lang w:val="en-US"/>
        </w:rPr>
        <w:t>.</w:t>
      </w:r>
    </w:p>
  </w:footnote>
  <w:footnote w:id="26">
    <w:p w14:paraId="21DC31D7" w14:textId="6D108DE3" w:rsidR="00793398" w:rsidRPr="00793398" w:rsidRDefault="00793398" w:rsidP="00793398">
      <w:pPr>
        <w:pStyle w:val="Notedebasdepage"/>
        <w:jc w:val="both"/>
        <w:rPr>
          <w:rFonts w:ascii="Times New Roman" w:hAnsi="Times New Roman" w:cs="Times New Roman"/>
          <w:lang w:val="en-US"/>
        </w:rPr>
      </w:pPr>
      <w:r>
        <w:rPr>
          <w:rStyle w:val="Appelnotedebasdep"/>
        </w:rPr>
        <w:footnoteRef/>
      </w:r>
      <w:r w:rsidRPr="00793398">
        <w:rPr>
          <w:lang w:val="en-US"/>
        </w:rPr>
        <w:t xml:space="preserve"> </w:t>
      </w:r>
      <w:r w:rsidRPr="00793398">
        <w:rPr>
          <w:rFonts w:ascii="Times New Roman" w:hAnsi="Times New Roman" w:cs="Times New Roman"/>
          <w:lang w:val="en-US"/>
        </w:rPr>
        <w:t xml:space="preserve">Campion, Nicholas. “Classical Greece: Ascent to the Stars.” </w:t>
      </w:r>
      <w:r w:rsidRPr="00793398">
        <w:rPr>
          <w:rFonts w:ascii="Times New Roman" w:hAnsi="Times New Roman" w:cs="Times New Roman"/>
          <w:i/>
          <w:iCs/>
          <w:lang w:val="en-US"/>
        </w:rPr>
        <w:t xml:space="preserve">Astrology and Cosmology in the </w:t>
      </w:r>
      <w:proofErr w:type="spellStart"/>
      <w:r w:rsidRPr="00793398">
        <w:rPr>
          <w:rFonts w:ascii="Times New Roman" w:hAnsi="Times New Roman" w:cs="Times New Roman"/>
          <w:i/>
          <w:iCs/>
          <w:lang w:val="en-US"/>
        </w:rPr>
        <w:t>Worlds</w:t>
      </w:r>
      <w:proofErr w:type="spellEnd"/>
      <w:r w:rsidRPr="00793398">
        <w:rPr>
          <w:rFonts w:ascii="Times New Roman" w:hAnsi="Times New Roman" w:cs="Times New Roman"/>
          <w:i/>
          <w:iCs/>
          <w:lang w:val="en-US"/>
        </w:rPr>
        <w:t xml:space="preserve"> Religions</w:t>
      </w:r>
      <w:r w:rsidRPr="00793398">
        <w:rPr>
          <w:rFonts w:ascii="Times New Roman" w:hAnsi="Times New Roman" w:cs="Times New Roman"/>
          <w:lang w:val="en-US"/>
        </w:rPr>
        <w:t>, NYU Press, 2012, p.</w:t>
      </w:r>
      <w:r>
        <w:rPr>
          <w:rFonts w:ascii="Times New Roman" w:hAnsi="Times New Roman" w:cs="Times New Roman"/>
          <w:lang w:val="en-US"/>
        </w:rPr>
        <w:t> </w:t>
      </w:r>
      <w:r w:rsidRPr="00793398">
        <w:rPr>
          <w:rFonts w:ascii="Times New Roman" w:hAnsi="Times New Roman" w:cs="Times New Roman"/>
          <w:lang w:val="en-US"/>
        </w:rPr>
        <w:t>1</w:t>
      </w:r>
      <w:r>
        <w:rPr>
          <w:rFonts w:ascii="Times New Roman" w:hAnsi="Times New Roman" w:cs="Times New Roman"/>
          <w:lang w:val="en-US"/>
        </w:rPr>
        <w:t>52</w:t>
      </w:r>
      <w:r w:rsidRPr="00793398">
        <w:rPr>
          <w:rFonts w:ascii="Times New Roman" w:hAnsi="Times New Roman" w:cs="Times New Roman"/>
          <w:lang w:val="en-US"/>
        </w:rPr>
        <w:t>.</w:t>
      </w:r>
    </w:p>
  </w:footnote>
  <w:footnote w:id="27">
    <w:p w14:paraId="616E16BA" w14:textId="5F589DC5" w:rsidR="00E873AB" w:rsidRPr="00C87488" w:rsidRDefault="00E873AB" w:rsidP="00E873AB">
      <w:pPr>
        <w:pStyle w:val="Notedebasdepage"/>
        <w:jc w:val="both"/>
        <w:rPr>
          <w:lang w:val="en-US"/>
        </w:rPr>
      </w:pPr>
      <w:r w:rsidRPr="00E873AB">
        <w:rPr>
          <w:rStyle w:val="Appelnotedebasdep"/>
          <w:rFonts w:ascii="Times New Roman" w:hAnsi="Times New Roman" w:cs="Times New Roman"/>
        </w:rPr>
        <w:footnoteRef/>
      </w:r>
      <w:r w:rsidRPr="00E873AB">
        <w:rPr>
          <w:rFonts w:ascii="Times New Roman" w:hAnsi="Times New Roman" w:cs="Times New Roman"/>
          <w:lang w:val="en-US"/>
        </w:rPr>
        <w:t xml:space="preserve"> </w:t>
      </w:r>
      <w:proofErr w:type="spellStart"/>
      <w:r w:rsidRPr="00E873AB">
        <w:rPr>
          <w:rFonts w:ascii="Times New Roman" w:hAnsi="Times New Roman" w:cs="Times New Roman"/>
          <w:lang w:val="en-US"/>
        </w:rPr>
        <w:t>Chianese</w:t>
      </w:r>
      <w:proofErr w:type="spellEnd"/>
      <w:r w:rsidRPr="00E873AB">
        <w:rPr>
          <w:rFonts w:ascii="Times New Roman" w:hAnsi="Times New Roman" w:cs="Times New Roman"/>
          <w:lang w:val="en-US"/>
        </w:rPr>
        <w:t xml:space="preserve">, Robert Louis. “How Green Is Earth </w:t>
      </w:r>
      <w:proofErr w:type="gramStart"/>
      <w:r w:rsidRPr="00E873AB">
        <w:rPr>
          <w:rFonts w:ascii="Times New Roman" w:hAnsi="Times New Roman" w:cs="Times New Roman"/>
          <w:lang w:val="en-US"/>
        </w:rPr>
        <w:t>Art?:</w:t>
      </w:r>
      <w:proofErr w:type="gramEnd"/>
      <w:r w:rsidRPr="00E873AB">
        <w:rPr>
          <w:rFonts w:ascii="Times New Roman" w:hAnsi="Times New Roman" w:cs="Times New Roman"/>
          <w:lang w:val="en-US"/>
        </w:rPr>
        <w:t xml:space="preserve"> Spiral Jetty.” </w:t>
      </w:r>
      <w:r w:rsidRPr="00C87488">
        <w:rPr>
          <w:rFonts w:ascii="Times New Roman" w:hAnsi="Times New Roman" w:cs="Times New Roman"/>
          <w:i/>
          <w:iCs/>
          <w:lang w:val="en-US"/>
        </w:rPr>
        <w:t>American Scientist</w:t>
      </w:r>
      <w:r w:rsidRPr="00C87488">
        <w:rPr>
          <w:rFonts w:ascii="Times New Roman" w:hAnsi="Times New Roman" w:cs="Times New Roman"/>
          <w:lang w:val="en-US"/>
        </w:rPr>
        <w:t>, vol. 101, no. 1, 2013, pp. 20–21.</w:t>
      </w:r>
    </w:p>
  </w:footnote>
  <w:footnote w:id="28">
    <w:p w14:paraId="6DDA57D7" w14:textId="0EADB209" w:rsidR="00B27CD6" w:rsidRPr="00B27CD6" w:rsidRDefault="00B27CD6" w:rsidP="00C073D3">
      <w:pPr>
        <w:pStyle w:val="Notedebasdepage"/>
        <w:jc w:val="both"/>
        <w:rPr>
          <w:lang w:val="en-US"/>
        </w:rPr>
      </w:pPr>
      <w:r>
        <w:rPr>
          <w:rStyle w:val="Appelnotedebasdep"/>
        </w:rPr>
        <w:footnoteRef/>
      </w:r>
      <w:r w:rsidRPr="00B27CD6">
        <w:rPr>
          <w:lang w:val="en-US"/>
        </w:rPr>
        <w:t xml:space="preserve"> </w:t>
      </w:r>
      <w:r w:rsidRPr="00B27CD6">
        <w:rPr>
          <w:rFonts w:ascii="Times New Roman" w:hAnsi="Times New Roman" w:cs="Times New Roman"/>
          <w:lang w:val="en-US"/>
        </w:rPr>
        <w:t>Tilley, Christopher, and Kate Cameron-</w:t>
      </w:r>
      <w:proofErr w:type="spellStart"/>
      <w:r w:rsidRPr="00B27CD6">
        <w:rPr>
          <w:rFonts w:ascii="Times New Roman" w:hAnsi="Times New Roman" w:cs="Times New Roman"/>
          <w:lang w:val="en-US"/>
        </w:rPr>
        <w:t>Daum</w:t>
      </w:r>
      <w:proofErr w:type="spellEnd"/>
      <w:r w:rsidRPr="00B27CD6">
        <w:rPr>
          <w:rFonts w:ascii="Times New Roman" w:hAnsi="Times New Roman" w:cs="Times New Roman"/>
          <w:lang w:val="en-US"/>
        </w:rPr>
        <w:t xml:space="preserve">. “Art in and from the Landscape.” </w:t>
      </w:r>
      <w:r w:rsidRPr="00B27CD6">
        <w:rPr>
          <w:rFonts w:ascii="Times New Roman" w:hAnsi="Times New Roman" w:cs="Times New Roman"/>
          <w:i/>
          <w:iCs/>
          <w:lang w:val="en-US"/>
        </w:rPr>
        <w:t>Anthropology of Landscape: The Extraordinary in the Ordinary</w:t>
      </w:r>
      <w:r w:rsidRPr="00B27CD6">
        <w:rPr>
          <w:rFonts w:ascii="Times New Roman" w:hAnsi="Times New Roman" w:cs="Times New Roman"/>
          <w:lang w:val="en-US"/>
        </w:rPr>
        <w:t>, UCL Press, 2017, p.</w:t>
      </w:r>
      <w:r>
        <w:rPr>
          <w:rFonts w:ascii="Times New Roman" w:hAnsi="Times New Roman" w:cs="Times New Roman"/>
          <w:lang w:val="en-US"/>
        </w:rPr>
        <w:t> </w:t>
      </w:r>
      <w:r w:rsidRPr="00B27CD6">
        <w:rPr>
          <w:rFonts w:ascii="Times New Roman" w:hAnsi="Times New Roman" w:cs="Times New Roman"/>
          <w:lang w:val="en-US"/>
        </w:rPr>
        <w:t>23</w:t>
      </w:r>
      <w:r>
        <w:rPr>
          <w:rFonts w:ascii="Times New Roman" w:hAnsi="Times New Roman" w:cs="Times New Roman"/>
          <w:lang w:val="en-US"/>
        </w:rPr>
        <w:t>5</w:t>
      </w:r>
      <w:r w:rsidRPr="00B27CD6">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4702F"/>
    <w:multiLevelType w:val="multilevel"/>
    <w:tmpl w:val="1C54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568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47"/>
    <w:rsid w:val="000007E2"/>
    <w:rsid w:val="00004ED6"/>
    <w:rsid w:val="000124A1"/>
    <w:rsid w:val="0003329C"/>
    <w:rsid w:val="00052D25"/>
    <w:rsid w:val="000539A9"/>
    <w:rsid w:val="00077FAE"/>
    <w:rsid w:val="00084010"/>
    <w:rsid w:val="00084CEC"/>
    <w:rsid w:val="000916C6"/>
    <w:rsid w:val="000950EB"/>
    <w:rsid w:val="000964ED"/>
    <w:rsid w:val="000C1E0C"/>
    <w:rsid w:val="000D261C"/>
    <w:rsid w:val="000D5F07"/>
    <w:rsid w:val="00117BD5"/>
    <w:rsid w:val="00150EE1"/>
    <w:rsid w:val="00175A4E"/>
    <w:rsid w:val="00182A05"/>
    <w:rsid w:val="0019632F"/>
    <w:rsid w:val="001B46E3"/>
    <w:rsid w:val="001B61AB"/>
    <w:rsid w:val="001E0C17"/>
    <w:rsid w:val="00200A1D"/>
    <w:rsid w:val="00224186"/>
    <w:rsid w:val="00225657"/>
    <w:rsid w:val="00266ED5"/>
    <w:rsid w:val="00272A32"/>
    <w:rsid w:val="00275E7A"/>
    <w:rsid w:val="00285104"/>
    <w:rsid w:val="00297D57"/>
    <w:rsid w:val="002C3D46"/>
    <w:rsid w:val="002D219D"/>
    <w:rsid w:val="002D29D6"/>
    <w:rsid w:val="002D3258"/>
    <w:rsid w:val="00300788"/>
    <w:rsid w:val="00305419"/>
    <w:rsid w:val="00306E8C"/>
    <w:rsid w:val="00320869"/>
    <w:rsid w:val="00325D52"/>
    <w:rsid w:val="003363C7"/>
    <w:rsid w:val="003605E9"/>
    <w:rsid w:val="003840A9"/>
    <w:rsid w:val="003B01B2"/>
    <w:rsid w:val="003B1272"/>
    <w:rsid w:val="003D7A20"/>
    <w:rsid w:val="003E697E"/>
    <w:rsid w:val="00413C1C"/>
    <w:rsid w:val="00414C1E"/>
    <w:rsid w:val="00420EB1"/>
    <w:rsid w:val="00434C0C"/>
    <w:rsid w:val="00444EC2"/>
    <w:rsid w:val="00473315"/>
    <w:rsid w:val="00483FBD"/>
    <w:rsid w:val="00494DA8"/>
    <w:rsid w:val="004C035F"/>
    <w:rsid w:val="004D3B51"/>
    <w:rsid w:val="004D6083"/>
    <w:rsid w:val="00505222"/>
    <w:rsid w:val="00531665"/>
    <w:rsid w:val="00540271"/>
    <w:rsid w:val="00542D05"/>
    <w:rsid w:val="005435DD"/>
    <w:rsid w:val="00570E3E"/>
    <w:rsid w:val="00580A37"/>
    <w:rsid w:val="005A105D"/>
    <w:rsid w:val="005B5462"/>
    <w:rsid w:val="005C7C8B"/>
    <w:rsid w:val="005D3294"/>
    <w:rsid w:val="005F3B05"/>
    <w:rsid w:val="00604DF2"/>
    <w:rsid w:val="00622C39"/>
    <w:rsid w:val="00640388"/>
    <w:rsid w:val="00665DE2"/>
    <w:rsid w:val="006671CA"/>
    <w:rsid w:val="006956C9"/>
    <w:rsid w:val="00731DEB"/>
    <w:rsid w:val="00750CCE"/>
    <w:rsid w:val="00767568"/>
    <w:rsid w:val="00771BFA"/>
    <w:rsid w:val="00793398"/>
    <w:rsid w:val="007A5772"/>
    <w:rsid w:val="007A7EF2"/>
    <w:rsid w:val="007B432E"/>
    <w:rsid w:val="007D157A"/>
    <w:rsid w:val="007D4FA9"/>
    <w:rsid w:val="007F11F1"/>
    <w:rsid w:val="007F5926"/>
    <w:rsid w:val="00805AF3"/>
    <w:rsid w:val="00824445"/>
    <w:rsid w:val="0083779E"/>
    <w:rsid w:val="00856211"/>
    <w:rsid w:val="008664DF"/>
    <w:rsid w:val="00870E29"/>
    <w:rsid w:val="00891AAA"/>
    <w:rsid w:val="00897547"/>
    <w:rsid w:val="008B1588"/>
    <w:rsid w:val="008F63C6"/>
    <w:rsid w:val="0090439D"/>
    <w:rsid w:val="0091109A"/>
    <w:rsid w:val="0091304F"/>
    <w:rsid w:val="00927B39"/>
    <w:rsid w:val="00935CA3"/>
    <w:rsid w:val="00954482"/>
    <w:rsid w:val="00956973"/>
    <w:rsid w:val="009711B6"/>
    <w:rsid w:val="0098643D"/>
    <w:rsid w:val="009B18F9"/>
    <w:rsid w:val="00A077BC"/>
    <w:rsid w:val="00A07D63"/>
    <w:rsid w:val="00A10BC3"/>
    <w:rsid w:val="00A1302B"/>
    <w:rsid w:val="00A6072F"/>
    <w:rsid w:val="00A63E0D"/>
    <w:rsid w:val="00A91F3D"/>
    <w:rsid w:val="00A925F3"/>
    <w:rsid w:val="00AA6600"/>
    <w:rsid w:val="00AD772A"/>
    <w:rsid w:val="00AE3070"/>
    <w:rsid w:val="00AE41CB"/>
    <w:rsid w:val="00B27CD6"/>
    <w:rsid w:val="00B538A9"/>
    <w:rsid w:val="00B705D1"/>
    <w:rsid w:val="00B91A89"/>
    <w:rsid w:val="00BD302C"/>
    <w:rsid w:val="00BD3555"/>
    <w:rsid w:val="00C01DC8"/>
    <w:rsid w:val="00C04F40"/>
    <w:rsid w:val="00C073D3"/>
    <w:rsid w:val="00C21CC9"/>
    <w:rsid w:val="00C448AF"/>
    <w:rsid w:val="00C67EB4"/>
    <w:rsid w:val="00C85ACF"/>
    <w:rsid w:val="00C85DC0"/>
    <w:rsid w:val="00C870A5"/>
    <w:rsid w:val="00C87488"/>
    <w:rsid w:val="00C96DC2"/>
    <w:rsid w:val="00CD0A15"/>
    <w:rsid w:val="00CE1B44"/>
    <w:rsid w:val="00CF2739"/>
    <w:rsid w:val="00CF5F5D"/>
    <w:rsid w:val="00D01C63"/>
    <w:rsid w:val="00D14F8B"/>
    <w:rsid w:val="00D15A89"/>
    <w:rsid w:val="00D16BA2"/>
    <w:rsid w:val="00D25894"/>
    <w:rsid w:val="00D340B5"/>
    <w:rsid w:val="00D77327"/>
    <w:rsid w:val="00D778AD"/>
    <w:rsid w:val="00D941BF"/>
    <w:rsid w:val="00DA18E6"/>
    <w:rsid w:val="00DA267F"/>
    <w:rsid w:val="00DA5D53"/>
    <w:rsid w:val="00DB380B"/>
    <w:rsid w:val="00DF6B33"/>
    <w:rsid w:val="00E018A4"/>
    <w:rsid w:val="00E06B4E"/>
    <w:rsid w:val="00E101E6"/>
    <w:rsid w:val="00E163BE"/>
    <w:rsid w:val="00E20952"/>
    <w:rsid w:val="00E2264F"/>
    <w:rsid w:val="00E278BA"/>
    <w:rsid w:val="00E37547"/>
    <w:rsid w:val="00E7709C"/>
    <w:rsid w:val="00E84AED"/>
    <w:rsid w:val="00E873AB"/>
    <w:rsid w:val="00EB09B3"/>
    <w:rsid w:val="00EB6663"/>
    <w:rsid w:val="00EC6DCE"/>
    <w:rsid w:val="00EC70A1"/>
    <w:rsid w:val="00EF5853"/>
    <w:rsid w:val="00EF7345"/>
    <w:rsid w:val="00F11B41"/>
    <w:rsid w:val="00F320FF"/>
    <w:rsid w:val="00F40742"/>
    <w:rsid w:val="00F51E2B"/>
    <w:rsid w:val="00F52F62"/>
    <w:rsid w:val="00F67A32"/>
    <w:rsid w:val="00F72090"/>
    <w:rsid w:val="00F73FE8"/>
    <w:rsid w:val="00FA0B1E"/>
    <w:rsid w:val="00FA2D9F"/>
    <w:rsid w:val="00FB0DCD"/>
    <w:rsid w:val="00FB0F82"/>
    <w:rsid w:val="00FC0E05"/>
    <w:rsid w:val="00FC27D6"/>
    <w:rsid w:val="00FD6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63A"/>
  <w15:chartTrackingRefBased/>
  <w15:docId w15:val="{0794E75E-57EA-7440-AE15-A9DE7C83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3">
    <w:name w:val="heading 3"/>
    <w:basedOn w:val="Normal"/>
    <w:next w:val="Normal"/>
    <w:link w:val="Titre3Car"/>
    <w:uiPriority w:val="9"/>
    <w:unhideWhenUsed/>
    <w:qFormat/>
    <w:rsid w:val="00F51E2B"/>
    <w:pPr>
      <w:keepNext/>
      <w:keepLines/>
      <w:spacing w:before="40"/>
      <w:outlineLvl w:val="2"/>
    </w:pPr>
    <w:rPr>
      <w:rFonts w:asciiTheme="majorHAnsi" w:eastAsiaTheme="majorEastAsia" w:hAnsiTheme="majorHAnsi" w:cstheme="majorBidi"/>
      <w:color w:val="1F3763" w:themeColor="accent1" w:themeShade="7F"/>
    </w:rPr>
  </w:style>
  <w:style w:type="paragraph" w:styleId="Titre4">
    <w:name w:val="heading 4"/>
    <w:basedOn w:val="Normal"/>
    <w:link w:val="Titre4Car"/>
    <w:uiPriority w:val="9"/>
    <w:qFormat/>
    <w:rsid w:val="00E37547"/>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E37547"/>
    <w:rPr>
      <w:rFonts w:ascii="Times New Roman" w:eastAsia="Times New Roman" w:hAnsi="Times New Roman" w:cs="Times New Roman"/>
      <w:b/>
      <w:bCs/>
      <w:kern w:val="0"/>
      <w:lang w:eastAsia="fr-FR"/>
      <w14:ligatures w14:val="none"/>
    </w:rPr>
  </w:style>
  <w:style w:type="character" w:customStyle="1" w:styleId="authorname">
    <w:name w:val="authorname"/>
    <w:basedOn w:val="Policepardfaut"/>
    <w:rsid w:val="00E37547"/>
  </w:style>
  <w:style w:type="character" w:customStyle="1" w:styleId="separator">
    <w:name w:val="separator"/>
    <w:basedOn w:val="Policepardfaut"/>
    <w:rsid w:val="00E37547"/>
  </w:style>
  <w:style w:type="character" w:customStyle="1" w:styleId="Date1">
    <w:name w:val="Date1"/>
    <w:basedOn w:val="Policepardfaut"/>
    <w:rsid w:val="00E37547"/>
  </w:style>
  <w:style w:type="character" w:customStyle="1" w:styleId="arttitle">
    <w:name w:val="art_title"/>
    <w:basedOn w:val="Policepardfaut"/>
    <w:rsid w:val="00E37547"/>
  </w:style>
  <w:style w:type="character" w:customStyle="1" w:styleId="serialtitle">
    <w:name w:val="serial_title"/>
    <w:basedOn w:val="Policepardfaut"/>
    <w:rsid w:val="00E37547"/>
  </w:style>
  <w:style w:type="character" w:customStyle="1" w:styleId="volumeissue">
    <w:name w:val="volume_issue"/>
    <w:basedOn w:val="Policepardfaut"/>
    <w:rsid w:val="00E37547"/>
  </w:style>
  <w:style w:type="character" w:customStyle="1" w:styleId="pagerange">
    <w:name w:val="page_range"/>
    <w:basedOn w:val="Policepardfaut"/>
    <w:rsid w:val="00E37547"/>
  </w:style>
  <w:style w:type="character" w:customStyle="1" w:styleId="doilink">
    <w:name w:val="doi_link"/>
    <w:basedOn w:val="Policepardfaut"/>
    <w:rsid w:val="00E37547"/>
  </w:style>
  <w:style w:type="character" w:styleId="Lienhypertexte">
    <w:name w:val="Hyperlink"/>
    <w:basedOn w:val="Policepardfaut"/>
    <w:uiPriority w:val="99"/>
    <w:unhideWhenUsed/>
    <w:rsid w:val="00E37547"/>
    <w:rPr>
      <w:color w:val="0000FF"/>
      <w:u w:val="single"/>
    </w:rPr>
  </w:style>
  <w:style w:type="paragraph" w:styleId="NormalWeb">
    <w:name w:val="Normal (Web)"/>
    <w:basedOn w:val="Normal"/>
    <w:unhideWhenUsed/>
    <w:rsid w:val="00E278BA"/>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E278BA"/>
    <w:rPr>
      <w:b/>
      <w:bCs/>
    </w:rPr>
  </w:style>
  <w:style w:type="paragraph" w:styleId="Notedebasdepage">
    <w:name w:val="footnote text"/>
    <w:basedOn w:val="Normal"/>
    <w:link w:val="NotedebasdepageCar"/>
    <w:uiPriority w:val="99"/>
    <w:unhideWhenUsed/>
    <w:rsid w:val="00FC27D6"/>
    <w:rPr>
      <w:sz w:val="20"/>
      <w:szCs w:val="20"/>
    </w:rPr>
  </w:style>
  <w:style w:type="character" w:customStyle="1" w:styleId="NotedebasdepageCar">
    <w:name w:val="Note de bas de page Car"/>
    <w:basedOn w:val="Policepardfaut"/>
    <w:link w:val="Notedebasdepage"/>
    <w:uiPriority w:val="99"/>
    <w:rsid w:val="00FC27D6"/>
    <w:rPr>
      <w:sz w:val="20"/>
      <w:szCs w:val="20"/>
    </w:rPr>
  </w:style>
  <w:style w:type="character" w:styleId="Appelnotedebasdep">
    <w:name w:val="footnote reference"/>
    <w:basedOn w:val="Policepardfaut"/>
    <w:uiPriority w:val="99"/>
    <w:semiHidden/>
    <w:unhideWhenUsed/>
    <w:rsid w:val="00FC27D6"/>
    <w:rPr>
      <w:vertAlign w:val="superscript"/>
    </w:rPr>
  </w:style>
  <w:style w:type="character" w:styleId="Accentuation">
    <w:name w:val="Emphasis"/>
    <w:basedOn w:val="Policepardfaut"/>
    <w:uiPriority w:val="20"/>
    <w:qFormat/>
    <w:rsid w:val="00CF5F5D"/>
    <w:rPr>
      <w:i/>
      <w:iCs/>
    </w:rPr>
  </w:style>
  <w:style w:type="character" w:customStyle="1" w:styleId="Titre3Car">
    <w:name w:val="Titre 3 Car"/>
    <w:basedOn w:val="Policepardfaut"/>
    <w:link w:val="Titre3"/>
    <w:uiPriority w:val="9"/>
    <w:rsid w:val="00F51E2B"/>
    <w:rPr>
      <w:rFonts w:asciiTheme="majorHAnsi" w:eastAsiaTheme="majorEastAsia" w:hAnsiTheme="majorHAnsi" w:cstheme="majorBidi"/>
      <w:color w:val="1F3763" w:themeColor="accent1" w:themeShade="7F"/>
    </w:rPr>
  </w:style>
  <w:style w:type="paragraph" w:styleId="PrformatHTML">
    <w:name w:val="HTML Preformatted"/>
    <w:basedOn w:val="Normal"/>
    <w:link w:val="PrformatHTMLCar"/>
    <w:uiPriority w:val="99"/>
    <w:unhideWhenUsed/>
    <w:rsid w:val="0009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fr-FR"/>
      <w14:ligatures w14:val="none"/>
    </w:rPr>
  </w:style>
  <w:style w:type="character" w:customStyle="1" w:styleId="PrformatHTMLCar">
    <w:name w:val="Préformaté HTML Car"/>
    <w:basedOn w:val="Policepardfaut"/>
    <w:link w:val="PrformatHTML"/>
    <w:uiPriority w:val="99"/>
    <w:rsid w:val="000964ED"/>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0964ED"/>
  </w:style>
  <w:style w:type="paragraph" w:customStyle="1" w:styleId="location">
    <w:name w:val="location"/>
    <w:basedOn w:val="Normal"/>
    <w:rsid w:val="003D7A20"/>
    <w:pPr>
      <w:spacing w:before="100" w:beforeAutospacing="1" w:after="100" w:afterAutospacing="1"/>
    </w:pPr>
    <w:rPr>
      <w:rFonts w:ascii="Times New Roman" w:eastAsia="Times New Roman" w:hAnsi="Times New Roman" w:cs="Times New Roman"/>
      <w:kern w:val="0"/>
      <w:lang w:eastAsia="fr-FR"/>
      <w14:ligatures w14:val="none"/>
    </w:rPr>
  </w:style>
  <w:style w:type="character" w:styleId="Mentionnonrsolue">
    <w:name w:val="Unresolved Mention"/>
    <w:basedOn w:val="Policepardfaut"/>
    <w:uiPriority w:val="99"/>
    <w:rsid w:val="00FA0B1E"/>
    <w:rPr>
      <w:color w:val="605E5C"/>
      <w:shd w:val="clear" w:color="auto" w:fill="E1DFDD"/>
    </w:rPr>
  </w:style>
  <w:style w:type="paragraph" w:styleId="Pieddepage">
    <w:name w:val="footer"/>
    <w:basedOn w:val="Normal"/>
    <w:link w:val="PieddepageCar"/>
    <w:uiPriority w:val="99"/>
    <w:unhideWhenUsed/>
    <w:rsid w:val="00580A37"/>
    <w:pPr>
      <w:tabs>
        <w:tab w:val="center" w:pos="4536"/>
        <w:tab w:val="right" w:pos="9072"/>
      </w:tabs>
    </w:pPr>
  </w:style>
  <w:style w:type="character" w:customStyle="1" w:styleId="PieddepageCar">
    <w:name w:val="Pied de page Car"/>
    <w:basedOn w:val="Policepardfaut"/>
    <w:link w:val="Pieddepage"/>
    <w:uiPriority w:val="99"/>
    <w:rsid w:val="00580A37"/>
  </w:style>
  <w:style w:type="character" w:styleId="Numrodepage">
    <w:name w:val="page number"/>
    <w:basedOn w:val="Policepardfaut"/>
    <w:uiPriority w:val="99"/>
    <w:semiHidden/>
    <w:unhideWhenUsed/>
    <w:rsid w:val="00580A37"/>
  </w:style>
  <w:style w:type="paragraph" w:styleId="En-tte">
    <w:name w:val="header"/>
    <w:basedOn w:val="Normal"/>
    <w:link w:val="En-tteCar"/>
    <w:uiPriority w:val="99"/>
    <w:unhideWhenUsed/>
    <w:rsid w:val="00D941BF"/>
    <w:pPr>
      <w:tabs>
        <w:tab w:val="center" w:pos="4536"/>
        <w:tab w:val="right" w:pos="9072"/>
      </w:tabs>
    </w:pPr>
  </w:style>
  <w:style w:type="character" w:customStyle="1" w:styleId="En-tteCar">
    <w:name w:val="En-tête Car"/>
    <w:basedOn w:val="Policepardfaut"/>
    <w:link w:val="En-tte"/>
    <w:uiPriority w:val="99"/>
    <w:rsid w:val="00D94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881">
      <w:bodyDiv w:val="1"/>
      <w:marLeft w:val="0"/>
      <w:marRight w:val="0"/>
      <w:marTop w:val="0"/>
      <w:marBottom w:val="0"/>
      <w:divBdr>
        <w:top w:val="none" w:sz="0" w:space="0" w:color="auto"/>
        <w:left w:val="none" w:sz="0" w:space="0" w:color="auto"/>
        <w:bottom w:val="none" w:sz="0" w:space="0" w:color="auto"/>
        <w:right w:val="none" w:sz="0" w:space="0" w:color="auto"/>
      </w:divBdr>
      <w:divsChild>
        <w:div w:id="1540706103">
          <w:marLeft w:val="0"/>
          <w:marRight w:val="0"/>
          <w:marTop w:val="0"/>
          <w:marBottom w:val="0"/>
          <w:divBdr>
            <w:top w:val="none" w:sz="0" w:space="0" w:color="auto"/>
            <w:left w:val="none" w:sz="0" w:space="0" w:color="auto"/>
            <w:bottom w:val="none" w:sz="0" w:space="0" w:color="auto"/>
            <w:right w:val="none" w:sz="0" w:space="0" w:color="auto"/>
          </w:divBdr>
          <w:divsChild>
            <w:div w:id="12570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41">
      <w:bodyDiv w:val="1"/>
      <w:marLeft w:val="0"/>
      <w:marRight w:val="0"/>
      <w:marTop w:val="0"/>
      <w:marBottom w:val="0"/>
      <w:divBdr>
        <w:top w:val="none" w:sz="0" w:space="0" w:color="auto"/>
        <w:left w:val="none" w:sz="0" w:space="0" w:color="auto"/>
        <w:bottom w:val="none" w:sz="0" w:space="0" w:color="auto"/>
        <w:right w:val="none" w:sz="0" w:space="0" w:color="auto"/>
      </w:divBdr>
      <w:divsChild>
        <w:div w:id="2031176309">
          <w:marLeft w:val="0"/>
          <w:marRight w:val="0"/>
          <w:marTop w:val="0"/>
          <w:marBottom w:val="0"/>
          <w:divBdr>
            <w:top w:val="none" w:sz="0" w:space="0" w:color="auto"/>
            <w:left w:val="none" w:sz="0" w:space="0" w:color="auto"/>
            <w:bottom w:val="none" w:sz="0" w:space="0" w:color="auto"/>
            <w:right w:val="none" w:sz="0" w:space="0" w:color="auto"/>
          </w:divBdr>
          <w:divsChild>
            <w:div w:id="14692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359">
      <w:bodyDiv w:val="1"/>
      <w:marLeft w:val="0"/>
      <w:marRight w:val="0"/>
      <w:marTop w:val="0"/>
      <w:marBottom w:val="0"/>
      <w:divBdr>
        <w:top w:val="none" w:sz="0" w:space="0" w:color="auto"/>
        <w:left w:val="none" w:sz="0" w:space="0" w:color="auto"/>
        <w:bottom w:val="none" w:sz="0" w:space="0" w:color="auto"/>
        <w:right w:val="none" w:sz="0" w:space="0" w:color="auto"/>
      </w:divBdr>
      <w:divsChild>
        <w:div w:id="769857818">
          <w:marLeft w:val="0"/>
          <w:marRight w:val="0"/>
          <w:marTop w:val="0"/>
          <w:marBottom w:val="0"/>
          <w:divBdr>
            <w:top w:val="none" w:sz="0" w:space="0" w:color="auto"/>
            <w:left w:val="none" w:sz="0" w:space="0" w:color="auto"/>
            <w:bottom w:val="none" w:sz="0" w:space="0" w:color="auto"/>
            <w:right w:val="none" w:sz="0" w:space="0" w:color="auto"/>
          </w:divBdr>
        </w:div>
      </w:divsChild>
    </w:div>
    <w:div w:id="321203812">
      <w:bodyDiv w:val="1"/>
      <w:marLeft w:val="0"/>
      <w:marRight w:val="0"/>
      <w:marTop w:val="0"/>
      <w:marBottom w:val="0"/>
      <w:divBdr>
        <w:top w:val="none" w:sz="0" w:space="0" w:color="auto"/>
        <w:left w:val="none" w:sz="0" w:space="0" w:color="auto"/>
        <w:bottom w:val="none" w:sz="0" w:space="0" w:color="auto"/>
        <w:right w:val="none" w:sz="0" w:space="0" w:color="auto"/>
      </w:divBdr>
    </w:div>
    <w:div w:id="419525573">
      <w:bodyDiv w:val="1"/>
      <w:marLeft w:val="0"/>
      <w:marRight w:val="0"/>
      <w:marTop w:val="0"/>
      <w:marBottom w:val="0"/>
      <w:divBdr>
        <w:top w:val="none" w:sz="0" w:space="0" w:color="auto"/>
        <w:left w:val="none" w:sz="0" w:space="0" w:color="auto"/>
        <w:bottom w:val="none" w:sz="0" w:space="0" w:color="auto"/>
        <w:right w:val="none" w:sz="0" w:space="0" w:color="auto"/>
      </w:divBdr>
    </w:div>
    <w:div w:id="553127587">
      <w:bodyDiv w:val="1"/>
      <w:marLeft w:val="0"/>
      <w:marRight w:val="0"/>
      <w:marTop w:val="0"/>
      <w:marBottom w:val="0"/>
      <w:divBdr>
        <w:top w:val="none" w:sz="0" w:space="0" w:color="auto"/>
        <w:left w:val="none" w:sz="0" w:space="0" w:color="auto"/>
        <w:bottom w:val="none" w:sz="0" w:space="0" w:color="auto"/>
        <w:right w:val="none" w:sz="0" w:space="0" w:color="auto"/>
      </w:divBdr>
      <w:divsChild>
        <w:div w:id="1219391994">
          <w:marLeft w:val="0"/>
          <w:marRight w:val="0"/>
          <w:marTop w:val="0"/>
          <w:marBottom w:val="0"/>
          <w:divBdr>
            <w:top w:val="none" w:sz="0" w:space="0" w:color="auto"/>
            <w:left w:val="none" w:sz="0" w:space="0" w:color="auto"/>
            <w:bottom w:val="none" w:sz="0" w:space="0" w:color="auto"/>
            <w:right w:val="none" w:sz="0" w:space="0" w:color="auto"/>
          </w:divBdr>
        </w:div>
      </w:divsChild>
    </w:div>
    <w:div w:id="786660500">
      <w:bodyDiv w:val="1"/>
      <w:marLeft w:val="0"/>
      <w:marRight w:val="0"/>
      <w:marTop w:val="0"/>
      <w:marBottom w:val="0"/>
      <w:divBdr>
        <w:top w:val="none" w:sz="0" w:space="0" w:color="auto"/>
        <w:left w:val="none" w:sz="0" w:space="0" w:color="auto"/>
        <w:bottom w:val="none" w:sz="0" w:space="0" w:color="auto"/>
        <w:right w:val="none" w:sz="0" w:space="0" w:color="auto"/>
      </w:divBdr>
    </w:div>
    <w:div w:id="943072334">
      <w:bodyDiv w:val="1"/>
      <w:marLeft w:val="0"/>
      <w:marRight w:val="0"/>
      <w:marTop w:val="0"/>
      <w:marBottom w:val="0"/>
      <w:divBdr>
        <w:top w:val="none" w:sz="0" w:space="0" w:color="auto"/>
        <w:left w:val="none" w:sz="0" w:space="0" w:color="auto"/>
        <w:bottom w:val="none" w:sz="0" w:space="0" w:color="auto"/>
        <w:right w:val="none" w:sz="0" w:space="0" w:color="auto"/>
      </w:divBdr>
      <w:divsChild>
        <w:div w:id="137963901">
          <w:marLeft w:val="0"/>
          <w:marRight w:val="0"/>
          <w:marTop w:val="0"/>
          <w:marBottom w:val="0"/>
          <w:divBdr>
            <w:top w:val="none" w:sz="0" w:space="0" w:color="auto"/>
            <w:left w:val="none" w:sz="0" w:space="0" w:color="auto"/>
            <w:bottom w:val="none" w:sz="0" w:space="0" w:color="auto"/>
            <w:right w:val="none" w:sz="0" w:space="0" w:color="auto"/>
          </w:divBdr>
          <w:divsChild>
            <w:div w:id="12387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1694">
      <w:bodyDiv w:val="1"/>
      <w:marLeft w:val="0"/>
      <w:marRight w:val="0"/>
      <w:marTop w:val="0"/>
      <w:marBottom w:val="0"/>
      <w:divBdr>
        <w:top w:val="none" w:sz="0" w:space="0" w:color="auto"/>
        <w:left w:val="none" w:sz="0" w:space="0" w:color="auto"/>
        <w:bottom w:val="none" w:sz="0" w:space="0" w:color="auto"/>
        <w:right w:val="none" w:sz="0" w:space="0" w:color="auto"/>
      </w:divBdr>
      <w:divsChild>
        <w:div w:id="669261411">
          <w:marLeft w:val="0"/>
          <w:marRight w:val="0"/>
          <w:marTop w:val="0"/>
          <w:marBottom w:val="0"/>
          <w:divBdr>
            <w:top w:val="none" w:sz="0" w:space="0" w:color="auto"/>
            <w:left w:val="none" w:sz="0" w:space="0" w:color="auto"/>
            <w:bottom w:val="none" w:sz="0" w:space="0" w:color="auto"/>
            <w:right w:val="none" w:sz="0" w:space="0" w:color="auto"/>
          </w:divBdr>
          <w:divsChild>
            <w:div w:id="18539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8036">
      <w:bodyDiv w:val="1"/>
      <w:marLeft w:val="0"/>
      <w:marRight w:val="0"/>
      <w:marTop w:val="0"/>
      <w:marBottom w:val="0"/>
      <w:divBdr>
        <w:top w:val="none" w:sz="0" w:space="0" w:color="auto"/>
        <w:left w:val="none" w:sz="0" w:space="0" w:color="auto"/>
        <w:bottom w:val="none" w:sz="0" w:space="0" w:color="auto"/>
        <w:right w:val="none" w:sz="0" w:space="0" w:color="auto"/>
      </w:divBdr>
    </w:div>
    <w:div w:id="1117257832">
      <w:bodyDiv w:val="1"/>
      <w:marLeft w:val="0"/>
      <w:marRight w:val="0"/>
      <w:marTop w:val="0"/>
      <w:marBottom w:val="0"/>
      <w:divBdr>
        <w:top w:val="none" w:sz="0" w:space="0" w:color="auto"/>
        <w:left w:val="none" w:sz="0" w:space="0" w:color="auto"/>
        <w:bottom w:val="none" w:sz="0" w:space="0" w:color="auto"/>
        <w:right w:val="none" w:sz="0" w:space="0" w:color="auto"/>
      </w:divBdr>
      <w:divsChild>
        <w:div w:id="2125079389">
          <w:marLeft w:val="0"/>
          <w:marRight w:val="0"/>
          <w:marTop w:val="0"/>
          <w:marBottom w:val="0"/>
          <w:divBdr>
            <w:top w:val="none" w:sz="0" w:space="0" w:color="auto"/>
            <w:left w:val="none" w:sz="0" w:space="0" w:color="auto"/>
            <w:bottom w:val="none" w:sz="0" w:space="0" w:color="auto"/>
            <w:right w:val="none" w:sz="0" w:space="0" w:color="auto"/>
          </w:divBdr>
          <w:divsChild>
            <w:div w:id="9439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9373">
      <w:bodyDiv w:val="1"/>
      <w:marLeft w:val="0"/>
      <w:marRight w:val="0"/>
      <w:marTop w:val="0"/>
      <w:marBottom w:val="0"/>
      <w:divBdr>
        <w:top w:val="none" w:sz="0" w:space="0" w:color="auto"/>
        <w:left w:val="none" w:sz="0" w:space="0" w:color="auto"/>
        <w:bottom w:val="none" w:sz="0" w:space="0" w:color="auto"/>
        <w:right w:val="none" w:sz="0" w:space="0" w:color="auto"/>
      </w:divBdr>
    </w:div>
    <w:div w:id="1178235420">
      <w:bodyDiv w:val="1"/>
      <w:marLeft w:val="0"/>
      <w:marRight w:val="0"/>
      <w:marTop w:val="0"/>
      <w:marBottom w:val="0"/>
      <w:divBdr>
        <w:top w:val="none" w:sz="0" w:space="0" w:color="auto"/>
        <w:left w:val="none" w:sz="0" w:space="0" w:color="auto"/>
        <w:bottom w:val="none" w:sz="0" w:space="0" w:color="auto"/>
        <w:right w:val="none" w:sz="0" w:space="0" w:color="auto"/>
      </w:divBdr>
    </w:div>
    <w:div w:id="1307857579">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452020150">
      <w:bodyDiv w:val="1"/>
      <w:marLeft w:val="0"/>
      <w:marRight w:val="0"/>
      <w:marTop w:val="0"/>
      <w:marBottom w:val="0"/>
      <w:divBdr>
        <w:top w:val="none" w:sz="0" w:space="0" w:color="auto"/>
        <w:left w:val="none" w:sz="0" w:space="0" w:color="auto"/>
        <w:bottom w:val="none" w:sz="0" w:space="0" w:color="auto"/>
        <w:right w:val="none" w:sz="0" w:space="0" w:color="auto"/>
      </w:divBdr>
    </w:div>
    <w:div w:id="1477985943">
      <w:bodyDiv w:val="1"/>
      <w:marLeft w:val="0"/>
      <w:marRight w:val="0"/>
      <w:marTop w:val="0"/>
      <w:marBottom w:val="0"/>
      <w:divBdr>
        <w:top w:val="none" w:sz="0" w:space="0" w:color="auto"/>
        <w:left w:val="none" w:sz="0" w:space="0" w:color="auto"/>
        <w:bottom w:val="none" w:sz="0" w:space="0" w:color="auto"/>
        <w:right w:val="none" w:sz="0" w:space="0" w:color="auto"/>
      </w:divBdr>
    </w:div>
    <w:div w:id="1847665769">
      <w:bodyDiv w:val="1"/>
      <w:marLeft w:val="0"/>
      <w:marRight w:val="0"/>
      <w:marTop w:val="0"/>
      <w:marBottom w:val="0"/>
      <w:divBdr>
        <w:top w:val="none" w:sz="0" w:space="0" w:color="auto"/>
        <w:left w:val="none" w:sz="0" w:space="0" w:color="auto"/>
        <w:bottom w:val="none" w:sz="0" w:space="0" w:color="auto"/>
        <w:right w:val="none" w:sz="0" w:space="0" w:color="auto"/>
      </w:divBdr>
    </w:div>
    <w:div w:id="19845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197A2-365F-BD4E-9159-E20CDDCF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6</Pages>
  <Words>2009</Words>
  <Characters>12356</Characters>
  <Application>Microsoft Office Word</Application>
  <DocSecurity>0</DocSecurity>
  <Lines>158</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Henquinet</dc:creator>
  <cp:keywords/>
  <dc:description/>
  <cp:lastModifiedBy>Céline Henquinet</cp:lastModifiedBy>
  <cp:revision>46</cp:revision>
  <cp:lastPrinted>2023-11-04T21:00:00Z</cp:lastPrinted>
  <dcterms:created xsi:type="dcterms:W3CDTF">2023-11-04T20:42:00Z</dcterms:created>
  <dcterms:modified xsi:type="dcterms:W3CDTF">2023-11-05T16:31:00Z</dcterms:modified>
</cp:coreProperties>
</file>