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D04FF" w14:textId="77777777" w:rsidR="00A53BE4" w:rsidRDefault="00A53BE4"/>
    <w:p w14:paraId="7CF890D2" w14:textId="77777777" w:rsidR="00A544DC" w:rsidRDefault="00A544DC"/>
    <w:p w14:paraId="23E6EEAA" w14:textId="1EC7CB0E" w:rsidR="00A544DC" w:rsidRDefault="00A544DC" w:rsidP="00A544DC">
      <w:pPr>
        <w:jc w:val="center"/>
        <w:rPr>
          <w:b/>
          <w:bCs/>
          <w:u w:val="single"/>
        </w:rPr>
      </w:pPr>
      <w:r w:rsidRPr="00A544DC">
        <w:rPr>
          <w:b/>
          <w:bCs/>
          <w:u w:val="single"/>
        </w:rPr>
        <w:t>Mrs Manns case study</w:t>
      </w:r>
    </w:p>
    <w:p w14:paraId="4592E1F0" w14:textId="77777777" w:rsidR="00A544DC" w:rsidRDefault="00A544DC" w:rsidP="00005EB6">
      <w:pPr>
        <w:rPr>
          <w:b/>
          <w:bCs/>
          <w:u w:val="single"/>
        </w:rPr>
      </w:pPr>
    </w:p>
    <w:p w14:paraId="6F558D7A" w14:textId="25F741DB" w:rsidR="00A544DC" w:rsidRPr="00C265C7" w:rsidRDefault="00A544DC" w:rsidP="00005EB6">
      <w:pPr>
        <w:rPr>
          <w:b/>
          <w:bCs/>
          <w:sz w:val="28"/>
          <w:szCs w:val="28"/>
          <w:u w:val="single"/>
        </w:rPr>
      </w:pPr>
      <w:r w:rsidRPr="00C265C7">
        <w:rPr>
          <w:b/>
          <w:bCs/>
          <w:sz w:val="28"/>
          <w:szCs w:val="28"/>
          <w:u w:val="single"/>
        </w:rPr>
        <w:t xml:space="preserve">Introduction </w:t>
      </w:r>
    </w:p>
    <w:p w14:paraId="1B1D43C4" w14:textId="4741D504" w:rsidR="00A544DC" w:rsidRPr="00C265C7" w:rsidRDefault="00A544DC" w:rsidP="00005EB6">
      <w:pPr>
        <w:rPr>
          <w:i/>
          <w:iCs/>
        </w:rPr>
      </w:pPr>
      <w:r w:rsidRPr="00C265C7">
        <w:rPr>
          <w:sz w:val="28"/>
          <w:szCs w:val="28"/>
        </w:rPr>
        <w:t xml:space="preserve">Mrs </w:t>
      </w:r>
      <w:r w:rsidR="00C265C7" w:rsidRPr="00C265C7">
        <w:rPr>
          <w:sz w:val="28"/>
          <w:szCs w:val="28"/>
        </w:rPr>
        <w:t>Mann</w:t>
      </w:r>
      <w:r w:rsidRPr="00C265C7">
        <w:rPr>
          <w:sz w:val="28"/>
          <w:szCs w:val="28"/>
        </w:rPr>
        <w:t xml:space="preserve"> is </w:t>
      </w:r>
      <w:r w:rsidR="00005EB6" w:rsidRPr="00C265C7">
        <w:rPr>
          <w:sz w:val="28"/>
          <w:szCs w:val="28"/>
        </w:rPr>
        <w:t>72-year-old women</w:t>
      </w:r>
      <w:r w:rsidRPr="00C265C7">
        <w:rPr>
          <w:sz w:val="28"/>
          <w:szCs w:val="28"/>
        </w:rPr>
        <w:t xml:space="preserve"> recently discharged from hospital </w:t>
      </w:r>
      <w:r w:rsidR="00005EB6" w:rsidRPr="00C265C7">
        <w:rPr>
          <w:sz w:val="28"/>
          <w:szCs w:val="28"/>
        </w:rPr>
        <w:t>domiciliary care agency twice a day to help with personal care and her mobility. Her first language appears to be Urdu, and she only speaks limited English which means her daughter often interprets for her. Effective communication is important in her care to make sure that instructions about rehabilitation, care</w:t>
      </w:r>
      <w:r w:rsidR="00005EB6">
        <w:rPr>
          <w:sz w:val="28"/>
          <w:szCs w:val="28"/>
        </w:rPr>
        <w:t xml:space="preserve"> </w:t>
      </w:r>
      <w:r w:rsidR="00005EB6" w:rsidRPr="00C265C7">
        <w:rPr>
          <w:sz w:val="28"/>
          <w:szCs w:val="28"/>
        </w:rPr>
        <w:t>and daily activities are clearly understood by both family and Mrs Mann. Good administration skills which include accurate timely</w:t>
      </w:r>
      <w:r w:rsidR="00005EB6">
        <w:rPr>
          <w:sz w:val="28"/>
          <w:szCs w:val="28"/>
        </w:rPr>
        <w:t xml:space="preserve"> reporting and accurate record keeping are important to prevent errors and support good care. Additionally, working closely with other professionals such as physiotherapists and ensures that all parts of her care are coordinated and safe. This case highlights the importance of clear communication, organised administration and teamwork in delivering person-centred care and high quality. </w:t>
      </w:r>
      <w:r w:rsidRPr="00C265C7">
        <w:rPr>
          <w:sz w:val="28"/>
          <w:szCs w:val="28"/>
        </w:rPr>
        <w:t xml:space="preserve">following a hip </w:t>
      </w:r>
      <w:r w:rsidR="00C265C7" w:rsidRPr="00C265C7">
        <w:rPr>
          <w:sz w:val="28"/>
          <w:szCs w:val="28"/>
        </w:rPr>
        <w:t>replacement</w:t>
      </w:r>
      <w:r w:rsidRPr="00C265C7">
        <w:rPr>
          <w:sz w:val="28"/>
          <w:szCs w:val="28"/>
        </w:rPr>
        <w:t xml:space="preserve">. She lives alone and receives support from a </w:t>
      </w:r>
    </w:p>
    <w:p w14:paraId="298D3C3C" w14:textId="6CA89679" w:rsidR="00A544DC" w:rsidRDefault="00A544DC" w:rsidP="00A544DC">
      <w:pPr>
        <w:rPr>
          <w:b/>
          <w:bCs/>
          <w:u w:val="single"/>
        </w:rPr>
      </w:pPr>
      <w:r>
        <w:rPr>
          <w:b/>
          <w:bCs/>
          <w:u w:val="single"/>
        </w:rPr>
        <w:t xml:space="preserve">How to communicate with service users and family members </w:t>
      </w:r>
    </w:p>
    <w:p w14:paraId="782A7254" w14:textId="77777777" w:rsidR="002213BC" w:rsidRDefault="00005EB6" w:rsidP="00A544DC">
      <w:r w:rsidRPr="002213BC">
        <w:t xml:space="preserve">Effective communication is </w:t>
      </w:r>
      <w:r w:rsidR="002213BC" w:rsidRPr="002213BC">
        <w:t>an</w:t>
      </w:r>
      <w:r w:rsidRPr="002213BC">
        <w:t xml:space="preserve"> essential part of delivering person centred care and safe </w:t>
      </w:r>
      <w:r w:rsidR="002213BC" w:rsidRPr="002213BC">
        <w:t>especially</w:t>
      </w:r>
      <w:r w:rsidRPr="002213BC">
        <w:t xml:space="preserve"> for service users like </w:t>
      </w:r>
      <w:r w:rsidR="002213BC" w:rsidRPr="002213BC">
        <w:t>Mrs</w:t>
      </w:r>
      <w:r w:rsidRPr="002213BC">
        <w:t xml:space="preserve"> </w:t>
      </w:r>
      <w:r w:rsidR="002213BC" w:rsidRPr="002213BC">
        <w:t>Mann</w:t>
      </w:r>
      <w:r w:rsidRPr="002213BC">
        <w:t xml:space="preserve">, </w:t>
      </w:r>
      <w:r w:rsidR="002213BC" w:rsidRPr="002213BC">
        <w:t>a 72-year-old women how is recovering from a hip replacement.</w:t>
      </w:r>
      <w:r w:rsidR="002213BC">
        <w:t xml:space="preserve"> Clear communication ensures her needs are understood, independence is prompted and maintained, and care is delivered safely.as Mrs Mann only speaks limited English and relies on her daughter to translate and interpret highlights the need for inclusive and accurate communication. Recent incidents such as missed communication which then led to delayed medication adjustments , this shows the risk of poor communication in health and social care.</w:t>
      </w:r>
    </w:p>
    <w:p w14:paraId="65D8B499" w14:textId="64279EBE" w:rsidR="00005EB6" w:rsidRDefault="00B73C58" w:rsidP="00A544DC">
      <w:r>
        <w:t xml:space="preserve">Care workers communicate effectively with service users and their family through the use of verbal an non-verbal strategies. Non verbal communications should include  </w:t>
      </w:r>
      <w:r w:rsidR="002213BC">
        <w:t xml:space="preserve"> </w:t>
      </w:r>
      <w:r>
        <w:t xml:space="preserve">facial expressions supports others understanding, gestures and visual aids. Verbal </w:t>
      </w:r>
      <w:r>
        <w:lastRenderedPageBreak/>
        <w:t>communication should be simple, clear and paced so it matches the service users understanding. Empathy , active listening and patience helps build trust and encourage service users  to share concerns and ask questions. Keeping the family involved with consent ensure accurate information is shared and supports informed decision making.</w:t>
      </w:r>
      <w:r w:rsidR="00DF2A2D">
        <w:t xml:space="preserve"> Providing clear explanations and emotional support can significantly improve understanding ,engagement, and overall wellbeing during recovery ( Macmillan cancer support 2023).</w:t>
      </w:r>
    </w:p>
    <w:p w14:paraId="352C96A1" w14:textId="235770B3" w:rsidR="00DF2A2D" w:rsidRDefault="00DF2A2D" w:rsidP="00A544DC">
      <w:r>
        <w:t>The equality act 2010 provides legal framework to ensure e4qual and fair treatment of people. Equality act requires care providers to make reasonable adjustments for individuals with barriers to communication such as hearing impairments, earing disabilities and or language difficulties. For Mrs Mann using a interpreter or having provided translated written items is a practical example of ensuring that inclusion and equality , preventing discrimination and promoting access to care.</w:t>
      </w:r>
    </w:p>
    <w:p w14:paraId="348E5AD6" w14:textId="59627142" w:rsidR="00DF2A2D" w:rsidRDefault="00DF2A2D" w:rsidP="00A544DC">
      <w:r>
        <w:t xml:space="preserve">A communication model that applies to </w:t>
      </w:r>
      <w:r w:rsidR="000D6732">
        <w:t>Mrs</w:t>
      </w:r>
      <w:r>
        <w:t xml:space="preserve"> </w:t>
      </w:r>
      <w:r w:rsidR="000D6732">
        <w:t>Manns</w:t>
      </w:r>
      <w:r>
        <w:t xml:space="preserve"> care is the berlos SMCR model. </w:t>
      </w:r>
      <w:r w:rsidR="000D6732">
        <w:t>This model emphasis that communication is effective when the source delivers a clear message through a good channel, and the individual that receives interprets it accurately. Using this structured approach reduces errors supports safe care delivery and improves understanding of all.</w:t>
      </w:r>
    </w:p>
    <w:p w14:paraId="7CC74A82" w14:textId="783971BE" w:rsidR="000D6732" w:rsidRDefault="000D6732" w:rsidP="00A544DC">
      <w:r>
        <w:t xml:space="preserve">Continued working  as a team between care providers and health care professionals and family members is very vital in supporting Mrs Manns rehabilitation. Consistent record </w:t>
      </w:r>
      <w:r w:rsidR="00640536">
        <w:t>keeping</w:t>
      </w:r>
      <w:r>
        <w:t>,</w:t>
      </w:r>
      <w:r w:rsidR="00640536">
        <w:t xml:space="preserve"> </w:t>
      </w:r>
      <w:r>
        <w:t xml:space="preserve">regular handover and shared updates between all health care professionals help prevent errors and allow </w:t>
      </w:r>
      <w:r w:rsidR="00640536">
        <w:t>coordinated</w:t>
      </w:r>
      <w:r>
        <w:t xml:space="preserve"> care. </w:t>
      </w:r>
      <w:r w:rsidR="00640536">
        <w:t>Encouraging</w:t>
      </w:r>
      <w:r>
        <w:t xml:space="preserve"> </w:t>
      </w:r>
      <w:r w:rsidR="00640536">
        <w:t>Mrs</w:t>
      </w:r>
      <w:r>
        <w:t xml:space="preserve"> </w:t>
      </w:r>
      <w:r w:rsidR="00640536">
        <w:t>Mann</w:t>
      </w:r>
      <w:r>
        <w:t xml:space="preserve"> to actively  engage in discussions about her care and treatments also </w:t>
      </w:r>
      <w:r w:rsidR="00640536">
        <w:t>promotes</w:t>
      </w:r>
      <w:r>
        <w:t xml:space="preserve"> </w:t>
      </w:r>
      <w:r w:rsidR="00640536">
        <w:t>independence</w:t>
      </w:r>
      <w:r>
        <w:t xml:space="preserve"> and confidence</w:t>
      </w:r>
      <w:r w:rsidR="00640536">
        <w:t xml:space="preserve">. Clear </w:t>
      </w:r>
      <w:r w:rsidR="003A63C2">
        <w:t>communication,</w:t>
      </w:r>
      <w:r w:rsidR="00640536">
        <w:t xml:space="preserve"> teamwork and accurate records help improve care and support positive outcomes (NICE 2023)</w:t>
      </w:r>
    </w:p>
    <w:p w14:paraId="1FDA4747" w14:textId="78F9AC04" w:rsidR="00BA424B" w:rsidRDefault="00BA424B" w:rsidP="00A544DC">
      <w:pPr>
        <w:rPr>
          <w:b/>
          <w:bCs/>
          <w:u w:val="single"/>
        </w:rPr>
      </w:pPr>
      <w:r>
        <w:t xml:space="preserve"> </w:t>
      </w:r>
      <w:r w:rsidRPr="00BA424B">
        <w:rPr>
          <w:b/>
          <w:bCs/>
          <w:u w:val="single"/>
        </w:rPr>
        <w:t>Importance of good administrative skills in professional practice</w:t>
      </w:r>
    </w:p>
    <w:p w14:paraId="18F8B289" w14:textId="0DFD2621" w:rsidR="00BA424B" w:rsidRDefault="00BA424B" w:rsidP="00A544DC">
      <w:r w:rsidRPr="00BA424B">
        <w:t>Good administrative skills are important in health and social care settings to ensure safe high quality and effective care. Within Mrs Manns case these skills can help keep communication between all health care professionals coordinated</w:t>
      </w:r>
      <w:r>
        <w:t xml:space="preserve">. As </w:t>
      </w:r>
      <w:r w:rsidR="00847FF5">
        <w:t>Mrs</w:t>
      </w:r>
      <w:r>
        <w:t xml:space="preserve"> </w:t>
      </w:r>
      <w:r w:rsidR="00847FF5">
        <w:t>Mann</w:t>
      </w:r>
      <w:r>
        <w:t xml:space="preserve"> is </w:t>
      </w:r>
      <w:r w:rsidR="003A63C2">
        <w:t>72-year-old women</w:t>
      </w:r>
      <w:r>
        <w:t xml:space="preserve"> recovering from a hip replacement she relies on loads of different professionals like her GP, domiciliary career and physiotherapist to help and support her daily with different things including living and rehabilitation. Effective administration means ensuring that medication records, appointment schedules and care plans are always up to date and accurate. Poor administration can lead to very serious problems including things like </w:t>
      </w:r>
      <w:r w:rsidR="00C41AF7">
        <w:t>medication</w:t>
      </w:r>
      <w:r>
        <w:t xml:space="preserve"> errors,</w:t>
      </w:r>
      <w:r w:rsidR="00C41AF7">
        <w:t xml:space="preserve"> inconsistent information sharing and missed </w:t>
      </w:r>
      <w:r w:rsidR="00C41AF7">
        <w:lastRenderedPageBreak/>
        <w:t>visits. These errors could result in Mrs Manns recovery and wellbeing being impacted on negatively.</w:t>
      </w:r>
    </w:p>
    <w:p w14:paraId="2F83DA4D" w14:textId="4C4911B5" w:rsidR="00700CB6" w:rsidRDefault="000922DD" w:rsidP="00A544DC">
      <w:r>
        <w:t xml:space="preserve">Record keeping is a key part of good administration. health and social care workers must document all aspects of care they have given or supported with including things like medication administration, changes in service users condition and daily visits. All records should be clear written, as an when support or care is </w:t>
      </w:r>
      <w:r w:rsidR="003A63C2">
        <w:t>delivered and</w:t>
      </w:r>
      <w:r>
        <w:t xml:space="preserve"> factual. All accurate records help support communication between </w:t>
      </w:r>
      <w:r w:rsidR="00700CB6">
        <w:t>professionals’</w:t>
      </w:r>
      <w:r>
        <w:t xml:space="preserve"> evidence of care and ensure accountability</w:t>
      </w:r>
      <w:r w:rsidR="00307BB5">
        <w:t xml:space="preserve">. Within </w:t>
      </w:r>
      <w:r w:rsidR="00700CB6">
        <w:t>Mrs</w:t>
      </w:r>
      <w:r w:rsidR="00307BB5">
        <w:t xml:space="preserve"> </w:t>
      </w:r>
      <w:r w:rsidR="00700CB6">
        <w:t>Manns</w:t>
      </w:r>
      <w:r w:rsidR="00307BB5">
        <w:t xml:space="preserve"> case, good documentation allows her care</w:t>
      </w:r>
      <w:r w:rsidR="00700CB6">
        <w:t xml:space="preserve">ers to maintain </w:t>
      </w:r>
      <w:proofErr w:type="gramStart"/>
      <w:r w:rsidR="00700CB6">
        <w:t>an</w:t>
      </w:r>
      <w:proofErr w:type="gramEnd"/>
      <w:r w:rsidR="00700CB6">
        <w:t xml:space="preserve"> monitor her progress with recovery and identify any concerns early such as pain levels or mobility. Good record keeping also supports continuity of care   and helps prevent misunderstanding or omissions when multiple professionals are involved (NMC 2018)</w:t>
      </w:r>
    </w:p>
    <w:p w14:paraId="7C1239C6" w14:textId="58BDB4D2" w:rsidR="00DE24E1" w:rsidRDefault="00DE24E1" w:rsidP="00A544DC">
      <w:r>
        <w:t xml:space="preserve">The data protection act 2018 plays </w:t>
      </w:r>
      <w:proofErr w:type="gramStart"/>
      <w:r>
        <w:t>an</w:t>
      </w:r>
      <w:proofErr w:type="gramEnd"/>
      <w:r>
        <w:t xml:space="preserve"> significant role in how all information is recorded and shared. This law ensures that </w:t>
      </w:r>
      <w:r w:rsidR="007E70A0">
        <w:t xml:space="preserve">peoples personal data </w:t>
      </w:r>
      <w:proofErr w:type="gramStart"/>
      <w:r w:rsidR="007E70A0">
        <w:t>is  kept</w:t>
      </w:r>
      <w:proofErr w:type="gramEnd"/>
      <w:r w:rsidR="007E70A0">
        <w:t xml:space="preserve"> confidential and handled safely only being used and accessed when necessary. Care providers must follow the principles of data protection including lawful processing, accuracy and security. In Mrs Manns care, medical </w:t>
      </w:r>
      <w:proofErr w:type="gramStart"/>
      <w:r w:rsidR="007E70A0">
        <w:t>notes ,</w:t>
      </w:r>
      <w:proofErr w:type="gramEnd"/>
      <w:r w:rsidR="007E70A0">
        <w:t xml:space="preserve"> personal details, and care notes must be stored strongly and securely only allowing authorised individuals who are </w:t>
      </w:r>
      <w:proofErr w:type="gramStart"/>
      <w:r w:rsidR="007E70A0">
        <w:t>involved  in</w:t>
      </w:r>
      <w:proofErr w:type="gramEnd"/>
      <w:r w:rsidR="007E70A0">
        <w:t xml:space="preserve"> her care and support. Digital systems and passwords-protected file systems are examples of how her personal information can be kept confidential. </w:t>
      </w:r>
      <w:r w:rsidR="00326144">
        <w:t xml:space="preserve">Breaching data protection laws can result in loss of trust, harm to service users, and legal consequences for care </w:t>
      </w:r>
      <w:r w:rsidR="003A63C2">
        <w:t xml:space="preserve">providers. </w:t>
      </w:r>
      <w:proofErr w:type="gramStart"/>
      <w:r w:rsidR="003A63C2">
        <w:t>(</w:t>
      </w:r>
      <w:r w:rsidR="00326144">
        <w:t xml:space="preserve"> ico</w:t>
      </w:r>
      <w:proofErr w:type="gramEnd"/>
      <w:r w:rsidR="00326144">
        <w:t xml:space="preserve"> 2023).</w:t>
      </w:r>
    </w:p>
    <w:p w14:paraId="36D0C5B4" w14:textId="775378FC" w:rsidR="00326144" w:rsidRDefault="00326144" w:rsidP="00A544DC">
      <w:r>
        <w:t xml:space="preserve">Administrative skills also include time management, communication between professionals and organisations. Updating care plans, scheduling home visits and reporting concerns to all professionals including gps all require good attention to detail. Working </w:t>
      </w:r>
      <w:r w:rsidR="003A63C2">
        <w:t>together allows</w:t>
      </w:r>
      <w:r>
        <w:t xml:space="preserve"> Mrs Manns </w:t>
      </w:r>
      <w:proofErr w:type="gramStart"/>
      <w:r w:rsidR="003A63C2">
        <w:t>care</w:t>
      </w:r>
      <w:proofErr w:type="gramEnd"/>
      <w:r>
        <w:t xml:space="preserve"> to be consistent and responsive to her needs. In summary strong administrative practice ensures </w:t>
      </w:r>
      <w:r w:rsidR="003A63C2">
        <w:t>that care</w:t>
      </w:r>
      <w:r>
        <w:t xml:space="preserve"> is coordinated service users are protected, information </w:t>
      </w:r>
      <w:r w:rsidR="003A63C2">
        <w:t>is accurate</w:t>
      </w:r>
      <w:r>
        <w:t xml:space="preserve"> and </w:t>
      </w:r>
      <w:r w:rsidR="00847FF5">
        <w:t xml:space="preserve">supporting both legal responsibilities and professional standards. </w:t>
      </w:r>
    </w:p>
    <w:p w14:paraId="2AF35C56" w14:textId="62EE50F6" w:rsidR="00847FF5" w:rsidRDefault="00847FF5" w:rsidP="00A544DC">
      <w:pPr>
        <w:rPr>
          <w:b/>
          <w:bCs/>
          <w:u w:val="single"/>
        </w:rPr>
      </w:pPr>
      <w:r w:rsidRPr="00847FF5">
        <w:rPr>
          <w:b/>
          <w:bCs/>
          <w:u w:val="single"/>
        </w:rPr>
        <w:t>Working collaboratively with other professionals</w:t>
      </w:r>
    </w:p>
    <w:p w14:paraId="5FACE96F" w14:textId="099AD7D3" w:rsidR="00847FF5" w:rsidRDefault="00847FF5" w:rsidP="00A544DC">
      <w:r w:rsidRPr="00847FF5">
        <w:t xml:space="preserve">Working collaboratively </w:t>
      </w:r>
      <w:r>
        <w:t xml:space="preserve">with other professionals is very important </w:t>
      </w:r>
      <w:r w:rsidR="00EF0379">
        <w:t xml:space="preserve">to ensure that </w:t>
      </w:r>
      <w:r w:rsidR="003A63C2">
        <w:t>Mrs</w:t>
      </w:r>
      <w:r w:rsidR="00EF0379">
        <w:t xml:space="preserve"> Manns receives person centred, safe and coordinated care. As a </w:t>
      </w:r>
      <w:r w:rsidR="002D1756">
        <w:t>72-year-old</w:t>
      </w:r>
      <w:r w:rsidR="003A63C2">
        <w:t xml:space="preserve"> recovering from</w:t>
      </w:r>
      <w:r w:rsidR="00EF0379">
        <w:t xml:space="preserve"> a hip replacement she relies on support </w:t>
      </w:r>
      <w:r w:rsidR="003A63C2">
        <w:t>from her</w:t>
      </w:r>
      <w:r w:rsidR="00EF0379">
        <w:t xml:space="preserve"> domiciliary care workers, community physiotherapists and GP. </w:t>
      </w:r>
      <w:r w:rsidR="003A63C2">
        <w:t>Good collaboration</w:t>
      </w:r>
      <w:r w:rsidR="00EF0379">
        <w:t xml:space="preserve"> ensures that all professionals share important </w:t>
      </w:r>
      <w:r w:rsidR="003A63C2">
        <w:t>information about</w:t>
      </w:r>
      <w:r w:rsidR="00EF0379">
        <w:t xml:space="preserve"> her pain management, mobility needs and her </w:t>
      </w:r>
      <w:r w:rsidR="00EF0379">
        <w:lastRenderedPageBreak/>
        <w:t xml:space="preserve">progress. When communication is effective care is consistent and potential risks-such as medication errors or delayed recovery are reduced. </w:t>
      </w:r>
      <w:r w:rsidR="003A63C2">
        <w:t>(health</w:t>
      </w:r>
      <w:r w:rsidR="00EF0379">
        <w:t xml:space="preserve"> and care professionals council 2016) </w:t>
      </w:r>
    </w:p>
    <w:p w14:paraId="0E0DAC78" w14:textId="01C537DB" w:rsidR="00EF0379" w:rsidRDefault="00EF0379" w:rsidP="00A544DC">
      <w:r>
        <w:t xml:space="preserve">A key approach to keeping that collaboration is through regular communication and information sharing. Share d care plans, team meetings and digital recorded systems help professionals stay informed </w:t>
      </w:r>
      <w:r w:rsidR="00F96A13">
        <w:t xml:space="preserve">about Mrs </w:t>
      </w:r>
      <w:r w:rsidR="003A63C2">
        <w:t>Manns treatment</w:t>
      </w:r>
      <w:r w:rsidR="00F96A13">
        <w:t xml:space="preserve"> updates and needs. Respectful communication also builds trust between all members of her care encouraging them to work together towards shared goals. The use of clear roles and </w:t>
      </w:r>
      <w:r w:rsidR="003A63C2">
        <w:t>responsibilities prevents duplication</w:t>
      </w:r>
      <w:r w:rsidR="00F96A13">
        <w:t xml:space="preserve"> of tasks, confusion and ensuring that everyone understand their contribution to Mrs Manns recovery. </w:t>
      </w:r>
    </w:p>
    <w:p w14:paraId="2A6F89DD" w14:textId="0BCA10AA" w:rsidR="00F96A13" w:rsidRDefault="00F96A13" w:rsidP="00A544DC">
      <w:r>
        <w:t xml:space="preserve">Multi- agency working </w:t>
      </w:r>
      <w:r w:rsidR="003A63C2">
        <w:t>a</w:t>
      </w:r>
      <w:r>
        <w:t xml:space="preserve"> </w:t>
      </w:r>
      <w:r w:rsidR="003A63C2">
        <w:t>present challenge</w:t>
      </w:r>
      <w:r>
        <w:t xml:space="preserve"> such as unclear accountability, communication breakdowns or differences in </w:t>
      </w:r>
      <w:r w:rsidR="00D45430">
        <w:t>professional</w:t>
      </w:r>
      <w:r>
        <w:t xml:space="preserve"> values. To be able to overcome these professionals should follow the structed </w:t>
      </w:r>
      <w:r w:rsidR="003A63C2">
        <w:t>communication</w:t>
      </w:r>
      <w:r w:rsidR="00D45430">
        <w:t xml:space="preserve"> methods that are in place such as SBAR </w:t>
      </w:r>
      <w:r w:rsidR="003A63C2">
        <w:t>framework (situation</w:t>
      </w:r>
      <w:r w:rsidR="00D45430">
        <w:t xml:space="preserve">, background, assessment, recommendation), this supports clarity and consistency when sharing </w:t>
      </w:r>
      <w:r w:rsidR="003A63C2">
        <w:t>updates.</w:t>
      </w:r>
      <w:r w:rsidR="00D45430">
        <w:t xml:space="preserve"> regular multidisciplinary meetings and effective leadership and promote problem solving and teamwork.</w:t>
      </w:r>
    </w:p>
    <w:p w14:paraId="2D6FE2DB" w14:textId="00A30949" w:rsidR="00D45430" w:rsidRDefault="00D45430" w:rsidP="00A544DC">
      <w:r>
        <w:t xml:space="preserve">Training in collaboration </w:t>
      </w:r>
      <w:r w:rsidR="003A63C2">
        <w:t>working, awareness,</w:t>
      </w:r>
      <w:r>
        <w:t xml:space="preserve"> cultural and communication skills </w:t>
      </w:r>
      <w:r w:rsidR="003A63C2">
        <w:t>help</w:t>
      </w:r>
      <w:r>
        <w:t xml:space="preserve"> professionals better </w:t>
      </w:r>
      <w:r w:rsidR="003A63C2">
        <w:t>understand each other’s perspectives. in Mrs Manns case recognising her language barrier and ensuring an interpreter or her daughter is present demonstrate inclusive practice and supports effective coordination.by maintaining open communication, mutual respect and shared decision-making professionals can provide high quality person-centred care that promotes safety, recovery and dignity (nhs England 2022)</w:t>
      </w:r>
    </w:p>
    <w:p w14:paraId="54998628" w14:textId="61F97CC0" w:rsidR="002D1756" w:rsidRDefault="002D1756" w:rsidP="00A544DC">
      <w:pPr>
        <w:rPr>
          <w:b/>
          <w:bCs/>
          <w:u w:val="single"/>
        </w:rPr>
      </w:pPr>
      <w:r w:rsidRPr="002D1756">
        <w:rPr>
          <w:b/>
          <w:bCs/>
          <w:u w:val="single"/>
        </w:rPr>
        <w:t xml:space="preserve">Conclusion </w:t>
      </w:r>
    </w:p>
    <w:p w14:paraId="5BB34324" w14:textId="570C5B96" w:rsidR="003A63C2" w:rsidRDefault="002D1756" w:rsidP="00A544DC">
      <w:r w:rsidRPr="002D1756">
        <w:t xml:space="preserve">In conclusion </w:t>
      </w:r>
      <w:r w:rsidR="00D16CAB" w:rsidRPr="002D1756">
        <w:t>Mrs</w:t>
      </w:r>
      <w:r w:rsidRPr="002D1756">
        <w:t xml:space="preserve"> </w:t>
      </w:r>
      <w:r w:rsidR="00D16CAB" w:rsidRPr="002D1756">
        <w:t>Manns</w:t>
      </w:r>
      <w:r w:rsidRPr="002D1756">
        <w:t xml:space="preserve"> case highlights all the importance of effective communication, collaboration working in delivering safe and </w:t>
      </w:r>
      <w:proofErr w:type="gramStart"/>
      <w:r w:rsidRPr="002D1756">
        <w:t>person centred</w:t>
      </w:r>
      <w:proofErr w:type="gramEnd"/>
      <w:r w:rsidRPr="002D1756">
        <w:t xml:space="preserve"> care and strong administrative skills. Good communication ensures that her needs are very clearly understood despite any language barriers, accurate record </w:t>
      </w:r>
      <w:proofErr w:type="gramStart"/>
      <w:r w:rsidRPr="002D1756">
        <w:t xml:space="preserve">keeping </w:t>
      </w:r>
      <w:r>
        <w:t xml:space="preserve"> that</w:t>
      </w:r>
      <w:proofErr w:type="gramEnd"/>
      <w:r>
        <w:t xml:space="preserve"> follows the data protection act </w:t>
      </w:r>
      <w:proofErr w:type="gramStart"/>
      <w:r>
        <w:t xml:space="preserve">2018  </w:t>
      </w:r>
      <w:r w:rsidR="00D16CAB">
        <w:t>maintains</w:t>
      </w:r>
      <w:proofErr w:type="gramEnd"/>
      <w:r>
        <w:t xml:space="preserve"> her safety and </w:t>
      </w:r>
      <w:r w:rsidR="00D16CAB">
        <w:t>confidentiality</w:t>
      </w:r>
      <w:r>
        <w:t xml:space="preserve">. Effective collaboration between all professionals like her GP and </w:t>
      </w:r>
      <w:proofErr w:type="gramStart"/>
      <w:r w:rsidR="00D16CAB">
        <w:t>physiotherapist</w:t>
      </w:r>
      <w:r>
        <w:t xml:space="preserve">  helps</w:t>
      </w:r>
      <w:proofErr w:type="gramEnd"/>
      <w:r>
        <w:t xml:space="preserve">  reduce errors and </w:t>
      </w:r>
      <w:r w:rsidR="00D16CAB">
        <w:t>promotes</w:t>
      </w:r>
      <w:r>
        <w:t xml:space="preserve"> </w:t>
      </w:r>
      <w:r w:rsidR="00D16CAB">
        <w:t>continuity</w:t>
      </w:r>
      <w:r>
        <w:t xml:space="preserve">. All </w:t>
      </w:r>
      <w:proofErr w:type="gramStart"/>
      <w:r>
        <w:t>teamwork,adminsitive</w:t>
      </w:r>
      <w:proofErr w:type="gramEnd"/>
      <w:r>
        <w:t xml:space="preserve"> </w:t>
      </w:r>
      <w:r w:rsidR="00D16CAB">
        <w:t xml:space="preserve">organisation </w:t>
      </w:r>
      <w:r>
        <w:t xml:space="preserve">and respect for professional roles all contribute to a </w:t>
      </w:r>
      <w:r w:rsidR="00D16CAB">
        <w:t>coordinated</w:t>
      </w:r>
      <w:r>
        <w:t xml:space="preserve"> </w:t>
      </w:r>
      <w:r w:rsidR="00D16CAB">
        <w:t>approach</w:t>
      </w:r>
      <w:r>
        <w:t xml:space="preserve"> is </w:t>
      </w:r>
      <w:proofErr w:type="gramStart"/>
      <w:r w:rsidR="00D16CAB">
        <w:t xml:space="preserve">maintaining  </w:t>
      </w:r>
      <w:r>
        <w:t>Mrs</w:t>
      </w:r>
      <w:proofErr w:type="gramEnd"/>
      <w:r>
        <w:t xml:space="preserve"> Manns recovery and wellbeing is </w:t>
      </w:r>
      <w:proofErr w:type="gramStart"/>
      <w:r>
        <w:t>good.</w:t>
      </w:r>
      <w:r w:rsidR="00D16CAB">
        <w:t>mutli</w:t>
      </w:r>
      <w:proofErr w:type="gramEnd"/>
      <w:r w:rsidR="00D16CAB">
        <w:t xml:space="preserve"> agency working also ensures that care remains inclusive and responsive, helping address her physical and emotional </w:t>
      </w:r>
      <w:proofErr w:type="gramStart"/>
      <w:r w:rsidR="00D16CAB">
        <w:t>needs .</w:t>
      </w:r>
      <w:proofErr w:type="gramEnd"/>
      <w:r w:rsidR="00D16CAB">
        <w:t xml:space="preserve"> by </w:t>
      </w:r>
      <w:r w:rsidR="00D16CAB">
        <w:lastRenderedPageBreak/>
        <w:t>following all of these standards it allows professionals to  deliver high quality support that helps uphold dignity trust and independence for all service users.</w:t>
      </w:r>
      <w:r>
        <w:t xml:space="preserve"> </w:t>
      </w:r>
    </w:p>
    <w:p w14:paraId="7E99833E" w14:textId="77777777" w:rsidR="003A63C2" w:rsidRDefault="003A63C2" w:rsidP="00A544DC"/>
    <w:p w14:paraId="391DBE18" w14:textId="77777777" w:rsidR="003A63C2" w:rsidRDefault="003A63C2" w:rsidP="00A544DC"/>
    <w:p w14:paraId="723D2562" w14:textId="77777777" w:rsidR="003A63C2" w:rsidRDefault="003A63C2" w:rsidP="00A544DC"/>
    <w:p w14:paraId="009E7B23" w14:textId="77777777" w:rsidR="003A63C2" w:rsidRDefault="003A63C2" w:rsidP="00A544DC"/>
    <w:p w14:paraId="5D1042FB" w14:textId="77777777" w:rsidR="003A63C2" w:rsidRDefault="003A63C2" w:rsidP="00A544DC"/>
    <w:p w14:paraId="4CC3EB3F" w14:textId="77777777" w:rsidR="003A63C2" w:rsidRDefault="003A63C2" w:rsidP="00A544DC"/>
    <w:p w14:paraId="7EF228DD" w14:textId="77777777" w:rsidR="003A63C2" w:rsidRDefault="003A63C2" w:rsidP="00A544DC"/>
    <w:p w14:paraId="1BDEBF1D" w14:textId="77777777" w:rsidR="003A63C2" w:rsidRDefault="003A63C2" w:rsidP="00A544DC"/>
    <w:p w14:paraId="4FA1592D" w14:textId="77777777" w:rsidR="003A63C2" w:rsidRPr="00847FF5" w:rsidRDefault="003A63C2" w:rsidP="00A544DC"/>
    <w:p w14:paraId="5BAE3B34" w14:textId="77777777" w:rsidR="00700CB6" w:rsidRDefault="00700CB6" w:rsidP="00A544DC"/>
    <w:p w14:paraId="24AC3AFC" w14:textId="77777777" w:rsidR="00700CB6" w:rsidRDefault="00700CB6" w:rsidP="00A544DC"/>
    <w:p w14:paraId="37BB7BEE" w14:textId="77777777" w:rsidR="00700CB6" w:rsidRDefault="00700CB6" w:rsidP="00A544DC"/>
    <w:p w14:paraId="20AEDE82" w14:textId="77777777" w:rsidR="00700CB6" w:rsidRDefault="00700CB6" w:rsidP="00A544DC"/>
    <w:p w14:paraId="25096A98" w14:textId="77777777" w:rsidR="00700CB6" w:rsidRDefault="00700CB6" w:rsidP="00A544DC"/>
    <w:p w14:paraId="46875C4C" w14:textId="6F9AE9D4" w:rsidR="000922DD" w:rsidRDefault="00700CB6" w:rsidP="00A544DC">
      <w:r>
        <w:t xml:space="preserve"> </w:t>
      </w:r>
    </w:p>
    <w:p w14:paraId="6338AF6A" w14:textId="77777777" w:rsidR="00640536" w:rsidRDefault="00640536" w:rsidP="00A544DC"/>
    <w:p w14:paraId="0C0F8506" w14:textId="518E006D" w:rsidR="00640536" w:rsidRPr="002774CE" w:rsidRDefault="002774CE" w:rsidP="00A544DC">
      <w:pPr>
        <w:rPr>
          <w:b/>
          <w:bCs/>
          <w:u w:val="single"/>
        </w:rPr>
      </w:pPr>
      <w:r w:rsidRPr="002774CE">
        <w:rPr>
          <w:b/>
          <w:bCs/>
          <w:u w:val="single"/>
        </w:rPr>
        <w:t>References</w:t>
      </w:r>
      <w:r w:rsidR="00640536" w:rsidRPr="002774CE">
        <w:rPr>
          <w:b/>
          <w:bCs/>
          <w:u w:val="single"/>
        </w:rPr>
        <w:t xml:space="preserve"> </w:t>
      </w:r>
    </w:p>
    <w:p w14:paraId="44CA9108" w14:textId="731D94CC" w:rsidR="00640536" w:rsidRDefault="002774CE" w:rsidP="00A544DC">
      <w:r>
        <w:t>Macmillan</w:t>
      </w:r>
      <w:r w:rsidR="00640536">
        <w:t xml:space="preserve"> cancer support (2023) the emotional effects of cancer. Available at: htttps://www.macmillian.org.uk/cancer-information-and-support/impacts-of-cancer/the-emtional-effects-of-cancer (accessed 7</w:t>
      </w:r>
      <w:r w:rsidR="00640536" w:rsidRPr="00640536">
        <w:rPr>
          <w:vertAlign w:val="superscript"/>
        </w:rPr>
        <w:t>th</w:t>
      </w:r>
      <w:r w:rsidR="00640536">
        <w:t xml:space="preserve"> November)</w:t>
      </w:r>
    </w:p>
    <w:p w14:paraId="2BFAC56A" w14:textId="412606F1" w:rsidR="00640536" w:rsidRDefault="002774CE" w:rsidP="00A544DC">
      <w:r>
        <w:t xml:space="preserve">NICE (2023) working with other health and social care professionals. Available </w:t>
      </w:r>
      <w:proofErr w:type="gramStart"/>
      <w:r>
        <w:t>at:htttps//www.nice.org.uk</w:t>
      </w:r>
      <w:proofErr w:type="gramEnd"/>
      <w:r>
        <w:t>/guidance/qs15 (accessed 7</w:t>
      </w:r>
      <w:r w:rsidRPr="002774CE">
        <w:rPr>
          <w:vertAlign w:val="superscript"/>
        </w:rPr>
        <w:t>th</w:t>
      </w:r>
      <w:r>
        <w:t xml:space="preserve"> November 2025) </w:t>
      </w:r>
    </w:p>
    <w:p w14:paraId="5CCC5C4B" w14:textId="70F3165F" w:rsidR="00700CB6" w:rsidRDefault="00700CB6" w:rsidP="00A544DC">
      <w:r>
        <w:t xml:space="preserve">Nursing and midwifery council </w:t>
      </w:r>
      <w:r w:rsidR="001C50F5">
        <w:t>(</w:t>
      </w:r>
      <w:proofErr w:type="spellStart"/>
      <w:r w:rsidR="001C50F5">
        <w:t>nmc</w:t>
      </w:r>
      <w:proofErr w:type="spellEnd"/>
      <w:r w:rsidR="001C50F5">
        <w:t>) (2018) the code: professional standards of practice and behaviour for nurses, midwifes and nursing associates. Available at: https//www.org.uk/standards/code/ (accessed 7</w:t>
      </w:r>
      <w:r w:rsidR="001C50F5" w:rsidRPr="001C50F5">
        <w:rPr>
          <w:vertAlign w:val="superscript"/>
        </w:rPr>
        <w:t>th</w:t>
      </w:r>
      <w:r w:rsidR="001C50F5">
        <w:t xml:space="preserve"> November 2025) </w:t>
      </w:r>
    </w:p>
    <w:p w14:paraId="64BBC0E4" w14:textId="77777777" w:rsidR="003A63C2" w:rsidRDefault="00326144" w:rsidP="00A544DC">
      <w:r>
        <w:lastRenderedPageBreak/>
        <w:t xml:space="preserve">ICO (2023) guide to the data protection act 2018. Available at: </w:t>
      </w:r>
      <w:hyperlink r:id="rId6" w:history="1">
        <w:r w:rsidRPr="00B81966">
          <w:rPr>
            <w:rStyle w:val="Hyperlink"/>
          </w:rPr>
          <w:t>https://ico.org.uk/for-organisation/data-protection-act-2018/</w:t>
        </w:r>
      </w:hyperlink>
      <w:r>
        <w:t xml:space="preserve"> (accessed 11</w:t>
      </w:r>
      <w:proofErr w:type="gramStart"/>
      <w:r w:rsidRPr="00326144">
        <w:rPr>
          <w:vertAlign w:val="superscript"/>
        </w:rPr>
        <w:t>th</w:t>
      </w:r>
      <w:r>
        <w:t xml:space="preserve">  November</w:t>
      </w:r>
      <w:proofErr w:type="gramEnd"/>
      <w:r>
        <w:t xml:space="preserve">  2025)</w:t>
      </w:r>
    </w:p>
    <w:p w14:paraId="1A8FD23F" w14:textId="3EC9BA37" w:rsidR="00326144" w:rsidRDefault="003A63C2" w:rsidP="00A544DC">
      <w:r>
        <w:t xml:space="preserve">Health and care </w:t>
      </w:r>
      <w:proofErr w:type="gramStart"/>
      <w:r>
        <w:t>professionals</w:t>
      </w:r>
      <w:proofErr w:type="gramEnd"/>
      <w:r>
        <w:t xml:space="preserve"> council (HCPC) (2016) standards of conduct, performance and ethics. Available at: https://www.hcpc-uk.org</w:t>
      </w:r>
      <w:proofErr w:type="gramStart"/>
      <w:r>
        <w:t xml:space="preserve"> </w:t>
      </w:r>
      <w:r w:rsidR="00326144">
        <w:t xml:space="preserve"> </w:t>
      </w:r>
      <w:r>
        <w:t xml:space="preserve"> (</w:t>
      </w:r>
      <w:proofErr w:type="gramEnd"/>
      <w:r>
        <w:t>accessed 11</w:t>
      </w:r>
      <w:r w:rsidRPr="003A63C2">
        <w:rPr>
          <w:vertAlign w:val="superscript"/>
        </w:rPr>
        <w:t>th</w:t>
      </w:r>
      <w:r>
        <w:t xml:space="preserve"> November 2025) </w:t>
      </w:r>
    </w:p>
    <w:p w14:paraId="11D56768" w14:textId="37A19346" w:rsidR="003A63C2" w:rsidRDefault="003A63C2" w:rsidP="00A544DC">
      <w:r>
        <w:t xml:space="preserve">NHS England (2022) working in partnership across health and social care. Available </w:t>
      </w:r>
      <w:proofErr w:type="gramStart"/>
      <w:r>
        <w:t>at :</w:t>
      </w:r>
      <w:proofErr w:type="gramEnd"/>
      <w:r>
        <w:t xml:space="preserve"> </w:t>
      </w:r>
      <w:hyperlink r:id="rId7" w:history="1">
        <w:r w:rsidRPr="00B81966">
          <w:rPr>
            <w:rStyle w:val="Hyperlink"/>
          </w:rPr>
          <w:t>https://www.england.nhs.uk</w:t>
        </w:r>
      </w:hyperlink>
      <w:r>
        <w:t xml:space="preserve"> (accessed 11</w:t>
      </w:r>
      <w:r w:rsidRPr="003A63C2">
        <w:rPr>
          <w:vertAlign w:val="superscript"/>
        </w:rPr>
        <w:t>th</w:t>
      </w:r>
      <w:r>
        <w:t xml:space="preserve"> November 2025) </w:t>
      </w:r>
    </w:p>
    <w:p w14:paraId="0B80F09D" w14:textId="68096AF2" w:rsidR="00326144" w:rsidRDefault="00326144" w:rsidP="00A544DC"/>
    <w:p w14:paraId="58FEDD3D" w14:textId="00F1515A" w:rsidR="00640536" w:rsidRPr="002213BC" w:rsidRDefault="00640536" w:rsidP="00A544DC">
      <w:r>
        <w:t xml:space="preserve"> </w:t>
      </w:r>
    </w:p>
    <w:p w14:paraId="457E9729" w14:textId="77777777" w:rsidR="00A544DC" w:rsidRPr="00A544DC" w:rsidRDefault="00A544DC" w:rsidP="00A544DC">
      <w:pPr>
        <w:rPr>
          <w:b/>
          <w:bCs/>
          <w:u w:val="single"/>
        </w:rPr>
      </w:pPr>
    </w:p>
    <w:sectPr w:rsidR="00A544DC" w:rsidRPr="00A544D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E1FB3" w14:textId="77777777" w:rsidR="00F15F91" w:rsidRDefault="00F15F91" w:rsidP="00A544DC">
      <w:pPr>
        <w:spacing w:after="0" w:line="240" w:lineRule="auto"/>
      </w:pPr>
      <w:r>
        <w:separator/>
      </w:r>
    </w:p>
  </w:endnote>
  <w:endnote w:type="continuationSeparator" w:id="0">
    <w:p w14:paraId="5B7CFC1D" w14:textId="77777777" w:rsidR="00F15F91" w:rsidRDefault="00F15F91" w:rsidP="00A54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E8659" w14:textId="77777777" w:rsidR="00F15F91" w:rsidRDefault="00F15F91" w:rsidP="00A544DC">
      <w:pPr>
        <w:spacing w:after="0" w:line="240" w:lineRule="auto"/>
      </w:pPr>
      <w:r>
        <w:separator/>
      </w:r>
    </w:p>
  </w:footnote>
  <w:footnote w:type="continuationSeparator" w:id="0">
    <w:p w14:paraId="1C1E750D" w14:textId="77777777" w:rsidR="00F15F91" w:rsidRDefault="00F15F91" w:rsidP="00A54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34578" w14:textId="0358BC2F" w:rsidR="00A544DC" w:rsidRDefault="00A544DC">
    <w:pPr>
      <w:pStyle w:val="Header"/>
    </w:pPr>
    <w:r>
      <w:t xml:space="preserve">Name: Keshia Colvin </w:t>
    </w:r>
  </w:p>
  <w:p w14:paraId="3D511739" w14:textId="11044232" w:rsidR="00A544DC" w:rsidRDefault="00A544DC">
    <w:pPr>
      <w:pStyle w:val="Header"/>
    </w:pPr>
    <w:r>
      <w:t>Student number:2434654</w:t>
    </w:r>
  </w:p>
  <w:p w14:paraId="13AEAA82" w14:textId="167EC136" w:rsidR="0033168A" w:rsidRDefault="0033168A" w:rsidP="0033168A">
    <w:pPr>
      <w:pStyle w:val="Header"/>
    </w:pPr>
    <w:r>
      <w:t xml:space="preserve">Lecturer name: </w:t>
    </w:r>
    <w:r w:rsidR="00761B6E" w:rsidRPr="00761B6E">
      <w:t>Dr Raheela Sheikh</w:t>
    </w:r>
  </w:p>
  <w:p w14:paraId="2ECFEF6E" w14:textId="2D4403DF" w:rsidR="0033168A" w:rsidRDefault="0033168A" w:rsidP="0033168A">
    <w:pPr>
      <w:pStyle w:val="Header"/>
    </w:pPr>
    <w:r>
      <w:t xml:space="preserve">Module code: </w:t>
    </w:r>
    <w:r w:rsidRPr="0033168A">
      <w:t>LCHS4003</w:t>
    </w:r>
  </w:p>
  <w:p w14:paraId="6B4F8DC0" w14:textId="54AFDA54" w:rsidR="0033168A" w:rsidRDefault="0033168A" w:rsidP="0033168A">
    <w:pPr>
      <w:pStyle w:val="Header"/>
    </w:pPr>
    <w:r>
      <w:t>Module:</w:t>
    </w:r>
    <w:r w:rsidRPr="0033168A">
      <w:t xml:space="preserve"> </w:t>
    </w:r>
    <w:r w:rsidRPr="0033168A">
      <w:t>Introduction to Health and Social Care</w:t>
    </w:r>
  </w:p>
  <w:p w14:paraId="2F34EB5D" w14:textId="77777777" w:rsidR="00A544DC" w:rsidRDefault="00A544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4DC"/>
    <w:rsid w:val="00005EB6"/>
    <w:rsid w:val="000922DD"/>
    <w:rsid w:val="000D6732"/>
    <w:rsid w:val="00135C6D"/>
    <w:rsid w:val="001C50F5"/>
    <w:rsid w:val="002213BC"/>
    <w:rsid w:val="00250CDD"/>
    <w:rsid w:val="002774CE"/>
    <w:rsid w:val="002D1756"/>
    <w:rsid w:val="00307BB5"/>
    <w:rsid w:val="00326144"/>
    <w:rsid w:val="0033168A"/>
    <w:rsid w:val="003A63C2"/>
    <w:rsid w:val="005C26EB"/>
    <w:rsid w:val="00640536"/>
    <w:rsid w:val="006C33AF"/>
    <w:rsid w:val="00700CB6"/>
    <w:rsid w:val="00761B6E"/>
    <w:rsid w:val="007E70A0"/>
    <w:rsid w:val="00847FF5"/>
    <w:rsid w:val="008F7318"/>
    <w:rsid w:val="00985AF1"/>
    <w:rsid w:val="00A53BE4"/>
    <w:rsid w:val="00A544DC"/>
    <w:rsid w:val="00A7661C"/>
    <w:rsid w:val="00B73C58"/>
    <w:rsid w:val="00BA424B"/>
    <w:rsid w:val="00C265C7"/>
    <w:rsid w:val="00C41AF7"/>
    <w:rsid w:val="00D16CAB"/>
    <w:rsid w:val="00D45430"/>
    <w:rsid w:val="00DE24E1"/>
    <w:rsid w:val="00DF2A2D"/>
    <w:rsid w:val="00E9610E"/>
    <w:rsid w:val="00EF0379"/>
    <w:rsid w:val="00EF6AE9"/>
    <w:rsid w:val="00F15F91"/>
    <w:rsid w:val="00F96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947E5"/>
  <w15:chartTrackingRefBased/>
  <w15:docId w15:val="{F5D99301-95D6-413A-AF3B-676177143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4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4DC"/>
    <w:rPr>
      <w:rFonts w:eastAsiaTheme="majorEastAsia" w:cstheme="majorBidi"/>
      <w:color w:val="272727" w:themeColor="text1" w:themeTint="D8"/>
    </w:rPr>
  </w:style>
  <w:style w:type="paragraph" w:styleId="Title">
    <w:name w:val="Title"/>
    <w:basedOn w:val="Normal"/>
    <w:next w:val="Normal"/>
    <w:link w:val="TitleChar"/>
    <w:uiPriority w:val="10"/>
    <w:qFormat/>
    <w:rsid w:val="00A544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4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4DC"/>
    <w:pPr>
      <w:spacing w:before="160"/>
      <w:jc w:val="center"/>
    </w:pPr>
    <w:rPr>
      <w:i/>
      <w:iCs/>
      <w:color w:val="404040" w:themeColor="text1" w:themeTint="BF"/>
    </w:rPr>
  </w:style>
  <w:style w:type="character" w:customStyle="1" w:styleId="QuoteChar">
    <w:name w:val="Quote Char"/>
    <w:basedOn w:val="DefaultParagraphFont"/>
    <w:link w:val="Quote"/>
    <w:uiPriority w:val="29"/>
    <w:rsid w:val="00A544DC"/>
    <w:rPr>
      <w:i/>
      <w:iCs/>
      <w:color w:val="404040" w:themeColor="text1" w:themeTint="BF"/>
    </w:rPr>
  </w:style>
  <w:style w:type="paragraph" w:styleId="ListParagraph">
    <w:name w:val="List Paragraph"/>
    <w:basedOn w:val="Normal"/>
    <w:uiPriority w:val="34"/>
    <w:qFormat/>
    <w:rsid w:val="00A544DC"/>
    <w:pPr>
      <w:ind w:left="720"/>
      <w:contextualSpacing/>
    </w:pPr>
  </w:style>
  <w:style w:type="character" w:styleId="IntenseEmphasis">
    <w:name w:val="Intense Emphasis"/>
    <w:basedOn w:val="DefaultParagraphFont"/>
    <w:uiPriority w:val="21"/>
    <w:qFormat/>
    <w:rsid w:val="00A544DC"/>
    <w:rPr>
      <w:i/>
      <w:iCs/>
      <w:color w:val="0F4761" w:themeColor="accent1" w:themeShade="BF"/>
    </w:rPr>
  </w:style>
  <w:style w:type="paragraph" w:styleId="IntenseQuote">
    <w:name w:val="Intense Quote"/>
    <w:basedOn w:val="Normal"/>
    <w:next w:val="Normal"/>
    <w:link w:val="IntenseQuoteChar"/>
    <w:uiPriority w:val="30"/>
    <w:qFormat/>
    <w:rsid w:val="00A54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4DC"/>
    <w:rPr>
      <w:i/>
      <w:iCs/>
      <w:color w:val="0F4761" w:themeColor="accent1" w:themeShade="BF"/>
    </w:rPr>
  </w:style>
  <w:style w:type="character" w:styleId="IntenseReference">
    <w:name w:val="Intense Reference"/>
    <w:basedOn w:val="DefaultParagraphFont"/>
    <w:uiPriority w:val="32"/>
    <w:qFormat/>
    <w:rsid w:val="00A544DC"/>
    <w:rPr>
      <w:b/>
      <w:bCs/>
      <w:smallCaps/>
      <w:color w:val="0F4761" w:themeColor="accent1" w:themeShade="BF"/>
      <w:spacing w:val="5"/>
    </w:rPr>
  </w:style>
  <w:style w:type="paragraph" w:styleId="Header">
    <w:name w:val="header"/>
    <w:basedOn w:val="Normal"/>
    <w:link w:val="HeaderChar"/>
    <w:uiPriority w:val="99"/>
    <w:unhideWhenUsed/>
    <w:rsid w:val="00A54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4DC"/>
  </w:style>
  <w:style w:type="paragraph" w:styleId="Footer">
    <w:name w:val="footer"/>
    <w:basedOn w:val="Normal"/>
    <w:link w:val="FooterChar"/>
    <w:uiPriority w:val="99"/>
    <w:unhideWhenUsed/>
    <w:rsid w:val="00A54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4DC"/>
  </w:style>
  <w:style w:type="character" w:styleId="Hyperlink">
    <w:name w:val="Hyperlink"/>
    <w:basedOn w:val="DefaultParagraphFont"/>
    <w:uiPriority w:val="99"/>
    <w:unhideWhenUsed/>
    <w:rsid w:val="00326144"/>
    <w:rPr>
      <w:color w:val="467886" w:themeColor="hyperlink"/>
      <w:u w:val="single"/>
    </w:rPr>
  </w:style>
  <w:style w:type="character" w:styleId="UnresolvedMention">
    <w:name w:val="Unresolved Mention"/>
    <w:basedOn w:val="DefaultParagraphFont"/>
    <w:uiPriority w:val="99"/>
    <w:semiHidden/>
    <w:unhideWhenUsed/>
    <w:rsid w:val="003261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ngland.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co.org.uk/for-organisation/data-protection-act-201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TotalTime>
  <Pages>6</Pages>
  <Words>1690</Words>
  <Characters>9636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Rshaya Colvin-Warlock (10LSI)</dc:creator>
  <cp:keywords/>
  <dc:description/>
  <cp:lastModifiedBy>Rshaya Colvin-Warlock (10LSI)</cp:lastModifiedBy>
  <cp:revision>4</cp:revision>
  <dcterms:created xsi:type="dcterms:W3CDTF">2025-11-07T17:30:00Z</dcterms:created>
  <dcterms:modified xsi:type="dcterms:W3CDTF">2025-11-17T17:30:00Z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789934003</vt:i4>
  </property>
</Properties>
</file>