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996BB" w14:textId="0B60627E" w:rsidR="00B40651" w:rsidRPr="00694958" w:rsidRDefault="00B40651" w:rsidP="00242680">
      <w:pPr>
        <w:pStyle w:val="NormalWeb"/>
        <w:spacing w:before="0" w:beforeAutospacing="0" w:after="0" w:afterAutospacing="0" w:line="360" w:lineRule="auto"/>
        <w:jc w:val="center"/>
        <w:rPr>
          <w:b/>
          <w:bCs/>
          <w:color w:val="0E101A"/>
          <w:u w:val="single"/>
        </w:rPr>
      </w:pPr>
      <w:r w:rsidRPr="00694958">
        <w:rPr>
          <w:b/>
          <w:bCs/>
          <w:color w:val="0E101A"/>
          <w:u w:val="single"/>
        </w:rPr>
        <w:t xml:space="preserve">A </w:t>
      </w:r>
      <w:r w:rsidR="00537C99" w:rsidRPr="00694958">
        <w:rPr>
          <w:b/>
          <w:bCs/>
          <w:color w:val="0E101A"/>
          <w:u w:val="single"/>
        </w:rPr>
        <w:t>S</w:t>
      </w:r>
      <w:r w:rsidRPr="00694958">
        <w:rPr>
          <w:b/>
          <w:bCs/>
          <w:color w:val="0E101A"/>
          <w:u w:val="single"/>
        </w:rPr>
        <w:t>tudy on Schizophrenia</w:t>
      </w:r>
    </w:p>
    <w:p w14:paraId="2992B3FF" w14:textId="77777777" w:rsidR="00B40651" w:rsidRPr="00242680" w:rsidRDefault="00B40651" w:rsidP="00242680">
      <w:pPr>
        <w:pStyle w:val="NormalWeb"/>
        <w:spacing w:before="0" w:beforeAutospacing="0" w:after="0" w:afterAutospacing="0" w:line="360" w:lineRule="auto"/>
        <w:rPr>
          <w:color w:val="0E101A"/>
        </w:rPr>
      </w:pPr>
    </w:p>
    <w:p w14:paraId="59343422" w14:textId="59B3B01D" w:rsidR="00B40651" w:rsidRPr="00242680" w:rsidRDefault="00B40651" w:rsidP="00242680">
      <w:pPr>
        <w:pStyle w:val="NormalWeb"/>
        <w:spacing w:before="0" w:beforeAutospacing="0" w:after="0" w:afterAutospacing="0" w:line="360" w:lineRule="auto"/>
        <w:rPr>
          <w:color w:val="0E101A"/>
        </w:rPr>
      </w:pPr>
      <w:r w:rsidRPr="00242680">
        <w:rPr>
          <w:color w:val="0E101A"/>
        </w:rPr>
        <w:t>In 2014 the National Health Service (NHS) surveyed that one in six individuals, over the age of sixteen have suffered from symptoms in colouration with mental illness</w:t>
      </w:r>
      <w:r w:rsidR="000678BD" w:rsidRPr="00242680">
        <w:rPr>
          <w:color w:val="0E101A"/>
        </w:rPr>
        <w:t xml:space="preserve">.  </w:t>
      </w:r>
      <w:r w:rsidRPr="00242680">
        <w:rPr>
          <w:color w:val="0E101A"/>
        </w:rPr>
        <w:t xml:space="preserve">In addition to this, the Office of National Statistics (ONS) has reported that the percentage of people seeking medical intervention for mental health issues has risen by 19 % after the coronavirus pandemic, (United </w:t>
      </w:r>
      <w:r w:rsidR="004E3598" w:rsidRPr="00242680">
        <w:rPr>
          <w:color w:val="0E101A"/>
        </w:rPr>
        <w:t xml:space="preserve">Kingdom </w:t>
      </w:r>
      <w:r w:rsidRPr="00242680">
        <w:rPr>
          <w:color w:val="0E101A"/>
        </w:rPr>
        <w:t>Parliament, 2023</w:t>
      </w:r>
      <w:r w:rsidR="004E3598" w:rsidRPr="00242680">
        <w:rPr>
          <w:color w:val="0E101A"/>
        </w:rPr>
        <w:t>a</w:t>
      </w:r>
      <w:r w:rsidRPr="00242680">
        <w:rPr>
          <w:color w:val="0E101A"/>
        </w:rPr>
        <w:t xml:space="preserve">).  With the ever-growing need for therapy programmes, the National Institute for Health, and Care Excellence (2023) explains, that programmes such as Improving Access to Psychological Therapies (IAPT) service aim to support those challenging numbers of people by providing evidence-based psychological practices and the Nuffield Trust (2022) showed promising results in 2021 by stating that 688,000 people have finished the treatment programme. </w:t>
      </w:r>
      <w:r w:rsidR="000678BD" w:rsidRPr="00242680">
        <w:rPr>
          <w:color w:val="0E101A"/>
        </w:rPr>
        <w:t xml:space="preserve"> </w:t>
      </w:r>
      <w:r w:rsidRPr="00242680">
        <w:rPr>
          <w:color w:val="0E101A"/>
        </w:rPr>
        <w:t xml:space="preserve">The purpose of this paper is to conduct a case study of schizophrenia, a mental disorder listed by the International Classification of Diseases 11th Revision (ICD-11). </w:t>
      </w:r>
      <w:r w:rsidR="000678BD" w:rsidRPr="00242680">
        <w:rPr>
          <w:color w:val="0E101A"/>
        </w:rPr>
        <w:t xml:space="preserve"> </w:t>
      </w:r>
      <w:r w:rsidRPr="00242680">
        <w:rPr>
          <w:color w:val="0E101A"/>
        </w:rPr>
        <w:t>For more in-depth analysis, throughout this case study published literature will be reviewed to evaluate the disorder’s history, reveal its current infliction on the human population, its symptoms, how the disease has been stigmatised over the years by media outlets and how it influenced public belief as well as how the medical industry currently treats it. </w:t>
      </w:r>
    </w:p>
    <w:p w14:paraId="7B0E25A9" w14:textId="77777777" w:rsidR="00B40651" w:rsidRPr="00242680" w:rsidRDefault="00B40651" w:rsidP="00242680">
      <w:pPr>
        <w:pStyle w:val="NormalWeb"/>
        <w:spacing w:before="0" w:beforeAutospacing="0" w:after="0" w:afterAutospacing="0" w:line="360" w:lineRule="auto"/>
        <w:rPr>
          <w:color w:val="0E101A"/>
        </w:rPr>
      </w:pPr>
    </w:p>
    <w:p w14:paraId="563F132E" w14:textId="6E9D1FAE" w:rsidR="00B40651" w:rsidRPr="00242680" w:rsidRDefault="00B40651" w:rsidP="00242680">
      <w:pPr>
        <w:pStyle w:val="NormalWeb"/>
        <w:spacing w:before="0" w:beforeAutospacing="0" w:after="0" w:afterAutospacing="0" w:line="360" w:lineRule="auto"/>
        <w:rPr>
          <w:color w:val="0E101A"/>
        </w:rPr>
      </w:pPr>
      <w:r w:rsidRPr="00242680">
        <w:rPr>
          <w:color w:val="0E101A"/>
        </w:rPr>
        <w:t>For instance, Zhu </w:t>
      </w:r>
      <w:r w:rsidRPr="00242680">
        <w:rPr>
          <w:rStyle w:val="Emphasis"/>
          <w:color w:val="0E101A"/>
        </w:rPr>
        <w:t>et al.</w:t>
      </w:r>
      <w:r w:rsidRPr="00242680">
        <w:rPr>
          <w:color w:val="0E101A"/>
        </w:rPr>
        <w:t xml:space="preserve"> (2023) and Rethink Mental Illness (2023) describe schizophrenia as a neurological disorder that inflicts upon an individual’s senses in the absence of external stimuli, however the Royal College of Psychiatrists (2015) explain it is more complicated and says that it is a long-term mental health issue that affects cognitive brain function and consequently impairs an individual’s emotional state, how they behave daily, their ability to look after themselves as well as their capacity to interact with others socially. </w:t>
      </w:r>
      <w:r w:rsidR="000678BD" w:rsidRPr="00242680">
        <w:rPr>
          <w:color w:val="0E101A"/>
        </w:rPr>
        <w:t xml:space="preserve"> </w:t>
      </w:r>
      <w:r w:rsidRPr="00242680">
        <w:rPr>
          <w:color w:val="0E101A"/>
        </w:rPr>
        <w:t>The consensus suggests that schizophrenia is a serious mental illness, which causes an individual who is experiencing schizophrenic symptoms such as hallucinations or delusions</w:t>
      </w:r>
      <w:r w:rsidR="00C10D89" w:rsidRPr="00242680">
        <w:rPr>
          <w:color w:val="0E101A"/>
        </w:rPr>
        <w:t xml:space="preserve"> that render</w:t>
      </w:r>
      <w:r w:rsidRPr="00242680">
        <w:rPr>
          <w:color w:val="0E101A"/>
        </w:rPr>
        <w:t xml:space="preserve"> that individual’s interpretation of reality unreliable, depending on the severity of </w:t>
      </w:r>
      <w:r w:rsidR="00C10D89" w:rsidRPr="00242680">
        <w:rPr>
          <w:color w:val="0E101A"/>
        </w:rPr>
        <w:t xml:space="preserve">the </w:t>
      </w:r>
      <w:r w:rsidRPr="00242680">
        <w:rPr>
          <w:color w:val="0E101A"/>
        </w:rPr>
        <w:t xml:space="preserve">psychosis they suffer with it may be deteriorative to one’s ability to function normally as they are experiencing abnormalities (National </w:t>
      </w:r>
      <w:r w:rsidR="007E4655" w:rsidRPr="00242680">
        <w:rPr>
          <w:color w:val="0E101A"/>
        </w:rPr>
        <w:t>Institute</w:t>
      </w:r>
      <w:r w:rsidRPr="00242680">
        <w:rPr>
          <w:color w:val="0E101A"/>
        </w:rPr>
        <w:t xml:space="preserve"> of Mental Health, 2023; Aneja, Singai and Paul, 2018).</w:t>
      </w:r>
    </w:p>
    <w:p w14:paraId="3D6C3282" w14:textId="77777777" w:rsidR="00B40651" w:rsidRPr="00242680" w:rsidRDefault="00B40651" w:rsidP="00242680">
      <w:pPr>
        <w:pStyle w:val="NormalWeb"/>
        <w:spacing w:before="0" w:beforeAutospacing="0" w:after="0" w:afterAutospacing="0" w:line="360" w:lineRule="auto"/>
        <w:rPr>
          <w:color w:val="0E101A"/>
        </w:rPr>
      </w:pPr>
    </w:p>
    <w:p w14:paraId="14B40880" w14:textId="47375FF5" w:rsidR="00B40651" w:rsidRPr="00242680" w:rsidRDefault="00B40651" w:rsidP="00242680">
      <w:pPr>
        <w:pStyle w:val="NormalWeb"/>
        <w:spacing w:before="0" w:beforeAutospacing="0" w:after="0" w:afterAutospacing="0" w:line="360" w:lineRule="auto"/>
        <w:rPr>
          <w:color w:val="0E101A"/>
        </w:rPr>
      </w:pPr>
      <w:r w:rsidRPr="00242680">
        <w:rPr>
          <w:color w:val="0E101A"/>
        </w:rPr>
        <w:t xml:space="preserve">According to the data collected by the World Health Organisation (WHO) 24 million people worldwide have been diagnosed with schizophrenia, however, despite the high percentage </w:t>
      </w:r>
      <w:r w:rsidRPr="00242680">
        <w:rPr>
          <w:color w:val="0E101A"/>
        </w:rPr>
        <w:lastRenderedPageBreak/>
        <w:t>schizophrenia isn’t the most common mental health disorder and it is estimated that only 1 in 300 individuals will experience a schizophrenic episode during their lifetime (W</w:t>
      </w:r>
      <w:r w:rsidR="00265571">
        <w:rPr>
          <w:color w:val="0E101A"/>
        </w:rPr>
        <w:t>HO</w:t>
      </w:r>
      <w:r w:rsidRPr="00242680">
        <w:rPr>
          <w:color w:val="0E101A"/>
        </w:rPr>
        <w:t xml:space="preserve">, 2022). </w:t>
      </w:r>
      <w:r w:rsidR="000678BD" w:rsidRPr="00242680">
        <w:rPr>
          <w:color w:val="0E101A"/>
        </w:rPr>
        <w:t xml:space="preserve"> </w:t>
      </w:r>
      <w:r w:rsidRPr="00242680">
        <w:rPr>
          <w:color w:val="0E101A"/>
        </w:rPr>
        <w:t>In the United Kingdom (UK) it is reported that 1% of the British population had been diagnosed with a schizophrenic disorder, approximately, 685,000 people, moreover, an analytic study in 2012 concluded that the NHS spent nearly 12 billion pounds on treating the condition as well as other psychiatric disorders due to the fact they are lifelong illnesses (Living with Schizophrenia, 2023; Ride, </w:t>
      </w:r>
      <w:r w:rsidRPr="00242680">
        <w:rPr>
          <w:rStyle w:val="Emphasis"/>
          <w:color w:val="0E101A"/>
        </w:rPr>
        <w:t>et al</w:t>
      </w:r>
      <w:r w:rsidRPr="00242680">
        <w:rPr>
          <w:color w:val="0E101A"/>
        </w:rPr>
        <w:t>, 2020). </w:t>
      </w:r>
    </w:p>
    <w:p w14:paraId="2EBAD654" w14:textId="77777777" w:rsidR="002D36DF" w:rsidRPr="00242680" w:rsidRDefault="002D36DF" w:rsidP="00242680">
      <w:pPr>
        <w:pStyle w:val="NormalWeb"/>
        <w:spacing w:before="0" w:beforeAutospacing="0" w:after="0" w:afterAutospacing="0" w:line="360" w:lineRule="auto"/>
        <w:rPr>
          <w:color w:val="0E101A"/>
        </w:rPr>
      </w:pPr>
    </w:p>
    <w:p w14:paraId="5BD3AF8D" w14:textId="4057FBE9" w:rsidR="002D36DF" w:rsidRPr="00242680" w:rsidRDefault="002D36DF" w:rsidP="00242680">
      <w:pPr>
        <w:pStyle w:val="NormalWeb"/>
        <w:spacing w:before="0" w:beforeAutospacing="0" w:after="0" w:afterAutospacing="0" w:line="360" w:lineRule="auto"/>
        <w:rPr>
          <w:color w:val="0E101A"/>
        </w:rPr>
      </w:pPr>
      <w:r w:rsidRPr="00242680">
        <w:rPr>
          <w:color w:val="0E101A"/>
        </w:rPr>
        <w:t>According to Andreasen (1985), individuals with schizophrenia commonly exhibit positive or negative symptoms</w:t>
      </w:r>
      <w:r w:rsidR="007E4655" w:rsidRPr="00242680">
        <w:rPr>
          <w:color w:val="0E101A"/>
        </w:rPr>
        <w:t xml:space="preserve">. </w:t>
      </w:r>
      <w:r w:rsidR="001E24A0" w:rsidRPr="00242680">
        <w:rPr>
          <w:color w:val="0E101A"/>
        </w:rPr>
        <w:t xml:space="preserve"> </w:t>
      </w:r>
      <w:r w:rsidRPr="00242680">
        <w:rPr>
          <w:color w:val="0E101A"/>
        </w:rPr>
        <w:t>Negative symptoms are characterized by sudden withdrawal from the environment, whilst positive symptoms are perceived as additional experiences to what the individual is already experiencing. </w:t>
      </w:r>
      <w:r w:rsidR="0080250B" w:rsidRPr="00242680">
        <w:rPr>
          <w:color w:val="0E101A"/>
        </w:rPr>
        <w:t xml:space="preserve"> </w:t>
      </w:r>
      <w:r w:rsidRPr="00242680">
        <w:rPr>
          <w:color w:val="0E101A"/>
        </w:rPr>
        <w:t xml:space="preserve">It is important to note that not all individuals with schizophrenia will experience the same symptoms as the severity of the condition can vary, and depending on the severity of the disease treatment can involve a difficult combination of medications and therapies to help patients manage and cope with their illness to better improve their quality of life (Chang, Roh and Kim, 2019; Cort </w:t>
      </w:r>
      <w:r w:rsidRPr="00242680">
        <w:rPr>
          <w:i/>
          <w:iCs/>
          <w:color w:val="0E101A"/>
        </w:rPr>
        <w:t>et al</w:t>
      </w:r>
      <w:r w:rsidRPr="00242680">
        <w:rPr>
          <w:color w:val="0E101A"/>
        </w:rPr>
        <w:t xml:space="preserve">., 2018; Patel </w:t>
      </w:r>
      <w:r w:rsidRPr="00242680">
        <w:rPr>
          <w:i/>
          <w:iCs/>
          <w:color w:val="0E101A"/>
        </w:rPr>
        <w:t>et al</w:t>
      </w:r>
      <w:r w:rsidRPr="00242680">
        <w:rPr>
          <w:color w:val="0E101A"/>
        </w:rPr>
        <w:t>., 2014). </w:t>
      </w:r>
    </w:p>
    <w:p w14:paraId="63029926" w14:textId="77777777" w:rsidR="002D36DF" w:rsidRPr="00242680" w:rsidRDefault="002D36DF" w:rsidP="00242680">
      <w:pPr>
        <w:pStyle w:val="NormalWeb"/>
        <w:spacing w:before="0" w:beforeAutospacing="0" w:after="0" w:afterAutospacing="0" w:line="360" w:lineRule="auto"/>
        <w:rPr>
          <w:color w:val="0E101A"/>
        </w:rPr>
      </w:pPr>
    </w:p>
    <w:p w14:paraId="75BA3A57" w14:textId="6179AAD2" w:rsidR="002D36DF" w:rsidRPr="00242680" w:rsidRDefault="002D36DF" w:rsidP="00242680">
      <w:pPr>
        <w:pStyle w:val="NormalWeb"/>
        <w:spacing w:before="0" w:beforeAutospacing="0" w:after="0" w:afterAutospacing="0" w:line="360" w:lineRule="auto"/>
        <w:rPr>
          <w:color w:val="0E101A"/>
        </w:rPr>
      </w:pPr>
      <w:r w:rsidRPr="00242680">
        <w:rPr>
          <w:color w:val="0E101A"/>
        </w:rPr>
        <w:t>Exploring the positive side, Ellis (2022) explains that they are added experiences to an individual’s perspective in addition to their normal cognitive brain function, these symptoms can include hallucinations, which are sensory experiences, involving the patient seeing or hearing voices, that are not based on reality.  Another common positive symptom are delusions, in which a schizophrenic person maintains a firm fixed false belief that is not grounded in fact, (Burne, 2012)</w:t>
      </w:r>
      <w:r w:rsidR="008F504C" w:rsidRPr="00242680">
        <w:rPr>
          <w:color w:val="0E101A"/>
        </w:rPr>
        <w:t xml:space="preserve">.  However, Feather, Randall and Waterstone (2021) and Shrivastava and De Sousa (2020) argue that patients with positive symptoms are considered to be experiencing psychosis, dealing with these symptoms can be extremely distressing and can severely impact schizophrenic people’s ability to carry out their daily responsibilities without their psychosis being disruptive.  Also, according to Rogers (2022), other symptoms that are considered positive include </w:t>
      </w:r>
      <w:r w:rsidRPr="00242680">
        <w:rPr>
          <w:color w:val="0E101A"/>
        </w:rPr>
        <w:t>erratic behaviour, disordered thinking, uncoordinated speech patterns and denial of the seriousness of their illness (Rogers 2022)</w:t>
      </w:r>
      <w:r w:rsidR="007E4655" w:rsidRPr="00242680">
        <w:rPr>
          <w:color w:val="0E101A"/>
        </w:rPr>
        <w:t xml:space="preserve">. </w:t>
      </w:r>
      <w:bookmarkStart w:id="0" w:name="_Hlk152792819"/>
      <w:r w:rsidRPr="00242680">
        <w:rPr>
          <w:color w:val="0E101A"/>
        </w:rPr>
        <w:t xml:space="preserve"> </w:t>
      </w:r>
      <w:bookmarkEnd w:id="0"/>
    </w:p>
    <w:p w14:paraId="045D1F42" w14:textId="77777777" w:rsidR="002D36DF" w:rsidRPr="00242680" w:rsidRDefault="002D36DF" w:rsidP="00242680">
      <w:pPr>
        <w:pStyle w:val="NormalWeb"/>
        <w:spacing w:before="0" w:beforeAutospacing="0" w:after="0" w:afterAutospacing="0" w:line="360" w:lineRule="auto"/>
        <w:rPr>
          <w:color w:val="0E101A"/>
        </w:rPr>
      </w:pPr>
    </w:p>
    <w:p w14:paraId="0384E000" w14:textId="77777777" w:rsidR="002D36DF" w:rsidRPr="00242680" w:rsidRDefault="002D36DF" w:rsidP="00242680">
      <w:pPr>
        <w:pStyle w:val="NormalWeb"/>
        <w:spacing w:before="0" w:beforeAutospacing="0" w:after="0" w:afterAutospacing="0" w:line="360" w:lineRule="auto"/>
        <w:rPr>
          <w:color w:val="0E101A"/>
        </w:rPr>
      </w:pPr>
      <w:r w:rsidRPr="00242680">
        <w:rPr>
          <w:color w:val="0E101A"/>
        </w:rPr>
        <w:t>Whereas Correll, and Schooler (2020) and Mousfta (2021) both declare that the negative symptoms of schizophrenia may include a diminishment in emotional expression, a lack of motivation, a reduced level of social interaction and communication as well as difficulty in experiencing pleasure.  Negative symptoms of schizophrenia can be mistaken for other mood disorders such as depression and bipolar disorder, in which all demonstrate similar trademark symptoms that significantly impact the patient’s ability to function, (Kingdon and Turkington, 2021; Castle, Buckley and Upthegrove, 2021).  Both Lewis and Buchanan (2007) and Bitter (2020) agree that negative symptoms hold a greater significance in determining the prognosis than hallucinations and delusions as by addressing the negative symptoms, mental health professionals can enable patients to regain more independent function in their daily lives due to a more accurate treatment plan. </w:t>
      </w:r>
    </w:p>
    <w:p w14:paraId="044F0EBE" w14:textId="77777777" w:rsidR="002D36DF" w:rsidRPr="00242680" w:rsidRDefault="002D36DF" w:rsidP="00242680">
      <w:pPr>
        <w:pStyle w:val="NormalWeb"/>
        <w:spacing w:before="0" w:beforeAutospacing="0" w:after="0" w:afterAutospacing="0" w:line="360" w:lineRule="auto"/>
        <w:rPr>
          <w:color w:val="0E101A"/>
        </w:rPr>
      </w:pPr>
    </w:p>
    <w:p w14:paraId="394E1932" w14:textId="62BB4159" w:rsidR="009A29C4" w:rsidRDefault="00903DC4" w:rsidP="00242680">
      <w:pPr>
        <w:pStyle w:val="NormalWeb"/>
        <w:spacing w:before="0" w:beforeAutospacing="0" w:after="0" w:afterAutospacing="0" w:line="360" w:lineRule="auto"/>
        <w:rPr>
          <w:color w:val="0E101A"/>
        </w:rPr>
      </w:pPr>
      <w:r w:rsidRPr="00242680">
        <w:rPr>
          <w:color w:val="0E101A"/>
        </w:rPr>
        <w:t xml:space="preserve">Srinivasagopalan </w:t>
      </w:r>
      <w:r w:rsidRPr="00242680">
        <w:rPr>
          <w:i/>
          <w:iCs/>
          <w:color w:val="0E101A"/>
        </w:rPr>
        <w:t>et al</w:t>
      </w:r>
      <w:r w:rsidRPr="00242680">
        <w:rPr>
          <w:color w:val="0E101A"/>
        </w:rPr>
        <w:t>. (2019) declare that the misclassification of a schizophrenic disorder should be very rare due to the high quantity of medical studies, empirical research, clinical trials and the development of evidence-based practices have amounted to a more accurate and rigorous diagnostic assessment plan to aid professionally trained psychiatrists</w:t>
      </w:r>
      <w:r w:rsidR="00BB13DE" w:rsidRPr="00242680">
        <w:rPr>
          <w:color w:val="0E101A"/>
        </w:rPr>
        <w:t>.  Valle (2022) agrees</w:t>
      </w:r>
      <w:r w:rsidR="003C100F" w:rsidRPr="00242680">
        <w:rPr>
          <w:color w:val="0E101A"/>
        </w:rPr>
        <w:t xml:space="preserve"> and</w:t>
      </w:r>
      <w:r w:rsidR="006D6870" w:rsidRPr="00242680">
        <w:rPr>
          <w:color w:val="0E101A"/>
        </w:rPr>
        <w:t xml:space="preserve"> carried out an</w:t>
      </w:r>
      <w:r w:rsidR="003C100F" w:rsidRPr="00242680">
        <w:rPr>
          <w:color w:val="0E101A"/>
        </w:rPr>
        <w:t xml:space="preserve"> </w:t>
      </w:r>
      <w:r w:rsidR="006D6870" w:rsidRPr="00242680">
        <w:rPr>
          <w:color w:val="0E101A"/>
        </w:rPr>
        <w:t xml:space="preserve">investigation into the utility of the ICD-11 in assessing schizoaffective disorders and concluded the international classification organisation was highly reliable in terms of diagnoses, however, despite the high reliability of ICD-11 guidelines the validity of schizophrenia remains ambiguous as it does do not present itself as a sole entity, and </w:t>
      </w:r>
      <w:r w:rsidR="009A29C4">
        <w:rPr>
          <w:color w:val="0E101A"/>
        </w:rPr>
        <w:t>it was recognised there is a need for further research to better understand</w:t>
      </w:r>
    </w:p>
    <w:p w14:paraId="1324BE6F" w14:textId="44C6E765" w:rsidR="00903DC4" w:rsidRPr="00242680" w:rsidRDefault="006D6870" w:rsidP="00242680">
      <w:pPr>
        <w:pStyle w:val="NormalWeb"/>
        <w:spacing w:before="0" w:beforeAutospacing="0" w:after="0" w:afterAutospacing="0" w:line="360" w:lineRule="auto"/>
        <w:rPr>
          <w:color w:val="0E101A"/>
        </w:rPr>
      </w:pPr>
      <w:r w:rsidRPr="00242680">
        <w:rPr>
          <w:color w:val="0E101A"/>
        </w:rPr>
        <w:t xml:space="preserve">the boundaries between schizophrenia and other mood disorders. </w:t>
      </w:r>
    </w:p>
    <w:p w14:paraId="47073CE2" w14:textId="77777777" w:rsidR="00903DC4" w:rsidRPr="00242680" w:rsidRDefault="00903DC4" w:rsidP="00242680">
      <w:pPr>
        <w:pStyle w:val="NormalWeb"/>
        <w:spacing w:before="0" w:beforeAutospacing="0" w:after="0" w:afterAutospacing="0" w:line="360" w:lineRule="auto"/>
        <w:rPr>
          <w:color w:val="0E101A"/>
        </w:rPr>
      </w:pPr>
    </w:p>
    <w:p w14:paraId="647D8B40" w14:textId="41588D41" w:rsidR="009C21C7" w:rsidRPr="00242680" w:rsidRDefault="0019319F" w:rsidP="00242680">
      <w:pPr>
        <w:pStyle w:val="NormalWeb"/>
        <w:spacing w:before="0" w:beforeAutospacing="0" w:after="0" w:afterAutospacing="0" w:line="360" w:lineRule="auto"/>
        <w:rPr>
          <w:color w:val="0E101A"/>
        </w:rPr>
      </w:pPr>
      <w:r w:rsidRPr="00242680">
        <w:rPr>
          <w:color w:val="0E101A"/>
        </w:rPr>
        <w:t xml:space="preserve">Similarly, </w:t>
      </w:r>
      <w:r w:rsidR="00903DC4" w:rsidRPr="00242680">
        <w:rPr>
          <w:color w:val="0E101A"/>
        </w:rPr>
        <w:t xml:space="preserve">Peterson </w:t>
      </w:r>
      <w:r w:rsidR="00903DC4" w:rsidRPr="00242680">
        <w:rPr>
          <w:i/>
          <w:iCs/>
          <w:color w:val="0E101A"/>
        </w:rPr>
        <w:t>et al</w:t>
      </w:r>
      <w:r w:rsidR="00903DC4" w:rsidRPr="00242680">
        <w:rPr>
          <w:color w:val="0E101A"/>
        </w:rPr>
        <w:t xml:space="preserve">. (2019) </w:t>
      </w:r>
      <w:r w:rsidR="00992CFD" w:rsidRPr="00242680">
        <w:rPr>
          <w:color w:val="0E101A"/>
        </w:rPr>
        <w:t>argue</w:t>
      </w:r>
      <w:r w:rsidRPr="00242680">
        <w:rPr>
          <w:color w:val="0E101A"/>
        </w:rPr>
        <w:t xml:space="preserve"> that there is a poor history of accurate diagnosis of schizophrenia and question</w:t>
      </w:r>
      <w:r w:rsidR="00800505" w:rsidRPr="00242680">
        <w:rPr>
          <w:color w:val="0E101A"/>
        </w:rPr>
        <w:t xml:space="preserve"> the reliability of the guidelines that ICD-11 follows to </w:t>
      </w:r>
      <w:r w:rsidRPr="00242680">
        <w:rPr>
          <w:color w:val="0E101A"/>
        </w:rPr>
        <w:t>properly diagnose due to</w:t>
      </w:r>
      <w:r w:rsidR="00903DC4" w:rsidRPr="00242680">
        <w:rPr>
          <w:color w:val="0E101A"/>
        </w:rPr>
        <w:t xml:space="preserve"> si</w:t>
      </w:r>
      <w:r w:rsidRPr="00242680">
        <w:rPr>
          <w:color w:val="0E101A"/>
        </w:rPr>
        <w:t>milarity of</w:t>
      </w:r>
      <w:r w:rsidR="00903DC4" w:rsidRPr="00242680">
        <w:rPr>
          <w:color w:val="0E101A"/>
        </w:rPr>
        <w:t xml:space="preserve"> symptoms that align with other mental disorder</w:t>
      </w:r>
      <w:r w:rsidR="00070A82" w:rsidRPr="00242680">
        <w:rPr>
          <w:color w:val="0E101A"/>
        </w:rPr>
        <w:t>s</w:t>
      </w:r>
      <w:r w:rsidR="00056C6A" w:rsidRPr="00242680">
        <w:rPr>
          <w:color w:val="0E101A"/>
        </w:rPr>
        <w:t>.  Paul </w:t>
      </w:r>
      <w:r w:rsidR="00056C6A" w:rsidRPr="00242680">
        <w:rPr>
          <w:rStyle w:val="Emphasis"/>
          <w:color w:val="0E101A"/>
        </w:rPr>
        <w:t>et al</w:t>
      </w:r>
      <w:r w:rsidR="00056C6A" w:rsidRPr="00242680">
        <w:rPr>
          <w:color w:val="0E101A"/>
        </w:rPr>
        <w:t>. (2021) and Ayano </w:t>
      </w:r>
      <w:r w:rsidR="00056C6A" w:rsidRPr="00242680">
        <w:rPr>
          <w:rStyle w:val="Emphasis"/>
          <w:color w:val="0E101A"/>
        </w:rPr>
        <w:t>et al</w:t>
      </w:r>
      <w:r w:rsidR="00056C6A" w:rsidRPr="00242680">
        <w:rPr>
          <w:color w:val="0E101A"/>
        </w:rPr>
        <w:t>. (2021) both affirm this and suggest that perceptions of schizophrenia are often misinterpreted with other psychiatric disorders, such as bipolar, anxiety and personality disorder</w:t>
      </w:r>
      <w:r w:rsidR="00992CFD" w:rsidRPr="00242680">
        <w:rPr>
          <w:color w:val="0E101A"/>
        </w:rPr>
        <w:t xml:space="preserve">.  Shen </w:t>
      </w:r>
      <w:r w:rsidR="00992CFD" w:rsidRPr="00242680">
        <w:rPr>
          <w:i/>
          <w:iCs/>
          <w:color w:val="0E101A"/>
        </w:rPr>
        <w:t>et al</w:t>
      </w:r>
      <w:r w:rsidR="00992CFD" w:rsidRPr="00242680">
        <w:rPr>
          <w:color w:val="0E101A"/>
        </w:rPr>
        <w:t xml:space="preserve">. (2018) and Culpepper (2014) explain </w:t>
      </w:r>
      <w:r w:rsidR="00056C6A" w:rsidRPr="00242680">
        <w:rPr>
          <w:color w:val="0E101A"/>
        </w:rPr>
        <w:t xml:space="preserve">because of an overlap in symptoms that involve a sudden behaviour change, </w:t>
      </w:r>
      <w:r w:rsidR="00992CFD" w:rsidRPr="00242680">
        <w:rPr>
          <w:color w:val="0E101A"/>
        </w:rPr>
        <w:t>proves that the</w:t>
      </w:r>
      <w:r w:rsidR="00056C6A" w:rsidRPr="00242680">
        <w:rPr>
          <w:color w:val="0E101A"/>
        </w:rPr>
        <w:t xml:space="preserve"> range of symptoms hinders diagnostic treatments and </w:t>
      </w:r>
      <w:r w:rsidR="00992CFD" w:rsidRPr="00242680">
        <w:rPr>
          <w:color w:val="0E101A"/>
        </w:rPr>
        <w:t>prevents</w:t>
      </w:r>
      <w:r w:rsidR="00056C6A" w:rsidRPr="00242680">
        <w:rPr>
          <w:color w:val="0E101A"/>
        </w:rPr>
        <w:t xml:space="preserve"> vulnerable minds from receiving life-changing medical interventions as it’s a complex disorder.</w:t>
      </w:r>
      <w:r w:rsidR="00056C6A" w:rsidRPr="00242680">
        <w:rPr>
          <w:color w:val="0E101A"/>
        </w:rPr>
        <w:br/>
      </w:r>
    </w:p>
    <w:p w14:paraId="59B6C926" w14:textId="08C0B8C8" w:rsidR="00B40651" w:rsidRPr="00242680" w:rsidRDefault="00070A82" w:rsidP="00242680">
      <w:pPr>
        <w:pStyle w:val="NormalWeb"/>
        <w:spacing w:before="0" w:beforeAutospacing="0" w:after="0" w:afterAutospacing="0" w:line="360" w:lineRule="auto"/>
        <w:rPr>
          <w:color w:val="0E101A"/>
        </w:rPr>
      </w:pPr>
      <w:r w:rsidRPr="00242680">
        <w:rPr>
          <w:color w:val="0E101A"/>
        </w:rPr>
        <w:t xml:space="preserve">Peterson </w:t>
      </w:r>
      <w:r w:rsidRPr="00242680">
        <w:rPr>
          <w:i/>
          <w:iCs/>
          <w:color w:val="0E101A"/>
        </w:rPr>
        <w:t>et al</w:t>
      </w:r>
      <w:r w:rsidRPr="00242680">
        <w:rPr>
          <w:color w:val="0E101A"/>
        </w:rPr>
        <w:t xml:space="preserve">. (2019) conducted a case study investigating the trustworthiness of the ICD-11 by providing their guidelines to clinical </w:t>
      </w:r>
      <w:r w:rsidR="00BD73B2" w:rsidRPr="00242680">
        <w:rPr>
          <w:color w:val="0E101A"/>
        </w:rPr>
        <w:t>practitioners</w:t>
      </w:r>
      <w:r w:rsidR="00E3549D" w:rsidRPr="00242680">
        <w:rPr>
          <w:color w:val="0E101A"/>
        </w:rPr>
        <w:t xml:space="preserve"> and comparing them to cases involving schizophrenia and schizoaffective disorders, to see whether an accurate diagnosis aligned with these guidelines, </w:t>
      </w:r>
      <w:r w:rsidR="005E525C" w:rsidRPr="00242680">
        <w:rPr>
          <w:color w:val="0E101A"/>
        </w:rPr>
        <w:t>whilst the results showed an improvement in the diagnosing of schizophrenia, however, there was some difficulty when it came to diagnosing any schizoaffective disorders</w:t>
      </w:r>
      <w:r w:rsidR="00A37385" w:rsidRPr="00242680">
        <w:rPr>
          <w:color w:val="0E101A"/>
        </w:rPr>
        <w:t xml:space="preserve">.  </w:t>
      </w:r>
    </w:p>
    <w:p w14:paraId="60E71D33" w14:textId="77777777" w:rsidR="00B40651" w:rsidRPr="00242680" w:rsidRDefault="00B40651" w:rsidP="00242680">
      <w:pPr>
        <w:pStyle w:val="NormalWeb"/>
        <w:spacing w:before="0" w:beforeAutospacing="0" w:after="0" w:afterAutospacing="0" w:line="360" w:lineRule="auto"/>
        <w:rPr>
          <w:color w:val="0E101A"/>
        </w:rPr>
      </w:pPr>
    </w:p>
    <w:p w14:paraId="19FE2E27" w14:textId="63CB10FC" w:rsidR="00913EEE" w:rsidRPr="00242680" w:rsidRDefault="00B40651" w:rsidP="00242680">
      <w:pPr>
        <w:spacing w:line="360" w:lineRule="auto"/>
        <w:rPr>
          <w:rFonts w:ascii="Times New Roman" w:hAnsi="Times New Roman" w:cs="Times New Roman"/>
          <w:b/>
          <w:bCs/>
          <w:sz w:val="24"/>
          <w:szCs w:val="24"/>
        </w:rPr>
      </w:pPr>
      <w:r w:rsidRPr="00242680">
        <w:rPr>
          <w:rFonts w:ascii="Times New Roman" w:hAnsi="Times New Roman" w:cs="Times New Roman"/>
          <w:color w:val="0E101A"/>
          <w:sz w:val="24"/>
          <w:szCs w:val="24"/>
        </w:rPr>
        <w:t>Whilst the NHS (2023) states that due to the complex nature of mental illnesses, there is not a singular test to confirm a confident diagnosis, in actuality the diagnosis of schizophrenia has several steps but will involve a thorough evaluation by a health professional specialised in psychiatry, who conducts a detailed review of the patient’s medical history to determine whether this is a first schizophrenic episode or has been an on-going issue</w:t>
      </w:r>
      <w:r w:rsidR="004C0E13" w:rsidRPr="00242680">
        <w:rPr>
          <w:rFonts w:ascii="Times New Roman" w:hAnsi="Times New Roman" w:cs="Times New Roman"/>
          <w:color w:val="0E101A"/>
          <w:sz w:val="24"/>
          <w:szCs w:val="24"/>
        </w:rPr>
        <w:t xml:space="preserve">.  The mental health professional will typically follow diagnostic criteria, such as ICD-11, Diagnostic and Statistical Manual of Mental Disorders (DMS-5), the Positive and Negative Syndrome Scale (PANNS) or the Brief Resilience Scar (BRS) to navigate the </w:t>
      </w:r>
      <w:r w:rsidR="009E30B1" w:rsidRPr="00242680">
        <w:rPr>
          <w:rFonts w:ascii="Times New Roman" w:hAnsi="Times New Roman" w:cs="Times New Roman"/>
          <w:color w:val="0E101A"/>
          <w:sz w:val="24"/>
          <w:szCs w:val="24"/>
        </w:rPr>
        <w:t>current stability of the patients mind, how affective their way of thinking is, determine their current emotional state</w:t>
      </w:r>
      <w:r w:rsidR="009C21C7" w:rsidRPr="00242680">
        <w:rPr>
          <w:rFonts w:ascii="Times New Roman" w:hAnsi="Times New Roman" w:cs="Times New Roman"/>
          <w:color w:val="0E101A"/>
          <w:sz w:val="24"/>
          <w:szCs w:val="24"/>
        </w:rPr>
        <w:t xml:space="preserve">, </w:t>
      </w:r>
      <w:r w:rsidR="009E30B1" w:rsidRPr="00242680">
        <w:rPr>
          <w:rFonts w:ascii="Times New Roman" w:hAnsi="Times New Roman" w:cs="Times New Roman"/>
          <w:color w:val="0E101A"/>
          <w:sz w:val="24"/>
          <w:szCs w:val="24"/>
        </w:rPr>
        <w:t>how they behave with their peers and surroundings,</w:t>
      </w:r>
      <w:r w:rsidR="009C21C7" w:rsidRPr="00242680">
        <w:rPr>
          <w:rFonts w:ascii="Times New Roman" w:hAnsi="Times New Roman" w:cs="Times New Roman"/>
          <w:color w:val="0E101A"/>
          <w:sz w:val="24"/>
          <w:szCs w:val="24"/>
        </w:rPr>
        <w:t xml:space="preserve"> and ultimately decide whether they are a danger to themselves or others</w:t>
      </w:r>
      <w:r w:rsidR="009E30B1" w:rsidRPr="00242680">
        <w:rPr>
          <w:rFonts w:ascii="Times New Roman" w:hAnsi="Times New Roman" w:cs="Times New Roman"/>
          <w:color w:val="0E101A"/>
          <w:sz w:val="24"/>
          <w:szCs w:val="24"/>
        </w:rPr>
        <w:t xml:space="preserve"> (</w:t>
      </w:r>
      <w:r w:rsidR="009E30B1" w:rsidRPr="00242680">
        <w:rPr>
          <w:rFonts w:ascii="Times New Roman" w:hAnsi="Times New Roman" w:cs="Times New Roman"/>
          <w:sz w:val="24"/>
          <w:szCs w:val="24"/>
        </w:rPr>
        <w:t xml:space="preserve">Lim </w:t>
      </w:r>
      <w:r w:rsidR="009E30B1" w:rsidRPr="00242680">
        <w:rPr>
          <w:rFonts w:ascii="Times New Roman" w:hAnsi="Times New Roman" w:cs="Times New Roman"/>
          <w:i/>
          <w:iCs/>
          <w:sz w:val="24"/>
          <w:szCs w:val="24"/>
        </w:rPr>
        <w:t>et al</w:t>
      </w:r>
      <w:r w:rsidR="009E30B1" w:rsidRPr="00242680">
        <w:rPr>
          <w:rFonts w:ascii="Times New Roman" w:hAnsi="Times New Roman" w:cs="Times New Roman"/>
          <w:sz w:val="24"/>
          <w:szCs w:val="24"/>
        </w:rPr>
        <w:t>., 2021</w:t>
      </w:r>
      <w:r w:rsidR="00AE7864" w:rsidRPr="00242680">
        <w:rPr>
          <w:rFonts w:ascii="Times New Roman" w:hAnsi="Times New Roman" w:cs="Times New Roman"/>
          <w:sz w:val="24"/>
          <w:szCs w:val="24"/>
        </w:rPr>
        <w:t xml:space="preserve">: </w:t>
      </w:r>
      <w:r w:rsidR="00AE7864" w:rsidRPr="00242680">
        <w:rPr>
          <w:rFonts w:ascii="Times New Roman" w:hAnsi="Times New Roman" w:cs="Times New Roman"/>
          <w:sz w:val="24"/>
          <w:szCs w:val="24"/>
          <w14:ligatures w14:val="none"/>
        </w:rPr>
        <w:t xml:space="preserve">Løvgren </w:t>
      </w:r>
      <w:r w:rsidR="00AE7864" w:rsidRPr="00242680">
        <w:rPr>
          <w:rFonts w:ascii="Times New Roman" w:hAnsi="Times New Roman" w:cs="Times New Roman"/>
          <w:i/>
          <w:iCs/>
          <w:sz w:val="24"/>
          <w:szCs w:val="24"/>
          <w14:ligatures w14:val="none"/>
        </w:rPr>
        <w:t>et al</w:t>
      </w:r>
      <w:r w:rsidR="00AE7864" w:rsidRPr="00242680">
        <w:rPr>
          <w:rFonts w:ascii="Times New Roman" w:hAnsi="Times New Roman" w:cs="Times New Roman"/>
          <w:sz w:val="24"/>
          <w:szCs w:val="24"/>
          <w14:ligatures w14:val="none"/>
        </w:rPr>
        <w:t xml:space="preserve">., 2020; Sánchez, J. </w:t>
      </w:r>
      <w:r w:rsidR="00AE7864" w:rsidRPr="00242680">
        <w:rPr>
          <w:rFonts w:ascii="Times New Roman" w:hAnsi="Times New Roman" w:cs="Times New Roman"/>
          <w:i/>
          <w:iCs/>
          <w:sz w:val="24"/>
          <w:szCs w:val="24"/>
          <w14:ligatures w14:val="none"/>
        </w:rPr>
        <w:t>et al</w:t>
      </w:r>
      <w:r w:rsidR="00AE7864" w:rsidRPr="00242680">
        <w:rPr>
          <w:rFonts w:ascii="Times New Roman" w:hAnsi="Times New Roman" w:cs="Times New Roman"/>
          <w:sz w:val="24"/>
          <w:szCs w:val="24"/>
          <w14:ligatures w14:val="none"/>
        </w:rPr>
        <w:t>., 2021:</w:t>
      </w:r>
      <w:r w:rsidR="00AE7864" w:rsidRPr="00242680">
        <w:rPr>
          <w:rFonts w:ascii="Times New Roman" w:hAnsi="Times New Roman" w:cs="Times New Roman"/>
          <w:i/>
          <w:iCs/>
          <w:sz w:val="24"/>
          <w:szCs w:val="24"/>
          <w14:ligatures w14:val="none"/>
        </w:rPr>
        <w:t xml:space="preserve"> </w:t>
      </w:r>
      <w:r w:rsidR="00AE7864" w:rsidRPr="00242680">
        <w:rPr>
          <w:rFonts w:ascii="Times New Roman" w:hAnsi="Times New Roman" w:cs="Times New Roman"/>
          <w:sz w:val="24"/>
          <w:szCs w:val="24"/>
          <w14:ligatures w14:val="none"/>
        </w:rPr>
        <w:t>Üşenmez, Budak, and Ayhan, 2022:</w:t>
      </w:r>
      <w:r w:rsidR="004A344F" w:rsidRPr="00242680">
        <w:rPr>
          <w:rFonts w:ascii="Times New Roman" w:hAnsi="Times New Roman" w:cs="Times New Roman"/>
          <w:sz w:val="24"/>
          <w:szCs w:val="24"/>
          <w14:ligatures w14:val="none"/>
        </w:rPr>
        <w:t xml:space="preserve"> Cooper, 2018).</w:t>
      </w:r>
    </w:p>
    <w:p w14:paraId="7ADFCE62" w14:textId="66D62BA6" w:rsidR="0047219A" w:rsidRPr="00242680" w:rsidRDefault="009A2B5C" w:rsidP="00242680">
      <w:pPr>
        <w:spacing w:line="360" w:lineRule="auto"/>
        <w:rPr>
          <w:rFonts w:ascii="Times New Roman" w:hAnsi="Times New Roman" w:cs="Times New Roman"/>
          <w:sz w:val="24"/>
          <w:szCs w:val="24"/>
        </w:rPr>
      </w:pPr>
      <w:r>
        <w:rPr>
          <w:rFonts w:ascii="Times New Roman" w:hAnsi="Times New Roman" w:cs="Times New Roman"/>
          <w:sz w:val="24"/>
          <w:szCs w:val="24"/>
        </w:rPr>
        <w:t>Whilst the exact causes of schizophrenia are not fully understood, it is believed that the</w:t>
      </w:r>
      <w:r w:rsidR="00913EEE" w:rsidRPr="00242680">
        <w:rPr>
          <w:rFonts w:ascii="Times New Roman" w:hAnsi="Times New Roman" w:cs="Times New Roman"/>
          <w:sz w:val="24"/>
          <w:szCs w:val="24"/>
        </w:rPr>
        <w:t xml:space="preserve"> brain disorder can typically develop in a person in their early adolescence or thirties and can manifest due to a combination of genetic, environmental and neurological factors</w:t>
      </w:r>
      <w:r w:rsidR="00265571">
        <w:rPr>
          <w:rFonts w:ascii="Times New Roman" w:hAnsi="Times New Roman" w:cs="Times New Roman"/>
          <w:sz w:val="24"/>
          <w:szCs w:val="24"/>
        </w:rPr>
        <w:t xml:space="preserve"> (Mind, 2023: WHO, 2022: Mayo Clinic, 2023)</w:t>
      </w:r>
      <w:r w:rsidR="00F07907">
        <w:rPr>
          <w:rFonts w:ascii="Times New Roman" w:hAnsi="Times New Roman" w:cs="Times New Roman"/>
          <w:sz w:val="24"/>
          <w:szCs w:val="24"/>
        </w:rPr>
        <w:t xml:space="preserve">.  </w:t>
      </w:r>
      <w:r w:rsidR="009E2A3D">
        <w:rPr>
          <w:rFonts w:ascii="Times New Roman" w:hAnsi="Times New Roman" w:cs="Times New Roman"/>
          <w:sz w:val="24"/>
          <w:szCs w:val="24"/>
        </w:rPr>
        <w:t>NHS (2023) communicates that r</w:t>
      </w:r>
      <w:r w:rsidR="00CF19FD">
        <w:rPr>
          <w:rFonts w:ascii="Times New Roman" w:hAnsi="Times New Roman" w:cs="Times New Roman"/>
          <w:sz w:val="24"/>
          <w:szCs w:val="24"/>
        </w:rPr>
        <w:t xml:space="preserve">esearch has proven that there is a genetic component to schizophrenia, if an individual has an immediate family member with a history of </w:t>
      </w:r>
      <w:proofErr w:type="gramStart"/>
      <w:r w:rsidR="00CF19FD">
        <w:rPr>
          <w:rFonts w:ascii="Times New Roman" w:hAnsi="Times New Roman" w:cs="Times New Roman"/>
          <w:sz w:val="24"/>
          <w:szCs w:val="24"/>
        </w:rPr>
        <w:t>schizophrenia</w:t>
      </w:r>
      <w:proofErr w:type="gramEnd"/>
      <w:r w:rsidR="00CF19FD">
        <w:rPr>
          <w:rFonts w:ascii="Times New Roman" w:hAnsi="Times New Roman" w:cs="Times New Roman"/>
          <w:sz w:val="24"/>
          <w:szCs w:val="24"/>
        </w:rPr>
        <w:t xml:space="preserve"> then that individual is likely to later </w:t>
      </w:r>
      <w:r w:rsidR="009E2A3D">
        <w:rPr>
          <w:rFonts w:ascii="Times New Roman" w:hAnsi="Times New Roman" w:cs="Times New Roman"/>
          <w:sz w:val="24"/>
          <w:szCs w:val="24"/>
        </w:rPr>
        <w:t>inherit symptoms</w:t>
      </w:r>
      <w:r w:rsidR="00CF19FD">
        <w:rPr>
          <w:rFonts w:ascii="Times New Roman" w:hAnsi="Times New Roman" w:cs="Times New Roman"/>
          <w:sz w:val="24"/>
          <w:szCs w:val="24"/>
        </w:rPr>
        <w:t xml:space="preserve"> themselves,</w:t>
      </w:r>
      <w:r w:rsidR="00694958">
        <w:rPr>
          <w:rFonts w:ascii="Times New Roman" w:hAnsi="Times New Roman" w:cs="Times New Roman"/>
          <w:sz w:val="24"/>
          <w:szCs w:val="24"/>
        </w:rPr>
        <w:t xml:space="preserve"> and </w:t>
      </w:r>
      <w:r w:rsidR="0056091D">
        <w:rPr>
          <w:rFonts w:ascii="Times New Roman" w:hAnsi="Times New Roman" w:cs="Times New Roman"/>
          <w:sz w:val="24"/>
          <w:szCs w:val="24"/>
        </w:rPr>
        <w:t>implores</w:t>
      </w:r>
      <w:r w:rsidR="00694958">
        <w:rPr>
          <w:rFonts w:ascii="Times New Roman" w:hAnsi="Times New Roman" w:cs="Times New Roman"/>
          <w:sz w:val="24"/>
          <w:szCs w:val="24"/>
        </w:rPr>
        <w:t xml:space="preserve"> the importance that families with the schizophrenic gene </w:t>
      </w:r>
      <w:r w:rsidR="0056091D">
        <w:rPr>
          <w:rFonts w:ascii="Times New Roman" w:hAnsi="Times New Roman" w:cs="Times New Roman"/>
          <w:sz w:val="24"/>
          <w:szCs w:val="24"/>
        </w:rPr>
        <w:t>are aware of early warning signs of schizophrenia so they can intervene sooner before symptoms worsen and the correct treatment.  H</w:t>
      </w:r>
      <w:r w:rsidR="00CF19FD">
        <w:rPr>
          <w:rFonts w:ascii="Times New Roman" w:hAnsi="Times New Roman" w:cs="Times New Roman"/>
          <w:sz w:val="24"/>
          <w:szCs w:val="24"/>
        </w:rPr>
        <w:t>owever</w:t>
      </w:r>
      <w:r w:rsidR="009E2A3D">
        <w:rPr>
          <w:rFonts w:ascii="Times New Roman" w:hAnsi="Times New Roman" w:cs="Times New Roman"/>
          <w:sz w:val="24"/>
          <w:szCs w:val="24"/>
        </w:rPr>
        <w:t>,</w:t>
      </w:r>
      <w:r w:rsidR="00CF19FD">
        <w:rPr>
          <w:rFonts w:ascii="Times New Roman" w:hAnsi="Times New Roman" w:cs="Times New Roman"/>
          <w:sz w:val="24"/>
          <w:szCs w:val="24"/>
        </w:rPr>
        <w:t xml:space="preserve"> </w:t>
      </w:r>
      <w:r w:rsidR="009E2A3D">
        <w:rPr>
          <w:rFonts w:ascii="Times New Roman" w:hAnsi="Times New Roman" w:cs="Times New Roman"/>
          <w:sz w:val="24"/>
          <w:szCs w:val="24"/>
        </w:rPr>
        <w:t xml:space="preserve">Mind (2023) </w:t>
      </w:r>
      <w:r w:rsidR="00CF19FD">
        <w:rPr>
          <w:rFonts w:ascii="Times New Roman" w:hAnsi="Times New Roman" w:cs="Times New Roman"/>
          <w:sz w:val="24"/>
          <w:szCs w:val="24"/>
        </w:rPr>
        <w:t xml:space="preserve">argues that genetics alone do not determine whether or not individuals will display similar </w:t>
      </w:r>
      <w:r w:rsidR="0056091D">
        <w:rPr>
          <w:rFonts w:ascii="Times New Roman" w:hAnsi="Times New Roman" w:cs="Times New Roman"/>
          <w:sz w:val="24"/>
          <w:szCs w:val="24"/>
        </w:rPr>
        <w:t>symptoms and</w:t>
      </w:r>
      <w:r w:rsidR="00CF19FD">
        <w:rPr>
          <w:rFonts w:ascii="Times New Roman" w:hAnsi="Times New Roman" w:cs="Times New Roman"/>
          <w:sz w:val="24"/>
          <w:szCs w:val="24"/>
        </w:rPr>
        <w:t xml:space="preserve"> suggests other factors such as environment and adverse life experiences also play a crucial factor </w:t>
      </w:r>
      <w:r w:rsidR="0056091D">
        <w:rPr>
          <w:rFonts w:ascii="Times New Roman" w:hAnsi="Times New Roman" w:cs="Times New Roman"/>
          <w:sz w:val="24"/>
          <w:szCs w:val="24"/>
        </w:rPr>
        <w:t>in</w:t>
      </w:r>
      <w:r w:rsidR="00CF19FD">
        <w:rPr>
          <w:rFonts w:ascii="Times New Roman" w:hAnsi="Times New Roman" w:cs="Times New Roman"/>
          <w:sz w:val="24"/>
          <w:szCs w:val="24"/>
        </w:rPr>
        <w:t xml:space="preserve"> the manifestation of the disorde</w:t>
      </w:r>
      <w:r w:rsidR="00694958">
        <w:rPr>
          <w:rFonts w:ascii="Times New Roman" w:hAnsi="Times New Roman" w:cs="Times New Roman"/>
          <w:sz w:val="24"/>
          <w:szCs w:val="24"/>
        </w:rPr>
        <w:t xml:space="preserve">r. </w:t>
      </w:r>
      <w:r w:rsidR="00D70662">
        <w:rPr>
          <w:rFonts w:ascii="Times New Roman" w:hAnsi="Times New Roman" w:cs="Times New Roman"/>
          <w:sz w:val="24"/>
          <w:szCs w:val="24"/>
        </w:rPr>
        <w:t xml:space="preserve">(Mohamed </w:t>
      </w:r>
      <w:r w:rsidR="00D70662" w:rsidRPr="00D70662">
        <w:rPr>
          <w:rFonts w:ascii="Times New Roman" w:hAnsi="Times New Roman" w:cs="Times New Roman"/>
          <w:i/>
          <w:iCs/>
          <w:sz w:val="24"/>
          <w:szCs w:val="24"/>
        </w:rPr>
        <w:t>et al</w:t>
      </w:r>
      <w:r w:rsidR="00D70662">
        <w:rPr>
          <w:rFonts w:ascii="Times New Roman" w:hAnsi="Times New Roman" w:cs="Times New Roman"/>
          <w:sz w:val="24"/>
          <w:szCs w:val="24"/>
        </w:rPr>
        <w:t xml:space="preserve">., 2023: Wooley </w:t>
      </w:r>
      <w:r w:rsidR="00D70662" w:rsidRPr="00D70662">
        <w:rPr>
          <w:rFonts w:ascii="Times New Roman" w:hAnsi="Times New Roman" w:cs="Times New Roman"/>
          <w:i/>
          <w:iCs/>
          <w:sz w:val="24"/>
          <w:szCs w:val="24"/>
        </w:rPr>
        <w:t>et al.,</w:t>
      </w:r>
      <w:r w:rsidR="00D70662">
        <w:rPr>
          <w:rFonts w:ascii="Times New Roman" w:hAnsi="Times New Roman" w:cs="Times New Roman"/>
          <w:sz w:val="24"/>
          <w:szCs w:val="24"/>
        </w:rPr>
        <w:t xml:space="preserve"> 2022).</w:t>
      </w:r>
      <w:r w:rsidR="00694958">
        <w:rPr>
          <w:rFonts w:ascii="Times New Roman" w:hAnsi="Times New Roman" w:cs="Times New Roman"/>
          <w:sz w:val="24"/>
          <w:szCs w:val="24"/>
        </w:rPr>
        <w:t xml:space="preserve">  </w:t>
      </w:r>
      <w:r w:rsidR="00F531F2">
        <w:rPr>
          <w:rFonts w:ascii="Times New Roman" w:hAnsi="Times New Roman" w:cs="Times New Roman"/>
          <w:sz w:val="24"/>
          <w:szCs w:val="24"/>
        </w:rPr>
        <w:br/>
      </w:r>
      <w:r w:rsidR="00F531F2">
        <w:rPr>
          <w:rFonts w:ascii="Times New Roman" w:hAnsi="Times New Roman" w:cs="Times New Roman"/>
          <w:sz w:val="24"/>
          <w:szCs w:val="24"/>
        </w:rPr>
        <w:br/>
        <w:t xml:space="preserve">NHS (2023) suggests that because twins share the same genes, they are more </w:t>
      </w:r>
      <w:r w:rsidR="00774CD3">
        <w:rPr>
          <w:rFonts w:ascii="Times New Roman" w:hAnsi="Times New Roman" w:cs="Times New Roman"/>
          <w:sz w:val="24"/>
          <w:szCs w:val="24"/>
        </w:rPr>
        <w:t>susceptible</w:t>
      </w:r>
      <w:r w:rsidR="00F531F2">
        <w:rPr>
          <w:rFonts w:ascii="Times New Roman" w:hAnsi="Times New Roman" w:cs="Times New Roman"/>
          <w:sz w:val="24"/>
          <w:szCs w:val="24"/>
        </w:rPr>
        <w:t xml:space="preserve"> to developing schizophrenia.  </w:t>
      </w:r>
      <w:r w:rsidR="006A3A52">
        <w:rPr>
          <w:rFonts w:ascii="Times New Roman" w:hAnsi="Times New Roman" w:cs="Times New Roman"/>
          <w:sz w:val="24"/>
          <w:szCs w:val="24"/>
        </w:rPr>
        <w:t xml:space="preserve">Hilker </w:t>
      </w:r>
      <w:r w:rsidR="006A3A52" w:rsidRPr="006A3A52">
        <w:rPr>
          <w:rFonts w:ascii="Times New Roman" w:hAnsi="Times New Roman" w:cs="Times New Roman"/>
          <w:i/>
          <w:iCs/>
          <w:sz w:val="24"/>
          <w:szCs w:val="24"/>
        </w:rPr>
        <w:t>et al</w:t>
      </w:r>
      <w:r w:rsidR="006A3A52">
        <w:rPr>
          <w:rFonts w:ascii="Times New Roman" w:hAnsi="Times New Roman" w:cs="Times New Roman"/>
          <w:sz w:val="24"/>
          <w:szCs w:val="24"/>
        </w:rPr>
        <w:t>.</w:t>
      </w:r>
      <w:r w:rsidR="0056091D">
        <w:rPr>
          <w:rFonts w:ascii="Times New Roman" w:hAnsi="Times New Roman" w:cs="Times New Roman"/>
          <w:sz w:val="24"/>
          <w:szCs w:val="24"/>
        </w:rPr>
        <w:t xml:space="preserve"> (</w:t>
      </w:r>
      <w:r w:rsidR="006A3A52">
        <w:rPr>
          <w:rFonts w:ascii="Times New Roman" w:hAnsi="Times New Roman" w:cs="Times New Roman"/>
          <w:sz w:val="24"/>
          <w:szCs w:val="24"/>
        </w:rPr>
        <w:t>2018</w:t>
      </w:r>
      <w:r w:rsidR="0056091D">
        <w:rPr>
          <w:rFonts w:ascii="Times New Roman" w:hAnsi="Times New Roman" w:cs="Times New Roman"/>
          <w:sz w:val="24"/>
          <w:szCs w:val="24"/>
        </w:rPr>
        <w:t xml:space="preserve">) </w:t>
      </w:r>
      <w:r w:rsidR="002C23E8">
        <w:rPr>
          <w:rFonts w:ascii="Times New Roman" w:hAnsi="Times New Roman" w:cs="Times New Roman"/>
          <w:sz w:val="24"/>
          <w:szCs w:val="24"/>
        </w:rPr>
        <w:t>investigated the reliability of previous studies that showed both genetic and environmental factors played a significant role in the risk of developing schizophrenia in twins and aimed to either update or validate that hypothesis</w:t>
      </w:r>
      <w:r w:rsidR="006A3A52">
        <w:rPr>
          <w:rFonts w:ascii="Times New Roman" w:hAnsi="Times New Roman" w:cs="Times New Roman"/>
          <w:sz w:val="24"/>
          <w:szCs w:val="24"/>
        </w:rPr>
        <w:t>.  The result showed a substantial 79% genetic component in the inherited manifestation of schizophrenia</w:t>
      </w:r>
      <w:r w:rsidR="00F531F2">
        <w:rPr>
          <w:rFonts w:ascii="Times New Roman" w:hAnsi="Times New Roman" w:cs="Times New Roman"/>
          <w:sz w:val="24"/>
          <w:szCs w:val="24"/>
        </w:rPr>
        <w:t xml:space="preserve"> in twins, moreover, it discovered the risk of schizophrenia was lower in monozygotic twins at a rate of 33%, however, disputed this they were still vulnerable to the disorder because schizophrenia is not solely determined by genetic influences.  A meta-analysis by Sullivan</w:t>
      </w:r>
      <w:r w:rsidR="007A739A">
        <w:rPr>
          <w:rFonts w:ascii="Times New Roman" w:hAnsi="Times New Roman" w:cs="Times New Roman"/>
          <w:sz w:val="24"/>
          <w:szCs w:val="24"/>
        </w:rPr>
        <w:t>, Kendler and Neale</w:t>
      </w:r>
      <w:r w:rsidR="00F531F2">
        <w:rPr>
          <w:rFonts w:ascii="Times New Roman" w:hAnsi="Times New Roman" w:cs="Times New Roman"/>
          <w:sz w:val="24"/>
          <w:szCs w:val="24"/>
        </w:rPr>
        <w:t xml:space="preserve"> (2003) </w:t>
      </w:r>
      <w:r w:rsidR="007A739A">
        <w:rPr>
          <w:rFonts w:ascii="Times New Roman" w:hAnsi="Times New Roman" w:cs="Times New Roman"/>
          <w:sz w:val="24"/>
          <w:szCs w:val="24"/>
        </w:rPr>
        <w:t xml:space="preserve">showed similar results </w:t>
      </w:r>
      <w:r w:rsidR="00F531F2">
        <w:rPr>
          <w:rFonts w:ascii="Times New Roman" w:hAnsi="Times New Roman" w:cs="Times New Roman"/>
          <w:sz w:val="24"/>
          <w:szCs w:val="24"/>
        </w:rPr>
        <w:t xml:space="preserve">and </w:t>
      </w:r>
      <w:r w:rsidR="007A739A">
        <w:rPr>
          <w:rFonts w:ascii="Times New Roman" w:hAnsi="Times New Roman" w:cs="Times New Roman"/>
          <w:sz w:val="24"/>
          <w:szCs w:val="24"/>
        </w:rPr>
        <w:t>estimated</w:t>
      </w:r>
      <w:r w:rsidR="00F531F2">
        <w:rPr>
          <w:rFonts w:ascii="Times New Roman" w:hAnsi="Times New Roman" w:cs="Times New Roman"/>
          <w:sz w:val="24"/>
          <w:szCs w:val="24"/>
        </w:rPr>
        <w:t xml:space="preserve"> the genetic component for schizophrenia was 81% with shared environmental factors estimated at 11%</w:t>
      </w:r>
      <w:r w:rsidR="007A739A">
        <w:rPr>
          <w:rFonts w:ascii="Times New Roman" w:hAnsi="Times New Roman" w:cs="Times New Roman"/>
          <w:sz w:val="24"/>
          <w:szCs w:val="24"/>
        </w:rPr>
        <w:t>.</w:t>
      </w:r>
      <w:r w:rsidR="00694958">
        <w:rPr>
          <w:rFonts w:ascii="Times New Roman" w:hAnsi="Times New Roman" w:cs="Times New Roman"/>
          <w:sz w:val="24"/>
          <w:szCs w:val="24"/>
        </w:rPr>
        <w:br/>
      </w:r>
      <w:r w:rsidR="00694958">
        <w:rPr>
          <w:rFonts w:ascii="Times New Roman" w:hAnsi="Times New Roman" w:cs="Times New Roman"/>
          <w:sz w:val="24"/>
          <w:szCs w:val="24"/>
        </w:rPr>
        <w:br/>
      </w:r>
      <w:r w:rsidR="00586812" w:rsidRPr="00242680">
        <w:rPr>
          <w:rFonts w:ascii="Times New Roman" w:hAnsi="Times New Roman" w:cs="Times New Roman"/>
          <w:sz w:val="24"/>
          <w:szCs w:val="24"/>
        </w:rPr>
        <w:t>According to Monseno (2022)</w:t>
      </w:r>
      <w:r w:rsidR="006619AE" w:rsidRPr="00242680">
        <w:rPr>
          <w:rFonts w:ascii="Times New Roman" w:hAnsi="Times New Roman" w:cs="Times New Roman"/>
          <w:sz w:val="24"/>
          <w:szCs w:val="24"/>
        </w:rPr>
        <w:t>,</w:t>
      </w:r>
      <w:r w:rsidR="00586812" w:rsidRPr="00242680">
        <w:rPr>
          <w:rFonts w:ascii="Times New Roman" w:hAnsi="Times New Roman" w:cs="Times New Roman"/>
          <w:sz w:val="24"/>
          <w:szCs w:val="24"/>
        </w:rPr>
        <w:t xml:space="preserve"> schizophrenia does not discriminate a</w:t>
      </w:r>
      <w:r w:rsidR="00CB36E2" w:rsidRPr="00242680">
        <w:rPr>
          <w:rFonts w:ascii="Times New Roman" w:hAnsi="Times New Roman" w:cs="Times New Roman"/>
          <w:sz w:val="24"/>
          <w:szCs w:val="24"/>
        </w:rPr>
        <w:t>nd can impact anyone</w:t>
      </w:r>
      <w:r w:rsidR="00586812" w:rsidRPr="00242680">
        <w:rPr>
          <w:rFonts w:ascii="Times New Roman" w:hAnsi="Times New Roman" w:cs="Times New Roman"/>
          <w:sz w:val="24"/>
          <w:szCs w:val="24"/>
        </w:rPr>
        <w:t xml:space="preserve">, regardless of, gender, age, genetic makeup, or ethnic origin, however </w:t>
      </w:r>
      <w:r w:rsidR="00CB36E2" w:rsidRPr="00242680">
        <w:rPr>
          <w:rFonts w:ascii="Times New Roman" w:hAnsi="Times New Roman" w:cs="Times New Roman"/>
          <w:sz w:val="24"/>
          <w:szCs w:val="24"/>
        </w:rPr>
        <w:t xml:space="preserve">further research suggests there’s evidence that proves there are major differences in the age of onset symptoms between men and women.  Additionally, </w:t>
      </w:r>
      <w:r w:rsidR="00A454C0" w:rsidRPr="00242680">
        <w:rPr>
          <w:rFonts w:ascii="Times New Roman" w:hAnsi="Times New Roman" w:cs="Times New Roman"/>
          <w:sz w:val="24"/>
          <w:szCs w:val="24"/>
        </w:rPr>
        <w:t xml:space="preserve">Hakulinen </w:t>
      </w:r>
      <w:r w:rsidR="00A454C0" w:rsidRPr="00242680">
        <w:rPr>
          <w:rFonts w:ascii="Times New Roman" w:hAnsi="Times New Roman" w:cs="Times New Roman"/>
          <w:i/>
          <w:iCs/>
          <w:sz w:val="24"/>
          <w:szCs w:val="24"/>
        </w:rPr>
        <w:t>et al</w:t>
      </w:r>
      <w:r w:rsidR="00A454C0" w:rsidRPr="00242680">
        <w:rPr>
          <w:rFonts w:ascii="Times New Roman" w:hAnsi="Times New Roman" w:cs="Times New Roman"/>
          <w:sz w:val="24"/>
          <w:szCs w:val="24"/>
        </w:rPr>
        <w:t>. (2019</w:t>
      </w:r>
      <w:r w:rsidR="00CB36E2" w:rsidRPr="00242680">
        <w:rPr>
          <w:rFonts w:ascii="Times New Roman" w:hAnsi="Times New Roman" w:cs="Times New Roman"/>
          <w:sz w:val="24"/>
          <w:szCs w:val="24"/>
        </w:rPr>
        <w:t xml:space="preserve">) </w:t>
      </w:r>
      <w:r w:rsidR="00C96C29" w:rsidRPr="00242680">
        <w:rPr>
          <w:rFonts w:ascii="Times New Roman" w:hAnsi="Times New Roman" w:cs="Times New Roman"/>
          <w:sz w:val="24"/>
          <w:szCs w:val="24"/>
        </w:rPr>
        <w:t>proclaim</w:t>
      </w:r>
      <w:r w:rsidR="00A454C0" w:rsidRPr="00242680">
        <w:rPr>
          <w:rFonts w:ascii="Times New Roman" w:hAnsi="Times New Roman" w:cs="Times New Roman"/>
          <w:sz w:val="24"/>
          <w:szCs w:val="24"/>
        </w:rPr>
        <w:t xml:space="preserve"> </w:t>
      </w:r>
      <w:r w:rsidR="00CB36E2" w:rsidRPr="00242680">
        <w:rPr>
          <w:rFonts w:ascii="Times New Roman" w:hAnsi="Times New Roman" w:cs="Times New Roman"/>
          <w:sz w:val="24"/>
          <w:szCs w:val="24"/>
        </w:rPr>
        <w:t xml:space="preserve">that individuals from lower socioeconomic backgrounds may be at a higher risk of developing the </w:t>
      </w:r>
      <w:r w:rsidR="00C364AA" w:rsidRPr="00242680">
        <w:rPr>
          <w:rFonts w:ascii="Times New Roman" w:hAnsi="Times New Roman" w:cs="Times New Roman"/>
          <w:sz w:val="24"/>
          <w:szCs w:val="24"/>
        </w:rPr>
        <w:t>disorder and</w:t>
      </w:r>
      <w:r w:rsidR="00644F2C" w:rsidRPr="00242680">
        <w:rPr>
          <w:rFonts w:ascii="Times New Roman" w:hAnsi="Times New Roman" w:cs="Times New Roman"/>
          <w:sz w:val="24"/>
          <w:szCs w:val="24"/>
        </w:rPr>
        <w:t xml:space="preserve"> will likely suffer unemployment and social exclusion due to the</w:t>
      </w:r>
      <w:r w:rsidR="00C640B5" w:rsidRPr="00242680">
        <w:rPr>
          <w:rFonts w:ascii="Times New Roman" w:hAnsi="Times New Roman" w:cs="Times New Roman"/>
          <w:sz w:val="24"/>
          <w:szCs w:val="24"/>
        </w:rPr>
        <w:t xml:space="preserve"> illness</w:t>
      </w:r>
      <w:r w:rsidR="00644F2C" w:rsidRPr="00242680">
        <w:rPr>
          <w:rFonts w:ascii="Times New Roman" w:hAnsi="Times New Roman" w:cs="Times New Roman"/>
          <w:sz w:val="24"/>
          <w:szCs w:val="24"/>
        </w:rPr>
        <w:t>.</w:t>
      </w:r>
      <w:r w:rsidR="0047219A" w:rsidRPr="00242680">
        <w:rPr>
          <w:rFonts w:ascii="Times New Roman" w:hAnsi="Times New Roman" w:cs="Times New Roman"/>
          <w:sz w:val="24"/>
          <w:szCs w:val="24"/>
        </w:rPr>
        <w:t xml:space="preserve"> </w:t>
      </w:r>
    </w:p>
    <w:p w14:paraId="3917EA2D" w14:textId="2732E508" w:rsidR="0009285B" w:rsidRDefault="00C255C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Xu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(2023</w:t>
      </w:r>
      <w:r w:rsidR="00DF4C1B" w:rsidRPr="00242680">
        <w:rPr>
          <w:rFonts w:ascii="Times New Roman" w:hAnsi="Times New Roman" w:cs="Times New Roman"/>
          <w:sz w:val="24"/>
          <w:szCs w:val="24"/>
        </w:rPr>
        <w:t xml:space="preserve">) </w:t>
      </w:r>
      <w:r w:rsidRPr="00242680">
        <w:rPr>
          <w:rFonts w:ascii="Times New Roman" w:hAnsi="Times New Roman" w:cs="Times New Roman"/>
          <w:sz w:val="24"/>
          <w:szCs w:val="24"/>
        </w:rPr>
        <w:t>suggest</w:t>
      </w:r>
      <w:r w:rsidR="00DF4C1B" w:rsidRPr="00242680">
        <w:rPr>
          <w:rFonts w:ascii="Times New Roman" w:hAnsi="Times New Roman" w:cs="Times New Roman"/>
          <w:sz w:val="24"/>
          <w:szCs w:val="24"/>
        </w:rPr>
        <w:t xml:space="preserve"> there is truth in </w:t>
      </w:r>
      <w:r w:rsidR="002012DE" w:rsidRPr="00242680">
        <w:rPr>
          <w:rFonts w:ascii="Times New Roman" w:hAnsi="Times New Roman" w:cs="Times New Roman"/>
          <w:sz w:val="24"/>
          <w:szCs w:val="24"/>
        </w:rPr>
        <w:t xml:space="preserve">the </w:t>
      </w:r>
      <w:r w:rsidR="00DF4C1B" w:rsidRPr="00242680">
        <w:rPr>
          <w:rFonts w:ascii="Times New Roman" w:hAnsi="Times New Roman" w:cs="Times New Roman"/>
          <w:sz w:val="24"/>
          <w:szCs w:val="24"/>
        </w:rPr>
        <w:t xml:space="preserve">Hakulien </w:t>
      </w:r>
      <w:r w:rsidR="00DF4C1B" w:rsidRPr="00242680">
        <w:rPr>
          <w:rFonts w:ascii="Times New Roman" w:hAnsi="Times New Roman" w:cs="Times New Roman"/>
          <w:i/>
          <w:iCs/>
          <w:sz w:val="24"/>
          <w:szCs w:val="24"/>
        </w:rPr>
        <w:t>et al</w:t>
      </w:r>
      <w:r w:rsidR="002012DE" w:rsidRPr="00242680">
        <w:rPr>
          <w:rFonts w:ascii="Times New Roman" w:hAnsi="Times New Roman" w:cs="Times New Roman"/>
          <w:sz w:val="24"/>
          <w:szCs w:val="24"/>
        </w:rPr>
        <w:t>.</w:t>
      </w:r>
      <w:r w:rsidR="00DF4C1B" w:rsidRPr="00242680">
        <w:rPr>
          <w:rFonts w:ascii="Times New Roman" w:hAnsi="Times New Roman" w:cs="Times New Roman"/>
          <w:sz w:val="24"/>
          <w:szCs w:val="24"/>
        </w:rPr>
        <w:t xml:space="preserve"> (2019) study and </w:t>
      </w:r>
      <w:r w:rsidR="00B2135F" w:rsidRPr="00242680">
        <w:rPr>
          <w:rFonts w:ascii="Times New Roman" w:hAnsi="Times New Roman" w:cs="Times New Roman"/>
          <w:sz w:val="24"/>
          <w:szCs w:val="24"/>
        </w:rPr>
        <w:t>claim</w:t>
      </w:r>
      <w:r w:rsidR="007A2694" w:rsidRPr="00242680">
        <w:rPr>
          <w:rFonts w:ascii="Times New Roman" w:hAnsi="Times New Roman" w:cs="Times New Roman"/>
          <w:sz w:val="24"/>
          <w:szCs w:val="24"/>
        </w:rPr>
        <w:t xml:space="preserve"> that several environmental factors increase the risk of </w:t>
      </w:r>
      <w:r w:rsidR="00A03AF7" w:rsidRPr="00242680">
        <w:rPr>
          <w:rFonts w:ascii="Times New Roman" w:hAnsi="Times New Roman" w:cs="Times New Roman"/>
          <w:sz w:val="24"/>
          <w:szCs w:val="24"/>
        </w:rPr>
        <w:t>people's</w:t>
      </w:r>
      <w:r w:rsidR="007A2694" w:rsidRPr="00242680">
        <w:rPr>
          <w:rFonts w:ascii="Times New Roman" w:hAnsi="Times New Roman" w:cs="Times New Roman"/>
          <w:sz w:val="24"/>
          <w:szCs w:val="24"/>
        </w:rPr>
        <w:t xml:space="preserve"> later </w:t>
      </w:r>
      <w:r w:rsidRPr="00242680">
        <w:rPr>
          <w:rFonts w:ascii="Times New Roman" w:hAnsi="Times New Roman" w:cs="Times New Roman"/>
          <w:sz w:val="24"/>
          <w:szCs w:val="24"/>
        </w:rPr>
        <w:t xml:space="preserve">developing </w:t>
      </w:r>
      <w:r w:rsidR="00A03AF7" w:rsidRPr="00242680">
        <w:rPr>
          <w:rFonts w:ascii="Times New Roman" w:hAnsi="Times New Roman" w:cs="Times New Roman"/>
          <w:sz w:val="24"/>
          <w:szCs w:val="24"/>
        </w:rPr>
        <w:t>mental illnesses including schizophrenia</w:t>
      </w:r>
      <w:r w:rsidR="00242680" w:rsidRPr="00242680">
        <w:rPr>
          <w:rFonts w:ascii="Times New Roman" w:hAnsi="Times New Roman" w:cs="Times New Roman"/>
          <w:sz w:val="24"/>
          <w:szCs w:val="24"/>
        </w:rPr>
        <w:t>.  C</w:t>
      </w:r>
      <w:r w:rsidR="00913EEE" w:rsidRPr="00242680">
        <w:rPr>
          <w:rFonts w:ascii="Times New Roman" w:hAnsi="Times New Roman" w:cs="Times New Roman"/>
          <w:sz w:val="24"/>
          <w:szCs w:val="24"/>
        </w:rPr>
        <w:t>ontributing factors that determine socioeconomic status can be, the amount of monthly income, types of education received, the status level or respect associated with their job, area of residence, cultural acceptance and ethnic origin</w:t>
      </w:r>
      <w:r w:rsidR="007E5003">
        <w:rPr>
          <w:rFonts w:ascii="Times New Roman" w:hAnsi="Times New Roman" w:cs="Times New Roman"/>
          <w:sz w:val="24"/>
          <w:szCs w:val="24"/>
        </w:rPr>
        <w:t xml:space="preserve">.  </w:t>
      </w:r>
      <w:r w:rsidR="007A739A">
        <w:rPr>
          <w:rFonts w:ascii="Times New Roman" w:hAnsi="Times New Roman" w:cs="Times New Roman"/>
          <w:sz w:val="24"/>
          <w:szCs w:val="24"/>
        </w:rPr>
        <w:br/>
      </w:r>
      <w:r w:rsidR="007A739A">
        <w:rPr>
          <w:rFonts w:ascii="Times New Roman" w:hAnsi="Times New Roman" w:cs="Times New Roman"/>
          <w:sz w:val="24"/>
          <w:szCs w:val="24"/>
        </w:rPr>
        <w:br/>
      </w:r>
      <w:r w:rsidR="007E5003" w:rsidRPr="00242680">
        <w:rPr>
          <w:rFonts w:ascii="Times New Roman" w:hAnsi="Times New Roman" w:cs="Times New Roman"/>
          <w:sz w:val="24"/>
          <w:szCs w:val="24"/>
        </w:rPr>
        <w:t xml:space="preserve">Zhang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xml:space="preserve"> (2022) and Reiss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xml:space="preserve"> (2019) views both align and claim individuals with lower socioeconomic status are more likely to experience heightened levels of stress, pressure and negative emotions because they are </w:t>
      </w:r>
      <w:r w:rsidR="007E5003">
        <w:rPr>
          <w:rFonts w:ascii="Times New Roman" w:hAnsi="Times New Roman" w:cs="Times New Roman"/>
          <w:sz w:val="24"/>
          <w:szCs w:val="24"/>
        </w:rPr>
        <w:t xml:space="preserve">at </w:t>
      </w:r>
      <w:r w:rsidR="007E5003" w:rsidRPr="00242680">
        <w:rPr>
          <w:rFonts w:ascii="Times New Roman" w:hAnsi="Times New Roman" w:cs="Times New Roman"/>
          <w:sz w:val="24"/>
          <w:szCs w:val="24"/>
        </w:rPr>
        <w:t>a higher risk of being exposed to negative environments and coping mechanisms which all have an adverse impact of their health, physical and mental</w:t>
      </w:r>
      <w:r w:rsidR="007E5003">
        <w:rPr>
          <w:rFonts w:ascii="Times New Roman" w:hAnsi="Times New Roman" w:cs="Times New Roman"/>
          <w:sz w:val="24"/>
          <w:szCs w:val="24"/>
        </w:rPr>
        <w:t xml:space="preserve">.  </w:t>
      </w:r>
      <w:r w:rsidR="007E5003" w:rsidRPr="00242680">
        <w:rPr>
          <w:rFonts w:ascii="Times New Roman" w:hAnsi="Times New Roman" w:cs="Times New Roman"/>
          <w:sz w:val="24"/>
          <w:szCs w:val="24"/>
        </w:rPr>
        <w:t xml:space="preserve">Dai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(2023) and Kivim</w:t>
      </w:r>
      <w:r w:rsidR="007E5003" w:rsidRPr="00242680">
        <w:rPr>
          <w:rFonts w:ascii="Times New Roman" w:eastAsia="Times New Roman" w:hAnsi="Times New Roman" w:cs="Times New Roman"/>
          <w:kern w:val="0"/>
          <w:sz w:val="24"/>
          <w:szCs w:val="24"/>
          <w:lang w:eastAsia="en-GB"/>
          <w14:ligatures w14:val="none"/>
        </w:rPr>
        <w:t xml:space="preserve">äki </w:t>
      </w:r>
      <w:r w:rsidR="007E5003" w:rsidRPr="00242680">
        <w:rPr>
          <w:rFonts w:ascii="Times New Roman" w:eastAsia="Times New Roman" w:hAnsi="Times New Roman" w:cs="Times New Roman"/>
          <w:i/>
          <w:iCs/>
          <w:kern w:val="0"/>
          <w:sz w:val="24"/>
          <w:szCs w:val="24"/>
          <w:lang w:eastAsia="en-GB"/>
          <w14:ligatures w14:val="none"/>
        </w:rPr>
        <w:t>et al</w:t>
      </w:r>
      <w:r w:rsidR="007E5003" w:rsidRPr="00242680">
        <w:rPr>
          <w:rFonts w:ascii="Times New Roman" w:eastAsia="Times New Roman" w:hAnsi="Times New Roman" w:cs="Times New Roman"/>
          <w:kern w:val="0"/>
          <w:sz w:val="24"/>
          <w:szCs w:val="24"/>
          <w:lang w:eastAsia="en-GB"/>
          <w14:ligatures w14:val="none"/>
        </w:rPr>
        <w:t xml:space="preserve">. </w:t>
      </w:r>
      <w:r w:rsidR="007E5003" w:rsidRPr="00242680">
        <w:rPr>
          <w:rFonts w:ascii="Times New Roman" w:hAnsi="Times New Roman" w:cs="Times New Roman"/>
          <w:sz w:val="24"/>
          <w:szCs w:val="24"/>
        </w:rPr>
        <w:t xml:space="preserve"> (2020) </w:t>
      </w:r>
      <w:r w:rsidR="007E5003">
        <w:rPr>
          <w:rFonts w:ascii="Times New Roman" w:hAnsi="Times New Roman" w:cs="Times New Roman"/>
          <w:sz w:val="24"/>
          <w:szCs w:val="24"/>
        </w:rPr>
        <w:t xml:space="preserve">both agree and </w:t>
      </w:r>
      <w:r w:rsidR="007E5003" w:rsidRPr="00242680">
        <w:rPr>
          <w:rFonts w:ascii="Times New Roman" w:hAnsi="Times New Roman" w:cs="Times New Roman"/>
          <w:sz w:val="24"/>
          <w:szCs w:val="24"/>
        </w:rPr>
        <w:t>explain that individuals with higher rates of deprivation tend to have poorer health outcomes overall, Boardman, Killaspy and Mezey (2022) reason this and suggest those from lower socioeconomic backgrounds may have limited resources to access healthcare, restricting their ability to receive proper medical treatment and social support</w:t>
      </w:r>
      <w:r w:rsidR="007E5003">
        <w:rPr>
          <w:rFonts w:ascii="Times New Roman" w:hAnsi="Times New Roman" w:cs="Times New Roman"/>
          <w:sz w:val="24"/>
          <w:szCs w:val="24"/>
        </w:rPr>
        <w:t xml:space="preserve">.  Gruebner </w:t>
      </w:r>
      <w:r w:rsidR="007E5003" w:rsidRPr="007E5003">
        <w:rPr>
          <w:rFonts w:ascii="Times New Roman" w:hAnsi="Times New Roman" w:cs="Times New Roman"/>
          <w:i/>
          <w:iCs/>
          <w:sz w:val="24"/>
          <w:szCs w:val="24"/>
        </w:rPr>
        <w:t>et al</w:t>
      </w:r>
      <w:r w:rsidR="007E5003">
        <w:rPr>
          <w:rFonts w:ascii="Times New Roman" w:hAnsi="Times New Roman" w:cs="Times New Roman"/>
          <w:sz w:val="24"/>
          <w:szCs w:val="24"/>
        </w:rPr>
        <w:t>. (2019) further enunciate this after investigating the prevalence of major mental illnesses in highly populated urban areas versus more secluded rural areas, and from the results deduced the epidemiology of psycho</w:t>
      </w:r>
      <w:r w:rsidR="00265571">
        <w:rPr>
          <w:rFonts w:ascii="Times New Roman" w:hAnsi="Times New Roman" w:cs="Times New Roman"/>
          <w:sz w:val="24"/>
          <w:szCs w:val="24"/>
        </w:rPr>
        <w:t xml:space="preserve">tic disorders </w:t>
      </w:r>
      <w:r w:rsidR="009A2B5C">
        <w:rPr>
          <w:rFonts w:ascii="Times New Roman" w:hAnsi="Times New Roman" w:cs="Times New Roman"/>
          <w:sz w:val="24"/>
          <w:szCs w:val="24"/>
        </w:rPr>
        <w:t>was</w:t>
      </w:r>
      <w:r w:rsidR="00265571">
        <w:rPr>
          <w:rFonts w:ascii="Times New Roman" w:hAnsi="Times New Roman" w:cs="Times New Roman"/>
          <w:sz w:val="24"/>
          <w:szCs w:val="24"/>
        </w:rPr>
        <w:t xml:space="preserve"> generally higher in urban environments, and that city citizens were twice more likely </w:t>
      </w:r>
      <w:r w:rsidR="00774F4A">
        <w:rPr>
          <w:rFonts w:ascii="Times New Roman" w:hAnsi="Times New Roman" w:cs="Times New Roman"/>
          <w:sz w:val="24"/>
          <w:szCs w:val="24"/>
        </w:rPr>
        <w:t>at-risk</w:t>
      </w:r>
      <w:r w:rsidR="009A2B5C">
        <w:rPr>
          <w:rFonts w:ascii="Times New Roman" w:hAnsi="Times New Roman" w:cs="Times New Roman"/>
          <w:sz w:val="24"/>
          <w:szCs w:val="24"/>
        </w:rPr>
        <w:t xml:space="preserve"> </w:t>
      </w:r>
      <w:r w:rsidR="00265571">
        <w:rPr>
          <w:rFonts w:ascii="Times New Roman" w:hAnsi="Times New Roman" w:cs="Times New Roman"/>
          <w:sz w:val="24"/>
          <w:szCs w:val="24"/>
        </w:rPr>
        <w:t>schizophrenia</w:t>
      </w:r>
      <w:r w:rsidR="009A2B5C">
        <w:rPr>
          <w:rFonts w:ascii="Times New Roman" w:hAnsi="Times New Roman" w:cs="Times New Roman"/>
          <w:sz w:val="24"/>
          <w:szCs w:val="24"/>
        </w:rPr>
        <w:t>, as well as other mood disorders,</w:t>
      </w:r>
      <w:r w:rsidR="00265571">
        <w:rPr>
          <w:rFonts w:ascii="Times New Roman" w:hAnsi="Times New Roman" w:cs="Times New Roman"/>
          <w:sz w:val="24"/>
          <w:szCs w:val="24"/>
        </w:rPr>
        <w:t xml:space="preserve"> compared to those who had grown in more rural areas. </w:t>
      </w:r>
      <w:r w:rsidR="005E2E98">
        <w:rPr>
          <w:rFonts w:ascii="Times New Roman" w:hAnsi="Times New Roman" w:cs="Times New Roman"/>
          <w:sz w:val="24"/>
          <w:szCs w:val="24"/>
        </w:rPr>
        <w:br/>
      </w:r>
      <w:r w:rsidR="00EE425B">
        <w:rPr>
          <w:rFonts w:ascii="Times New Roman" w:hAnsi="Times New Roman" w:cs="Times New Roman"/>
          <w:sz w:val="24"/>
          <w:szCs w:val="24"/>
        </w:rPr>
        <w:br/>
      </w:r>
      <w:r w:rsidR="005E2E98">
        <w:rPr>
          <w:rFonts w:ascii="Times New Roman" w:hAnsi="Times New Roman" w:cs="Times New Roman"/>
          <w:sz w:val="24"/>
          <w:szCs w:val="24"/>
        </w:rPr>
        <w:t xml:space="preserve">According to NHS (2023) and Stilo and Murray (2019), the use of cannabis and other illegal substances can </w:t>
      </w:r>
      <w:r w:rsidR="00EE425B">
        <w:rPr>
          <w:rFonts w:ascii="Times New Roman" w:hAnsi="Times New Roman" w:cs="Times New Roman"/>
          <w:sz w:val="24"/>
          <w:szCs w:val="24"/>
        </w:rPr>
        <w:t xml:space="preserve">bring about </w:t>
      </w:r>
      <w:r w:rsidR="005E2E98">
        <w:rPr>
          <w:rFonts w:ascii="Times New Roman" w:hAnsi="Times New Roman" w:cs="Times New Roman"/>
          <w:sz w:val="24"/>
          <w:szCs w:val="24"/>
        </w:rPr>
        <w:t xml:space="preserve">symptoms of psychosis when taken in large doses because </w:t>
      </w:r>
      <w:r w:rsidR="00EE425B">
        <w:rPr>
          <w:rFonts w:ascii="Times New Roman" w:hAnsi="Times New Roman" w:cs="Times New Roman"/>
          <w:sz w:val="24"/>
          <w:szCs w:val="24"/>
        </w:rPr>
        <w:t>its</w:t>
      </w:r>
      <w:r w:rsidR="005E2E98">
        <w:rPr>
          <w:rFonts w:ascii="Times New Roman" w:hAnsi="Times New Roman" w:cs="Times New Roman"/>
          <w:sz w:val="24"/>
          <w:szCs w:val="24"/>
        </w:rPr>
        <w:t xml:space="preserve"> toxic ingredients </w:t>
      </w:r>
      <w:r w:rsidR="00EE425B">
        <w:rPr>
          <w:rFonts w:ascii="Times New Roman" w:hAnsi="Times New Roman" w:cs="Times New Roman"/>
          <w:sz w:val="24"/>
          <w:szCs w:val="24"/>
        </w:rPr>
        <w:t xml:space="preserve">induce paranoia that lingers after sobriety.  Stilo and Murray (2019) suggest there is a risky relationship between cannabis use and the development of psychosis and performed an analytic study that showed individuals who regularly used cannabis from an earlier age were much more likely to experience an episode of psychosis.  In addition, the consistent intake of substance abuse following the first episode of psychosis unfortunately may lead to poorer health outcomes, with higher rates of hospital stays and more severe symptoms. </w:t>
      </w:r>
      <w:r w:rsidR="00EE425B">
        <w:rPr>
          <w:rFonts w:ascii="Times New Roman" w:hAnsi="Times New Roman" w:cs="Times New Roman"/>
          <w:sz w:val="24"/>
          <w:szCs w:val="24"/>
        </w:rPr>
        <w:br/>
      </w:r>
      <w:r w:rsidR="00F07907">
        <w:rPr>
          <w:rFonts w:ascii="Times New Roman" w:hAnsi="Times New Roman" w:cs="Times New Roman"/>
          <w:sz w:val="24"/>
          <w:szCs w:val="24"/>
        </w:rPr>
        <w:br/>
        <w:t xml:space="preserve">Antipsychotic medications such as haloperidol, fluphenazine, clozapine and chlorpromazine are commonly prescribed by healthcare professionals to individuals with schizophrenia as well as other mood and anxiety disorders, all they work to reduce the symptoms of psychosis, such as delusions and hallucinations and ultimately improve patient’s ability to think coherently and communication skills, (National Institute for Care and Excellence, 2021).  However, it is important that anti-psychotics are not a cure for schizophrenia and only elevate </w:t>
      </w:r>
      <w:r w:rsidR="00EB1131">
        <w:rPr>
          <w:rFonts w:ascii="Times New Roman" w:hAnsi="Times New Roman" w:cs="Times New Roman"/>
          <w:sz w:val="24"/>
          <w:szCs w:val="24"/>
        </w:rPr>
        <w:t>its</w:t>
      </w:r>
      <w:r w:rsidR="00F07907">
        <w:rPr>
          <w:rFonts w:ascii="Times New Roman" w:hAnsi="Times New Roman" w:cs="Times New Roman"/>
          <w:sz w:val="24"/>
          <w:szCs w:val="24"/>
        </w:rPr>
        <w:t xml:space="preserve"> symptoms and </w:t>
      </w:r>
      <w:r w:rsidR="00EB1131">
        <w:rPr>
          <w:rFonts w:ascii="Times New Roman" w:hAnsi="Times New Roman" w:cs="Times New Roman"/>
          <w:sz w:val="24"/>
          <w:szCs w:val="24"/>
        </w:rPr>
        <w:t>their</w:t>
      </w:r>
      <w:r w:rsidR="00F07907">
        <w:rPr>
          <w:rFonts w:ascii="Times New Roman" w:hAnsi="Times New Roman" w:cs="Times New Roman"/>
          <w:sz w:val="24"/>
          <w:szCs w:val="24"/>
        </w:rPr>
        <w:t xml:space="preserve"> effectiveness varies </w:t>
      </w:r>
      <w:r w:rsidR="00EB1131">
        <w:rPr>
          <w:rFonts w:ascii="Times New Roman" w:hAnsi="Times New Roman" w:cs="Times New Roman"/>
          <w:sz w:val="24"/>
          <w:szCs w:val="24"/>
        </w:rPr>
        <w:t>for</w:t>
      </w:r>
      <w:r w:rsidR="00F07907">
        <w:rPr>
          <w:rFonts w:ascii="Times New Roman" w:hAnsi="Times New Roman" w:cs="Times New Roman"/>
          <w:sz w:val="24"/>
          <w:szCs w:val="24"/>
        </w:rPr>
        <w:t xml:space="preserve"> each </w:t>
      </w:r>
      <w:r w:rsidR="00EB1131">
        <w:rPr>
          <w:rFonts w:ascii="Times New Roman" w:hAnsi="Times New Roman" w:cs="Times New Roman"/>
          <w:sz w:val="24"/>
          <w:szCs w:val="24"/>
        </w:rPr>
        <w:t>patient</w:t>
      </w:r>
      <w:r w:rsidR="00F07907">
        <w:rPr>
          <w:rFonts w:ascii="Times New Roman" w:hAnsi="Times New Roman" w:cs="Times New Roman"/>
          <w:sz w:val="24"/>
          <w:szCs w:val="24"/>
        </w:rPr>
        <w:t xml:space="preserve"> as the severity of their condition also differs </w:t>
      </w:r>
      <w:r w:rsidR="00EB1131">
        <w:rPr>
          <w:rFonts w:ascii="Times New Roman" w:hAnsi="Times New Roman" w:cs="Times New Roman"/>
          <w:sz w:val="24"/>
          <w:szCs w:val="24"/>
        </w:rPr>
        <w:t>for</w:t>
      </w:r>
      <w:r w:rsidR="00F07907">
        <w:rPr>
          <w:rFonts w:ascii="Times New Roman" w:hAnsi="Times New Roman" w:cs="Times New Roman"/>
          <w:sz w:val="24"/>
          <w:szCs w:val="24"/>
        </w:rPr>
        <w:t xml:space="preserve"> </w:t>
      </w:r>
      <w:proofErr w:type="gramStart"/>
      <w:r w:rsidR="00F07907">
        <w:rPr>
          <w:rFonts w:ascii="Times New Roman" w:hAnsi="Times New Roman" w:cs="Times New Roman"/>
          <w:sz w:val="24"/>
          <w:szCs w:val="24"/>
        </w:rPr>
        <w:t xml:space="preserve">each </w:t>
      </w:r>
      <w:r w:rsidR="00EB1131">
        <w:rPr>
          <w:rFonts w:ascii="Times New Roman" w:hAnsi="Times New Roman" w:cs="Times New Roman"/>
          <w:sz w:val="24"/>
          <w:szCs w:val="24"/>
        </w:rPr>
        <w:t>individual</w:t>
      </w:r>
      <w:proofErr w:type="gramEnd"/>
      <w:r w:rsidR="00F07907">
        <w:rPr>
          <w:rFonts w:ascii="Times New Roman" w:hAnsi="Times New Roman" w:cs="Times New Roman"/>
          <w:sz w:val="24"/>
          <w:szCs w:val="24"/>
        </w:rPr>
        <w:t xml:space="preserve">, so therefore </w:t>
      </w:r>
      <w:r w:rsidR="00EB1131">
        <w:rPr>
          <w:rFonts w:ascii="Times New Roman" w:hAnsi="Times New Roman" w:cs="Times New Roman"/>
          <w:sz w:val="24"/>
          <w:szCs w:val="24"/>
        </w:rPr>
        <w:t>patients must work</w:t>
      </w:r>
      <w:r w:rsidR="00F07907">
        <w:rPr>
          <w:rFonts w:ascii="Times New Roman" w:hAnsi="Times New Roman" w:cs="Times New Roman"/>
          <w:sz w:val="24"/>
          <w:szCs w:val="24"/>
        </w:rPr>
        <w:t xml:space="preserve"> closely with their healthcare provider to conclusively agree on the best plan specific to their needs, (Care for Addiction and Mental Health, 2023). </w:t>
      </w:r>
    </w:p>
    <w:p w14:paraId="21B6BB72" w14:textId="6F12A384" w:rsidR="001A554E" w:rsidRPr="00242680" w:rsidRDefault="001A554E" w:rsidP="00242680">
      <w:pPr>
        <w:spacing w:line="360" w:lineRule="auto"/>
        <w:rPr>
          <w:rFonts w:ascii="Times New Roman" w:hAnsi="Times New Roman" w:cs="Times New Roman"/>
          <w:sz w:val="24"/>
          <w:szCs w:val="24"/>
        </w:rPr>
      </w:pPr>
      <w:r w:rsidRPr="008025C4">
        <w:rPr>
          <w:rFonts w:ascii="Times New Roman" w:hAnsi="Times New Roman" w:cs="Times New Roman"/>
          <w:sz w:val="24"/>
          <w:szCs w:val="24"/>
        </w:rPr>
        <w:t>Cognitive Behavioural Therapy (CBT) can be an effective treatment for individuals with schizophrenia, it involve</w:t>
      </w:r>
      <w:r w:rsidR="008025C4" w:rsidRPr="008025C4">
        <w:rPr>
          <w:rFonts w:ascii="Times New Roman" w:hAnsi="Times New Roman" w:cs="Times New Roman"/>
          <w:sz w:val="24"/>
          <w:szCs w:val="24"/>
        </w:rPr>
        <w:t>s a two-way discussion</w:t>
      </w:r>
      <w:r w:rsidR="00F30737">
        <w:rPr>
          <w:rFonts w:ascii="Times New Roman" w:hAnsi="Times New Roman" w:cs="Times New Roman"/>
          <w:sz w:val="24"/>
          <w:szCs w:val="24"/>
        </w:rPr>
        <w:t xml:space="preserve"> that involves reconstructing negative behaviours by challenging their cognitive habits, (Morrison, 2009). According to, </w:t>
      </w:r>
      <w:r w:rsidRPr="00242680">
        <w:rPr>
          <w:rFonts w:ascii="Times New Roman" w:hAnsi="Times New Roman" w:cs="Times New Roman"/>
          <w:sz w:val="24"/>
          <w:szCs w:val="24"/>
        </w:rPr>
        <w:t xml:space="preserve">Kart, </w:t>
      </w:r>
      <w:proofErr w:type="spellStart"/>
      <w:r w:rsidRPr="00242680">
        <w:rPr>
          <w:rFonts w:ascii="Times New Roman" w:hAnsi="Times New Roman" w:cs="Times New Roman"/>
          <w:sz w:val="24"/>
          <w:szCs w:val="24"/>
        </w:rPr>
        <w:t>Ozdel</w:t>
      </w:r>
      <w:proofErr w:type="spellEnd"/>
      <w:r w:rsidRPr="00242680">
        <w:rPr>
          <w:rFonts w:ascii="Times New Roman" w:hAnsi="Times New Roman" w:cs="Times New Roman"/>
          <w:sz w:val="24"/>
          <w:szCs w:val="24"/>
        </w:rPr>
        <w:t xml:space="preserve"> and </w:t>
      </w:r>
      <w:proofErr w:type="spellStart"/>
      <w:r w:rsidRPr="00242680">
        <w:rPr>
          <w:rFonts w:ascii="Times New Roman" w:hAnsi="Times New Roman" w:cs="Times New Roman"/>
          <w:sz w:val="24"/>
          <w:szCs w:val="24"/>
        </w:rPr>
        <w:t>Turkqaper</w:t>
      </w:r>
      <w:proofErr w:type="spellEnd"/>
      <w:r w:rsidRPr="00242680">
        <w:rPr>
          <w:rFonts w:ascii="Times New Roman" w:hAnsi="Times New Roman" w:cs="Times New Roman"/>
          <w:sz w:val="24"/>
          <w:szCs w:val="24"/>
        </w:rPr>
        <w:t xml:space="preserve"> (2021) CBT is an essential addition to treatment</w:t>
      </w:r>
      <w:r w:rsidR="008025C4">
        <w:rPr>
          <w:rFonts w:ascii="Times New Roman" w:hAnsi="Times New Roman" w:cs="Times New Roman"/>
          <w:sz w:val="24"/>
          <w:szCs w:val="24"/>
        </w:rPr>
        <w:t xml:space="preserve"> </w:t>
      </w:r>
      <w:r w:rsidRPr="00242680">
        <w:rPr>
          <w:rFonts w:ascii="Times New Roman" w:hAnsi="Times New Roman" w:cs="Times New Roman"/>
          <w:sz w:val="24"/>
          <w:szCs w:val="24"/>
        </w:rPr>
        <w:t xml:space="preserve">alongside antipsychotics as CBT enable individuals with schizophrenia to identify unhealthy thought patterns and beliefs associated with their disorder, and further </w:t>
      </w:r>
      <w:r w:rsidR="00487BDA">
        <w:rPr>
          <w:rFonts w:ascii="Times New Roman" w:hAnsi="Times New Roman" w:cs="Times New Roman"/>
          <w:sz w:val="24"/>
          <w:szCs w:val="24"/>
        </w:rPr>
        <w:t>communicates</w:t>
      </w:r>
      <w:r w:rsidRPr="00242680">
        <w:rPr>
          <w:rFonts w:ascii="Times New Roman" w:hAnsi="Times New Roman" w:cs="Times New Roman"/>
          <w:sz w:val="24"/>
          <w:szCs w:val="24"/>
        </w:rPr>
        <w:t xml:space="preserve"> that CBT has shown to be an effective method in allowing the patient to better cope with the more upsetting symptoms such as hallucinations and delusion</w:t>
      </w:r>
      <w:r w:rsidR="007E000C">
        <w:rPr>
          <w:rFonts w:ascii="Times New Roman" w:hAnsi="Times New Roman" w:cs="Times New Roman"/>
          <w:sz w:val="24"/>
          <w:szCs w:val="24"/>
        </w:rPr>
        <w:t>s</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Jauhar, Law and McKenna (2019) contradict this by revealing</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the effects of CBT are minor against the effects</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 xml:space="preserve">of </w:t>
      </w:r>
      <w:r w:rsidR="008025C4">
        <w:rPr>
          <w:rFonts w:ascii="Times New Roman" w:hAnsi="Times New Roman" w:cs="Times New Roman"/>
          <w:sz w:val="24"/>
          <w:szCs w:val="24"/>
        </w:rPr>
        <w:t xml:space="preserve">antipsychotics, </w:t>
      </w:r>
      <w:r w:rsidR="00F30737">
        <w:rPr>
          <w:rFonts w:ascii="Times New Roman" w:hAnsi="Times New Roman" w:cs="Times New Roman"/>
          <w:sz w:val="24"/>
          <w:szCs w:val="24"/>
        </w:rPr>
        <w:t>however,</w:t>
      </w:r>
      <w:r w:rsidR="008025C4">
        <w:rPr>
          <w:rFonts w:ascii="Times New Roman" w:hAnsi="Times New Roman" w:cs="Times New Roman"/>
          <w:sz w:val="24"/>
          <w:szCs w:val="24"/>
        </w:rPr>
        <w:t xml:space="preserve"> acknowledge that CBT can teach schizophrenic people problem-solving skills relating to the limitations of their disorder as well as how to better socially adapt</w:t>
      </w:r>
      <w:r w:rsidR="00487BDA">
        <w:rPr>
          <w:rFonts w:ascii="Times New Roman" w:hAnsi="Times New Roman" w:cs="Times New Roman"/>
          <w:sz w:val="24"/>
          <w:szCs w:val="24"/>
        </w:rPr>
        <w:t xml:space="preserve"> and therefore it’s contribution to the overall well-being of mentally ill individuals cannot be understated. </w:t>
      </w:r>
    </w:p>
    <w:p w14:paraId="0326D645" w14:textId="26385041" w:rsidR="00787B3C" w:rsidRDefault="009C2A70"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Surprisingly, schizophrenia has a </w:t>
      </w:r>
      <w:r w:rsidR="00CE14FE" w:rsidRPr="00242680">
        <w:rPr>
          <w:rFonts w:ascii="Times New Roman" w:hAnsi="Times New Roman" w:cs="Times New Roman"/>
          <w:sz w:val="24"/>
          <w:szCs w:val="24"/>
        </w:rPr>
        <w:t>short, recorded</w:t>
      </w:r>
      <w:r w:rsidRPr="00242680">
        <w:rPr>
          <w:rFonts w:ascii="Times New Roman" w:hAnsi="Times New Roman" w:cs="Times New Roman"/>
          <w:sz w:val="24"/>
          <w:szCs w:val="24"/>
        </w:rPr>
        <w:t xml:space="preserve"> history, as</w:t>
      </w:r>
      <w:r w:rsidR="00B47241" w:rsidRPr="00242680">
        <w:rPr>
          <w:rFonts w:ascii="Times New Roman" w:hAnsi="Times New Roman" w:cs="Times New Roman"/>
          <w:sz w:val="24"/>
          <w:szCs w:val="24"/>
        </w:rPr>
        <w:t xml:space="preserve"> Heckers (2008) and </w:t>
      </w:r>
      <w:r w:rsidR="00206342" w:rsidRPr="00242680">
        <w:rPr>
          <w:rFonts w:ascii="Times New Roman" w:eastAsia="Times New Roman" w:hAnsi="Times New Roman" w:cs="Times New Roman"/>
          <w:kern w:val="0"/>
          <w:sz w:val="24"/>
          <w:szCs w:val="24"/>
          <w:lang w:eastAsia="en-GB"/>
          <w14:ligatures w14:val="none"/>
        </w:rPr>
        <w:t>Ebert and Bär (2010) both</w:t>
      </w:r>
      <w:r w:rsidR="00B47241"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explain the disease was first coined as</w:t>
      </w:r>
      <w:r w:rsidR="00650344"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dementia praecox</w:t>
      </w:r>
      <w:r w:rsidR="00650344"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 xml:space="preserve">in 1887, by German psychiatrist, Emil Kraepelin </w:t>
      </w:r>
      <w:r w:rsidR="002A078C" w:rsidRPr="00242680">
        <w:rPr>
          <w:rFonts w:ascii="Times New Roman" w:hAnsi="Times New Roman" w:cs="Times New Roman"/>
          <w:sz w:val="24"/>
          <w:szCs w:val="24"/>
        </w:rPr>
        <w:t xml:space="preserve">who </w:t>
      </w:r>
      <w:r w:rsidR="00206342" w:rsidRPr="00242680">
        <w:rPr>
          <w:rFonts w:ascii="Times New Roman" w:hAnsi="Times New Roman" w:cs="Times New Roman"/>
          <w:sz w:val="24"/>
          <w:szCs w:val="24"/>
        </w:rPr>
        <w:t>has</w:t>
      </w:r>
      <w:r w:rsidR="002A078C" w:rsidRPr="00242680">
        <w:rPr>
          <w:rFonts w:ascii="Times New Roman" w:hAnsi="Times New Roman" w:cs="Times New Roman"/>
          <w:sz w:val="24"/>
          <w:szCs w:val="24"/>
        </w:rPr>
        <w:t xml:space="preserve"> since been renowned for helping </w:t>
      </w:r>
      <w:r w:rsidR="00206342" w:rsidRPr="00242680">
        <w:rPr>
          <w:rFonts w:ascii="Times New Roman" w:hAnsi="Times New Roman" w:cs="Times New Roman"/>
          <w:sz w:val="24"/>
          <w:szCs w:val="24"/>
        </w:rPr>
        <w:t>kickstart</w:t>
      </w:r>
      <w:r w:rsidR="002A078C" w:rsidRPr="00242680">
        <w:rPr>
          <w:rFonts w:ascii="Times New Roman" w:hAnsi="Times New Roman" w:cs="Times New Roman"/>
          <w:sz w:val="24"/>
          <w:szCs w:val="24"/>
        </w:rPr>
        <w:t xml:space="preserve"> the advancement of psychiatry within the medical industry</w:t>
      </w:r>
      <w:r w:rsidR="00206342" w:rsidRPr="00242680">
        <w:rPr>
          <w:rFonts w:ascii="Times New Roman" w:hAnsi="Times New Roman" w:cs="Times New Roman"/>
          <w:sz w:val="24"/>
          <w:szCs w:val="24"/>
        </w:rPr>
        <w:t xml:space="preserve">, </w:t>
      </w:r>
      <w:r w:rsidR="002A078C" w:rsidRPr="00242680">
        <w:rPr>
          <w:rFonts w:ascii="Times New Roman" w:hAnsi="Times New Roman" w:cs="Times New Roman"/>
          <w:sz w:val="24"/>
          <w:szCs w:val="24"/>
        </w:rPr>
        <w:t xml:space="preserve">for recognising the manifestation of psychiatric </w:t>
      </w:r>
      <w:r w:rsidR="00FE34E3" w:rsidRPr="00242680">
        <w:rPr>
          <w:rFonts w:ascii="Times New Roman" w:hAnsi="Times New Roman" w:cs="Times New Roman"/>
          <w:sz w:val="24"/>
          <w:szCs w:val="24"/>
        </w:rPr>
        <w:t>disorder</w:t>
      </w:r>
      <w:r w:rsidR="00F553CA" w:rsidRPr="00242680">
        <w:rPr>
          <w:rFonts w:ascii="Times New Roman" w:hAnsi="Times New Roman" w:cs="Times New Roman"/>
          <w:sz w:val="24"/>
          <w:szCs w:val="24"/>
        </w:rPr>
        <w:t xml:space="preserve">s.  Hoff (2015) </w:t>
      </w:r>
      <w:r w:rsidR="005469FD" w:rsidRPr="00242680">
        <w:rPr>
          <w:rFonts w:ascii="Times New Roman" w:hAnsi="Times New Roman" w:cs="Times New Roman"/>
          <w:sz w:val="24"/>
          <w:szCs w:val="24"/>
        </w:rPr>
        <w:t xml:space="preserve">agrees and alludes </w:t>
      </w:r>
      <w:r w:rsidR="005E1F83" w:rsidRPr="00242680">
        <w:rPr>
          <w:rFonts w:ascii="Times New Roman" w:hAnsi="Times New Roman" w:cs="Times New Roman"/>
          <w:sz w:val="24"/>
          <w:szCs w:val="24"/>
        </w:rPr>
        <w:t xml:space="preserve">that Kraepelin’s clinical observation </w:t>
      </w:r>
      <w:r w:rsidR="00B5358E" w:rsidRPr="00242680">
        <w:rPr>
          <w:rFonts w:ascii="Times New Roman" w:hAnsi="Times New Roman" w:cs="Times New Roman"/>
          <w:sz w:val="24"/>
          <w:szCs w:val="24"/>
        </w:rPr>
        <w:t>ai</w:t>
      </w:r>
      <w:r w:rsidR="00ED421C" w:rsidRPr="00242680">
        <w:rPr>
          <w:rFonts w:ascii="Times New Roman" w:hAnsi="Times New Roman" w:cs="Times New Roman"/>
          <w:sz w:val="24"/>
          <w:szCs w:val="24"/>
        </w:rPr>
        <w:t>ded</w:t>
      </w:r>
      <w:r w:rsidR="00D624C1" w:rsidRPr="00242680">
        <w:rPr>
          <w:rFonts w:ascii="Times New Roman" w:hAnsi="Times New Roman" w:cs="Times New Roman"/>
          <w:sz w:val="24"/>
          <w:szCs w:val="24"/>
        </w:rPr>
        <w:t xml:space="preserve"> in the distinction between schizoaffective disorders from patients suffering </w:t>
      </w:r>
      <w:r w:rsidR="00C60D58" w:rsidRPr="00242680">
        <w:rPr>
          <w:rFonts w:ascii="Times New Roman" w:hAnsi="Times New Roman" w:cs="Times New Roman"/>
          <w:sz w:val="24"/>
          <w:szCs w:val="24"/>
        </w:rPr>
        <w:t>from</w:t>
      </w:r>
      <w:r w:rsidR="00D624C1" w:rsidRPr="00242680">
        <w:rPr>
          <w:rFonts w:ascii="Times New Roman" w:hAnsi="Times New Roman" w:cs="Times New Roman"/>
          <w:sz w:val="24"/>
          <w:szCs w:val="24"/>
        </w:rPr>
        <w:t xml:space="preserve"> manic depression</w:t>
      </w:r>
      <w:r w:rsidR="00787B3C" w:rsidRPr="00242680">
        <w:rPr>
          <w:rFonts w:ascii="Times New Roman" w:hAnsi="Times New Roman" w:cs="Times New Roman"/>
          <w:sz w:val="24"/>
          <w:szCs w:val="24"/>
        </w:rPr>
        <w:t xml:space="preserve">.  </w:t>
      </w:r>
      <w:r w:rsidR="0047219A" w:rsidRPr="00242680">
        <w:rPr>
          <w:rFonts w:ascii="Times New Roman" w:hAnsi="Times New Roman" w:cs="Times New Roman"/>
          <w:sz w:val="24"/>
          <w:szCs w:val="24"/>
        </w:rPr>
        <w:t>However, a</w:t>
      </w:r>
      <w:r w:rsidR="00787B3C" w:rsidRPr="00242680">
        <w:rPr>
          <w:rFonts w:ascii="Times New Roman" w:hAnsi="Times New Roman" w:cs="Times New Roman"/>
          <w:sz w:val="24"/>
          <w:szCs w:val="24"/>
        </w:rPr>
        <w:t xml:space="preserve">ccording to Moskowitz and Heim (2011), dementia praecox was later labelled as schizophrenia during a </w:t>
      </w:r>
      <w:r w:rsidR="00EA5E19" w:rsidRPr="00242680">
        <w:rPr>
          <w:rFonts w:ascii="Times New Roman" w:hAnsi="Times New Roman" w:cs="Times New Roman"/>
          <w:sz w:val="24"/>
          <w:szCs w:val="24"/>
        </w:rPr>
        <w:t>lecture</w:t>
      </w:r>
      <w:r w:rsidR="00787B3C" w:rsidRPr="00242680">
        <w:rPr>
          <w:rFonts w:ascii="Times New Roman" w:hAnsi="Times New Roman" w:cs="Times New Roman"/>
          <w:sz w:val="24"/>
          <w:szCs w:val="24"/>
        </w:rPr>
        <w:t xml:space="preserve"> in 1908 by </w:t>
      </w:r>
      <w:r w:rsidR="00741E77" w:rsidRPr="00242680">
        <w:rPr>
          <w:rFonts w:ascii="Times New Roman" w:hAnsi="Times New Roman" w:cs="Times New Roman"/>
          <w:sz w:val="24"/>
          <w:szCs w:val="24"/>
        </w:rPr>
        <w:t xml:space="preserve">Swiss </w:t>
      </w:r>
      <w:r w:rsidR="00787B3C" w:rsidRPr="00242680">
        <w:rPr>
          <w:rFonts w:ascii="Times New Roman" w:hAnsi="Times New Roman" w:cs="Times New Roman"/>
          <w:sz w:val="24"/>
          <w:szCs w:val="24"/>
        </w:rPr>
        <w:t>psychiatrist, Eugen Bleuler.</w:t>
      </w:r>
    </w:p>
    <w:p w14:paraId="5F5CCC19" w14:textId="6079D415" w:rsidR="00762314" w:rsidRDefault="00762314" w:rsidP="00242680">
      <w:pPr>
        <w:spacing w:line="360" w:lineRule="auto"/>
        <w:rPr>
          <w:rFonts w:ascii="Times New Roman" w:hAnsi="Times New Roman" w:cs="Times New Roman"/>
          <w:sz w:val="24"/>
          <w:szCs w:val="24"/>
        </w:rPr>
      </w:pPr>
      <w:r>
        <w:rPr>
          <w:rFonts w:ascii="Times New Roman" w:hAnsi="Times New Roman" w:cs="Times New Roman"/>
          <w:sz w:val="24"/>
          <w:szCs w:val="24"/>
        </w:rPr>
        <w:t>Although schizophrenia was not recognised as a mental illness until the late nineteenth century, it is generally believed that it has existed throughout human history</w:t>
      </w:r>
      <w:r w:rsidR="009979FC">
        <w:rPr>
          <w:rFonts w:ascii="Times New Roman" w:hAnsi="Times New Roman" w:cs="Times New Roman"/>
          <w:sz w:val="24"/>
          <w:szCs w:val="24"/>
        </w:rPr>
        <w:t>,</w:t>
      </w:r>
      <w:r>
        <w:rPr>
          <w:rFonts w:ascii="Times New Roman" w:hAnsi="Times New Roman" w:cs="Times New Roman"/>
          <w:sz w:val="24"/>
          <w:szCs w:val="24"/>
        </w:rPr>
        <w:t xml:space="preserve"> (</w:t>
      </w:r>
      <w:r w:rsidR="009979FC">
        <w:rPr>
          <w:rFonts w:ascii="Times New Roman" w:hAnsi="Times New Roman" w:cs="Times New Roman"/>
          <w:sz w:val="24"/>
          <w:szCs w:val="24"/>
        </w:rPr>
        <w:t>Heinrich, 2003</w:t>
      </w:r>
      <w:r>
        <w:rPr>
          <w:rFonts w:ascii="Times New Roman" w:hAnsi="Times New Roman" w:cs="Times New Roman"/>
          <w:sz w:val="24"/>
          <w:szCs w:val="24"/>
        </w:rPr>
        <w:t>).</w:t>
      </w:r>
      <w:r w:rsidR="009979FC">
        <w:rPr>
          <w:rFonts w:ascii="Times New Roman" w:hAnsi="Times New Roman" w:cs="Times New Roman"/>
          <w:sz w:val="24"/>
          <w:szCs w:val="24"/>
        </w:rPr>
        <w:t xml:space="preserve">  </w:t>
      </w:r>
      <w:r>
        <w:rPr>
          <w:rFonts w:ascii="Times New Roman" w:hAnsi="Times New Roman" w:cs="Times New Roman"/>
          <w:sz w:val="24"/>
          <w:szCs w:val="24"/>
        </w:rPr>
        <w:t xml:space="preserve"> According to</w:t>
      </w:r>
      <w:r w:rsidR="009979FC">
        <w:rPr>
          <w:rFonts w:ascii="Times New Roman" w:hAnsi="Times New Roman" w:cs="Times New Roman"/>
          <w:sz w:val="24"/>
          <w:szCs w:val="24"/>
        </w:rPr>
        <w:t xml:space="preserve"> Bark (1988</w:t>
      </w:r>
      <w:r w:rsidR="007E000C">
        <w:rPr>
          <w:rFonts w:ascii="Times New Roman" w:hAnsi="Times New Roman" w:cs="Times New Roman"/>
          <w:sz w:val="24"/>
          <w:szCs w:val="24"/>
        </w:rPr>
        <w:t>) some</w:t>
      </w:r>
      <w:r>
        <w:rPr>
          <w:rFonts w:ascii="Times New Roman" w:hAnsi="Times New Roman" w:cs="Times New Roman"/>
          <w:sz w:val="24"/>
          <w:szCs w:val="24"/>
        </w:rPr>
        <w:t xml:space="preserve"> historians, </w:t>
      </w:r>
      <w:r w:rsidR="009979FC">
        <w:rPr>
          <w:rFonts w:ascii="Times New Roman" w:hAnsi="Times New Roman" w:cs="Times New Roman"/>
          <w:sz w:val="24"/>
          <w:szCs w:val="24"/>
        </w:rPr>
        <w:t xml:space="preserve">recited that there </w:t>
      </w:r>
      <w:r>
        <w:rPr>
          <w:rFonts w:ascii="Times New Roman" w:hAnsi="Times New Roman" w:cs="Times New Roman"/>
          <w:sz w:val="24"/>
          <w:szCs w:val="24"/>
        </w:rPr>
        <w:t>ha</w:t>
      </w:r>
      <w:r w:rsidR="009979FC">
        <w:rPr>
          <w:rFonts w:ascii="Times New Roman" w:hAnsi="Times New Roman" w:cs="Times New Roman"/>
          <w:sz w:val="24"/>
          <w:szCs w:val="24"/>
        </w:rPr>
        <w:t>d</w:t>
      </w:r>
      <w:r>
        <w:rPr>
          <w:rFonts w:ascii="Times New Roman" w:hAnsi="Times New Roman" w:cs="Times New Roman"/>
          <w:sz w:val="24"/>
          <w:szCs w:val="24"/>
        </w:rPr>
        <w:t xml:space="preserve"> been accounts </w:t>
      </w:r>
      <w:r w:rsidR="009979FC">
        <w:rPr>
          <w:rFonts w:ascii="Times New Roman" w:hAnsi="Times New Roman" w:cs="Times New Roman"/>
          <w:sz w:val="24"/>
          <w:szCs w:val="24"/>
        </w:rPr>
        <w:t xml:space="preserve">that </w:t>
      </w:r>
      <w:r>
        <w:rPr>
          <w:rFonts w:ascii="Times New Roman" w:hAnsi="Times New Roman" w:cs="Times New Roman"/>
          <w:sz w:val="24"/>
          <w:szCs w:val="24"/>
        </w:rPr>
        <w:t xml:space="preserve">have described symptoms that are now recognised as schizophrenia, such as hallucinations, hearing voices or experiencing delusions, however, it is difficult to ascertain the validity of these accounts since these instances were not properly recorded or effectively studied in a systematic review. </w:t>
      </w:r>
    </w:p>
    <w:p w14:paraId="2AA29DBB" w14:textId="414C4C88" w:rsidR="00AB42F6" w:rsidRPr="00242680" w:rsidRDefault="00123BE1"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According to Battaglia, Mamak and Goldberg (2022) due to easy access to social media</w:t>
      </w:r>
      <w:r w:rsidR="00256779" w:rsidRPr="00242680">
        <w:rPr>
          <w:rFonts w:ascii="Times New Roman" w:hAnsi="Times New Roman" w:cs="Times New Roman"/>
          <w:sz w:val="24"/>
          <w:szCs w:val="24"/>
        </w:rPr>
        <w:t>,</w:t>
      </w:r>
      <w:r w:rsidR="00712169" w:rsidRPr="00242680">
        <w:rPr>
          <w:rFonts w:ascii="Times New Roman" w:hAnsi="Times New Roman" w:cs="Times New Roman"/>
          <w:sz w:val="24"/>
          <w:szCs w:val="24"/>
        </w:rPr>
        <w:t xml:space="preserve"> </w:t>
      </w:r>
      <w:r w:rsidRPr="00242680">
        <w:rPr>
          <w:rFonts w:ascii="Times New Roman" w:hAnsi="Times New Roman" w:cs="Times New Roman"/>
          <w:sz w:val="24"/>
          <w:szCs w:val="24"/>
        </w:rPr>
        <w:t>television</w:t>
      </w:r>
      <w:r w:rsidR="00712169" w:rsidRPr="00242680">
        <w:rPr>
          <w:rFonts w:ascii="Times New Roman" w:hAnsi="Times New Roman" w:cs="Times New Roman"/>
          <w:sz w:val="24"/>
          <w:szCs w:val="24"/>
        </w:rPr>
        <w:t xml:space="preserve"> programmes and films</w:t>
      </w:r>
      <w:r w:rsidRPr="00242680">
        <w:rPr>
          <w:rFonts w:ascii="Times New Roman" w:hAnsi="Times New Roman" w:cs="Times New Roman"/>
          <w:sz w:val="24"/>
          <w:szCs w:val="24"/>
        </w:rPr>
        <w:t>, an unhealthy stigma has grown towards mental illnesses as they are often portrayed as violent and dangerous</w:t>
      </w:r>
      <w:r w:rsidR="00007C30" w:rsidRPr="00242680">
        <w:rPr>
          <w:rFonts w:ascii="Times New Roman" w:hAnsi="Times New Roman" w:cs="Times New Roman"/>
          <w:sz w:val="24"/>
          <w:szCs w:val="24"/>
        </w:rPr>
        <w:t xml:space="preserve"> in the extremities</w:t>
      </w:r>
      <w:r w:rsidRPr="00242680">
        <w:rPr>
          <w:rFonts w:ascii="Times New Roman" w:hAnsi="Times New Roman" w:cs="Times New Roman"/>
          <w:sz w:val="24"/>
          <w:szCs w:val="24"/>
        </w:rPr>
        <w:t xml:space="preserve">, which has </w:t>
      </w:r>
      <w:r w:rsidR="008F73D5" w:rsidRPr="00242680">
        <w:rPr>
          <w:rFonts w:ascii="Times New Roman" w:hAnsi="Times New Roman" w:cs="Times New Roman"/>
          <w:sz w:val="24"/>
          <w:szCs w:val="24"/>
        </w:rPr>
        <w:t>contributed to the mistreatment and ostracization of those inflicted with the</w:t>
      </w:r>
      <w:r w:rsidR="003A73EB" w:rsidRPr="00242680">
        <w:rPr>
          <w:rFonts w:ascii="Times New Roman" w:hAnsi="Times New Roman" w:cs="Times New Roman"/>
          <w:sz w:val="24"/>
          <w:szCs w:val="24"/>
        </w:rPr>
        <w:t xml:space="preserve">m. </w:t>
      </w:r>
      <w:r w:rsidR="00C61EFE" w:rsidRPr="00242680">
        <w:rPr>
          <w:rFonts w:ascii="Times New Roman" w:hAnsi="Times New Roman" w:cs="Times New Roman"/>
          <w:sz w:val="24"/>
          <w:szCs w:val="24"/>
        </w:rPr>
        <w:t xml:space="preserve"> Bowen, Kinderman and Cooke (2019) reported that </w:t>
      </w:r>
      <w:r w:rsidR="00537C99" w:rsidRPr="00242680">
        <w:rPr>
          <w:rFonts w:ascii="Times New Roman" w:hAnsi="Times New Roman" w:cs="Times New Roman"/>
          <w:sz w:val="24"/>
          <w:szCs w:val="24"/>
        </w:rPr>
        <w:t xml:space="preserve">whilst the British media avoided using derogatory terms that can be viewed as discriminatory, they </w:t>
      </w:r>
      <w:r w:rsidR="00C61EFE" w:rsidRPr="00242680">
        <w:rPr>
          <w:rFonts w:ascii="Times New Roman" w:hAnsi="Times New Roman" w:cs="Times New Roman"/>
          <w:sz w:val="24"/>
          <w:szCs w:val="24"/>
        </w:rPr>
        <w:t>purposely used explicit language that instigated a negative viewpoint when describing schizophrenic people who have committed acts of violence</w:t>
      </w:r>
      <w:r w:rsidR="00AB42F6" w:rsidRPr="00242680">
        <w:rPr>
          <w:rFonts w:ascii="Times New Roman" w:hAnsi="Times New Roman" w:cs="Times New Roman"/>
          <w:sz w:val="24"/>
          <w:szCs w:val="24"/>
        </w:rPr>
        <w:t xml:space="preserve">.  </w:t>
      </w:r>
      <w:r w:rsidR="00C61EFE" w:rsidRPr="00242680">
        <w:rPr>
          <w:rFonts w:ascii="Times New Roman" w:hAnsi="Times New Roman" w:cs="Times New Roman"/>
          <w:sz w:val="24"/>
          <w:szCs w:val="24"/>
        </w:rPr>
        <w:t xml:space="preserve">Chan and Yanos (2018) </w:t>
      </w:r>
      <w:r w:rsidR="00537C99" w:rsidRPr="00242680">
        <w:rPr>
          <w:rFonts w:ascii="Times New Roman" w:hAnsi="Times New Roman" w:cs="Times New Roman"/>
          <w:sz w:val="24"/>
          <w:szCs w:val="24"/>
        </w:rPr>
        <w:t>further corroborate the negative outlook by uncovering</w:t>
      </w:r>
      <w:r w:rsidR="00C61EFE" w:rsidRPr="00242680">
        <w:rPr>
          <w:rFonts w:ascii="Times New Roman" w:hAnsi="Times New Roman" w:cs="Times New Roman"/>
          <w:sz w:val="24"/>
          <w:szCs w:val="24"/>
        </w:rPr>
        <w:t xml:space="preserve"> that 32% of the British population used social</w:t>
      </w:r>
      <w:r w:rsidR="00537C99" w:rsidRPr="00242680">
        <w:rPr>
          <w:rFonts w:ascii="Times New Roman" w:hAnsi="Times New Roman" w:cs="Times New Roman"/>
          <w:sz w:val="24"/>
          <w:szCs w:val="24"/>
        </w:rPr>
        <w:t xml:space="preserve"> media</w:t>
      </w:r>
      <w:r w:rsidR="00C61EFE" w:rsidRPr="00242680">
        <w:rPr>
          <w:rFonts w:ascii="Times New Roman" w:hAnsi="Times New Roman" w:cs="Times New Roman"/>
          <w:sz w:val="24"/>
          <w:szCs w:val="24"/>
        </w:rPr>
        <w:t xml:space="preserve"> as their primary source of information, and therefore argue that these publications can be hurtful if they misrepresent how mental illnesses are depicted for the sake of entertainment and consequently negatively influence public opinion towards mental healt</w:t>
      </w:r>
      <w:r w:rsidR="00712169" w:rsidRPr="00242680">
        <w:rPr>
          <w:rFonts w:ascii="Times New Roman" w:hAnsi="Times New Roman" w:cs="Times New Roman"/>
          <w:sz w:val="24"/>
          <w:szCs w:val="24"/>
        </w:rPr>
        <w:t xml:space="preserve">h.  </w:t>
      </w:r>
      <w:r w:rsidR="00AB42F6" w:rsidRPr="00242680">
        <w:rPr>
          <w:rFonts w:ascii="Times New Roman" w:hAnsi="Times New Roman" w:cs="Times New Roman"/>
          <w:sz w:val="24"/>
          <w:szCs w:val="24"/>
        </w:rPr>
        <w:t>However, Calhoun and Gold (2020) argue the media is a powerful source of raising awareness allowing celebrities to advocate for mental health awareness through normalising and sharing their own experiences and in turn supporting those who feel isolated by their illness</w:t>
      </w:r>
      <w:r w:rsidR="006A3A52">
        <w:rPr>
          <w:rFonts w:ascii="Times New Roman" w:hAnsi="Times New Roman" w:cs="Times New Roman"/>
          <w:sz w:val="24"/>
          <w:szCs w:val="24"/>
        </w:rPr>
        <w:t xml:space="preserve">.  </w:t>
      </w:r>
      <w:r w:rsidR="00713BC1" w:rsidRPr="00242680">
        <w:rPr>
          <w:rFonts w:ascii="Times New Roman" w:hAnsi="Times New Roman" w:cs="Times New Roman"/>
          <w:sz w:val="24"/>
          <w:szCs w:val="24"/>
        </w:rPr>
        <w:t>A study</w:t>
      </w:r>
      <w:r w:rsidR="009D1471" w:rsidRPr="00242680">
        <w:rPr>
          <w:rFonts w:ascii="Times New Roman" w:hAnsi="Times New Roman" w:cs="Times New Roman"/>
          <w:sz w:val="24"/>
          <w:szCs w:val="24"/>
        </w:rPr>
        <w:t xml:space="preserve"> by </w:t>
      </w:r>
      <w:r w:rsidR="00032E38" w:rsidRPr="00242680">
        <w:rPr>
          <w:rFonts w:ascii="Times New Roman" w:hAnsi="Times New Roman" w:cs="Times New Roman"/>
          <w:sz w:val="24"/>
          <w:szCs w:val="24"/>
        </w:rPr>
        <w:t xml:space="preserve">Ross </w:t>
      </w:r>
      <w:r w:rsidR="00032E38" w:rsidRPr="00242680">
        <w:rPr>
          <w:rFonts w:ascii="Times New Roman" w:hAnsi="Times New Roman" w:cs="Times New Roman"/>
          <w:i/>
          <w:iCs/>
          <w:sz w:val="24"/>
          <w:szCs w:val="24"/>
        </w:rPr>
        <w:t>et al</w:t>
      </w:r>
      <w:r w:rsidR="00032E38" w:rsidRPr="00242680">
        <w:rPr>
          <w:rFonts w:ascii="Times New Roman" w:hAnsi="Times New Roman" w:cs="Times New Roman"/>
          <w:sz w:val="24"/>
          <w:szCs w:val="24"/>
        </w:rPr>
        <w:t>. (2019</w:t>
      </w:r>
      <w:r w:rsidR="009D1471" w:rsidRPr="00242680">
        <w:rPr>
          <w:rFonts w:ascii="Times New Roman" w:hAnsi="Times New Roman" w:cs="Times New Roman"/>
          <w:sz w:val="24"/>
          <w:szCs w:val="24"/>
        </w:rPr>
        <w:t xml:space="preserve">) investigated how the representation of mental health in the media </w:t>
      </w:r>
      <w:r w:rsidR="00713BC1" w:rsidRPr="00242680">
        <w:rPr>
          <w:rFonts w:ascii="Times New Roman" w:hAnsi="Times New Roman" w:cs="Times New Roman"/>
          <w:sz w:val="24"/>
          <w:szCs w:val="24"/>
        </w:rPr>
        <w:t>affected</w:t>
      </w:r>
      <w:r w:rsidR="009D1471" w:rsidRPr="00242680">
        <w:rPr>
          <w:rFonts w:ascii="Times New Roman" w:hAnsi="Times New Roman" w:cs="Times New Roman"/>
          <w:sz w:val="24"/>
          <w:szCs w:val="24"/>
        </w:rPr>
        <w:t xml:space="preserve"> the level of stigmatization</w:t>
      </w:r>
      <w:r w:rsidR="00713BC1" w:rsidRPr="00242680">
        <w:rPr>
          <w:rFonts w:ascii="Times New Roman" w:hAnsi="Times New Roman" w:cs="Times New Roman"/>
          <w:sz w:val="24"/>
          <w:szCs w:val="24"/>
        </w:rPr>
        <w:t xml:space="preserve"> </w:t>
      </w:r>
      <w:r w:rsidR="0072182B" w:rsidRPr="00242680">
        <w:rPr>
          <w:rFonts w:ascii="Times New Roman" w:hAnsi="Times New Roman" w:cs="Times New Roman"/>
          <w:sz w:val="24"/>
          <w:szCs w:val="24"/>
        </w:rPr>
        <w:t>among</w:t>
      </w:r>
      <w:r w:rsidR="00713BC1" w:rsidRPr="00242680">
        <w:rPr>
          <w:rFonts w:ascii="Times New Roman" w:hAnsi="Times New Roman" w:cs="Times New Roman"/>
          <w:sz w:val="24"/>
          <w:szCs w:val="24"/>
        </w:rPr>
        <w:t xml:space="preserve"> the public</w:t>
      </w:r>
      <w:r w:rsidR="009D1471" w:rsidRPr="00242680">
        <w:rPr>
          <w:rFonts w:ascii="Times New Roman" w:hAnsi="Times New Roman" w:cs="Times New Roman"/>
          <w:sz w:val="24"/>
          <w:szCs w:val="24"/>
        </w:rPr>
        <w:t xml:space="preserve">.  The findings suggest pragmatic portrayal of mental health in the media lessens negative </w:t>
      </w:r>
      <w:r w:rsidR="00032E38" w:rsidRPr="00242680">
        <w:rPr>
          <w:rFonts w:ascii="Times New Roman" w:hAnsi="Times New Roman" w:cs="Times New Roman"/>
          <w:sz w:val="24"/>
          <w:szCs w:val="24"/>
        </w:rPr>
        <w:t xml:space="preserve">stigma and stereotyping towards mental health and negative portrayal increases stigmatization views.  </w:t>
      </w:r>
      <w:r w:rsidR="009D1471" w:rsidRPr="00242680">
        <w:rPr>
          <w:rFonts w:ascii="Times New Roman" w:hAnsi="Times New Roman" w:cs="Times New Roman"/>
          <w:sz w:val="24"/>
          <w:szCs w:val="24"/>
        </w:rPr>
        <w:t xml:space="preserve"> </w:t>
      </w:r>
      <w:r w:rsidR="00713BC1" w:rsidRPr="00242680">
        <w:rPr>
          <w:rFonts w:ascii="Times New Roman" w:hAnsi="Times New Roman" w:cs="Times New Roman"/>
          <w:sz w:val="24"/>
          <w:szCs w:val="24"/>
        </w:rPr>
        <w:t>However, Ross concludes f</w:t>
      </w:r>
      <w:r w:rsidR="009D1471" w:rsidRPr="00242680">
        <w:rPr>
          <w:rFonts w:ascii="Times New Roman" w:hAnsi="Times New Roman" w:cs="Times New Roman"/>
          <w:sz w:val="24"/>
          <w:szCs w:val="24"/>
        </w:rPr>
        <w:t>urther research is needed to identify the true impact of media coverage on the stigmatisation towards severe mental illnesses,</w:t>
      </w:r>
      <w:r w:rsidR="00713BC1" w:rsidRPr="00242680">
        <w:rPr>
          <w:rFonts w:ascii="Times New Roman" w:hAnsi="Times New Roman" w:cs="Times New Roman"/>
          <w:sz w:val="24"/>
          <w:szCs w:val="24"/>
        </w:rPr>
        <w:t xml:space="preserve"> moreover, </w:t>
      </w:r>
      <w:r w:rsidR="0072182B" w:rsidRPr="00242680">
        <w:rPr>
          <w:rFonts w:ascii="Times New Roman" w:hAnsi="Times New Roman" w:cs="Times New Roman"/>
          <w:sz w:val="24"/>
          <w:szCs w:val="24"/>
        </w:rPr>
        <w:t>high-quality</w:t>
      </w:r>
      <w:r w:rsidR="00713BC1" w:rsidRPr="00242680">
        <w:rPr>
          <w:rFonts w:ascii="Times New Roman" w:hAnsi="Times New Roman" w:cs="Times New Roman"/>
          <w:sz w:val="24"/>
          <w:szCs w:val="24"/>
        </w:rPr>
        <w:t xml:space="preserve"> study with media professionals is essential to ascertain how media </w:t>
      </w:r>
      <w:r w:rsidR="0072182B" w:rsidRPr="00242680">
        <w:rPr>
          <w:rFonts w:ascii="Times New Roman" w:hAnsi="Times New Roman" w:cs="Times New Roman"/>
          <w:sz w:val="24"/>
          <w:szCs w:val="24"/>
        </w:rPr>
        <w:t>interventions</w:t>
      </w:r>
      <w:r w:rsidR="00713BC1" w:rsidRPr="00242680">
        <w:rPr>
          <w:rFonts w:ascii="Times New Roman" w:hAnsi="Times New Roman" w:cs="Times New Roman"/>
          <w:sz w:val="24"/>
          <w:szCs w:val="24"/>
        </w:rPr>
        <w:t xml:space="preserve"> can be productive against the stigmatization of mental illness.</w:t>
      </w:r>
    </w:p>
    <w:p w14:paraId="4AC805C1" w14:textId="673FC572" w:rsidR="003A73EB" w:rsidRPr="00242680" w:rsidRDefault="00C61EFE"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T</w:t>
      </w:r>
      <w:r w:rsidR="003A73EB" w:rsidRPr="00242680">
        <w:rPr>
          <w:rFonts w:ascii="Times New Roman" w:hAnsi="Times New Roman" w:cs="Times New Roman"/>
          <w:sz w:val="24"/>
          <w:szCs w:val="24"/>
        </w:rPr>
        <w:t>he Mental Health Foundation (2023) highlights the challenges that stigmatisation presents to those suffering from mental illnesses, as they are at a higher risk of being discriminated against, by members of their community, co-workers, employers and even friends and family due to unfair stereotypes</w:t>
      </w:r>
      <w:r w:rsidR="004E3598" w:rsidRPr="00242680">
        <w:rPr>
          <w:rFonts w:ascii="Times New Roman" w:hAnsi="Times New Roman" w:cs="Times New Roman"/>
          <w:sz w:val="24"/>
          <w:szCs w:val="24"/>
        </w:rPr>
        <w:t xml:space="preserve"> which could leave them feeling isolated and perhaps </w:t>
      </w:r>
      <w:r w:rsidR="003A73EB" w:rsidRPr="00242680">
        <w:rPr>
          <w:rFonts w:ascii="Times New Roman" w:hAnsi="Times New Roman" w:cs="Times New Roman"/>
          <w:sz w:val="24"/>
          <w:szCs w:val="24"/>
        </w:rPr>
        <w:t>discourage</w:t>
      </w:r>
      <w:r w:rsidR="004E3598" w:rsidRPr="00242680">
        <w:rPr>
          <w:rFonts w:ascii="Times New Roman" w:hAnsi="Times New Roman" w:cs="Times New Roman"/>
          <w:sz w:val="24"/>
          <w:szCs w:val="24"/>
        </w:rPr>
        <w:t>d</w:t>
      </w:r>
      <w:r w:rsidR="003A73EB" w:rsidRPr="00242680">
        <w:rPr>
          <w:rFonts w:ascii="Times New Roman" w:hAnsi="Times New Roman" w:cs="Times New Roman"/>
          <w:sz w:val="24"/>
          <w:szCs w:val="24"/>
        </w:rPr>
        <w:t xml:space="preserve"> from seeking medical treatment and </w:t>
      </w:r>
      <w:r w:rsidR="004E3598" w:rsidRPr="00242680">
        <w:rPr>
          <w:rFonts w:ascii="Times New Roman" w:hAnsi="Times New Roman" w:cs="Times New Roman"/>
          <w:sz w:val="24"/>
          <w:szCs w:val="24"/>
        </w:rPr>
        <w:t xml:space="preserve">ultimately </w:t>
      </w:r>
      <w:r w:rsidR="003A73EB" w:rsidRPr="00242680">
        <w:rPr>
          <w:rFonts w:ascii="Times New Roman" w:hAnsi="Times New Roman" w:cs="Times New Roman"/>
          <w:sz w:val="24"/>
          <w:szCs w:val="24"/>
        </w:rPr>
        <w:t>unable to receive the support and understanding they nee</w:t>
      </w:r>
      <w:r w:rsidR="00712169" w:rsidRPr="00242680">
        <w:rPr>
          <w:rFonts w:ascii="Times New Roman" w:hAnsi="Times New Roman" w:cs="Times New Roman"/>
          <w:sz w:val="24"/>
          <w:szCs w:val="24"/>
        </w:rPr>
        <w:t xml:space="preserve">d.  </w:t>
      </w:r>
      <w:r w:rsidR="003A73EB" w:rsidRPr="00242680">
        <w:rPr>
          <w:rFonts w:ascii="Times New Roman" w:hAnsi="Times New Roman" w:cs="Times New Roman"/>
          <w:sz w:val="24"/>
          <w:szCs w:val="24"/>
        </w:rPr>
        <w:t xml:space="preserve"> </w:t>
      </w:r>
    </w:p>
    <w:p w14:paraId="31174234" w14:textId="51C2873A" w:rsidR="00121396" w:rsidRPr="00242680" w:rsidRDefault="00712169" w:rsidP="00242680">
      <w:pPr>
        <w:spacing w:line="360" w:lineRule="auto"/>
        <w:rPr>
          <w:rFonts w:ascii="Times New Roman" w:hAnsi="Times New Roman" w:cs="Times New Roman"/>
          <w:sz w:val="24"/>
          <w:szCs w:val="24"/>
        </w:rPr>
      </w:pPr>
      <w:bookmarkStart w:id="1" w:name="_Hlk152851941"/>
      <w:r w:rsidRPr="00242680">
        <w:rPr>
          <w:rFonts w:ascii="Times New Roman" w:hAnsi="Times New Roman" w:cs="Times New Roman"/>
          <w:sz w:val="24"/>
          <w:szCs w:val="24"/>
        </w:rPr>
        <w:t xml:space="preserve">On the other hand, </w:t>
      </w:r>
      <w:r w:rsidR="00121396" w:rsidRPr="00242680">
        <w:rPr>
          <w:rFonts w:ascii="Times New Roman" w:hAnsi="Times New Roman" w:cs="Times New Roman"/>
          <w:sz w:val="24"/>
          <w:szCs w:val="24"/>
        </w:rPr>
        <w:t xml:space="preserve">the </w:t>
      </w:r>
      <w:r w:rsidRPr="00242680">
        <w:rPr>
          <w:rFonts w:ascii="Times New Roman" w:hAnsi="Times New Roman" w:cs="Times New Roman"/>
          <w:sz w:val="24"/>
          <w:szCs w:val="24"/>
        </w:rPr>
        <w:t xml:space="preserve">United Kingdom Parliament (2023b) recognises that </w:t>
      </w:r>
      <w:r w:rsidR="00121396" w:rsidRPr="00242680">
        <w:rPr>
          <w:rFonts w:ascii="Times New Roman" w:hAnsi="Times New Roman" w:cs="Times New Roman"/>
          <w:sz w:val="24"/>
          <w:szCs w:val="24"/>
        </w:rPr>
        <w:t>attitudes toward mental disorders are changing for the better in the modern age</w:t>
      </w:r>
      <w:r w:rsidR="009543F8" w:rsidRPr="00242680">
        <w:rPr>
          <w:rFonts w:ascii="Times New Roman" w:hAnsi="Times New Roman" w:cs="Times New Roman"/>
          <w:sz w:val="24"/>
          <w:szCs w:val="24"/>
        </w:rPr>
        <w:t xml:space="preserve">, by </w:t>
      </w:r>
      <w:r w:rsidR="00121396" w:rsidRPr="00242680">
        <w:rPr>
          <w:rFonts w:ascii="Times New Roman" w:hAnsi="Times New Roman" w:cs="Times New Roman"/>
          <w:sz w:val="24"/>
          <w:szCs w:val="24"/>
        </w:rPr>
        <w:t>recognis</w:t>
      </w:r>
      <w:r w:rsidR="009543F8" w:rsidRPr="00242680">
        <w:rPr>
          <w:rFonts w:ascii="Times New Roman" w:hAnsi="Times New Roman" w:cs="Times New Roman"/>
          <w:sz w:val="24"/>
          <w:szCs w:val="24"/>
        </w:rPr>
        <w:t>ing</w:t>
      </w:r>
      <w:r w:rsidR="00121396" w:rsidRPr="00242680">
        <w:rPr>
          <w:rFonts w:ascii="Times New Roman" w:hAnsi="Times New Roman" w:cs="Times New Roman"/>
          <w:sz w:val="24"/>
          <w:szCs w:val="24"/>
        </w:rPr>
        <w:t xml:space="preserve"> the significant efforts of anti-stigma campaigns and their continuously growing support networks, which tirelessly aim to eliminate false impressions and apprehensions about mental disorders.  Furthermore, the United Kingdom Parliament (2023b) and United Kingdom Parliament (2022)</w:t>
      </w:r>
      <w:r w:rsidR="00182CCE" w:rsidRPr="00242680">
        <w:rPr>
          <w:rFonts w:ascii="Times New Roman" w:hAnsi="Times New Roman" w:cs="Times New Roman"/>
          <w:sz w:val="24"/>
          <w:szCs w:val="24"/>
        </w:rPr>
        <w:t xml:space="preserve"> both empathised that those with mental disorders are protected under the Equality Act 2010, which aims to prevent discrimination by making it unlawful to treat anyone unfairly in any manner for factors they cannot control. </w:t>
      </w:r>
    </w:p>
    <w:p w14:paraId="65E82FD1" w14:textId="4DA26ED3" w:rsidR="00C564BB" w:rsidRPr="00242680" w:rsidRDefault="00C53E2B" w:rsidP="00242680">
      <w:pPr>
        <w:spacing w:line="360" w:lineRule="auto"/>
        <w:rPr>
          <w:rFonts w:ascii="Times New Roman" w:hAnsi="Times New Roman" w:cs="Times New Roman"/>
          <w:sz w:val="24"/>
          <w:szCs w:val="24"/>
        </w:rPr>
      </w:pPr>
      <w:bookmarkStart w:id="2" w:name="_Hlk153456235"/>
      <w:r w:rsidRPr="00242680">
        <w:rPr>
          <w:rFonts w:ascii="Times New Roman" w:hAnsi="Times New Roman" w:cs="Times New Roman"/>
          <w:sz w:val="24"/>
          <w:szCs w:val="24"/>
        </w:rPr>
        <w:t>The World Health Organisation (2021) have devised a programme called WHO’s Comprehensive Mental Health Action Plan 2013-2030</w:t>
      </w:r>
      <w:r w:rsidRPr="00242680">
        <w:rPr>
          <w:rFonts w:ascii="Times New Roman" w:hAnsi="Times New Roman" w:cs="Times New Roman"/>
          <w:b/>
          <w:bCs/>
          <w:sz w:val="24"/>
          <w:szCs w:val="24"/>
        </w:rPr>
        <w:t xml:space="preserve"> </w:t>
      </w:r>
      <w:r w:rsidRPr="00242680">
        <w:rPr>
          <w:rFonts w:ascii="Times New Roman" w:hAnsi="Times New Roman" w:cs="Times New Roman"/>
          <w:sz w:val="24"/>
          <w:szCs w:val="24"/>
        </w:rPr>
        <w:t xml:space="preserve">and its aim is </w:t>
      </w:r>
      <w:r w:rsidR="00352730" w:rsidRPr="00242680">
        <w:rPr>
          <w:rFonts w:ascii="Times New Roman" w:hAnsi="Times New Roman" w:cs="Times New Roman"/>
          <w:sz w:val="24"/>
          <w:szCs w:val="24"/>
        </w:rPr>
        <w:t xml:space="preserve">to </w:t>
      </w:r>
      <w:r w:rsidR="00265571">
        <w:rPr>
          <w:rFonts w:ascii="Times New Roman" w:hAnsi="Times New Roman" w:cs="Times New Roman"/>
          <w:sz w:val="24"/>
          <w:szCs w:val="24"/>
        </w:rPr>
        <w:t xml:space="preserve">help millions of people across the globe to have access </w:t>
      </w:r>
      <w:r w:rsidR="009A2B5C">
        <w:rPr>
          <w:rFonts w:ascii="Times New Roman" w:hAnsi="Times New Roman" w:cs="Times New Roman"/>
          <w:sz w:val="24"/>
          <w:szCs w:val="24"/>
        </w:rPr>
        <w:t>to medical care for mental health issues.  One of the ways they aim to do this is by encouraging</w:t>
      </w:r>
      <w:r w:rsidR="00DE102F" w:rsidRPr="00242680">
        <w:rPr>
          <w:rFonts w:ascii="Times New Roman" w:hAnsi="Times New Roman" w:cs="Times New Roman"/>
          <w:sz w:val="24"/>
          <w:szCs w:val="24"/>
        </w:rPr>
        <w:t xml:space="preserve"> government </w:t>
      </w:r>
      <w:r w:rsidR="009A2B5C">
        <w:rPr>
          <w:rFonts w:ascii="Times New Roman" w:hAnsi="Times New Roman" w:cs="Times New Roman"/>
          <w:sz w:val="24"/>
          <w:szCs w:val="24"/>
        </w:rPr>
        <w:t xml:space="preserve">electives </w:t>
      </w:r>
      <w:r w:rsidR="00DE102F" w:rsidRPr="00242680">
        <w:rPr>
          <w:rFonts w:ascii="Times New Roman" w:hAnsi="Times New Roman" w:cs="Times New Roman"/>
          <w:sz w:val="24"/>
          <w:szCs w:val="24"/>
        </w:rPr>
        <w:t xml:space="preserve">to update </w:t>
      </w:r>
      <w:r w:rsidR="009A2B5C">
        <w:rPr>
          <w:rFonts w:ascii="Times New Roman" w:hAnsi="Times New Roman" w:cs="Times New Roman"/>
          <w:sz w:val="24"/>
          <w:szCs w:val="24"/>
        </w:rPr>
        <w:t>their</w:t>
      </w:r>
      <w:r w:rsidR="00DE102F" w:rsidRPr="00242680">
        <w:rPr>
          <w:rFonts w:ascii="Times New Roman" w:hAnsi="Times New Roman" w:cs="Times New Roman"/>
          <w:sz w:val="24"/>
          <w:szCs w:val="24"/>
        </w:rPr>
        <w:t xml:space="preserve"> mental health laws &amp; policies to address issues that have been commonly overlooked in the mental health community that have impeached their rightful human rights.  Additionally, the </w:t>
      </w:r>
      <w:r w:rsidR="00656CD6" w:rsidRPr="00242680">
        <w:rPr>
          <w:rFonts w:ascii="Times New Roman" w:hAnsi="Times New Roman" w:cs="Times New Roman"/>
          <w:sz w:val="24"/>
          <w:szCs w:val="24"/>
        </w:rPr>
        <w:t xml:space="preserve">programme </w:t>
      </w:r>
      <w:r w:rsidR="00DE102F" w:rsidRPr="00242680">
        <w:rPr>
          <w:rFonts w:ascii="Times New Roman" w:hAnsi="Times New Roman" w:cs="Times New Roman"/>
          <w:sz w:val="24"/>
          <w:szCs w:val="24"/>
        </w:rPr>
        <w:t xml:space="preserve">aims to </w:t>
      </w:r>
      <w:r w:rsidR="00352730" w:rsidRPr="00242680">
        <w:rPr>
          <w:rFonts w:ascii="Times New Roman" w:hAnsi="Times New Roman" w:cs="Times New Roman"/>
          <w:sz w:val="24"/>
          <w:szCs w:val="24"/>
        </w:rPr>
        <w:t>spread</w:t>
      </w:r>
      <w:r w:rsidRPr="00242680">
        <w:rPr>
          <w:rFonts w:ascii="Times New Roman" w:hAnsi="Times New Roman" w:cs="Times New Roman"/>
          <w:sz w:val="24"/>
          <w:szCs w:val="24"/>
        </w:rPr>
        <w:t xml:space="preserve"> mental health awareness in countries all over the world,</w:t>
      </w:r>
      <w:r w:rsidR="00352730" w:rsidRPr="00242680">
        <w:rPr>
          <w:rFonts w:ascii="Times New Roman" w:hAnsi="Times New Roman" w:cs="Times New Roman"/>
          <w:sz w:val="24"/>
          <w:szCs w:val="24"/>
        </w:rPr>
        <w:t xml:space="preserve"> due to its increasing prevalence and recognising health care systems have in addressing those in need mentally</w:t>
      </w:r>
      <w:r w:rsidR="00656CD6" w:rsidRPr="00242680">
        <w:rPr>
          <w:rFonts w:ascii="Times New Roman" w:hAnsi="Times New Roman" w:cs="Times New Roman"/>
          <w:sz w:val="24"/>
          <w:szCs w:val="24"/>
        </w:rPr>
        <w:t xml:space="preserve"> as well as putting into place health promotion and prevention interventions</w:t>
      </w:r>
      <w:r w:rsidR="009A2B5C">
        <w:rPr>
          <w:rFonts w:ascii="Times New Roman" w:hAnsi="Times New Roman" w:cs="Times New Roman"/>
          <w:sz w:val="24"/>
          <w:szCs w:val="24"/>
        </w:rPr>
        <w:t xml:space="preserve">, (WHO, 2022). </w:t>
      </w:r>
    </w:p>
    <w:bookmarkEnd w:id="1"/>
    <w:bookmarkEnd w:id="2"/>
    <w:p w14:paraId="0C2947AA" w14:textId="6CB9A751" w:rsidR="00525407" w:rsidRPr="00242680" w:rsidRDefault="00525407"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Mind (2023) recognises that those who live with schizophrenia experience more difficult challenges compared to the average person, </w:t>
      </w:r>
      <w:r w:rsidR="00AC0CE0" w:rsidRPr="00242680">
        <w:rPr>
          <w:rFonts w:ascii="Times New Roman" w:hAnsi="Times New Roman" w:cs="Times New Roman"/>
          <w:sz w:val="24"/>
          <w:szCs w:val="24"/>
        </w:rPr>
        <w:t>however,</w:t>
      </w:r>
      <w:r w:rsidRPr="00242680">
        <w:rPr>
          <w:rFonts w:ascii="Times New Roman" w:hAnsi="Times New Roman" w:cs="Times New Roman"/>
          <w:sz w:val="24"/>
          <w:szCs w:val="24"/>
        </w:rPr>
        <w:t xml:space="preserve"> also acknowledges that presently </w:t>
      </w:r>
      <w:r w:rsidR="00AC0CE0" w:rsidRPr="00242680">
        <w:rPr>
          <w:rFonts w:ascii="Times New Roman" w:hAnsi="Times New Roman" w:cs="Times New Roman"/>
          <w:sz w:val="24"/>
          <w:szCs w:val="24"/>
        </w:rPr>
        <w:t xml:space="preserve">several interventions </w:t>
      </w:r>
      <w:r w:rsidR="001A7BFE" w:rsidRPr="00242680">
        <w:rPr>
          <w:rFonts w:ascii="Times New Roman" w:hAnsi="Times New Roman" w:cs="Times New Roman"/>
          <w:sz w:val="24"/>
          <w:szCs w:val="24"/>
        </w:rPr>
        <w:t xml:space="preserve">are </w:t>
      </w:r>
      <w:r w:rsidR="00AC0CE0" w:rsidRPr="00242680">
        <w:rPr>
          <w:rFonts w:ascii="Times New Roman" w:hAnsi="Times New Roman" w:cs="Times New Roman"/>
          <w:sz w:val="24"/>
          <w:szCs w:val="24"/>
        </w:rPr>
        <w:t xml:space="preserve">in place </w:t>
      </w:r>
      <w:r w:rsidR="001A7BFE" w:rsidRPr="00242680">
        <w:rPr>
          <w:rFonts w:ascii="Times New Roman" w:hAnsi="Times New Roman" w:cs="Times New Roman"/>
          <w:sz w:val="24"/>
          <w:szCs w:val="24"/>
        </w:rPr>
        <w:t xml:space="preserve">to </w:t>
      </w:r>
      <w:r w:rsidR="00AC0CE0" w:rsidRPr="00242680">
        <w:rPr>
          <w:rFonts w:ascii="Times New Roman" w:hAnsi="Times New Roman" w:cs="Times New Roman"/>
          <w:sz w:val="24"/>
          <w:szCs w:val="24"/>
        </w:rPr>
        <w:t>improve</w:t>
      </w:r>
      <w:r w:rsidRPr="00242680">
        <w:rPr>
          <w:rFonts w:ascii="Times New Roman" w:hAnsi="Times New Roman" w:cs="Times New Roman"/>
          <w:sz w:val="24"/>
          <w:szCs w:val="24"/>
        </w:rPr>
        <w:t xml:space="preserve"> their quality of life and prevent the disorder from disrupting their well-being. </w:t>
      </w:r>
    </w:p>
    <w:p w14:paraId="4063F339" w14:textId="0A450D0E" w:rsidR="00340591" w:rsidRPr="00242680" w:rsidRDefault="00CF65EF"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Correl, Rubio and Kane (2018)</w:t>
      </w:r>
      <w:r w:rsidR="00D807CF" w:rsidRPr="00242680">
        <w:rPr>
          <w:rFonts w:ascii="Times New Roman" w:hAnsi="Times New Roman" w:cs="Times New Roman"/>
          <w:sz w:val="24"/>
          <w:szCs w:val="24"/>
        </w:rPr>
        <w:t xml:space="preserve"> </w:t>
      </w:r>
      <w:r w:rsidRPr="00242680">
        <w:rPr>
          <w:rFonts w:ascii="Times New Roman" w:hAnsi="Times New Roman" w:cs="Times New Roman"/>
          <w:sz w:val="24"/>
          <w:szCs w:val="24"/>
        </w:rPr>
        <w:t>refer</w:t>
      </w:r>
      <w:r w:rsidR="00D807CF" w:rsidRPr="00242680">
        <w:rPr>
          <w:rFonts w:ascii="Times New Roman" w:hAnsi="Times New Roman" w:cs="Times New Roman"/>
          <w:sz w:val="24"/>
          <w:szCs w:val="24"/>
        </w:rPr>
        <w:t xml:space="preserve"> to</w:t>
      </w:r>
      <w:r w:rsidR="00340591" w:rsidRPr="00242680">
        <w:rPr>
          <w:rFonts w:ascii="Times New Roman" w:hAnsi="Times New Roman" w:cs="Times New Roman"/>
          <w:sz w:val="24"/>
          <w:szCs w:val="24"/>
        </w:rPr>
        <w:t xml:space="preserve"> schizophrenia </w:t>
      </w:r>
      <w:r w:rsidR="00D807CF" w:rsidRPr="00242680">
        <w:rPr>
          <w:rFonts w:ascii="Times New Roman" w:hAnsi="Times New Roman" w:cs="Times New Roman"/>
          <w:sz w:val="24"/>
          <w:szCs w:val="24"/>
        </w:rPr>
        <w:t>as</w:t>
      </w:r>
      <w:r w:rsidR="00340591" w:rsidRPr="00242680">
        <w:rPr>
          <w:rFonts w:ascii="Times New Roman" w:hAnsi="Times New Roman" w:cs="Times New Roman"/>
          <w:sz w:val="24"/>
          <w:szCs w:val="24"/>
        </w:rPr>
        <w:t xml:space="preserve"> a long-term condition and </w:t>
      </w:r>
      <w:r w:rsidRPr="00242680">
        <w:rPr>
          <w:rFonts w:ascii="Times New Roman" w:hAnsi="Times New Roman" w:cs="Times New Roman"/>
          <w:sz w:val="24"/>
          <w:szCs w:val="24"/>
        </w:rPr>
        <w:t>emphasise</w:t>
      </w:r>
      <w:r w:rsidR="00340591" w:rsidRPr="00242680">
        <w:rPr>
          <w:rFonts w:ascii="Times New Roman" w:hAnsi="Times New Roman" w:cs="Times New Roman"/>
          <w:sz w:val="24"/>
          <w:szCs w:val="24"/>
        </w:rPr>
        <w:t xml:space="preserve"> the importance that people suffering from schizophrenic symptoms seek medical treatment as they are otherwise unlikely to normally function and are </w:t>
      </w:r>
      <w:r w:rsidRPr="00242680">
        <w:rPr>
          <w:rFonts w:ascii="Times New Roman" w:hAnsi="Times New Roman" w:cs="Times New Roman"/>
          <w:sz w:val="24"/>
          <w:szCs w:val="24"/>
        </w:rPr>
        <w:t>in definite</w:t>
      </w:r>
      <w:r w:rsidR="00340591" w:rsidRPr="00242680">
        <w:rPr>
          <w:rFonts w:ascii="Times New Roman" w:hAnsi="Times New Roman" w:cs="Times New Roman"/>
          <w:sz w:val="24"/>
          <w:szCs w:val="24"/>
        </w:rPr>
        <w:t xml:space="preserve"> need of following a </w:t>
      </w:r>
      <w:r w:rsidR="00D807CF" w:rsidRPr="00242680">
        <w:rPr>
          <w:rFonts w:ascii="Times New Roman" w:hAnsi="Times New Roman" w:cs="Times New Roman"/>
          <w:sz w:val="24"/>
          <w:szCs w:val="24"/>
        </w:rPr>
        <w:t xml:space="preserve">compatible </w:t>
      </w:r>
      <w:r w:rsidR="00340591" w:rsidRPr="00242680">
        <w:rPr>
          <w:rFonts w:ascii="Times New Roman" w:hAnsi="Times New Roman" w:cs="Times New Roman"/>
          <w:sz w:val="24"/>
          <w:szCs w:val="24"/>
        </w:rPr>
        <w:t xml:space="preserve">treatment plan.  Healthcare professionals often recommend a combination of prescribed </w:t>
      </w:r>
      <w:r w:rsidR="00D807CF" w:rsidRPr="00242680">
        <w:rPr>
          <w:rFonts w:ascii="Times New Roman" w:hAnsi="Times New Roman" w:cs="Times New Roman"/>
          <w:sz w:val="24"/>
          <w:szCs w:val="24"/>
        </w:rPr>
        <w:t xml:space="preserve">anti-psychotic </w:t>
      </w:r>
      <w:r w:rsidR="00340591" w:rsidRPr="00242680">
        <w:rPr>
          <w:rFonts w:ascii="Times New Roman" w:hAnsi="Times New Roman" w:cs="Times New Roman"/>
          <w:sz w:val="24"/>
          <w:szCs w:val="24"/>
        </w:rPr>
        <w:t xml:space="preserve">medications, </w:t>
      </w:r>
      <w:r w:rsidR="00D807CF" w:rsidRPr="00242680">
        <w:rPr>
          <w:rFonts w:ascii="Times New Roman" w:hAnsi="Times New Roman" w:cs="Times New Roman"/>
          <w:sz w:val="24"/>
          <w:szCs w:val="24"/>
        </w:rPr>
        <w:t xml:space="preserve">to help manage the condition's more disruptive symptoms.  Ceraso </w:t>
      </w:r>
      <w:r w:rsidR="00D807CF" w:rsidRPr="00242680">
        <w:rPr>
          <w:rFonts w:ascii="Times New Roman" w:hAnsi="Times New Roman" w:cs="Times New Roman"/>
          <w:i/>
          <w:iCs/>
          <w:sz w:val="24"/>
          <w:szCs w:val="24"/>
        </w:rPr>
        <w:t>et al</w:t>
      </w:r>
      <w:r w:rsidR="00D807CF" w:rsidRPr="00242680">
        <w:rPr>
          <w:rFonts w:ascii="Times New Roman" w:hAnsi="Times New Roman" w:cs="Times New Roman"/>
          <w:sz w:val="24"/>
          <w:szCs w:val="24"/>
        </w:rPr>
        <w:t>. (2022) announce</w:t>
      </w:r>
      <w:r w:rsidR="00340591" w:rsidRPr="00242680">
        <w:rPr>
          <w:rFonts w:ascii="Times New Roman" w:hAnsi="Times New Roman" w:cs="Times New Roman"/>
          <w:sz w:val="24"/>
          <w:szCs w:val="24"/>
        </w:rPr>
        <w:t xml:space="preserve"> that patients </w:t>
      </w:r>
      <w:r w:rsidR="00D807CF" w:rsidRPr="00242680">
        <w:rPr>
          <w:rFonts w:ascii="Times New Roman" w:hAnsi="Times New Roman" w:cs="Times New Roman"/>
          <w:sz w:val="24"/>
          <w:szCs w:val="24"/>
        </w:rPr>
        <w:t xml:space="preserve">will experience a positive change in their quality of life when taken consistently, and express that those </w:t>
      </w:r>
      <w:r w:rsidR="00340591" w:rsidRPr="00242680">
        <w:rPr>
          <w:rFonts w:ascii="Times New Roman" w:hAnsi="Times New Roman" w:cs="Times New Roman"/>
          <w:sz w:val="24"/>
          <w:szCs w:val="24"/>
        </w:rPr>
        <w:t xml:space="preserve">who fail to take their </w:t>
      </w:r>
      <w:r w:rsidR="00D807CF" w:rsidRPr="00242680">
        <w:rPr>
          <w:rFonts w:ascii="Times New Roman" w:hAnsi="Times New Roman" w:cs="Times New Roman"/>
          <w:sz w:val="24"/>
          <w:szCs w:val="24"/>
        </w:rPr>
        <w:t xml:space="preserve">anti-psychotic </w:t>
      </w:r>
      <w:r w:rsidR="00340591" w:rsidRPr="00242680">
        <w:rPr>
          <w:rFonts w:ascii="Times New Roman" w:hAnsi="Times New Roman" w:cs="Times New Roman"/>
          <w:sz w:val="24"/>
          <w:szCs w:val="24"/>
        </w:rPr>
        <w:t>medication</w:t>
      </w:r>
      <w:r w:rsidR="00D807CF" w:rsidRPr="00242680">
        <w:rPr>
          <w:rFonts w:ascii="Times New Roman" w:hAnsi="Times New Roman" w:cs="Times New Roman"/>
          <w:sz w:val="24"/>
          <w:szCs w:val="24"/>
        </w:rPr>
        <w:t>s</w:t>
      </w:r>
      <w:r w:rsidR="00340591" w:rsidRPr="00242680">
        <w:rPr>
          <w:rFonts w:ascii="Times New Roman" w:hAnsi="Times New Roman" w:cs="Times New Roman"/>
          <w:sz w:val="24"/>
          <w:szCs w:val="24"/>
        </w:rPr>
        <w:t xml:space="preserve"> or </w:t>
      </w:r>
      <w:r w:rsidR="00D807CF" w:rsidRPr="00242680">
        <w:rPr>
          <w:rFonts w:ascii="Times New Roman" w:hAnsi="Times New Roman" w:cs="Times New Roman"/>
          <w:sz w:val="24"/>
          <w:szCs w:val="24"/>
        </w:rPr>
        <w:t>choose</w:t>
      </w:r>
      <w:r w:rsidR="00340591" w:rsidRPr="00242680">
        <w:rPr>
          <w:rFonts w:ascii="Times New Roman" w:hAnsi="Times New Roman" w:cs="Times New Roman"/>
          <w:sz w:val="24"/>
          <w:szCs w:val="24"/>
        </w:rPr>
        <w:t xml:space="preserve"> to </w:t>
      </w:r>
      <w:r w:rsidR="00D807CF" w:rsidRPr="00242680">
        <w:rPr>
          <w:rFonts w:ascii="Times New Roman" w:hAnsi="Times New Roman" w:cs="Times New Roman"/>
          <w:sz w:val="24"/>
          <w:szCs w:val="24"/>
        </w:rPr>
        <w:t xml:space="preserve">not </w:t>
      </w:r>
      <w:r w:rsidR="00340591" w:rsidRPr="00242680">
        <w:rPr>
          <w:rFonts w:ascii="Times New Roman" w:hAnsi="Times New Roman" w:cs="Times New Roman"/>
          <w:sz w:val="24"/>
          <w:szCs w:val="24"/>
        </w:rPr>
        <w:t xml:space="preserve">take their </w:t>
      </w:r>
      <w:r w:rsidR="00D807CF" w:rsidRPr="00242680">
        <w:rPr>
          <w:rFonts w:ascii="Times New Roman" w:hAnsi="Times New Roman" w:cs="Times New Roman"/>
          <w:sz w:val="24"/>
          <w:szCs w:val="24"/>
        </w:rPr>
        <w:t xml:space="preserve">therapy exercises seriously </w:t>
      </w:r>
      <w:r w:rsidR="00340591" w:rsidRPr="00242680">
        <w:rPr>
          <w:rFonts w:ascii="Times New Roman" w:hAnsi="Times New Roman" w:cs="Times New Roman"/>
          <w:sz w:val="24"/>
          <w:szCs w:val="24"/>
        </w:rPr>
        <w:t>are highly likely to experience a relapse of symptoms which may be alarming and disorienting</w:t>
      </w:r>
      <w:r w:rsidRPr="00242680">
        <w:rPr>
          <w:rFonts w:ascii="Times New Roman" w:hAnsi="Times New Roman" w:cs="Times New Roman"/>
          <w:sz w:val="24"/>
          <w:szCs w:val="24"/>
        </w:rPr>
        <w:t xml:space="preserve">.  Therefore, it is paramount that patients follow the treatment plan as closely as possible to be able to maintain </w:t>
      </w:r>
      <w:r w:rsidR="00E33D18" w:rsidRPr="00242680">
        <w:rPr>
          <w:rFonts w:ascii="Times New Roman" w:hAnsi="Times New Roman" w:cs="Times New Roman"/>
          <w:sz w:val="24"/>
          <w:szCs w:val="24"/>
        </w:rPr>
        <w:t xml:space="preserve">mental clarity to achieve the best possible outcome health-wise (Nucifora </w:t>
      </w:r>
      <w:r w:rsidR="00E33D18" w:rsidRPr="00242680">
        <w:rPr>
          <w:rFonts w:ascii="Times New Roman" w:hAnsi="Times New Roman" w:cs="Times New Roman"/>
          <w:i/>
          <w:iCs/>
          <w:sz w:val="24"/>
          <w:szCs w:val="24"/>
        </w:rPr>
        <w:t>et al</w:t>
      </w:r>
      <w:r w:rsidR="00E33D18" w:rsidRPr="00242680">
        <w:rPr>
          <w:rFonts w:ascii="Times New Roman" w:hAnsi="Times New Roman" w:cs="Times New Roman"/>
          <w:sz w:val="24"/>
          <w:szCs w:val="24"/>
        </w:rPr>
        <w:t>.</w:t>
      </w:r>
      <w:r w:rsidR="00E61776" w:rsidRPr="00242680">
        <w:rPr>
          <w:rFonts w:ascii="Times New Roman" w:hAnsi="Times New Roman" w:cs="Times New Roman"/>
          <w:sz w:val="24"/>
          <w:szCs w:val="24"/>
        </w:rPr>
        <w:t>,</w:t>
      </w:r>
      <w:r w:rsidR="00E33D18" w:rsidRPr="00242680">
        <w:rPr>
          <w:rFonts w:ascii="Times New Roman" w:hAnsi="Times New Roman" w:cs="Times New Roman"/>
          <w:sz w:val="24"/>
          <w:szCs w:val="24"/>
        </w:rPr>
        <w:t xml:space="preserve"> 2019</w:t>
      </w:r>
      <w:r w:rsidR="003223DB" w:rsidRPr="00242680">
        <w:rPr>
          <w:rFonts w:ascii="Times New Roman" w:hAnsi="Times New Roman" w:cs="Times New Roman"/>
          <w:sz w:val="24"/>
          <w:szCs w:val="24"/>
        </w:rPr>
        <w:t>: Bighelli</w:t>
      </w:r>
      <w:r w:rsidR="00E61776" w:rsidRPr="00242680">
        <w:rPr>
          <w:rFonts w:ascii="Times New Roman" w:hAnsi="Times New Roman" w:cs="Times New Roman"/>
          <w:sz w:val="24"/>
          <w:szCs w:val="24"/>
        </w:rPr>
        <w:t xml:space="preserve"> </w:t>
      </w:r>
      <w:r w:rsidR="00E61776" w:rsidRPr="00242680">
        <w:rPr>
          <w:rFonts w:ascii="Times New Roman" w:hAnsi="Times New Roman" w:cs="Times New Roman"/>
          <w:i/>
          <w:iCs/>
          <w:sz w:val="24"/>
          <w:szCs w:val="24"/>
        </w:rPr>
        <w:t>et al</w:t>
      </w:r>
      <w:r w:rsidR="00E61776" w:rsidRPr="00242680">
        <w:rPr>
          <w:rFonts w:ascii="Times New Roman" w:hAnsi="Times New Roman" w:cs="Times New Roman"/>
          <w:sz w:val="24"/>
          <w:szCs w:val="24"/>
        </w:rPr>
        <w:t>.,</w:t>
      </w:r>
      <w:r w:rsidR="003223DB" w:rsidRPr="00242680">
        <w:rPr>
          <w:rFonts w:ascii="Times New Roman" w:hAnsi="Times New Roman" w:cs="Times New Roman"/>
          <w:sz w:val="24"/>
          <w:szCs w:val="24"/>
        </w:rPr>
        <w:t xml:space="preserve"> 2021). </w:t>
      </w:r>
    </w:p>
    <w:p w14:paraId="35A34818" w14:textId="28FDD4B5" w:rsidR="00CE1116" w:rsidRPr="00242680" w:rsidRDefault="00256779"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However, a</w:t>
      </w:r>
      <w:r w:rsidR="003223DB" w:rsidRPr="00242680">
        <w:rPr>
          <w:rFonts w:ascii="Times New Roman" w:hAnsi="Times New Roman" w:cs="Times New Roman"/>
          <w:sz w:val="24"/>
          <w:szCs w:val="24"/>
        </w:rPr>
        <w:t>ccording to</w:t>
      </w:r>
      <w:r w:rsidR="00C468EA" w:rsidRPr="00242680">
        <w:rPr>
          <w:rFonts w:ascii="Times New Roman" w:hAnsi="Times New Roman" w:cs="Times New Roman"/>
          <w:sz w:val="24"/>
          <w:szCs w:val="24"/>
        </w:rPr>
        <w:t xml:space="preserve"> Gaughran </w:t>
      </w:r>
      <w:r w:rsidR="00C468EA" w:rsidRPr="00242680">
        <w:rPr>
          <w:rFonts w:ascii="Times New Roman" w:hAnsi="Times New Roman" w:cs="Times New Roman"/>
          <w:i/>
          <w:iCs/>
          <w:sz w:val="24"/>
          <w:szCs w:val="24"/>
        </w:rPr>
        <w:t>et al</w:t>
      </w:r>
      <w:r w:rsidR="00C468EA" w:rsidRPr="00242680">
        <w:rPr>
          <w:rFonts w:ascii="Times New Roman" w:hAnsi="Times New Roman" w:cs="Times New Roman"/>
          <w:sz w:val="24"/>
          <w:szCs w:val="24"/>
        </w:rPr>
        <w:t xml:space="preserve">. (2020), </w:t>
      </w:r>
      <w:r w:rsidR="003223DB" w:rsidRPr="00242680">
        <w:rPr>
          <w:rFonts w:ascii="Times New Roman" w:hAnsi="Times New Roman" w:cs="Times New Roman"/>
          <w:sz w:val="24"/>
          <w:szCs w:val="24"/>
        </w:rPr>
        <w:t xml:space="preserve">another key point to consider </w:t>
      </w:r>
      <w:r w:rsidR="00C468EA" w:rsidRPr="00242680">
        <w:rPr>
          <w:rFonts w:ascii="Times New Roman" w:hAnsi="Times New Roman" w:cs="Times New Roman"/>
          <w:sz w:val="24"/>
          <w:szCs w:val="24"/>
        </w:rPr>
        <w:t xml:space="preserve">is </w:t>
      </w:r>
      <w:r w:rsidR="003223DB" w:rsidRPr="00242680">
        <w:rPr>
          <w:rFonts w:ascii="Times New Roman" w:hAnsi="Times New Roman" w:cs="Times New Roman"/>
          <w:sz w:val="24"/>
          <w:szCs w:val="24"/>
        </w:rPr>
        <w:t>lifestyle choices</w:t>
      </w:r>
      <w:r w:rsidR="00C468EA" w:rsidRPr="00242680">
        <w:rPr>
          <w:rFonts w:ascii="Times New Roman" w:hAnsi="Times New Roman" w:cs="Times New Roman"/>
          <w:sz w:val="24"/>
          <w:szCs w:val="24"/>
        </w:rPr>
        <w:t xml:space="preserve"> expressing that healthy </w:t>
      </w:r>
      <w:r w:rsidR="00CC33DF" w:rsidRPr="00242680">
        <w:rPr>
          <w:rFonts w:ascii="Times New Roman" w:hAnsi="Times New Roman" w:cs="Times New Roman"/>
          <w:sz w:val="24"/>
          <w:szCs w:val="24"/>
        </w:rPr>
        <w:t xml:space="preserve">lifestyle choices </w:t>
      </w:r>
      <w:r w:rsidR="00C468EA" w:rsidRPr="00242680">
        <w:rPr>
          <w:rFonts w:ascii="Times New Roman" w:hAnsi="Times New Roman" w:cs="Times New Roman"/>
          <w:sz w:val="24"/>
          <w:szCs w:val="24"/>
        </w:rPr>
        <w:t>are increasingly important and affirming those with schizophrenia already have a lower life expectancy than the average person due to physical complications linked with the disorde</w:t>
      </w:r>
      <w:r w:rsidR="00F201BC" w:rsidRPr="00242680">
        <w:rPr>
          <w:rFonts w:ascii="Times New Roman" w:hAnsi="Times New Roman" w:cs="Times New Roman"/>
          <w:sz w:val="24"/>
          <w:szCs w:val="24"/>
        </w:rPr>
        <w:t xml:space="preserve">r. </w:t>
      </w:r>
      <w:r w:rsidR="00CE1116" w:rsidRPr="00242680">
        <w:rPr>
          <w:rFonts w:ascii="Times New Roman" w:hAnsi="Times New Roman" w:cs="Times New Roman"/>
          <w:sz w:val="24"/>
          <w:szCs w:val="24"/>
        </w:rPr>
        <w:t xml:space="preserve"> Gandhi </w:t>
      </w:r>
      <w:r w:rsidR="00CE1116" w:rsidRPr="00242680">
        <w:rPr>
          <w:rFonts w:ascii="Times New Roman" w:hAnsi="Times New Roman" w:cs="Times New Roman"/>
          <w:i/>
          <w:iCs/>
          <w:sz w:val="24"/>
          <w:szCs w:val="24"/>
        </w:rPr>
        <w:t>et al.</w:t>
      </w:r>
      <w:r w:rsidR="00CE1116" w:rsidRPr="00242680">
        <w:rPr>
          <w:rFonts w:ascii="Times New Roman" w:hAnsi="Times New Roman" w:cs="Times New Roman"/>
          <w:sz w:val="24"/>
          <w:szCs w:val="24"/>
        </w:rPr>
        <w:t xml:space="preserve"> (2019) </w:t>
      </w:r>
      <w:proofErr w:type="gramStart"/>
      <w:r w:rsidR="00774CD3">
        <w:rPr>
          <w:rFonts w:ascii="Times New Roman" w:hAnsi="Times New Roman" w:cs="Times New Roman"/>
          <w:sz w:val="24"/>
          <w:szCs w:val="24"/>
        </w:rPr>
        <w:t>articulate</w:t>
      </w:r>
      <w:proofErr w:type="gramEnd"/>
      <w:r w:rsidR="00CE1116" w:rsidRPr="00242680">
        <w:rPr>
          <w:rFonts w:ascii="Times New Roman" w:hAnsi="Times New Roman" w:cs="Times New Roman"/>
          <w:sz w:val="24"/>
          <w:szCs w:val="24"/>
        </w:rPr>
        <w:t xml:space="preserve"> that individuals with schizophrenia have a shorter life expectancy than the average age of mortality as far as 16 – 20 years, however, Chesney </w:t>
      </w:r>
      <w:r w:rsidR="00CE1116" w:rsidRPr="00242680">
        <w:rPr>
          <w:rFonts w:ascii="Times New Roman" w:hAnsi="Times New Roman" w:cs="Times New Roman"/>
          <w:i/>
          <w:iCs/>
          <w:sz w:val="24"/>
          <w:szCs w:val="24"/>
        </w:rPr>
        <w:t>et al</w:t>
      </w:r>
      <w:r w:rsidR="00CE1116" w:rsidRPr="00242680">
        <w:rPr>
          <w:rFonts w:ascii="Times New Roman" w:hAnsi="Times New Roman" w:cs="Times New Roman"/>
          <w:sz w:val="24"/>
          <w:szCs w:val="24"/>
        </w:rPr>
        <w:t xml:space="preserve">. (2021) clarified that simple lifestyle alterations can help schizophrenic </w:t>
      </w:r>
      <w:r w:rsidR="006D0DA4" w:rsidRPr="00242680">
        <w:rPr>
          <w:rFonts w:ascii="Times New Roman" w:hAnsi="Times New Roman" w:cs="Times New Roman"/>
          <w:sz w:val="24"/>
          <w:szCs w:val="24"/>
        </w:rPr>
        <w:t>patients’</w:t>
      </w:r>
      <w:r w:rsidR="00CC33DF" w:rsidRPr="00242680">
        <w:rPr>
          <w:rFonts w:ascii="Times New Roman" w:hAnsi="Times New Roman" w:cs="Times New Roman"/>
          <w:sz w:val="24"/>
          <w:szCs w:val="24"/>
        </w:rPr>
        <w:t xml:space="preserve"> life the normal life expectancy. </w:t>
      </w:r>
      <w:r w:rsidR="00CE1116" w:rsidRPr="00242680">
        <w:rPr>
          <w:rFonts w:ascii="Times New Roman" w:hAnsi="Times New Roman" w:cs="Times New Roman"/>
          <w:sz w:val="24"/>
          <w:szCs w:val="24"/>
        </w:rPr>
        <w:t xml:space="preserve"> </w:t>
      </w:r>
    </w:p>
    <w:p w14:paraId="0D2346B5" w14:textId="21C85FCE" w:rsidR="008C3672" w:rsidRPr="00242680" w:rsidRDefault="00F577C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Studies conducted by </w:t>
      </w:r>
      <w:r w:rsidR="00F201BC" w:rsidRPr="00242680">
        <w:rPr>
          <w:rFonts w:ascii="Times New Roman" w:hAnsi="Times New Roman" w:cs="Times New Roman"/>
          <w:sz w:val="24"/>
          <w:szCs w:val="24"/>
        </w:rPr>
        <w:t>De Hert, Detraux and Vancampfort (2018)</w:t>
      </w:r>
      <w:r w:rsidRPr="00242680">
        <w:rPr>
          <w:rFonts w:ascii="Times New Roman" w:hAnsi="Times New Roman" w:cs="Times New Roman"/>
          <w:sz w:val="24"/>
          <w:szCs w:val="24"/>
        </w:rPr>
        <w:t xml:space="preserve">, Nielsen, Banner and Jensen (2021) </w:t>
      </w:r>
      <w:r w:rsidR="0023363F" w:rsidRPr="00242680">
        <w:rPr>
          <w:rFonts w:ascii="Times New Roman" w:hAnsi="Times New Roman" w:cs="Times New Roman"/>
          <w:sz w:val="24"/>
          <w:szCs w:val="24"/>
        </w:rPr>
        <w:t>and Ringen</w:t>
      </w:r>
      <w:r w:rsidRPr="00242680">
        <w:rPr>
          <w:rFonts w:ascii="Times New Roman" w:hAnsi="Times New Roman" w:cs="Times New Roman"/>
          <w:sz w:val="24"/>
          <w:szCs w:val="24"/>
        </w:rPr>
        <w:t xml:space="preserve">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xml:space="preserve"> (2014) </w:t>
      </w:r>
      <w:r w:rsidR="0023363F" w:rsidRPr="00242680">
        <w:rPr>
          <w:rFonts w:ascii="Times New Roman" w:hAnsi="Times New Roman" w:cs="Times New Roman"/>
          <w:sz w:val="24"/>
          <w:szCs w:val="24"/>
        </w:rPr>
        <w:t xml:space="preserve">all </w:t>
      </w:r>
      <w:r w:rsidR="00F201BC" w:rsidRPr="00242680">
        <w:rPr>
          <w:rFonts w:ascii="Times New Roman" w:hAnsi="Times New Roman" w:cs="Times New Roman"/>
          <w:sz w:val="24"/>
          <w:szCs w:val="24"/>
        </w:rPr>
        <w:t>concur that there is a correlation between mental health disorders and cardiovascular diseases</w:t>
      </w:r>
      <w:r w:rsidR="00597F1F" w:rsidRPr="00242680">
        <w:rPr>
          <w:rFonts w:ascii="Times New Roman" w:hAnsi="Times New Roman" w:cs="Times New Roman"/>
          <w:sz w:val="24"/>
          <w:szCs w:val="24"/>
        </w:rPr>
        <w:t xml:space="preserve"> (CVD) believing individuals with schizophrenia have been found to have a higher risk </w:t>
      </w:r>
      <w:r w:rsidR="009A29C4">
        <w:rPr>
          <w:rFonts w:ascii="Times New Roman" w:hAnsi="Times New Roman" w:cs="Times New Roman"/>
          <w:sz w:val="24"/>
          <w:szCs w:val="24"/>
        </w:rPr>
        <w:t>for later developing</w:t>
      </w:r>
      <w:r w:rsidR="00597F1F" w:rsidRPr="00242680">
        <w:rPr>
          <w:rFonts w:ascii="Times New Roman" w:hAnsi="Times New Roman" w:cs="Times New Roman"/>
          <w:sz w:val="24"/>
          <w:szCs w:val="24"/>
        </w:rPr>
        <w:t xml:space="preserve"> CVD, such as obesity, smoking, diabetes and hypertension</w:t>
      </w:r>
      <w:r w:rsidR="00CE1116" w:rsidRPr="00242680">
        <w:rPr>
          <w:rFonts w:ascii="Times New Roman" w:hAnsi="Times New Roman" w:cs="Times New Roman"/>
          <w:sz w:val="24"/>
          <w:szCs w:val="24"/>
        </w:rPr>
        <w:t xml:space="preserve"> because of the stress </w:t>
      </w:r>
      <w:r w:rsidR="00FB5090" w:rsidRPr="00242680">
        <w:rPr>
          <w:rFonts w:ascii="Times New Roman" w:hAnsi="Times New Roman" w:cs="Times New Roman"/>
          <w:sz w:val="24"/>
          <w:szCs w:val="24"/>
        </w:rPr>
        <w:t>they experience they are more likely to indulge in such unhealthy habits</w:t>
      </w:r>
      <w:r w:rsidR="00CE1116" w:rsidRPr="00242680">
        <w:rPr>
          <w:rFonts w:ascii="Times New Roman" w:hAnsi="Times New Roman" w:cs="Times New Roman"/>
          <w:sz w:val="24"/>
          <w:szCs w:val="24"/>
        </w:rPr>
        <w:t>.  Expanding on this,</w:t>
      </w:r>
      <w:r w:rsidR="00A44719" w:rsidRPr="00242680">
        <w:rPr>
          <w:rFonts w:ascii="Times New Roman" w:hAnsi="Times New Roman" w:cs="Times New Roman"/>
          <w:sz w:val="24"/>
          <w:szCs w:val="24"/>
        </w:rPr>
        <w:t xml:space="preserve"> Misiak </w:t>
      </w:r>
      <w:r w:rsidR="00A44719" w:rsidRPr="00242680">
        <w:rPr>
          <w:rFonts w:ascii="Times New Roman" w:hAnsi="Times New Roman" w:cs="Times New Roman"/>
          <w:i/>
          <w:iCs/>
          <w:sz w:val="24"/>
          <w:szCs w:val="24"/>
        </w:rPr>
        <w:t>et al</w:t>
      </w:r>
      <w:r w:rsidR="00A44719" w:rsidRPr="00242680">
        <w:rPr>
          <w:rFonts w:ascii="Times New Roman" w:hAnsi="Times New Roman" w:cs="Times New Roman"/>
          <w:sz w:val="24"/>
          <w:szCs w:val="24"/>
        </w:rPr>
        <w:t>. (2020</w:t>
      </w:r>
      <w:r w:rsidR="00CE1116" w:rsidRPr="00242680">
        <w:rPr>
          <w:rFonts w:ascii="Times New Roman" w:hAnsi="Times New Roman" w:cs="Times New Roman"/>
          <w:sz w:val="24"/>
          <w:szCs w:val="24"/>
        </w:rPr>
        <w:t xml:space="preserve">) explain </w:t>
      </w:r>
      <w:r w:rsidR="00A44719" w:rsidRPr="00242680">
        <w:rPr>
          <w:rFonts w:ascii="Times New Roman" w:hAnsi="Times New Roman" w:cs="Times New Roman"/>
          <w:sz w:val="24"/>
          <w:szCs w:val="24"/>
        </w:rPr>
        <w:t xml:space="preserve">a process </w:t>
      </w:r>
      <w:r w:rsidR="00CE1116" w:rsidRPr="00242680">
        <w:rPr>
          <w:rFonts w:ascii="Times New Roman" w:hAnsi="Times New Roman" w:cs="Times New Roman"/>
          <w:sz w:val="24"/>
          <w:szCs w:val="24"/>
        </w:rPr>
        <w:t>called the Hypothalamic-pituitary-adrenal axis (HPA) a system of responses in the human body responsible for regulating stress and mood</w:t>
      </w:r>
      <w:r w:rsidR="00FB5090" w:rsidRPr="00242680">
        <w:rPr>
          <w:rFonts w:ascii="Times New Roman" w:hAnsi="Times New Roman" w:cs="Times New Roman"/>
          <w:sz w:val="24"/>
          <w:szCs w:val="24"/>
        </w:rPr>
        <w:t xml:space="preserve"> and w</w:t>
      </w:r>
      <w:r w:rsidR="00CE1116" w:rsidRPr="00242680">
        <w:rPr>
          <w:rFonts w:ascii="Times New Roman" w:hAnsi="Times New Roman" w:cs="Times New Roman"/>
          <w:sz w:val="24"/>
          <w:szCs w:val="24"/>
        </w:rPr>
        <w:t xml:space="preserve">hen triggered, the HPA axis releases a stress hormone called cortisol that helps the body manage stress, however when there’s too much cortisol in the body it can </w:t>
      </w:r>
      <w:r w:rsidR="00FB5090" w:rsidRPr="00242680">
        <w:rPr>
          <w:rFonts w:ascii="Times New Roman" w:hAnsi="Times New Roman" w:cs="Times New Roman"/>
          <w:sz w:val="24"/>
          <w:szCs w:val="24"/>
        </w:rPr>
        <w:t>hurt</w:t>
      </w:r>
      <w:r w:rsidR="00CE1116" w:rsidRPr="00242680">
        <w:rPr>
          <w:rFonts w:ascii="Times New Roman" w:hAnsi="Times New Roman" w:cs="Times New Roman"/>
          <w:sz w:val="24"/>
          <w:szCs w:val="24"/>
        </w:rPr>
        <w:t xml:space="preserve"> the body and </w:t>
      </w:r>
      <w:r w:rsidR="00864E26" w:rsidRPr="00242680">
        <w:rPr>
          <w:rFonts w:ascii="Times New Roman" w:hAnsi="Times New Roman" w:cs="Times New Roman"/>
          <w:sz w:val="24"/>
          <w:szCs w:val="24"/>
        </w:rPr>
        <w:t xml:space="preserve">affect </w:t>
      </w:r>
      <w:r w:rsidR="00CE1116" w:rsidRPr="00242680">
        <w:rPr>
          <w:rFonts w:ascii="Times New Roman" w:hAnsi="Times New Roman" w:cs="Times New Roman"/>
          <w:sz w:val="24"/>
          <w:szCs w:val="24"/>
        </w:rPr>
        <w:t xml:space="preserve">the body’s immune system, have significant mood changes, </w:t>
      </w:r>
      <w:r w:rsidR="00864E26" w:rsidRPr="00242680">
        <w:rPr>
          <w:rFonts w:ascii="Times New Roman" w:hAnsi="Times New Roman" w:cs="Times New Roman"/>
          <w:sz w:val="24"/>
          <w:szCs w:val="24"/>
        </w:rPr>
        <w:t xml:space="preserve">effect </w:t>
      </w:r>
      <w:r w:rsidR="00FB5090" w:rsidRPr="00242680">
        <w:rPr>
          <w:rFonts w:ascii="Times New Roman" w:hAnsi="Times New Roman" w:cs="Times New Roman"/>
          <w:sz w:val="24"/>
          <w:szCs w:val="24"/>
        </w:rPr>
        <w:t xml:space="preserve">blood sugar and </w:t>
      </w:r>
      <w:r w:rsidR="00864E26" w:rsidRPr="00242680">
        <w:rPr>
          <w:rFonts w:ascii="Times New Roman" w:hAnsi="Times New Roman" w:cs="Times New Roman"/>
          <w:sz w:val="24"/>
          <w:szCs w:val="24"/>
        </w:rPr>
        <w:t xml:space="preserve">disrupt </w:t>
      </w:r>
      <w:r w:rsidR="00FB5090" w:rsidRPr="00242680">
        <w:rPr>
          <w:rFonts w:ascii="Times New Roman" w:hAnsi="Times New Roman" w:cs="Times New Roman"/>
          <w:sz w:val="24"/>
          <w:szCs w:val="24"/>
        </w:rPr>
        <w:t>sleep patterns</w:t>
      </w:r>
      <w:r w:rsidR="00864E26" w:rsidRPr="00242680">
        <w:rPr>
          <w:rFonts w:ascii="Times New Roman" w:hAnsi="Times New Roman" w:cs="Times New Roman"/>
          <w:sz w:val="24"/>
          <w:szCs w:val="24"/>
        </w:rPr>
        <w:t xml:space="preserve">.  Sheng </w:t>
      </w:r>
      <w:r w:rsidR="00864E26" w:rsidRPr="00242680">
        <w:rPr>
          <w:rFonts w:ascii="Times New Roman" w:hAnsi="Times New Roman" w:cs="Times New Roman"/>
          <w:i/>
          <w:iCs/>
          <w:sz w:val="24"/>
          <w:szCs w:val="24"/>
        </w:rPr>
        <w:t>et al.</w:t>
      </w:r>
      <w:r w:rsidR="00864E26" w:rsidRPr="00242680">
        <w:rPr>
          <w:rFonts w:ascii="Times New Roman" w:hAnsi="Times New Roman" w:cs="Times New Roman"/>
          <w:sz w:val="24"/>
          <w:szCs w:val="24"/>
        </w:rPr>
        <w:t xml:space="preserve"> (2021) </w:t>
      </w:r>
      <w:r w:rsidR="00774CD3">
        <w:rPr>
          <w:rFonts w:ascii="Times New Roman" w:hAnsi="Times New Roman" w:cs="Times New Roman"/>
          <w:sz w:val="24"/>
          <w:szCs w:val="24"/>
        </w:rPr>
        <w:t>cite</w:t>
      </w:r>
      <w:r w:rsidR="00864E26" w:rsidRPr="00242680">
        <w:rPr>
          <w:rFonts w:ascii="Times New Roman" w:hAnsi="Times New Roman" w:cs="Times New Roman"/>
          <w:sz w:val="24"/>
          <w:szCs w:val="24"/>
        </w:rPr>
        <w:t xml:space="preserve"> that h</w:t>
      </w:r>
      <w:r w:rsidR="00FB5090" w:rsidRPr="00242680">
        <w:rPr>
          <w:rFonts w:ascii="Times New Roman" w:hAnsi="Times New Roman" w:cs="Times New Roman"/>
          <w:sz w:val="24"/>
          <w:szCs w:val="24"/>
        </w:rPr>
        <w:t xml:space="preserve">aving a high amount of cortisol in the body can have physical consequences such as high blood pressure, anxiety, depression, diabetes, and cardiomyopathy, </w:t>
      </w:r>
      <w:r w:rsidR="00864E26" w:rsidRPr="00242680">
        <w:rPr>
          <w:rFonts w:ascii="Times New Roman" w:hAnsi="Times New Roman" w:cs="Times New Roman"/>
          <w:sz w:val="24"/>
          <w:szCs w:val="24"/>
        </w:rPr>
        <w:t xml:space="preserve">because of this </w:t>
      </w:r>
      <w:r w:rsidR="00FB5090" w:rsidRPr="00242680">
        <w:rPr>
          <w:rFonts w:ascii="Times New Roman" w:hAnsi="Times New Roman" w:cs="Times New Roman"/>
          <w:sz w:val="24"/>
          <w:szCs w:val="24"/>
        </w:rPr>
        <w:t xml:space="preserve">Mikulska </w:t>
      </w:r>
      <w:r w:rsidR="00FB5090" w:rsidRPr="00242680">
        <w:rPr>
          <w:rFonts w:ascii="Times New Roman" w:hAnsi="Times New Roman" w:cs="Times New Roman"/>
          <w:i/>
          <w:iCs/>
          <w:sz w:val="24"/>
          <w:szCs w:val="24"/>
        </w:rPr>
        <w:t>et al</w:t>
      </w:r>
      <w:r w:rsidR="00FB5090" w:rsidRPr="00242680">
        <w:rPr>
          <w:rFonts w:ascii="Times New Roman" w:hAnsi="Times New Roman" w:cs="Times New Roman"/>
          <w:sz w:val="24"/>
          <w:szCs w:val="24"/>
        </w:rPr>
        <w:t xml:space="preserve">. (2021) argue </w:t>
      </w:r>
      <w:r w:rsidR="008C3672" w:rsidRPr="00242680">
        <w:rPr>
          <w:rFonts w:ascii="Times New Roman" w:hAnsi="Times New Roman" w:cs="Times New Roman"/>
          <w:sz w:val="24"/>
          <w:szCs w:val="24"/>
        </w:rPr>
        <w:t xml:space="preserve">that a larger amount of cortisol may bring forth the potential of individuals to later develop schizophrenic symptoms, and the clear link between the HPA axis and mental health disorders is crucial to the creation of new treatments, such as diet, exercise and therapy. </w:t>
      </w:r>
    </w:p>
    <w:p w14:paraId="7093B856" w14:textId="77777777" w:rsidR="00D45BBF" w:rsidRDefault="008C3672"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On the other hand</w:t>
      </w:r>
      <w:r w:rsidR="00597F1F" w:rsidRPr="00242680">
        <w:rPr>
          <w:rFonts w:ascii="Times New Roman" w:hAnsi="Times New Roman" w:cs="Times New Roman"/>
          <w:sz w:val="24"/>
          <w:szCs w:val="24"/>
        </w:rPr>
        <w:t xml:space="preserve">, </w:t>
      </w:r>
      <w:bookmarkStart w:id="3" w:name="_Hlk153440322"/>
      <w:r w:rsidRPr="00242680">
        <w:rPr>
          <w:rFonts w:ascii="Times New Roman" w:hAnsi="Times New Roman" w:cs="Times New Roman"/>
          <w:sz w:val="24"/>
          <w:szCs w:val="24"/>
        </w:rPr>
        <w:t xml:space="preserve">Peng,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(2023</w:t>
      </w:r>
      <w:r w:rsidR="00597F1F" w:rsidRPr="00242680">
        <w:rPr>
          <w:rFonts w:ascii="Times New Roman" w:hAnsi="Times New Roman" w:cs="Times New Roman"/>
          <w:sz w:val="24"/>
          <w:szCs w:val="24"/>
        </w:rPr>
        <w:t xml:space="preserve">) </w:t>
      </w:r>
      <w:bookmarkEnd w:id="3"/>
      <w:r w:rsidRPr="00242680">
        <w:rPr>
          <w:rFonts w:ascii="Times New Roman" w:hAnsi="Times New Roman" w:cs="Times New Roman"/>
          <w:sz w:val="24"/>
          <w:szCs w:val="24"/>
        </w:rPr>
        <w:t>argue that it is the</w:t>
      </w:r>
      <w:r w:rsidR="00597F1F" w:rsidRPr="00242680">
        <w:rPr>
          <w:rFonts w:ascii="Times New Roman" w:hAnsi="Times New Roman" w:cs="Times New Roman"/>
          <w:sz w:val="24"/>
          <w:szCs w:val="24"/>
        </w:rPr>
        <w:t xml:space="preserve"> side effects of certain anti-psychotics which are commonly used in treating </w:t>
      </w:r>
      <w:r w:rsidR="00CE1116" w:rsidRPr="00242680">
        <w:rPr>
          <w:rFonts w:ascii="Times New Roman" w:hAnsi="Times New Roman" w:cs="Times New Roman"/>
          <w:sz w:val="24"/>
          <w:szCs w:val="24"/>
        </w:rPr>
        <w:t>schizophrenia</w:t>
      </w:r>
      <w:r w:rsidRPr="00242680">
        <w:rPr>
          <w:rFonts w:ascii="Times New Roman" w:hAnsi="Times New Roman" w:cs="Times New Roman"/>
          <w:sz w:val="24"/>
          <w:szCs w:val="24"/>
        </w:rPr>
        <w:t xml:space="preserve"> that induce CVD to later develop in patients</w:t>
      </w:r>
      <w:r w:rsidR="00CC33DF" w:rsidRPr="00242680">
        <w:rPr>
          <w:rFonts w:ascii="Times New Roman" w:hAnsi="Times New Roman" w:cs="Times New Roman"/>
          <w:sz w:val="24"/>
          <w:szCs w:val="24"/>
        </w:rPr>
        <w:t xml:space="preserve">.  Peng, </w:t>
      </w:r>
      <w:r w:rsidR="00CC33DF" w:rsidRPr="00242680">
        <w:rPr>
          <w:rFonts w:ascii="Times New Roman" w:hAnsi="Times New Roman" w:cs="Times New Roman"/>
          <w:i/>
          <w:iCs/>
          <w:sz w:val="24"/>
          <w:szCs w:val="24"/>
        </w:rPr>
        <w:t>et al.</w:t>
      </w:r>
      <w:r w:rsidR="00CC33DF" w:rsidRPr="00242680">
        <w:rPr>
          <w:rFonts w:ascii="Times New Roman" w:hAnsi="Times New Roman" w:cs="Times New Roman"/>
          <w:sz w:val="24"/>
          <w:szCs w:val="24"/>
        </w:rPr>
        <w:t xml:space="preserve"> (2023) believed anti-psychotics such as risperidone, aripiprazole and chlorpromazine all carried a higher risk for CVD, however also found out that certain anti-psychotics like clozapine do not present a strong association with CVD</w:t>
      </w:r>
      <w:r w:rsidR="00A91863" w:rsidRPr="00242680">
        <w:rPr>
          <w:rFonts w:ascii="Times New Roman" w:hAnsi="Times New Roman" w:cs="Times New Roman"/>
          <w:sz w:val="24"/>
          <w:szCs w:val="24"/>
        </w:rPr>
        <w:t>.</w:t>
      </w:r>
      <w:r w:rsidR="00DE5481" w:rsidRPr="00242680">
        <w:rPr>
          <w:rFonts w:ascii="Times New Roman" w:hAnsi="Times New Roman" w:cs="Times New Roman"/>
          <w:sz w:val="24"/>
          <w:szCs w:val="24"/>
        </w:rPr>
        <w:t xml:space="preserve">  Moreover, Correll, Rubio and Kane (2018) noted that </w:t>
      </w:r>
      <w:r w:rsidR="00657129" w:rsidRPr="00242680">
        <w:rPr>
          <w:rFonts w:ascii="Times New Roman" w:hAnsi="Times New Roman" w:cs="Times New Roman"/>
          <w:sz w:val="24"/>
          <w:szCs w:val="24"/>
        </w:rPr>
        <w:t>patients</w:t>
      </w:r>
      <w:r w:rsidR="00DE5481" w:rsidRPr="00242680">
        <w:rPr>
          <w:rFonts w:ascii="Times New Roman" w:hAnsi="Times New Roman" w:cs="Times New Roman"/>
          <w:sz w:val="24"/>
          <w:szCs w:val="24"/>
        </w:rPr>
        <w:t xml:space="preserve"> on long-term medication are more likely to develop CVD, </w:t>
      </w:r>
      <w:r w:rsidR="00657129" w:rsidRPr="00242680">
        <w:rPr>
          <w:rFonts w:ascii="Times New Roman" w:hAnsi="Times New Roman" w:cs="Times New Roman"/>
          <w:sz w:val="24"/>
          <w:szCs w:val="24"/>
        </w:rPr>
        <w:t>however,</w:t>
      </w:r>
      <w:r w:rsidR="00DE5481" w:rsidRPr="00242680">
        <w:rPr>
          <w:rFonts w:ascii="Times New Roman" w:hAnsi="Times New Roman" w:cs="Times New Roman"/>
          <w:sz w:val="24"/>
          <w:szCs w:val="24"/>
        </w:rPr>
        <w:t xml:space="preserve"> also mention</w:t>
      </w:r>
      <w:r w:rsidR="00657129" w:rsidRPr="00242680">
        <w:rPr>
          <w:rFonts w:ascii="Times New Roman" w:hAnsi="Times New Roman" w:cs="Times New Roman"/>
          <w:sz w:val="24"/>
          <w:szCs w:val="24"/>
        </w:rPr>
        <w:t xml:space="preserve"> their risk of mortality associated with CVD is significantly lower in comparison to patients with schizophrenia but do not take anti-psychotics.  </w:t>
      </w:r>
      <w:r w:rsidR="00A91863" w:rsidRPr="00242680">
        <w:rPr>
          <w:rFonts w:ascii="Times New Roman" w:hAnsi="Times New Roman" w:cs="Times New Roman"/>
          <w:sz w:val="24"/>
          <w:szCs w:val="24"/>
        </w:rPr>
        <w:t xml:space="preserve">Verma, Grover and Chakrabarti (2021) further validate Peng </w:t>
      </w:r>
      <w:r w:rsidR="00A91863" w:rsidRPr="00242680">
        <w:rPr>
          <w:rFonts w:ascii="Times New Roman" w:hAnsi="Times New Roman" w:cs="Times New Roman"/>
          <w:i/>
          <w:iCs/>
          <w:sz w:val="24"/>
          <w:szCs w:val="24"/>
        </w:rPr>
        <w:t>et al</w:t>
      </w:r>
      <w:r w:rsidR="00657129" w:rsidRPr="00242680">
        <w:rPr>
          <w:rFonts w:ascii="Times New Roman" w:hAnsi="Times New Roman" w:cs="Times New Roman"/>
          <w:sz w:val="24"/>
          <w:szCs w:val="24"/>
        </w:rPr>
        <w:t>.</w:t>
      </w:r>
      <w:r w:rsidR="00A91863" w:rsidRPr="00242680">
        <w:rPr>
          <w:rFonts w:ascii="Times New Roman" w:hAnsi="Times New Roman" w:cs="Times New Roman"/>
          <w:sz w:val="24"/>
          <w:szCs w:val="24"/>
        </w:rPr>
        <w:t xml:space="preserve"> (2023) assessment by investigating the effectiveness of clozapine and concluding that the anti-psychotic was extremely effective in reducing positive and negative symptoms and improved overall coherent thought, which left untreated would leave patients with a worsening mental state.  </w:t>
      </w:r>
      <w:r w:rsidR="00321E3C" w:rsidRPr="00242680">
        <w:rPr>
          <w:rFonts w:ascii="Times New Roman" w:hAnsi="Times New Roman" w:cs="Times New Roman"/>
          <w:sz w:val="24"/>
          <w:szCs w:val="24"/>
        </w:rPr>
        <w:t>Therefore, from the research conducted by Peng</w:t>
      </w:r>
      <w:r w:rsidR="00321E3C" w:rsidRPr="00242680">
        <w:rPr>
          <w:rFonts w:ascii="Times New Roman" w:hAnsi="Times New Roman" w:cs="Times New Roman"/>
          <w:i/>
          <w:iCs/>
          <w:sz w:val="24"/>
          <w:szCs w:val="24"/>
        </w:rPr>
        <w:t xml:space="preserve"> et al. </w:t>
      </w:r>
      <w:r w:rsidR="00321E3C" w:rsidRPr="00242680">
        <w:rPr>
          <w:rFonts w:ascii="Times New Roman" w:hAnsi="Times New Roman" w:cs="Times New Roman"/>
          <w:sz w:val="24"/>
          <w:szCs w:val="24"/>
        </w:rPr>
        <w:t xml:space="preserve">(2023), Correll, Rubio and Kanes (2018) and Verma, Grover and Chakrabarti (2021) it may be safe to conclude that the benefits of anti-psychotic outweigh the negative side effects </w:t>
      </w:r>
      <w:r w:rsidR="00694958">
        <w:rPr>
          <w:rFonts w:ascii="Times New Roman" w:hAnsi="Times New Roman" w:cs="Times New Roman"/>
          <w:sz w:val="24"/>
          <w:szCs w:val="24"/>
        </w:rPr>
        <w:t xml:space="preserve">that </w:t>
      </w:r>
      <w:r w:rsidR="00321E3C" w:rsidRPr="00242680">
        <w:rPr>
          <w:rFonts w:ascii="Times New Roman" w:hAnsi="Times New Roman" w:cs="Times New Roman"/>
          <w:sz w:val="24"/>
          <w:szCs w:val="24"/>
        </w:rPr>
        <w:t xml:space="preserve">come along with due to ability to reduce symptoms of psychosis however, more research is needed to truly discover the full extent it inflicts on the human body. </w:t>
      </w:r>
    </w:p>
    <w:p w14:paraId="08B29A83" w14:textId="77777777" w:rsidR="00AE6754" w:rsidRDefault="00D45BBF" w:rsidP="00242680">
      <w:pPr>
        <w:spacing w:line="360" w:lineRule="auto"/>
        <w:rPr>
          <w:rFonts w:ascii="Times New Roman" w:hAnsi="Times New Roman" w:cs="Times New Roman"/>
          <w:sz w:val="24"/>
          <w:szCs w:val="24"/>
        </w:rPr>
      </w:pPr>
      <w:r>
        <w:rPr>
          <w:rFonts w:ascii="Times New Roman" w:hAnsi="Times New Roman" w:cs="Times New Roman"/>
          <w:sz w:val="24"/>
          <w:szCs w:val="24"/>
        </w:rPr>
        <w:t xml:space="preserve">Support groups can be beneficial for individuals with mental health conditions, including schizophrenia as they provide a safe environment where like-minded people to share experiences and feelings with others who can similarly relate.  Having that sense of community can reduce feelings of isolation, provide a sense of belonging and encourage people to be more honest about their condition with friends, family and their healthcare providers.  Additionally, </w:t>
      </w:r>
      <w:r w:rsidR="00FB520F">
        <w:rPr>
          <w:rFonts w:ascii="Times New Roman" w:hAnsi="Times New Roman" w:cs="Times New Roman"/>
          <w:sz w:val="24"/>
          <w:szCs w:val="24"/>
        </w:rPr>
        <w:t>support groups can provide practical advice from personal experience and by sharing coping mechanisms, others can strategize how to best manage their symptoms by heeding other’s advice</w:t>
      </w:r>
      <w:r w:rsidR="00AE6754">
        <w:rPr>
          <w:rFonts w:ascii="Times New Roman" w:hAnsi="Times New Roman" w:cs="Times New Roman"/>
          <w:sz w:val="24"/>
          <w:szCs w:val="24"/>
        </w:rPr>
        <w:t xml:space="preserve"> (UK Research and Innovation: Mental Health UK, 2023).</w:t>
      </w:r>
    </w:p>
    <w:p w14:paraId="501DBAFB" w14:textId="48CCE810" w:rsidR="002B6460" w:rsidRPr="00242680" w:rsidRDefault="00AE6754" w:rsidP="00242680">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recommendation is to avoid unhealthy lifestyle choices such as the consumption of drugs and alcohol, as they can trigger on-set schizophrenia or worsen already pre-existing symptoms, substance abuse can increase to risk of relapse, interfere with medication from being effective and </w:t>
      </w:r>
      <w:r w:rsidR="009133BC">
        <w:rPr>
          <w:rFonts w:ascii="Times New Roman" w:hAnsi="Times New Roman" w:cs="Times New Roman"/>
          <w:sz w:val="24"/>
          <w:szCs w:val="24"/>
        </w:rPr>
        <w:t>prevent</w:t>
      </w:r>
      <w:r>
        <w:rPr>
          <w:rFonts w:ascii="Times New Roman" w:hAnsi="Times New Roman" w:cs="Times New Roman"/>
          <w:sz w:val="24"/>
          <w:szCs w:val="24"/>
        </w:rPr>
        <w:t xml:space="preserve"> it difficult for patients to manage their symptoms.  </w:t>
      </w:r>
      <w:r w:rsidR="00774CD3">
        <w:rPr>
          <w:rFonts w:ascii="Times New Roman" w:hAnsi="Times New Roman" w:cs="Times New Roman"/>
          <w:sz w:val="24"/>
          <w:szCs w:val="24"/>
        </w:rPr>
        <w:t>People with schizophrenia must show</w:t>
      </w:r>
      <w:r w:rsidR="009133BC">
        <w:rPr>
          <w:rFonts w:ascii="Times New Roman" w:hAnsi="Times New Roman" w:cs="Times New Roman"/>
          <w:sz w:val="24"/>
          <w:szCs w:val="24"/>
        </w:rPr>
        <w:t xml:space="preserve"> </w:t>
      </w:r>
      <w:r w:rsidR="00774CD3">
        <w:rPr>
          <w:rFonts w:ascii="Times New Roman" w:hAnsi="Times New Roman" w:cs="Times New Roman"/>
          <w:sz w:val="24"/>
          <w:szCs w:val="24"/>
        </w:rPr>
        <w:t>an</w:t>
      </w:r>
      <w:r w:rsidR="009133BC">
        <w:rPr>
          <w:rFonts w:ascii="Times New Roman" w:hAnsi="Times New Roman" w:cs="Times New Roman"/>
          <w:sz w:val="24"/>
          <w:szCs w:val="24"/>
        </w:rPr>
        <w:t xml:space="preserve"> adamant refusal to indulge in substance abuse if they wish to retain their well-being, (Catalan </w:t>
      </w:r>
      <w:r w:rsidR="009133BC" w:rsidRPr="009133BC">
        <w:rPr>
          <w:rFonts w:ascii="Times New Roman" w:hAnsi="Times New Roman" w:cs="Times New Roman"/>
          <w:i/>
          <w:iCs/>
          <w:sz w:val="24"/>
          <w:szCs w:val="24"/>
        </w:rPr>
        <w:t>et al.,</w:t>
      </w:r>
      <w:r w:rsidR="009133BC">
        <w:rPr>
          <w:rFonts w:ascii="Times New Roman" w:hAnsi="Times New Roman" w:cs="Times New Roman"/>
          <w:sz w:val="24"/>
          <w:szCs w:val="24"/>
        </w:rPr>
        <w:t xml:space="preserve"> 2023</w:t>
      </w:r>
      <w:r w:rsidR="005E2E98">
        <w:rPr>
          <w:rFonts w:ascii="Times New Roman" w:hAnsi="Times New Roman" w:cs="Times New Roman"/>
          <w:sz w:val="24"/>
          <w:szCs w:val="24"/>
        </w:rPr>
        <w:t xml:space="preserve">: Stilo and Murray, 2019). </w:t>
      </w:r>
      <w:r w:rsidR="00D45BBF">
        <w:rPr>
          <w:rFonts w:ascii="Times New Roman" w:hAnsi="Times New Roman" w:cs="Times New Roman"/>
          <w:sz w:val="24"/>
          <w:szCs w:val="24"/>
        </w:rPr>
        <w:br/>
      </w:r>
      <w:r w:rsidR="00D45BBF">
        <w:rPr>
          <w:rFonts w:ascii="Times New Roman" w:hAnsi="Times New Roman" w:cs="Times New Roman"/>
          <w:sz w:val="24"/>
          <w:szCs w:val="24"/>
        </w:rPr>
        <w:br/>
        <w:t xml:space="preserve">Concerning recommendations on how people with schizophrenia better adapt to life a fulfilling life, a </w:t>
      </w:r>
      <w:r w:rsidR="00D45BBF" w:rsidRPr="00D45BBF">
        <w:rPr>
          <w:rFonts w:ascii="Times New Roman" w:hAnsi="Times New Roman" w:cs="Times New Roman"/>
          <w:sz w:val="24"/>
          <w:szCs w:val="24"/>
        </w:rPr>
        <w:t xml:space="preserve">combination of medications, therapies, </w:t>
      </w:r>
      <w:r w:rsidR="00774CD3">
        <w:rPr>
          <w:rFonts w:ascii="Times New Roman" w:hAnsi="Times New Roman" w:cs="Times New Roman"/>
          <w:sz w:val="24"/>
          <w:szCs w:val="24"/>
        </w:rPr>
        <w:t xml:space="preserve">an avoidance to unhealthy lifestyle choices, </w:t>
      </w:r>
      <w:r w:rsidR="00D45BBF" w:rsidRPr="00D45BBF">
        <w:rPr>
          <w:rFonts w:ascii="Times New Roman" w:hAnsi="Times New Roman" w:cs="Times New Roman"/>
          <w:sz w:val="24"/>
          <w:szCs w:val="24"/>
        </w:rPr>
        <w:t>and support networks to help individuals manage their</w:t>
      </w:r>
      <w:r w:rsidR="009A29C4">
        <w:rPr>
          <w:rFonts w:ascii="Times New Roman" w:hAnsi="Times New Roman" w:cs="Times New Roman"/>
          <w:sz w:val="24"/>
          <w:szCs w:val="24"/>
        </w:rPr>
        <w:t xml:space="preserve"> condition so it does not interfere with daily routine, social life and professional occupation</w:t>
      </w:r>
      <w:r w:rsidR="00D45BBF" w:rsidRPr="00D45BBF">
        <w:rPr>
          <w:rFonts w:ascii="Times New Roman" w:hAnsi="Times New Roman" w:cs="Times New Roman"/>
          <w:sz w:val="24"/>
          <w:szCs w:val="24"/>
        </w:rPr>
        <w:t>. The severity of the disease can vary from person to person, and therefore, treatment must be tailored to the individual's specific needs. It is important to have a holistic approach to treatment that addresses both positive and negative symptoms of the disorder</w:t>
      </w:r>
      <w:r w:rsidR="00D45BBF">
        <w:rPr>
          <w:rFonts w:ascii="Times New Roman" w:hAnsi="Times New Roman" w:cs="Times New Roman"/>
          <w:sz w:val="24"/>
          <w:szCs w:val="24"/>
        </w:rPr>
        <w:t xml:space="preserve"> (Mind, 2023: Who, 2022: NHS, 2023</w:t>
      </w:r>
      <w:r>
        <w:rPr>
          <w:rFonts w:ascii="Times New Roman" w:hAnsi="Times New Roman" w:cs="Times New Roman"/>
          <w:sz w:val="24"/>
          <w:szCs w:val="24"/>
        </w:rPr>
        <w:t xml:space="preserve">). </w:t>
      </w:r>
    </w:p>
    <w:p w14:paraId="5E60FB96" w14:textId="49A0946A" w:rsidR="00694958" w:rsidRDefault="00BA10E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To conclude this topic, schizophrenia is a complex disorder that is a prevalent mental health issue and still poses significant challenges to those suffering from it.  Whilst it is important to note that there are several interventions in place to provide support and treatment for its most severe symptoms, there is still much to uncover about this disorder and how medical professionals can tackle these discoveries.  Continued research and education about schizophrenia are crucial to improving the population's understanding of mental disorders' early warning signs, the range of symptoms, and effective treatment options, all to avoid discriminatory behaviours and encourage medical-seeking behaviours to better support those suffering from mental illnesses.  With the proper treatment and support, individuals with schizophrenia or other psychosis disorders can live fulfilling lives, we it is imperative that those </w:t>
      </w:r>
      <w:r w:rsidR="003223DB" w:rsidRPr="00242680">
        <w:rPr>
          <w:rFonts w:ascii="Times New Roman" w:hAnsi="Times New Roman" w:cs="Times New Roman"/>
          <w:sz w:val="24"/>
          <w:szCs w:val="24"/>
        </w:rPr>
        <w:t>efforts</w:t>
      </w:r>
      <w:r w:rsidRPr="00242680">
        <w:rPr>
          <w:rFonts w:ascii="Times New Roman" w:hAnsi="Times New Roman" w:cs="Times New Roman"/>
          <w:sz w:val="24"/>
          <w:szCs w:val="24"/>
        </w:rPr>
        <w:t xml:space="preserve"> are able to provide them with the resources they need to thrive. </w:t>
      </w:r>
    </w:p>
    <w:p w14:paraId="282FC446" w14:textId="77777777" w:rsidR="009979FC" w:rsidRDefault="00540C72" w:rsidP="0069495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sidR="00774CD3">
        <w:rPr>
          <w:rFonts w:ascii="Times New Roman" w:hAnsi="Times New Roman" w:cs="Times New Roman"/>
          <w:b/>
          <w:bCs/>
          <w:sz w:val="24"/>
          <w:szCs w:val="24"/>
          <w:u w:val="single"/>
        </w:rPr>
        <w:br/>
      </w:r>
    </w:p>
    <w:p w14:paraId="73E4E7F0" w14:textId="77777777" w:rsidR="009979FC" w:rsidRDefault="009979FC" w:rsidP="00694958">
      <w:pPr>
        <w:pStyle w:val="NoSpacing"/>
        <w:rPr>
          <w:rFonts w:ascii="Times New Roman" w:hAnsi="Times New Roman" w:cs="Times New Roman"/>
          <w:b/>
          <w:bCs/>
          <w:sz w:val="24"/>
          <w:szCs w:val="24"/>
          <w:u w:val="single"/>
        </w:rPr>
      </w:pPr>
    </w:p>
    <w:p w14:paraId="154FD976" w14:textId="77777777" w:rsidR="009979FC" w:rsidRDefault="009979FC" w:rsidP="00694958">
      <w:pPr>
        <w:pStyle w:val="NoSpacing"/>
        <w:rPr>
          <w:rFonts w:ascii="Times New Roman" w:hAnsi="Times New Roman" w:cs="Times New Roman"/>
          <w:b/>
          <w:bCs/>
          <w:sz w:val="24"/>
          <w:szCs w:val="24"/>
          <w:u w:val="single"/>
        </w:rPr>
      </w:pPr>
    </w:p>
    <w:p w14:paraId="10677C2F" w14:textId="77777777" w:rsidR="009979FC" w:rsidRDefault="009979FC" w:rsidP="00694958">
      <w:pPr>
        <w:pStyle w:val="NoSpacing"/>
        <w:rPr>
          <w:rFonts w:ascii="Times New Roman" w:hAnsi="Times New Roman" w:cs="Times New Roman"/>
          <w:b/>
          <w:bCs/>
          <w:sz w:val="24"/>
          <w:szCs w:val="24"/>
          <w:u w:val="single"/>
        </w:rPr>
      </w:pPr>
    </w:p>
    <w:p w14:paraId="2B73B337" w14:textId="77777777" w:rsidR="009979FC" w:rsidRDefault="009979FC" w:rsidP="00694958">
      <w:pPr>
        <w:pStyle w:val="NoSpacing"/>
        <w:rPr>
          <w:rFonts w:ascii="Times New Roman" w:hAnsi="Times New Roman" w:cs="Times New Roman"/>
          <w:b/>
          <w:bCs/>
          <w:sz w:val="24"/>
          <w:szCs w:val="24"/>
          <w:u w:val="single"/>
        </w:rPr>
      </w:pPr>
    </w:p>
    <w:p w14:paraId="26E84ADD" w14:textId="77777777" w:rsidR="009979FC" w:rsidRDefault="009979FC" w:rsidP="00694958">
      <w:pPr>
        <w:pStyle w:val="NoSpacing"/>
        <w:rPr>
          <w:rFonts w:ascii="Times New Roman" w:hAnsi="Times New Roman" w:cs="Times New Roman"/>
          <w:b/>
          <w:bCs/>
          <w:sz w:val="24"/>
          <w:szCs w:val="24"/>
          <w:u w:val="single"/>
        </w:rPr>
      </w:pPr>
    </w:p>
    <w:p w14:paraId="0AC1BB88" w14:textId="77777777" w:rsidR="009979FC" w:rsidRDefault="009979FC" w:rsidP="00694958">
      <w:pPr>
        <w:pStyle w:val="NoSpacing"/>
        <w:rPr>
          <w:rFonts w:ascii="Times New Roman" w:hAnsi="Times New Roman" w:cs="Times New Roman"/>
          <w:b/>
          <w:bCs/>
          <w:sz w:val="24"/>
          <w:szCs w:val="24"/>
          <w:u w:val="single"/>
        </w:rPr>
      </w:pPr>
    </w:p>
    <w:p w14:paraId="5BC358E1" w14:textId="77777777" w:rsidR="009979FC" w:rsidRDefault="009979FC" w:rsidP="00694958">
      <w:pPr>
        <w:pStyle w:val="NoSpacing"/>
        <w:rPr>
          <w:rFonts w:ascii="Times New Roman" w:hAnsi="Times New Roman" w:cs="Times New Roman"/>
          <w:b/>
          <w:bCs/>
          <w:sz w:val="24"/>
          <w:szCs w:val="24"/>
          <w:u w:val="single"/>
        </w:rPr>
      </w:pPr>
    </w:p>
    <w:p w14:paraId="511402A0" w14:textId="77777777" w:rsidR="009979FC" w:rsidRDefault="009979FC" w:rsidP="00694958">
      <w:pPr>
        <w:pStyle w:val="NoSpacing"/>
        <w:rPr>
          <w:rFonts w:ascii="Times New Roman" w:hAnsi="Times New Roman" w:cs="Times New Roman"/>
          <w:b/>
          <w:bCs/>
          <w:sz w:val="24"/>
          <w:szCs w:val="24"/>
          <w:u w:val="single"/>
        </w:rPr>
      </w:pPr>
    </w:p>
    <w:p w14:paraId="5DDCEE54" w14:textId="77777777" w:rsidR="009979FC" w:rsidRDefault="009979FC" w:rsidP="00694958">
      <w:pPr>
        <w:pStyle w:val="NoSpacing"/>
        <w:rPr>
          <w:rFonts w:ascii="Times New Roman" w:hAnsi="Times New Roman" w:cs="Times New Roman"/>
          <w:b/>
          <w:bCs/>
          <w:sz w:val="24"/>
          <w:szCs w:val="24"/>
          <w:u w:val="single"/>
        </w:rPr>
      </w:pPr>
    </w:p>
    <w:p w14:paraId="5ED7CEB4" w14:textId="38E7A782" w:rsidR="00694958" w:rsidRDefault="00EB1131" w:rsidP="00694958">
      <w:pPr>
        <w:pStyle w:val="NoSpacing"/>
        <w:rPr>
          <w:rFonts w:ascii="Times New Roman" w:hAnsi="Times New Roman" w:cs="Times New Roman"/>
          <w:sz w:val="24"/>
          <w:szCs w:val="24"/>
        </w:rPr>
      </w:pP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sidR="00694958" w:rsidRPr="00694958">
        <w:rPr>
          <w:rFonts w:ascii="Times New Roman" w:hAnsi="Times New Roman" w:cs="Times New Roman"/>
          <w:b/>
          <w:bCs/>
          <w:sz w:val="24"/>
          <w:szCs w:val="24"/>
          <w:u w:val="single"/>
        </w:rPr>
        <w:t>Reference List</w:t>
      </w:r>
      <w:r w:rsidR="00694958">
        <w:rPr>
          <w:rFonts w:ascii="Times New Roman" w:hAnsi="Times New Roman" w:cs="Times New Roman"/>
          <w:sz w:val="24"/>
          <w:szCs w:val="24"/>
        </w:rPr>
        <w:br/>
      </w:r>
      <w:r w:rsidR="00694958">
        <w:rPr>
          <w:rFonts w:ascii="Times New Roman" w:hAnsi="Times New Roman" w:cs="Times New Roman"/>
          <w:sz w:val="24"/>
          <w:szCs w:val="24"/>
        </w:rPr>
        <w:br/>
      </w:r>
      <w:bookmarkStart w:id="4" w:name="_Hlk153473837"/>
      <w:r w:rsidR="00694958" w:rsidRPr="00786515">
        <w:rPr>
          <w:rFonts w:ascii="Times New Roman" w:hAnsi="Times New Roman" w:cs="Times New Roman"/>
          <w:sz w:val="24"/>
          <w:szCs w:val="24"/>
        </w:rPr>
        <w:t xml:space="preserve">Andreasen, N.C. (1985) ‘Positive vs. Negative Schizophrenia: A Critical Evaluation’, </w:t>
      </w:r>
      <w:r w:rsidR="00694958" w:rsidRPr="00786515">
        <w:rPr>
          <w:rFonts w:ascii="Times New Roman" w:hAnsi="Times New Roman" w:cs="Times New Roman"/>
          <w:i/>
          <w:iCs/>
          <w:sz w:val="24"/>
          <w:szCs w:val="24"/>
        </w:rPr>
        <w:t xml:space="preserve">Schizophrenia </w:t>
      </w:r>
      <w:r w:rsidR="00694958">
        <w:rPr>
          <w:rFonts w:ascii="Times New Roman" w:hAnsi="Times New Roman" w:cs="Times New Roman"/>
          <w:i/>
          <w:iCs/>
          <w:sz w:val="24"/>
          <w:szCs w:val="24"/>
        </w:rPr>
        <w:t>Bulletin</w:t>
      </w:r>
      <w:r w:rsidR="00694958" w:rsidRPr="00786515">
        <w:rPr>
          <w:rFonts w:ascii="Times New Roman" w:hAnsi="Times New Roman" w:cs="Times New Roman"/>
          <w:sz w:val="24"/>
          <w:szCs w:val="24"/>
        </w:rPr>
        <w:t xml:space="preserve">, 11(3), pp. 380–389. Available at: </w:t>
      </w:r>
      <w:hyperlink r:id="rId6" w:history="1">
        <w:r w:rsidR="00694958" w:rsidRPr="00AC1E49">
          <w:rPr>
            <w:rStyle w:val="Hyperlink"/>
            <w:rFonts w:ascii="Times New Roman" w:hAnsi="Times New Roman" w:cs="Times New Roman"/>
            <w:sz w:val="24"/>
            <w:szCs w:val="24"/>
          </w:rPr>
          <w:t>https://doi.org/10.1093/schbul/11.3.380</w:t>
        </w:r>
      </w:hyperlink>
      <w:r w:rsidR="00694958" w:rsidRPr="00786515">
        <w:rPr>
          <w:rFonts w:ascii="Times New Roman" w:hAnsi="Times New Roman" w:cs="Times New Roman"/>
          <w:sz w:val="24"/>
          <w:szCs w:val="24"/>
        </w:rPr>
        <w:t>.</w:t>
      </w:r>
      <w:r w:rsidR="00694958">
        <w:rPr>
          <w:rFonts w:ascii="Times New Roman" w:hAnsi="Times New Roman" w:cs="Times New Roman"/>
          <w:sz w:val="24"/>
          <w:szCs w:val="24"/>
        </w:rPr>
        <w:t xml:space="preserve"> </w:t>
      </w:r>
    </w:p>
    <w:p w14:paraId="1821C5B5"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271C9">
        <w:rPr>
          <w:rFonts w:ascii="Times New Roman" w:hAnsi="Times New Roman" w:cs="Times New Roman"/>
          <w:sz w:val="24"/>
          <w:szCs w:val="24"/>
        </w:rPr>
        <w:t xml:space="preserve">Aneja, J, Singhai, K, and Paul, K. (2018) </w:t>
      </w:r>
      <w:r>
        <w:rPr>
          <w:rFonts w:ascii="Times New Roman" w:hAnsi="Times New Roman" w:cs="Times New Roman"/>
          <w:sz w:val="24"/>
          <w:szCs w:val="24"/>
        </w:rPr>
        <w:t xml:space="preserve">Very early-onset psychosis/schizophrenia: Case studies of spectrum of presentation and management issues, </w:t>
      </w:r>
      <w:r w:rsidRPr="009271C9">
        <w:rPr>
          <w:rFonts w:ascii="Times New Roman" w:hAnsi="Times New Roman" w:cs="Times New Roman"/>
          <w:i/>
          <w:iCs/>
          <w:sz w:val="24"/>
          <w:szCs w:val="24"/>
        </w:rPr>
        <w:t>J Family Med Primary Care</w:t>
      </w:r>
      <w:r>
        <w:rPr>
          <w:rFonts w:ascii="Times New Roman" w:hAnsi="Times New Roman" w:cs="Times New Roman"/>
          <w:sz w:val="24"/>
          <w:szCs w:val="24"/>
        </w:rPr>
        <w:t xml:space="preserve">. 7(6): 1566 – 1570. Available at: </w:t>
      </w:r>
      <w:hyperlink r:id="rId7" w:history="1">
        <w:r w:rsidRPr="00075E62">
          <w:rPr>
            <w:rStyle w:val="Hyperlink"/>
            <w:rFonts w:ascii="Times New Roman" w:hAnsi="Times New Roman" w:cs="Times New Roman"/>
            <w:sz w:val="24"/>
            <w:szCs w:val="24"/>
          </w:rPr>
          <w:t>https://www.ncbi.nlm.nih.gov/pmc/articles/PMC6293945/</w:t>
        </w:r>
      </w:hyperlink>
      <w:r>
        <w:rPr>
          <w:rFonts w:ascii="Times New Roman" w:hAnsi="Times New Roman" w:cs="Times New Roman"/>
          <w:sz w:val="24"/>
          <w:szCs w:val="24"/>
        </w:rPr>
        <w:t xml:space="preserve">  (Accessed 26</w:t>
      </w:r>
      <w:r w:rsidRPr="008F3A0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2AA5CF6" w14:textId="6201C10D" w:rsidR="00694958" w:rsidRPr="00973F09"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3A7179">
        <w:rPr>
          <w:rFonts w:ascii="Times New Roman" w:hAnsi="Times New Roman" w:cs="Times New Roman"/>
          <w:sz w:val="24"/>
          <w:szCs w:val="24"/>
        </w:rPr>
        <w:t>Ayano, G.</w:t>
      </w:r>
      <w:r>
        <w:rPr>
          <w:rFonts w:ascii="Times New Roman" w:hAnsi="Times New Roman" w:cs="Times New Roman"/>
          <w:sz w:val="24"/>
          <w:szCs w:val="24"/>
        </w:rPr>
        <w:t>, Demelash, S., Yohannes, Z., Halie, K., Tulu, M., Assefa, D., Tesfaye, A., Halie, K., Solomon, M., Chaka, A., Tsegay, L</w:t>
      </w:r>
      <w:r w:rsidRPr="003A7179">
        <w:rPr>
          <w:rFonts w:ascii="Times New Roman" w:hAnsi="Times New Roman" w:cs="Times New Roman"/>
          <w:sz w:val="24"/>
          <w:szCs w:val="24"/>
        </w:rPr>
        <w:t xml:space="preserve">. (2021) ‘Misdiagnosis, detection rate, and associated factors of severe psychiatric disorders in specialized psychiatry </w:t>
      </w:r>
      <w:r>
        <w:rPr>
          <w:rFonts w:ascii="Times New Roman" w:hAnsi="Times New Roman" w:cs="Times New Roman"/>
          <w:sz w:val="24"/>
          <w:szCs w:val="24"/>
        </w:rPr>
        <w:t>centres</w:t>
      </w:r>
      <w:r w:rsidRPr="003A7179">
        <w:rPr>
          <w:rFonts w:ascii="Times New Roman" w:hAnsi="Times New Roman" w:cs="Times New Roman"/>
          <w:sz w:val="24"/>
          <w:szCs w:val="24"/>
        </w:rPr>
        <w:t xml:space="preserve"> in Ethiopia’, </w:t>
      </w:r>
      <w:r w:rsidRPr="003A7179">
        <w:rPr>
          <w:rFonts w:ascii="Times New Roman" w:hAnsi="Times New Roman" w:cs="Times New Roman"/>
          <w:i/>
          <w:iCs/>
          <w:sz w:val="24"/>
          <w:szCs w:val="24"/>
        </w:rPr>
        <w:t xml:space="preserve">Annals of </w:t>
      </w:r>
      <w:r>
        <w:rPr>
          <w:rFonts w:ascii="Times New Roman" w:hAnsi="Times New Roman" w:cs="Times New Roman"/>
          <w:i/>
          <w:iCs/>
          <w:sz w:val="24"/>
          <w:szCs w:val="24"/>
        </w:rPr>
        <w:t>General Psychiatry</w:t>
      </w:r>
      <w:r w:rsidRPr="003A7179">
        <w:rPr>
          <w:rFonts w:ascii="Times New Roman" w:hAnsi="Times New Roman" w:cs="Times New Roman"/>
          <w:sz w:val="24"/>
          <w:szCs w:val="24"/>
        </w:rPr>
        <w:t xml:space="preserve">, 20(1), pp. 10–10. Available at: </w:t>
      </w:r>
      <w:hyperlink r:id="rId8" w:history="1">
        <w:r w:rsidRPr="004457E5">
          <w:rPr>
            <w:rStyle w:val="Hyperlink"/>
            <w:rFonts w:ascii="Times New Roman" w:hAnsi="Times New Roman" w:cs="Times New Roman"/>
            <w:sz w:val="24"/>
            <w:szCs w:val="24"/>
          </w:rPr>
          <w:t>https://doi.org/10.1186/s12991-021-00333-7</w:t>
        </w:r>
      </w:hyperlink>
      <w:r w:rsidRPr="003A7179">
        <w:rPr>
          <w:rFonts w:ascii="Times New Roman" w:hAnsi="Times New Roman" w:cs="Times New Roman"/>
          <w:sz w:val="24"/>
          <w:szCs w:val="24"/>
        </w:rPr>
        <w:t>.</w:t>
      </w:r>
      <w:r w:rsidR="009979FC">
        <w:rPr>
          <w:rFonts w:ascii="Times New Roman" w:hAnsi="Times New Roman" w:cs="Times New Roman"/>
          <w:sz w:val="24"/>
          <w:szCs w:val="24"/>
        </w:rPr>
        <w:br/>
      </w:r>
      <w:r w:rsidR="009979FC">
        <w:rPr>
          <w:rFonts w:ascii="Times New Roman" w:hAnsi="Times New Roman" w:cs="Times New Roman"/>
          <w:sz w:val="24"/>
          <w:szCs w:val="24"/>
        </w:rPr>
        <w:br/>
        <w:t xml:space="preserve">Bark, N., (1988) ‘On the history of schizophrenia: Evidence of its existence before 1800’, </w:t>
      </w:r>
      <w:r w:rsidR="009979FC" w:rsidRPr="009979FC">
        <w:rPr>
          <w:rFonts w:ascii="Times New Roman" w:hAnsi="Times New Roman" w:cs="Times New Roman"/>
          <w:i/>
          <w:iCs/>
          <w:sz w:val="24"/>
          <w:szCs w:val="24"/>
        </w:rPr>
        <w:t>New York State Journal of Medicine</w:t>
      </w:r>
      <w:r w:rsidR="009979FC">
        <w:rPr>
          <w:rFonts w:ascii="Times New Roman" w:hAnsi="Times New Roman" w:cs="Times New Roman"/>
          <w:sz w:val="24"/>
          <w:szCs w:val="24"/>
        </w:rPr>
        <w:t xml:space="preserve">. Available at: </w:t>
      </w:r>
      <w:hyperlink r:id="rId9" w:history="1">
        <w:r w:rsidR="009979FC" w:rsidRPr="00374275">
          <w:rPr>
            <w:rStyle w:val="Hyperlink"/>
            <w:rFonts w:ascii="Times New Roman" w:hAnsi="Times New Roman" w:cs="Times New Roman"/>
            <w:sz w:val="24"/>
            <w:szCs w:val="24"/>
          </w:rPr>
          <w:t>https://www.researchgate.net/profile/Nigel-Bark/publication/20113563_On_the_history_of_schizophrenia_Evidence_of_its_existence_before_1800/links/569fbae208aee4d26ad27a00/On-the-history-of-schizophrenia-Evidence-of-its-existence-before-1800.pdf</w:t>
        </w:r>
      </w:hyperlink>
      <w:r w:rsidR="009979FC">
        <w:rPr>
          <w:rFonts w:ascii="Times New Roman" w:hAnsi="Times New Roman" w:cs="Times New Roman"/>
          <w:sz w:val="24"/>
          <w:szCs w:val="24"/>
        </w:rPr>
        <w:t xml:space="preserve"> (Accessed; 12</w:t>
      </w:r>
      <w:r w:rsidR="009979FC" w:rsidRPr="009979FC">
        <w:rPr>
          <w:rFonts w:ascii="Times New Roman" w:hAnsi="Times New Roman" w:cs="Times New Roman"/>
          <w:sz w:val="24"/>
          <w:szCs w:val="24"/>
          <w:vertAlign w:val="superscript"/>
        </w:rPr>
        <w:t>th</w:t>
      </w:r>
      <w:r w:rsidR="009979FC">
        <w:rPr>
          <w:rFonts w:ascii="Times New Roman" w:hAnsi="Times New Roman" w:cs="Times New Roman"/>
          <w:sz w:val="24"/>
          <w:szCs w:val="24"/>
        </w:rPr>
        <w:t xml:space="preserve"> December 2023). </w:t>
      </w:r>
      <w:r>
        <w:rPr>
          <w:rFonts w:ascii="Times New Roman" w:hAnsi="Times New Roman" w:cs="Times New Roman"/>
          <w:sz w:val="24"/>
          <w:szCs w:val="24"/>
        </w:rPr>
        <w:br/>
      </w:r>
      <w:r>
        <w:rPr>
          <w:rFonts w:ascii="Times New Roman" w:hAnsi="Times New Roman" w:cs="Times New Roman"/>
          <w:sz w:val="24"/>
          <w:szCs w:val="24"/>
        </w:rPr>
        <w:br/>
      </w:r>
      <w:r w:rsidRPr="00345B07">
        <w:rPr>
          <w:rFonts w:ascii="Times New Roman" w:eastAsia="Times New Roman" w:hAnsi="Times New Roman" w:cs="Times New Roman"/>
          <w:kern w:val="0"/>
          <w:sz w:val="24"/>
          <w:szCs w:val="24"/>
          <w:lang w:eastAsia="en-GB"/>
          <w14:ligatures w14:val="none"/>
        </w:rPr>
        <w:t xml:space="preserve">Battaglia, A.M., Mamak, M. and Goldberg, J.O. (2022) ‘The impact of social media coverage on attitudes towards mental illness and violent offending’, </w:t>
      </w:r>
      <w:r w:rsidRPr="00345B07">
        <w:rPr>
          <w:rFonts w:ascii="Times New Roman" w:eastAsia="Times New Roman" w:hAnsi="Times New Roman" w:cs="Times New Roman"/>
          <w:i/>
          <w:iCs/>
          <w:kern w:val="0"/>
          <w:sz w:val="24"/>
          <w:szCs w:val="24"/>
          <w:lang w:eastAsia="en-GB"/>
          <w14:ligatures w14:val="none"/>
        </w:rPr>
        <w:t xml:space="preserve">Journal of </w:t>
      </w:r>
      <w:r w:rsidR="00774CD3">
        <w:rPr>
          <w:rFonts w:ascii="Times New Roman" w:eastAsia="Times New Roman" w:hAnsi="Times New Roman" w:cs="Times New Roman"/>
          <w:i/>
          <w:iCs/>
          <w:kern w:val="0"/>
          <w:sz w:val="24"/>
          <w:szCs w:val="24"/>
          <w:lang w:eastAsia="en-GB"/>
          <w14:ligatures w14:val="none"/>
        </w:rPr>
        <w:t>Community Psychology</w:t>
      </w:r>
      <w:r w:rsidRPr="00345B07">
        <w:rPr>
          <w:rFonts w:ascii="Times New Roman" w:eastAsia="Times New Roman" w:hAnsi="Times New Roman" w:cs="Times New Roman"/>
          <w:kern w:val="0"/>
          <w:sz w:val="24"/>
          <w:szCs w:val="24"/>
          <w:lang w:eastAsia="en-GB"/>
          <w14:ligatures w14:val="none"/>
        </w:rPr>
        <w:t xml:space="preserve">, 50(7), pp. 2938–2949. Available at: </w:t>
      </w:r>
      <w:hyperlink r:id="rId10" w:history="1">
        <w:r w:rsidRPr="00345B07">
          <w:rPr>
            <w:rStyle w:val="Hyperlink"/>
            <w:rFonts w:ascii="Times New Roman" w:eastAsia="Times New Roman" w:hAnsi="Times New Roman" w:cs="Times New Roman"/>
            <w:kern w:val="0"/>
            <w:sz w:val="24"/>
            <w:szCs w:val="24"/>
            <w:lang w:eastAsia="en-GB"/>
            <w14:ligatures w14:val="none"/>
          </w:rPr>
          <w:t>https://doi.org/10.1002/jcop.22807</w:t>
        </w:r>
      </w:hyperlink>
      <w:r w:rsidRPr="00345B0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CBD29A7"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Bitters, I. (2020) </w:t>
      </w:r>
      <w:r w:rsidRPr="00971C26">
        <w:rPr>
          <w:rFonts w:ascii="Times New Roman" w:hAnsi="Times New Roman" w:cs="Times New Roman"/>
          <w:i/>
          <w:iCs/>
          <w:sz w:val="24"/>
          <w:szCs w:val="24"/>
        </w:rPr>
        <w:t>Managing Negative Symptoms of Schizophrenia</w:t>
      </w:r>
      <w:r>
        <w:rPr>
          <w:rFonts w:ascii="Times New Roman" w:hAnsi="Times New Roman" w:cs="Times New Roman"/>
          <w:sz w:val="24"/>
          <w:szCs w:val="24"/>
        </w:rPr>
        <w:t xml:space="preserve">. Oxford: Oxford University Press. </w:t>
      </w:r>
      <w:r>
        <w:rPr>
          <w:rFonts w:ascii="Times New Roman" w:hAnsi="Times New Roman" w:cs="Times New Roman"/>
          <w:sz w:val="24"/>
          <w:szCs w:val="24"/>
        </w:rPr>
        <w:br/>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t xml:space="preserve">Bighelli, I., Rodolico, A., Garcia-Mieres, H., Pitchsel-Walz, G., Hansen, W.P., Schneider-Thoma, J., Spyridon, S., Wu, H., Wang, D., Salanti, G., Furukawa, T.A., Barbui, C., and Leucht, S., (2021) ‘Psychosocial and psychological interventions for relapse prevention in schizophrenia: a systematic review and network meta-analysis’, </w:t>
      </w:r>
      <w:r w:rsidRPr="006300DF">
        <w:rPr>
          <w:rFonts w:ascii="Times New Roman" w:eastAsia="Times New Roman" w:hAnsi="Times New Roman" w:cs="Times New Roman"/>
          <w:i/>
          <w:iCs/>
          <w:kern w:val="0"/>
          <w:sz w:val="24"/>
          <w:szCs w:val="24"/>
          <w:lang w:eastAsia="en-GB"/>
          <w14:ligatures w14:val="none"/>
        </w:rPr>
        <w:t>The Lancet Psychiatry</w:t>
      </w:r>
      <w:r>
        <w:rPr>
          <w:rFonts w:ascii="Times New Roman" w:eastAsia="Times New Roman" w:hAnsi="Times New Roman" w:cs="Times New Roman"/>
          <w:kern w:val="0"/>
          <w:sz w:val="24"/>
          <w:szCs w:val="24"/>
          <w:lang w:eastAsia="en-GB"/>
          <w14:ligatures w14:val="none"/>
        </w:rPr>
        <w:t xml:space="preserve">. Available at: </w:t>
      </w:r>
      <w:hyperlink r:id="rId11" w:history="1">
        <w:r w:rsidRPr="00BA022F">
          <w:rPr>
            <w:rStyle w:val="Hyperlink"/>
            <w:rFonts w:ascii="Times New Roman" w:eastAsia="Times New Roman" w:hAnsi="Times New Roman" w:cs="Times New Roman"/>
            <w:kern w:val="0"/>
            <w:sz w:val="24"/>
            <w:szCs w:val="24"/>
            <w:lang w:eastAsia="en-GB"/>
            <w14:ligatures w14:val="none"/>
          </w:rPr>
          <w:t>https://doi.org/10.1016/S2215-0366(21)00243-1</w:t>
        </w:r>
      </w:hyperlink>
      <w:r>
        <w:rPr>
          <w:rFonts w:ascii="Times New Roman" w:hAnsi="Times New Roman" w:cs="Times New Roman"/>
          <w:sz w:val="24"/>
          <w:szCs w:val="24"/>
        </w:rPr>
        <w:br/>
      </w:r>
      <w:r>
        <w:rPr>
          <w:rFonts w:ascii="Times New Roman" w:hAnsi="Times New Roman" w:cs="Times New Roman"/>
          <w:sz w:val="24"/>
          <w:szCs w:val="24"/>
        </w:rPr>
        <w:br/>
        <w:t xml:space="preserve">Boardman, J, Killaspy, H, and Mezey, G. (2022) </w:t>
      </w:r>
      <w:r w:rsidRPr="00E72BF3">
        <w:rPr>
          <w:rFonts w:ascii="Times New Roman" w:hAnsi="Times New Roman" w:cs="Times New Roman"/>
          <w:i/>
          <w:iCs/>
          <w:sz w:val="24"/>
          <w:szCs w:val="24"/>
        </w:rPr>
        <w:t>Social Inclusion and Mental Health: Understanding Poverty, Inequality and Social Exclusion</w:t>
      </w:r>
      <w:r>
        <w:rPr>
          <w:rFonts w:ascii="Times New Roman" w:hAnsi="Times New Roman" w:cs="Times New Roman"/>
          <w:sz w:val="24"/>
          <w:szCs w:val="24"/>
        </w:rPr>
        <w:t>. 2</w:t>
      </w:r>
      <w:r w:rsidRPr="00E72BF3">
        <w:rPr>
          <w:rFonts w:ascii="Times New Roman" w:hAnsi="Times New Roman" w:cs="Times New Roman"/>
          <w:sz w:val="24"/>
          <w:szCs w:val="24"/>
          <w:vertAlign w:val="superscript"/>
        </w:rPr>
        <w:t>nd</w:t>
      </w:r>
      <w:r>
        <w:rPr>
          <w:rFonts w:ascii="Times New Roman" w:hAnsi="Times New Roman" w:cs="Times New Roman"/>
          <w:sz w:val="24"/>
          <w:szCs w:val="24"/>
        </w:rPr>
        <w:t xml:space="preserve"> edition. Cambridge. Cambridge University Press. </w:t>
      </w:r>
      <w:r>
        <w:rPr>
          <w:rFonts w:ascii="Times New Roman" w:hAnsi="Times New Roman" w:cs="Times New Roman"/>
          <w:sz w:val="24"/>
          <w:szCs w:val="24"/>
        </w:rPr>
        <w:br/>
      </w:r>
      <w:r>
        <w:rPr>
          <w:rFonts w:ascii="Times New Roman" w:hAnsi="Times New Roman" w:cs="Times New Roman"/>
          <w:sz w:val="24"/>
          <w:szCs w:val="24"/>
        </w:rPr>
        <w:br/>
      </w:r>
      <w:r w:rsidRPr="00F0027C">
        <w:rPr>
          <w:rFonts w:ascii="Times New Roman" w:eastAsia="Times New Roman" w:hAnsi="Times New Roman" w:cs="Times New Roman"/>
          <w:kern w:val="0"/>
          <w:sz w:val="24"/>
          <w:szCs w:val="24"/>
          <w:lang w:eastAsia="en-GB"/>
          <w14:ligatures w14:val="none"/>
        </w:rPr>
        <w:t xml:space="preserve">Bowen, M., Kinderman, P. and Cooke, A. (2019) ‘Stigma: a linguistic analysis of the UK red-top tabloids press’ representation of schizophrenia’, </w:t>
      </w:r>
      <w:r w:rsidRPr="00F0027C">
        <w:rPr>
          <w:rFonts w:ascii="Times New Roman" w:eastAsia="Times New Roman" w:hAnsi="Times New Roman" w:cs="Times New Roman"/>
          <w:i/>
          <w:iCs/>
          <w:kern w:val="0"/>
          <w:sz w:val="24"/>
          <w:szCs w:val="24"/>
          <w:lang w:eastAsia="en-GB"/>
          <w14:ligatures w14:val="none"/>
        </w:rPr>
        <w:t>Perspectives in public health</w:t>
      </w:r>
      <w:r w:rsidRPr="00F0027C">
        <w:rPr>
          <w:rFonts w:ascii="Times New Roman" w:eastAsia="Times New Roman" w:hAnsi="Times New Roman" w:cs="Times New Roman"/>
          <w:kern w:val="0"/>
          <w:sz w:val="24"/>
          <w:szCs w:val="24"/>
          <w:lang w:eastAsia="en-GB"/>
          <w14:ligatures w14:val="none"/>
        </w:rPr>
        <w:t xml:space="preserve">, 139(3), pp. 147–152. Available at: </w:t>
      </w:r>
      <w:hyperlink r:id="rId12" w:history="1">
        <w:r w:rsidRPr="00F0027C">
          <w:rPr>
            <w:rStyle w:val="Hyperlink"/>
            <w:rFonts w:ascii="Times New Roman" w:eastAsia="Times New Roman" w:hAnsi="Times New Roman" w:cs="Times New Roman"/>
            <w:kern w:val="0"/>
            <w:sz w:val="24"/>
            <w:szCs w:val="24"/>
            <w:lang w:eastAsia="en-GB"/>
            <w14:ligatures w14:val="none"/>
          </w:rPr>
          <w:t>https://doi.org/10.1177/1757913919835858</w:t>
        </w:r>
      </w:hyperlink>
      <w:r w:rsidRPr="00F0027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FF3AECE" w14:textId="77777777" w:rsidR="00694958" w:rsidRDefault="00694958" w:rsidP="00694958">
      <w:pPr>
        <w:pStyle w:val="NoSpacing"/>
        <w:rPr>
          <w:rFonts w:ascii="Times New Roman" w:hAnsi="Times New Roman" w:cs="Times New Roman"/>
          <w:sz w:val="24"/>
          <w:szCs w:val="24"/>
        </w:rPr>
      </w:pPr>
    </w:p>
    <w:p w14:paraId="0285E517" w14:textId="50241215" w:rsidR="00694958" w:rsidRDefault="00694958" w:rsidP="00694958">
      <w:pPr>
        <w:pStyle w:val="NoSpacing"/>
        <w:rPr>
          <w:rFonts w:ascii="Times New Roman" w:hAnsi="Times New Roman" w:cs="Times New Roman"/>
          <w:sz w:val="24"/>
          <w:szCs w:val="24"/>
        </w:rPr>
      </w:pPr>
      <w:r w:rsidRPr="00AD694A">
        <w:rPr>
          <w:rFonts w:ascii="Times New Roman" w:hAnsi="Times New Roman" w:cs="Times New Roman"/>
          <w:sz w:val="24"/>
          <w:szCs w:val="24"/>
        </w:rPr>
        <w:t xml:space="preserve">Burne, T.H.J. (2012) </w:t>
      </w:r>
      <w:r w:rsidRPr="00AD694A">
        <w:rPr>
          <w:rFonts w:ascii="Times New Roman" w:hAnsi="Times New Roman" w:cs="Times New Roman"/>
          <w:i/>
          <w:iCs/>
          <w:sz w:val="24"/>
          <w:szCs w:val="24"/>
        </w:rPr>
        <w:t>Schizophrenia in the 21st Century</w:t>
      </w:r>
      <w:r w:rsidRPr="00AD694A">
        <w:rPr>
          <w:rFonts w:ascii="Times New Roman" w:hAnsi="Times New Roman" w:cs="Times New Roman"/>
          <w:sz w:val="24"/>
          <w:szCs w:val="24"/>
        </w:rPr>
        <w:t xml:space="preserve">. Edited by T.H.J. Burne. Rijeka, Croatia: </w:t>
      </w:r>
      <w:proofErr w:type="spellStart"/>
      <w:r w:rsidRPr="00AD694A">
        <w:rPr>
          <w:rFonts w:ascii="Times New Roman" w:hAnsi="Times New Roman" w:cs="Times New Roman"/>
          <w:sz w:val="24"/>
          <w:szCs w:val="24"/>
        </w:rPr>
        <w:t>IntechOpen</w:t>
      </w:r>
      <w:proofErr w:type="spellEnd"/>
      <w:r w:rsidRPr="00AD694A">
        <w:rPr>
          <w:rFonts w:ascii="Times New Roman" w:hAnsi="Times New Roman" w:cs="Times New Roman"/>
          <w:sz w:val="24"/>
          <w:szCs w:val="24"/>
        </w:rPr>
        <w:t>.</w:t>
      </w:r>
      <w:r w:rsidR="00487BDA">
        <w:rPr>
          <w:rFonts w:ascii="Times New Roman" w:hAnsi="Times New Roman" w:cs="Times New Roman"/>
          <w:sz w:val="24"/>
          <w:szCs w:val="24"/>
        </w:rPr>
        <w:br/>
      </w:r>
      <w:r w:rsidR="00487BDA">
        <w:rPr>
          <w:rFonts w:ascii="Times New Roman" w:hAnsi="Times New Roman" w:cs="Times New Roman"/>
          <w:sz w:val="24"/>
          <w:szCs w:val="24"/>
        </w:rPr>
        <w:br/>
      </w:r>
      <w:r w:rsidR="00487BDA" w:rsidRPr="006E2872">
        <w:rPr>
          <w:rFonts w:ascii="Times New Roman" w:eastAsia="Times New Roman" w:hAnsi="Times New Roman" w:cs="Times New Roman"/>
          <w:kern w:val="0"/>
          <w:sz w:val="24"/>
          <w:szCs w:val="24"/>
          <w:lang w:eastAsia="en-GB"/>
          <w14:ligatures w14:val="none"/>
        </w:rPr>
        <w:t xml:space="preserve">Calhoun, A.J. and Gold, J.A. (2020) ‘“I Feel Like I Know </w:t>
      </w:r>
      <w:proofErr w:type="gramStart"/>
      <w:r w:rsidR="00487BDA" w:rsidRPr="006E2872">
        <w:rPr>
          <w:rFonts w:ascii="Times New Roman" w:eastAsia="Times New Roman" w:hAnsi="Times New Roman" w:cs="Times New Roman"/>
          <w:kern w:val="0"/>
          <w:sz w:val="24"/>
          <w:szCs w:val="24"/>
          <w:lang w:eastAsia="en-GB"/>
          <w14:ligatures w14:val="none"/>
        </w:rPr>
        <w:t>Them</w:t>
      </w:r>
      <w:proofErr w:type="gramEnd"/>
      <w:r w:rsidR="00487BDA" w:rsidRPr="006E2872">
        <w:rPr>
          <w:rFonts w:ascii="Times New Roman" w:eastAsia="Times New Roman" w:hAnsi="Times New Roman" w:cs="Times New Roman"/>
          <w:kern w:val="0"/>
          <w:sz w:val="24"/>
          <w:szCs w:val="24"/>
          <w:lang w:eastAsia="en-GB"/>
          <w14:ligatures w14:val="none"/>
        </w:rPr>
        <w:t xml:space="preserve">”: the Positive Effect of Celebrity Self-disclosure of Mental Illness’, </w:t>
      </w:r>
      <w:r w:rsidR="00487BDA" w:rsidRPr="006E2872">
        <w:rPr>
          <w:rFonts w:ascii="Times New Roman" w:eastAsia="Times New Roman" w:hAnsi="Times New Roman" w:cs="Times New Roman"/>
          <w:i/>
          <w:iCs/>
          <w:kern w:val="0"/>
          <w:sz w:val="24"/>
          <w:szCs w:val="24"/>
          <w:lang w:eastAsia="en-GB"/>
          <w14:ligatures w14:val="none"/>
        </w:rPr>
        <w:t xml:space="preserve">Academic </w:t>
      </w:r>
      <w:r w:rsidR="00487BDA">
        <w:rPr>
          <w:rFonts w:ascii="Times New Roman" w:eastAsia="Times New Roman" w:hAnsi="Times New Roman" w:cs="Times New Roman"/>
          <w:i/>
          <w:iCs/>
          <w:kern w:val="0"/>
          <w:sz w:val="24"/>
          <w:szCs w:val="24"/>
          <w:lang w:eastAsia="en-GB"/>
          <w14:ligatures w14:val="none"/>
        </w:rPr>
        <w:t>Psychiatry</w:t>
      </w:r>
      <w:r w:rsidR="00487BDA" w:rsidRPr="006E2872">
        <w:rPr>
          <w:rFonts w:ascii="Times New Roman" w:eastAsia="Times New Roman" w:hAnsi="Times New Roman" w:cs="Times New Roman"/>
          <w:kern w:val="0"/>
          <w:sz w:val="24"/>
          <w:szCs w:val="24"/>
          <w:lang w:eastAsia="en-GB"/>
          <w14:ligatures w14:val="none"/>
        </w:rPr>
        <w:t xml:space="preserve">, 44(2), pp. 237–241. Available at: </w:t>
      </w:r>
      <w:hyperlink r:id="rId13" w:history="1">
        <w:r w:rsidR="00487BDA" w:rsidRPr="00494468">
          <w:rPr>
            <w:rStyle w:val="Hyperlink"/>
            <w:rFonts w:ascii="Times New Roman" w:eastAsia="Times New Roman" w:hAnsi="Times New Roman" w:cs="Times New Roman"/>
            <w:kern w:val="0"/>
            <w:sz w:val="24"/>
            <w:szCs w:val="24"/>
            <w:lang w:eastAsia="en-GB"/>
            <w14:ligatures w14:val="none"/>
          </w:rPr>
          <w:t>https://doi.org/10.1007/s40596-020-01200-5</w:t>
        </w:r>
      </w:hyperlink>
      <w:r w:rsidR="00487BDA" w:rsidRPr="006E2872">
        <w:rPr>
          <w:rFonts w:ascii="Times New Roman" w:eastAsia="Times New Roman" w:hAnsi="Times New Roman" w:cs="Times New Roman"/>
          <w:kern w:val="0"/>
          <w:sz w:val="24"/>
          <w:szCs w:val="24"/>
          <w:lang w:eastAsia="en-GB"/>
          <w14:ligatures w14:val="none"/>
        </w:rPr>
        <w:t>.</w:t>
      </w:r>
      <w:r w:rsidR="00487BDA">
        <w:rPr>
          <w:rFonts w:ascii="Times New Roman" w:eastAsia="Times New Roman" w:hAnsi="Times New Roman" w:cs="Times New Roman"/>
          <w:kern w:val="0"/>
          <w:sz w:val="24"/>
          <w:szCs w:val="24"/>
          <w:lang w:eastAsia="en-GB"/>
          <w14:ligatures w14:val="none"/>
        </w:rPr>
        <w:br/>
      </w:r>
      <w:r w:rsidR="00487BDA">
        <w:rPr>
          <w:rFonts w:ascii="Times New Roman" w:hAnsi="Times New Roman" w:cs="Times New Roman"/>
          <w:sz w:val="24"/>
          <w:szCs w:val="24"/>
        </w:rPr>
        <w:t xml:space="preserve">Care for Addiction and Mental Health (2023) </w:t>
      </w:r>
      <w:r w:rsidR="00487BDA" w:rsidRPr="00487BDA">
        <w:rPr>
          <w:rFonts w:ascii="Times New Roman" w:hAnsi="Times New Roman" w:cs="Times New Roman"/>
          <w:i/>
          <w:iCs/>
          <w:sz w:val="24"/>
          <w:szCs w:val="24"/>
        </w:rPr>
        <w:t>Antipsychotic Medications</w:t>
      </w:r>
      <w:r w:rsidR="00487BDA">
        <w:rPr>
          <w:rFonts w:ascii="Times New Roman" w:hAnsi="Times New Roman" w:cs="Times New Roman"/>
          <w:sz w:val="24"/>
          <w:szCs w:val="24"/>
        </w:rPr>
        <w:t xml:space="preserve">. Available at: </w:t>
      </w:r>
      <w:hyperlink r:id="rId14" w:history="1">
        <w:r w:rsidR="00487BDA" w:rsidRPr="00374275">
          <w:rPr>
            <w:rStyle w:val="Hyperlink"/>
            <w:rFonts w:ascii="Times New Roman" w:hAnsi="Times New Roman" w:cs="Times New Roman"/>
            <w:sz w:val="24"/>
            <w:szCs w:val="24"/>
          </w:rPr>
          <w:t>https://www.camh.ca/en/health-info/mental-illness-and-addiction-index/antipsychotic-medication</w:t>
        </w:r>
      </w:hyperlink>
      <w:r w:rsidR="00487BDA">
        <w:rPr>
          <w:rFonts w:ascii="Times New Roman" w:hAnsi="Times New Roman" w:cs="Times New Roman"/>
          <w:sz w:val="24"/>
          <w:szCs w:val="24"/>
        </w:rPr>
        <w:t xml:space="preserve"> (Accessed 15</w:t>
      </w:r>
      <w:r w:rsidR="00487BDA" w:rsidRPr="00487BDA">
        <w:rPr>
          <w:rFonts w:ascii="Times New Roman" w:hAnsi="Times New Roman" w:cs="Times New Roman"/>
          <w:sz w:val="24"/>
          <w:szCs w:val="24"/>
          <w:vertAlign w:val="superscript"/>
        </w:rPr>
        <w:t>th</w:t>
      </w:r>
      <w:r w:rsidR="00487BDA">
        <w:rPr>
          <w:rFonts w:ascii="Times New Roman" w:hAnsi="Times New Roman" w:cs="Times New Roman"/>
          <w:sz w:val="24"/>
          <w:szCs w:val="24"/>
        </w:rPr>
        <w:t xml:space="preserve"> December 2023). </w:t>
      </w:r>
    </w:p>
    <w:p w14:paraId="65B24512" w14:textId="4BB840C1" w:rsidR="00694958" w:rsidRDefault="00694958" w:rsidP="009133BC">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Castle, D.J, Buckley, P.F, and Upthegrove, R. (2021) </w:t>
      </w:r>
      <w:r w:rsidRPr="00A54A99">
        <w:rPr>
          <w:rFonts w:ascii="Times New Roman" w:hAnsi="Times New Roman" w:cs="Times New Roman"/>
          <w:i/>
          <w:iCs/>
          <w:sz w:val="24"/>
          <w:szCs w:val="24"/>
        </w:rPr>
        <w:t>Schizophrenia and Psychiatric Comorbidities: Recognition and Management</w:t>
      </w:r>
      <w:r>
        <w:rPr>
          <w:rFonts w:ascii="Times New Roman" w:hAnsi="Times New Roman" w:cs="Times New Roman"/>
          <w:sz w:val="24"/>
          <w:szCs w:val="24"/>
        </w:rPr>
        <w:t xml:space="preserve">. Oxford. Oxford University Press. </w:t>
      </w:r>
      <w:r>
        <w:rPr>
          <w:rFonts w:ascii="Times New Roman" w:hAnsi="Times New Roman" w:cs="Times New Roman"/>
          <w:sz w:val="24"/>
          <w:szCs w:val="24"/>
        </w:rPr>
        <w:br/>
      </w:r>
      <w:r w:rsidR="009133BC">
        <w:rPr>
          <w:rFonts w:ascii="Times New Roman" w:eastAsia="Times New Roman" w:hAnsi="Times New Roman" w:cs="Times New Roman"/>
          <w:kern w:val="0"/>
          <w:sz w:val="24"/>
          <w:szCs w:val="24"/>
          <w:lang w:eastAsia="en-GB"/>
          <w14:ligatures w14:val="none"/>
        </w:rPr>
        <w:br/>
      </w:r>
      <w:r w:rsidR="009133BC" w:rsidRPr="009133BC">
        <w:rPr>
          <w:rFonts w:ascii="Times New Roman" w:eastAsia="Times New Roman" w:hAnsi="Times New Roman" w:cs="Times New Roman"/>
          <w:kern w:val="0"/>
          <w:sz w:val="24"/>
          <w:szCs w:val="24"/>
          <w:lang w:eastAsia="en-GB"/>
          <w14:ligatures w14:val="none"/>
        </w:rPr>
        <w:t>Catalan, A</w:t>
      </w:r>
      <w:r w:rsidR="009133BC">
        <w:rPr>
          <w:rFonts w:ascii="Times New Roman" w:eastAsia="Times New Roman" w:hAnsi="Times New Roman" w:cs="Times New Roman"/>
          <w:kern w:val="0"/>
          <w:sz w:val="24"/>
          <w:szCs w:val="24"/>
          <w:lang w:eastAsia="en-GB"/>
          <w14:ligatures w14:val="none"/>
        </w:rPr>
        <w:t xml:space="preserve">., Aymerich, C., Bilbao, A., </w:t>
      </w:r>
      <w:proofErr w:type="spellStart"/>
      <w:r w:rsidR="009133BC">
        <w:rPr>
          <w:rFonts w:ascii="Times New Roman" w:eastAsia="Times New Roman" w:hAnsi="Times New Roman" w:cs="Times New Roman"/>
          <w:kern w:val="0"/>
          <w:sz w:val="24"/>
          <w:szCs w:val="24"/>
          <w:lang w:eastAsia="en-GB"/>
          <w14:ligatures w14:val="none"/>
        </w:rPr>
        <w:t>Pedruzo</w:t>
      </w:r>
      <w:proofErr w:type="spellEnd"/>
      <w:r w:rsidR="009133BC">
        <w:rPr>
          <w:rFonts w:ascii="Times New Roman" w:eastAsia="Times New Roman" w:hAnsi="Times New Roman" w:cs="Times New Roman"/>
          <w:kern w:val="0"/>
          <w:sz w:val="24"/>
          <w:szCs w:val="24"/>
          <w:lang w:eastAsia="en-GB"/>
          <w14:ligatures w14:val="none"/>
        </w:rPr>
        <w:t xml:space="preserve">, B., Perez, J.L., Aranguren, N., Pablo, G.S.D., Hedges, E., Gil, P., Segarra, R., Gonzalez-Pinto, A., Fernandez-Rivas, A., Inchausti, L., McGuire, P., </w:t>
      </w:r>
      <w:proofErr w:type="spellStart"/>
      <w:r w:rsidR="009133BC">
        <w:rPr>
          <w:rFonts w:ascii="Times New Roman" w:eastAsia="Times New Roman" w:hAnsi="Times New Roman" w:cs="Times New Roman"/>
          <w:kern w:val="0"/>
          <w:sz w:val="24"/>
          <w:szCs w:val="24"/>
          <w:lang w:eastAsia="en-GB"/>
          <w14:ligatures w14:val="none"/>
        </w:rPr>
        <w:t>Fusar</w:t>
      </w:r>
      <w:proofErr w:type="spellEnd"/>
      <w:r w:rsidR="009133BC">
        <w:rPr>
          <w:rFonts w:ascii="Times New Roman" w:eastAsia="Times New Roman" w:hAnsi="Times New Roman" w:cs="Times New Roman"/>
          <w:kern w:val="0"/>
          <w:sz w:val="24"/>
          <w:szCs w:val="24"/>
          <w:lang w:eastAsia="en-GB"/>
          <w14:ligatures w14:val="none"/>
        </w:rPr>
        <w:t xml:space="preserve">-Poli, P., and Gonalez-Torres, M.A. </w:t>
      </w:r>
      <w:r w:rsidR="009133BC" w:rsidRPr="009133BC">
        <w:rPr>
          <w:rFonts w:ascii="Times New Roman" w:eastAsia="Times New Roman" w:hAnsi="Times New Roman" w:cs="Times New Roman"/>
          <w:kern w:val="0"/>
          <w:sz w:val="24"/>
          <w:szCs w:val="24"/>
          <w:lang w:eastAsia="en-GB"/>
          <w14:ligatures w14:val="none"/>
        </w:rPr>
        <w:t xml:space="preserve">(2023) ‘Psychosis and substance abuse increase the COVID-19 mortality risk’, </w:t>
      </w:r>
      <w:r w:rsidR="009133BC" w:rsidRPr="009133BC">
        <w:rPr>
          <w:rFonts w:ascii="Times New Roman" w:eastAsia="Times New Roman" w:hAnsi="Times New Roman" w:cs="Times New Roman"/>
          <w:i/>
          <w:iCs/>
          <w:kern w:val="0"/>
          <w:sz w:val="24"/>
          <w:szCs w:val="24"/>
          <w:lang w:eastAsia="en-GB"/>
          <w14:ligatures w14:val="none"/>
        </w:rPr>
        <w:t>Psychological medicine</w:t>
      </w:r>
      <w:r w:rsidR="009133BC" w:rsidRPr="009133BC">
        <w:rPr>
          <w:rFonts w:ascii="Times New Roman" w:eastAsia="Times New Roman" w:hAnsi="Times New Roman" w:cs="Times New Roman"/>
          <w:kern w:val="0"/>
          <w:sz w:val="24"/>
          <w:szCs w:val="24"/>
          <w:lang w:eastAsia="en-GB"/>
          <w14:ligatures w14:val="none"/>
        </w:rPr>
        <w:t>, 53(9), pp. 4236–4244. Available at: https://doi.org/10.1017/S0033291722000976.</w:t>
      </w:r>
      <w:r>
        <w:rPr>
          <w:rFonts w:ascii="Times New Roman" w:eastAsia="Times New Roman" w:hAnsi="Times New Roman" w:cs="Times New Roman"/>
          <w:kern w:val="0"/>
          <w:sz w:val="24"/>
          <w:szCs w:val="24"/>
          <w:lang w:eastAsia="en-GB"/>
          <w14:ligatures w14:val="none"/>
        </w:rPr>
        <w:br/>
      </w:r>
      <w:r w:rsidR="009133BC">
        <w:rPr>
          <w:rFonts w:ascii="Times New Roman" w:eastAsia="Times New Roman" w:hAnsi="Times New Roman" w:cs="Times New Roman"/>
          <w:kern w:val="0"/>
          <w:sz w:val="24"/>
          <w:szCs w:val="24"/>
          <w:lang w:eastAsia="en-GB"/>
          <w14:ligatures w14:val="none"/>
        </w:rPr>
        <w:br/>
      </w:r>
      <w:r w:rsidRPr="0090170F">
        <w:rPr>
          <w:rFonts w:ascii="Times New Roman" w:eastAsia="Times New Roman" w:hAnsi="Times New Roman" w:cs="Times New Roman"/>
          <w:kern w:val="0"/>
          <w:sz w:val="24"/>
          <w:szCs w:val="24"/>
          <w:lang w:eastAsia="en-GB"/>
          <w14:ligatures w14:val="none"/>
        </w:rPr>
        <w:t>Ceraso, A.</w:t>
      </w:r>
      <w:r>
        <w:rPr>
          <w:rFonts w:ascii="Times New Roman" w:eastAsia="Times New Roman" w:hAnsi="Times New Roman" w:cs="Times New Roman"/>
          <w:kern w:val="0"/>
          <w:sz w:val="24"/>
          <w:szCs w:val="24"/>
          <w:lang w:eastAsia="en-GB"/>
          <w14:ligatures w14:val="none"/>
        </w:rPr>
        <w:t xml:space="preserve">, Lin, J.J., Schneider-Toma, J., Spyridon, S., Stephan, H., Werner, K., Davis, JM., and Leuche, S. </w:t>
      </w:r>
      <w:r w:rsidRPr="0090170F">
        <w:rPr>
          <w:rFonts w:ascii="Times New Roman" w:eastAsia="Times New Roman" w:hAnsi="Times New Roman" w:cs="Times New Roman"/>
          <w:kern w:val="0"/>
          <w:sz w:val="24"/>
          <w:szCs w:val="24"/>
          <w:lang w:eastAsia="en-GB"/>
          <w14:ligatures w14:val="none"/>
        </w:rPr>
        <w:t xml:space="preserve"> (2022) ‘Maintenance Treatment </w:t>
      </w:r>
      <w:proofErr w:type="gramStart"/>
      <w:r w:rsidRPr="0090170F">
        <w:rPr>
          <w:rFonts w:ascii="Times New Roman" w:eastAsia="Times New Roman" w:hAnsi="Times New Roman" w:cs="Times New Roman"/>
          <w:kern w:val="0"/>
          <w:sz w:val="24"/>
          <w:szCs w:val="24"/>
          <w:lang w:eastAsia="en-GB"/>
          <w14:ligatures w14:val="none"/>
        </w:rPr>
        <w:t>With</w:t>
      </w:r>
      <w:proofErr w:type="gramEnd"/>
      <w:r w:rsidRPr="0090170F">
        <w:rPr>
          <w:rFonts w:ascii="Times New Roman" w:eastAsia="Times New Roman" w:hAnsi="Times New Roman" w:cs="Times New Roman"/>
          <w:kern w:val="0"/>
          <w:sz w:val="24"/>
          <w:szCs w:val="24"/>
          <w:lang w:eastAsia="en-GB"/>
          <w14:ligatures w14:val="none"/>
        </w:rPr>
        <w:t xml:space="preserve"> Antipsychotic Drugs in Schizophrenia: A Cochrane Systematic Review and Meta-analysis’, </w:t>
      </w:r>
      <w:r w:rsidRPr="0090170F">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Bulletin</w:t>
      </w:r>
      <w:r w:rsidRPr="0090170F">
        <w:rPr>
          <w:rFonts w:ascii="Times New Roman" w:eastAsia="Times New Roman" w:hAnsi="Times New Roman" w:cs="Times New Roman"/>
          <w:kern w:val="0"/>
          <w:sz w:val="24"/>
          <w:szCs w:val="24"/>
          <w:lang w:eastAsia="en-GB"/>
          <w14:ligatures w14:val="none"/>
        </w:rPr>
        <w:t xml:space="preserve">, 48(4), pp. 738–740. Available at: </w:t>
      </w:r>
      <w:hyperlink r:id="rId15" w:history="1">
        <w:r w:rsidRPr="00BA022F">
          <w:rPr>
            <w:rStyle w:val="Hyperlink"/>
            <w:rFonts w:ascii="Times New Roman" w:eastAsia="Times New Roman" w:hAnsi="Times New Roman" w:cs="Times New Roman"/>
            <w:kern w:val="0"/>
            <w:sz w:val="24"/>
            <w:szCs w:val="24"/>
            <w:lang w:eastAsia="en-GB"/>
            <w14:ligatures w14:val="none"/>
          </w:rPr>
          <w:t>https://doi.org/10.1093/schbul/sbac041</w:t>
        </w:r>
      </w:hyperlink>
      <w:r w:rsidRPr="0090170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sidR="00D45BBF">
        <w:rPr>
          <w:rFonts w:ascii="Times New Roman" w:eastAsia="Times New Roman" w:hAnsi="Times New Roman" w:cs="Times New Roman"/>
          <w:kern w:val="0"/>
          <w:sz w:val="24"/>
          <w:szCs w:val="24"/>
          <w:lang w:eastAsia="en-GB"/>
          <w14:ligatures w14:val="none"/>
        </w:rPr>
        <w:br/>
      </w:r>
      <w:r w:rsidRPr="00345B07">
        <w:rPr>
          <w:rFonts w:ascii="Times New Roman" w:eastAsia="Times New Roman" w:hAnsi="Times New Roman" w:cs="Times New Roman"/>
          <w:kern w:val="0"/>
          <w:sz w:val="24"/>
          <w:szCs w:val="24"/>
          <w:lang w:eastAsia="en-GB"/>
          <w14:ligatures w14:val="none"/>
        </w:rPr>
        <w:t xml:space="preserve">Chan, G. and Yanos, P.T. (2018) ‘Media Depictions and the Priming of Mental Illness Stigma’, </w:t>
      </w:r>
      <w:r w:rsidRPr="00345B07">
        <w:rPr>
          <w:rFonts w:ascii="Times New Roman" w:eastAsia="Times New Roman" w:hAnsi="Times New Roman" w:cs="Times New Roman"/>
          <w:i/>
          <w:iCs/>
          <w:kern w:val="0"/>
          <w:sz w:val="24"/>
          <w:szCs w:val="24"/>
          <w:lang w:eastAsia="en-GB"/>
          <w14:ligatures w14:val="none"/>
        </w:rPr>
        <w:t xml:space="preserve">Stigma and </w:t>
      </w:r>
      <w:r w:rsidR="00774CD3">
        <w:rPr>
          <w:rFonts w:ascii="Times New Roman" w:eastAsia="Times New Roman" w:hAnsi="Times New Roman" w:cs="Times New Roman"/>
          <w:i/>
          <w:iCs/>
          <w:kern w:val="0"/>
          <w:sz w:val="24"/>
          <w:szCs w:val="24"/>
          <w:lang w:eastAsia="en-GB"/>
          <w14:ligatures w14:val="none"/>
        </w:rPr>
        <w:t>Health</w:t>
      </w:r>
      <w:r w:rsidRPr="00345B07">
        <w:rPr>
          <w:rFonts w:ascii="Times New Roman" w:eastAsia="Times New Roman" w:hAnsi="Times New Roman" w:cs="Times New Roman"/>
          <w:i/>
          <w:iCs/>
          <w:kern w:val="0"/>
          <w:sz w:val="24"/>
          <w:szCs w:val="24"/>
          <w:lang w:eastAsia="en-GB"/>
          <w14:ligatures w14:val="none"/>
        </w:rPr>
        <w:t xml:space="preserve"> (Washington, D.C.)</w:t>
      </w:r>
      <w:r w:rsidRPr="00345B07">
        <w:rPr>
          <w:rFonts w:ascii="Times New Roman" w:eastAsia="Times New Roman" w:hAnsi="Times New Roman" w:cs="Times New Roman"/>
          <w:kern w:val="0"/>
          <w:sz w:val="24"/>
          <w:szCs w:val="24"/>
          <w:lang w:eastAsia="en-GB"/>
          <w14:ligatures w14:val="none"/>
        </w:rPr>
        <w:t xml:space="preserve">, 3(3), pp. 253–264. Available at: </w:t>
      </w:r>
      <w:hyperlink r:id="rId16" w:history="1">
        <w:r w:rsidRPr="00345B07">
          <w:rPr>
            <w:rStyle w:val="Hyperlink"/>
            <w:rFonts w:ascii="Times New Roman" w:eastAsia="Times New Roman" w:hAnsi="Times New Roman" w:cs="Times New Roman"/>
            <w:kern w:val="0"/>
            <w:sz w:val="24"/>
            <w:szCs w:val="24"/>
            <w:lang w:eastAsia="en-GB"/>
            <w14:ligatures w14:val="none"/>
          </w:rPr>
          <w:t>https://doi.org/10.1037/sah0000095</w:t>
        </w:r>
      </w:hyperlink>
      <w:r w:rsidRPr="00345B0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310B9B5"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33B10A07" w14:textId="4CE037E5" w:rsidR="00694958" w:rsidRPr="00973F09"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t xml:space="preserve">Chang, J.G, Roh, D and Kim, Chan-Hyung. (2019) ‘Association between Therapeutic and Adherence in Outpatient Schizophrenia Patients’, </w:t>
      </w:r>
      <w:r w:rsidRPr="004206F3">
        <w:rPr>
          <w:rFonts w:ascii="Times New Roman" w:hAnsi="Times New Roman" w:cs="Times New Roman"/>
          <w:i/>
          <w:iCs/>
          <w:sz w:val="24"/>
          <w:szCs w:val="24"/>
        </w:rPr>
        <w:t>Clinical Psychopharmacology and Neuroscience</w:t>
      </w:r>
      <w:r>
        <w:rPr>
          <w:rFonts w:ascii="Times New Roman" w:hAnsi="Times New Roman" w:cs="Times New Roman"/>
          <w:sz w:val="24"/>
          <w:szCs w:val="24"/>
        </w:rPr>
        <w:t xml:space="preserve">. 17(2); pp 273 – 278. Available at: </w:t>
      </w:r>
      <w:hyperlink r:id="rId17" w:history="1">
        <w:r w:rsidRPr="00AC1E49">
          <w:rPr>
            <w:rStyle w:val="Hyperlink"/>
            <w:rFonts w:ascii="Times New Roman" w:hAnsi="Times New Roman" w:cs="Times New Roman"/>
            <w:sz w:val="24"/>
            <w:szCs w:val="24"/>
          </w:rPr>
          <w:t>https://doi.org/10.9758%2Fcpn.2019.17.2.273</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br/>
      </w:r>
      <w:r w:rsidRPr="001851D4">
        <w:rPr>
          <w:rFonts w:ascii="Times New Roman" w:eastAsia="Times New Roman" w:hAnsi="Times New Roman" w:cs="Times New Roman"/>
          <w:kern w:val="0"/>
          <w:sz w:val="24"/>
          <w:szCs w:val="24"/>
          <w:lang w:eastAsia="en-GB"/>
          <w14:ligatures w14:val="none"/>
        </w:rPr>
        <w:t>Chesney, E.</w:t>
      </w:r>
      <w:r>
        <w:rPr>
          <w:rFonts w:ascii="Times New Roman" w:eastAsia="Times New Roman" w:hAnsi="Times New Roman" w:cs="Times New Roman"/>
          <w:kern w:val="0"/>
          <w:sz w:val="24"/>
          <w:szCs w:val="24"/>
          <w:lang w:eastAsia="en-GB"/>
          <w14:ligatures w14:val="none"/>
        </w:rPr>
        <w:t xml:space="preserve">, Robson, D., Patel, R., Shetty, H., Richardson, S., Chang, C.K., McGuire, P., and, McNeill, A. </w:t>
      </w:r>
      <w:r w:rsidRPr="001851D4">
        <w:rPr>
          <w:rFonts w:ascii="Times New Roman" w:eastAsia="Times New Roman" w:hAnsi="Times New Roman" w:cs="Times New Roman"/>
          <w:kern w:val="0"/>
          <w:sz w:val="24"/>
          <w:szCs w:val="24"/>
          <w:lang w:eastAsia="en-GB"/>
          <w14:ligatures w14:val="none"/>
        </w:rPr>
        <w:t xml:space="preserve"> (2021) ‘The impact of cigarette smoking on life expectancy in schizophrenia, schizoaffective disorder and bipolar affective disorder: An electronic case register cohort study’, </w:t>
      </w:r>
      <w:r w:rsidRPr="001851D4">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Research</w:t>
      </w:r>
      <w:r w:rsidRPr="001851D4">
        <w:rPr>
          <w:rFonts w:ascii="Times New Roman" w:eastAsia="Times New Roman" w:hAnsi="Times New Roman" w:cs="Times New Roman"/>
          <w:kern w:val="0"/>
          <w:sz w:val="24"/>
          <w:szCs w:val="24"/>
          <w:lang w:eastAsia="en-GB"/>
          <w14:ligatures w14:val="none"/>
        </w:rPr>
        <w:t xml:space="preserve">, 238, pp. 29–35. Available at: </w:t>
      </w:r>
      <w:hyperlink r:id="rId18" w:history="1">
        <w:r w:rsidRPr="00BA022F">
          <w:rPr>
            <w:rStyle w:val="Hyperlink"/>
            <w:rFonts w:ascii="Times New Roman" w:eastAsia="Times New Roman" w:hAnsi="Times New Roman" w:cs="Times New Roman"/>
            <w:kern w:val="0"/>
            <w:sz w:val="24"/>
            <w:szCs w:val="24"/>
            <w:lang w:eastAsia="en-GB"/>
            <w14:ligatures w14:val="none"/>
          </w:rPr>
          <w:t>https://doi.org/10.1016/j.schres.2021.09.006</w:t>
        </w:r>
      </w:hyperlink>
      <w:r w:rsidRPr="001851D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29DA8E01" w14:textId="77777777" w:rsidR="00694958" w:rsidRPr="00DA74F7"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t>Cooper, R. (2018</w:t>
      </w:r>
      <w:r w:rsidRPr="00C50901">
        <w:rPr>
          <w:rFonts w:ascii="Times New Roman" w:eastAsia="Times New Roman" w:hAnsi="Times New Roman" w:cs="Times New Roman"/>
          <w:i/>
          <w:iCs/>
          <w:kern w:val="0"/>
          <w:sz w:val="24"/>
          <w:szCs w:val="24"/>
          <w:lang w:eastAsia="en-GB"/>
          <w14:ligatures w14:val="none"/>
        </w:rPr>
        <w:t>) Diagnosing the Diagnostic and Statistical Manual of Mental Disorders</w:t>
      </w:r>
      <w:r>
        <w:rPr>
          <w:rFonts w:ascii="Times New Roman" w:eastAsia="Times New Roman" w:hAnsi="Times New Roman" w:cs="Times New Roman"/>
          <w:kern w:val="0"/>
          <w:sz w:val="24"/>
          <w:szCs w:val="24"/>
          <w:lang w:eastAsia="en-GB"/>
          <w14:ligatures w14:val="none"/>
        </w:rPr>
        <w:t xml:space="preserve">. Abington, Oxon. Routledge. </w:t>
      </w:r>
    </w:p>
    <w:p w14:paraId="40869694" w14:textId="68305E79" w:rsidR="00694958" w:rsidRPr="00973F09"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5" w:name="_Hlk151126779"/>
      <w:r>
        <w:rPr>
          <w:rFonts w:ascii="Times New Roman" w:hAnsi="Times New Roman" w:cs="Times New Roman"/>
          <w:sz w:val="24"/>
          <w:szCs w:val="24"/>
        </w:rPr>
        <w:br/>
      </w:r>
      <w:r w:rsidRPr="00786515">
        <w:rPr>
          <w:rFonts w:ascii="Times New Roman" w:hAnsi="Times New Roman" w:cs="Times New Roman"/>
          <w:sz w:val="24"/>
          <w:szCs w:val="24"/>
        </w:rPr>
        <w:t xml:space="preserve">Correll, C.U. and Schooler, N.R. (2020) </w:t>
      </w:r>
      <w:bookmarkEnd w:id="5"/>
      <w:r w:rsidRPr="00786515">
        <w:rPr>
          <w:rFonts w:ascii="Times New Roman" w:hAnsi="Times New Roman" w:cs="Times New Roman"/>
          <w:sz w:val="24"/>
          <w:szCs w:val="24"/>
        </w:rPr>
        <w:t>‘Negative Symptoms in Schizophrenia: A Review and Clinical Guide for Recognition, Assessment, and Treatment’</w:t>
      </w:r>
      <w:r w:rsidRPr="00786515">
        <w:rPr>
          <w:rFonts w:ascii="Times New Roman" w:hAnsi="Times New Roman" w:cs="Times New Roman"/>
          <w:i/>
          <w:iCs/>
          <w:sz w:val="24"/>
          <w:szCs w:val="24"/>
        </w:rPr>
        <w:t>, Neuropsychiatric disease and treatment</w:t>
      </w:r>
      <w:r w:rsidRPr="00786515">
        <w:rPr>
          <w:rFonts w:ascii="Times New Roman" w:hAnsi="Times New Roman" w:cs="Times New Roman"/>
          <w:sz w:val="24"/>
          <w:szCs w:val="24"/>
        </w:rPr>
        <w:t xml:space="preserve">, 16, pp. 519–534. Available at: </w:t>
      </w:r>
      <w:hyperlink r:id="rId19" w:history="1">
        <w:r w:rsidRPr="00AC1E49">
          <w:rPr>
            <w:rStyle w:val="Hyperlink"/>
            <w:rFonts w:ascii="Times New Roman" w:hAnsi="Times New Roman" w:cs="Times New Roman"/>
            <w:sz w:val="24"/>
            <w:szCs w:val="24"/>
          </w:rPr>
          <w:t>https://doi.org/10.2147/NDT.S225643</w:t>
        </w:r>
      </w:hyperlink>
      <w:r w:rsidRPr="00786515">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D4756A">
        <w:rPr>
          <w:rFonts w:ascii="Times New Roman" w:eastAsia="Times New Roman" w:hAnsi="Times New Roman" w:cs="Times New Roman"/>
          <w:kern w:val="0"/>
          <w:sz w:val="24"/>
          <w:szCs w:val="24"/>
          <w:lang w:eastAsia="en-GB"/>
          <w14:ligatures w14:val="none"/>
        </w:rPr>
        <w:t xml:space="preserve">Correll, C.U., Rubio, J.M. and Kane, J.M. (2018) ‘What is the risk‐benefit ratio of long‐term antipsychotic treatment in people with schizophrenia?’, </w:t>
      </w:r>
      <w:r w:rsidRPr="00D4756A">
        <w:rPr>
          <w:rFonts w:ascii="Times New Roman" w:eastAsia="Times New Roman" w:hAnsi="Times New Roman" w:cs="Times New Roman"/>
          <w:i/>
          <w:iCs/>
          <w:kern w:val="0"/>
          <w:sz w:val="24"/>
          <w:szCs w:val="24"/>
          <w:lang w:eastAsia="en-GB"/>
          <w14:ligatures w14:val="none"/>
        </w:rPr>
        <w:t xml:space="preserve">World </w:t>
      </w:r>
      <w:r w:rsidR="00774CD3">
        <w:rPr>
          <w:rFonts w:ascii="Times New Roman" w:eastAsia="Times New Roman" w:hAnsi="Times New Roman" w:cs="Times New Roman"/>
          <w:i/>
          <w:iCs/>
          <w:kern w:val="0"/>
          <w:sz w:val="24"/>
          <w:szCs w:val="24"/>
          <w:lang w:eastAsia="en-GB"/>
          <w14:ligatures w14:val="none"/>
        </w:rPr>
        <w:t>Psychiatry</w:t>
      </w:r>
      <w:r w:rsidRPr="00D4756A">
        <w:rPr>
          <w:rFonts w:ascii="Times New Roman" w:eastAsia="Times New Roman" w:hAnsi="Times New Roman" w:cs="Times New Roman"/>
          <w:kern w:val="0"/>
          <w:sz w:val="24"/>
          <w:szCs w:val="24"/>
          <w:lang w:eastAsia="en-GB"/>
          <w14:ligatures w14:val="none"/>
        </w:rPr>
        <w:t xml:space="preserve">, 17(2), pp. 149–160. Available at: </w:t>
      </w:r>
      <w:hyperlink r:id="rId20" w:history="1">
        <w:r w:rsidRPr="00BA022F">
          <w:rPr>
            <w:rStyle w:val="Hyperlink"/>
            <w:rFonts w:ascii="Times New Roman" w:eastAsia="Times New Roman" w:hAnsi="Times New Roman" w:cs="Times New Roman"/>
            <w:kern w:val="0"/>
            <w:sz w:val="24"/>
            <w:szCs w:val="24"/>
            <w:lang w:eastAsia="en-GB"/>
            <w14:ligatures w14:val="none"/>
          </w:rPr>
          <w:t>https://doi.org/10.1002/wps.20516</w:t>
        </w:r>
      </w:hyperlink>
      <w:r w:rsidRPr="00D4756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64B79EB"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0119F">
        <w:rPr>
          <w:rFonts w:ascii="Times New Roman" w:hAnsi="Times New Roman" w:cs="Times New Roman"/>
          <w:sz w:val="24"/>
          <w:szCs w:val="24"/>
        </w:rPr>
        <w:t>Cort, E.</w:t>
      </w:r>
      <w:r>
        <w:rPr>
          <w:rFonts w:ascii="Times New Roman" w:hAnsi="Times New Roman" w:cs="Times New Roman"/>
          <w:sz w:val="24"/>
          <w:szCs w:val="24"/>
        </w:rPr>
        <w:t>, Meehan, J., Reeves, S., Howard, R.</w:t>
      </w:r>
      <w:r w:rsidRPr="0090119F">
        <w:rPr>
          <w:rFonts w:ascii="Times New Roman" w:hAnsi="Times New Roman" w:cs="Times New Roman"/>
          <w:sz w:val="24"/>
          <w:szCs w:val="24"/>
        </w:rPr>
        <w:t xml:space="preserve"> (2018) ‘Very Late-Onset Schizophrenia-Like Psychosis: A Clinical Update’, </w:t>
      </w:r>
      <w:r w:rsidRPr="0090119F">
        <w:rPr>
          <w:rFonts w:ascii="Times New Roman" w:hAnsi="Times New Roman" w:cs="Times New Roman"/>
          <w:i/>
          <w:iCs/>
          <w:sz w:val="24"/>
          <w:szCs w:val="24"/>
        </w:rPr>
        <w:t xml:space="preserve">Journal of </w:t>
      </w:r>
      <w:r>
        <w:rPr>
          <w:rFonts w:ascii="Times New Roman" w:hAnsi="Times New Roman" w:cs="Times New Roman"/>
          <w:i/>
          <w:iCs/>
          <w:sz w:val="24"/>
          <w:szCs w:val="24"/>
        </w:rPr>
        <w:t>Psychosocial Nursing</w:t>
      </w:r>
      <w:r w:rsidRPr="0090119F">
        <w:rPr>
          <w:rFonts w:ascii="Times New Roman" w:hAnsi="Times New Roman" w:cs="Times New Roman"/>
          <w:i/>
          <w:iCs/>
          <w:sz w:val="24"/>
          <w:szCs w:val="24"/>
        </w:rPr>
        <w:t xml:space="preserve"> and </w:t>
      </w:r>
      <w:r>
        <w:rPr>
          <w:rFonts w:ascii="Times New Roman" w:hAnsi="Times New Roman" w:cs="Times New Roman"/>
          <w:i/>
          <w:iCs/>
          <w:sz w:val="24"/>
          <w:szCs w:val="24"/>
        </w:rPr>
        <w:t>Mental Health Services</w:t>
      </w:r>
      <w:r w:rsidRPr="0090119F">
        <w:rPr>
          <w:rFonts w:ascii="Times New Roman" w:hAnsi="Times New Roman" w:cs="Times New Roman"/>
          <w:sz w:val="24"/>
          <w:szCs w:val="24"/>
        </w:rPr>
        <w:t xml:space="preserve">, 56(1), pp. 37–47. Available at: </w:t>
      </w:r>
      <w:hyperlink r:id="rId21" w:history="1">
        <w:r w:rsidRPr="00AC1E49">
          <w:rPr>
            <w:rStyle w:val="Hyperlink"/>
            <w:rFonts w:ascii="Times New Roman" w:hAnsi="Times New Roman" w:cs="Times New Roman"/>
            <w:sz w:val="24"/>
            <w:szCs w:val="24"/>
          </w:rPr>
          <w:t>https://doi.org/10.3928/02793695-20170929-02</w:t>
        </w:r>
      </w:hyperlink>
      <w:r w:rsidRPr="0090119F">
        <w:rPr>
          <w:rFonts w:ascii="Times New Roman" w:hAnsi="Times New Roman" w:cs="Times New Roman"/>
          <w:sz w:val="24"/>
          <w:szCs w:val="24"/>
        </w:rPr>
        <w:t>.</w:t>
      </w:r>
      <w:r>
        <w:rPr>
          <w:rFonts w:ascii="Times New Roman" w:hAnsi="Times New Roman" w:cs="Times New Roman"/>
          <w:sz w:val="24"/>
          <w:szCs w:val="24"/>
        </w:rPr>
        <w:t xml:space="preserve"> </w:t>
      </w:r>
    </w:p>
    <w:p w14:paraId="1890F128"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Culpepper, L. (2014) ‘Misdiagnosis of bipolar depression in primary care practices’, </w:t>
      </w:r>
      <w:r w:rsidRPr="00EB2A5C">
        <w:rPr>
          <w:rFonts w:ascii="Times New Roman" w:eastAsia="Times New Roman" w:hAnsi="Times New Roman" w:cs="Times New Roman"/>
          <w:i/>
          <w:iCs/>
          <w:kern w:val="0"/>
          <w:sz w:val="24"/>
          <w:szCs w:val="24"/>
          <w:lang w:eastAsia="en-GB"/>
          <w14:ligatures w14:val="none"/>
        </w:rPr>
        <w:t>The Journal of Clinical Psychiatry</w:t>
      </w:r>
      <w:r>
        <w:rPr>
          <w:rFonts w:ascii="Times New Roman" w:eastAsia="Times New Roman" w:hAnsi="Times New Roman" w:cs="Times New Roman"/>
          <w:kern w:val="0"/>
          <w:sz w:val="24"/>
          <w:szCs w:val="24"/>
          <w:lang w:eastAsia="en-GB"/>
          <w14:ligatures w14:val="none"/>
        </w:rPr>
        <w:t xml:space="preserve">. 75(3). Available at:  </w:t>
      </w:r>
      <w:hyperlink r:id="rId22" w:history="1">
        <w:r w:rsidRPr="00220605">
          <w:rPr>
            <w:rStyle w:val="Hyperlink"/>
            <w:rFonts w:ascii="Times New Roman" w:eastAsia="Times New Roman" w:hAnsi="Times New Roman" w:cs="Times New Roman"/>
            <w:kern w:val="0"/>
            <w:sz w:val="24"/>
            <w:szCs w:val="24"/>
            <w:lang w:eastAsia="en-GB"/>
            <w14:ligatures w14:val="none"/>
          </w:rPr>
          <w:t>https://doi.org/10.4088/jcp.13019tx1c</w:t>
        </w:r>
      </w:hyperlink>
      <w:r>
        <w:rPr>
          <w:rFonts w:ascii="Times New Roman" w:eastAsia="Times New Roman" w:hAnsi="Times New Roman" w:cs="Times New Roman"/>
          <w:kern w:val="0"/>
          <w:sz w:val="24"/>
          <w:szCs w:val="24"/>
          <w:lang w:eastAsia="en-GB"/>
          <w14:ligatures w14:val="none"/>
        </w:rPr>
        <w:t xml:space="preserve"> </w:t>
      </w:r>
    </w:p>
    <w:p w14:paraId="0B805BA2"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56480FFF"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234EFD">
        <w:rPr>
          <w:rFonts w:ascii="Times New Roman" w:eastAsia="Times New Roman" w:hAnsi="Times New Roman" w:cs="Times New Roman"/>
          <w:kern w:val="0"/>
          <w:sz w:val="24"/>
          <w:szCs w:val="24"/>
          <w:lang w:eastAsia="en-GB"/>
          <w14:ligatures w14:val="none"/>
        </w:rPr>
        <w:t>Dai, J.</w:t>
      </w:r>
      <w:r>
        <w:rPr>
          <w:rFonts w:ascii="Times New Roman" w:eastAsia="Times New Roman" w:hAnsi="Times New Roman" w:cs="Times New Roman"/>
          <w:kern w:val="0"/>
          <w:sz w:val="24"/>
          <w:szCs w:val="24"/>
          <w:lang w:eastAsia="en-GB"/>
          <w14:ligatures w14:val="none"/>
        </w:rPr>
        <w:t xml:space="preserve">, Xu, Y., Wang, T., and Zeng, P. </w:t>
      </w:r>
      <w:r w:rsidRPr="00234EFD">
        <w:rPr>
          <w:rFonts w:ascii="Times New Roman" w:eastAsia="Times New Roman" w:hAnsi="Times New Roman" w:cs="Times New Roman"/>
          <w:kern w:val="0"/>
          <w:sz w:val="24"/>
          <w:szCs w:val="24"/>
          <w:lang w:eastAsia="en-GB"/>
          <w14:ligatures w14:val="none"/>
        </w:rPr>
        <w:t xml:space="preserve">(2023) ‘Exploring the relationship between socioeconomic deprivation index and Alzheimer’s disease using summary-level data: From genetic correlation to causality’, </w:t>
      </w:r>
      <w:r w:rsidRPr="00234EFD">
        <w:rPr>
          <w:rFonts w:ascii="Times New Roman" w:eastAsia="Times New Roman" w:hAnsi="Times New Roman" w:cs="Times New Roman"/>
          <w:i/>
          <w:iCs/>
          <w:kern w:val="0"/>
          <w:sz w:val="24"/>
          <w:szCs w:val="24"/>
          <w:lang w:eastAsia="en-GB"/>
          <w14:ligatures w14:val="none"/>
        </w:rPr>
        <w:t>Progress in neuro-psychopharmacology &amp; biological psychiatry</w:t>
      </w:r>
      <w:r w:rsidRPr="00234EFD">
        <w:rPr>
          <w:rFonts w:ascii="Times New Roman" w:eastAsia="Times New Roman" w:hAnsi="Times New Roman" w:cs="Times New Roman"/>
          <w:kern w:val="0"/>
          <w:sz w:val="24"/>
          <w:szCs w:val="24"/>
          <w:lang w:eastAsia="en-GB"/>
          <w14:ligatures w14:val="none"/>
        </w:rPr>
        <w:t xml:space="preserve">, 123, pp. 110700-. Available at: </w:t>
      </w:r>
      <w:hyperlink r:id="rId23" w:history="1">
        <w:r w:rsidRPr="00234EFD">
          <w:rPr>
            <w:rStyle w:val="Hyperlink"/>
            <w:rFonts w:ascii="Times New Roman" w:eastAsia="Times New Roman" w:hAnsi="Times New Roman" w:cs="Times New Roman"/>
            <w:kern w:val="0"/>
            <w:sz w:val="24"/>
            <w:szCs w:val="24"/>
            <w:lang w:eastAsia="en-GB"/>
            <w14:ligatures w14:val="none"/>
          </w:rPr>
          <w:t>https://doi.org/10.1016/j.pnpbp.2022.110700</w:t>
        </w:r>
      </w:hyperlink>
      <w:r w:rsidRPr="00234EF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1851D4">
        <w:rPr>
          <w:rFonts w:ascii="Times New Roman" w:eastAsia="Times New Roman" w:hAnsi="Times New Roman" w:cs="Times New Roman"/>
          <w:kern w:val="0"/>
          <w:sz w:val="24"/>
          <w:szCs w:val="24"/>
          <w:lang w:eastAsia="en-GB"/>
          <w14:ligatures w14:val="none"/>
        </w:rPr>
        <w:t xml:space="preserve">De Hert, M., Detraux, J. and Vancampfort, D. (2018) ‘The intriguing relationship between coronary heart disease and mental disorders’, </w:t>
      </w:r>
      <w:r w:rsidRPr="001851D4">
        <w:rPr>
          <w:rFonts w:ascii="Times New Roman" w:eastAsia="Times New Roman" w:hAnsi="Times New Roman" w:cs="Times New Roman"/>
          <w:i/>
          <w:iCs/>
          <w:kern w:val="0"/>
          <w:sz w:val="24"/>
          <w:szCs w:val="24"/>
          <w:lang w:eastAsia="en-GB"/>
          <w14:ligatures w14:val="none"/>
        </w:rPr>
        <w:t>Dialogues in clinical neuroscience</w:t>
      </w:r>
      <w:r w:rsidRPr="001851D4">
        <w:rPr>
          <w:rFonts w:ascii="Times New Roman" w:eastAsia="Times New Roman" w:hAnsi="Times New Roman" w:cs="Times New Roman"/>
          <w:kern w:val="0"/>
          <w:sz w:val="24"/>
          <w:szCs w:val="24"/>
          <w:lang w:eastAsia="en-GB"/>
          <w14:ligatures w14:val="none"/>
        </w:rPr>
        <w:t xml:space="preserve">, 20(1), pp. 31–40. Available at: </w:t>
      </w:r>
      <w:hyperlink r:id="rId24" w:history="1">
        <w:r w:rsidRPr="00BA022F">
          <w:rPr>
            <w:rStyle w:val="Hyperlink"/>
            <w:rFonts w:ascii="Times New Roman" w:eastAsia="Times New Roman" w:hAnsi="Times New Roman" w:cs="Times New Roman"/>
            <w:kern w:val="0"/>
            <w:sz w:val="24"/>
            <w:szCs w:val="24"/>
            <w:lang w:eastAsia="en-GB"/>
            <w14:ligatures w14:val="none"/>
          </w:rPr>
          <w:t>https://doi.org/10.31887/DCNS.2018.20.1/mdehert</w:t>
        </w:r>
      </w:hyperlink>
      <w:r w:rsidRPr="001851D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259A81AE" w14:textId="77777777" w:rsidR="00694958" w:rsidRPr="00C0212E"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336DB419" w14:textId="77777777" w:rsidR="00694958" w:rsidRDefault="00694958" w:rsidP="00694958">
      <w:pPr>
        <w:spacing w:after="0" w:line="240" w:lineRule="auto"/>
        <w:rPr>
          <w:rFonts w:ascii="Times New Roman" w:hAnsi="Times New Roman" w:cs="Times New Roman"/>
          <w:sz w:val="24"/>
          <w:szCs w:val="24"/>
        </w:rPr>
      </w:pPr>
      <w:bookmarkStart w:id="6" w:name="_Hlk152149379"/>
      <w:r w:rsidRPr="001A3BB6">
        <w:rPr>
          <w:rFonts w:ascii="Times New Roman" w:eastAsia="Times New Roman" w:hAnsi="Times New Roman" w:cs="Times New Roman"/>
          <w:kern w:val="0"/>
          <w:sz w:val="24"/>
          <w:szCs w:val="24"/>
          <w:lang w:eastAsia="en-GB"/>
          <w14:ligatures w14:val="none"/>
        </w:rPr>
        <w:t>Ebert, A. and Bär</w:t>
      </w:r>
      <w:bookmarkEnd w:id="6"/>
      <w:r w:rsidRPr="001A3BB6">
        <w:rPr>
          <w:rFonts w:ascii="Times New Roman" w:eastAsia="Times New Roman" w:hAnsi="Times New Roman" w:cs="Times New Roman"/>
          <w:kern w:val="0"/>
          <w:sz w:val="24"/>
          <w:szCs w:val="24"/>
          <w:lang w:eastAsia="en-GB"/>
          <w14:ligatures w14:val="none"/>
        </w:rPr>
        <w:t xml:space="preserve">, K.-J. (2010) ‘Emil Kraepelin: A pioneer of scientific understanding of psychiatry and psychopharmacology’, </w:t>
      </w:r>
      <w:r w:rsidRPr="001A3BB6">
        <w:rPr>
          <w:rFonts w:ascii="Times New Roman" w:eastAsia="Times New Roman" w:hAnsi="Times New Roman" w:cs="Times New Roman"/>
          <w:i/>
          <w:iCs/>
          <w:kern w:val="0"/>
          <w:sz w:val="24"/>
          <w:szCs w:val="24"/>
          <w:lang w:eastAsia="en-GB"/>
          <w14:ligatures w14:val="none"/>
        </w:rPr>
        <w:t xml:space="preserve">Indian </w:t>
      </w:r>
      <w:r>
        <w:rPr>
          <w:rFonts w:ascii="Times New Roman" w:eastAsia="Times New Roman" w:hAnsi="Times New Roman" w:cs="Times New Roman"/>
          <w:i/>
          <w:iCs/>
          <w:kern w:val="0"/>
          <w:sz w:val="24"/>
          <w:szCs w:val="24"/>
          <w:lang w:eastAsia="en-GB"/>
          <w14:ligatures w14:val="none"/>
        </w:rPr>
        <w:t>Journal</w:t>
      </w:r>
      <w:r w:rsidRPr="001A3BB6">
        <w:rPr>
          <w:rFonts w:ascii="Times New Roman" w:eastAsia="Times New Roman" w:hAnsi="Times New Roman" w:cs="Times New Roman"/>
          <w:i/>
          <w:iCs/>
          <w:kern w:val="0"/>
          <w:sz w:val="24"/>
          <w:szCs w:val="24"/>
          <w:lang w:eastAsia="en-GB"/>
          <w14:ligatures w14:val="none"/>
        </w:rPr>
        <w:t xml:space="preserve"> of </w:t>
      </w:r>
      <w:r>
        <w:rPr>
          <w:rFonts w:ascii="Times New Roman" w:eastAsia="Times New Roman" w:hAnsi="Times New Roman" w:cs="Times New Roman"/>
          <w:i/>
          <w:iCs/>
          <w:kern w:val="0"/>
          <w:sz w:val="24"/>
          <w:szCs w:val="24"/>
          <w:lang w:eastAsia="en-GB"/>
          <w14:ligatures w14:val="none"/>
        </w:rPr>
        <w:t>Psychiatry</w:t>
      </w:r>
      <w:r w:rsidRPr="001A3BB6">
        <w:rPr>
          <w:rFonts w:ascii="Times New Roman" w:eastAsia="Times New Roman" w:hAnsi="Times New Roman" w:cs="Times New Roman"/>
          <w:kern w:val="0"/>
          <w:sz w:val="24"/>
          <w:szCs w:val="24"/>
          <w:lang w:eastAsia="en-GB"/>
          <w14:ligatures w14:val="none"/>
        </w:rPr>
        <w:t xml:space="preserve">, 52(2), pp. 191–192. Available at: </w:t>
      </w:r>
      <w:hyperlink r:id="rId25" w:history="1">
        <w:r w:rsidRPr="001A3BB6">
          <w:rPr>
            <w:rStyle w:val="Hyperlink"/>
            <w:rFonts w:ascii="Times New Roman" w:eastAsia="Times New Roman" w:hAnsi="Times New Roman" w:cs="Times New Roman"/>
            <w:kern w:val="0"/>
            <w:sz w:val="24"/>
            <w:szCs w:val="24"/>
            <w:lang w:eastAsia="en-GB"/>
            <w14:ligatures w14:val="none"/>
          </w:rPr>
          <w:t>https://doi.org/10.4103/0019-5545.64591</w:t>
        </w:r>
      </w:hyperlink>
      <w:r w:rsidRPr="001A3BB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Ellies, M.B. (2022) </w:t>
      </w:r>
      <w:r w:rsidRPr="0060682F">
        <w:rPr>
          <w:rFonts w:ascii="Times New Roman" w:hAnsi="Times New Roman" w:cs="Times New Roman"/>
          <w:i/>
          <w:iCs/>
          <w:sz w:val="24"/>
          <w:szCs w:val="24"/>
        </w:rPr>
        <w:t>Schizophrenic Spectrum and Other Psychotic Disorders</w:t>
      </w:r>
      <w:r>
        <w:rPr>
          <w:rFonts w:ascii="Times New Roman" w:hAnsi="Times New Roman" w:cs="Times New Roman"/>
          <w:sz w:val="24"/>
          <w:szCs w:val="24"/>
        </w:rPr>
        <w:t>. Hollywood, California. Mason Crest.</w:t>
      </w:r>
    </w:p>
    <w:p w14:paraId="12A2EC4A"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Feather, A, Randall, D, and Waterhouse, M. (2021) </w:t>
      </w:r>
      <w:r w:rsidRPr="00CA6A6D">
        <w:rPr>
          <w:rFonts w:ascii="Times New Roman" w:hAnsi="Times New Roman" w:cs="Times New Roman"/>
          <w:i/>
          <w:iCs/>
          <w:sz w:val="24"/>
          <w:szCs w:val="24"/>
        </w:rPr>
        <w:t>Kumar and Clark’s Clinical Medicine E-Book</w:t>
      </w:r>
      <w:r>
        <w:rPr>
          <w:rFonts w:ascii="Times New Roman" w:hAnsi="Times New Roman" w:cs="Times New Roman"/>
          <w:sz w:val="24"/>
          <w:szCs w:val="24"/>
        </w:rPr>
        <w:t xml:space="preserve">. Tenth edition. London. Elsevier Health Sciences. </w:t>
      </w:r>
    </w:p>
    <w:p w14:paraId="6FDCD4A4" w14:textId="3655CAAA" w:rsidR="002C23E8" w:rsidRPr="002C23E8" w:rsidRDefault="00694958" w:rsidP="002C23E8">
      <w:pPr>
        <w:rPr>
          <w:rFonts w:ascii="Times New Roman" w:eastAsia="Times New Roman" w:hAnsi="Times New Roman" w:cs="Times New Roman"/>
          <w:kern w:val="0"/>
          <w:sz w:val="24"/>
          <w:szCs w:val="24"/>
          <w:lang w:eastAsia="en-GB"/>
          <w14:ligatures w14:val="none"/>
        </w:rPr>
      </w:pPr>
      <w:r w:rsidRPr="009271C9">
        <w:rPr>
          <w:rFonts w:ascii="Times New Roman" w:hAnsi="Times New Roman" w:cs="Times New Roman"/>
          <w:sz w:val="24"/>
          <w:szCs w:val="24"/>
        </w:rPr>
        <w:t xml:space="preserve">follow-up’, </w:t>
      </w:r>
      <w:r w:rsidRPr="009271C9">
        <w:rPr>
          <w:rFonts w:ascii="Times New Roman" w:hAnsi="Times New Roman" w:cs="Times New Roman"/>
          <w:i/>
          <w:iCs/>
          <w:sz w:val="24"/>
          <w:szCs w:val="24"/>
        </w:rPr>
        <w:t>Social Psychiatry and Psychiatric Epidemiology</w:t>
      </w:r>
      <w:r w:rsidRPr="009271C9">
        <w:rPr>
          <w:rFonts w:ascii="Times New Roman" w:hAnsi="Times New Roman" w:cs="Times New Roman"/>
          <w:sz w:val="24"/>
          <w:szCs w:val="24"/>
        </w:rPr>
        <w:t>, 54(11), pp. 1343–1351. Available</w:t>
      </w:r>
      <w:r>
        <w:rPr>
          <w:rFonts w:ascii="Times New Roman" w:hAnsi="Times New Roman" w:cs="Times New Roman"/>
          <w:sz w:val="24"/>
          <w:szCs w:val="24"/>
        </w:rPr>
        <w:t xml:space="preserve"> </w:t>
      </w:r>
      <w:r w:rsidRPr="009271C9">
        <w:rPr>
          <w:rFonts w:ascii="Times New Roman" w:hAnsi="Times New Roman" w:cs="Times New Roman"/>
          <w:sz w:val="24"/>
          <w:szCs w:val="24"/>
        </w:rPr>
        <w:t xml:space="preserve">at: </w:t>
      </w:r>
      <w:hyperlink r:id="rId26" w:history="1">
        <w:r w:rsidRPr="009271C9">
          <w:rPr>
            <w:rStyle w:val="Hyperlink"/>
            <w:rFonts w:ascii="Times New Roman" w:hAnsi="Times New Roman" w:cs="Times New Roman"/>
            <w:sz w:val="24"/>
            <w:szCs w:val="24"/>
          </w:rPr>
          <w:t>https://doi.org/10.1007/s00127-019-01756-0</w:t>
        </w:r>
      </w:hyperlink>
      <w:r w:rsidRPr="009271C9">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r w:rsidRPr="005C4969">
        <w:rPr>
          <w:rFonts w:ascii="Times New Roman" w:eastAsia="Times New Roman" w:hAnsi="Times New Roman" w:cs="Times New Roman"/>
          <w:kern w:val="0"/>
          <w:sz w:val="24"/>
          <w:szCs w:val="24"/>
          <w:lang w:eastAsia="en-GB"/>
          <w14:ligatures w14:val="none"/>
        </w:rPr>
        <w:t>Gandhi, S.</w:t>
      </w:r>
      <w:r>
        <w:rPr>
          <w:rFonts w:ascii="Times New Roman" w:eastAsia="Times New Roman" w:hAnsi="Times New Roman" w:cs="Times New Roman"/>
          <w:kern w:val="0"/>
          <w:sz w:val="24"/>
          <w:szCs w:val="24"/>
          <w:lang w:eastAsia="en-GB"/>
          <w14:ligatures w14:val="none"/>
        </w:rPr>
        <w:t>, Jothimani, G., Dinakaran, D., Venkatasubramanian, G., and Marimuthi, P.</w:t>
      </w:r>
      <w:r w:rsidRPr="005C4969">
        <w:rPr>
          <w:rFonts w:ascii="Times New Roman" w:eastAsia="Times New Roman" w:hAnsi="Times New Roman" w:cs="Times New Roman"/>
          <w:kern w:val="0"/>
          <w:sz w:val="24"/>
          <w:szCs w:val="24"/>
          <w:lang w:eastAsia="en-GB"/>
          <w14:ligatures w14:val="none"/>
        </w:rPr>
        <w:t xml:space="preserve"> (2019) ‘Facilitators of healthy lifestyle behaviours in persons with schizophrenia—A qualitative feasibility pilot study’, </w:t>
      </w:r>
      <w:r w:rsidRPr="005C4969">
        <w:rPr>
          <w:rFonts w:ascii="Times New Roman" w:eastAsia="Times New Roman" w:hAnsi="Times New Roman" w:cs="Times New Roman"/>
          <w:i/>
          <w:iCs/>
          <w:kern w:val="0"/>
          <w:sz w:val="24"/>
          <w:szCs w:val="24"/>
          <w:lang w:eastAsia="en-GB"/>
          <w14:ligatures w14:val="none"/>
        </w:rPr>
        <w:t xml:space="preserve">Asian </w:t>
      </w:r>
      <w:r w:rsidR="00774CD3">
        <w:rPr>
          <w:rFonts w:ascii="Times New Roman" w:eastAsia="Times New Roman" w:hAnsi="Times New Roman" w:cs="Times New Roman"/>
          <w:i/>
          <w:iCs/>
          <w:kern w:val="0"/>
          <w:sz w:val="24"/>
          <w:szCs w:val="24"/>
          <w:lang w:eastAsia="en-GB"/>
          <w14:ligatures w14:val="none"/>
        </w:rPr>
        <w:t>Journal</w:t>
      </w:r>
      <w:r w:rsidRPr="005C4969">
        <w:rPr>
          <w:rFonts w:ascii="Times New Roman" w:eastAsia="Times New Roman" w:hAnsi="Times New Roman" w:cs="Times New Roman"/>
          <w:i/>
          <w:iCs/>
          <w:kern w:val="0"/>
          <w:sz w:val="24"/>
          <w:szCs w:val="24"/>
          <w:lang w:eastAsia="en-GB"/>
          <w14:ligatures w14:val="none"/>
        </w:rPr>
        <w:t xml:space="preserve"> of </w:t>
      </w:r>
      <w:r w:rsidR="00774CD3">
        <w:rPr>
          <w:rFonts w:ascii="Times New Roman" w:eastAsia="Times New Roman" w:hAnsi="Times New Roman" w:cs="Times New Roman"/>
          <w:i/>
          <w:iCs/>
          <w:kern w:val="0"/>
          <w:sz w:val="24"/>
          <w:szCs w:val="24"/>
          <w:lang w:eastAsia="en-GB"/>
          <w14:ligatures w14:val="none"/>
        </w:rPr>
        <w:t>Psychiatry</w:t>
      </w:r>
      <w:r w:rsidRPr="005C4969">
        <w:rPr>
          <w:rFonts w:ascii="Times New Roman" w:eastAsia="Times New Roman" w:hAnsi="Times New Roman" w:cs="Times New Roman"/>
          <w:kern w:val="0"/>
          <w:sz w:val="24"/>
          <w:szCs w:val="24"/>
          <w:lang w:eastAsia="en-GB"/>
          <w14:ligatures w14:val="none"/>
        </w:rPr>
        <w:t xml:space="preserve">, 40, pp. 3–8. Available at: </w:t>
      </w:r>
      <w:hyperlink r:id="rId27" w:history="1">
        <w:r w:rsidRPr="00BA022F">
          <w:rPr>
            <w:rStyle w:val="Hyperlink"/>
            <w:rFonts w:ascii="Times New Roman" w:eastAsia="Times New Roman" w:hAnsi="Times New Roman" w:cs="Times New Roman"/>
            <w:kern w:val="0"/>
            <w:sz w:val="24"/>
            <w:szCs w:val="24"/>
            <w:lang w:eastAsia="en-GB"/>
            <w14:ligatures w14:val="none"/>
          </w:rPr>
          <w:t>https://doi.org/10.1016/j.ajp.2019.01.003</w:t>
        </w:r>
      </w:hyperlink>
      <w:r w:rsidRPr="005C4969">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F3302A">
        <w:rPr>
          <w:rFonts w:ascii="Times New Roman" w:eastAsia="Times New Roman" w:hAnsi="Times New Roman" w:cs="Times New Roman"/>
          <w:kern w:val="0"/>
          <w:sz w:val="24"/>
          <w:szCs w:val="24"/>
          <w:lang w:eastAsia="en-GB"/>
          <w14:ligatures w14:val="none"/>
        </w:rPr>
        <w:t>Gaughran</w:t>
      </w:r>
      <w:r>
        <w:rPr>
          <w:rFonts w:ascii="Times New Roman" w:eastAsia="Times New Roman" w:hAnsi="Times New Roman" w:cs="Times New Roman"/>
          <w:kern w:val="0"/>
          <w:sz w:val="24"/>
          <w:szCs w:val="24"/>
          <w:lang w:eastAsia="en-GB"/>
          <w14:ligatures w14:val="none"/>
        </w:rPr>
        <w:t xml:space="preserve">, F., Stahl, D., Patel, A., Ismail, K., Smith, S., Greenwood, K., Atakan, Z., Garnder-Sood, P., Stringer, D., Hopkins, D., Lally, J., Forti, M.D., Stubbs, B., Lowe, P., Arbuthnott, M., Heslin, M., David, A.S., and Murray, R.M. </w:t>
      </w:r>
      <w:r w:rsidRPr="00F3302A">
        <w:rPr>
          <w:rFonts w:ascii="Times New Roman" w:eastAsia="Times New Roman" w:hAnsi="Times New Roman" w:cs="Times New Roman"/>
          <w:kern w:val="0"/>
          <w:sz w:val="24"/>
          <w:szCs w:val="24"/>
          <w:lang w:eastAsia="en-GB"/>
          <w14:ligatures w14:val="none"/>
        </w:rPr>
        <w:t xml:space="preserve">(2020) ‘A health promotion intervention to improve lifestyle choices and health outcomes in people with psychosis: a research programme including the IMPaCT RCT’, </w:t>
      </w:r>
      <w:r w:rsidRPr="00F3302A">
        <w:rPr>
          <w:rFonts w:ascii="Times New Roman" w:eastAsia="Times New Roman" w:hAnsi="Times New Roman" w:cs="Times New Roman"/>
          <w:i/>
          <w:iCs/>
          <w:kern w:val="0"/>
          <w:sz w:val="24"/>
          <w:szCs w:val="24"/>
          <w:lang w:eastAsia="en-GB"/>
          <w14:ligatures w14:val="none"/>
        </w:rPr>
        <w:t>Programme grants for applied research</w:t>
      </w:r>
      <w:r w:rsidRPr="00F3302A">
        <w:rPr>
          <w:rFonts w:ascii="Times New Roman" w:eastAsia="Times New Roman" w:hAnsi="Times New Roman" w:cs="Times New Roman"/>
          <w:kern w:val="0"/>
          <w:sz w:val="24"/>
          <w:szCs w:val="24"/>
          <w:lang w:eastAsia="en-GB"/>
          <w14:ligatures w14:val="none"/>
        </w:rPr>
        <w:t xml:space="preserve">, 8(1). Available at: </w:t>
      </w:r>
      <w:hyperlink r:id="rId28" w:history="1">
        <w:r w:rsidRPr="00BA022F">
          <w:rPr>
            <w:rStyle w:val="Hyperlink"/>
            <w:rFonts w:ascii="Times New Roman" w:eastAsia="Times New Roman" w:hAnsi="Times New Roman" w:cs="Times New Roman"/>
            <w:kern w:val="0"/>
            <w:sz w:val="24"/>
            <w:szCs w:val="24"/>
            <w:lang w:eastAsia="en-GB"/>
            <w14:ligatures w14:val="none"/>
          </w:rPr>
          <w:t>https://doi.org/10.3310/pgfar08010</w:t>
        </w:r>
      </w:hyperlink>
      <w:r w:rsidRPr="00F3302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Gruebner, O., Rapp, M.A., Adli, M., Kluge, U., Galea, S., and Heniz, A. (2017) ‘Cities and Mental Health’, </w:t>
      </w:r>
      <w:r w:rsidRPr="00FD0141">
        <w:rPr>
          <w:rFonts w:ascii="Times New Roman" w:eastAsia="Times New Roman" w:hAnsi="Times New Roman" w:cs="Times New Roman"/>
          <w:i/>
          <w:iCs/>
          <w:kern w:val="0"/>
          <w:sz w:val="24"/>
          <w:szCs w:val="24"/>
          <w:lang w:eastAsia="en-GB"/>
          <w14:ligatures w14:val="none"/>
        </w:rPr>
        <w:t>Deutsches Arztebl</w:t>
      </w:r>
      <w:r>
        <w:rPr>
          <w:rFonts w:ascii="Times New Roman" w:eastAsia="Times New Roman" w:hAnsi="Times New Roman" w:cs="Times New Roman"/>
          <w:i/>
          <w:iCs/>
          <w:kern w:val="0"/>
          <w:sz w:val="24"/>
          <w:szCs w:val="24"/>
          <w:lang w:eastAsia="en-GB"/>
          <w14:ligatures w14:val="none"/>
        </w:rPr>
        <w:t>att</w:t>
      </w:r>
      <w:r w:rsidRPr="00FD0141">
        <w:rPr>
          <w:rFonts w:ascii="Times New Roman" w:eastAsia="Times New Roman" w:hAnsi="Times New Roman" w:cs="Times New Roman"/>
          <w:i/>
          <w:iCs/>
          <w:kern w:val="0"/>
          <w:sz w:val="24"/>
          <w:szCs w:val="24"/>
          <w:lang w:eastAsia="en-GB"/>
          <w14:ligatures w14:val="none"/>
        </w:rPr>
        <w:t xml:space="preserve"> International</w:t>
      </w:r>
      <w:r>
        <w:rPr>
          <w:rFonts w:ascii="Times New Roman" w:eastAsia="Times New Roman" w:hAnsi="Times New Roman" w:cs="Times New Roman"/>
          <w:kern w:val="0"/>
          <w:sz w:val="24"/>
          <w:szCs w:val="24"/>
          <w:lang w:eastAsia="en-GB"/>
          <w14:ligatures w14:val="none"/>
        </w:rPr>
        <w:t xml:space="preserve">. Available at: </w:t>
      </w:r>
      <w:hyperlink r:id="rId29" w:history="1">
        <w:r w:rsidRPr="001259CA">
          <w:rPr>
            <w:rStyle w:val="Hyperlink"/>
            <w:rFonts w:ascii="Times New Roman" w:eastAsia="Times New Roman" w:hAnsi="Times New Roman" w:cs="Times New Roman"/>
            <w:kern w:val="0"/>
            <w:sz w:val="24"/>
            <w:szCs w:val="24"/>
            <w:lang w:eastAsia="en-GB"/>
            <w14:ligatures w14:val="none"/>
          </w:rPr>
          <w:t>https://doi.org/10.3238%2Farztebl.2017.0121</w:t>
        </w:r>
      </w:hyperlink>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8962D3">
        <w:rPr>
          <w:rFonts w:ascii="Times New Roman" w:eastAsia="Times New Roman" w:hAnsi="Times New Roman" w:cs="Times New Roman"/>
          <w:kern w:val="0"/>
          <w:sz w:val="24"/>
          <w:szCs w:val="24"/>
          <w:lang w:eastAsia="en-GB"/>
          <w14:ligatures w14:val="none"/>
        </w:rPr>
        <w:t>Hakulinen, C.</w:t>
      </w:r>
      <w:r>
        <w:rPr>
          <w:rFonts w:ascii="Times New Roman" w:eastAsia="Times New Roman" w:hAnsi="Times New Roman" w:cs="Times New Roman"/>
          <w:kern w:val="0"/>
          <w:sz w:val="24"/>
          <w:szCs w:val="24"/>
          <w:lang w:eastAsia="en-GB"/>
          <w14:ligatures w14:val="none"/>
        </w:rPr>
        <w:t xml:space="preserve">, McGrath, J.J., Timmerman, A., Skipper, N., Mortensen, P.B., Perdersen, C.B., Agerbo, E. </w:t>
      </w:r>
      <w:r w:rsidRPr="008962D3">
        <w:rPr>
          <w:rFonts w:ascii="Times New Roman" w:eastAsia="Times New Roman" w:hAnsi="Times New Roman" w:cs="Times New Roman"/>
          <w:kern w:val="0"/>
          <w:sz w:val="24"/>
          <w:szCs w:val="24"/>
          <w:lang w:eastAsia="en-GB"/>
          <w14:ligatures w14:val="none"/>
        </w:rPr>
        <w:t xml:space="preserve">(2019) ‘The association between early-onset schizophrenia with employment, income, education, and cohabitation status: </w:t>
      </w:r>
      <w:r>
        <w:rPr>
          <w:rFonts w:ascii="Times New Roman" w:eastAsia="Times New Roman" w:hAnsi="Times New Roman" w:cs="Times New Roman"/>
          <w:kern w:val="0"/>
          <w:sz w:val="24"/>
          <w:szCs w:val="24"/>
          <w:lang w:eastAsia="en-GB"/>
          <w14:ligatures w14:val="none"/>
        </w:rPr>
        <w:t xml:space="preserve">a </w:t>
      </w:r>
      <w:r w:rsidRPr="008962D3">
        <w:rPr>
          <w:rFonts w:ascii="Times New Roman" w:eastAsia="Times New Roman" w:hAnsi="Times New Roman" w:cs="Times New Roman"/>
          <w:kern w:val="0"/>
          <w:sz w:val="24"/>
          <w:szCs w:val="24"/>
          <w:lang w:eastAsia="en-GB"/>
          <w14:ligatures w14:val="none"/>
        </w:rPr>
        <w:t xml:space="preserve">nationwide study with 35 years of follow-up’, </w:t>
      </w:r>
      <w:r w:rsidRPr="008962D3">
        <w:rPr>
          <w:rFonts w:ascii="Times New Roman" w:eastAsia="Times New Roman" w:hAnsi="Times New Roman" w:cs="Times New Roman"/>
          <w:i/>
          <w:iCs/>
          <w:kern w:val="0"/>
          <w:sz w:val="24"/>
          <w:szCs w:val="24"/>
          <w:lang w:eastAsia="en-GB"/>
          <w14:ligatures w14:val="none"/>
        </w:rPr>
        <w:t>Social Psychiatry and Psychiatric Epidemiology</w:t>
      </w:r>
      <w:r w:rsidRPr="008962D3">
        <w:rPr>
          <w:rFonts w:ascii="Times New Roman" w:eastAsia="Times New Roman" w:hAnsi="Times New Roman" w:cs="Times New Roman"/>
          <w:kern w:val="0"/>
          <w:sz w:val="24"/>
          <w:szCs w:val="24"/>
          <w:lang w:eastAsia="en-GB"/>
          <w14:ligatures w14:val="none"/>
        </w:rPr>
        <w:t xml:space="preserve">, 54(11), pp. 1343–1351. Available at: </w:t>
      </w:r>
      <w:hyperlink r:id="rId30" w:history="1">
        <w:r w:rsidRPr="008962D3">
          <w:rPr>
            <w:rStyle w:val="Hyperlink"/>
            <w:rFonts w:ascii="Times New Roman" w:eastAsia="Times New Roman" w:hAnsi="Times New Roman" w:cs="Times New Roman"/>
            <w:kern w:val="0"/>
            <w:sz w:val="24"/>
            <w:szCs w:val="24"/>
            <w:lang w:eastAsia="en-GB"/>
            <w14:ligatures w14:val="none"/>
          </w:rPr>
          <w:t>https://doi.org/10.1007/s00127-019-01756-0</w:t>
        </w:r>
      </w:hyperlink>
      <w:r w:rsidRPr="008962D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br/>
      </w:r>
      <w:r w:rsidR="009F5ADE">
        <w:rPr>
          <w:rFonts w:ascii="Times New Roman" w:eastAsia="Times New Roman" w:hAnsi="Times New Roman" w:cs="Times New Roman"/>
          <w:kern w:val="0"/>
          <w:sz w:val="24"/>
          <w:szCs w:val="24"/>
          <w:lang w:eastAsia="en-GB"/>
          <w14:ligatures w14:val="none"/>
        </w:rPr>
        <w:br/>
      </w:r>
      <w:r w:rsidRPr="00720D8D">
        <w:rPr>
          <w:rFonts w:ascii="Times New Roman" w:eastAsia="Times New Roman" w:hAnsi="Times New Roman" w:cs="Times New Roman"/>
          <w:kern w:val="0"/>
          <w:sz w:val="24"/>
          <w:szCs w:val="24"/>
          <w:lang w:eastAsia="en-GB"/>
          <w14:ligatures w14:val="none"/>
        </w:rPr>
        <w:t xml:space="preserve">Heckers, S. (2008) ‘Making Progress in Schizophrenia Research’, </w:t>
      </w:r>
      <w:r w:rsidRPr="00720D8D">
        <w:rPr>
          <w:rFonts w:ascii="Times New Roman" w:eastAsia="Times New Roman" w:hAnsi="Times New Roman" w:cs="Times New Roman"/>
          <w:i/>
          <w:iCs/>
          <w:kern w:val="0"/>
          <w:sz w:val="24"/>
          <w:szCs w:val="24"/>
          <w:lang w:eastAsia="en-GB"/>
          <w14:ligatures w14:val="none"/>
        </w:rPr>
        <w:t xml:space="preserve">Schizophrenia </w:t>
      </w:r>
      <w:r>
        <w:rPr>
          <w:rFonts w:ascii="Times New Roman" w:eastAsia="Times New Roman" w:hAnsi="Times New Roman" w:cs="Times New Roman"/>
          <w:i/>
          <w:iCs/>
          <w:kern w:val="0"/>
          <w:sz w:val="24"/>
          <w:szCs w:val="24"/>
          <w:lang w:eastAsia="en-GB"/>
          <w14:ligatures w14:val="none"/>
        </w:rPr>
        <w:t>Bulletin</w:t>
      </w:r>
      <w:r w:rsidRPr="00720D8D">
        <w:rPr>
          <w:rFonts w:ascii="Times New Roman" w:eastAsia="Times New Roman" w:hAnsi="Times New Roman" w:cs="Times New Roman"/>
          <w:kern w:val="0"/>
          <w:sz w:val="24"/>
          <w:szCs w:val="24"/>
          <w:lang w:eastAsia="en-GB"/>
          <w14:ligatures w14:val="none"/>
        </w:rPr>
        <w:t xml:space="preserve">, 34(4), pp. 591–594. Available at: </w:t>
      </w:r>
      <w:hyperlink r:id="rId31" w:history="1">
        <w:r w:rsidRPr="00720D8D">
          <w:rPr>
            <w:rStyle w:val="Hyperlink"/>
            <w:rFonts w:ascii="Times New Roman" w:eastAsia="Times New Roman" w:hAnsi="Times New Roman" w:cs="Times New Roman"/>
            <w:kern w:val="0"/>
            <w:sz w:val="24"/>
            <w:szCs w:val="24"/>
            <w:lang w:eastAsia="en-GB"/>
            <w14:ligatures w14:val="none"/>
          </w:rPr>
          <w:t>https://doi.org/10.1093/schbul/sbn046</w:t>
        </w:r>
      </w:hyperlink>
      <w:r w:rsidRPr="00720D8D">
        <w:rPr>
          <w:rFonts w:ascii="Times New Roman" w:eastAsia="Times New Roman" w:hAnsi="Times New Roman" w:cs="Times New Roman"/>
          <w:kern w:val="0"/>
          <w:sz w:val="24"/>
          <w:szCs w:val="24"/>
          <w:lang w:eastAsia="en-GB"/>
          <w14:ligatures w14:val="none"/>
        </w:rPr>
        <w:t>.</w:t>
      </w:r>
      <w:r w:rsidR="009979FC">
        <w:rPr>
          <w:rFonts w:ascii="Times New Roman" w:eastAsia="Times New Roman" w:hAnsi="Times New Roman" w:cs="Times New Roman"/>
          <w:kern w:val="0"/>
          <w:sz w:val="24"/>
          <w:szCs w:val="24"/>
          <w:lang w:eastAsia="en-GB"/>
          <w14:ligatures w14:val="none"/>
        </w:rPr>
        <w:br/>
      </w:r>
      <w:r w:rsidR="009979FC">
        <w:rPr>
          <w:rFonts w:ascii="Times New Roman" w:eastAsia="Times New Roman" w:hAnsi="Times New Roman" w:cs="Times New Roman"/>
          <w:kern w:val="0"/>
          <w:sz w:val="24"/>
          <w:szCs w:val="24"/>
          <w:lang w:eastAsia="en-GB"/>
          <w14:ligatures w14:val="none"/>
        </w:rPr>
        <w:br/>
        <w:t>Heinrich, W.R. (2003) ‘</w:t>
      </w:r>
      <w:r w:rsidR="009979FC" w:rsidRPr="009979FC">
        <w:rPr>
          <w:rFonts w:ascii="Times New Roman" w:eastAsia="Times New Roman" w:hAnsi="Times New Roman" w:cs="Times New Roman"/>
          <w:kern w:val="0"/>
          <w:sz w:val="24"/>
          <w:szCs w:val="24"/>
          <w:lang w:eastAsia="en-GB"/>
          <w14:ligatures w14:val="none"/>
        </w:rPr>
        <w:t>Historical origins of schizophrenia: two early madmen and their illness</w:t>
      </w:r>
      <w:r w:rsidR="009979FC">
        <w:rPr>
          <w:rFonts w:ascii="Times New Roman" w:eastAsia="Times New Roman" w:hAnsi="Times New Roman" w:cs="Times New Roman"/>
          <w:kern w:val="0"/>
          <w:sz w:val="24"/>
          <w:szCs w:val="24"/>
          <w:lang w:eastAsia="en-GB"/>
          <w14:ligatures w14:val="none"/>
        </w:rPr>
        <w:t xml:space="preserve">’, Journal of the history of behavioural sciences. Available at: </w:t>
      </w:r>
      <w:hyperlink r:id="rId32" w:history="1">
        <w:r w:rsidR="009979FC" w:rsidRPr="00374275">
          <w:rPr>
            <w:rStyle w:val="Hyperlink"/>
            <w:rFonts w:ascii="Times New Roman" w:eastAsia="Times New Roman" w:hAnsi="Times New Roman" w:cs="Times New Roman"/>
            <w:kern w:val="0"/>
            <w:sz w:val="24"/>
            <w:szCs w:val="24"/>
            <w:lang w:eastAsia="en-GB"/>
            <w14:ligatures w14:val="none"/>
          </w:rPr>
          <w:t>https://doi.org/10.1002/jhbs.10152</w:t>
        </w:r>
      </w:hyperlink>
      <w:r w:rsidR="009979FC">
        <w:rPr>
          <w:rFonts w:ascii="Times New Roman" w:eastAsia="Times New Roman" w:hAnsi="Times New Roman" w:cs="Times New Roman"/>
          <w:kern w:val="0"/>
          <w:sz w:val="24"/>
          <w:szCs w:val="24"/>
          <w:lang w:eastAsia="en-GB"/>
          <w14:ligatures w14:val="none"/>
        </w:rPr>
        <w:t xml:space="preserve"> </w:t>
      </w:r>
      <w:r w:rsidR="009979FC">
        <w:rPr>
          <w:rFonts w:ascii="Times New Roman" w:eastAsia="Times New Roman" w:hAnsi="Times New Roman" w:cs="Times New Roman"/>
          <w:kern w:val="0"/>
          <w:sz w:val="24"/>
          <w:szCs w:val="24"/>
          <w:lang w:eastAsia="en-GB"/>
          <w14:ligatures w14:val="none"/>
        </w:rPr>
        <w:br/>
      </w:r>
      <w:r w:rsidR="002C23E8">
        <w:rPr>
          <w:rFonts w:ascii="Times New Roman" w:eastAsia="Times New Roman" w:hAnsi="Times New Roman" w:cs="Times New Roman"/>
          <w:kern w:val="0"/>
          <w:sz w:val="24"/>
          <w:szCs w:val="24"/>
          <w:lang w:eastAsia="en-GB"/>
          <w14:ligatures w14:val="none"/>
        </w:rPr>
        <w:br/>
      </w:r>
      <w:r w:rsidR="002C23E8" w:rsidRPr="002C23E8">
        <w:rPr>
          <w:rFonts w:ascii="Times New Roman" w:eastAsia="Times New Roman" w:hAnsi="Times New Roman" w:cs="Times New Roman"/>
          <w:kern w:val="0"/>
          <w:sz w:val="24"/>
          <w:szCs w:val="24"/>
          <w:lang w:eastAsia="en-GB"/>
          <w14:ligatures w14:val="none"/>
        </w:rPr>
        <w:t>Hilker, R.</w:t>
      </w:r>
      <w:r w:rsidR="002C23E8">
        <w:rPr>
          <w:rFonts w:ascii="Times New Roman" w:eastAsia="Times New Roman" w:hAnsi="Times New Roman" w:cs="Times New Roman"/>
          <w:kern w:val="0"/>
          <w:sz w:val="24"/>
          <w:szCs w:val="24"/>
          <w:lang w:eastAsia="en-GB"/>
          <w14:ligatures w14:val="none"/>
        </w:rPr>
        <w:t xml:space="preserve">, Helenius, D., Fagerlund, B., Skytthe, A., Christensen, K., Werge, T.M., Nordentoft, M., and Glenthoj, B. </w:t>
      </w:r>
      <w:r w:rsidR="002C23E8" w:rsidRPr="002C23E8">
        <w:rPr>
          <w:rFonts w:ascii="Times New Roman" w:eastAsia="Times New Roman" w:hAnsi="Times New Roman" w:cs="Times New Roman"/>
          <w:kern w:val="0"/>
          <w:sz w:val="24"/>
          <w:szCs w:val="24"/>
          <w:lang w:eastAsia="en-GB"/>
          <w14:ligatures w14:val="none"/>
        </w:rPr>
        <w:t xml:space="preserve">(2018) ‘Heritability of Schizophrenia and Schizophrenia Spectrum Based on the Nationwide Danish Twin Register’, </w:t>
      </w:r>
      <w:r w:rsidR="002C23E8" w:rsidRPr="002C23E8">
        <w:rPr>
          <w:rFonts w:ascii="Times New Roman" w:eastAsia="Times New Roman" w:hAnsi="Times New Roman" w:cs="Times New Roman"/>
          <w:i/>
          <w:iCs/>
          <w:kern w:val="0"/>
          <w:sz w:val="24"/>
          <w:szCs w:val="24"/>
          <w:lang w:eastAsia="en-GB"/>
          <w14:ligatures w14:val="none"/>
        </w:rPr>
        <w:t>Biological psychiatry (1969)</w:t>
      </w:r>
      <w:r w:rsidR="002C23E8" w:rsidRPr="002C23E8">
        <w:rPr>
          <w:rFonts w:ascii="Times New Roman" w:eastAsia="Times New Roman" w:hAnsi="Times New Roman" w:cs="Times New Roman"/>
          <w:kern w:val="0"/>
          <w:sz w:val="24"/>
          <w:szCs w:val="24"/>
          <w:lang w:eastAsia="en-GB"/>
          <w14:ligatures w14:val="none"/>
        </w:rPr>
        <w:t xml:space="preserve">, 83(6), pp. 492–498. Available at: </w:t>
      </w:r>
      <w:hyperlink r:id="rId33" w:history="1">
        <w:r w:rsidR="006A3A52" w:rsidRPr="00501BB9">
          <w:rPr>
            <w:rStyle w:val="Hyperlink"/>
            <w:rFonts w:ascii="Times New Roman" w:eastAsia="Times New Roman" w:hAnsi="Times New Roman" w:cs="Times New Roman"/>
            <w:kern w:val="0"/>
            <w:sz w:val="24"/>
            <w:szCs w:val="24"/>
            <w:lang w:eastAsia="en-GB"/>
            <w14:ligatures w14:val="none"/>
          </w:rPr>
          <w:t>https://doi.org/10.1016/j.biopsych.2017.08.017</w:t>
        </w:r>
      </w:hyperlink>
      <w:r w:rsidR="002C23E8" w:rsidRPr="002C23E8">
        <w:rPr>
          <w:rFonts w:ascii="Times New Roman" w:eastAsia="Times New Roman" w:hAnsi="Times New Roman" w:cs="Times New Roman"/>
          <w:kern w:val="0"/>
          <w:sz w:val="24"/>
          <w:szCs w:val="24"/>
          <w:lang w:eastAsia="en-GB"/>
          <w14:ligatures w14:val="none"/>
        </w:rPr>
        <w:t>.</w:t>
      </w:r>
      <w:r w:rsidR="006A3A52">
        <w:rPr>
          <w:rFonts w:ascii="Times New Roman" w:eastAsia="Times New Roman" w:hAnsi="Times New Roman" w:cs="Times New Roman"/>
          <w:kern w:val="0"/>
          <w:sz w:val="24"/>
          <w:szCs w:val="24"/>
          <w:lang w:eastAsia="en-GB"/>
          <w14:ligatures w14:val="none"/>
        </w:rPr>
        <w:t xml:space="preserve"> </w:t>
      </w:r>
    </w:p>
    <w:p w14:paraId="0F4F981F" w14:textId="79296EA5" w:rsidR="00694958" w:rsidRPr="006717A4"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Hoff, P. (2015) ‘The Kraepelinian tradition’, </w:t>
      </w:r>
      <w:r w:rsidRPr="00C0212E">
        <w:rPr>
          <w:rFonts w:ascii="Times New Roman" w:eastAsia="Times New Roman" w:hAnsi="Times New Roman" w:cs="Times New Roman"/>
          <w:i/>
          <w:iCs/>
          <w:kern w:val="0"/>
          <w:sz w:val="24"/>
          <w:szCs w:val="24"/>
          <w:lang w:eastAsia="en-GB"/>
          <w14:ligatures w14:val="none"/>
        </w:rPr>
        <w:t>Dialogues in Clinical Neuroscience</w:t>
      </w:r>
      <w:r>
        <w:rPr>
          <w:rFonts w:ascii="Times New Roman" w:eastAsia="Times New Roman" w:hAnsi="Times New Roman" w:cs="Times New Roman"/>
          <w:kern w:val="0"/>
          <w:sz w:val="24"/>
          <w:szCs w:val="24"/>
          <w:lang w:eastAsia="en-GB"/>
          <w14:ligatures w14:val="none"/>
        </w:rPr>
        <w:t xml:space="preserve">. 17(1): 31-41. Available at:  </w:t>
      </w:r>
      <w:hyperlink r:id="rId34" w:history="1">
        <w:r w:rsidRPr="00220605">
          <w:rPr>
            <w:rStyle w:val="Hyperlink"/>
            <w:rFonts w:ascii="Times New Roman" w:eastAsia="Times New Roman" w:hAnsi="Times New Roman" w:cs="Times New Roman"/>
            <w:kern w:val="0"/>
            <w:sz w:val="24"/>
            <w:szCs w:val="24"/>
            <w:lang w:eastAsia="en-GB"/>
            <w14:ligatures w14:val="none"/>
          </w:rPr>
          <w:t>https://doi.org/10.31887%2FDCNS.2015.17.1%2Fphoff</w:t>
        </w:r>
      </w:hyperlink>
      <w:r>
        <w:rPr>
          <w:rFonts w:ascii="Times New Roman" w:eastAsia="Times New Roman" w:hAnsi="Times New Roman" w:cs="Times New Roman"/>
          <w:kern w:val="0"/>
          <w:sz w:val="24"/>
          <w:szCs w:val="24"/>
          <w:lang w:eastAsia="en-GB"/>
          <w14:ligatures w14:val="none"/>
        </w:rPr>
        <w:t xml:space="preserve"> </w:t>
      </w:r>
      <w:r w:rsidR="00F30737">
        <w:rPr>
          <w:rFonts w:ascii="Times New Roman" w:eastAsia="Times New Roman" w:hAnsi="Times New Roman" w:cs="Times New Roman"/>
          <w:kern w:val="0"/>
          <w:sz w:val="24"/>
          <w:szCs w:val="24"/>
          <w:lang w:eastAsia="en-GB"/>
          <w14:ligatures w14:val="none"/>
        </w:rPr>
        <w:br/>
      </w:r>
      <w:r w:rsidR="00F30737">
        <w:rPr>
          <w:rFonts w:ascii="Times New Roman" w:eastAsia="Times New Roman" w:hAnsi="Times New Roman" w:cs="Times New Roman"/>
          <w:kern w:val="0"/>
          <w:sz w:val="24"/>
          <w:szCs w:val="24"/>
          <w:lang w:eastAsia="en-GB"/>
          <w14:ligatures w14:val="none"/>
        </w:rPr>
        <w:br/>
      </w:r>
      <w:r w:rsidR="00F30737" w:rsidRPr="004144CD">
        <w:rPr>
          <w:rFonts w:ascii="Times New Roman" w:eastAsia="Times New Roman" w:hAnsi="Times New Roman" w:cs="Times New Roman"/>
          <w:kern w:val="0"/>
          <w:sz w:val="24"/>
          <w:szCs w:val="24"/>
          <w:lang w:eastAsia="en-GB"/>
          <w14:ligatures w14:val="none"/>
        </w:rPr>
        <w:t xml:space="preserve">Jauhar, S., Laws, K.R. and McKenna, P.J. (2019) ‘CBT for schizophrenia: a critical viewpoint’, </w:t>
      </w:r>
      <w:r w:rsidR="00F30737" w:rsidRPr="004144CD">
        <w:rPr>
          <w:rFonts w:ascii="Times New Roman" w:eastAsia="Times New Roman" w:hAnsi="Times New Roman" w:cs="Times New Roman"/>
          <w:i/>
          <w:iCs/>
          <w:kern w:val="0"/>
          <w:sz w:val="24"/>
          <w:szCs w:val="24"/>
          <w:lang w:eastAsia="en-GB"/>
          <w14:ligatures w14:val="none"/>
        </w:rPr>
        <w:t>Psychological medicine</w:t>
      </w:r>
      <w:r w:rsidR="00F30737" w:rsidRPr="004144CD">
        <w:rPr>
          <w:rFonts w:ascii="Times New Roman" w:eastAsia="Times New Roman" w:hAnsi="Times New Roman" w:cs="Times New Roman"/>
          <w:kern w:val="0"/>
          <w:sz w:val="24"/>
          <w:szCs w:val="24"/>
          <w:lang w:eastAsia="en-GB"/>
          <w14:ligatures w14:val="none"/>
        </w:rPr>
        <w:t xml:space="preserve">, 49(8), pp. 1233–1236. Available at: </w:t>
      </w:r>
      <w:hyperlink r:id="rId35" w:history="1">
        <w:r w:rsidR="00F30737" w:rsidRPr="004144CD">
          <w:rPr>
            <w:rFonts w:ascii="Times New Roman" w:eastAsia="Times New Roman" w:hAnsi="Times New Roman" w:cs="Times New Roman"/>
            <w:color w:val="0000FF"/>
            <w:kern w:val="0"/>
            <w:sz w:val="24"/>
            <w:szCs w:val="24"/>
            <w:u w:val="single"/>
            <w:lang w:eastAsia="en-GB"/>
            <w14:ligatures w14:val="none"/>
          </w:rPr>
          <w:t>https://doi.org/10.1017/S0033291718004166</w:t>
        </w:r>
      </w:hyperlink>
      <w:r w:rsidR="00F30737" w:rsidRPr="004144CD">
        <w:rPr>
          <w:rFonts w:ascii="Times New Roman" w:eastAsia="Times New Roman" w:hAnsi="Times New Roman" w:cs="Times New Roman"/>
          <w:kern w:val="0"/>
          <w:sz w:val="24"/>
          <w:szCs w:val="24"/>
          <w:lang w:eastAsia="en-GB"/>
          <w14:ligatures w14:val="none"/>
        </w:rPr>
        <w:t>.</w:t>
      </w:r>
      <w:r w:rsidR="00F30737" w:rsidRPr="00F30737">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AC0AC6">
        <w:rPr>
          <w:rFonts w:ascii="Times New Roman" w:eastAsia="Times New Roman" w:hAnsi="Times New Roman" w:cs="Times New Roman"/>
          <w:kern w:val="0"/>
          <w:sz w:val="24"/>
          <w:szCs w:val="24"/>
          <w:lang w:eastAsia="en-GB"/>
          <w14:ligatures w14:val="none"/>
        </w:rPr>
        <w:t xml:space="preserve">Kart, A., Ozdel, K. and Turkqapar, M.H. (2021) ‘Cognitive Behavioral Therapy in Treatment of Schizophrenia’, Noro-Psikiyatri Arsivi, 58(S1), pp. 61–65. Available at: </w:t>
      </w:r>
      <w:hyperlink r:id="rId36" w:history="1">
        <w:r w:rsidRPr="00BA022F">
          <w:rPr>
            <w:rStyle w:val="Hyperlink"/>
            <w:rFonts w:ascii="Times New Roman" w:eastAsia="Times New Roman" w:hAnsi="Times New Roman" w:cs="Times New Roman"/>
            <w:kern w:val="0"/>
            <w:sz w:val="24"/>
            <w:szCs w:val="24"/>
            <w:lang w:eastAsia="en-GB"/>
            <w14:ligatures w14:val="none"/>
          </w:rPr>
          <w:t>https://doi.org/10.29399/npa.27418</w:t>
        </w:r>
      </w:hyperlink>
      <w:r w:rsidRPr="00AC0AC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7B8B8A7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Kingdon, D.G, and Turkington, D. (2021) </w:t>
      </w:r>
      <w:r w:rsidRPr="00EB60FA">
        <w:rPr>
          <w:rFonts w:ascii="Times New Roman" w:hAnsi="Times New Roman" w:cs="Times New Roman"/>
          <w:i/>
          <w:iCs/>
          <w:sz w:val="24"/>
          <w:szCs w:val="24"/>
        </w:rPr>
        <w:t>Cognitive-Behavioural Therapy of Schizophrenia</w:t>
      </w:r>
      <w:r>
        <w:rPr>
          <w:rFonts w:ascii="Times New Roman" w:hAnsi="Times New Roman" w:cs="Times New Roman"/>
          <w:sz w:val="24"/>
          <w:szCs w:val="24"/>
        </w:rPr>
        <w:t>. Abington, Oxon. Routledge.</w:t>
      </w:r>
      <w:r>
        <w:rPr>
          <w:rFonts w:ascii="Times New Roman" w:hAnsi="Times New Roman" w:cs="Times New Roman"/>
          <w:sz w:val="24"/>
          <w:szCs w:val="24"/>
        </w:rPr>
        <w:br/>
      </w:r>
    </w:p>
    <w:p w14:paraId="334AFF32" w14:textId="77777777" w:rsidR="00694958" w:rsidRPr="00234EFD"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234EFD">
        <w:rPr>
          <w:rFonts w:ascii="Times New Roman" w:eastAsia="Times New Roman" w:hAnsi="Times New Roman" w:cs="Times New Roman"/>
          <w:kern w:val="0"/>
          <w:sz w:val="24"/>
          <w:szCs w:val="24"/>
          <w:lang w:eastAsia="en-GB"/>
          <w14:ligatures w14:val="none"/>
        </w:rPr>
        <w:t>Kivim</w:t>
      </w:r>
      <w:bookmarkStart w:id="7" w:name="_Hlk152841420"/>
      <w:r w:rsidRPr="00234EFD">
        <w:rPr>
          <w:rFonts w:ascii="Times New Roman" w:eastAsia="Times New Roman" w:hAnsi="Times New Roman" w:cs="Times New Roman"/>
          <w:kern w:val="0"/>
          <w:sz w:val="24"/>
          <w:szCs w:val="24"/>
          <w:lang w:eastAsia="en-GB"/>
          <w14:ligatures w14:val="none"/>
        </w:rPr>
        <w:t>äki</w:t>
      </w:r>
      <w:bookmarkEnd w:id="7"/>
      <w:r w:rsidRPr="00234EFD">
        <w:rPr>
          <w:rFonts w:ascii="Times New Roman" w:eastAsia="Times New Roman" w:hAnsi="Times New Roman" w:cs="Times New Roman"/>
          <w:kern w:val="0"/>
          <w:sz w:val="24"/>
          <w:szCs w:val="24"/>
          <w:lang w:eastAsia="en-GB"/>
          <w14:ligatures w14:val="none"/>
        </w:rPr>
        <w:t>, M.</w:t>
      </w:r>
      <w:r>
        <w:rPr>
          <w:rFonts w:ascii="Times New Roman" w:eastAsia="Times New Roman" w:hAnsi="Times New Roman" w:cs="Times New Roman"/>
          <w:kern w:val="0"/>
          <w:sz w:val="24"/>
          <w:szCs w:val="24"/>
          <w:lang w:eastAsia="en-GB"/>
          <w14:ligatures w14:val="none"/>
        </w:rPr>
        <w:t>, Batty, D., Pantti, J., Shipley, M.,</w:t>
      </w:r>
      <w:r w:rsidRPr="005F07AD">
        <w:t xml:space="preserve"> </w:t>
      </w:r>
      <w:r w:rsidRPr="005F07AD">
        <w:rPr>
          <w:rFonts w:ascii="Times New Roman" w:eastAsia="Times New Roman" w:hAnsi="Times New Roman" w:cs="Times New Roman"/>
          <w:kern w:val="0"/>
          <w:sz w:val="24"/>
          <w:szCs w:val="24"/>
          <w:lang w:eastAsia="en-GB"/>
          <w14:ligatures w14:val="none"/>
        </w:rPr>
        <w:t>Sipilä</w:t>
      </w:r>
      <w:r>
        <w:rPr>
          <w:rFonts w:ascii="Times New Roman" w:eastAsia="Times New Roman" w:hAnsi="Times New Roman" w:cs="Times New Roman"/>
          <w:kern w:val="0"/>
          <w:sz w:val="24"/>
          <w:szCs w:val="24"/>
          <w:lang w:eastAsia="en-GB"/>
          <w14:ligatures w14:val="none"/>
        </w:rPr>
        <w:t xml:space="preserve">, P.N., Nyberg, S.T., Suominen, S.B., Oksansen, T., Stenholm, S., Virtanen, M., Marmot, M.G., Singh-Manoux, Archana., Brunner, E.J., Lindohm, J.V., Ferrie, and J.E. Vahtera, J.  </w:t>
      </w:r>
      <w:r w:rsidRPr="00234EFD">
        <w:rPr>
          <w:rFonts w:ascii="Times New Roman" w:eastAsia="Times New Roman" w:hAnsi="Times New Roman" w:cs="Times New Roman"/>
          <w:kern w:val="0"/>
          <w:sz w:val="24"/>
          <w:szCs w:val="24"/>
          <w:lang w:eastAsia="en-GB"/>
          <w14:ligatures w14:val="none"/>
        </w:rPr>
        <w:t xml:space="preserve">(2020) ‘Association between socioeconomic status and the development of mental and physical health conditions in adulthood: a multi-cohort study’, </w:t>
      </w:r>
      <w:r w:rsidRPr="00234EFD">
        <w:rPr>
          <w:rFonts w:ascii="Times New Roman" w:eastAsia="Times New Roman" w:hAnsi="Times New Roman" w:cs="Times New Roman"/>
          <w:i/>
          <w:iCs/>
          <w:kern w:val="0"/>
          <w:sz w:val="24"/>
          <w:szCs w:val="24"/>
          <w:lang w:eastAsia="en-GB"/>
          <w14:ligatures w14:val="none"/>
        </w:rPr>
        <w:t>The Lancet. Public health</w:t>
      </w:r>
      <w:r w:rsidRPr="00234EFD">
        <w:rPr>
          <w:rFonts w:ascii="Times New Roman" w:eastAsia="Times New Roman" w:hAnsi="Times New Roman" w:cs="Times New Roman"/>
          <w:kern w:val="0"/>
          <w:sz w:val="24"/>
          <w:szCs w:val="24"/>
          <w:lang w:eastAsia="en-GB"/>
          <w14:ligatures w14:val="none"/>
        </w:rPr>
        <w:t xml:space="preserve">, 5(3), pp. e140–e149. Available at: </w:t>
      </w:r>
      <w:hyperlink r:id="rId37" w:history="1">
        <w:r w:rsidRPr="00234EFD">
          <w:rPr>
            <w:rStyle w:val="Hyperlink"/>
            <w:rFonts w:ascii="Times New Roman" w:eastAsia="Times New Roman" w:hAnsi="Times New Roman" w:cs="Times New Roman"/>
            <w:kern w:val="0"/>
            <w:sz w:val="24"/>
            <w:szCs w:val="24"/>
            <w:lang w:eastAsia="en-GB"/>
            <w14:ligatures w14:val="none"/>
          </w:rPr>
          <w:t>https://doi.org/10.1016/S2468-2667(19)30248-8</w:t>
        </w:r>
      </w:hyperlink>
      <w:r w:rsidRPr="00234EF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F2CFB9A" w14:textId="35707F7E" w:rsidR="00694958" w:rsidRPr="0074230F"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71C26">
        <w:rPr>
          <w:rFonts w:ascii="Times New Roman" w:hAnsi="Times New Roman" w:cs="Times New Roman"/>
          <w:sz w:val="24"/>
          <w:szCs w:val="24"/>
        </w:rPr>
        <w:t xml:space="preserve">Lewis, S.W. and Buchanan, R.W. (2007) </w:t>
      </w:r>
      <w:r w:rsidRPr="00971C26">
        <w:rPr>
          <w:rFonts w:ascii="Times New Roman" w:hAnsi="Times New Roman" w:cs="Times New Roman"/>
          <w:i/>
          <w:iCs/>
          <w:sz w:val="24"/>
          <w:szCs w:val="24"/>
        </w:rPr>
        <w:t>Fast facts schizophrenia</w:t>
      </w:r>
      <w:r w:rsidRPr="00971C26">
        <w:rPr>
          <w:rFonts w:ascii="Times New Roman" w:hAnsi="Times New Roman" w:cs="Times New Roman"/>
          <w:sz w:val="24"/>
          <w:szCs w:val="24"/>
        </w:rPr>
        <w:t>. 3rd ed. Abingdon, Oxford: Health Press Ltd.</w:t>
      </w:r>
      <w:r>
        <w:rPr>
          <w:rFonts w:ascii="Times New Roman" w:hAnsi="Times New Roman" w:cs="Times New Roman"/>
          <w:sz w:val="24"/>
          <w:szCs w:val="24"/>
        </w:rPr>
        <w:br/>
      </w:r>
      <w:r w:rsidR="007A739A">
        <w:rPr>
          <w:rFonts w:ascii="Times New Roman" w:eastAsia="Times New Roman" w:hAnsi="Times New Roman" w:cs="Times New Roman"/>
          <w:kern w:val="0"/>
          <w:sz w:val="24"/>
          <w:szCs w:val="24"/>
          <w:lang w:eastAsia="en-GB"/>
          <w14:ligatures w14:val="none"/>
        </w:rPr>
        <w:br/>
      </w:r>
      <w:r w:rsidRPr="008C5940">
        <w:rPr>
          <w:rFonts w:ascii="Times New Roman" w:eastAsia="Times New Roman" w:hAnsi="Times New Roman" w:cs="Times New Roman"/>
          <w:kern w:val="0"/>
          <w:sz w:val="24"/>
          <w:szCs w:val="24"/>
          <w:lang w:eastAsia="en-GB"/>
          <w14:ligatures w14:val="none"/>
        </w:rPr>
        <w:t>Lim, K.</w:t>
      </w:r>
      <w:r>
        <w:rPr>
          <w:rFonts w:ascii="Times New Roman" w:eastAsia="Times New Roman" w:hAnsi="Times New Roman" w:cs="Times New Roman"/>
          <w:kern w:val="0"/>
          <w:sz w:val="24"/>
          <w:szCs w:val="24"/>
          <w:lang w:eastAsia="en-GB"/>
          <w14:ligatures w14:val="none"/>
        </w:rPr>
        <w:t xml:space="preserve">, Peh, O.H., Yang, X., Rekhi, G., Rapisarda, A., See, Yuen-Mei., Rashid, N.A.A., Ang, Mei-San., Lee, S.A., Sim, K., Huang, A., Lencx, T., Lee, J. Lam, M. </w:t>
      </w:r>
      <w:r w:rsidRPr="008C5940">
        <w:rPr>
          <w:rFonts w:ascii="Times New Roman" w:eastAsia="Times New Roman" w:hAnsi="Times New Roman" w:cs="Times New Roman"/>
          <w:kern w:val="0"/>
          <w:sz w:val="24"/>
          <w:szCs w:val="24"/>
          <w:lang w:eastAsia="en-GB"/>
          <w14:ligatures w14:val="none"/>
        </w:rPr>
        <w:t xml:space="preserve">(2021) ‘Large-scale evaluation of the Positive and Negative Syndrome Scale (PANSS) symptom architecture in schizophrenia’, </w:t>
      </w:r>
      <w:r w:rsidRPr="008C5940">
        <w:rPr>
          <w:rFonts w:ascii="Times New Roman" w:eastAsia="Times New Roman" w:hAnsi="Times New Roman" w:cs="Times New Roman"/>
          <w:i/>
          <w:iCs/>
          <w:kern w:val="0"/>
          <w:sz w:val="24"/>
          <w:szCs w:val="24"/>
          <w:lang w:eastAsia="en-GB"/>
          <w14:ligatures w14:val="none"/>
        </w:rPr>
        <w:t xml:space="preserve">Asian </w:t>
      </w:r>
      <w:r>
        <w:rPr>
          <w:rFonts w:ascii="Times New Roman" w:eastAsia="Times New Roman" w:hAnsi="Times New Roman" w:cs="Times New Roman"/>
          <w:i/>
          <w:iCs/>
          <w:kern w:val="0"/>
          <w:sz w:val="24"/>
          <w:szCs w:val="24"/>
          <w:lang w:eastAsia="en-GB"/>
          <w14:ligatures w14:val="none"/>
        </w:rPr>
        <w:t>Journal</w:t>
      </w:r>
      <w:r w:rsidRPr="008C5940">
        <w:rPr>
          <w:rFonts w:ascii="Times New Roman" w:eastAsia="Times New Roman" w:hAnsi="Times New Roman" w:cs="Times New Roman"/>
          <w:i/>
          <w:iCs/>
          <w:kern w:val="0"/>
          <w:sz w:val="24"/>
          <w:szCs w:val="24"/>
          <w:lang w:eastAsia="en-GB"/>
          <w14:ligatures w14:val="none"/>
        </w:rPr>
        <w:t xml:space="preserve"> of </w:t>
      </w:r>
      <w:r>
        <w:rPr>
          <w:rFonts w:ascii="Times New Roman" w:eastAsia="Times New Roman" w:hAnsi="Times New Roman" w:cs="Times New Roman"/>
          <w:i/>
          <w:iCs/>
          <w:kern w:val="0"/>
          <w:sz w:val="24"/>
          <w:szCs w:val="24"/>
          <w:lang w:eastAsia="en-GB"/>
          <w14:ligatures w14:val="none"/>
        </w:rPr>
        <w:t>Psychiatry</w:t>
      </w:r>
      <w:r w:rsidRPr="008C5940">
        <w:rPr>
          <w:rFonts w:ascii="Times New Roman" w:eastAsia="Times New Roman" w:hAnsi="Times New Roman" w:cs="Times New Roman"/>
          <w:kern w:val="0"/>
          <w:sz w:val="24"/>
          <w:szCs w:val="24"/>
          <w:lang w:eastAsia="en-GB"/>
          <w14:ligatures w14:val="none"/>
        </w:rPr>
        <w:t xml:space="preserve">, 62, pp. 102732–102732. Available at: </w:t>
      </w:r>
      <w:hyperlink r:id="rId38" w:history="1">
        <w:r w:rsidRPr="00E33A52">
          <w:rPr>
            <w:rStyle w:val="Hyperlink"/>
            <w:rFonts w:ascii="Times New Roman" w:eastAsia="Times New Roman" w:hAnsi="Times New Roman" w:cs="Times New Roman"/>
            <w:kern w:val="0"/>
            <w:sz w:val="24"/>
            <w:szCs w:val="24"/>
            <w:lang w:eastAsia="en-GB"/>
            <w14:ligatures w14:val="none"/>
          </w:rPr>
          <w:t>https://doi.org/10.1016/j.ajp.2021.102732</w:t>
        </w:r>
      </w:hyperlink>
      <w:r w:rsidRPr="008C594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BBD2600"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Living with Schizophrenia (2023) </w:t>
      </w:r>
      <w:r w:rsidRPr="00257943">
        <w:rPr>
          <w:rFonts w:ascii="Times New Roman" w:hAnsi="Times New Roman" w:cs="Times New Roman"/>
          <w:i/>
          <w:iCs/>
          <w:sz w:val="24"/>
          <w:szCs w:val="24"/>
        </w:rPr>
        <w:t>Facts and Figures</w:t>
      </w:r>
      <w:r>
        <w:rPr>
          <w:rFonts w:ascii="Times New Roman" w:hAnsi="Times New Roman" w:cs="Times New Roman"/>
          <w:sz w:val="24"/>
          <w:szCs w:val="24"/>
        </w:rPr>
        <w:t xml:space="preserve">. Available at: </w:t>
      </w:r>
      <w:hyperlink r:id="rId39" w:history="1">
        <w:r w:rsidRPr="004457E5">
          <w:rPr>
            <w:rStyle w:val="Hyperlink"/>
            <w:rFonts w:ascii="Times New Roman" w:hAnsi="Times New Roman" w:cs="Times New Roman"/>
            <w:sz w:val="24"/>
            <w:szCs w:val="24"/>
          </w:rPr>
          <w:t>https://livingwithschizophreniauk.org/facts-and-figures/</w:t>
        </w:r>
      </w:hyperlink>
      <w:r>
        <w:rPr>
          <w:rFonts w:ascii="Times New Roman" w:hAnsi="Times New Roman" w:cs="Times New Roman"/>
          <w:sz w:val="24"/>
          <w:szCs w:val="24"/>
        </w:rPr>
        <w:t xml:space="preserve"> (Accessed: 15</w:t>
      </w:r>
      <w:r w:rsidRPr="0025794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0267ACCA" w14:textId="77777777" w:rsidR="00694958" w:rsidRPr="00F0027C"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8" w:name="_Hlk151567871"/>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Løvgren</w:t>
      </w:r>
      <w:bookmarkEnd w:id="8"/>
      <w:r w:rsidRPr="00B71B2E">
        <w:rPr>
          <w:rFonts w:ascii="Times New Roman" w:eastAsia="Times New Roman" w:hAnsi="Times New Roman" w:cs="Times New Roman"/>
          <w:kern w:val="0"/>
          <w:sz w:val="24"/>
          <w:szCs w:val="24"/>
          <w:lang w:eastAsia="en-GB"/>
          <w14:ligatures w14:val="none"/>
        </w:rPr>
        <w:t>, P.J.</w:t>
      </w:r>
      <w:r>
        <w:rPr>
          <w:rFonts w:ascii="Times New Roman" w:eastAsia="Times New Roman" w:hAnsi="Times New Roman" w:cs="Times New Roman"/>
          <w:kern w:val="0"/>
          <w:sz w:val="24"/>
          <w:szCs w:val="24"/>
          <w:lang w:eastAsia="en-GB"/>
          <w14:ligatures w14:val="none"/>
        </w:rPr>
        <w:t xml:space="preserve">, Laake, P., Reitan, S.K., Narud, K. </w:t>
      </w:r>
      <w:r w:rsidRPr="00B71B2E">
        <w:rPr>
          <w:rFonts w:ascii="Times New Roman" w:eastAsia="Times New Roman" w:hAnsi="Times New Roman" w:cs="Times New Roman"/>
          <w:kern w:val="0"/>
          <w:sz w:val="24"/>
          <w:szCs w:val="24"/>
          <w:lang w:eastAsia="en-GB"/>
          <w14:ligatures w14:val="none"/>
        </w:rPr>
        <w:t xml:space="preserve">(2020) ‘Assessing psychotic symptoms in forensic evaluations of criminal responsibility - a pilot study using Positive and Negative Syndrome Scale’, </w:t>
      </w:r>
      <w:r w:rsidRPr="00B71B2E">
        <w:rPr>
          <w:rFonts w:ascii="Times New Roman" w:eastAsia="Times New Roman" w:hAnsi="Times New Roman" w:cs="Times New Roman"/>
          <w:i/>
          <w:iCs/>
          <w:kern w:val="0"/>
          <w:sz w:val="24"/>
          <w:szCs w:val="24"/>
          <w:lang w:eastAsia="en-GB"/>
          <w14:ligatures w14:val="none"/>
        </w:rPr>
        <w:t xml:space="preserve">The </w:t>
      </w:r>
      <w:r>
        <w:rPr>
          <w:rFonts w:ascii="Times New Roman" w:eastAsia="Times New Roman" w:hAnsi="Times New Roman" w:cs="Times New Roman"/>
          <w:i/>
          <w:iCs/>
          <w:kern w:val="0"/>
          <w:sz w:val="24"/>
          <w:szCs w:val="24"/>
          <w:lang w:eastAsia="en-GB"/>
          <w14:ligatures w14:val="none"/>
        </w:rPr>
        <w:t>Journal</w:t>
      </w:r>
      <w:r w:rsidRPr="00B71B2E">
        <w:rPr>
          <w:rFonts w:ascii="Times New Roman" w:eastAsia="Times New Roman" w:hAnsi="Times New Roman" w:cs="Times New Roman"/>
          <w:i/>
          <w:iCs/>
          <w:kern w:val="0"/>
          <w:sz w:val="24"/>
          <w:szCs w:val="24"/>
          <w:lang w:eastAsia="en-GB"/>
          <w14:ligatures w14:val="none"/>
        </w:rPr>
        <w:t xml:space="preserve"> of forensic psychiatry &amp; psychology</w:t>
      </w:r>
      <w:r w:rsidRPr="00B71B2E">
        <w:rPr>
          <w:rFonts w:ascii="Times New Roman" w:eastAsia="Times New Roman" w:hAnsi="Times New Roman" w:cs="Times New Roman"/>
          <w:kern w:val="0"/>
          <w:sz w:val="24"/>
          <w:szCs w:val="24"/>
          <w:lang w:eastAsia="en-GB"/>
          <w14:ligatures w14:val="none"/>
        </w:rPr>
        <w:t xml:space="preserve">, 31(4), pp. 490–502. Available at: </w:t>
      </w:r>
      <w:hyperlink r:id="rId40" w:history="1">
        <w:r w:rsidRPr="00B71B2E">
          <w:rPr>
            <w:rStyle w:val="Hyperlink"/>
            <w:rFonts w:ascii="Times New Roman" w:eastAsia="Times New Roman" w:hAnsi="Times New Roman" w:cs="Times New Roman"/>
            <w:kern w:val="0"/>
            <w:sz w:val="24"/>
            <w:szCs w:val="24"/>
            <w:lang w:eastAsia="en-GB"/>
            <w14:ligatures w14:val="none"/>
          </w:rPr>
          <w:t>https://doi.org/10.1080/14789949.2020.1771402</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Mayo Clinic (2023) </w:t>
      </w:r>
      <w:r w:rsidRPr="00B02F4C">
        <w:rPr>
          <w:rFonts w:ascii="Times New Roman" w:eastAsia="Times New Roman" w:hAnsi="Times New Roman" w:cs="Times New Roman"/>
          <w:i/>
          <w:iCs/>
          <w:kern w:val="0"/>
          <w:sz w:val="24"/>
          <w:szCs w:val="24"/>
          <w:lang w:eastAsia="en-GB"/>
          <w14:ligatures w14:val="none"/>
        </w:rPr>
        <w:t>Childhood Schizophrenia</w:t>
      </w:r>
      <w:r>
        <w:rPr>
          <w:rFonts w:ascii="Times New Roman" w:eastAsia="Times New Roman" w:hAnsi="Times New Roman" w:cs="Times New Roman"/>
          <w:kern w:val="0"/>
          <w:sz w:val="24"/>
          <w:szCs w:val="24"/>
          <w:lang w:eastAsia="en-GB"/>
          <w14:ligatures w14:val="none"/>
        </w:rPr>
        <w:t xml:space="preserve">. Available at: </w:t>
      </w:r>
      <w:hyperlink r:id="rId41" w:history="1">
        <w:r w:rsidRPr="001259CA">
          <w:rPr>
            <w:rStyle w:val="Hyperlink"/>
            <w:rFonts w:ascii="Times New Roman" w:eastAsia="Times New Roman" w:hAnsi="Times New Roman" w:cs="Times New Roman"/>
            <w:kern w:val="0"/>
            <w:sz w:val="24"/>
            <w:szCs w:val="24"/>
            <w:lang w:eastAsia="en-GB"/>
            <w14:ligatures w14:val="none"/>
          </w:rPr>
          <w:t>https://www.mayoclinic.org/diseases-conditions/childhood-schizophrenia/symptoms-causes/syc-20354483</w:t>
        </w:r>
      </w:hyperlink>
      <w:r>
        <w:rPr>
          <w:rFonts w:ascii="Times New Roman" w:eastAsia="Times New Roman" w:hAnsi="Times New Roman" w:cs="Times New Roman"/>
          <w:kern w:val="0"/>
          <w:sz w:val="24"/>
          <w:szCs w:val="24"/>
          <w:lang w:eastAsia="en-GB"/>
          <w14:ligatures w14:val="none"/>
        </w:rPr>
        <w:t xml:space="preserve"> (Accessed: 10</w:t>
      </w:r>
      <w:r w:rsidRPr="00B02F4C">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Mental Health Foundation. (2023) </w:t>
      </w:r>
      <w:r w:rsidRPr="008274C2">
        <w:rPr>
          <w:rFonts w:ascii="Times New Roman" w:eastAsia="Times New Roman" w:hAnsi="Times New Roman" w:cs="Times New Roman"/>
          <w:i/>
          <w:iCs/>
          <w:kern w:val="0"/>
          <w:sz w:val="24"/>
          <w:szCs w:val="24"/>
          <w:lang w:eastAsia="en-GB"/>
          <w14:ligatures w14:val="none"/>
        </w:rPr>
        <w:t>Stigma and discrimination</w:t>
      </w:r>
      <w:r>
        <w:rPr>
          <w:rFonts w:ascii="Times New Roman" w:eastAsia="Times New Roman" w:hAnsi="Times New Roman" w:cs="Times New Roman"/>
          <w:kern w:val="0"/>
          <w:sz w:val="24"/>
          <w:szCs w:val="24"/>
          <w:lang w:eastAsia="en-GB"/>
          <w14:ligatures w14:val="none"/>
        </w:rPr>
        <w:t xml:space="preserve">. Available at: </w:t>
      </w:r>
    </w:p>
    <w:p w14:paraId="5E5C6C3E" w14:textId="77777777" w:rsidR="00694958" w:rsidRDefault="00000000" w:rsidP="00694958">
      <w:pPr>
        <w:spacing w:after="0" w:line="240" w:lineRule="auto"/>
        <w:rPr>
          <w:rFonts w:ascii="Times New Roman" w:eastAsia="Times New Roman" w:hAnsi="Times New Roman" w:cs="Times New Roman"/>
          <w:kern w:val="0"/>
          <w:sz w:val="24"/>
          <w:szCs w:val="24"/>
          <w:lang w:eastAsia="en-GB"/>
          <w14:ligatures w14:val="none"/>
        </w:rPr>
      </w:pPr>
      <w:hyperlink r:id="rId42" w:history="1">
        <w:r w:rsidR="00694958" w:rsidRPr="002067AE">
          <w:rPr>
            <w:rStyle w:val="Hyperlink"/>
            <w:rFonts w:ascii="Times New Roman" w:eastAsia="Times New Roman" w:hAnsi="Times New Roman" w:cs="Times New Roman"/>
            <w:kern w:val="0"/>
            <w:sz w:val="24"/>
            <w:szCs w:val="24"/>
            <w:lang w:eastAsia="en-GB"/>
            <w14:ligatures w14:val="none"/>
          </w:rPr>
          <w:t>https://www.mentalhealth.org.uk/explore-mental-health/a-z-topics/stigma-and-discrimination</w:t>
        </w:r>
      </w:hyperlink>
      <w:r w:rsidR="00694958">
        <w:rPr>
          <w:rFonts w:ascii="Times New Roman" w:eastAsia="Times New Roman" w:hAnsi="Times New Roman" w:cs="Times New Roman"/>
          <w:kern w:val="0"/>
          <w:sz w:val="24"/>
          <w:szCs w:val="24"/>
          <w:lang w:eastAsia="en-GB"/>
          <w14:ligatures w14:val="none"/>
        </w:rPr>
        <w:t xml:space="preserve"> (Accessed: 7</w:t>
      </w:r>
      <w:r w:rsidR="00694958" w:rsidRPr="008274C2">
        <w:rPr>
          <w:rFonts w:ascii="Times New Roman" w:eastAsia="Times New Roman" w:hAnsi="Times New Roman" w:cs="Times New Roman"/>
          <w:kern w:val="0"/>
          <w:sz w:val="24"/>
          <w:szCs w:val="24"/>
          <w:vertAlign w:val="superscript"/>
          <w:lang w:eastAsia="en-GB"/>
          <w14:ligatures w14:val="none"/>
        </w:rPr>
        <w:t>th</w:t>
      </w:r>
      <w:r w:rsidR="00694958">
        <w:rPr>
          <w:rFonts w:ascii="Times New Roman" w:eastAsia="Times New Roman" w:hAnsi="Times New Roman" w:cs="Times New Roman"/>
          <w:kern w:val="0"/>
          <w:sz w:val="24"/>
          <w:szCs w:val="24"/>
          <w:lang w:eastAsia="en-GB"/>
          <w14:ligatures w14:val="none"/>
        </w:rPr>
        <w:t xml:space="preserve"> November 2023). </w:t>
      </w:r>
    </w:p>
    <w:p w14:paraId="1AB15C79" w14:textId="5D6AADDF" w:rsidR="00694958" w:rsidRPr="00B71B2E" w:rsidRDefault="00FB520F"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Mental Health UK. (2023) </w:t>
      </w:r>
      <w:r w:rsidRPr="00FB520F">
        <w:rPr>
          <w:rFonts w:ascii="Times New Roman" w:eastAsia="Times New Roman" w:hAnsi="Times New Roman" w:cs="Times New Roman"/>
          <w:i/>
          <w:iCs/>
          <w:kern w:val="0"/>
          <w:sz w:val="24"/>
          <w:szCs w:val="24"/>
          <w:lang w:eastAsia="en-GB"/>
          <w14:ligatures w14:val="none"/>
        </w:rPr>
        <w:t>Support Groups</w:t>
      </w:r>
      <w:r>
        <w:rPr>
          <w:rFonts w:ascii="Times New Roman" w:eastAsia="Times New Roman" w:hAnsi="Times New Roman" w:cs="Times New Roman"/>
          <w:kern w:val="0"/>
          <w:sz w:val="24"/>
          <w:szCs w:val="24"/>
          <w:lang w:eastAsia="en-GB"/>
          <w14:ligatures w14:val="none"/>
        </w:rPr>
        <w:t xml:space="preserve">. Available at:  </w:t>
      </w:r>
      <w:hyperlink r:id="rId43" w:history="1">
        <w:r w:rsidRPr="00374275">
          <w:rPr>
            <w:rStyle w:val="Hyperlink"/>
            <w:rFonts w:ascii="Times New Roman" w:eastAsia="Times New Roman" w:hAnsi="Times New Roman" w:cs="Times New Roman"/>
            <w:kern w:val="0"/>
            <w:sz w:val="24"/>
            <w:szCs w:val="24"/>
            <w:lang w:eastAsia="en-GB"/>
            <w14:ligatures w14:val="none"/>
          </w:rPr>
          <w:t>https://mentalhealth-uk.org/partnerships/projects/support-groups/</w:t>
        </w:r>
      </w:hyperlink>
      <w:r>
        <w:rPr>
          <w:rFonts w:ascii="Times New Roman" w:eastAsia="Times New Roman" w:hAnsi="Times New Roman" w:cs="Times New Roman"/>
          <w:kern w:val="0"/>
          <w:sz w:val="24"/>
          <w:szCs w:val="24"/>
          <w:lang w:eastAsia="en-GB"/>
          <w14:ligatures w14:val="none"/>
        </w:rPr>
        <w:t xml:space="preserve"> (Accessed: 11</w:t>
      </w:r>
      <w:r w:rsidRPr="00FB520F">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w:t>
      </w:r>
      <w:r>
        <w:rPr>
          <w:rFonts w:ascii="Times New Roman" w:eastAsia="Times New Roman" w:hAnsi="Times New Roman" w:cs="Times New Roman"/>
          <w:kern w:val="0"/>
          <w:sz w:val="24"/>
          <w:szCs w:val="24"/>
          <w:lang w:eastAsia="en-GB"/>
          <w14:ligatures w14:val="none"/>
        </w:rPr>
        <w:br/>
      </w:r>
    </w:p>
    <w:p w14:paraId="21353F30" w14:textId="77777777" w:rsidR="00694958" w:rsidRPr="008C6D0F"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8C6D0F">
        <w:rPr>
          <w:rFonts w:ascii="Times New Roman" w:eastAsia="Times New Roman" w:hAnsi="Times New Roman" w:cs="Times New Roman"/>
          <w:kern w:val="0"/>
          <w:sz w:val="24"/>
          <w:szCs w:val="24"/>
          <w:lang w:eastAsia="en-GB"/>
          <w14:ligatures w14:val="none"/>
        </w:rPr>
        <w:t>Mikulska, J.</w:t>
      </w:r>
      <w:r>
        <w:rPr>
          <w:rFonts w:ascii="Times New Roman" w:eastAsia="Times New Roman" w:hAnsi="Times New Roman" w:cs="Times New Roman"/>
          <w:kern w:val="0"/>
          <w:sz w:val="24"/>
          <w:szCs w:val="24"/>
          <w:lang w:eastAsia="en-GB"/>
          <w14:ligatures w14:val="none"/>
        </w:rPr>
        <w:t>, Juszczyk, G., Gawronska-Grzywacz, M., and Herbet, M.</w:t>
      </w:r>
      <w:r w:rsidRPr="008C6D0F">
        <w:rPr>
          <w:rFonts w:ascii="Times New Roman" w:eastAsia="Times New Roman" w:hAnsi="Times New Roman" w:cs="Times New Roman"/>
          <w:kern w:val="0"/>
          <w:sz w:val="24"/>
          <w:szCs w:val="24"/>
          <w:lang w:eastAsia="en-GB"/>
          <w14:ligatures w14:val="none"/>
        </w:rPr>
        <w:t xml:space="preserve"> (2021) ‘HPA Axis in the Pathomechanism of Depression and Schizophrenia: New Therapeutic Strategies Based on Its Participation’, </w:t>
      </w:r>
      <w:r w:rsidRPr="008C6D0F">
        <w:rPr>
          <w:rFonts w:ascii="Times New Roman" w:eastAsia="Times New Roman" w:hAnsi="Times New Roman" w:cs="Times New Roman"/>
          <w:i/>
          <w:iCs/>
          <w:kern w:val="0"/>
          <w:sz w:val="24"/>
          <w:szCs w:val="24"/>
          <w:lang w:eastAsia="en-GB"/>
          <w14:ligatures w14:val="none"/>
        </w:rPr>
        <w:t>Brain sciences</w:t>
      </w:r>
      <w:r w:rsidRPr="008C6D0F">
        <w:rPr>
          <w:rFonts w:ascii="Times New Roman" w:eastAsia="Times New Roman" w:hAnsi="Times New Roman" w:cs="Times New Roman"/>
          <w:kern w:val="0"/>
          <w:sz w:val="24"/>
          <w:szCs w:val="24"/>
          <w:lang w:eastAsia="en-GB"/>
          <w14:ligatures w14:val="none"/>
        </w:rPr>
        <w:t xml:space="preserve">, 11(10), pp. 1298-. Available at: </w:t>
      </w:r>
      <w:hyperlink r:id="rId44" w:history="1">
        <w:r w:rsidRPr="008C6D0F">
          <w:rPr>
            <w:rStyle w:val="Hyperlink"/>
            <w:rFonts w:ascii="Times New Roman" w:eastAsia="Times New Roman" w:hAnsi="Times New Roman" w:cs="Times New Roman"/>
            <w:kern w:val="0"/>
            <w:sz w:val="24"/>
            <w:szCs w:val="24"/>
            <w:lang w:eastAsia="en-GB"/>
            <w14:ligatures w14:val="none"/>
          </w:rPr>
          <w:t>https://doi.org/10.3390/brainsci11101298</w:t>
        </w:r>
      </w:hyperlink>
      <w:r w:rsidRPr="008C6D0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12C5D4E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Mind (2023) </w:t>
      </w:r>
      <w:r w:rsidRPr="00346076">
        <w:rPr>
          <w:rFonts w:ascii="Times New Roman" w:hAnsi="Times New Roman" w:cs="Times New Roman"/>
          <w:i/>
          <w:iCs/>
          <w:sz w:val="24"/>
          <w:szCs w:val="24"/>
        </w:rPr>
        <w:t>Schizophrenia</w:t>
      </w:r>
      <w:r>
        <w:rPr>
          <w:rFonts w:ascii="Times New Roman" w:hAnsi="Times New Roman" w:cs="Times New Roman"/>
          <w:sz w:val="24"/>
          <w:szCs w:val="24"/>
        </w:rPr>
        <w:t xml:space="preserve">. Available at: </w:t>
      </w:r>
      <w:hyperlink r:id="rId45" w:history="1">
        <w:r w:rsidRPr="00C11922">
          <w:rPr>
            <w:rStyle w:val="Hyperlink"/>
            <w:rFonts w:ascii="Times New Roman" w:hAnsi="Times New Roman" w:cs="Times New Roman"/>
            <w:sz w:val="24"/>
            <w:szCs w:val="24"/>
          </w:rPr>
          <w:t>https://www.mind.org.uk/information-support/types-of-mental-health-problems/schizophrenia/self-care/</w:t>
        </w:r>
      </w:hyperlink>
      <w:r>
        <w:rPr>
          <w:rFonts w:ascii="Times New Roman" w:hAnsi="Times New Roman" w:cs="Times New Roman"/>
          <w:sz w:val="24"/>
          <w:szCs w:val="24"/>
        </w:rPr>
        <w:t xml:space="preserve"> (Accessed: 7</w:t>
      </w:r>
      <w:r w:rsidRPr="0034607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 </w:t>
      </w:r>
    </w:p>
    <w:p w14:paraId="4A84774E" w14:textId="77777777" w:rsidR="00694958" w:rsidRPr="00A71936" w:rsidRDefault="00694958" w:rsidP="00694958">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8B3345">
        <w:rPr>
          <w:rFonts w:ascii="Times New Roman" w:eastAsia="Times New Roman" w:hAnsi="Times New Roman" w:cs="Times New Roman"/>
          <w:kern w:val="0"/>
          <w:sz w:val="24"/>
          <w:szCs w:val="24"/>
          <w:lang w:eastAsia="en-GB"/>
          <w14:ligatures w14:val="none"/>
        </w:rPr>
        <w:t>Misiak, B.</w:t>
      </w:r>
      <w:r>
        <w:rPr>
          <w:rFonts w:ascii="Times New Roman" w:eastAsia="Times New Roman" w:hAnsi="Times New Roman" w:cs="Times New Roman"/>
          <w:kern w:val="0"/>
          <w:sz w:val="24"/>
          <w:szCs w:val="24"/>
          <w:lang w:eastAsia="en-GB"/>
          <w14:ligatures w14:val="none"/>
        </w:rPr>
        <w:t>,</w:t>
      </w:r>
      <w:r w:rsidRPr="008B3345">
        <w:rPr>
          <w:rFonts w:ascii="Times New Roman" w:eastAsia="Times New Roman" w:hAnsi="Times New Roman" w:cs="Times New Roman"/>
          <w:kern w:val="0"/>
          <w:sz w:val="24"/>
          <w:szCs w:val="24"/>
          <w:lang w:eastAsia="en-GB"/>
          <w14:ligatures w14:val="none"/>
        </w:rPr>
        <w:t xml:space="preserve"> Łoniewski, I</w:t>
      </w:r>
      <w:r>
        <w:rPr>
          <w:rFonts w:ascii="Times New Roman" w:eastAsia="Times New Roman" w:hAnsi="Times New Roman" w:cs="Times New Roman"/>
          <w:kern w:val="0"/>
          <w:sz w:val="24"/>
          <w:szCs w:val="24"/>
          <w:lang w:eastAsia="en-GB"/>
          <w14:ligatures w14:val="none"/>
        </w:rPr>
        <w:t xml:space="preserve">., </w:t>
      </w:r>
      <w:r w:rsidRPr="008B3345">
        <w:rPr>
          <w:rFonts w:ascii="Times New Roman" w:eastAsia="Times New Roman" w:hAnsi="Times New Roman" w:cs="Times New Roman"/>
          <w:kern w:val="0"/>
          <w:sz w:val="24"/>
          <w:szCs w:val="24"/>
          <w:lang w:eastAsia="en-GB"/>
          <w14:ligatures w14:val="none"/>
        </w:rPr>
        <w:t>Marlicz,</w:t>
      </w:r>
      <w:r>
        <w:rPr>
          <w:rFonts w:ascii="Times New Roman" w:eastAsia="Times New Roman" w:hAnsi="Times New Roman" w:cs="Times New Roman"/>
          <w:kern w:val="0"/>
          <w:sz w:val="24"/>
          <w:szCs w:val="24"/>
          <w:lang w:eastAsia="en-GB"/>
          <w14:ligatures w14:val="none"/>
        </w:rPr>
        <w:t xml:space="preserve"> W., </w:t>
      </w:r>
      <w:r w:rsidRPr="008B3345">
        <w:rPr>
          <w:rFonts w:ascii="Times New Roman" w:eastAsia="Times New Roman" w:hAnsi="Times New Roman" w:cs="Times New Roman"/>
          <w:kern w:val="0"/>
          <w:sz w:val="24"/>
          <w:szCs w:val="24"/>
          <w:lang w:eastAsia="en-GB"/>
          <w14:ligatures w14:val="none"/>
        </w:rPr>
        <w:t>Frydecka, D</w:t>
      </w:r>
      <w:r>
        <w:rPr>
          <w:rFonts w:ascii="Times New Roman" w:eastAsia="Times New Roman" w:hAnsi="Times New Roman" w:cs="Times New Roman"/>
          <w:kern w:val="0"/>
          <w:sz w:val="24"/>
          <w:szCs w:val="24"/>
          <w:lang w:eastAsia="en-GB"/>
          <w14:ligatures w14:val="none"/>
        </w:rPr>
        <w:t>., Szulc, A., Rudzki, L., and Samochowiec, J.</w:t>
      </w:r>
      <w:r w:rsidRPr="008B3345">
        <w:rPr>
          <w:rFonts w:ascii="Times New Roman" w:eastAsia="Times New Roman" w:hAnsi="Times New Roman" w:cs="Times New Roman"/>
          <w:kern w:val="0"/>
          <w:sz w:val="24"/>
          <w:szCs w:val="24"/>
          <w:lang w:eastAsia="en-GB"/>
          <w14:ligatures w14:val="none"/>
        </w:rPr>
        <w:t xml:space="preserve">(2020) ‘The HPA axis dysregulation in severe mental illness: Can we shift the blame to gut microbiota?’, </w:t>
      </w:r>
      <w:r w:rsidRPr="008B3345">
        <w:rPr>
          <w:rFonts w:ascii="Times New Roman" w:eastAsia="Times New Roman" w:hAnsi="Times New Roman" w:cs="Times New Roman"/>
          <w:i/>
          <w:iCs/>
          <w:kern w:val="0"/>
          <w:sz w:val="24"/>
          <w:szCs w:val="24"/>
          <w:lang w:eastAsia="en-GB"/>
          <w14:ligatures w14:val="none"/>
        </w:rPr>
        <w:t>Progress in neuro-psychopharmacology &amp; biological psychiatry</w:t>
      </w:r>
      <w:r w:rsidRPr="008B3345">
        <w:rPr>
          <w:rFonts w:ascii="Times New Roman" w:eastAsia="Times New Roman" w:hAnsi="Times New Roman" w:cs="Times New Roman"/>
          <w:kern w:val="0"/>
          <w:sz w:val="24"/>
          <w:szCs w:val="24"/>
          <w:lang w:eastAsia="en-GB"/>
          <w14:ligatures w14:val="none"/>
        </w:rPr>
        <w:t xml:space="preserve">, 102, pp. 109951–109951. Available at: </w:t>
      </w:r>
      <w:hyperlink r:id="rId46" w:history="1">
        <w:r w:rsidRPr="008B3345">
          <w:rPr>
            <w:rStyle w:val="Hyperlink"/>
            <w:rFonts w:ascii="Times New Roman" w:eastAsia="Times New Roman" w:hAnsi="Times New Roman" w:cs="Times New Roman"/>
            <w:kern w:val="0"/>
            <w:sz w:val="24"/>
            <w:szCs w:val="24"/>
            <w:lang w:eastAsia="en-GB"/>
            <w14:ligatures w14:val="none"/>
          </w:rPr>
          <w:t>https://doi.org/10.1016/j.pnpbp.2020.109951</w:t>
        </w:r>
      </w:hyperlink>
      <w:r w:rsidRPr="008B334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A71936">
        <w:rPr>
          <w:rFonts w:ascii="Times New Roman" w:eastAsia="Times New Roman" w:hAnsi="Times New Roman" w:cs="Times New Roman"/>
          <w:kern w:val="0"/>
          <w:sz w:val="24"/>
          <w:szCs w:val="24"/>
          <w:lang w:eastAsia="en-GB"/>
          <w14:ligatures w14:val="none"/>
        </w:rPr>
        <w:t>Mohamed Saini,</w:t>
      </w:r>
      <w:r>
        <w:rPr>
          <w:rFonts w:ascii="Times New Roman" w:eastAsia="Times New Roman" w:hAnsi="Times New Roman" w:cs="Times New Roman"/>
          <w:kern w:val="0"/>
          <w:sz w:val="24"/>
          <w:szCs w:val="24"/>
          <w:lang w:eastAsia="en-GB"/>
          <w14:ligatures w14:val="none"/>
        </w:rPr>
        <w:t xml:space="preserve"> S., Bousman, C.A., Manchuso, S.G., Cropley, V., Van-Rheenen, T.E., Lenroot, R.K., Bruggmann, J., Weickert, C.S., Weickert, T.W., Sundram, S., Everall, I.P., and Pantelis, C. </w:t>
      </w:r>
      <w:r w:rsidRPr="00A71936">
        <w:rPr>
          <w:rFonts w:ascii="Times New Roman" w:eastAsia="Times New Roman" w:hAnsi="Times New Roman" w:cs="Times New Roman"/>
          <w:kern w:val="0"/>
          <w:sz w:val="24"/>
          <w:szCs w:val="24"/>
          <w:lang w:eastAsia="en-GB"/>
          <w14:ligatures w14:val="none"/>
        </w:rPr>
        <w:t xml:space="preserve"> (2023) ‘Genetic variation in glutamatergic genes moderates the effects of childhood adversity on brain volume and IQ in treatment-resistant schizophrenia’, </w:t>
      </w:r>
      <w:r w:rsidRPr="00A71936">
        <w:rPr>
          <w:rFonts w:ascii="Times New Roman" w:eastAsia="Times New Roman" w:hAnsi="Times New Roman" w:cs="Times New Roman"/>
          <w:i/>
          <w:iCs/>
          <w:kern w:val="0"/>
          <w:sz w:val="24"/>
          <w:szCs w:val="24"/>
          <w:lang w:eastAsia="en-GB"/>
          <w14:ligatures w14:val="none"/>
        </w:rPr>
        <w:t>NPJ schizophrenia</w:t>
      </w:r>
      <w:r w:rsidRPr="00A71936">
        <w:rPr>
          <w:rFonts w:ascii="Times New Roman" w:eastAsia="Times New Roman" w:hAnsi="Times New Roman" w:cs="Times New Roman"/>
          <w:kern w:val="0"/>
          <w:sz w:val="24"/>
          <w:szCs w:val="24"/>
          <w:lang w:eastAsia="en-GB"/>
          <w14:ligatures w14:val="none"/>
        </w:rPr>
        <w:t xml:space="preserve">, 9(1), pp. 59–59. Available at: </w:t>
      </w:r>
      <w:hyperlink r:id="rId47" w:history="1">
        <w:r w:rsidRPr="00501BB9">
          <w:rPr>
            <w:rStyle w:val="Hyperlink"/>
            <w:rFonts w:ascii="Times New Roman" w:eastAsia="Times New Roman" w:hAnsi="Times New Roman" w:cs="Times New Roman"/>
            <w:kern w:val="0"/>
            <w:sz w:val="24"/>
            <w:szCs w:val="24"/>
            <w:lang w:eastAsia="en-GB"/>
            <w14:ligatures w14:val="none"/>
          </w:rPr>
          <w:t>https://doi.org/10.1038/s41537-023-00381-w</w:t>
        </w:r>
      </w:hyperlink>
      <w:r w:rsidRPr="00A7193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6E1D4AF" w14:textId="02F8097A" w:rsidR="00694958" w:rsidRPr="00D903D3"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t xml:space="preserve">Monseno (2022) </w:t>
      </w:r>
      <w:r w:rsidRPr="00F61A5F">
        <w:rPr>
          <w:rFonts w:ascii="Times New Roman" w:hAnsi="Times New Roman" w:cs="Times New Roman"/>
          <w:i/>
          <w:iCs/>
          <w:sz w:val="24"/>
          <w:szCs w:val="24"/>
        </w:rPr>
        <w:t>UK National Schizophrenia Awareness Day 2022 – A Mental Illness in Need of Destigmatization</w:t>
      </w:r>
      <w:r>
        <w:rPr>
          <w:rFonts w:ascii="Times New Roman" w:hAnsi="Times New Roman" w:cs="Times New Roman"/>
          <w:sz w:val="24"/>
          <w:szCs w:val="24"/>
        </w:rPr>
        <w:t xml:space="preserve">. Available at: </w:t>
      </w:r>
      <w:hyperlink r:id="rId48" w:anchor=":~:text=The%20mental%20illness%2C%20usually%20including,suffering%20from%20it%20%5B2%5D.&amp;text=Worldwide%2C%20around%2024%20million%20people,the%20population)%20%5B4%5D" w:history="1">
        <w:r w:rsidRPr="004457E5">
          <w:rPr>
            <w:rStyle w:val="Hyperlink"/>
            <w:rFonts w:ascii="Times New Roman" w:hAnsi="Times New Roman" w:cs="Times New Roman"/>
            <w:sz w:val="24"/>
            <w:szCs w:val="24"/>
          </w:rPr>
          <w:t>https://www.monsenso.com/uk-national-schizophrenia-awareness-day-2022-a-mental-illness-in-need-of-destigmatization/#:~:text=The%20mental%20illness%2C%20usually%20including,suffering%20from%20it%20%5B2%5D.&amp;text=Worldwide%2C%20around%2024%20million%20people,the%20population)%20%5B4%5D</w:t>
        </w:r>
      </w:hyperlink>
      <w:r>
        <w:rPr>
          <w:rFonts w:ascii="Times New Roman" w:hAnsi="Times New Roman" w:cs="Times New Roman"/>
          <w:sz w:val="24"/>
          <w:szCs w:val="24"/>
        </w:rPr>
        <w:t xml:space="preserve"> (Accessed: 15</w:t>
      </w:r>
      <w:r w:rsidRPr="00F61A5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r w:rsidR="00F30737">
        <w:rPr>
          <w:rFonts w:ascii="Times New Roman" w:hAnsi="Times New Roman" w:cs="Times New Roman"/>
          <w:sz w:val="24"/>
          <w:szCs w:val="24"/>
        </w:rPr>
        <w:br/>
      </w:r>
      <w:r w:rsidR="00F30737">
        <w:rPr>
          <w:rFonts w:ascii="Times New Roman" w:hAnsi="Times New Roman" w:cs="Times New Roman"/>
          <w:sz w:val="24"/>
          <w:szCs w:val="24"/>
        </w:rPr>
        <w:br/>
        <w:t xml:space="preserve">Morrison, A.K. (2009) ‘Cognitive Behaviour Therapy for People with Schizophrenia’. Psychiatry MMC. 6(12): 32-39. Available at: </w:t>
      </w:r>
      <w:hyperlink r:id="rId49" w:history="1">
        <w:r w:rsidR="00487BDA" w:rsidRPr="00374275">
          <w:rPr>
            <w:rStyle w:val="Hyperlink"/>
            <w:rFonts w:ascii="Times New Roman" w:hAnsi="Times New Roman" w:cs="Times New Roman"/>
            <w:sz w:val="24"/>
            <w:szCs w:val="24"/>
          </w:rPr>
          <w:t>https://www.ncbi.nlm.nih.gov/pmc/articles/PMC2811142/</w:t>
        </w:r>
      </w:hyperlink>
      <w:r w:rsidR="00F30737">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411D55">
        <w:rPr>
          <w:rFonts w:ascii="Times New Roman" w:eastAsia="Times New Roman" w:hAnsi="Times New Roman" w:cs="Times New Roman"/>
          <w:kern w:val="0"/>
          <w:sz w:val="24"/>
          <w:szCs w:val="24"/>
          <w:lang w:eastAsia="en-GB"/>
          <w14:ligatures w14:val="none"/>
        </w:rPr>
        <w:t xml:space="preserve">Moskowitz, A. and Heim, G. (2011) ‘Eugen Bleuler’s Dementia praecox or the group of schizophrenias (1911): a centenary appreciation and reconsideration’, </w:t>
      </w:r>
      <w:r w:rsidRPr="00411D55">
        <w:rPr>
          <w:rFonts w:ascii="Times New Roman" w:eastAsia="Times New Roman" w:hAnsi="Times New Roman" w:cs="Times New Roman"/>
          <w:i/>
          <w:iCs/>
          <w:kern w:val="0"/>
          <w:sz w:val="24"/>
          <w:szCs w:val="24"/>
          <w:lang w:eastAsia="en-GB"/>
          <w14:ligatures w14:val="none"/>
        </w:rPr>
        <w:t xml:space="preserve">Schizophrenia </w:t>
      </w:r>
      <w:r>
        <w:rPr>
          <w:rFonts w:ascii="Times New Roman" w:eastAsia="Times New Roman" w:hAnsi="Times New Roman" w:cs="Times New Roman"/>
          <w:i/>
          <w:iCs/>
          <w:kern w:val="0"/>
          <w:sz w:val="24"/>
          <w:szCs w:val="24"/>
          <w:lang w:eastAsia="en-GB"/>
          <w14:ligatures w14:val="none"/>
        </w:rPr>
        <w:t>Bulletin</w:t>
      </w:r>
      <w:r w:rsidRPr="00411D55">
        <w:rPr>
          <w:rFonts w:ascii="Times New Roman" w:eastAsia="Times New Roman" w:hAnsi="Times New Roman" w:cs="Times New Roman"/>
          <w:kern w:val="0"/>
          <w:sz w:val="24"/>
          <w:szCs w:val="24"/>
          <w:lang w:eastAsia="en-GB"/>
          <w14:ligatures w14:val="none"/>
        </w:rPr>
        <w:t xml:space="preserve">, 37(3), pp. 471–479. Available at: </w:t>
      </w:r>
      <w:hyperlink r:id="rId50" w:history="1">
        <w:r w:rsidRPr="00220605">
          <w:rPr>
            <w:rStyle w:val="Hyperlink"/>
            <w:rFonts w:ascii="Times New Roman" w:eastAsia="Times New Roman" w:hAnsi="Times New Roman" w:cs="Times New Roman"/>
            <w:kern w:val="0"/>
            <w:sz w:val="24"/>
            <w:szCs w:val="24"/>
            <w:lang w:eastAsia="en-GB"/>
            <w14:ligatures w14:val="none"/>
          </w:rPr>
          <w:t>https://doi.org/10.1093/schbul/sbr016</w:t>
        </w:r>
      </w:hyperlink>
      <w:r w:rsidRPr="00411D5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0A92640" w14:textId="37D7C896" w:rsidR="00694958" w:rsidRDefault="007A739A" w:rsidP="00694958">
      <w:pPr>
        <w:pStyle w:val="NoSpacing"/>
        <w:rPr>
          <w:rFonts w:ascii="Times New Roman" w:hAnsi="Times New Roman" w:cs="Times New Roman"/>
          <w:sz w:val="24"/>
          <w:szCs w:val="24"/>
        </w:rPr>
      </w:pPr>
      <w:r>
        <w:rPr>
          <w:rFonts w:ascii="Times New Roman" w:hAnsi="Times New Roman" w:cs="Times New Roman"/>
          <w:sz w:val="24"/>
          <w:szCs w:val="24"/>
        </w:rPr>
        <w:br/>
      </w:r>
      <w:r w:rsidR="00694958">
        <w:rPr>
          <w:rFonts w:ascii="Times New Roman" w:hAnsi="Times New Roman" w:cs="Times New Roman"/>
          <w:sz w:val="24"/>
          <w:szCs w:val="24"/>
        </w:rPr>
        <w:t xml:space="preserve">Moustafa, A. (2021) </w:t>
      </w:r>
      <w:r w:rsidR="00694958" w:rsidRPr="00C05A3F">
        <w:rPr>
          <w:rFonts w:ascii="Times New Roman" w:hAnsi="Times New Roman" w:cs="Times New Roman"/>
          <w:i/>
          <w:iCs/>
          <w:sz w:val="24"/>
          <w:szCs w:val="24"/>
        </w:rPr>
        <w:t>Cognitive and Behavioural Dysfunction in Schizophrenia</w:t>
      </w:r>
      <w:r w:rsidR="00694958">
        <w:rPr>
          <w:rFonts w:ascii="Times New Roman" w:hAnsi="Times New Roman" w:cs="Times New Roman"/>
          <w:sz w:val="24"/>
          <w:szCs w:val="24"/>
        </w:rPr>
        <w:t xml:space="preserve">. London, United Kingdom. Academic Press.  </w:t>
      </w:r>
      <w:r w:rsidR="00694958">
        <w:rPr>
          <w:rFonts w:ascii="Times New Roman" w:hAnsi="Times New Roman" w:cs="Times New Roman"/>
          <w:sz w:val="24"/>
          <w:szCs w:val="24"/>
        </w:rPr>
        <w:br/>
      </w:r>
      <w:r w:rsidR="00694958">
        <w:rPr>
          <w:rFonts w:ascii="Times New Roman" w:hAnsi="Times New Roman" w:cs="Times New Roman"/>
          <w:sz w:val="24"/>
          <w:szCs w:val="24"/>
        </w:rPr>
        <w:br/>
        <w:t xml:space="preserve">National Health Service (2023) </w:t>
      </w:r>
      <w:r w:rsidR="00694958" w:rsidRPr="005506F4">
        <w:rPr>
          <w:rFonts w:ascii="Times New Roman" w:hAnsi="Times New Roman" w:cs="Times New Roman"/>
          <w:i/>
          <w:iCs/>
          <w:sz w:val="24"/>
          <w:szCs w:val="24"/>
        </w:rPr>
        <w:t>Causes – Schizophrenia</w:t>
      </w:r>
      <w:r w:rsidR="00694958">
        <w:rPr>
          <w:rFonts w:ascii="Times New Roman" w:hAnsi="Times New Roman" w:cs="Times New Roman"/>
          <w:sz w:val="24"/>
          <w:szCs w:val="24"/>
        </w:rPr>
        <w:t xml:space="preserve">. Available at: </w:t>
      </w:r>
      <w:hyperlink r:id="rId51" w:history="1">
        <w:r w:rsidR="00694958" w:rsidRPr="00501BB9">
          <w:rPr>
            <w:rStyle w:val="Hyperlink"/>
            <w:rFonts w:ascii="Times New Roman" w:hAnsi="Times New Roman" w:cs="Times New Roman"/>
            <w:sz w:val="24"/>
            <w:szCs w:val="24"/>
          </w:rPr>
          <w:t>https://www.nhs.uk/mental-health/conditions/schizophrenia/causes/</w:t>
        </w:r>
      </w:hyperlink>
      <w:r w:rsidR="00694958">
        <w:rPr>
          <w:rFonts w:ascii="Times New Roman" w:hAnsi="Times New Roman" w:cs="Times New Roman"/>
          <w:sz w:val="24"/>
          <w:szCs w:val="24"/>
        </w:rPr>
        <w:t xml:space="preserve"> (Accessed: 10</w:t>
      </w:r>
      <w:r w:rsidR="00694958" w:rsidRPr="005506F4">
        <w:rPr>
          <w:rFonts w:ascii="Times New Roman" w:hAnsi="Times New Roman" w:cs="Times New Roman"/>
          <w:sz w:val="24"/>
          <w:szCs w:val="24"/>
          <w:vertAlign w:val="superscript"/>
        </w:rPr>
        <w:t>th</w:t>
      </w:r>
      <w:r w:rsidR="00694958">
        <w:rPr>
          <w:rFonts w:ascii="Times New Roman" w:hAnsi="Times New Roman" w:cs="Times New Roman"/>
          <w:sz w:val="24"/>
          <w:szCs w:val="24"/>
        </w:rPr>
        <w:t xml:space="preserve"> December 2023). </w:t>
      </w:r>
    </w:p>
    <w:p w14:paraId="1E0A4F59" w14:textId="33054B37" w:rsidR="00487BDA"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00487BDA" w:rsidRPr="009271C9">
        <w:rPr>
          <w:rFonts w:ascii="Times New Roman" w:hAnsi="Times New Roman" w:cs="Times New Roman"/>
          <w:sz w:val="24"/>
          <w:szCs w:val="24"/>
        </w:rPr>
        <w:t>National Institute for Health and Care Excellence</w:t>
      </w:r>
      <w:r w:rsidR="00487BDA">
        <w:rPr>
          <w:rFonts w:ascii="Times New Roman" w:hAnsi="Times New Roman" w:cs="Times New Roman"/>
          <w:sz w:val="24"/>
          <w:szCs w:val="24"/>
        </w:rPr>
        <w:t xml:space="preserve"> (2021) Available antipsychotics. Available at: </w:t>
      </w:r>
      <w:hyperlink r:id="rId52" w:history="1">
        <w:r w:rsidR="00487BDA" w:rsidRPr="00374275">
          <w:rPr>
            <w:rStyle w:val="Hyperlink"/>
            <w:rFonts w:ascii="Times New Roman" w:hAnsi="Times New Roman" w:cs="Times New Roman"/>
            <w:sz w:val="24"/>
            <w:szCs w:val="24"/>
          </w:rPr>
          <w:t>https://cks.nice.org.uk/topics/psychosis-schizophrenia/prescribing-information/available-antipsychotics/</w:t>
        </w:r>
      </w:hyperlink>
      <w:r w:rsidR="00487BDA">
        <w:rPr>
          <w:rFonts w:ascii="Times New Roman" w:hAnsi="Times New Roman" w:cs="Times New Roman"/>
          <w:sz w:val="24"/>
          <w:szCs w:val="24"/>
        </w:rPr>
        <w:t xml:space="preserve"> (Accessed 15</w:t>
      </w:r>
      <w:r w:rsidR="00487BDA" w:rsidRPr="00487BDA">
        <w:rPr>
          <w:rFonts w:ascii="Times New Roman" w:hAnsi="Times New Roman" w:cs="Times New Roman"/>
          <w:sz w:val="24"/>
          <w:szCs w:val="24"/>
          <w:vertAlign w:val="superscript"/>
        </w:rPr>
        <w:t>th</w:t>
      </w:r>
      <w:r w:rsidR="00487BDA">
        <w:rPr>
          <w:rFonts w:ascii="Times New Roman" w:hAnsi="Times New Roman" w:cs="Times New Roman"/>
          <w:sz w:val="24"/>
          <w:szCs w:val="24"/>
        </w:rPr>
        <w:t xml:space="preserve"> December 2023). </w:t>
      </w:r>
    </w:p>
    <w:p w14:paraId="763F4D66" w14:textId="77777777" w:rsidR="00487BDA" w:rsidRDefault="00487BDA" w:rsidP="00694958">
      <w:pPr>
        <w:pStyle w:val="NoSpacing"/>
        <w:rPr>
          <w:rFonts w:ascii="Times New Roman" w:hAnsi="Times New Roman" w:cs="Times New Roman"/>
          <w:sz w:val="24"/>
          <w:szCs w:val="24"/>
        </w:rPr>
      </w:pPr>
    </w:p>
    <w:p w14:paraId="642D3592" w14:textId="0C92C940" w:rsidR="00694958" w:rsidRPr="009271C9"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National Institute for Health and Care Excellence (2023) </w:t>
      </w:r>
      <w:r w:rsidRPr="009271C9">
        <w:rPr>
          <w:rFonts w:ascii="Times New Roman" w:hAnsi="Times New Roman" w:cs="Times New Roman"/>
          <w:i/>
          <w:iCs/>
          <w:sz w:val="24"/>
          <w:szCs w:val="24"/>
        </w:rPr>
        <w:t>IAPT FAQs</w:t>
      </w:r>
      <w:r w:rsidRPr="009271C9">
        <w:rPr>
          <w:rFonts w:ascii="Times New Roman" w:hAnsi="Times New Roman" w:cs="Times New Roman"/>
          <w:sz w:val="24"/>
          <w:szCs w:val="24"/>
        </w:rPr>
        <w:t xml:space="preserve">. Available at: </w:t>
      </w:r>
      <w:hyperlink r:id="rId53" w:history="1">
        <w:r w:rsidRPr="009271C9">
          <w:rPr>
            <w:rStyle w:val="Hyperlink"/>
            <w:rFonts w:ascii="Times New Roman" w:hAnsi="Times New Roman" w:cs="Times New Roman"/>
            <w:sz w:val="24"/>
            <w:szCs w:val="24"/>
          </w:rPr>
          <w:t>https://www.nice.org.uk/Media/Default/About/what-we-do/NICE-advice/IAPT/IAPT-FAQ.pdf</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356D1774" w14:textId="2FE5FF05"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9271C9">
        <w:rPr>
          <w:rFonts w:ascii="Times New Roman" w:hAnsi="Times New Roman" w:cs="Times New Roman"/>
          <w:sz w:val="24"/>
          <w:szCs w:val="24"/>
        </w:rPr>
        <w:t xml:space="preserve">National </w:t>
      </w:r>
      <w:r>
        <w:rPr>
          <w:rFonts w:ascii="Times New Roman" w:hAnsi="Times New Roman" w:cs="Times New Roman"/>
          <w:sz w:val="24"/>
          <w:szCs w:val="24"/>
        </w:rPr>
        <w:t>Institute</w:t>
      </w:r>
      <w:r w:rsidRPr="009271C9">
        <w:rPr>
          <w:rFonts w:ascii="Times New Roman" w:hAnsi="Times New Roman" w:cs="Times New Roman"/>
          <w:sz w:val="24"/>
          <w:szCs w:val="24"/>
        </w:rPr>
        <w:t xml:space="preserve"> of Mental Health (2023)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54" w:anchor="part_2278" w:history="1">
        <w:r w:rsidRPr="009271C9">
          <w:rPr>
            <w:rStyle w:val="Hyperlink"/>
            <w:rFonts w:ascii="Times New Roman" w:hAnsi="Times New Roman" w:cs="Times New Roman"/>
            <w:sz w:val="24"/>
            <w:szCs w:val="24"/>
          </w:rPr>
          <w:t>https://www.nimh.nih.gov/health/topics/schizophrenia#part_2278</w:t>
        </w:r>
      </w:hyperlink>
      <w:r w:rsidRPr="009271C9">
        <w:rPr>
          <w:rFonts w:ascii="Times New Roman" w:hAnsi="Times New Roman" w:cs="Times New Roman"/>
          <w:sz w:val="24"/>
          <w:szCs w:val="24"/>
        </w:rPr>
        <w:t xml:space="preserve"> (Accessed 26</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r>
        <w:rPr>
          <w:rFonts w:ascii="Times New Roman" w:hAnsi="Times New Roman" w:cs="Times New Roman"/>
          <w:sz w:val="24"/>
          <w:szCs w:val="24"/>
        </w:rPr>
        <w:br/>
      </w:r>
      <w:r>
        <w:rPr>
          <w:rFonts w:ascii="Times New Roman" w:hAnsi="Times New Roman" w:cs="Times New Roman"/>
          <w:sz w:val="24"/>
          <w:szCs w:val="24"/>
        </w:rPr>
        <w:br/>
      </w:r>
      <w:r w:rsidRPr="00B54FC8">
        <w:rPr>
          <w:rFonts w:ascii="Times New Roman" w:eastAsia="Times New Roman" w:hAnsi="Times New Roman" w:cs="Times New Roman"/>
          <w:kern w:val="0"/>
          <w:sz w:val="24"/>
          <w:szCs w:val="24"/>
          <w:lang w:eastAsia="en-GB"/>
          <w14:ligatures w14:val="none"/>
        </w:rPr>
        <w:t>Nielsen, R.E., Banner, J. and Jensen, S.E. (2021) ‘</w:t>
      </w:r>
      <w:r w:rsidR="00774CD3">
        <w:rPr>
          <w:rFonts w:ascii="Times New Roman" w:eastAsia="Times New Roman" w:hAnsi="Times New Roman" w:cs="Times New Roman"/>
          <w:kern w:val="0"/>
          <w:sz w:val="24"/>
          <w:szCs w:val="24"/>
          <w:lang w:eastAsia="en-GB"/>
          <w14:ligatures w14:val="none"/>
        </w:rPr>
        <w:t>Cardiovascular</w:t>
      </w:r>
      <w:r w:rsidRPr="00B54FC8">
        <w:rPr>
          <w:rFonts w:ascii="Times New Roman" w:eastAsia="Times New Roman" w:hAnsi="Times New Roman" w:cs="Times New Roman"/>
          <w:kern w:val="0"/>
          <w:sz w:val="24"/>
          <w:szCs w:val="24"/>
          <w:lang w:eastAsia="en-GB"/>
          <w14:ligatures w14:val="none"/>
        </w:rPr>
        <w:t xml:space="preserve"> disease in patients with severe mental illness’, </w:t>
      </w:r>
      <w:r w:rsidRPr="00B54FC8">
        <w:rPr>
          <w:rFonts w:ascii="Times New Roman" w:eastAsia="Times New Roman" w:hAnsi="Times New Roman" w:cs="Times New Roman"/>
          <w:i/>
          <w:iCs/>
          <w:kern w:val="0"/>
          <w:sz w:val="24"/>
          <w:szCs w:val="24"/>
          <w:lang w:eastAsia="en-GB"/>
          <w14:ligatures w14:val="none"/>
        </w:rPr>
        <w:t>Nature reviews cardiology</w:t>
      </w:r>
      <w:r w:rsidRPr="00B54FC8">
        <w:rPr>
          <w:rFonts w:ascii="Times New Roman" w:eastAsia="Times New Roman" w:hAnsi="Times New Roman" w:cs="Times New Roman"/>
          <w:kern w:val="0"/>
          <w:sz w:val="24"/>
          <w:szCs w:val="24"/>
          <w:lang w:eastAsia="en-GB"/>
          <w14:ligatures w14:val="none"/>
        </w:rPr>
        <w:t xml:space="preserve">, 18(2), pp. 136–145. Available at: </w:t>
      </w:r>
      <w:hyperlink r:id="rId55" w:history="1">
        <w:r w:rsidRPr="00BA022F">
          <w:rPr>
            <w:rStyle w:val="Hyperlink"/>
            <w:rFonts w:ascii="Times New Roman" w:eastAsia="Times New Roman" w:hAnsi="Times New Roman" w:cs="Times New Roman"/>
            <w:kern w:val="0"/>
            <w:sz w:val="24"/>
            <w:szCs w:val="24"/>
            <w:lang w:eastAsia="en-GB"/>
            <w14:ligatures w14:val="none"/>
          </w:rPr>
          <w:t>https://doi.org/10.1038/s41569-020-00463-7</w:t>
        </w:r>
      </w:hyperlink>
      <w:r w:rsidRPr="00B54FC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E611FC">
        <w:rPr>
          <w:rFonts w:ascii="Times New Roman" w:eastAsia="Times New Roman" w:hAnsi="Times New Roman" w:cs="Times New Roman"/>
          <w:kern w:val="0"/>
          <w:sz w:val="24"/>
          <w:szCs w:val="24"/>
          <w:lang w:eastAsia="en-GB"/>
          <w14:ligatures w14:val="none"/>
        </w:rPr>
        <w:t>Nucifora, F.C.</w:t>
      </w:r>
      <w:r>
        <w:rPr>
          <w:rFonts w:ascii="Times New Roman" w:eastAsia="Times New Roman" w:hAnsi="Times New Roman" w:cs="Times New Roman"/>
          <w:kern w:val="0"/>
          <w:sz w:val="24"/>
          <w:szCs w:val="24"/>
          <w:lang w:eastAsia="en-GB"/>
          <w14:ligatures w14:val="none"/>
        </w:rPr>
        <w:t>, Woznica, E., Lee, B.J., Cascella, N. and Sawa, A.</w:t>
      </w:r>
      <w:r w:rsidRPr="00E611FC">
        <w:rPr>
          <w:rFonts w:ascii="Times New Roman" w:eastAsia="Times New Roman" w:hAnsi="Times New Roman" w:cs="Times New Roman"/>
          <w:kern w:val="0"/>
          <w:sz w:val="24"/>
          <w:szCs w:val="24"/>
          <w:lang w:eastAsia="en-GB"/>
          <w14:ligatures w14:val="none"/>
        </w:rPr>
        <w:t xml:space="preserve"> (2019) ‘Treatment resistant schizophrenia: Clinical, biological, and therapeutic perspectives’, Neurobiology of disease, 131, pp. 104257–104257. Available at: </w:t>
      </w:r>
      <w:hyperlink r:id="rId56" w:history="1">
        <w:r w:rsidRPr="00BA022F">
          <w:rPr>
            <w:rStyle w:val="Hyperlink"/>
            <w:rFonts w:ascii="Times New Roman" w:eastAsia="Times New Roman" w:hAnsi="Times New Roman" w:cs="Times New Roman"/>
            <w:kern w:val="0"/>
            <w:sz w:val="24"/>
            <w:szCs w:val="24"/>
            <w:lang w:eastAsia="en-GB"/>
            <w14:ligatures w14:val="none"/>
          </w:rPr>
          <w:t>https://doi.org/10.1016/j.nbd.2018.08.016</w:t>
        </w:r>
      </w:hyperlink>
      <w:r w:rsidRPr="00E611F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52988D2" w14:textId="77777777" w:rsidR="00694958" w:rsidRPr="009271C9" w:rsidRDefault="00694958" w:rsidP="00694958">
      <w:pPr>
        <w:pStyle w:val="NoSpacing"/>
        <w:rPr>
          <w:rFonts w:ascii="Times New Roman" w:hAnsi="Times New Roman" w:cs="Times New Roman"/>
          <w:sz w:val="24"/>
          <w:szCs w:val="24"/>
        </w:rPr>
      </w:pPr>
    </w:p>
    <w:p w14:paraId="1572A54D" w14:textId="77777777" w:rsidR="00694958" w:rsidRPr="009271C9"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Nuffield Trust (2022) Mental Health: </w:t>
      </w:r>
      <w:r w:rsidRPr="009271C9">
        <w:rPr>
          <w:rFonts w:ascii="Times New Roman" w:hAnsi="Times New Roman" w:cs="Times New Roman"/>
          <w:i/>
          <w:iCs/>
          <w:sz w:val="24"/>
          <w:szCs w:val="24"/>
        </w:rPr>
        <w:t>We’re monitoring trends in the quality of mental health care</w:t>
      </w:r>
      <w:r w:rsidRPr="009271C9">
        <w:rPr>
          <w:rFonts w:ascii="Times New Roman" w:hAnsi="Times New Roman" w:cs="Times New Roman"/>
          <w:sz w:val="24"/>
          <w:szCs w:val="24"/>
        </w:rPr>
        <w:t xml:space="preserve">. Available at: </w:t>
      </w:r>
      <w:hyperlink r:id="rId57" w:history="1">
        <w:r w:rsidRPr="009271C9">
          <w:rPr>
            <w:rStyle w:val="Hyperlink"/>
            <w:rFonts w:ascii="Times New Roman" w:hAnsi="Times New Roman" w:cs="Times New Roman"/>
            <w:sz w:val="24"/>
            <w:szCs w:val="24"/>
          </w:rPr>
          <w:t>https://www.nuffieldtrust.org.uk/news-item/mental-health-indicator-update?gclid=EAIaIQobChMI1J68juH_gQMVCO7tCh2g1AAqEAAYAiAAEgIGB_D_BwE</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6A3C399C"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Patel, K.R., Cherian, J., Gohli, K., Atkinson, D. (2014) ‘Schizophrenia: Overview and Treatment Options’, </w:t>
      </w:r>
      <w:r w:rsidRPr="0090119F">
        <w:rPr>
          <w:rFonts w:ascii="Times New Roman" w:hAnsi="Times New Roman" w:cs="Times New Roman"/>
          <w:i/>
          <w:iCs/>
          <w:sz w:val="24"/>
          <w:szCs w:val="24"/>
        </w:rPr>
        <w:t>Pharmacy and Therapeutics</w:t>
      </w:r>
      <w:r>
        <w:rPr>
          <w:rFonts w:ascii="Times New Roman" w:hAnsi="Times New Roman" w:cs="Times New Roman"/>
          <w:sz w:val="24"/>
          <w:szCs w:val="24"/>
        </w:rPr>
        <w:t xml:space="preserve">, 39(0); 638-645. Available at: </w:t>
      </w:r>
      <w:hyperlink r:id="rId58" w:history="1">
        <w:r w:rsidRPr="00AC1E49">
          <w:rPr>
            <w:rStyle w:val="Hyperlink"/>
            <w:rFonts w:ascii="Times New Roman" w:hAnsi="Times New Roman" w:cs="Times New Roman"/>
            <w:sz w:val="24"/>
            <w:szCs w:val="24"/>
          </w:rPr>
          <w:t>https://www.ncbi.nlm.nih.gov/pmc/articles/PMC4159061/</w:t>
        </w:r>
      </w:hyperlink>
      <w:r>
        <w:rPr>
          <w:rFonts w:ascii="Times New Roman" w:hAnsi="Times New Roman" w:cs="Times New Roman"/>
          <w:sz w:val="24"/>
          <w:szCs w:val="24"/>
        </w:rPr>
        <w:t xml:space="preserve"> (Accessed: 17</w:t>
      </w:r>
      <w:r w:rsidRPr="0090119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237B102F" w14:textId="77777777" w:rsidR="00694958" w:rsidRPr="005C7FE3"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E35B1C">
        <w:rPr>
          <w:rFonts w:ascii="Times New Roman" w:hAnsi="Times New Roman" w:cs="Times New Roman"/>
          <w:sz w:val="24"/>
          <w:szCs w:val="24"/>
        </w:rPr>
        <w:t>Paul, T.</w:t>
      </w:r>
      <w:r>
        <w:rPr>
          <w:rFonts w:ascii="Times New Roman" w:hAnsi="Times New Roman" w:cs="Times New Roman"/>
          <w:sz w:val="24"/>
          <w:szCs w:val="24"/>
        </w:rPr>
        <w:t>, Javed, S., Karam, A., Loh, H., Ferrer, G.F.</w:t>
      </w:r>
      <w:r w:rsidRPr="00E35B1C">
        <w:rPr>
          <w:rFonts w:ascii="Times New Roman" w:hAnsi="Times New Roman" w:cs="Times New Roman"/>
          <w:sz w:val="24"/>
          <w:szCs w:val="24"/>
        </w:rPr>
        <w:t xml:space="preserve"> (2021) ‘A Misdiagnosed Case of Schizoaffective Disorder with Bipolar Manifestations’, Curēus (Palo Alto, CA), 13(7). Available at: </w:t>
      </w:r>
      <w:hyperlink r:id="rId59" w:history="1">
        <w:r w:rsidRPr="004457E5">
          <w:rPr>
            <w:rStyle w:val="Hyperlink"/>
            <w:rFonts w:ascii="Times New Roman" w:hAnsi="Times New Roman" w:cs="Times New Roman"/>
            <w:sz w:val="24"/>
            <w:szCs w:val="24"/>
          </w:rPr>
          <w:t>https://doi.org/10.7759/cureus.16686</w:t>
        </w:r>
      </w:hyperlink>
      <w:r w:rsidRPr="00E35B1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CD69F3">
        <w:rPr>
          <w:rFonts w:ascii="Times New Roman" w:eastAsia="Times New Roman" w:hAnsi="Times New Roman" w:cs="Times New Roman"/>
          <w:kern w:val="0"/>
          <w:sz w:val="24"/>
          <w:szCs w:val="24"/>
          <w:lang w:eastAsia="en-GB"/>
          <w14:ligatures w14:val="none"/>
        </w:rPr>
        <w:t>Peng, P.</w:t>
      </w:r>
      <w:r>
        <w:rPr>
          <w:rFonts w:ascii="Times New Roman" w:eastAsia="Times New Roman" w:hAnsi="Times New Roman" w:cs="Times New Roman"/>
          <w:kern w:val="0"/>
          <w:sz w:val="24"/>
          <w:szCs w:val="24"/>
          <w:lang w:eastAsia="en-GB"/>
          <w14:ligatures w14:val="none"/>
        </w:rPr>
        <w:t xml:space="preserve">, Li, J., Chen, Y., Li, M., Ma, F., Ji, S., Sun, S., and Tang, F. </w:t>
      </w:r>
      <w:r w:rsidRPr="00CD69F3">
        <w:rPr>
          <w:rFonts w:ascii="Times New Roman" w:eastAsia="Times New Roman" w:hAnsi="Times New Roman" w:cs="Times New Roman"/>
          <w:kern w:val="0"/>
          <w:sz w:val="24"/>
          <w:szCs w:val="24"/>
          <w:lang w:eastAsia="en-GB"/>
          <w14:ligatures w14:val="none"/>
        </w:rPr>
        <w:t xml:space="preserve">(2023) ‘Associations between antipsychotics and the risk of incident cardiovascular diseases in individuals with schizophrenia: a nested case-control study’, </w:t>
      </w:r>
      <w:r w:rsidRPr="00CD69F3">
        <w:rPr>
          <w:rFonts w:ascii="Times New Roman" w:eastAsia="Times New Roman" w:hAnsi="Times New Roman" w:cs="Times New Roman"/>
          <w:i/>
          <w:iCs/>
          <w:kern w:val="0"/>
          <w:sz w:val="24"/>
          <w:szCs w:val="24"/>
          <w:lang w:eastAsia="en-GB"/>
          <w14:ligatures w14:val="none"/>
        </w:rPr>
        <w:t>BMJ mental health</w:t>
      </w:r>
      <w:r w:rsidRPr="00CD69F3">
        <w:rPr>
          <w:rFonts w:ascii="Times New Roman" w:eastAsia="Times New Roman" w:hAnsi="Times New Roman" w:cs="Times New Roman"/>
          <w:kern w:val="0"/>
          <w:sz w:val="24"/>
          <w:szCs w:val="24"/>
          <w:lang w:eastAsia="en-GB"/>
          <w14:ligatures w14:val="none"/>
        </w:rPr>
        <w:t xml:space="preserve">, 26(1), pp. e300501-. Available at: </w:t>
      </w:r>
      <w:hyperlink r:id="rId60" w:history="1">
        <w:r w:rsidRPr="00CD69F3">
          <w:rPr>
            <w:rStyle w:val="Hyperlink"/>
            <w:rFonts w:ascii="Times New Roman" w:eastAsia="Times New Roman" w:hAnsi="Times New Roman" w:cs="Times New Roman"/>
            <w:kern w:val="0"/>
            <w:sz w:val="24"/>
            <w:szCs w:val="24"/>
            <w:lang w:eastAsia="en-GB"/>
            <w14:ligatures w14:val="none"/>
          </w:rPr>
          <w:t>https://doi.org/10.1136/bmjment-2022-300501</w:t>
        </w:r>
      </w:hyperlink>
      <w:r w:rsidRPr="00CD69F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3288DE0" w14:textId="7DDDBE2A" w:rsidR="00694958" w:rsidRPr="00AF44C7" w:rsidRDefault="00694958" w:rsidP="0069495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FC7104">
        <w:rPr>
          <w:rFonts w:ascii="Times New Roman" w:eastAsia="Times New Roman" w:hAnsi="Times New Roman" w:cs="Times New Roman"/>
          <w:kern w:val="0"/>
          <w:sz w:val="24"/>
          <w:szCs w:val="24"/>
          <w:lang w:eastAsia="en-GB"/>
          <w14:ligatures w14:val="none"/>
        </w:rPr>
        <w:t>Peterson, D.L.</w:t>
      </w:r>
      <w:r>
        <w:rPr>
          <w:rFonts w:ascii="Times New Roman" w:eastAsia="Times New Roman" w:hAnsi="Times New Roman" w:cs="Times New Roman"/>
          <w:kern w:val="0"/>
          <w:sz w:val="24"/>
          <w:szCs w:val="24"/>
          <w:lang w:eastAsia="en-GB"/>
          <w14:ligatures w14:val="none"/>
        </w:rPr>
        <w:t xml:space="preserve">, Webb, C.A., Keeley, J.W., Gaebel, W., Zielasek, J., Rebello, T.J., Robles, R., Matsumoto, C., Koga, C.S., Kulygina, M., Farooq, S., Green, M.F., Falki, P., Hasan, A., Galderisi, S., Larach, V., Kransnov, V., Reed, G.M. </w:t>
      </w:r>
      <w:r w:rsidRPr="00FC7104">
        <w:rPr>
          <w:rFonts w:ascii="Times New Roman" w:eastAsia="Times New Roman" w:hAnsi="Times New Roman" w:cs="Times New Roman"/>
          <w:kern w:val="0"/>
          <w:sz w:val="24"/>
          <w:szCs w:val="24"/>
          <w:lang w:eastAsia="en-GB"/>
          <w14:ligatures w14:val="none"/>
        </w:rPr>
        <w:t xml:space="preserve"> (2019) ‘The reliability and clinical utility of ICD-11 schizoaffective disorder: A field trial’, </w:t>
      </w:r>
      <w:r w:rsidRPr="00FC7104">
        <w:rPr>
          <w:rFonts w:ascii="Times New Roman" w:eastAsia="Times New Roman" w:hAnsi="Times New Roman" w:cs="Times New Roman"/>
          <w:i/>
          <w:iCs/>
          <w:kern w:val="0"/>
          <w:sz w:val="24"/>
          <w:szCs w:val="24"/>
          <w:lang w:eastAsia="en-GB"/>
          <w14:ligatures w14:val="none"/>
        </w:rPr>
        <w:t>Schizophrenia research</w:t>
      </w:r>
      <w:r w:rsidRPr="00FC7104">
        <w:rPr>
          <w:rFonts w:ascii="Times New Roman" w:eastAsia="Times New Roman" w:hAnsi="Times New Roman" w:cs="Times New Roman"/>
          <w:kern w:val="0"/>
          <w:sz w:val="24"/>
          <w:szCs w:val="24"/>
          <w:lang w:eastAsia="en-GB"/>
          <w14:ligatures w14:val="none"/>
        </w:rPr>
        <w:t xml:space="preserve">, 208, pp. 235–241. Available at: </w:t>
      </w:r>
      <w:hyperlink r:id="rId61" w:history="1">
        <w:r w:rsidRPr="00FC7104">
          <w:rPr>
            <w:rStyle w:val="Hyperlink"/>
            <w:rFonts w:ascii="Times New Roman" w:eastAsia="Times New Roman" w:hAnsi="Times New Roman" w:cs="Times New Roman"/>
            <w:kern w:val="0"/>
            <w:sz w:val="24"/>
            <w:szCs w:val="24"/>
            <w:lang w:eastAsia="en-GB"/>
            <w14:ligatures w14:val="none"/>
          </w:rPr>
          <w:t>https://doi.org/10.1016/j.schres.2019.02.011</w:t>
        </w:r>
      </w:hyperlink>
      <w:r w:rsidRPr="00FC710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F33F6F">
        <w:rPr>
          <w:rFonts w:ascii="Times New Roman" w:eastAsia="Times New Roman" w:hAnsi="Times New Roman" w:cs="Times New Roman"/>
          <w:kern w:val="0"/>
          <w:sz w:val="24"/>
          <w:szCs w:val="24"/>
          <w:lang w:eastAsia="en-GB"/>
          <w14:ligatures w14:val="none"/>
        </w:rPr>
        <w:t xml:space="preserve">Reiss, F. </w:t>
      </w:r>
      <w:r w:rsidRPr="00F33F6F">
        <w:rPr>
          <w:rFonts w:ascii="Times New Roman" w:eastAsia="Times New Roman" w:hAnsi="Times New Roman" w:cs="Times New Roman"/>
          <w:i/>
          <w:iCs/>
          <w:kern w:val="0"/>
          <w:sz w:val="24"/>
          <w:szCs w:val="24"/>
          <w:lang w:eastAsia="en-GB"/>
          <w14:ligatures w14:val="none"/>
        </w:rPr>
        <w:t>et al.</w:t>
      </w:r>
      <w:r w:rsidRPr="00F33F6F">
        <w:rPr>
          <w:rFonts w:ascii="Times New Roman" w:eastAsia="Times New Roman" w:hAnsi="Times New Roman" w:cs="Times New Roman"/>
          <w:kern w:val="0"/>
          <w:sz w:val="24"/>
          <w:szCs w:val="24"/>
          <w:lang w:eastAsia="en-GB"/>
          <w14:ligatures w14:val="none"/>
        </w:rPr>
        <w:t xml:space="preserve"> (2019) ‘Socioeconomic status, stressful life situations and mental health problems in children and adolescents: Results of the German BELLA cohort-study’, </w:t>
      </w:r>
      <w:r w:rsidRPr="00F33F6F">
        <w:rPr>
          <w:rFonts w:ascii="Times New Roman" w:eastAsia="Times New Roman" w:hAnsi="Times New Roman" w:cs="Times New Roman"/>
          <w:i/>
          <w:iCs/>
          <w:kern w:val="0"/>
          <w:sz w:val="24"/>
          <w:szCs w:val="24"/>
          <w:lang w:eastAsia="en-GB"/>
          <w14:ligatures w14:val="none"/>
        </w:rPr>
        <w:t>PloS one</w:t>
      </w:r>
      <w:r w:rsidRPr="00F33F6F">
        <w:rPr>
          <w:rFonts w:ascii="Times New Roman" w:eastAsia="Times New Roman" w:hAnsi="Times New Roman" w:cs="Times New Roman"/>
          <w:kern w:val="0"/>
          <w:sz w:val="24"/>
          <w:szCs w:val="24"/>
          <w:lang w:eastAsia="en-GB"/>
          <w14:ligatures w14:val="none"/>
        </w:rPr>
        <w:t xml:space="preserve">, 14(3), pp. e0213700–e0213700. Available at: </w:t>
      </w:r>
      <w:hyperlink r:id="rId62" w:history="1">
        <w:r w:rsidRPr="001259CA">
          <w:rPr>
            <w:rStyle w:val="Hyperlink"/>
            <w:rFonts w:ascii="Times New Roman" w:eastAsia="Times New Roman" w:hAnsi="Times New Roman" w:cs="Times New Roman"/>
            <w:kern w:val="0"/>
            <w:sz w:val="24"/>
            <w:szCs w:val="24"/>
            <w:lang w:eastAsia="en-GB"/>
            <w14:ligatures w14:val="none"/>
          </w:rPr>
          <w:t>https://doi.org/10.1371/journal.pone.0213700</w:t>
        </w:r>
      </w:hyperlink>
      <w:r w:rsidRPr="00F33F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br/>
      </w:r>
      <w:r>
        <w:rPr>
          <w:rFonts w:ascii="Times New Roman" w:hAnsi="Times New Roman" w:cs="Times New Roman"/>
          <w:sz w:val="24"/>
          <w:szCs w:val="24"/>
        </w:rPr>
        <w:br/>
      </w:r>
      <w:r w:rsidRPr="009271C9">
        <w:rPr>
          <w:rFonts w:ascii="Times New Roman" w:hAnsi="Times New Roman" w:cs="Times New Roman"/>
          <w:sz w:val="24"/>
          <w:szCs w:val="24"/>
        </w:rPr>
        <w:t xml:space="preserve">Rethink Mental Illness (2023)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63" w:history="1">
        <w:r w:rsidRPr="009271C9">
          <w:rPr>
            <w:rStyle w:val="Hyperlink"/>
            <w:rFonts w:ascii="Times New Roman" w:hAnsi="Times New Roman" w:cs="Times New Roman"/>
            <w:sz w:val="24"/>
            <w:szCs w:val="24"/>
          </w:rPr>
          <w:t>https://www.rethink.org/advice-and-information/about-mental-illness/learn-more-about-conditions/schizophrenia/?gad_source=1&amp;gclid=EAIaIQobChMI2t_GyuqTggMVEe3tCh27hQezEAAYASAAEgKK9_D_BwE</w:t>
        </w:r>
      </w:hyperlink>
      <w:r w:rsidRPr="009271C9">
        <w:rPr>
          <w:rFonts w:ascii="Times New Roman" w:hAnsi="Times New Roman" w:cs="Times New Roman"/>
          <w:sz w:val="24"/>
          <w:szCs w:val="24"/>
        </w:rPr>
        <w:t xml:space="preserve"> (Accessed 26</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C20C96">
        <w:rPr>
          <w:rFonts w:ascii="Times New Roman" w:hAnsi="Times New Roman" w:cs="Times New Roman"/>
          <w:sz w:val="24"/>
          <w:szCs w:val="24"/>
        </w:rPr>
        <w:t>Ride, J.</w:t>
      </w:r>
      <w:r>
        <w:rPr>
          <w:rFonts w:ascii="Times New Roman" w:hAnsi="Times New Roman" w:cs="Times New Roman"/>
          <w:sz w:val="24"/>
          <w:szCs w:val="24"/>
        </w:rPr>
        <w:t xml:space="preserve">, Kasteridis, P., Gutacker, N., Aragon, M.J.A., Jacobs, R. </w:t>
      </w:r>
      <w:r w:rsidRPr="00C20C96">
        <w:rPr>
          <w:rFonts w:ascii="Times New Roman" w:hAnsi="Times New Roman" w:cs="Times New Roman"/>
          <w:sz w:val="24"/>
          <w:szCs w:val="24"/>
        </w:rPr>
        <w:t xml:space="preserve">(2020) ‘Healthcare Costs for People with Serious Mental Illness in England: An Analysis of Costs Across Primary Care, Hospital Care, and Specialist Mental Healthcare’, </w:t>
      </w:r>
      <w:r w:rsidRPr="00C20C96">
        <w:rPr>
          <w:rFonts w:ascii="Times New Roman" w:hAnsi="Times New Roman" w:cs="Times New Roman"/>
          <w:i/>
          <w:iCs/>
          <w:sz w:val="24"/>
          <w:szCs w:val="24"/>
        </w:rPr>
        <w:t>Applied health economics and health policy</w:t>
      </w:r>
      <w:r w:rsidRPr="00C20C96">
        <w:rPr>
          <w:rFonts w:ascii="Times New Roman" w:hAnsi="Times New Roman" w:cs="Times New Roman"/>
          <w:sz w:val="24"/>
          <w:szCs w:val="24"/>
        </w:rPr>
        <w:t xml:space="preserve">, 18(2), pp. 177–188. Available at: </w:t>
      </w:r>
      <w:hyperlink r:id="rId64" w:history="1">
        <w:r w:rsidRPr="004457E5">
          <w:rPr>
            <w:rStyle w:val="Hyperlink"/>
            <w:rFonts w:ascii="Times New Roman" w:hAnsi="Times New Roman" w:cs="Times New Roman"/>
            <w:sz w:val="24"/>
            <w:szCs w:val="24"/>
          </w:rPr>
          <w:t>https://doi.org/10.1007/s40258-019-00530-2</w:t>
        </w:r>
      </w:hyperlink>
      <w:r w:rsidRPr="00C20C96">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r w:rsidRPr="00B54FC8">
        <w:rPr>
          <w:rFonts w:ascii="Times New Roman" w:eastAsia="Times New Roman" w:hAnsi="Times New Roman" w:cs="Times New Roman"/>
          <w:kern w:val="0"/>
          <w:sz w:val="24"/>
          <w:szCs w:val="24"/>
          <w:lang w:eastAsia="en-GB"/>
          <w14:ligatures w14:val="none"/>
        </w:rPr>
        <w:t xml:space="preserve">Ringen, P.A. </w:t>
      </w:r>
      <w:r>
        <w:rPr>
          <w:rFonts w:ascii="Times New Roman" w:eastAsia="Times New Roman" w:hAnsi="Times New Roman" w:cs="Times New Roman"/>
          <w:kern w:val="0"/>
          <w:sz w:val="24"/>
          <w:szCs w:val="24"/>
          <w:lang w:eastAsia="en-GB"/>
          <w14:ligatures w14:val="none"/>
        </w:rPr>
        <w:t>Engh, J., Birkenaes, A.B., Dieset, I., and Andreassen, O.A.</w:t>
      </w:r>
      <w:r w:rsidRPr="00B54FC8">
        <w:rPr>
          <w:rFonts w:ascii="Times New Roman" w:eastAsia="Times New Roman" w:hAnsi="Times New Roman" w:cs="Times New Roman"/>
          <w:kern w:val="0"/>
          <w:sz w:val="24"/>
          <w:szCs w:val="24"/>
          <w:lang w:eastAsia="en-GB"/>
          <w14:ligatures w14:val="none"/>
        </w:rPr>
        <w:t xml:space="preserve"> (2014) ‘Increased mortality in schizophrenia due to cardiovascular disease - a non-systematic review of epidemiology, possible causes and interventions’, </w:t>
      </w:r>
      <w:r w:rsidRPr="00B54FC8">
        <w:rPr>
          <w:rFonts w:ascii="Times New Roman" w:eastAsia="Times New Roman" w:hAnsi="Times New Roman" w:cs="Times New Roman"/>
          <w:i/>
          <w:iCs/>
          <w:kern w:val="0"/>
          <w:sz w:val="24"/>
          <w:szCs w:val="24"/>
          <w:lang w:eastAsia="en-GB"/>
          <w14:ligatures w14:val="none"/>
        </w:rPr>
        <w:t>Frontiers in psychiatry</w:t>
      </w:r>
      <w:r w:rsidRPr="00B54FC8">
        <w:rPr>
          <w:rFonts w:ascii="Times New Roman" w:eastAsia="Times New Roman" w:hAnsi="Times New Roman" w:cs="Times New Roman"/>
          <w:kern w:val="0"/>
          <w:sz w:val="24"/>
          <w:szCs w:val="24"/>
          <w:lang w:eastAsia="en-GB"/>
          <w14:ligatures w14:val="none"/>
        </w:rPr>
        <w:t xml:space="preserve">, 5. Available at: </w:t>
      </w:r>
      <w:hyperlink r:id="rId65" w:history="1">
        <w:r w:rsidRPr="00BA022F">
          <w:rPr>
            <w:rStyle w:val="Hyperlink"/>
            <w:rFonts w:ascii="Times New Roman" w:eastAsia="Times New Roman" w:hAnsi="Times New Roman" w:cs="Times New Roman"/>
            <w:kern w:val="0"/>
            <w:sz w:val="24"/>
            <w:szCs w:val="24"/>
            <w:lang w:eastAsia="en-GB"/>
            <w14:ligatures w14:val="none"/>
          </w:rPr>
          <w:t>https://doi.org/10.3389/fpsyt.2014.00137</w:t>
        </w:r>
      </w:hyperlink>
      <w:r w:rsidRPr="00B54FC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Rogers, J. (2022) </w:t>
      </w:r>
      <w:r w:rsidRPr="00A54A99">
        <w:rPr>
          <w:rFonts w:ascii="Times New Roman" w:hAnsi="Times New Roman" w:cs="Times New Roman"/>
          <w:i/>
          <w:iCs/>
          <w:sz w:val="24"/>
          <w:szCs w:val="24"/>
        </w:rPr>
        <w:t xml:space="preserve">McCane &amp; Huether’s Pathophysiology Book: The Biologic Basis for Disease in </w:t>
      </w:r>
      <w:r w:rsidR="00774CD3">
        <w:rPr>
          <w:rFonts w:ascii="Times New Roman" w:hAnsi="Times New Roman" w:cs="Times New Roman"/>
          <w:i/>
          <w:iCs/>
          <w:sz w:val="24"/>
          <w:szCs w:val="24"/>
        </w:rPr>
        <w:t>Adults</w:t>
      </w:r>
      <w:r w:rsidRPr="00A54A99">
        <w:rPr>
          <w:rFonts w:ascii="Times New Roman" w:hAnsi="Times New Roman" w:cs="Times New Roman"/>
          <w:i/>
          <w:iCs/>
          <w:sz w:val="24"/>
          <w:szCs w:val="24"/>
        </w:rPr>
        <w:t xml:space="preserve"> and Children</w:t>
      </w:r>
      <w:r>
        <w:rPr>
          <w:rFonts w:ascii="Times New Roman" w:hAnsi="Times New Roman" w:cs="Times New Roman"/>
          <w:sz w:val="24"/>
          <w:szCs w:val="24"/>
        </w:rPr>
        <w:t>. 9</w:t>
      </w:r>
      <w:r w:rsidRPr="00A54A99">
        <w:rPr>
          <w:rFonts w:ascii="Times New Roman" w:hAnsi="Times New Roman" w:cs="Times New Roman"/>
          <w:sz w:val="24"/>
          <w:szCs w:val="24"/>
          <w:vertAlign w:val="superscript"/>
        </w:rPr>
        <w:t>th</w:t>
      </w:r>
      <w:r>
        <w:rPr>
          <w:rFonts w:ascii="Times New Roman" w:hAnsi="Times New Roman" w:cs="Times New Roman"/>
          <w:sz w:val="24"/>
          <w:szCs w:val="24"/>
        </w:rPr>
        <w:t xml:space="preserve"> edition. Valparaiso, Indiana. Elsevier Health Sciences.</w:t>
      </w:r>
      <w:r>
        <w:rPr>
          <w:rFonts w:ascii="Times New Roman" w:hAnsi="Times New Roman" w:cs="Times New Roman"/>
          <w:sz w:val="24"/>
          <w:szCs w:val="24"/>
        </w:rPr>
        <w:br/>
      </w:r>
      <w:r>
        <w:rPr>
          <w:rFonts w:ascii="Times New Roman" w:hAnsi="Times New Roman" w:cs="Times New Roman"/>
          <w:sz w:val="24"/>
          <w:szCs w:val="24"/>
        </w:rPr>
        <w:br/>
      </w:r>
      <w:r w:rsidRPr="00AF44C7">
        <w:rPr>
          <w:rFonts w:ascii="Times New Roman" w:eastAsia="Times New Roman" w:hAnsi="Times New Roman" w:cs="Times New Roman"/>
          <w:kern w:val="0"/>
          <w:sz w:val="24"/>
          <w:szCs w:val="24"/>
          <w:lang w:eastAsia="en-GB"/>
          <w14:ligatures w14:val="none"/>
        </w:rPr>
        <w:t xml:space="preserve">Ross, A.M. </w:t>
      </w:r>
      <w:r w:rsidRPr="00AF44C7">
        <w:rPr>
          <w:rFonts w:ascii="Times New Roman" w:eastAsia="Times New Roman" w:hAnsi="Times New Roman" w:cs="Times New Roman"/>
          <w:i/>
          <w:iCs/>
          <w:kern w:val="0"/>
          <w:sz w:val="24"/>
          <w:szCs w:val="24"/>
          <w:lang w:eastAsia="en-GB"/>
          <w14:ligatures w14:val="none"/>
        </w:rPr>
        <w:t>et al.</w:t>
      </w:r>
      <w:r w:rsidRPr="00AF44C7">
        <w:rPr>
          <w:rFonts w:ascii="Times New Roman" w:eastAsia="Times New Roman" w:hAnsi="Times New Roman" w:cs="Times New Roman"/>
          <w:kern w:val="0"/>
          <w:sz w:val="24"/>
          <w:szCs w:val="24"/>
          <w:lang w:eastAsia="en-GB"/>
          <w14:ligatures w14:val="none"/>
        </w:rPr>
        <w:t xml:space="preserve"> (2019) ‘A systematic review of the impact of media reports of severe mental illness on stigma and discrimination, and interventions that aim to mitigate any adverse impact’, </w:t>
      </w:r>
      <w:r w:rsidRPr="00AF44C7">
        <w:rPr>
          <w:rFonts w:ascii="Times New Roman" w:eastAsia="Times New Roman" w:hAnsi="Times New Roman" w:cs="Times New Roman"/>
          <w:i/>
          <w:iCs/>
          <w:kern w:val="0"/>
          <w:sz w:val="24"/>
          <w:szCs w:val="24"/>
          <w:lang w:eastAsia="en-GB"/>
          <w14:ligatures w14:val="none"/>
        </w:rPr>
        <w:t>Social Psychiatry and Psychiatric Epidemiology</w:t>
      </w:r>
      <w:r w:rsidRPr="00AF44C7">
        <w:rPr>
          <w:rFonts w:ascii="Times New Roman" w:eastAsia="Times New Roman" w:hAnsi="Times New Roman" w:cs="Times New Roman"/>
          <w:kern w:val="0"/>
          <w:sz w:val="24"/>
          <w:szCs w:val="24"/>
          <w:lang w:eastAsia="en-GB"/>
          <w14:ligatures w14:val="none"/>
        </w:rPr>
        <w:t xml:space="preserve">, 54(1), pp. 11–31. Available at: </w:t>
      </w:r>
      <w:hyperlink r:id="rId66" w:history="1">
        <w:r w:rsidRPr="003C4220">
          <w:rPr>
            <w:rStyle w:val="Hyperlink"/>
            <w:rFonts w:ascii="Times New Roman" w:eastAsia="Times New Roman" w:hAnsi="Times New Roman" w:cs="Times New Roman"/>
            <w:kern w:val="0"/>
            <w:sz w:val="24"/>
            <w:szCs w:val="24"/>
            <w:lang w:eastAsia="en-GB"/>
            <w14:ligatures w14:val="none"/>
          </w:rPr>
          <w:t>https://doi.org/10.1007/s00127-018-1608-9</w:t>
        </w:r>
      </w:hyperlink>
      <w:r w:rsidRPr="00AF44C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5D7AA10" w14:textId="77777777" w:rsidR="00694958"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Royal College of Psychiatrists (2015)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67" w:history="1">
        <w:r w:rsidRPr="009271C9">
          <w:rPr>
            <w:rStyle w:val="Hyperlink"/>
            <w:rFonts w:ascii="Times New Roman" w:hAnsi="Times New Roman" w:cs="Times New Roman"/>
            <w:sz w:val="24"/>
            <w:szCs w:val="24"/>
          </w:rPr>
          <w:t>https://www.rcpsych.ac.uk/mental-health/mental-illnesses-and-mental-health-problems/schizophrenia</w:t>
        </w:r>
      </w:hyperlink>
      <w:r w:rsidRPr="009271C9">
        <w:rPr>
          <w:rFonts w:ascii="Times New Roman" w:hAnsi="Times New Roman" w:cs="Times New Roman"/>
          <w:sz w:val="24"/>
          <w:szCs w:val="24"/>
        </w:rPr>
        <w:t xml:space="preserve"> (Accessed 26th October 2023) </w:t>
      </w:r>
    </w:p>
    <w:p w14:paraId="3DA3D991" w14:textId="77777777" w:rsidR="00694958" w:rsidRPr="00B71B2E"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9" w:name="_Hlk151568026"/>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Sánchez, J</w:t>
      </w:r>
      <w:r>
        <w:rPr>
          <w:rFonts w:ascii="Times New Roman" w:eastAsia="Times New Roman" w:hAnsi="Times New Roman" w:cs="Times New Roman"/>
          <w:kern w:val="0"/>
          <w:sz w:val="24"/>
          <w:szCs w:val="24"/>
          <w:lang w:eastAsia="en-GB"/>
          <w14:ligatures w14:val="none"/>
        </w:rPr>
        <w:t>., Estrada-</w:t>
      </w:r>
      <w:r w:rsidRPr="00D71A79">
        <w:rPr>
          <w:rFonts w:ascii="Times New Roman" w:eastAsia="Times New Roman" w:hAnsi="Times New Roman" w:cs="Times New Roman"/>
          <w:kern w:val="0"/>
          <w:sz w:val="24"/>
          <w:szCs w:val="24"/>
          <w:lang w:eastAsia="en-GB"/>
          <w14:ligatures w14:val="none"/>
        </w:rPr>
        <w:t>Hernández</w:t>
      </w:r>
      <w:r>
        <w:rPr>
          <w:rFonts w:ascii="Times New Roman" w:eastAsia="Times New Roman" w:hAnsi="Times New Roman" w:cs="Times New Roman"/>
          <w:kern w:val="0"/>
          <w:sz w:val="24"/>
          <w:szCs w:val="24"/>
          <w:lang w:eastAsia="en-GB"/>
          <w14:ligatures w14:val="none"/>
        </w:rPr>
        <w:t>, N., Booth, J., and Pan, D.</w:t>
      </w:r>
      <w:r w:rsidRPr="00B71B2E">
        <w:rPr>
          <w:rFonts w:ascii="Times New Roman" w:eastAsia="Times New Roman" w:hAnsi="Times New Roman" w:cs="Times New Roman"/>
          <w:kern w:val="0"/>
          <w:sz w:val="24"/>
          <w:szCs w:val="24"/>
          <w:lang w:eastAsia="en-GB"/>
          <w14:ligatures w14:val="none"/>
        </w:rPr>
        <w:t xml:space="preserve"> </w:t>
      </w:r>
      <w:bookmarkEnd w:id="9"/>
      <w:r w:rsidRPr="00B71B2E">
        <w:rPr>
          <w:rFonts w:ascii="Times New Roman" w:eastAsia="Times New Roman" w:hAnsi="Times New Roman" w:cs="Times New Roman"/>
          <w:kern w:val="0"/>
          <w:sz w:val="24"/>
          <w:szCs w:val="24"/>
          <w:lang w:eastAsia="en-GB"/>
          <w14:ligatures w14:val="none"/>
        </w:rPr>
        <w:t xml:space="preserve">(2021) ‘Factor structure, internal reliability, and construct validity of the Brief Resilience Scale (BRS): A study on persons with serious mental illness living in the community’, </w:t>
      </w:r>
      <w:r w:rsidRPr="00B71B2E">
        <w:rPr>
          <w:rFonts w:ascii="Times New Roman" w:eastAsia="Times New Roman" w:hAnsi="Times New Roman" w:cs="Times New Roman"/>
          <w:i/>
          <w:iCs/>
          <w:kern w:val="0"/>
          <w:sz w:val="24"/>
          <w:szCs w:val="24"/>
          <w:lang w:eastAsia="en-GB"/>
          <w14:ligatures w14:val="none"/>
        </w:rPr>
        <w:t>Psychology and psychotherapy</w:t>
      </w:r>
      <w:r w:rsidRPr="00B71B2E">
        <w:rPr>
          <w:rFonts w:ascii="Times New Roman" w:eastAsia="Times New Roman" w:hAnsi="Times New Roman" w:cs="Times New Roman"/>
          <w:kern w:val="0"/>
          <w:sz w:val="24"/>
          <w:szCs w:val="24"/>
          <w:lang w:eastAsia="en-GB"/>
          <w14:ligatures w14:val="none"/>
        </w:rPr>
        <w:t xml:space="preserve">, 94(3), pp. 620–645. Available at: </w:t>
      </w:r>
      <w:hyperlink r:id="rId68" w:history="1">
        <w:r w:rsidRPr="00B71B2E">
          <w:rPr>
            <w:rStyle w:val="Hyperlink"/>
            <w:rFonts w:ascii="Times New Roman" w:eastAsia="Times New Roman" w:hAnsi="Times New Roman" w:cs="Times New Roman"/>
            <w:kern w:val="0"/>
            <w:sz w:val="24"/>
            <w:szCs w:val="24"/>
            <w:lang w:eastAsia="en-GB"/>
            <w14:ligatures w14:val="none"/>
          </w:rPr>
          <w:t>https://doi.org/10.1111/papt.12336</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1DE5A87" w14:textId="70E28F18" w:rsidR="00694958" w:rsidRPr="00411D55"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EB2A5C">
        <w:rPr>
          <w:rFonts w:ascii="Times New Roman" w:eastAsia="Times New Roman" w:hAnsi="Times New Roman" w:cs="Times New Roman"/>
          <w:kern w:val="0"/>
          <w:sz w:val="24"/>
          <w:szCs w:val="24"/>
          <w:lang w:eastAsia="en-GB"/>
          <w14:ligatures w14:val="none"/>
        </w:rPr>
        <w:t>Shen, H.</w:t>
      </w:r>
      <w:r>
        <w:rPr>
          <w:rFonts w:ascii="Times New Roman" w:eastAsia="Times New Roman" w:hAnsi="Times New Roman" w:cs="Times New Roman"/>
          <w:kern w:val="0"/>
          <w:sz w:val="24"/>
          <w:szCs w:val="24"/>
          <w:lang w:eastAsia="en-GB"/>
          <w14:ligatures w14:val="none"/>
        </w:rPr>
        <w:t xml:space="preserve">, Zhang, L., Zu, C., Zhu, J., Chen, M., and Fang, Y. </w:t>
      </w:r>
      <w:r w:rsidRPr="00EB2A5C">
        <w:rPr>
          <w:rFonts w:ascii="Times New Roman" w:eastAsia="Times New Roman" w:hAnsi="Times New Roman" w:cs="Times New Roman"/>
          <w:kern w:val="0"/>
          <w:sz w:val="24"/>
          <w:szCs w:val="24"/>
          <w:lang w:eastAsia="en-GB"/>
          <w14:ligatures w14:val="none"/>
        </w:rPr>
        <w:t xml:space="preserve">(2018) ‘Analysis of Misdiagnosis of Bipolar Disorder in An Outpatient Setting’, </w:t>
      </w:r>
      <w:r w:rsidRPr="00EB2A5C">
        <w:rPr>
          <w:rFonts w:ascii="Times New Roman" w:eastAsia="Times New Roman" w:hAnsi="Times New Roman" w:cs="Times New Roman"/>
          <w:i/>
          <w:iCs/>
          <w:kern w:val="0"/>
          <w:sz w:val="24"/>
          <w:szCs w:val="24"/>
          <w:lang w:eastAsia="en-GB"/>
          <w14:ligatures w14:val="none"/>
        </w:rPr>
        <w:t xml:space="preserve">General </w:t>
      </w:r>
      <w:r>
        <w:rPr>
          <w:rFonts w:ascii="Times New Roman" w:eastAsia="Times New Roman" w:hAnsi="Times New Roman" w:cs="Times New Roman"/>
          <w:i/>
          <w:iCs/>
          <w:kern w:val="0"/>
          <w:sz w:val="24"/>
          <w:szCs w:val="24"/>
          <w:lang w:eastAsia="en-GB"/>
          <w14:ligatures w14:val="none"/>
        </w:rPr>
        <w:t>Psychiatry</w:t>
      </w:r>
      <w:r w:rsidRPr="00EB2A5C">
        <w:rPr>
          <w:rFonts w:ascii="Times New Roman" w:eastAsia="Times New Roman" w:hAnsi="Times New Roman" w:cs="Times New Roman"/>
          <w:kern w:val="0"/>
          <w:sz w:val="24"/>
          <w:szCs w:val="24"/>
          <w:lang w:eastAsia="en-GB"/>
          <w14:ligatures w14:val="none"/>
        </w:rPr>
        <w:t xml:space="preserve">, 30(2), pp. 93–101. Available at: </w:t>
      </w:r>
      <w:hyperlink r:id="rId69" w:history="1">
        <w:r w:rsidRPr="00EB2A5C">
          <w:rPr>
            <w:rStyle w:val="Hyperlink"/>
            <w:rFonts w:ascii="Times New Roman" w:eastAsia="Times New Roman" w:hAnsi="Times New Roman" w:cs="Times New Roman"/>
            <w:kern w:val="0"/>
            <w:sz w:val="24"/>
            <w:szCs w:val="24"/>
            <w:lang w:eastAsia="en-GB"/>
            <w14:ligatures w14:val="none"/>
          </w:rPr>
          <w:t>https://doi.org/10.11919/j.issn.1002-0829.217080</w:t>
        </w:r>
      </w:hyperlink>
      <w:r w:rsidRPr="00EB2A5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617973">
        <w:rPr>
          <w:rFonts w:ascii="Times New Roman" w:eastAsia="Times New Roman" w:hAnsi="Times New Roman" w:cs="Times New Roman"/>
          <w:kern w:val="0"/>
          <w:sz w:val="24"/>
          <w:szCs w:val="24"/>
          <w:lang w:eastAsia="en-GB"/>
          <w14:ligatures w14:val="none"/>
        </w:rPr>
        <w:t>Sheng, J.A.</w:t>
      </w:r>
      <w:r>
        <w:rPr>
          <w:rFonts w:ascii="Times New Roman" w:eastAsia="Times New Roman" w:hAnsi="Times New Roman" w:cs="Times New Roman"/>
          <w:kern w:val="0"/>
          <w:sz w:val="24"/>
          <w:szCs w:val="24"/>
          <w:lang w:eastAsia="en-GB"/>
          <w14:ligatures w14:val="none"/>
        </w:rPr>
        <w:t xml:space="preserve">, Bales, N.J., Myers, S.A., Bautista, A.I., Roueinfar, M., Hale, T.M., and Handa, R.J. </w:t>
      </w:r>
      <w:r w:rsidRPr="00617973">
        <w:rPr>
          <w:rFonts w:ascii="Times New Roman" w:eastAsia="Times New Roman" w:hAnsi="Times New Roman" w:cs="Times New Roman"/>
          <w:kern w:val="0"/>
          <w:sz w:val="24"/>
          <w:szCs w:val="24"/>
          <w:lang w:eastAsia="en-GB"/>
          <w14:ligatures w14:val="none"/>
        </w:rPr>
        <w:t xml:space="preserve">(2021) ‘The Hypothalamic-Pituitary-Adrenal Axis: Development, Programming Actions of Hormones, and Maternal-Fetal Interactions’, </w:t>
      </w:r>
      <w:r w:rsidRPr="00CD69F3">
        <w:rPr>
          <w:rFonts w:ascii="Times New Roman" w:eastAsia="Times New Roman" w:hAnsi="Times New Roman" w:cs="Times New Roman"/>
          <w:i/>
          <w:iCs/>
          <w:kern w:val="0"/>
          <w:sz w:val="24"/>
          <w:szCs w:val="24"/>
          <w:lang w:eastAsia="en-GB"/>
          <w14:ligatures w14:val="none"/>
        </w:rPr>
        <w:t xml:space="preserve">Frontiers in </w:t>
      </w:r>
      <w:r w:rsidR="00774CD3">
        <w:rPr>
          <w:rFonts w:ascii="Times New Roman" w:eastAsia="Times New Roman" w:hAnsi="Times New Roman" w:cs="Times New Roman"/>
          <w:i/>
          <w:iCs/>
          <w:kern w:val="0"/>
          <w:sz w:val="24"/>
          <w:szCs w:val="24"/>
          <w:lang w:eastAsia="en-GB"/>
          <w14:ligatures w14:val="none"/>
        </w:rPr>
        <w:t>behavioural</w:t>
      </w:r>
      <w:r w:rsidRPr="00CD69F3">
        <w:rPr>
          <w:rFonts w:ascii="Times New Roman" w:eastAsia="Times New Roman" w:hAnsi="Times New Roman" w:cs="Times New Roman"/>
          <w:i/>
          <w:iCs/>
          <w:kern w:val="0"/>
          <w:sz w:val="24"/>
          <w:szCs w:val="24"/>
          <w:lang w:eastAsia="en-GB"/>
          <w14:ligatures w14:val="none"/>
        </w:rPr>
        <w:t xml:space="preserve"> neuroscience</w:t>
      </w:r>
      <w:r w:rsidRPr="00617973">
        <w:rPr>
          <w:rFonts w:ascii="Times New Roman" w:eastAsia="Times New Roman" w:hAnsi="Times New Roman" w:cs="Times New Roman"/>
          <w:kern w:val="0"/>
          <w:sz w:val="24"/>
          <w:szCs w:val="24"/>
          <w:lang w:eastAsia="en-GB"/>
          <w14:ligatures w14:val="none"/>
        </w:rPr>
        <w:t xml:space="preserve">, 14, pp. 601939–601939. Available at: </w:t>
      </w:r>
      <w:hyperlink r:id="rId70" w:history="1">
        <w:r w:rsidRPr="00D2284A">
          <w:rPr>
            <w:rStyle w:val="Hyperlink"/>
            <w:rFonts w:ascii="Times New Roman" w:eastAsia="Times New Roman" w:hAnsi="Times New Roman" w:cs="Times New Roman"/>
            <w:kern w:val="0"/>
            <w:sz w:val="24"/>
            <w:szCs w:val="24"/>
            <w:lang w:eastAsia="en-GB"/>
            <w14:ligatures w14:val="none"/>
          </w:rPr>
          <w:t>https://doi.org/10.3389/fnbeh.2020.601939</w:t>
        </w:r>
      </w:hyperlink>
      <w:r w:rsidRPr="0061797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20B3ADF" w14:textId="3CB2A513" w:rsidR="00C521B7" w:rsidRPr="00C521B7" w:rsidRDefault="00694958" w:rsidP="00C521B7">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Shrivastava, A, and De Sousa, A. (2020) </w:t>
      </w:r>
      <w:r w:rsidRPr="00A9787F">
        <w:rPr>
          <w:rFonts w:ascii="Times New Roman" w:hAnsi="Times New Roman" w:cs="Times New Roman"/>
          <w:i/>
          <w:iCs/>
          <w:sz w:val="24"/>
          <w:szCs w:val="24"/>
        </w:rPr>
        <w:t>Schizophrenia Treatment Outcomes: An Evidence-Based Approach to Recovery</w:t>
      </w:r>
      <w:r>
        <w:rPr>
          <w:rFonts w:ascii="Times New Roman" w:hAnsi="Times New Roman" w:cs="Times New Roman"/>
          <w:sz w:val="24"/>
          <w:szCs w:val="24"/>
        </w:rPr>
        <w:t>. Cham, Switzerland. Springer International Publishing.</w:t>
      </w:r>
      <w:bookmarkStart w:id="10" w:name="_Hlk150988047"/>
      <w:r>
        <w:rPr>
          <w:rFonts w:ascii="Times New Roman" w:hAnsi="Times New Roman" w:cs="Times New Roman"/>
          <w:sz w:val="24"/>
          <w:szCs w:val="24"/>
        </w:rPr>
        <w:br/>
      </w:r>
      <w:r w:rsidR="00CA0DA2">
        <w:rPr>
          <w:rFonts w:ascii="Times New Roman" w:hAnsi="Times New Roman" w:cs="Times New Roman"/>
          <w:sz w:val="24"/>
          <w:szCs w:val="24"/>
        </w:rPr>
        <w:br/>
      </w:r>
      <w:r w:rsidRPr="00F53D4B">
        <w:rPr>
          <w:rFonts w:ascii="Times New Roman" w:hAnsi="Times New Roman" w:cs="Times New Roman"/>
          <w:sz w:val="24"/>
          <w:szCs w:val="24"/>
        </w:rPr>
        <w:t>Srinivasagopalan</w:t>
      </w:r>
      <w:bookmarkEnd w:id="10"/>
      <w:r w:rsidRPr="00F53D4B">
        <w:rPr>
          <w:rFonts w:ascii="Times New Roman" w:hAnsi="Times New Roman" w:cs="Times New Roman"/>
          <w:sz w:val="24"/>
          <w:szCs w:val="24"/>
        </w:rPr>
        <w:t xml:space="preserve">, S. et al. (2019) ‘A deep learning approach for diagnosing schizophrenic patients’, </w:t>
      </w:r>
      <w:r w:rsidRPr="00F53D4B">
        <w:rPr>
          <w:rFonts w:ascii="Times New Roman" w:hAnsi="Times New Roman" w:cs="Times New Roman"/>
          <w:i/>
          <w:iCs/>
          <w:sz w:val="24"/>
          <w:szCs w:val="24"/>
        </w:rPr>
        <w:t xml:space="preserve">Journal of </w:t>
      </w:r>
      <w:r>
        <w:rPr>
          <w:rFonts w:ascii="Times New Roman" w:hAnsi="Times New Roman" w:cs="Times New Roman"/>
          <w:i/>
          <w:iCs/>
          <w:sz w:val="24"/>
          <w:szCs w:val="24"/>
        </w:rPr>
        <w:t>Experimental</w:t>
      </w:r>
      <w:r w:rsidRPr="00F53D4B">
        <w:rPr>
          <w:rFonts w:ascii="Times New Roman" w:hAnsi="Times New Roman" w:cs="Times New Roman"/>
          <w:i/>
          <w:iCs/>
          <w:sz w:val="24"/>
          <w:szCs w:val="24"/>
        </w:rPr>
        <w:t xml:space="preserve"> &amp; </w:t>
      </w:r>
      <w:r>
        <w:rPr>
          <w:rFonts w:ascii="Times New Roman" w:hAnsi="Times New Roman" w:cs="Times New Roman"/>
          <w:i/>
          <w:iCs/>
          <w:sz w:val="24"/>
          <w:szCs w:val="24"/>
        </w:rPr>
        <w:t>Theoretical Artificial Intelligence</w:t>
      </w:r>
      <w:r w:rsidRPr="00F53D4B">
        <w:rPr>
          <w:rFonts w:ascii="Times New Roman" w:hAnsi="Times New Roman" w:cs="Times New Roman"/>
          <w:i/>
          <w:iCs/>
          <w:sz w:val="24"/>
          <w:szCs w:val="24"/>
        </w:rPr>
        <w:t>,</w:t>
      </w:r>
      <w:r w:rsidRPr="00F53D4B">
        <w:rPr>
          <w:rFonts w:ascii="Times New Roman" w:hAnsi="Times New Roman" w:cs="Times New Roman"/>
          <w:sz w:val="24"/>
          <w:szCs w:val="24"/>
        </w:rPr>
        <w:t xml:space="preserve"> 31(6), pp. 803–816. Available at: </w:t>
      </w:r>
      <w:hyperlink r:id="rId71" w:history="1">
        <w:r w:rsidRPr="00F53D4B">
          <w:rPr>
            <w:rStyle w:val="Hyperlink"/>
            <w:rFonts w:ascii="Times New Roman" w:hAnsi="Times New Roman" w:cs="Times New Roman"/>
            <w:sz w:val="24"/>
            <w:szCs w:val="24"/>
          </w:rPr>
          <w:t>https://doi.org/10.1080/0952813X.2018.1563636</w:t>
        </w:r>
      </w:hyperlink>
      <w:r w:rsidRPr="00F53D4B">
        <w:rPr>
          <w:rFonts w:ascii="Times New Roman" w:hAnsi="Times New Roman" w:cs="Times New Roman"/>
          <w:sz w:val="24"/>
          <w:szCs w:val="24"/>
        </w:rPr>
        <w:t xml:space="preserve">. </w:t>
      </w:r>
      <w:r w:rsidR="00C521B7">
        <w:rPr>
          <w:rFonts w:ascii="Times New Roman" w:hAnsi="Times New Roman" w:cs="Times New Roman"/>
          <w:sz w:val="24"/>
          <w:szCs w:val="24"/>
        </w:rPr>
        <w:br/>
      </w:r>
      <w:r w:rsidR="00C521B7">
        <w:rPr>
          <w:rFonts w:ascii="Times New Roman" w:hAnsi="Times New Roman" w:cs="Times New Roman"/>
          <w:sz w:val="24"/>
          <w:szCs w:val="24"/>
        </w:rPr>
        <w:br/>
      </w:r>
      <w:r w:rsidR="00C521B7" w:rsidRPr="00C521B7">
        <w:rPr>
          <w:rFonts w:ascii="Times New Roman" w:eastAsia="Times New Roman" w:hAnsi="Times New Roman" w:cs="Times New Roman"/>
          <w:kern w:val="0"/>
          <w:sz w:val="24"/>
          <w:szCs w:val="24"/>
          <w:lang w:eastAsia="en-GB"/>
          <w14:ligatures w14:val="none"/>
        </w:rPr>
        <w:t xml:space="preserve">Stilo, S.A. and Murray, R.M. (2019) ‘Non-Genetic Factors in Schizophrenia’, </w:t>
      </w:r>
      <w:r w:rsidR="00C521B7" w:rsidRPr="00C521B7">
        <w:rPr>
          <w:rFonts w:ascii="Times New Roman" w:eastAsia="Times New Roman" w:hAnsi="Times New Roman" w:cs="Times New Roman"/>
          <w:i/>
          <w:iCs/>
          <w:kern w:val="0"/>
          <w:sz w:val="24"/>
          <w:szCs w:val="24"/>
          <w:lang w:eastAsia="en-GB"/>
          <w14:ligatures w14:val="none"/>
        </w:rPr>
        <w:t xml:space="preserve">Current </w:t>
      </w:r>
      <w:r w:rsidR="00774CD3">
        <w:rPr>
          <w:rFonts w:ascii="Times New Roman" w:eastAsia="Times New Roman" w:hAnsi="Times New Roman" w:cs="Times New Roman"/>
          <w:i/>
          <w:iCs/>
          <w:kern w:val="0"/>
          <w:sz w:val="24"/>
          <w:szCs w:val="24"/>
          <w:lang w:eastAsia="en-GB"/>
          <w14:ligatures w14:val="none"/>
        </w:rPr>
        <w:t>Psychiatry Reports</w:t>
      </w:r>
      <w:r w:rsidR="00C521B7" w:rsidRPr="00C521B7">
        <w:rPr>
          <w:rFonts w:ascii="Times New Roman" w:eastAsia="Times New Roman" w:hAnsi="Times New Roman" w:cs="Times New Roman"/>
          <w:kern w:val="0"/>
          <w:sz w:val="24"/>
          <w:szCs w:val="24"/>
          <w:lang w:eastAsia="en-GB"/>
          <w14:ligatures w14:val="none"/>
        </w:rPr>
        <w:t>, 21(10), pp. 100–10. Available at: https://doi.org/10.1007/s11920-019-1091-3.</w:t>
      </w:r>
    </w:p>
    <w:p w14:paraId="5A43D87D" w14:textId="7910F838" w:rsidR="00694958" w:rsidRDefault="007A739A" w:rsidP="00694958">
      <w:pPr>
        <w:pStyle w:val="NoSpacing"/>
        <w:rPr>
          <w:rFonts w:ascii="Times New Roman" w:hAnsi="Times New Roman" w:cs="Times New Roman"/>
          <w:sz w:val="24"/>
          <w:szCs w:val="24"/>
        </w:rPr>
      </w:pPr>
      <w:bookmarkStart w:id="11" w:name="_Hlk153548144"/>
      <w:r>
        <w:rPr>
          <w:rFonts w:ascii="Times New Roman" w:hAnsi="Times New Roman" w:cs="Times New Roman"/>
          <w:sz w:val="24"/>
          <w:szCs w:val="24"/>
        </w:rPr>
        <w:t>Sullivan, P.F., Kendler, K.S., and Neale, M.C. (2003) ‘</w:t>
      </w:r>
      <w:r w:rsidRPr="007A739A">
        <w:rPr>
          <w:rFonts w:ascii="Times New Roman" w:hAnsi="Times New Roman" w:cs="Times New Roman"/>
          <w:sz w:val="24"/>
          <w:szCs w:val="24"/>
        </w:rPr>
        <w:t>Schizophrenia as a complex trait: evidence from a meta-analysis of twin studies</w:t>
      </w:r>
      <w:r>
        <w:rPr>
          <w:rFonts w:ascii="Times New Roman" w:hAnsi="Times New Roman" w:cs="Times New Roman"/>
          <w:sz w:val="24"/>
          <w:szCs w:val="24"/>
        </w:rPr>
        <w:t xml:space="preserve">’, Arch Gen Psychiatry. (12): 1187-92. Available at: </w:t>
      </w:r>
      <w:hyperlink r:id="rId72" w:history="1">
        <w:r w:rsidRPr="00501BB9">
          <w:rPr>
            <w:rStyle w:val="Hyperlink"/>
            <w:rFonts w:ascii="Times New Roman" w:hAnsi="Times New Roman" w:cs="Times New Roman"/>
            <w:sz w:val="24"/>
            <w:szCs w:val="24"/>
          </w:rPr>
          <w:t>https://doi.org/10.1001/archpsyc.60.12.1187</w:t>
        </w:r>
      </w:hyperlink>
      <w:r>
        <w:rPr>
          <w:rFonts w:ascii="Times New Roman" w:hAnsi="Times New Roman" w:cs="Times New Roman"/>
          <w:sz w:val="24"/>
          <w:szCs w:val="24"/>
        </w:rPr>
        <w:t xml:space="preserve"> </w:t>
      </w:r>
      <w:r w:rsidR="00AE6754">
        <w:rPr>
          <w:rFonts w:ascii="Times New Roman" w:hAnsi="Times New Roman" w:cs="Times New Roman"/>
          <w:sz w:val="24"/>
          <w:szCs w:val="24"/>
        </w:rPr>
        <w:br/>
      </w:r>
      <w:r w:rsidR="00AE6754">
        <w:rPr>
          <w:rFonts w:ascii="Times New Roman" w:hAnsi="Times New Roman" w:cs="Times New Roman"/>
          <w:sz w:val="24"/>
          <w:szCs w:val="24"/>
        </w:rPr>
        <w:br/>
        <w:t xml:space="preserve">UK Research and Innovation. (2023) Building vital mental health networks. Available at: </w:t>
      </w:r>
      <w:hyperlink r:id="rId73" w:history="1">
        <w:r w:rsidR="00AE6754" w:rsidRPr="00374275">
          <w:rPr>
            <w:rStyle w:val="Hyperlink"/>
            <w:rFonts w:ascii="Times New Roman" w:hAnsi="Times New Roman" w:cs="Times New Roman"/>
            <w:sz w:val="24"/>
            <w:szCs w:val="24"/>
          </w:rPr>
          <w:t>https://www.ukri.org/what-we-do/supporting-healthy-research-and-innovation-culture/equality-diversity-and-inclusion/mental-health-networks/</w:t>
        </w:r>
      </w:hyperlink>
      <w:r w:rsidR="00AE6754">
        <w:rPr>
          <w:rFonts w:ascii="Times New Roman" w:hAnsi="Times New Roman" w:cs="Times New Roman"/>
          <w:sz w:val="24"/>
          <w:szCs w:val="24"/>
        </w:rPr>
        <w:t xml:space="preserve"> (Accessed: 12</w:t>
      </w:r>
      <w:r w:rsidR="00AE6754" w:rsidRPr="00AE6754">
        <w:rPr>
          <w:rFonts w:ascii="Times New Roman" w:hAnsi="Times New Roman" w:cs="Times New Roman"/>
          <w:sz w:val="24"/>
          <w:szCs w:val="24"/>
          <w:vertAlign w:val="superscript"/>
        </w:rPr>
        <w:t>th</w:t>
      </w:r>
      <w:r w:rsidR="00AE6754">
        <w:rPr>
          <w:rFonts w:ascii="Times New Roman" w:hAnsi="Times New Roman" w:cs="Times New Roman"/>
          <w:sz w:val="24"/>
          <w:szCs w:val="24"/>
        </w:rPr>
        <w:t xml:space="preserve"> December 2023)&gt; </w:t>
      </w:r>
      <w:r w:rsidR="00694958">
        <w:rPr>
          <w:rFonts w:ascii="Times New Roman" w:hAnsi="Times New Roman" w:cs="Times New Roman"/>
          <w:sz w:val="24"/>
          <w:szCs w:val="24"/>
        </w:rPr>
        <w:br/>
      </w:r>
      <w:bookmarkEnd w:id="11"/>
      <w:r w:rsidR="00694958">
        <w:rPr>
          <w:rFonts w:ascii="Times New Roman" w:hAnsi="Times New Roman" w:cs="Times New Roman"/>
          <w:sz w:val="24"/>
          <w:szCs w:val="24"/>
        </w:rPr>
        <w:br/>
        <w:t xml:space="preserve">United Kingdom Parliament (2022) </w:t>
      </w:r>
      <w:r w:rsidR="00694958" w:rsidRPr="00443C0A">
        <w:rPr>
          <w:rFonts w:ascii="Times New Roman" w:hAnsi="Times New Roman" w:cs="Times New Roman"/>
          <w:i/>
          <w:iCs/>
          <w:sz w:val="24"/>
          <w:szCs w:val="24"/>
        </w:rPr>
        <w:t>The Equality Act 2010: Impact on disabled people.</w:t>
      </w:r>
      <w:r w:rsidR="00694958">
        <w:rPr>
          <w:rFonts w:ascii="Times New Roman" w:hAnsi="Times New Roman" w:cs="Times New Roman"/>
          <w:sz w:val="24"/>
          <w:szCs w:val="24"/>
        </w:rPr>
        <w:t xml:space="preserve"> Available at: </w:t>
      </w:r>
      <w:hyperlink r:id="rId74" w:history="1">
        <w:r w:rsidR="00694958" w:rsidRPr="002067AE">
          <w:rPr>
            <w:rStyle w:val="Hyperlink"/>
            <w:rFonts w:ascii="Times New Roman" w:hAnsi="Times New Roman" w:cs="Times New Roman"/>
            <w:sz w:val="24"/>
            <w:szCs w:val="24"/>
          </w:rPr>
          <w:t>https://lordslibrary.parliament.uk/the-equality-act-2010-impact-on-disabled-people/</w:t>
        </w:r>
      </w:hyperlink>
      <w:r w:rsidR="00694958">
        <w:rPr>
          <w:rFonts w:ascii="Times New Roman" w:hAnsi="Times New Roman" w:cs="Times New Roman"/>
          <w:sz w:val="24"/>
          <w:szCs w:val="24"/>
        </w:rPr>
        <w:t xml:space="preserve"> (Accessed: 7</w:t>
      </w:r>
      <w:r w:rsidR="00694958" w:rsidRPr="00443C0A">
        <w:rPr>
          <w:rFonts w:ascii="Times New Roman" w:hAnsi="Times New Roman" w:cs="Times New Roman"/>
          <w:sz w:val="24"/>
          <w:szCs w:val="24"/>
          <w:vertAlign w:val="superscript"/>
        </w:rPr>
        <w:t>th</w:t>
      </w:r>
      <w:r w:rsidR="00694958">
        <w:rPr>
          <w:rFonts w:ascii="Times New Roman" w:hAnsi="Times New Roman" w:cs="Times New Roman"/>
          <w:sz w:val="24"/>
          <w:szCs w:val="24"/>
        </w:rPr>
        <w:t xml:space="preserve"> December 2023). </w:t>
      </w:r>
    </w:p>
    <w:p w14:paraId="77D51F6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271C9">
        <w:rPr>
          <w:rFonts w:ascii="Times New Roman" w:hAnsi="Times New Roman" w:cs="Times New Roman"/>
          <w:sz w:val="24"/>
          <w:szCs w:val="24"/>
        </w:rPr>
        <w:t xml:space="preserve">United </w:t>
      </w:r>
      <w:r>
        <w:rPr>
          <w:rFonts w:ascii="Times New Roman" w:hAnsi="Times New Roman" w:cs="Times New Roman"/>
          <w:sz w:val="24"/>
          <w:szCs w:val="24"/>
        </w:rPr>
        <w:t xml:space="preserve">Kingdom </w:t>
      </w:r>
      <w:r w:rsidRPr="009271C9">
        <w:rPr>
          <w:rFonts w:ascii="Times New Roman" w:hAnsi="Times New Roman" w:cs="Times New Roman"/>
          <w:sz w:val="24"/>
          <w:szCs w:val="24"/>
        </w:rPr>
        <w:t>Parliament (2023</w:t>
      </w:r>
      <w:r>
        <w:rPr>
          <w:rFonts w:ascii="Times New Roman" w:hAnsi="Times New Roman" w:cs="Times New Roman"/>
          <w:sz w:val="24"/>
          <w:szCs w:val="24"/>
        </w:rPr>
        <w:t>a</w:t>
      </w:r>
      <w:r w:rsidRPr="009271C9">
        <w:rPr>
          <w:rFonts w:ascii="Times New Roman" w:hAnsi="Times New Roman" w:cs="Times New Roman"/>
          <w:i/>
          <w:iCs/>
          <w:sz w:val="24"/>
          <w:szCs w:val="24"/>
        </w:rPr>
        <w:t>) Mental health statistics: prevalence services and funding in England</w:t>
      </w:r>
      <w:r w:rsidRPr="009271C9">
        <w:rPr>
          <w:rFonts w:ascii="Times New Roman" w:hAnsi="Times New Roman" w:cs="Times New Roman"/>
          <w:sz w:val="24"/>
          <w:szCs w:val="24"/>
        </w:rPr>
        <w:t xml:space="preserve">. Available at: </w:t>
      </w:r>
      <w:hyperlink r:id="rId75" w:history="1">
        <w:r w:rsidRPr="009271C9">
          <w:rPr>
            <w:rStyle w:val="Hyperlink"/>
            <w:rFonts w:ascii="Times New Roman" w:hAnsi="Times New Roman" w:cs="Times New Roman"/>
            <w:sz w:val="24"/>
            <w:szCs w:val="24"/>
          </w:rPr>
          <w:t>https://commonslibrary.parliament.uk/research-briefings/sn06988/</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4621C2A0" w14:textId="77777777" w:rsidR="00694958" w:rsidRDefault="00694958" w:rsidP="00694958">
      <w:pPr>
        <w:pStyle w:val="NoSpacing"/>
        <w:rPr>
          <w:rFonts w:ascii="Times New Roman" w:hAnsi="Times New Roman" w:cs="Times New Roman"/>
          <w:sz w:val="24"/>
          <w:szCs w:val="24"/>
        </w:rPr>
      </w:pPr>
    </w:p>
    <w:p w14:paraId="18344DAB" w14:textId="77777777" w:rsidR="00694958" w:rsidRDefault="00694958" w:rsidP="00694958">
      <w:pPr>
        <w:pStyle w:val="NoSpacing"/>
        <w:rPr>
          <w:rFonts w:ascii="Times New Roman" w:hAnsi="Times New Roman" w:cs="Times New Roman"/>
          <w:sz w:val="24"/>
          <w:szCs w:val="24"/>
        </w:rPr>
      </w:pPr>
      <w:bookmarkStart w:id="12" w:name="_Hlk152851615"/>
      <w:r>
        <w:rPr>
          <w:rFonts w:ascii="Times New Roman" w:hAnsi="Times New Roman" w:cs="Times New Roman"/>
          <w:sz w:val="24"/>
          <w:szCs w:val="24"/>
        </w:rPr>
        <w:t xml:space="preserve">United Kingdom Parliament (2023b) </w:t>
      </w:r>
      <w:bookmarkEnd w:id="12"/>
      <w:r w:rsidRPr="00733097">
        <w:rPr>
          <w:rFonts w:ascii="Times New Roman" w:hAnsi="Times New Roman" w:cs="Times New Roman"/>
          <w:i/>
          <w:iCs/>
          <w:sz w:val="24"/>
          <w:szCs w:val="24"/>
        </w:rPr>
        <w:t>Mental health stigma</w:t>
      </w:r>
      <w:r>
        <w:rPr>
          <w:rFonts w:ascii="Times New Roman" w:hAnsi="Times New Roman" w:cs="Times New Roman"/>
          <w:sz w:val="24"/>
          <w:szCs w:val="24"/>
        </w:rPr>
        <w:t xml:space="preserve">. Available at: </w:t>
      </w:r>
      <w:hyperlink r:id="rId76" w:history="1">
        <w:r w:rsidRPr="002067AE">
          <w:rPr>
            <w:rStyle w:val="Hyperlink"/>
            <w:rFonts w:ascii="Times New Roman" w:hAnsi="Times New Roman" w:cs="Times New Roman"/>
            <w:sz w:val="24"/>
            <w:szCs w:val="24"/>
          </w:rPr>
          <w:t>https://www.parliament.uk/business/publications/research/key-issues-parliament-2015/social-change/mental-health-stigma/</w:t>
        </w:r>
      </w:hyperlink>
      <w:r>
        <w:rPr>
          <w:rFonts w:ascii="Times New Roman" w:hAnsi="Times New Roman" w:cs="Times New Roman"/>
          <w:sz w:val="24"/>
          <w:szCs w:val="24"/>
        </w:rPr>
        <w:t xml:space="preserve"> (Accessed: 7</w:t>
      </w:r>
      <w:r w:rsidRPr="0073309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 </w:t>
      </w:r>
    </w:p>
    <w:p w14:paraId="29944EEC"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13" w:name="_Hlk151568134"/>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Üşenmez, T.Y., Budak, F.K. and Ayhan, M.O. (2022</w:t>
      </w:r>
      <w:bookmarkEnd w:id="13"/>
      <w:r w:rsidRPr="00B71B2E">
        <w:rPr>
          <w:rFonts w:ascii="Times New Roman" w:eastAsia="Times New Roman" w:hAnsi="Times New Roman" w:cs="Times New Roman"/>
          <w:kern w:val="0"/>
          <w:sz w:val="24"/>
          <w:szCs w:val="24"/>
          <w:lang w:eastAsia="en-GB"/>
          <w14:ligatures w14:val="none"/>
        </w:rPr>
        <w:t xml:space="preserve">) ‘The Effect of Psychological Resilience on Hope in Individuals with Schizophrenia’, </w:t>
      </w:r>
      <w:r w:rsidRPr="00B71B2E">
        <w:rPr>
          <w:rFonts w:ascii="Times New Roman" w:eastAsia="Times New Roman" w:hAnsi="Times New Roman" w:cs="Times New Roman"/>
          <w:i/>
          <w:iCs/>
          <w:kern w:val="0"/>
          <w:sz w:val="24"/>
          <w:szCs w:val="24"/>
          <w:lang w:eastAsia="en-GB"/>
          <w14:ligatures w14:val="none"/>
        </w:rPr>
        <w:t>Psychiatric annals</w:t>
      </w:r>
      <w:r w:rsidRPr="00B71B2E">
        <w:rPr>
          <w:rFonts w:ascii="Times New Roman" w:eastAsia="Times New Roman" w:hAnsi="Times New Roman" w:cs="Times New Roman"/>
          <w:kern w:val="0"/>
          <w:sz w:val="24"/>
          <w:szCs w:val="24"/>
          <w:lang w:eastAsia="en-GB"/>
          <w14:ligatures w14:val="none"/>
        </w:rPr>
        <w:t xml:space="preserve">, 52(11), pp. 477–483. Available at: </w:t>
      </w:r>
      <w:hyperlink r:id="rId77" w:history="1">
        <w:r w:rsidRPr="00B71B2E">
          <w:rPr>
            <w:rStyle w:val="Hyperlink"/>
            <w:rFonts w:ascii="Times New Roman" w:eastAsia="Times New Roman" w:hAnsi="Times New Roman" w:cs="Times New Roman"/>
            <w:kern w:val="0"/>
            <w:sz w:val="24"/>
            <w:szCs w:val="24"/>
            <w:lang w:eastAsia="en-GB"/>
            <w14:ligatures w14:val="none"/>
          </w:rPr>
          <w:t>https://doi.org/10.3928/00485713-20220919-01</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9A4773F" w14:textId="26FFB789" w:rsidR="00694958" w:rsidRPr="00D903D3" w:rsidRDefault="00694958" w:rsidP="0069495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5D7E53">
        <w:rPr>
          <w:rFonts w:ascii="Times New Roman" w:eastAsia="Times New Roman" w:hAnsi="Times New Roman" w:cs="Times New Roman"/>
          <w:kern w:val="0"/>
          <w:sz w:val="24"/>
          <w:szCs w:val="24"/>
          <w:lang w:eastAsia="en-GB"/>
          <w14:ligatures w14:val="none"/>
        </w:rPr>
        <w:t xml:space="preserve">Valle, R. (2022) ‘Validity, Reliability and Clinical Utility of Mental Disorders: The Case of ICD-11 Schizophrenia’, </w:t>
      </w:r>
      <w:r w:rsidRPr="005D7E53">
        <w:rPr>
          <w:rFonts w:ascii="Times New Roman" w:eastAsia="Times New Roman" w:hAnsi="Times New Roman" w:cs="Times New Roman"/>
          <w:i/>
          <w:iCs/>
          <w:kern w:val="0"/>
          <w:sz w:val="24"/>
          <w:szCs w:val="24"/>
          <w:lang w:eastAsia="en-GB"/>
          <w14:ligatures w14:val="none"/>
        </w:rPr>
        <w:t>Revista Colombiana de psiquiatria (English ed.)</w:t>
      </w:r>
      <w:r w:rsidRPr="005D7E53">
        <w:rPr>
          <w:rFonts w:ascii="Times New Roman" w:eastAsia="Times New Roman" w:hAnsi="Times New Roman" w:cs="Times New Roman"/>
          <w:kern w:val="0"/>
          <w:sz w:val="24"/>
          <w:szCs w:val="24"/>
          <w:lang w:eastAsia="en-GB"/>
          <w14:ligatures w14:val="none"/>
        </w:rPr>
        <w:t xml:space="preserve"> [Preprint]. Available at: </w:t>
      </w:r>
      <w:hyperlink r:id="rId78" w:history="1">
        <w:r w:rsidRPr="005D7E53">
          <w:rPr>
            <w:rStyle w:val="Hyperlink"/>
            <w:rFonts w:ascii="Times New Roman" w:eastAsia="Times New Roman" w:hAnsi="Times New Roman" w:cs="Times New Roman"/>
            <w:kern w:val="0"/>
            <w:sz w:val="24"/>
            <w:szCs w:val="24"/>
            <w:lang w:eastAsia="en-GB"/>
            <w14:ligatures w14:val="none"/>
          </w:rPr>
          <w:t>https://doi.org/10.1016/j.rcp.2020.09.004</w:t>
        </w:r>
      </w:hyperlink>
      <w:r w:rsidRPr="005D7E5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D903D3">
        <w:rPr>
          <w:rFonts w:ascii="Times New Roman" w:eastAsia="Times New Roman" w:hAnsi="Times New Roman" w:cs="Times New Roman"/>
          <w:kern w:val="0"/>
          <w:sz w:val="24"/>
          <w:szCs w:val="24"/>
          <w:lang w:eastAsia="en-GB"/>
          <w14:ligatures w14:val="none"/>
        </w:rPr>
        <w:t>Woolway, G.E.</w:t>
      </w:r>
      <w:r>
        <w:rPr>
          <w:rFonts w:ascii="Times New Roman" w:eastAsia="Times New Roman" w:hAnsi="Times New Roman" w:cs="Times New Roman"/>
          <w:kern w:val="0"/>
          <w:sz w:val="24"/>
          <w:szCs w:val="24"/>
          <w:lang w:eastAsia="en-GB"/>
          <w14:ligatures w14:val="none"/>
        </w:rPr>
        <w:t xml:space="preserve">, Smart, S.E., Lynham, A.J., Lloyd, J.L., Owen, M.J., Jones, I.R., Walters, J.T.R., and Legge, S.E. </w:t>
      </w:r>
      <w:r w:rsidRPr="00D903D3">
        <w:rPr>
          <w:rFonts w:ascii="Times New Roman" w:eastAsia="Times New Roman" w:hAnsi="Times New Roman" w:cs="Times New Roman"/>
          <w:kern w:val="0"/>
          <w:sz w:val="24"/>
          <w:szCs w:val="24"/>
          <w:lang w:eastAsia="en-GB"/>
          <w14:ligatures w14:val="none"/>
        </w:rPr>
        <w:t xml:space="preserve"> (2022) ‘Schizophrenia Polygenic Risk and Experiences of Childhood Adversity: A Systematic Review and Meta-analysis’, </w:t>
      </w:r>
      <w:r w:rsidRPr="00D903D3">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Bulletin</w:t>
      </w:r>
      <w:r w:rsidRPr="00D903D3">
        <w:rPr>
          <w:rFonts w:ascii="Times New Roman" w:eastAsia="Times New Roman" w:hAnsi="Times New Roman" w:cs="Times New Roman"/>
          <w:kern w:val="0"/>
          <w:sz w:val="24"/>
          <w:szCs w:val="24"/>
          <w:lang w:eastAsia="en-GB"/>
          <w14:ligatures w14:val="none"/>
        </w:rPr>
        <w:t>, 48(5), pp. 967–980. Available at: https://doi.org/10.1093/schbul/sbac049.</w:t>
      </w:r>
    </w:p>
    <w:p w14:paraId="757F789C"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World Health Organisation (2021) </w:t>
      </w:r>
      <w:r w:rsidRPr="00961812">
        <w:rPr>
          <w:rFonts w:ascii="Times New Roman" w:eastAsia="Times New Roman" w:hAnsi="Times New Roman" w:cs="Times New Roman"/>
          <w:i/>
          <w:iCs/>
          <w:kern w:val="0"/>
          <w:sz w:val="24"/>
          <w:szCs w:val="24"/>
          <w:lang w:eastAsia="en-GB"/>
          <w14:ligatures w14:val="none"/>
        </w:rPr>
        <w:t>Comprehensive Mental Health Action Plan 2013 – 2023.</w:t>
      </w:r>
      <w:r>
        <w:rPr>
          <w:rFonts w:ascii="Times New Roman" w:eastAsia="Times New Roman" w:hAnsi="Times New Roman" w:cs="Times New Roman"/>
          <w:kern w:val="0"/>
          <w:sz w:val="24"/>
          <w:szCs w:val="24"/>
          <w:lang w:eastAsia="en-GB"/>
          <w14:ligatures w14:val="none"/>
        </w:rPr>
        <w:t xml:space="preserve"> Available at: </w:t>
      </w:r>
      <w:hyperlink r:id="rId79" w:history="1">
        <w:r w:rsidRPr="0039014A">
          <w:rPr>
            <w:rStyle w:val="Hyperlink"/>
            <w:rFonts w:ascii="Times New Roman" w:eastAsia="Times New Roman" w:hAnsi="Times New Roman" w:cs="Times New Roman"/>
            <w:kern w:val="0"/>
            <w:sz w:val="24"/>
            <w:szCs w:val="24"/>
            <w:lang w:eastAsia="en-GB"/>
            <w14:ligatures w14:val="none"/>
          </w:rPr>
          <w:t>https://www.who.int/publications/i/item/9789240031029</w:t>
        </w:r>
      </w:hyperlink>
      <w:r>
        <w:rPr>
          <w:rFonts w:ascii="Times New Roman" w:eastAsia="Times New Roman" w:hAnsi="Times New Roman" w:cs="Times New Roman"/>
          <w:kern w:val="0"/>
          <w:sz w:val="24"/>
          <w:szCs w:val="24"/>
          <w:lang w:eastAsia="en-GB"/>
          <w14:ligatures w14:val="none"/>
        </w:rPr>
        <w:t xml:space="preserve"> (Accessed: 8</w:t>
      </w:r>
      <w:r w:rsidRPr="00961812">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w:t>
      </w:r>
    </w:p>
    <w:p w14:paraId="3642F8E0" w14:textId="7A4E571C" w:rsidR="00694958" w:rsidRPr="005C7FE3"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9271C9">
        <w:rPr>
          <w:rFonts w:ascii="Times New Roman" w:hAnsi="Times New Roman" w:cs="Times New Roman"/>
          <w:sz w:val="24"/>
          <w:szCs w:val="24"/>
        </w:rPr>
        <w:t xml:space="preserve">World Health </w:t>
      </w:r>
      <w:r>
        <w:rPr>
          <w:rFonts w:ascii="Times New Roman" w:hAnsi="Times New Roman" w:cs="Times New Roman"/>
          <w:sz w:val="24"/>
          <w:szCs w:val="24"/>
        </w:rPr>
        <w:t>Organization</w:t>
      </w:r>
      <w:r w:rsidRPr="009271C9">
        <w:rPr>
          <w:rFonts w:ascii="Times New Roman" w:hAnsi="Times New Roman" w:cs="Times New Roman"/>
          <w:sz w:val="24"/>
          <w:szCs w:val="24"/>
        </w:rPr>
        <w:t xml:space="preserve"> (2022) </w:t>
      </w:r>
      <w:r w:rsidRPr="009271C9">
        <w:rPr>
          <w:rFonts w:ascii="Times New Roman" w:hAnsi="Times New Roman" w:cs="Times New Roman"/>
          <w:i/>
          <w:iCs/>
          <w:sz w:val="24"/>
          <w:szCs w:val="24"/>
        </w:rPr>
        <w:t xml:space="preserve">Schizophrenia. </w:t>
      </w:r>
      <w:r w:rsidRPr="009271C9">
        <w:rPr>
          <w:rFonts w:ascii="Times New Roman" w:hAnsi="Times New Roman" w:cs="Times New Roman"/>
          <w:sz w:val="24"/>
          <w:szCs w:val="24"/>
        </w:rPr>
        <w:t xml:space="preserve">Available at: </w:t>
      </w:r>
      <w:hyperlink r:id="rId80" w:history="1">
        <w:r w:rsidRPr="009271C9">
          <w:rPr>
            <w:rStyle w:val="Hyperlink"/>
            <w:rFonts w:ascii="Times New Roman" w:hAnsi="Times New Roman" w:cs="Times New Roman"/>
            <w:sz w:val="24"/>
            <w:szCs w:val="24"/>
          </w:rPr>
          <w:t>https://www.who.int/news-room/fact-sheets/detail/schizophrenia</w:t>
        </w:r>
      </w:hyperlink>
      <w:r w:rsidRPr="009271C9">
        <w:rPr>
          <w:rFonts w:ascii="Times New Roman" w:hAnsi="Times New Roman" w:cs="Times New Roman"/>
          <w:sz w:val="24"/>
          <w:szCs w:val="24"/>
        </w:rPr>
        <w:t xml:space="preserve"> (Accessed 26th October 2023) </w:t>
      </w:r>
      <w:r>
        <w:rPr>
          <w:rFonts w:ascii="Times New Roman" w:hAnsi="Times New Roman" w:cs="Times New Roman"/>
          <w:sz w:val="24"/>
          <w:szCs w:val="24"/>
        </w:rPr>
        <w:br/>
      </w:r>
      <w:r>
        <w:rPr>
          <w:rFonts w:ascii="Times New Roman" w:hAnsi="Times New Roman" w:cs="Times New Roman"/>
          <w:sz w:val="24"/>
          <w:szCs w:val="24"/>
        </w:rPr>
        <w:br/>
      </w:r>
      <w:r w:rsidRPr="0040083F">
        <w:rPr>
          <w:rFonts w:ascii="Times New Roman" w:eastAsia="Times New Roman" w:hAnsi="Times New Roman" w:cs="Times New Roman"/>
          <w:kern w:val="0"/>
          <w:sz w:val="24"/>
          <w:szCs w:val="24"/>
          <w:lang w:eastAsia="en-GB"/>
          <w14:ligatures w14:val="none"/>
        </w:rPr>
        <w:t xml:space="preserve">Verma, M., Grover, S. and Chakrabarti, S. (2021) ‘Effectiveness of clozapine on quality of life and functioning in patients with treatment-resistant schizophrenia’, </w:t>
      </w:r>
      <w:r w:rsidRPr="0040083F">
        <w:rPr>
          <w:rFonts w:ascii="Times New Roman" w:eastAsia="Times New Roman" w:hAnsi="Times New Roman" w:cs="Times New Roman"/>
          <w:i/>
          <w:iCs/>
          <w:kern w:val="0"/>
          <w:sz w:val="24"/>
          <w:szCs w:val="24"/>
          <w:lang w:eastAsia="en-GB"/>
          <w14:ligatures w14:val="none"/>
        </w:rPr>
        <w:t xml:space="preserve">Nordic </w:t>
      </w:r>
      <w:r w:rsidR="00774CD3">
        <w:rPr>
          <w:rFonts w:ascii="Times New Roman" w:eastAsia="Times New Roman" w:hAnsi="Times New Roman" w:cs="Times New Roman"/>
          <w:i/>
          <w:iCs/>
          <w:kern w:val="0"/>
          <w:sz w:val="24"/>
          <w:szCs w:val="24"/>
          <w:lang w:eastAsia="en-GB"/>
          <w14:ligatures w14:val="none"/>
        </w:rPr>
        <w:t>Journal</w:t>
      </w:r>
      <w:r w:rsidRPr="0040083F">
        <w:rPr>
          <w:rFonts w:ascii="Times New Roman" w:eastAsia="Times New Roman" w:hAnsi="Times New Roman" w:cs="Times New Roman"/>
          <w:i/>
          <w:iCs/>
          <w:kern w:val="0"/>
          <w:sz w:val="24"/>
          <w:szCs w:val="24"/>
          <w:lang w:eastAsia="en-GB"/>
          <w14:ligatures w14:val="none"/>
        </w:rPr>
        <w:t xml:space="preserve"> of </w:t>
      </w:r>
      <w:r w:rsidR="00774CD3">
        <w:rPr>
          <w:rFonts w:ascii="Times New Roman" w:eastAsia="Times New Roman" w:hAnsi="Times New Roman" w:cs="Times New Roman"/>
          <w:i/>
          <w:iCs/>
          <w:kern w:val="0"/>
          <w:sz w:val="24"/>
          <w:szCs w:val="24"/>
          <w:lang w:eastAsia="en-GB"/>
          <w14:ligatures w14:val="none"/>
        </w:rPr>
        <w:t>Psychiatry</w:t>
      </w:r>
      <w:r w:rsidRPr="0040083F">
        <w:rPr>
          <w:rFonts w:ascii="Times New Roman" w:eastAsia="Times New Roman" w:hAnsi="Times New Roman" w:cs="Times New Roman"/>
          <w:kern w:val="0"/>
          <w:sz w:val="24"/>
          <w:szCs w:val="24"/>
          <w:lang w:eastAsia="en-GB"/>
          <w14:ligatures w14:val="none"/>
        </w:rPr>
        <w:t xml:space="preserve">, 75(2), pp. 135–144. Available at: </w:t>
      </w:r>
      <w:hyperlink r:id="rId81" w:history="1">
        <w:r w:rsidRPr="0040083F">
          <w:rPr>
            <w:rStyle w:val="Hyperlink"/>
            <w:rFonts w:ascii="Times New Roman" w:eastAsia="Times New Roman" w:hAnsi="Times New Roman" w:cs="Times New Roman"/>
            <w:kern w:val="0"/>
            <w:sz w:val="24"/>
            <w:szCs w:val="24"/>
            <w:lang w:eastAsia="en-GB"/>
            <w14:ligatures w14:val="none"/>
          </w:rPr>
          <w:t>https://doi.org/10.1080/08039488.2020.1811374</w:t>
        </w:r>
      </w:hyperlink>
      <w:r w:rsidRPr="0040083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p>
    <w:p w14:paraId="42527B1F" w14:textId="614F1577" w:rsidR="00694958" w:rsidRPr="005C7FE3" w:rsidRDefault="00694958" w:rsidP="00694958">
      <w:pPr>
        <w:rPr>
          <w:rFonts w:ascii="Times New Roman" w:eastAsia="Times New Roman" w:hAnsi="Times New Roman" w:cs="Times New Roman"/>
          <w:kern w:val="0"/>
          <w:sz w:val="24"/>
          <w:szCs w:val="24"/>
          <w:lang w:eastAsia="en-GB"/>
          <w14:ligatures w14:val="none"/>
        </w:rPr>
      </w:pPr>
      <w:r w:rsidRPr="0012155C">
        <w:rPr>
          <w:rFonts w:ascii="Times New Roman" w:eastAsia="Times New Roman" w:hAnsi="Times New Roman" w:cs="Times New Roman"/>
          <w:kern w:val="0"/>
          <w:sz w:val="24"/>
          <w:szCs w:val="24"/>
          <w:lang w:eastAsia="en-GB"/>
          <w14:ligatures w14:val="none"/>
        </w:rPr>
        <w:t>Xu, Q</w:t>
      </w:r>
      <w:r>
        <w:rPr>
          <w:rFonts w:ascii="Times New Roman" w:eastAsia="Times New Roman" w:hAnsi="Times New Roman" w:cs="Times New Roman"/>
          <w:kern w:val="0"/>
          <w:sz w:val="24"/>
          <w:szCs w:val="24"/>
          <w:lang w:eastAsia="en-GB"/>
          <w14:ligatures w14:val="none"/>
        </w:rPr>
        <w:t xml:space="preserve">. Cai, M., Ji, Y., Ma, J., Liu, J., Zhao, Q., Chen, Y., Zhao, Y., Zhang, Y., Wang, H., Guo, L., Xue, K., Wang, Z., Liu, M., Wang, C., Xhu, D, and Liu, F. </w:t>
      </w:r>
      <w:r w:rsidRPr="0012155C">
        <w:rPr>
          <w:rFonts w:ascii="Times New Roman" w:eastAsia="Times New Roman" w:hAnsi="Times New Roman" w:cs="Times New Roman"/>
          <w:kern w:val="0"/>
          <w:sz w:val="24"/>
          <w:szCs w:val="24"/>
          <w:lang w:eastAsia="en-GB"/>
          <w14:ligatures w14:val="none"/>
        </w:rPr>
        <w:t xml:space="preserve">(2023) ‘Identifying the mediating role of socioeconomic status on the relationship between schizophrenia and major depressive disorder: a Mendelian randomisation analysis’, </w:t>
      </w:r>
      <w:r w:rsidRPr="0012155C">
        <w:rPr>
          <w:rFonts w:ascii="Times New Roman" w:eastAsia="Times New Roman" w:hAnsi="Times New Roman" w:cs="Times New Roman"/>
          <w:i/>
          <w:iCs/>
          <w:kern w:val="0"/>
          <w:sz w:val="24"/>
          <w:szCs w:val="24"/>
          <w:lang w:eastAsia="en-GB"/>
          <w14:ligatures w14:val="none"/>
        </w:rPr>
        <w:t>NPJ schizophrenia</w:t>
      </w:r>
      <w:r w:rsidRPr="0012155C">
        <w:rPr>
          <w:rFonts w:ascii="Times New Roman" w:eastAsia="Times New Roman" w:hAnsi="Times New Roman" w:cs="Times New Roman"/>
          <w:kern w:val="0"/>
          <w:sz w:val="24"/>
          <w:szCs w:val="24"/>
          <w:lang w:eastAsia="en-GB"/>
          <w14:ligatures w14:val="none"/>
        </w:rPr>
        <w:t xml:space="preserve">, 9(1), pp. 53–53. Available at: </w:t>
      </w:r>
      <w:hyperlink r:id="rId82" w:history="1">
        <w:r w:rsidRPr="0012155C">
          <w:rPr>
            <w:rStyle w:val="Hyperlink"/>
            <w:rFonts w:ascii="Times New Roman" w:eastAsia="Times New Roman" w:hAnsi="Times New Roman" w:cs="Times New Roman"/>
            <w:kern w:val="0"/>
            <w:sz w:val="24"/>
            <w:szCs w:val="24"/>
            <w:lang w:eastAsia="en-GB"/>
            <w14:ligatures w14:val="none"/>
          </w:rPr>
          <w:t>https://doi.org/10.1038/s41537-023-00389-2</w:t>
        </w:r>
      </w:hyperlink>
      <w:r w:rsidRPr="0012155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E820B4">
        <w:rPr>
          <w:rFonts w:ascii="Times New Roman" w:eastAsia="Times New Roman" w:hAnsi="Times New Roman" w:cs="Times New Roman"/>
          <w:kern w:val="0"/>
          <w:sz w:val="24"/>
          <w:szCs w:val="24"/>
          <w:lang w:eastAsia="en-GB"/>
          <w14:ligatures w14:val="none"/>
        </w:rPr>
        <w:t>Zhang, Y.</w:t>
      </w:r>
      <w:r>
        <w:rPr>
          <w:rFonts w:ascii="Times New Roman" w:eastAsia="Times New Roman" w:hAnsi="Times New Roman" w:cs="Times New Roman"/>
          <w:kern w:val="0"/>
          <w:sz w:val="24"/>
          <w:szCs w:val="24"/>
          <w:lang w:eastAsia="en-GB"/>
          <w14:ligatures w14:val="none"/>
        </w:rPr>
        <w:t xml:space="preserve">, Su, D., </w:t>
      </w:r>
      <w:r w:rsidR="00774CD3">
        <w:rPr>
          <w:rFonts w:ascii="Times New Roman" w:eastAsia="Times New Roman" w:hAnsi="Times New Roman" w:cs="Times New Roman"/>
          <w:kern w:val="0"/>
          <w:sz w:val="24"/>
          <w:szCs w:val="24"/>
          <w:lang w:eastAsia="en-GB"/>
          <w14:ligatures w14:val="none"/>
        </w:rPr>
        <w:t>Chang</w:t>
      </w:r>
      <w:r>
        <w:rPr>
          <w:rFonts w:ascii="Times New Roman" w:eastAsia="Times New Roman" w:hAnsi="Times New Roman" w:cs="Times New Roman"/>
          <w:kern w:val="0"/>
          <w:sz w:val="24"/>
          <w:szCs w:val="24"/>
          <w:lang w:eastAsia="en-GB"/>
          <w14:ligatures w14:val="none"/>
        </w:rPr>
        <w:t xml:space="preserve">, Y., Tan, M., and Chen, X. </w:t>
      </w:r>
      <w:r w:rsidRPr="00E820B4">
        <w:rPr>
          <w:rFonts w:ascii="Times New Roman" w:eastAsia="Times New Roman" w:hAnsi="Times New Roman" w:cs="Times New Roman"/>
          <w:kern w:val="0"/>
          <w:sz w:val="24"/>
          <w:szCs w:val="24"/>
          <w:lang w:eastAsia="en-GB"/>
          <w14:ligatures w14:val="none"/>
        </w:rPr>
        <w:t xml:space="preserve">(2022) ‘Effect of socioeconomic status on the physical and mental health of the elderly: the mediating effect of social participation’, </w:t>
      </w:r>
      <w:r w:rsidRPr="00E820B4">
        <w:rPr>
          <w:rFonts w:ascii="Times New Roman" w:eastAsia="Times New Roman" w:hAnsi="Times New Roman" w:cs="Times New Roman"/>
          <w:i/>
          <w:iCs/>
          <w:kern w:val="0"/>
          <w:sz w:val="24"/>
          <w:szCs w:val="24"/>
          <w:lang w:eastAsia="en-GB"/>
          <w14:ligatures w14:val="none"/>
        </w:rPr>
        <w:t>BMC public health</w:t>
      </w:r>
      <w:r w:rsidRPr="00E820B4">
        <w:rPr>
          <w:rFonts w:ascii="Times New Roman" w:eastAsia="Times New Roman" w:hAnsi="Times New Roman" w:cs="Times New Roman"/>
          <w:kern w:val="0"/>
          <w:sz w:val="24"/>
          <w:szCs w:val="24"/>
          <w:lang w:eastAsia="en-GB"/>
          <w14:ligatures w14:val="none"/>
        </w:rPr>
        <w:t xml:space="preserve">, 22(1), pp. 605–605. Available at: </w:t>
      </w:r>
      <w:hyperlink r:id="rId83" w:history="1">
        <w:r w:rsidRPr="001259CA">
          <w:rPr>
            <w:rStyle w:val="Hyperlink"/>
            <w:rFonts w:ascii="Times New Roman" w:eastAsia="Times New Roman" w:hAnsi="Times New Roman" w:cs="Times New Roman"/>
            <w:kern w:val="0"/>
            <w:sz w:val="24"/>
            <w:szCs w:val="24"/>
            <w:lang w:eastAsia="en-GB"/>
            <w14:ligatures w14:val="none"/>
          </w:rPr>
          <w:t>https://doi.org/10.1186/s12889-022-13062-7</w:t>
        </w:r>
      </w:hyperlink>
      <w:r w:rsidRPr="00E820B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Zhu, J.D, Tsai, S.H, Lin, C.P, Lee, Y, and Yang, A. (2023) </w:t>
      </w:r>
      <w:r w:rsidRPr="009271C9">
        <w:rPr>
          <w:rFonts w:ascii="Times New Roman" w:hAnsi="Times New Roman" w:cs="Times New Roman"/>
          <w:sz w:val="24"/>
          <w:szCs w:val="24"/>
        </w:rPr>
        <w:t xml:space="preserve">Predicting </w:t>
      </w:r>
      <w:r>
        <w:rPr>
          <w:rFonts w:ascii="Times New Roman" w:hAnsi="Times New Roman" w:cs="Times New Roman"/>
          <w:sz w:val="24"/>
          <w:szCs w:val="24"/>
        </w:rPr>
        <w:t>ageing</w:t>
      </w:r>
      <w:r w:rsidRPr="009271C9">
        <w:rPr>
          <w:rFonts w:ascii="Times New Roman" w:hAnsi="Times New Roman" w:cs="Times New Roman"/>
          <w:sz w:val="24"/>
          <w:szCs w:val="24"/>
        </w:rPr>
        <w:t xml:space="preserve"> trajectories of decline in brain volume, cortical thickness and fractional anisotropy in schizophrenia. </w:t>
      </w:r>
      <w:r w:rsidRPr="009271C9">
        <w:rPr>
          <w:rFonts w:ascii="Times New Roman" w:hAnsi="Times New Roman" w:cs="Times New Roman"/>
          <w:i/>
          <w:iCs/>
          <w:sz w:val="24"/>
          <w:szCs w:val="24"/>
        </w:rPr>
        <w:t>NPJ Schizophrenia</w:t>
      </w:r>
      <w:r w:rsidRPr="009271C9">
        <w:rPr>
          <w:rFonts w:ascii="Times New Roman" w:hAnsi="Times New Roman" w:cs="Times New Roman"/>
          <w:sz w:val="24"/>
          <w:szCs w:val="24"/>
        </w:rPr>
        <w:t>, 9(1), pp. 1.</w:t>
      </w:r>
      <w:r>
        <w:rPr>
          <w:rFonts w:ascii="Times New Roman" w:hAnsi="Times New Roman" w:cs="Times New Roman"/>
          <w:sz w:val="24"/>
          <w:szCs w:val="24"/>
        </w:rPr>
        <w:t xml:space="preserve"> </w:t>
      </w:r>
      <w:r w:rsidRPr="00631735">
        <w:rPr>
          <w:rFonts w:ascii="Times New Roman" w:hAnsi="Times New Roman" w:cs="Times New Roman"/>
          <w:sz w:val="24"/>
          <w:szCs w:val="24"/>
        </w:rPr>
        <w:t xml:space="preserve">Available at: </w:t>
      </w:r>
      <w:hyperlink r:id="rId84" w:history="1">
        <w:r w:rsidRPr="004457E5">
          <w:rPr>
            <w:rStyle w:val="Hyperlink"/>
            <w:rFonts w:ascii="Times New Roman" w:hAnsi="Times New Roman" w:cs="Times New Roman"/>
            <w:sz w:val="24"/>
            <w:szCs w:val="24"/>
          </w:rPr>
          <w:t>https://doi.org/10.1038/s41537-022-00325-w</w:t>
        </w:r>
      </w:hyperlink>
      <w:r w:rsidRPr="00631735">
        <w:rPr>
          <w:rFonts w:ascii="Times New Roman" w:hAnsi="Times New Roman" w:cs="Times New Roman"/>
          <w:sz w:val="24"/>
          <w:szCs w:val="24"/>
        </w:rPr>
        <w:t>.</w:t>
      </w:r>
      <w:r>
        <w:rPr>
          <w:rFonts w:ascii="Times New Roman" w:hAnsi="Times New Roman" w:cs="Times New Roman"/>
          <w:sz w:val="24"/>
          <w:szCs w:val="24"/>
        </w:rPr>
        <w:t xml:space="preserve"> </w:t>
      </w:r>
    </w:p>
    <w:bookmarkEnd w:id="4"/>
    <w:p w14:paraId="01F2BAB0" w14:textId="714A349E" w:rsidR="00694958" w:rsidRPr="00242680" w:rsidRDefault="00694958" w:rsidP="00242680">
      <w:pPr>
        <w:spacing w:line="360" w:lineRule="auto"/>
        <w:rPr>
          <w:rFonts w:ascii="Times New Roman" w:hAnsi="Times New Roman" w:cs="Times New Roman"/>
          <w:sz w:val="24"/>
          <w:szCs w:val="24"/>
        </w:rPr>
      </w:pPr>
    </w:p>
    <w:sectPr w:rsidR="00694958" w:rsidRPr="00242680">
      <w:head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71A21" w14:textId="77777777" w:rsidR="00DB27A9" w:rsidRDefault="00DB27A9" w:rsidP="00314090">
      <w:pPr>
        <w:spacing w:after="0" w:line="240" w:lineRule="auto"/>
      </w:pPr>
      <w:r>
        <w:separator/>
      </w:r>
    </w:p>
  </w:endnote>
  <w:endnote w:type="continuationSeparator" w:id="0">
    <w:p w14:paraId="21702269" w14:textId="77777777" w:rsidR="00DB27A9" w:rsidRDefault="00DB27A9" w:rsidP="0031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F04B7" w14:textId="77777777" w:rsidR="00DB27A9" w:rsidRDefault="00DB27A9" w:rsidP="00314090">
      <w:pPr>
        <w:spacing w:after="0" w:line="240" w:lineRule="auto"/>
      </w:pPr>
      <w:r>
        <w:separator/>
      </w:r>
    </w:p>
  </w:footnote>
  <w:footnote w:type="continuationSeparator" w:id="0">
    <w:p w14:paraId="6944D0B1" w14:textId="77777777" w:rsidR="00DB27A9" w:rsidRDefault="00DB27A9" w:rsidP="00314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4A75" w14:textId="2DFA3221" w:rsidR="00314090" w:rsidRDefault="00314090">
    <w:pPr>
      <w:pStyle w:val="Header"/>
    </w:pPr>
    <w:r>
      <w:t>2210044</w:t>
    </w:r>
  </w:p>
  <w:p w14:paraId="304F1826" w14:textId="0B5F7603" w:rsidR="00314090" w:rsidRDefault="00314090">
    <w:pPr>
      <w:pStyle w:val="Header"/>
    </w:pPr>
    <w:r>
      <w:t>Courtney Partridge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6620"/>
    <w:rsid w:val="0000634F"/>
    <w:rsid w:val="00007C30"/>
    <w:rsid w:val="000155E0"/>
    <w:rsid w:val="00032E38"/>
    <w:rsid w:val="00036034"/>
    <w:rsid w:val="00036988"/>
    <w:rsid w:val="000369EA"/>
    <w:rsid w:val="0005448A"/>
    <w:rsid w:val="000565E5"/>
    <w:rsid w:val="00056C6A"/>
    <w:rsid w:val="00066AFF"/>
    <w:rsid w:val="000678BD"/>
    <w:rsid w:val="00070A82"/>
    <w:rsid w:val="00071BEA"/>
    <w:rsid w:val="00090602"/>
    <w:rsid w:val="0009285B"/>
    <w:rsid w:val="000945C3"/>
    <w:rsid w:val="000A4AA9"/>
    <w:rsid w:val="000E32C7"/>
    <w:rsid w:val="000E7579"/>
    <w:rsid w:val="0010795E"/>
    <w:rsid w:val="00121396"/>
    <w:rsid w:val="00123BE1"/>
    <w:rsid w:val="0012432C"/>
    <w:rsid w:val="00125E6D"/>
    <w:rsid w:val="00135356"/>
    <w:rsid w:val="00141E8F"/>
    <w:rsid w:val="0016697F"/>
    <w:rsid w:val="0017084E"/>
    <w:rsid w:val="00182CCE"/>
    <w:rsid w:val="00184703"/>
    <w:rsid w:val="0019319F"/>
    <w:rsid w:val="001A554E"/>
    <w:rsid w:val="001A7BFE"/>
    <w:rsid w:val="001C45D4"/>
    <w:rsid w:val="001E24A0"/>
    <w:rsid w:val="001F0F04"/>
    <w:rsid w:val="002012DE"/>
    <w:rsid w:val="00206342"/>
    <w:rsid w:val="0022037F"/>
    <w:rsid w:val="00224DE0"/>
    <w:rsid w:val="00226037"/>
    <w:rsid w:val="0022677E"/>
    <w:rsid w:val="0023363F"/>
    <w:rsid w:val="00242680"/>
    <w:rsid w:val="00244FBC"/>
    <w:rsid w:val="00246414"/>
    <w:rsid w:val="00255A44"/>
    <w:rsid w:val="00256779"/>
    <w:rsid w:val="00265571"/>
    <w:rsid w:val="002A078C"/>
    <w:rsid w:val="002B0022"/>
    <w:rsid w:val="002B47A6"/>
    <w:rsid w:val="002B6460"/>
    <w:rsid w:val="002C23E8"/>
    <w:rsid w:val="002D36DF"/>
    <w:rsid w:val="002D6E2E"/>
    <w:rsid w:val="002E021B"/>
    <w:rsid w:val="00314090"/>
    <w:rsid w:val="00316057"/>
    <w:rsid w:val="00321E3C"/>
    <w:rsid w:val="00321FF5"/>
    <w:rsid w:val="003223DB"/>
    <w:rsid w:val="00340591"/>
    <w:rsid w:val="00352730"/>
    <w:rsid w:val="0035312D"/>
    <w:rsid w:val="003755E9"/>
    <w:rsid w:val="003A73EB"/>
    <w:rsid w:val="003B4E74"/>
    <w:rsid w:val="003B6795"/>
    <w:rsid w:val="003C100F"/>
    <w:rsid w:val="003D4600"/>
    <w:rsid w:val="003F2C58"/>
    <w:rsid w:val="003F6E0C"/>
    <w:rsid w:val="003F735F"/>
    <w:rsid w:val="0040352E"/>
    <w:rsid w:val="00416C1F"/>
    <w:rsid w:val="00422921"/>
    <w:rsid w:val="00435C9F"/>
    <w:rsid w:val="00440F89"/>
    <w:rsid w:val="00442ECA"/>
    <w:rsid w:val="004622AB"/>
    <w:rsid w:val="0047219A"/>
    <w:rsid w:val="004835F2"/>
    <w:rsid w:val="0048475E"/>
    <w:rsid w:val="00487BDA"/>
    <w:rsid w:val="004A344F"/>
    <w:rsid w:val="004A3F8D"/>
    <w:rsid w:val="004A774A"/>
    <w:rsid w:val="004B0998"/>
    <w:rsid w:val="004B774F"/>
    <w:rsid w:val="004C0E13"/>
    <w:rsid w:val="004D6148"/>
    <w:rsid w:val="004E3598"/>
    <w:rsid w:val="004F0E08"/>
    <w:rsid w:val="004F10C7"/>
    <w:rsid w:val="004F4BDB"/>
    <w:rsid w:val="004F7DFF"/>
    <w:rsid w:val="00501871"/>
    <w:rsid w:val="005033D8"/>
    <w:rsid w:val="00505F57"/>
    <w:rsid w:val="00510DB8"/>
    <w:rsid w:val="00525407"/>
    <w:rsid w:val="00535C28"/>
    <w:rsid w:val="00537C99"/>
    <w:rsid w:val="00540C72"/>
    <w:rsid w:val="005469FD"/>
    <w:rsid w:val="0056091D"/>
    <w:rsid w:val="00560F0C"/>
    <w:rsid w:val="00566CA3"/>
    <w:rsid w:val="00586812"/>
    <w:rsid w:val="00587EF4"/>
    <w:rsid w:val="00595E7E"/>
    <w:rsid w:val="00597F1F"/>
    <w:rsid w:val="005A33A5"/>
    <w:rsid w:val="005C5BF6"/>
    <w:rsid w:val="005C5FEB"/>
    <w:rsid w:val="005E1F83"/>
    <w:rsid w:val="005E261E"/>
    <w:rsid w:val="005E2E98"/>
    <w:rsid w:val="005E525C"/>
    <w:rsid w:val="005F0144"/>
    <w:rsid w:val="005F2104"/>
    <w:rsid w:val="00603597"/>
    <w:rsid w:val="00603EAE"/>
    <w:rsid w:val="006423DB"/>
    <w:rsid w:val="00644F2C"/>
    <w:rsid w:val="00650344"/>
    <w:rsid w:val="006566C5"/>
    <w:rsid w:val="00656CD6"/>
    <w:rsid w:val="00657129"/>
    <w:rsid w:val="006619AE"/>
    <w:rsid w:val="006802D3"/>
    <w:rsid w:val="0068146C"/>
    <w:rsid w:val="00694958"/>
    <w:rsid w:val="006951B8"/>
    <w:rsid w:val="006A3A52"/>
    <w:rsid w:val="006B0B69"/>
    <w:rsid w:val="006B489F"/>
    <w:rsid w:val="006D0DA4"/>
    <w:rsid w:val="006D6870"/>
    <w:rsid w:val="00700C96"/>
    <w:rsid w:val="00712169"/>
    <w:rsid w:val="007126E3"/>
    <w:rsid w:val="00712AA2"/>
    <w:rsid w:val="00713BC1"/>
    <w:rsid w:val="0072182B"/>
    <w:rsid w:val="00730E28"/>
    <w:rsid w:val="00741E77"/>
    <w:rsid w:val="00760B98"/>
    <w:rsid w:val="00762314"/>
    <w:rsid w:val="007713AF"/>
    <w:rsid w:val="00771609"/>
    <w:rsid w:val="00774CD3"/>
    <w:rsid w:val="00774F4A"/>
    <w:rsid w:val="00787B3C"/>
    <w:rsid w:val="0079060F"/>
    <w:rsid w:val="007A2694"/>
    <w:rsid w:val="007A4514"/>
    <w:rsid w:val="007A739A"/>
    <w:rsid w:val="007D12CA"/>
    <w:rsid w:val="007D175B"/>
    <w:rsid w:val="007E000C"/>
    <w:rsid w:val="007E4655"/>
    <w:rsid w:val="007E5003"/>
    <w:rsid w:val="007E7025"/>
    <w:rsid w:val="007F62BB"/>
    <w:rsid w:val="00800505"/>
    <w:rsid w:val="00801CBF"/>
    <w:rsid w:val="0080250B"/>
    <w:rsid w:val="008025C4"/>
    <w:rsid w:val="008117E1"/>
    <w:rsid w:val="00864E26"/>
    <w:rsid w:val="00865787"/>
    <w:rsid w:val="008808ED"/>
    <w:rsid w:val="008B25B3"/>
    <w:rsid w:val="008C3672"/>
    <w:rsid w:val="008C36AB"/>
    <w:rsid w:val="008E5D65"/>
    <w:rsid w:val="008F504C"/>
    <w:rsid w:val="008F73D5"/>
    <w:rsid w:val="009017B0"/>
    <w:rsid w:val="00903DC4"/>
    <w:rsid w:val="00906044"/>
    <w:rsid w:val="009133BC"/>
    <w:rsid w:val="00913EEE"/>
    <w:rsid w:val="00917893"/>
    <w:rsid w:val="009400C1"/>
    <w:rsid w:val="00941642"/>
    <w:rsid w:val="009543F8"/>
    <w:rsid w:val="00966CC9"/>
    <w:rsid w:val="00973F81"/>
    <w:rsid w:val="00982B3E"/>
    <w:rsid w:val="00984E49"/>
    <w:rsid w:val="00992CFD"/>
    <w:rsid w:val="009979FC"/>
    <w:rsid w:val="009A29C4"/>
    <w:rsid w:val="009A2B5C"/>
    <w:rsid w:val="009C21C7"/>
    <w:rsid w:val="009C2A70"/>
    <w:rsid w:val="009C4587"/>
    <w:rsid w:val="009C4B03"/>
    <w:rsid w:val="009C5E35"/>
    <w:rsid w:val="009C7DDE"/>
    <w:rsid w:val="009D1471"/>
    <w:rsid w:val="009D235D"/>
    <w:rsid w:val="009E2A3D"/>
    <w:rsid w:val="009E30B1"/>
    <w:rsid w:val="009F5ADE"/>
    <w:rsid w:val="00A03AF7"/>
    <w:rsid w:val="00A37385"/>
    <w:rsid w:val="00A37690"/>
    <w:rsid w:val="00A44719"/>
    <w:rsid w:val="00A454C0"/>
    <w:rsid w:val="00A74FC5"/>
    <w:rsid w:val="00A91863"/>
    <w:rsid w:val="00AA6293"/>
    <w:rsid w:val="00AB42F6"/>
    <w:rsid w:val="00AC0CE0"/>
    <w:rsid w:val="00AD224E"/>
    <w:rsid w:val="00AD262B"/>
    <w:rsid w:val="00AD627E"/>
    <w:rsid w:val="00AE2943"/>
    <w:rsid w:val="00AE4D10"/>
    <w:rsid w:val="00AE6754"/>
    <w:rsid w:val="00AE7864"/>
    <w:rsid w:val="00AF76B3"/>
    <w:rsid w:val="00B01209"/>
    <w:rsid w:val="00B0394B"/>
    <w:rsid w:val="00B16400"/>
    <w:rsid w:val="00B2135F"/>
    <w:rsid w:val="00B37C2D"/>
    <w:rsid w:val="00B40651"/>
    <w:rsid w:val="00B45E4A"/>
    <w:rsid w:val="00B47241"/>
    <w:rsid w:val="00B51ED3"/>
    <w:rsid w:val="00B52515"/>
    <w:rsid w:val="00B5358E"/>
    <w:rsid w:val="00BA10E3"/>
    <w:rsid w:val="00BB03B3"/>
    <w:rsid w:val="00BB13DE"/>
    <w:rsid w:val="00BC390E"/>
    <w:rsid w:val="00BD5812"/>
    <w:rsid w:val="00BD73B2"/>
    <w:rsid w:val="00BF18FD"/>
    <w:rsid w:val="00BF4496"/>
    <w:rsid w:val="00C02BB8"/>
    <w:rsid w:val="00C10D89"/>
    <w:rsid w:val="00C12C54"/>
    <w:rsid w:val="00C255C3"/>
    <w:rsid w:val="00C364AA"/>
    <w:rsid w:val="00C41024"/>
    <w:rsid w:val="00C441EF"/>
    <w:rsid w:val="00C468EA"/>
    <w:rsid w:val="00C521B7"/>
    <w:rsid w:val="00C53E2B"/>
    <w:rsid w:val="00C564BB"/>
    <w:rsid w:val="00C60D58"/>
    <w:rsid w:val="00C61EFE"/>
    <w:rsid w:val="00C640B5"/>
    <w:rsid w:val="00C67DF0"/>
    <w:rsid w:val="00C746EF"/>
    <w:rsid w:val="00C777C5"/>
    <w:rsid w:val="00C77DBD"/>
    <w:rsid w:val="00C80E7E"/>
    <w:rsid w:val="00C96C29"/>
    <w:rsid w:val="00CA0DA2"/>
    <w:rsid w:val="00CA2F62"/>
    <w:rsid w:val="00CB36E2"/>
    <w:rsid w:val="00CB604E"/>
    <w:rsid w:val="00CC3232"/>
    <w:rsid w:val="00CC33DF"/>
    <w:rsid w:val="00CE0738"/>
    <w:rsid w:val="00CE1116"/>
    <w:rsid w:val="00CE14FE"/>
    <w:rsid w:val="00CF19FD"/>
    <w:rsid w:val="00CF5D73"/>
    <w:rsid w:val="00CF65EF"/>
    <w:rsid w:val="00D113C6"/>
    <w:rsid w:val="00D13B96"/>
    <w:rsid w:val="00D17A93"/>
    <w:rsid w:val="00D440E8"/>
    <w:rsid w:val="00D45BBF"/>
    <w:rsid w:val="00D56402"/>
    <w:rsid w:val="00D6094C"/>
    <w:rsid w:val="00D624C1"/>
    <w:rsid w:val="00D70554"/>
    <w:rsid w:val="00D70662"/>
    <w:rsid w:val="00D807CF"/>
    <w:rsid w:val="00D81419"/>
    <w:rsid w:val="00D829F4"/>
    <w:rsid w:val="00D90517"/>
    <w:rsid w:val="00DA04F5"/>
    <w:rsid w:val="00DB27A9"/>
    <w:rsid w:val="00DE102F"/>
    <w:rsid w:val="00DE5481"/>
    <w:rsid w:val="00DF4C1B"/>
    <w:rsid w:val="00DF5E9D"/>
    <w:rsid w:val="00E02328"/>
    <w:rsid w:val="00E07D8A"/>
    <w:rsid w:val="00E33D18"/>
    <w:rsid w:val="00E3549D"/>
    <w:rsid w:val="00E61776"/>
    <w:rsid w:val="00E644EC"/>
    <w:rsid w:val="00E76A78"/>
    <w:rsid w:val="00E941F1"/>
    <w:rsid w:val="00EA0474"/>
    <w:rsid w:val="00EA5E19"/>
    <w:rsid w:val="00EA6CAE"/>
    <w:rsid w:val="00EB1131"/>
    <w:rsid w:val="00EB4E2A"/>
    <w:rsid w:val="00EC65ED"/>
    <w:rsid w:val="00ED3C66"/>
    <w:rsid w:val="00ED421C"/>
    <w:rsid w:val="00EE07D7"/>
    <w:rsid w:val="00EE40FE"/>
    <w:rsid w:val="00EE425B"/>
    <w:rsid w:val="00EF682F"/>
    <w:rsid w:val="00EF6E0E"/>
    <w:rsid w:val="00F04B78"/>
    <w:rsid w:val="00F07907"/>
    <w:rsid w:val="00F201BC"/>
    <w:rsid w:val="00F24F31"/>
    <w:rsid w:val="00F26620"/>
    <w:rsid w:val="00F30737"/>
    <w:rsid w:val="00F31FBE"/>
    <w:rsid w:val="00F37B4D"/>
    <w:rsid w:val="00F531F2"/>
    <w:rsid w:val="00F553CA"/>
    <w:rsid w:val="00F55D56"/>
    <w:rsid w:val="00F577C3"/>
    <w:rsid w:val="00F77833"/>
    <w:rsid w:val="00F87329"/>
    <w:rsid w:val="00FA27C9"/>
    <w:rsid w:val="00FB2309"/>
    <w:rsid w:val="00FB5090"/>
    <w:rsid w:val="00FB520F"/>
    <w:rsid w:val="00FC311E"/>
    <w:rsid w:val="00FE34E3"/>
    <w:rsid w:val="00FE5131"/>
    <w:rsid w:val="00FF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A484F"/>
  <w15:docId w15:val="{72CC9FEF-FA36-4560-AECA-0C4E8825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4F5"/>
    <w:rPr>
      <w:color w:val="0563C1" w:themeColor="hyperlink"/>
      <w:u w:val="single"/>
    </w:rPr>
  </w:style>
  <w:style w:type="character" w:styleId="UnresolvedMention">
    <w:name w:val="Unresolved Mention"/>
    <w:basedOn w:val="DefaultParagraphFont"/>
    <w:uiPriority w:val="99"/>
    <w:semiHidden/>
    <w:unhideWhenUsed/>
    <w:rsid w:val="00DA04F5"/>
    <w:rPr>
      <w:color w:val="605E5C"/>
      <w:shd w:val="clear" w:color="auto" w:fill="E1DFDD"/>
    </w:rPr>
  </w:style>
  <w:style w:type="paragraph" w:styleId="Header">
    <w:name w:val="header"/>
    <w:basedOn w:val="Normal"/>
    <w:link w:val="HeaderChar"/>
    <w:uiPriority w:val="99"/>
    <w:unhideWhenUsed/>
    <w:rsid w:val="00314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090"/>
  </w:style>
  <w:style w:type="paragraph" w:styleId="Footer">
    <w:name w:val="footer"/>
    <w:basedOn w:val="Normal"/>
    <w:link w:val="FooterChar"/>
    <w:uiPriority w:val="99"/>
    <w:unhideWhenUsed/>
    <w:rsid w:val="00314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090"/>
  </w:style>
  <w:style w:type="paragraph" w:styleId="NormalWeb">
    <w:name w:val="Normal (Web)"/>
    <w:basedOn w:val="Normal"/>
    <w:uiPriority w:val="99"/>
    <w:unhideWhenUsed/>
    <w:rsid w:val="00B4065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B40651"/>
    <w:rPr>
      <w:i/>
      <w:iCs/>
    </w:rPr>
  </w:style>
  <w:style w:type="paragraph" w:styleId="NoSpacing">
    <w:name w:val="No Spacing"/>
    <w:uiPriority w:val="1"/>
    <w:qFormat/>
    <w:rsid w:val="006949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213">
      <w:bodyDiv w:val="1"/>
      <w:marLeft w:val="0"/>
      <w:marRight w:val="0"/>
      <w:marTop w:val="0"/>
      <w:marBottom w:val="0"/>
      <w:divBdr>
        <w:top w:val="none" w:sz="0" w:space="0" w:color="auto"/>
        <w:left w:val="none" w:sz="0" w:space="0" w:color="auto"/>
        <w:bottom w:val="none" w:sz="0" w:space="0" w:color="auto"/>
        <w:right w:val="none" w:sz="0" w:space="0" w:color="auto"/>
      </w:divBdr>
      <w:divsChild>
        <w:div w:id="1030881423">
          <w:marLeft w:val="0"/>
          <w:marRight w:val="0"/>
          <w:marTop w:val="0"/>
          <w:marBottom w:val="0"/>
          <w:divBdr>
            <w:top w:val="none" w:sz="0" w:space="0" w:color="auto"/>
            <w:left w:val="none" w:sz="0" w:space="0" w:color="auto"/>
            <w:bottom w:val="none" w:sz="0" w:space="0" w:color="auto"/>
            <w:right w:val="none" w:sz="0" w:space="0" w:color="auto"/>
          </w:divBdr>
          <w:divsChild>
            <w:div w:id="3713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54358">
      <w:bodyDiv w:val="1"/>
      <w:marLeft w:val="0"/>
      <w:marRight w:val="0"/>
      <w:marTop w:val="0"/>
      <w:marBottom w:val="0"/>
      <w:divBdr>
        <w:top w:val="none" w:sz="0" w:space="0" w:color="auto"/>
        <w:left w:val="none" w:sz="0" w:space="0" w:color="auto"/>
        <w:bottom w:val="none" w:sz="0" w:space="0" w:color="auto"/>
        <w:right w:val="none" w:sz="0" w:space="0" w:color="auto"/>
      </w:divBdr>
    </w:div>
    <w:div w:id="1363433649">
      <w:bodyDiv w:val="1"/>
      <w:marLeft w:val="0"/>
      <w:marRight w:val="0"/>
      <w:marTop w:val="0"/>
      <w:marBottom w:val="0"/>
      <w:divBdr>
        <w:top w:val="none" w:sz="0" w:space="0" w:color="auto"/>
        <w:left w:val="none" w:sz="0" w:space="0" w:color="auto"/>
        <w:bottom w:val="none" w:sz="0" w:space="0" w:color="auto"/>
        <w:right w:val="none" w:sz="0" w:space="0" w:color="auto"/>
      </w:divBdr>
      <w:divsChild>
        <w:div w:id="1549878869">
          <w:marLeft w:val="0"/>
          <w:marRight w:val="0"/>
          <w:marTop w:val="0"/>
          <w:marBottom w:val="0"/>
          <w:divBdr>
            <w:top w:val="none" w:sz="0" w:space="0" w:color="auto"/>
            <w:left w:val="none" w:sz="0" w:space="0" w:color="auto"/>
            <w:bottom w:val="none" w:sz="0" w:space="0" w:color="auto"/>
            <w:right w:val="none" w:sz="0" w:space="0" w:color="auto"/>
          </w:divBdr>
          <w:divsChild>
            <w:div w:id="4919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17847">
      <w:bodyDiv w:val="1"/>
      <w:marLeft w:val="0"/>
      <w:marRight w:val="0"/>
      <w:marTop w:val="0"/>
      <w:marBottom w:val="0"/>
      <w:divBdr>
        <w:top w:val="none" w:sz="0" w:space="0" w:color="auto"/>
        <w:left w:val="none" w:sz="0" w:space="0" w:color="auto"/>
        <w:bottom w:val="none" w:sz="0" w:space="0" w:color="auto"/>
        <w:right w:val="none" w:sz="0" w:space="0" w:color="auto"/>
      </w:divBdr>
    </w:div>
    <w:div w:id="1784760386">
      <w:bodyDiv w:val="1"/>
      <w:marLeft w:val="0"/>
      <w:marRight w:val="0"/>
      <w:marTop w:val="0"/>
      <w:marBottom w:val="0"/>
      <w:divBdr>
        <w:top w:val="none" w:sz="0" w:space="0" w:color="auto"/>
        <w:left w:val="none" w:sz="0" w:space="0" w:color="auto"/>
        <w:bottom w:val="none" w:sz="0" w:space="0" w:color="auto"/>
        <w:right w:val="none" w:sz="0" w:space="0" w:color="auto"/>
      </w:divBdr>
      <w:divsChild>
        <w:div w:id="234823234">
          <w:marLeft w:val="0"/>
          <w:marRight w:val="0"/>
          <w:marTop w:val="0"/>
          <w:marBottom w:val="0"/>
          <w:divBdr>
            <w:top w:val="none" w:sz="0" w:space="0" w:color="auto"/>
            <w:left w:val="none" w:sz="0" w:space="0" w:color="auto"/>
            <w:bottom w:val="none" w:sz="0" w:space="0" w:color="auto"/>
            <w:right w:val="none" w:sz="0" w:space="0" w:color="auto"/>
          </w:divBdr>
          <w:divsChild>
            <w:div w:id="13588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00127-019-01756-0" TargetMode="External"/><Relationship Id="rId21" Type="http://schemas.openxmlformats.org/officeDocument/2006/relationships/hyperlink" Target="https://doi.org/10.3928/02793695-20170929-02" TargetMode="External"/><Relationship Id="rId42" Type="http://schemas.openxmlformats.org/officeDocument/2006/relationships/hyperlink" Target="https://www.mentalhealth.org.uk/explore-mental-health/a-z-topics/stigma-and-discrimination" TargetMode="External"/><Relationship Id="rId47" Type="http://schemas.openxmlformats.org/officeDocument/2006/relationships/hyperlink" Target="https://doi.org/10.1038/s41537-023-00381-w" TargetMode="External"/><Relationship Id="rId63" Type="http://schemas.openxmlformats.org/officeDocument/2006/relationships/hyperlink" Target="https://www.rethink.org/advice-and-information/about-mental-illness/learn-more-about-conditions/schizophrenia/?gad_source=1&amp;gclid=EAIaIQobChMI2t_GyuqTggMVEe3tCh27hQezEAAYASAAEgKK9_D_BwE" TargetMode="External"/><Relationship Id="rId68" Type="http://schemas.openxmlformats.org/officeDocument/2006/relationships/hyperlink" Target="https://doi.org/10.1111/papt.12336" TargetMode="External"/><Relationship Id="rId84" Type="http://schemas.openxmlformats.org/officeDocument/2006/relationships/hyperlink" Target="https://doi.org/10.1038/s41537-022-00325-w" TargetMode="External"/><Relationship Id="rId16" Type="http://schemas.openxmlformats.org/officeDocument/2006/relationships/hyperlink" Target="https://doi.org/10.1037/sah0000095" TargetMode="External"/><Relationship Id="rId11" Type="http://schemas.openxmlformats.org/officeDocument/2006/relationships/hyperlink" Target="https://doi.org/10.1016/S2215-0366(21)00243-1" TargetMode="External"/><Relationship Id="rId32" Type="http://schemas.openxmlformats.org/officeDocument/2006/relationships/hyperlink" Target="https://doi.org/10.1002/jhbs.10152" TargetMode="External"/><Relationship Id="rId37" Type="http://schemas.openxmlformats.org/officeDocument/2006/relationships/hyperlink" Target="https://doi.org/10.1016/S2468-2667(19)30248-8" TargetMode="External"/><Relationship Id="rId53" Type="http://schemas.openxmlformats.org/officeDocument/2006/relationships/hyperlink" Target="https://www.nice.org.uk/Media/Default/About/what-we-do/NICE-advice/IAPT/IAPT-FAQ.pdf" TargetMode="External"/><Relationship Id="rId58" Type="http://schemas.openxmlformats.org/officeDocument/2006/relationships/hyperlink" Target="https://www.ncbi.nlm.nih.gov/pmc/articles/PMC4159061/" TargetMode="External"/><Relationship Id="rId74" Type="http://schemas.openxmlformats.org/officeDocument/2006/relationships/hyperlink" Target="https://lordslibrary.parliament.uk/the-equality-act-2010-impact-on-disabled-people/" TargetMode="External"/><Relationship Id="rId79" Type="http://schemas.openxmlformats.org/officeDocument/2006/relationships/hyperlink" Target="https://www.who.int/publications/i/item/9789240031029" TargetMode="External"/><Relationship Id="rId5" Type="http://schemas.openxmlformats.org/officeDocument/2006/relationships/endnotes" Target="endnotes.xml"/><Relationship Id="rId19" Type="http://schemas.openxmlformats.org/officeDocument/2006/relationships/hyperlink" Target="https://doi.org/10.2147/NDT.S225643" TargetMode="External"/><Relationship Id="rId14" Type="http://schemas.openxmlformats.org/officeDocument/2006/relationships/hyperlink" Target="https://www.camh.ca/en/health-info/mental-illness-and-addiction-index/antipsychotic-medication" TargetMode="External"/><Relationship Id="rId22" Type="http://schemas.openxmlformats.org/officeDocument/2006/relationships/hyperlink" Target="https://doi.org/10.4088/jcp.13019tx1c" TargetMode="External"/><Relationship Id="rId27" Type="http://schemas.openxmlformats.org/officeDocument/2006/relationships/hyperlink" Target="https://doi.org/10.1016/j.ajp.2019.01.003" TargetMode="External"/><Relationship Id="rId30" Type="http://schemas.openxmlformats.org/officeDocument/2006/relationships/hyperlink" Target="https://doi.org/10.1007/s00127-019-01756-0" TargetMode="External"/><Relationship Id="rId35" Type="http://schemas.openxmlformats.org/officeDocument/2006/relationships/hyperlink" Target="https://doi.org/10.1017/S0033291718004166" TargetMode="External"/><Relationship Id="rId43" Type="http://schemas.openxmlformats.org/officeDocument/2006/relationships/hyperlink" Target="https://mentalhealth-uk.org/partnerships/projects/support-groups/" TargetMode="External"/><Relationship Id="rId48" Type="http://schemas.openxmlformats.org/officeDocument/2006/relationships/hyperlink" Target="https://www.monsenso.com/uk-national-schizophrenia-awareness-day-2022-a-mental-illness-in-need-of-destigmatization/" TargetMode="External"/><Relationship Id="rId56" Type="http://schemas.openxmlformats.org/officeDocument/2006/relationships/hyperlink" Target="https://doi.org/10.1016/j.nbd.2018.08.016" TargetMode="External"/><Relationship Id="rId64" Type="http://schemas.openxmlformats.org/officeDocument/2006/relationships/hyperlink" Target="https://doi.org/10.1007/s40258-019-00530-2" TargetMode="External"/><Relationship Id="rId69" Type="http://schemas.openxmlformats.org/officeDocument/2006/relationships/hyperlink" Target="https://doi.org/10.11919/j.issn.1002-0829.217080" TargetMode="External"/><Relationship Id="rId77" Type="http://schemas.openxmlformats.org/officeDocument/2006/relationships/hyperlink" Target="https://doi.org/10.3928/00485713-20220919-01" TargetMode="External"/><Relationship Id="rId8" Type="http://schemas.openxmlformats.org/officeDocument/2006/relationships/hyperlink" Target="https://doi.org/10.1186/s12991-021-00333-7" TargetMode="External"/><Relationship Id="rId51" Type="http://schemas.openxmlformats.org/officeDocument/2006/relationships/hyperlink" Target="https://www.nhs.uk/mental-health/conditions/schizophrenia/causes/" TargetMode="External"/><Relationship Id="rId72" Type="http://schemas.openxmlformats.org/officeDocument/2006/relationships/hyperlink" Target="https://doi.org/10.1001/archpsyc.60.12.1187" TargetMode="External"/><Relationship Id="rId80" Type="http://schemas.openxmlformats.org/officeDocument/2006/relationships/hyperlink" Target="https://www.who.int/news-room/fact-sheets/detail/schizophrenia" TargetMode="External"/><Relationship Id="rId85"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doi.org/10.1177/1757913919835858" TargetMode="External"/><Relationship Id="rId17" Type="http://schemas.openxmlformats.org/officeDocument/2006/relationships/hyperlink" Target="https://doi.org/10.9758%2Fcpn.2019.17.2.273" TargetMode="External"/><Relationship Id="rId25" Type="http://schemas.openxmlformats.org/officeDocument/2006/relationships/hyperlink" Target="https://doi.org/10.4103/0019-5545.64591" TargetMode="External"/><Relationship Id="rId33" Type="http://schemas.openxmlformats.org/officeDocument/2006/relationships/hyperlink" Target="https://doi.org/10.1016/j.biopsych.2017.08.017" TargetMode="External"/><Relationship Id="rId38" Type="http://schemas.openxmlformats.org/officeDocument/2006/relationships/hyperlink" Target="https://doi.org/10.1016/j.ajp.2021.102732" TargetMode="External"/><Relationship Id="rId46" Type="http://schemas.openxmlformats.org/officeDocument/2006/relationships/hyperlink" Target="https://doi.org/10.1016/j.pnpbp.2020.109951" TargetMode="External"/><Relationship Id="rId59" Type="http://schemas.openxmlformats.org/officeDocument/2006/relationships/hyperlink" Target="https://doi.org/10.7759/cureus.16686" TargetMode="External"/><Relationship Id="rId67" Type="http://schemas.openxmlformats.org/officeDocument/2006/relationships/hyperlink" Target="https://www.rcpsych.ac.uk/mental-health/mental-illnesses-and-mental-health-problems/schizophrenia" TargetMode="External"/><Relationship Id="rId20" Type="http://schemas.openxmlformats.org/officeDocument/2006/relationships/hyperlink" Target="https://doi.org/10.1002/wps.20516" TargetMode="External"/><Relationship Id="rId41" Type="http://schemas.openxmlformats.org/officeDocument/2006/relationships/hyperlink" Target="https://www.mayoclinic.org/diseases-conditions/childhood-schizophrenia/symptoms-causes/syc-20354483" TargetMode="External"/><Relationship Id="rId54" Type="http://schemas.openxmlformats.org/officeDocument/2006/relationships/hyperlink" Target="https://www.nimh.nih.gov/health/topics/schizophrenia" TargetMode="External"/><Relationship Id="rId62" Type="http://schemas.openxmlformats.org/officeDocument/2006/relationships/hyperlink" Target="https://doi.org/10.1371/journal.pone.0213700" TargetMode="External"/><Relationship Id="rId70" Type="http://schemas.openxmlformats.org/officeDocument/2006/relationships/hyperlink" Target="https://doi.org/10.3389/fnbeh.2020.601939" TargetMode="External"/><Relationship Id="rId75" Type="http://schemas.openxmlformats.org/officeDocument/2006/relationships/hyperlink" Target="https://commonslibrary.parliament.uk/research-briefings/sn06988/" TargetMode="External"/><Relationship Id="rId83" Type="http://schemas.openxmlformats.org/officeDocument/2006/relationships/hyperlink" Target="https://doi.org/10.1186/s12889-022-13062-7" TargetMode="External"/><Relationship Id="rId1" Type="http://schemas.openxmlformats.org/officeDocument/2006/relationships/styles" Target="styles.xml"/><Relationship Id="rId6" Type="http://schemas.openxmlformats.org/officeDocument/2006/relationships/hyperlink" Target="https://doi.org/10.1093/schbul/11.3.380" TargetMode="External"/><Relationship Id="rId15" Type="http://schemas.openxmlformats.org/officeDocument/2006/relationships/hyperlink" Target="https://doi.org/10.1093/schbul/sbac041" TargetMode="External"/><Relationship Id="rId23" Type="http://schemas.openxmlformats.org/officeDocument/2006/relationships/hyperlink" Target="https://doi.org/10.1016/j.pnpbp.2022.110700" TargetMode="External"/><Relationship Id="rId28" Type="http://schemas.openxmlformats.org/officeDocument/2006/relationships/hyperlink" Target="https://doi.org/10.3310/pgfar08010" TargetMode="External"/><Relationship Id="rId36" Type="http://schemas.openxmlformats.org/officeDocument/2006/relationships/hyperlink" Target="https://doi.org/10.29399/npa.27418" TargetMode="External"/><Relationship Id="rId49" Type="http://schemas.openxmlformats.org/officeDocument/2006/relationships/hyperlink" Target="https://www.ncbi.nlm.nih.gov/pmc/articles/PMC2811142/" TargetMode="External"/><Relationship Id="rId57" Type="http://schemas.openxmlformats.org/officeDocument/2006/relationships/hyperlink" Target="https://www.nuffieldtrust.org.uk/news-item/mental-health-indicator-update?gclid=EAIaIQobChMI1J68juH_gQMVCO7tCh2g1AAqEAAYAiAAEgIGB_D_BwE" TargetMode="External"/><Relationship Id="rId10" Type="http://schemas.openxmlformats.org/officeDocument/2006/relationships/hyperlink" Target="https://doi.org/10.1002/jcop.22807" TargetMode="External"/><Relationship Id="rId31" Type="http://schemas.openxmlformats.org/officeDocument/2006/relationships/hyperlink" Target="https://doi.org/10.1093/schbul/sbn046" TargetMode="External"/><Relationship Id="rId44" Type="http://schemas.openxmlformats.org/officeDocument/2006/relationships/hyperlink" Target="https://doi.org/10.3390/brainsci11101298" TargetMode="External"/><Relationship Id="rId52" Type="http://schemas.openxmlformats.org/officeDocument/2006/relationships/hyperlink" Target="https://cks.nice.org.uk/topics/psychosis-schizophrenia/prescribing-information/available-antipsychotics/" TargetMode="External"/><Relationship Id="rId60" Type="http://schemas.openxmlformats.org/officeDocument/2006/relationships/hyperlink" Target="https://doi.org/10.1136/bmjment-2022-300501" TargetMode="External"/><Relationship Id="rId65" Type="http://schemas.openxmlformats.org/officeDocument/2006/relationships/hyperlink" Target="https://doi.org/10.3389/fpsyt.2014.00137" TargetMode="External"/><Relationship Id="rId73" Type="http://schemas.openxmlformats.org/officeDocument/2006/relationships/hyperlink" Target="https://www.ukri.org/what-we-do/supporting-healthy-research-and-innovation-culture/equality-diversity-and-inclusion/mental-health-networks/" TargetMode="External"/><Relationship Id="rId78" Type="http://schemas.openxmlformats.org/officeDocument/2006/relationships/hyperlink" Target="https://doi.org/10.1016/j.rcp.2020.09.004" TargetMode="External"/><Relationship Id="rId81" Type="http://schemas.openxmlformats.org/officeDocument/2006/relationships/hyperlink" Target="https://doi.org/10.1080/08039488.2020.1811374" TargetMode="External"/><Relationship Id="rId86"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searchgate.net/profile/Nigel-Bark/publication/20113563_On_the_history_of_schizophrenia_Evidence_of_its_existence_before_1800/links/569fbae208aee4d26ad27a00/On-the-history-of-schizophrenia-Evidence-of-its-existence-before-1800.pdf" TargetMode="External"/><Relationship Id="rId13" Type="http://schemas.openxmlformats.org/officeDocument/2006/relationships/hyperlink" Target="https://doi.org/10.1007/s40596-020-01200-5" TargetMode="External"/><Relationship Id="rId18" Type="http://schemas.openxmlformats.org/officeDocument/2006/relationships/hyperlink" Target="https://doi.org/10.1016/j.schres.2021.09.006" TargetMode="External"/><Relationship Id="rId39" Type="http://schemas.openxmlformats.org/officeDocument/2006/relationships/hyperlink" Target="https://livingwithschizophreniauk.org/facts-and-figures/" TargetMode="External"/><Relationship Id="rId34" Type="http://schemas.openxmlformats.org/officeDocument/2006/relationships/hyperlink" Target="https://doi.org/10.31887%2FDCNS.2015.17.1%2Fphoff" TargetMode="External"/><Relationship Id="rId50" Type="http://schemas.openxmlformats.org/officeDocument/2006/relationships/hyperlink" Target="https://doi.org/10.1093/schbul/sbr016" TargetMode="External"/><Relationship Id="rId55" Type="http://schemas.openxmlformats.org/officeDocument/2006/relationships/hyperlink" Target="https://doi.org/10.1038/s41569-020-00463-7" TargetMode="External"/><Relationship Id="rId76" Type="http://schemas.openxmlformats.org/officeDocument/2006/relationships/hyperlink" Target="https://www.parliament.uk/business/publications/research/key-issues-parliament-2015/social-change/mental-health-stigma/" TargetMode="External"/><Relationship Id="rId7" Type="http://schemas.openxmlformats.org/officeDocument/2006/relationships/hyperlink" Target="https://www.ncbi.nlm.nih.gov/pmc/articles/PMC6293945/" TargetMode="External"/><Relationship Id="rId71" Type="http://schemas.openxmlformats.org/officeDocument/2006/relationships/hyperlink" Target="https://doi.org/10.1080/0952813X.2018.1563636" TargetMode="External"/><Relationship Id="rId2" Type="http://schemas.openxmlformats.org/officeDocument/2006/relationships/settings" Target="settings.xml"/><Relationship Id="rId29" Type="http://schemas.openxmlformats.org/officeDocument/2006/relationships/hyperlink" Target="https://doi.org/10.3238%2Farztebl.2017.0121" TargetMode="External"/><Relationship Id="rId24" Type="http://schemas.openxmlformats.org/officeDocument/2006/relationships/hyperlink" Target="https://doi.org/10.31887/DCNS.2018.20.1/mdehert" TargetMode="External"/><Relationship Id="rId40" Type="http://schemas.openxmlformats.org/officeDocument/2006/relationships/hyperlink" Target="https://doi.org/10.1080/14789949.2020.1771402" TargetMode="External"/><Relationship Id="rId45" Type="http://schemas.openxmlformats.org/officeDocument/2006/relationships/hyperlink" Target="https://www.mind.org.uk/information-support/types-of-mental-health-problems/schizophrenia/self-care/" TargetMode="External"/><Relationship Id="rId66" Type="http://schemas.openxmlformats.org/officeDocument/2006/relationships/hyperlink" Target="https://doi.org/10.1007/s00127-018-1608-9" TargetMode="External"/><Relationship Id="rId87" Type="http://schemas.openxmlformats.org/officeDocument/2006/relationships/theme" Target="theme/theme1.xml"/><Relationship Id="rId61" Type="http://schemas.openxmlformats.org/officeDocument/2006/relationships/hyperlink" Target="https://doi.org/10.1016/j.schres.2019.02.011" TargetMode="External"/><Relationship Id="rId82" Type="http://schemas.openxmlformats.org/officeDocument/2006/relationships/hyperlink" Target="https://doi.org/10.1038/s41537-023-0038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5140</TotalTime>
  <Pages>20</Pages>
  <Words>7816</Words>
  <Characters>51121</Characters>
  <Application>Microsoft Office Word</Application>
  <DocSecurity>0</DocSecurity>
  <Lines>881</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11</cp:revision>
  <dcterms:created xsi:type="dcterms:W3CDTF">2023-10-18T13:12:00Z</dcterms:created>
  <dcterms:modified xsi:type="dcterms:W3CDTF">2023-12-15T19:20:00Z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e326cbbce1cba432d55108b3c7a3dc3c060cca7aa5503d5518fd8a5f2d3d345d</vt:lpwstr>
  </property>
</Properties>
</file>