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color w:val="auto"/>
          <w:sz w:val="22"/>
          <w:szCs w:val="22"/>
          <w:lang w:val="en-GB"/>
        </w:rPr>
        <w:id w:val="2033143065"/>
        <w:docPartObj>
          <w:docPartGallery w:val="Table of Contents"/>
          <w:docPartUnique/>
        </w:docPartObj>
      </w:sdtPr>
      <w:sdtEndPr>
        <w:rPr>
          <w:b/>
          <w:bCs/>
          <w:noProof/>
        </w:rPr>
      </w:sdtEndPr>
      <w:sdtContent>
        <w:p w14:paraId="5EA9BA84" w14:textId="368F42BC" w:rsidR="00CE7C36" w:rsidRDefault="00CE7C36">
          <w:pPr>
            <w:pStyle w:val="TOCHeading"/>
          </w:pPr>
          <w:r>
            <w:t>Contents</w:t>
          </w:r>
        </w:p>
        <w:p w14:paraId="3520B513" w14:textId="6F5FB56D" w:rsidR="00765B94" w:rsidRDefault="00CE7C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87258" w:history="1">
            <w:r w:rsidR="00765B94" w:rsidRPr="002C2D0C">
              <w:rPr>
                <w:rStyle w:val="Hyperlink"/>
                <w:noProof/>
              </w:rPr>
              <w:t>Introduction</w:t>
            </w:r>
            <w:r w:rsidR="00765B94">
              <w:rPr>
                <w:noProof/>
                <w:webHidden/>
              </w:rPr>
              <w:tab/>
            </w:r>
            <w:r w:rsidR="00765B94">
              <w:rPr>
                <w:noProof/>
                <w:webHidden/>
              </w:rPr>
              <w:fldChar w:fldCharType="begin"/>
            </w:r>
            <w:r w:rsidR="00765B94">
              <w:rPr>
                <w:noProof/>
                <w:webHidden/>
              </w:rPr>
              <w:instrText xml:space="preserve"> PAGEREF _Toc67687258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42CF6DD2" w14:textId="5DC93AC0" w:rsidR="00765B94" w:rsidRDefault="001578CE">
          <w:pPr>
            <w:pStyle w:val="TOC1"/>
            <w:tabs>
              <w:tab w:val="right" w:leader="dot" w:pos="9016"/>
            </w:tabs>
            <w:rPr>
              <w:rFonts w:eastAsiaTheme="minorEastAsia"/>
              <w:noProof/>
              <w:lang w:eastAsia="en-GB"/>
            </w:rPr>
          </w:pPr>
          <w:hyperlink w:anchor="_Toc67687259" w:history="1">
            <w:r w:rsidR="00765B94" w:rsidRPr="002C2D0C">
              <w:rPr>
                <w:rStyle w:val="Hyperlink"/>
                <w:noProof/>
              </w:rPr>
              <w:t>Interface Design Research</w:t>
            </w:r>
            <w:r w:rsidR="00765B94">
              <w:rPr>
                <w:noProof/>
                <w:webHidden/>
              </w:rPr>
              <w:tab/>
            </w:r>
            <w:r w:rsidR="00765B94">
              <w:rPr>
                <w:noProof/>
                <w:webHidden/>
              </w:rPr>
              <w:fldChar w:fldCharType="begin"/>
            </w:r>
            <w:r w:rsidR="00765B94">
              <w:rPr>
                <w:noProof/>
                <w:webHidden/>
              </w:rPr>
              <w:instrText xml:space="preserve"> PAGEREF _Toc67687259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2AB4FBEA" w14:textId="251DEBB9" w:rsidR="00765B94" w:rsidRDefault="001578CE">
          <w:pPr>
            <w:pStyle w:val="TOC2"/>
            <w:tabs>
              <w:tab w:val="right" w:leader="dot" w:pos="9016"/>
            </w:tabs>
            <w:rPr>
              <w:rFonts w:eastAsiaTheme="minorEastAsia"/>
              <w:noProof/>
              <w:lang w:eastAsia="en-GB"/>
            </w:rPr>
          </w:pPr>
          <w:hyperlink w:anchor="_Toc67687260" w:history="1">
            <w:r w:rsidR="00765B94" w:rsidRPr="002C2D0C">
              <w:rPr>
                <w:rStyle w:val="Hyperlink"/>
                <w:noProof/>
              </w:rPr>
              <w:t>What is Usability Engineering</w:t>
            </w:r>
            <w:r w:rsidR="00765B94">
              <w:rPr>
                <w:noProof/>
                <w:webHidden/>
              </w:rPr>
              <w:tab/>
            </w:r>
            <w:r w:rsidR="00765B94">
              <w:rPr>
                <w:noProof/>
                <w:webHidden/>
              </w:rPr>
              <w:fldChar w:fldCharType="begin"/>
            </w:r>
            <w:r w:rsidR="00765B94">
              <w:rPr>
                <w:noProof/>
                <w:webHidden/>
              </w:rPr>
              <w:instrText xml:space="preserve"> PAGEREF _Toc67687260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7C3105B0" w14:textId="72A5FDA7" w:rsidR="00765B94" w:rsidRDefault="001578CE">
          <w:pPr>
            <w:pStyle w:val="TOC2"/>
            <w:tabs>
              <w:tab w:val="right" w:leader="dot" w:pos="9016"/>
            </w:tabs>
            <w:rPr>
              <w:rFonts w:eastAsiaTheme="minorEastAsia"/>
              <w:noProof/>
              <w:lang w:eastAsia="en-GB"/>
            </w:rPr>
          </w:pPr>
          <w:hyperlink w:anchor="_Toc67687261" w:history="1">
            <w:r w:rsidR="00765B94" w:rsidRPr="002C2D0C">
              <w:rPr>
                <w:rStyle w:val="Hyperlink"/>
                <w:noProof/>
              </w:rPr>
              <w:t>Human-Computer Interaction (HCI)</w:t>
            </w:r>
            <w:r w:rsidR="00765B94">
              <w:rPr>
                <w:noProof/>
                <w:webHidden/>
              </w:rPr>
              <w:tab/>
            </w:r>
            <w:r w:rsidR="00765B94">
              <w:rPr>
                <w:noProof/>
                <w:webHidden/>
              </w:rPr>
              <w:fldChar w:fldCharType="begin"/>
            </w:r>
            <w:r w:rsidR="00765B94">
              <w:rPr>
                <w:noProof/>
                <w:webHidden/>
              </w:rPr>
              <w:instrText xml:space="preserve"> PAGEREF _Toc67687261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7FB42E4A" w14:textId="36D38136" w:rsidR="00765B94" w:rsidRDefault="001578CE">
          <w:pPr>
            <w:pStyle w:val="TOC2"/>
            <w:tabs>
              <w:tab w:val="right" w:leader="dot" w:pos="9016"/>
            </w:tabs>
            <w:rPr>
              <w:rFonts w:eastAsiaTheme="minorEastAsia"/>
              <w:noProof/>
              <w:lang w:eastAsia="en-GB"/>
            </w:rPr>
          </w:pPr>
          <w:hyperlink w:anchor="_Toc67687262" w:history="1">
            <w:r w:rsidR="00765B94" w:rsidRPr="002C2D0C">
              <w:rPr>
                <w:rStyle w:val="Hyperlink"/>
                <w:noProof/>
              </w:rPr>
              <w:t>Stages of Usability Engineering</w:t>
            </w:r>
            <w:r w:rsidR="00765B94">
              <w:rPr>
                <w:noProof/>
                <w:webHidden/>
              </w:rPr>
              <w:tab/>
            </w:r>
            <w:r w:rsidR="00765B94">
              <w:rPr>
                <w:noProof/>
                <w:webHidden/>
              </w:rPr>
              <w:fldChar w:fldCharType="begin"/>
            </w:r>
            <w:r w:rsidR="00765B94">
              <w:rPr>
                <w:noProof/>
                <w:webHidden/>
              </w:rPr>
              <w:instrText xml:space="preserve"> PAGEREF _Toc67687262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3E60C8BD" w14:textId="7996AEAE" w:rsidR="00765B94" w:rsidRDefault="001578CE">
          <w:pPr>
            <w:pStyle w:val="TOC2"/>
            <w:tabs>
              <w:tab w:val="right" w:leader="dot" w:pos="9016"/>
            </w:tabs>
            <w:rPr>
              <w:rFonts w:eastAsiaTheme="minorEastAsia"/>
              <w:noProof/>
              <w:lang w:eastAsia="en-GB"/>
            </w:rPr>
          </w:pPr>
          <w:hyperlink w:anchor="_Toc67687263" w:history="1">
            <w:r w:rsidR="00765B94" w:rsidRPr="002C2D0C">
              <w:rPr>
                <w:rStyle w:val="Hyperlink"/>
                <w:noProof/>
              </w:rPr>
              <w:t>Design Principles and Guidelines</w:t>
            </w:r>
            <w:r w:rsidR="00765B94">
              <w:rPr>
                <w:noProof/>
                <w:webHidden/>
              </w:rPr>
              <w:tab/>
            </w:r>
            <w:r w:rsidR="00765B94">
              <w:rPr>
                <w:noProof/>
                <w:webHidden/>
              </w:rPr>
              <w:fldChar w:fldCharType="begin"/>
            </w:r>
            <w:r w:rsidR="00765B94">
              <w:rPr>
                <w:noProof/>
                <w:webHidden/>
              </w:rPr>
              <w:instrText xml:space="preserve"> PAGEREF _Toc67687263 \h </w:instrText>
            </w:r>
            <w:r w:rsidR="00765B94">
              <w:rPr>
                <w:noProof/>
                <w:webHidden/>
              </w:rPr>
            </w:r>
            <w:r w:rsidR="00765B94">
              <w:rPr>
                <w:noProof/>
                <w:webHidden/>
              </w:rPr>
              <w:fldChar w:fldCharType="separate"/>
            </w:r>
            <w:r w:rsidR="00765B94">
              <w:rPr>
                <w:noProof/>
                <w:webHidden/>
              </w:rPr>
              <w:t>2</w:t>
            </w:r>
            <w:r w:rsidR="00765B94">
              <w:rPr>
                <w:noProof/>
                <w:webHidden/>
              </w:rPr>
              <w:fldChar w:fldCharType="end"/>
            </w:r>
          </w:hyperlink>
        </w:p>
        <w:p w14:paraId="2201DE3E" w14:textId="56637099" w:rsidR="00765B94" w:rsidRDefault="001578CE">
          <w:pPr>
            <w:pStyle w:val="TOC1"/>
            <w:tabs>
              <w:tab w:val="right" w:leader="dot" w:pos="9016"/>
            </w:tabs>
            <w:rPr>
              <w:rFonts w:eastAsiaTheme="minorEastAsia"/>
              <w:noProof/>
              <w:lang w:eastAsia="en-GB"/>
            </w:rPr>
          </w:pPr>
          <w:hyperlink w:anchor="_Toc67687264" w:history="1">
            <w:r w:rsidR="00765B94" w:rsidRPr="002C2D0C">
              <w:rPr>
                <w:rStyle w:val="Hyperlink"/>
                <w:noProof/>
              </w:rPr>
              <w:t>Target User Group</w:t>
            </w:r>
            <w:r w:rsidR="00765B94">
              <w:rPr>
                <w:noProof/>
                <w:webHidden/>
              </w:rPr>
              <w:tab/>
            </w:r>
            <w:r w:rsidR="00765B94">
              <w:rPr>
                <w:noProof/>
                <w:webHidden/>
              </w:rPr>
              <w:fldChar w:fldCharType="begin"/>
            </w:r>
            <w:r w:rsidR="00765B94">
              <w:rPr>
                <w:noProof/>
                <w:webHidden/>
              </w:rPr>
              <w:instrText xml:space="preserve"> PAGEREF _Toc67687264 \h </w:instrText>
            </w:r>
            <w:r w:rsidR="00765B94">
              <w:rPr>
                <w:noProof/>
                <w:webHidden/>
              </w:rPr>
            </w:r>
            <w:r w:rsidR="00765B94">
              <w:rPr>
                <w:noProof/>
                <w:webHidden/>
              </w:rPr>
              <w:fldChar w:fldCharType="separate"/>
            </w:r>
            <w:r w:rsidR="00765B94">
              <w:rPr>
                <w:noProof/>
                <w:webHidden/>
              </w:rPr>
              <w:t>3</w:t>
            </w:r>
            <w:r w:rsidR="00765B94">
              <w:rPr>
                <w:noProof/>
                <w:webHidden/>
              </w:rPr>
              <w:fldChar w:fldCharType="end"/>
            </w:r>
          </w:hyperlink>
        </w:p>
        <w:p w14:paraId="3CB7B35C" w14:textId="20E6F499" w:rsidR="00765B94" w:rsidRDefault="001578CE">
          <w:pPr>
            <w:pStyle w:val="TOC2"/>
            <w:tabs>
              <w:tab w:val="right" w:leader="dot" w:pos="9016"/>
            </w:tabs>
            <w:rPr>
              <w:rFonts w:eastAsiaTheme="minorEastAsia"/>
              <w:noProof/>
              <w:lang w:eastAsia="en-GB"/>
            </w:rPr>
          </w:pPr>
          <w:hyperlink w:anchor="_Toc67687265" w:history="1">
            <w:r w:rsidR="00765B94" w:rsidRPr="002C2D0C">
              <w:rPr>
                <w:rStyle w:val="Hyperlink"/>
                <w:noProof/>
              </w:rPr>
              <w:t>User Requirements</w:t>
            </w:r>
            <w:r w:rsidR="00765B94">
              <w:rPr>
                <w:noProof/>
                <w:webHidden/>
              </w:rPr>
              <w:tab/>
            </w:r>
            <w:r w:rsidR="00765B94">
              <w:rPr>
                <w:noProof/>
                <w:webHidden/>
              </w:rPr>
              <w:fldChar w:fldCharType="begin"/>
            </w:r>
            <w:r w:rsidR="00765B94">
              <w:rPr>
                <w:noProof/>
                <w:webHidden/>
              </w:rPr>
              <w:instrText xml:space="preserve"> PAGEREF _Toc67687265 \h </w:instrText>
            </w:r>
            <w:r w:rsidR="00765B94">
              <w:rPr>
                <w:noProof/>
                <w:webHidden/>
              </w:rPr>
            </w:r>
            <w:r w:rsidR="00765B94">
              <w:rPr>
                <w:noProof/>
                <w:webHidden/>
              </w:rPr>
              <w:fldChar w:fldCharType="separate"/>
            </w:r>
            <w:r w:rsidR="00765B94">
              <w:rPr>
                <w:noProof/>
                <w:webHidden/>
              </w:rPr>
              <w:t>3</w:t>
            </w:r>
            <w:r w:rsidR="00765B94">
              <w:rPr>
                <w:noProof/>
                <w:webHidden/>
              </w:rPr>
              <w:fldChar w:fldCharType="end"/>
            </w:r>
          </w:hyperlink>
        </w:p>
        <w:p w14:paraId="6E68AB28" w14:textId="4C233054" w:rsidR="00765B94" w:rsidRDefault="001578CE">
          <w:pPr>
            <w:pStyle w:val="TOC2"/>
            <w:tabs>
              <w:tab w:val="right" w:leader="dot" w:pos="9016"/>
            </w:tabs>
            <w:rPr>
              <w:rFonts w:eastAsiaTheme="minorEastAsia"/>
              <w:noProof/>
              <w:lang w:eastAsia="en-GB"/>
            </w:rPr>
          </w:pPr>
          <w:hyperlink w:anchor="_Toc67687266" w:history="1">
            <w:r w:rsidR="00765B94" w:rsidRPr="002C2D0C">
              <w:rPr>
                <w:rStyle w:val="Hyperlink"/>
                <w:noProof/>
              </w:rPr>
              <w:t>HTA Diagram</w:t>
            </w:r>
            <w:r w:rsidR="00765B94">
              <w:rPr>
                <w:noProof/>
                <w:webHidden/>
              </w:rPr>
              <w:tab/>
            </w:r>
            <w:r w:rsidR="00765B94">
              <w:rPr>
                <w:noProof/>
                <w:webHidden/>
              </w:rPr>
              <w:fldChar w:fldCharType="begin"/>
            </w:r>
            <w:r w:rsidR="00765B94">
              <w:rPr>
                <w:noProof/>
                <w:webHidden/>
              </w:rPr>
              <w:instrText xml:space="preserve"> PAGEREF _Toc67687266 \h </w:instrText>
            </w:r>
            <w:r w:rsidR="00765B94">
              <w:rPr>
                <w:noProof/>
                <w:webHidden/>
              </w:rPr>
            </w:r>
            <w:r w:rsidR="00765B94">
              <w:rPr>
                <w:noProof/>
                <w:webHidden/>
              </w:rPr>
              <w:fldChar w:fldCharType="separate"/>
            </w:r>
            <w:r w:rsidR="00765B94">
              <w:rPr>
                <w:noProof/>
                <w:webHidden/>
              </w:rPr>
              <w:t>4</w:t>
            </w:r>
            <w:r w:rsidR="00765B94">
              <w:rPr>
                <w:noProof/>
                <w:webHidden/>
              </w:rPr>
              <w:fldChar w:fldCharType="end"/>
            </w:r>
          </w:hyperlink>
        </w:p>
        <w:p w14:paraId="407B1C76" w14:textId="3DB9AA7E" w:rsidR="00765B94" w:rsidRDefault="001578CE">
          <w:pPr>
            <w:pStyle w:val="TOC3"/>
            <w:tabs>
              <w:tab w:val="right" w:leader="dot" w:pos="9016"/>
            </w:tabs>
            <w:rPr>
              <w:rFonts w:eastAsiaTheme="minorEastAsia"/>
              <w:noProof/>
              <w:lang w:eastAsia="en-GB"/>
            </w:rPr>
          </w:pPr>
          <w:hyperlink w:anchor="_Toc67687267" w:history="1">
            <w:r w:rsidR="00765B94" w:rsidRPr="002C2D0C">
              <w:rPr>
                <w:rStyle w:val="Hyperlink"/>
                <w:noProof/>
              </w:rPr>
              <w:t>Overview</w:t>
            </w:r>
            <w:r w:rsidR="00765B94">
              <w:rPr>
                <w:noProof/>
                <w:webHidden/>
              </w:rPr>
              <w:tab/>
            </w:r>
            <w:r w:rsidR="00765B94">
              <w:rPr>
                <w:noProof/>
                <w:webHidden/>
              </w:rPr>
              <w:fldChar w:fldCharType="begin"/>
            </w:r>
            <w:r w:rsidR="00765B94">
              <w:rPr>
                <w:noProof/>
                <w:webHidden/>
              </w:rPr>
              <w:instrText xml:space="preserve"> PAGEREF _Toc67687267 \h </w:instrText>
            </w:r>
            <w:r w:rsidR="00765B94">
              <w:rPr>
                <w:noProof/>
                <w:webHidden/>
              </w:rPr>
            </w:r>
            <w:r w:rsidR="00765B94">
              <w:rPr>
                <w:noProof/>
                <w:webHidden/>
              </w:rPr>
              <w:fldChar w:fldCharType="separate"/>
            </w:r>
            <w:r w:rsidR="00765B94">
              <w:rPr>
                <w:noProof/>
                <w:webHidden/>
              </w:rPr>
              <w:t>4</w:t>
            </w:r>
            <w:r w:rsidR="00765B94">
              <w:rPr>
                <w:noProof/>
                <w:webHidden/>
              </w:rPr>
              <w:fldChar w:fldCharType="end"/>
            </w:r>
          </w:hyperlink>
        </w:p>
        <w:p w14:paraId="4DFFA951" w14:textId="21758CFC" w:rsidR="00765B94" w:rsidRDefault="001578CE">
          <w:pPr>
            <w:pStyle w:val="TOC1"/>
            <w:tabs>
              <w:tab w:val="right" w:leader="dot" w:pos="9016"/>
            </w:tabs>
            <w:rPr>
              <w:rFonts w:eastAsiaTheme="minorEastAsia"/>
              <w:noProof/>
              <w:lang w:eastAsia="en-GB"/>
            </w:rPr>
          </w:pPr>
          <w:hyperlink w:anchor="_Toc67687268" w:history="1">
            <w:r w:rsidR="00765B94" w:rsidRPr="002C2D0C">
              <w:rPr>
                <w:rStyle w:val="Hyperlink"/>
                <w:noProof/>
              </w:rPr>
              <w:t>Human Factors</w:t>
            </w:r>
            <w:r w:rsidR="00765B94">
              <w:rPr>
                <w:noProof/>
                <w:webHidden/>
              </w:rPr>
              <w:tab/>
            </w:r>
            <w:r w:rsidR="00765B94">
              <w:rPr>
                <w:noProof/>
                <w:webHidden/>
              </w:rPr>
              <w:fldChar w:fldCharType="begin"/>
            </w:r>
            <w:r w:rsidR="00765B94">
              <w:rPr>
                <w:noProof/>
                <w:webHidden/>
              </w:rPr>
              <w:instrText xml:space="preserve"> PAGEREF _Toc67687268 \h </w:instrText>
            </w:r>
            <w:r w:rsidR="00765B94">
              <w:rPr>
                <w:noProof/>
                <w:webHidden/>
              </w:rPr>
            </w:r>
            <w:r w:rsidR="00765B94">
              <w:rPr>
                <w:noProof/>
                <w:webHidden/>
              </w:rPr>
              <w:fldChar w:fldCharType="separate"/>
            </w:r>
            <w:r w:rsidR="00765B94">
              <w:rPr>
                <w:noProof/>
                <w:webHidden/>
              </w:rPr>
              <w:t>10</w:t>
            </w:r>
            <w:r w:rsidR="00765B94">
              <w:rPr>
                <w:noProof/>
                <w:webHidden/>
              </w:rPr>
              <w:fldChar w:fldCharType="end"/>
            </w:r>
          </w:hyperlink>
        </w:p>
        <w:p w14:paraId="640F6915" w14:textId="679C27A1" w:rsidR="00765B94" w:rsidRDefault="001578CE">
          <w:pPr>
            <w:pStyle w:val="TOC1"/>
            <w:tabs>
              <w:tab w:val="right" w:leader="dot" w:pos="9016"/>
            </w:tabs>
            <w:rPr>
              <w:rFonts w:eastAsiaTheme="minorEastAsia"/>
              <w:noProof/>
              <w:lang w:eastAsia="en-GB"/>
            </w:rPr>
          </w:pPr>
          <w:hyperlink w:anchor="_Toc67687269" w:history="1">
            <w:r w:rsidR="00765B94" w:rsidRPr="002C2D0C">
              <w:rPr>
                <w:rStyle w:val="Hyperlink"/>
                <w:noProof/>
              </w:rPr>
              <w:t>Paper Prototype Design</w:t>
            </w:r>
            <w:r w:rsidR="00765B94">
              <w:rPr>
                <w:noProof/>
                <w:webHidden/>
              </w:rPr>
              <w:tab/>
            </w:r>
            <w:r w:rsidR="00765B94">
              <w:rPr>
                <w:noProof/>
                <w:webHidden/>
              </w:rPr>
              <w:fldChar w:fldCharType="begin"/>
            </w:r>
            <w:r w:rsidR="00765B94">
              <w:rPr>
                <w:noProof/>
                <w:webHidden/>
              </w:rPr>
              <w:instrText xml:space="preserve"> PAGEREF _Toc67687269 \h </w:instrText>
            </w:r>
            <w:r w:rsidR="00765B94">
              <w:rPr>
                <w:noProof/>
                <w:webHidden/>
              </w:rPr>
            </w:r>
            <w:r w:rsidR="00765B94">
              <w:rPr>
                <w:noProof/>
                <w:webHidden/>
              </w:rPr>
              <w:fldChar w:fldCharType="separate"/>
            </w:r>
            <w:r w:rsidR="00765B94">
              <w:rPr>
                <w:noProof/>
                <w:webHidden/>
              </w:rPr>
              <w:t>11</w:t>
            </w:r>
            <w:r w:rsidR="00765B94">
              <w:rPr>
                <w:noProof/>
                <w:webHidden/>
              </w:rPr>
              <w:fldChar w:fldCharType="end"/>
            </w:r>
          </w:hyperlink>
        </w:p>
        <w:p w14:paraId="3E3F309B" w14:textId="6C32DFEF" w:rsidR="00765B94" w:rsidRDefault="001578CE">
          <w:pPr>
            <w:pStyle w:val="TOC1"/>
            <w:tabs>
              <w:tab w:val="right" w:leader="dot" w:pos="9016"/>
            </w:tabs>
            <w:rPr>
              <w:rFonts w:eastAsiaTheme="minorEastAsia"/>
              <w:noProof/>
              <w:lang w:eastAsia="en-GB"/>
            </w:rPr>
          </w:pPr>
          <w:hyperlink w:anchor="_Toc67687270" w:history="1">
            <w:r w:rsidR="00765B94" w:rsidRPr="002C2D0C">
              <w:rPr>
                <w:rStyle w:val="Hyperlink"/>
                <w:noProof/>
              </w:rPr>
              <w:t>User Feedback Questionnaire</w:t>
            </w:r>
            <w:r w:rsidR="00765B94">
              <w:rPr>
                <w:noProof/>
                <w:webHidden/>
              </w:rPr>
              <w:tab/>
            </w:r>
            <w:r w:rsidR="00765B94">
              <w:rPr>
                <w:noProof/>
                <w:webHidden/>
              </w:rPr>
              <w:fldChar w:fldCharType="begin"/>
            </w:r>
            <w:r w:rsidR="00765B94">
              <w:rPr>
                <w:noProof/>
                <w:webHidden/>
              </w:rPr>
              <w:instrText xml:space="preserve"> PAGEREF _Toc67687270 \h </w:instrText>
            </w:r>
            <w:r w:rsidR="00765B94">
              <w:rPr>
                <w:noProof/>
                <w:webHidden/>
              </w:rPr>
            </w:r>
            <w:r w:rsidR="00765B94">
              <w:rPr>
                <w:noProof/>
                <w:webHidden/>
              </w:rPr>
              <w:fldChar w:fldCharType="separate"/>
            </w:r>
            <w:r w:rsidR="00765B94">
              <w:rPr>
                <w:noProof/>
                <w:webHidden/>
              </w:rPr>
              <w:t>30</w:t>
            </w:r>
            <w:r w:rsidR="00765B94">
              <w:rPr>
                <w:noProof/>
                <w:webHidden/>
              </w:rPr>
              <w:fldChar w:fldCharType="end"/>
            </w:r>
          </w:hyperlink>
        </w:p>
        <w:p w14:paraId="19388C51" w14:textId="4B290818" w:rsidR="00765B94" w:rsidRDefault="001578CE">
          <w:pPr>
            <w:pStyle w:val="TOC1"/>
            <w:tabs>
              <w:tab w:val="right" w:leader="dot" w:pos="9016"/>
            </w:tabs>
            <w:rPr>
              <w:rFonts w:eastAsiaTheme="minorEastAsia"/>
              <w:noProof/>
              <w:lang w:eastAsia="en-GB"/>
            </w:rPr>
          </w:pPr>
          <w:hyperlink w:anchor="_Toc67687271" w:history="1">
            <w:r w:rsidR="00765B94" w:rsidRPr="002C2D0C">
              <w:rPr>
                <w:rStyle w:val="Hyperlink"/>
                <w:noProof/>
              </w:rPr>
              <w:t>Design Evaluation</w:t>
            </w:r>
            <w:r w:rsidR="00765B94">
              <w:rPr>
                <w:noProof/>
                <w:webHidden/>
              </w:rPr>
              <w:tab/>
            </w:r>
            <w:r w:rsidR="00765B94">
              <w:rPr>
                <w:noProof/>
                <w:webHidden/>
              </w:rPr>
              <w:fldChar w:fldCharType="begin"/>
            </w:r>
            <w:r w:rsidR="00765B94">
              <w:rPr>
                <w:noProof/>
                <w:webHidden/>
              </w:rPr>
              <w:instrText xml:space="preserve"> PAGEREF _Toc67687271 \h </w:instrText>
            </w:r>
            <w:r w:rsidR="00765B94">
              <w:rPr>
                <w:noProof/>
                <w:webHidden/>
              </w:rPr>
            </w:r>
            <w:r w:rsidR="00765B94">
              <w:rPr>
                <w:noProof/>
                <w:webHidden/>
              </w:rPr>
              <w:fldChar w:fldCharType="separate"/>
            </w:r>
            <w:r w:rsidR="00765B94">
              <w:rPr>
                <w:noProof/>
                <w:webHidden/>
              </w:rPr>
              <w:t>31</w:t>
            </w:r>
            <w:r w:rsidR="00765B94">
              <w:rPr>
                <w:noProof/>
                <w:webHidden/>
              </w:rPr>
              <w:fldChar w:fldCharType="end"/>
            </w:r>
          </w:hyperlink>
        </w:p>
        <w:p w14:paraId="296BC962" w14:textId="2261E276" w:rsidR="00765B94" w:rsidRDefault="001578CE">
          <w:pPr>
            <w:pStyle w:val="TOC1"/>
            <w:tabs>
              <w:tab w:val="right" w:leader="dot" w:pos="9016"/>
            </w:tabs>
            <w:rPr>
              <w:rFonts w:eastAsiaTheme="minorEastAsia"/>
              <w:noProof/>
              <w:lang w:eastAsia="en-GB"/>
            </w:rPr>
          </w:pPr>
          <w:hyperlink w:anchor="_Toc67687272" w:history="1">
            <w:r w:rsidR="00765B94" w:rsidRPr="002C2D0C">
              <w:rPr>
                <w:rStyle w:val="Hyperlink"/>
                <w:noProof/>
              </w:rPr>
              <w:t>Software Prototype</w:t>
            </w:r>
            <w:r w:rsidR="00765B94">
              <w:rPr>
                <w:noProof/>
                <w:webHidden/>
              </w:rPr>
              <w:tab/>
            </w:r>
            <w:r w:rsidR="00765B94">
              <w:rPr>
                <w:noProof/>
                <w:webHidden/>
              </w:rPr>
              <w:fldChar w:fldCharType="begin"/>
            </w:r>
            <w:r w:rsidR="00765B94">
              <w:rPr>
                <w:noProof/>
                <w:webHidden/>
              </w:rPr>
              <w:instrText xml:space="preserve"> PAGEREF _Toc67687272 \h </w:instrText>
            </w:r>
            <w:r w:rsidR="00765B94">
              <w:rPr>
                <w:noProof/>
                <w:webHidden/>
              </w:rPr>
            </w:r>
            <w:r w:rsidR="00765B94">
              <w:rPr>
                <w:noProof/>
                <w:webHidden/>
              </w:rPr>
              <w:fldChar w:fldCharType="separate"/>
            </w:r>
            <w:r w:rsidR="00765B94">
              <w:rPr>
                <w:noProof/>
                <w:webHidden/>
              </w:rPr>
              <w:t>32</w:t>
            </w:r>
            <w:r w:rsidR="00765B94">
              <w:rPr>
                <w:noProof/>
                <w:webHidden/>
              </w:rPr>
              <w:fldChar w:fldCharType="end"/>
            </w:r>
          </w:hyperlink>
        </w:p>
        <w:p w14:paraId="271972CB" w14:textId="60D79088" w:rsidR="00765B94" w:rsidRDefault="001578CE">
          <w:pPr>
            <w:pStyle w:val="TOC2"/>
            <w:tabs>
              <w:tab w:val="right" w:leader="dot" w:pos="9016"/>
            </w:tabs>
            <w:rPr>
              <w:rFonts w:eastAsiaTheme="minorEastAsia"/>
              <w:noProof/>
              <w:lang w:eastAsia="en-GB"/>
            </w:rPr>
          </w:pPr>
          <w:hyperlink w:anchor="_Toc67687273" w:history="1">
            <w:r w:rsidR="00765B94" w:rsidRPr="002C2D0C">
              <w:rPr>
                <w:rStyle w:val="Hyperlink"/>
                <w:noProof/>
              </w:rPr>
              <w:t>Choice of software</w:t>
            </w:r>
            <w:r w:rsidR="00765B94">
              <w:rPr>
                <w:noProof/>
                <w:webHidden/>
              </w:rPr>
              <w:tab/>
            </w:r>
            <w:r w:rsidR="00765B94">
              <w:rPr>
                <w:noProof/>
                <w:webHidden/>
              </w:rPr>
              <w:fldChar w:fldCharType="begin"/>
            </w:r>
            <w:r w:rsidR="00765B94">
              <w:rPr>
                <w:noProof/>
                <w:webHidden/>
              </w:rPr>
              <w:instrText xml:space="preserve"> PAGEREF _Toc67687273 \h </w:instrText>
            </w:r>
            <w:r w:rsidR="00765B94">
              <w:rPr>
                <w:noProof/>
                <w:webHidden/>
              </w:rPr>
            </w:r>
            <w:r w:rsidR="00765B94">
              <w:rPr>
                <w:noProof/>
                <w:webHidden/>
              </w:rPr>
              <w:fldChar w:fldCharType="separate"/>
            </w:r>
            <w:r w:rsidR="00765B94">
              <w:rPr>
                <w:noProof/>
                <w:webHidden/>
              </w:rPr>
              <w:t>32</w:t>
            </w:r>
            <w:r w:rsidR="00765B94">
              <w:rPr>
                <w:noProof/>
                <w:webHidden/>
              </w:rPr>
              <w:fldChar w:fldCharType="end"/>
            </w:r>
          </w:hyperlink>
        </w:p>
        <w:p w14:paraId="1655A672" w14:textId="460A7B83" w:rsidR="00765B94" w:rsidRDefault="001578CE">
          <w:pPr>
            <w:pStyle w:val="TOC2"/>
            <w:tabs>
              <w:tab w:val="right" w:leader="dot" w:pos="9016"/>
            </w:tabs>
            <w:rPr>
              <w:rFonts w:eastAsiaTheme="minorEastAsia"/>
              <w:noProof/>
              <w:lang w:eastAsia="en-GB"/>
            </w:rPr>
          </w:pPr>
          <w:hyperlink w:anchor="_Toc67687274" w:history="1">
            <w:r w:rsidR="00765B94" w:rsidRPr="002C2D0C">
              <w:rPr>
                <w:rStyle w:val="Hyperlink"/>
                <w:noProof/>
              </w:rPr>
              <w:t>Prototypes</w:t>
            </w:r>
            <w:r w:rsidR="00765B94">
              <w:rPr>
                <w:noProof/>
                <w:webHidden/>
              </w:rPr>
              <w:tab/>
            </w:r>
            <w:r w:rsidR="00765B94">
              <w:rPr>
                <w:noProof/>
                <w:webHidden/>
              </w:rPr>
              <w:fldChar w:fldCharType="begin"/>
            </w:r>
            <w:r w:rsidR="00765B94">
              <w:rPr>
                <w:noProof/>
                <w:webHidden/>
              </w:rPr>
              <w:instrText xml:space="preserve"> PAGEREF _Toc67687274 \h </w:instrText>
            </w:r>
            <w:r w:rsidR="00765B94">
              <w:rPr>
                <w:noProof/>
                <w:webHidden/>
              </w:rPr>
            </w:r>
            <w:r w:rsidR="00765B94">
              <w:rPr>
                <w:noProof/>
                <w:webHidden/>
              </w:rPr>
              <w:fldChar w:fldCharType="separate"/>
            </w:r>
            <w:r w:rsidR="00765B94">
              <w:rPr>
                <w:noProof/>
                <w:webHidden/>
              </w:rPr>
              <w:t>32</w:t>
            </w:r>
            <w:r w:rsidR="00765B94">
              <w:rPr>
                <w:noProof/>
                <w:webHidden/>
              </w:rPr>
              <w:fldChar w:fldCharType="end"/>
            </w:r>
          </w:hyperlink>
        </w:p>
        <w:p w14:paraId="6EDF2EF0" w14:textId="7F4F10D8" w:rsidR="00765B94" w:rsidRDefault="001578CE">
          <w:pPr>
            <w:pStyle w:val="TOC1"/>
            <w:tabs>
              <w:tab w:val="right" w:leader="dot" w:pos="9016"/>
            </w:tabs>
            <w:rPr>
              <w:rFonts w:eastAsiaTheme="minorEastAsia"/>
              <w:noProof/>
              <w:lang w:eastAsia="en-GB"/>
            </w:rPr>
          </w:pPr>
          <w:hyperlink w:anchor="_Toc67687275" w:history="1">
            <w:r w:rsidR="00765B94" w:rsidRPr="002C2D0C">
              <w:rPr>
                <w:rStyle w:val="Hyperlink"/>
                <w:noProof/>
              </w:rPr>
              <w:t>Overall Evaluation</w:t>
            </w:r>
            <w:r w:rsidR="00765B94">
              <w:rPr>
                <w:noProof/>
                <w:webHidden/>
              </w:rPr>
              <w:tab/>
            </w:r>
            <w:r w:rsidR="00765B94">
              <w:rPr>
                <w:noProof/>
                <w:webHidden/>
              </w:rPr>
              <w:fldChar w:fldCharType="begin"/>
            </w:r>
            <w:r w:rsidR="00765B94">
              <w:rPr>
                <w:noProof/>
                <w:webHidden/>
              </w:rPr>
              <w:instrText xml:space="preserve"> PAGEREF _Toc67687275 \h </w:instrText>
            </w:r>
            <w:r w:rsidR="00765B94">
              <w:rPr>
                <w:noProof/>
                <w:webHidden/>
              </w:rPr>
            </w:r>
            <w:r w:rsidR="00765B94">
              <w:rPr>
                <w:noProof/>
                <w:webHidden/>
              </w:rPr>
              <w:fldChar w:fldCharType="separate"/>
            </w:r>
            <w:r w:rsidR="00765B94">
              <w:rPr>
                <w:noProof/>
                <w:webHidden/>
              </w:rPr>
              <w:t>54</w:t>
            </w:r>
            <w:r w:rsidR="00765B94">
              <w:rPr>
                <w:noProof/>
                <w:webHidden/>
              </w:rPr>
              <w:fldChar w:fldCharType="end"/>
            </w:r>
          </w:hyperlink>
        </w:p>
        <w:p w14:paraId="0318B0FE" w14:textId="1A616B35" w:rsidR="00765B94" w:rsidRDefault="001578CE">
          <w:pPr>
            <w:pStyle w:val="TOC1"/>
            <w:tabs>
              <w:tab w:val="right" w:leader="dot" w:pos="9016"/>
            </w:tabs>
            <w:rPr>
              <w:rFonts w:eastAsiaTheme="minorEastAsia"/>
              <w:noProof/>
              <w:lang w:eastAsia="en-GB"/>
            </w:rPr>
          </w:pPr>
          <w:hyperlink w:anchor="_Toc67687276" w:history="1">
            <w:r w:rsidR="00765B94" w:rsidRPr="002C2D0C">
              <w:rPr>
                <w:rStyle w:val="Hyperlink"/>
                <w:noProof/>
              </w:rPr>
              <w:t>Conclusion</w:t>
            </w:r>
            <w:r w:rsidR="00765B94">
              <w:rPr>
                <w:noProof/>
                <w:webHidden/>
              </w:rPr>
              <w:tab/>
            </w:r>
            <w:r w:rsidR="00765B94">
              <w:rPr>
                <w:noProof/>
                <w:webHidden/>
              </w:rPr>
              <w:fldChar w:fldCharType="begin"/>
            </w:r>
            <w:r w:rsidR="00765B94">
              <w:rPr>
                <w:noProof/>
                <w:webHidden/>
              </w:rPr>
              <w:instrText xml:space="preserve"> PAGEREF _Toc67687276 \h </w:instrText>
            </w:r>
            <w:r w:rsidR="00765B94">
              <w:rPr>
                <w:noProof/>
                <w:webHidden/>
              </w:rPr>
            </w:r>
            <w:r w:rsidR="00765B94">
              <w:rPr>
                <w:noProof/>
                <w:webHidden/>
              </w:rPr>
              <w:fldChar w:fldCharType="separate"/>
            </w:r>
            <w:r w:rsidR="00765B94">
              <w:rPr>
                <w:noProof/>
                <w:webHidden/>
              </w:rPr>
              <w:t>54</w:t>
            </w:r>
            <w:r w:rsidR="00765B94">
              <w:rPr>
                <w:noProof/>
                <w:webHidden/>
              </w:rPr>
              <w:fldChar w:fldCharType="end"/>
            </w:r>
          </w:hyperlink>
        </w:p>
        <w:p w14:paraId="654AA0DE" w14:textId="08F971E0" w:rsidR="00765B94" w:rsidRDefault="001578CE">
          <w:pPr>
            <w:pStyle w:val="TOC1"/>
            <w:tabs>
              <w:tab w:val="right" w:leader="dot" w:pos="9016"/>
            </w:tabs>
            <w:rPr>
              <w:rFonts w:eastAsiaTheme="minorEastAsia"/>
              <w:noProof/>
              <w:lang w:eastAsia="en-GB"/>
            </w:rPr>
          </w:pPr>
          <w:hyperlink w:anchor="_Toc67687277" w:history="1">
            <w:r w:rsidR="00765B94" w:rsidRPr="002C2D0C">
              <w:rPr>
                <w:rStyle w:val="Hyperlink"/>
                <w:noProof/>
              </w:rPr>
              <w:t>Bibliography</w:t>
            </w:r>
            <w:r w:rsidR="00765B94">
              <w:rPr>
                <w:noProof/>
                <w:webHidden/>
              </w:rPr>
              <w:tab/>
            </w:r>
            <w:r w:rsidR="00765B94">
              <w:rPr>
                <w:noProof/>
                <w:webHidden/>
              </w:rPr>
              <w:fldChar w:fldCharType="begin"/>
            </w:r>
            <w:r w:rsidR="00765B94">
              <w:rPr>
                <w:noProof/>
                <w:webHidden/>
              </w:rPr>
              <w:instrText xml:space="preserve"> PAGEREF _Toc67687277 \h </w:instrText>
            </w:r>
            <w:r w:rsidR="00765B94">
              <w:rPr>
                <w:noProof/>
                <w:webHidden/>
              </w:rPr>
            </w:r>
            <w:r w:rsidR="00765B94">
              <w:rPr>
                <w:noProof/>
                <w:webHidden/>
              </w:rPr>
              <w:fldChar w:fldCharType="separate"/>
            </w:r>
            <w:r w:rsidR="00765B94">
              <w:rPr>
                <w:noProof/>
                <w:webHidden/>
              </w:rPr>
              <w:t>54</w:t>
            </w:r>
            <w:r w:rsidR="00765B94">
              <w:rPr>
                <w:noProof/>
                <w:webHidden/>
              </w:rPr>
              <w:fldChar w:fldCharType="end"/>
            </w:r>
          </w:hyperlink>
        </w:p>
        <w:p w14:paraId="30653571" w14:textId="7B0A3F03" w:rsidR="00CE7C36" w:rsidRDefault="00CE7C36">
          <w:r>
            <w:rPr>
              <w:b/>
              <w:bCs/>
              <w:noProof/>
            </w:rPr>
            <w:fldChar w:fldCharType="end"/>
          </w:r>
        </w:p>
      </w:sdtContent>
    </w:sdt>
    <w:p w14:paraId="4648C15F" w14:textId="14AF8CD7" w:rsidR="00CE7C36" w:rsidRPr="002B1C3A" w:rsidRDefault="00CE7C36" w:rsidP="00CE7C36">
      <w:pPr>
        <w:rPr>
          <w:b/>
          <w:bCs/>
        </w:rPr>
      </w:pPr>
      <w:r w:rsidRPr="002B1C3A">
        <w:rPr>
          <w:b/>
          <w:bCs/>
        </w:rPr>
        <w:t>Word count: 3297 without references, table of contents and bibliography</w:t>
      </w:r>
    </w:p>
    <w:p w14:paraId="5F83E1D6" w14:textId="1891FDE7" w:rsidR="00CE7C36" w:rsidRDefault="00CE7C36">
      <w:pPr>
        <w:rPr>
          <w:rFonts w:asciiTheme="majorHAnsi" w:eastAsiaTheme="majorEastAsia" w:hAnsiTheme="majorHAnsi" w:cstheme="majorBidi"/>
          <w:color w:val="2F5496" w:themeColor="accent1" w:themeShade="BF"/>
          <w:sz w:val="32"/>
          <w:szCs w:val="32"/>
        </w:rPr>
      </w:pPr>
      <w:r>
        <w:br w:type="page"/>
      </w:r>
    </w:p>
    <w:p w14:paraId="43E6D031" w14:textId="702F3EAA" w:rsidR="000162B3" w:rsidRDefault="002810D2" w:rsidP="002810D2">
      <w:pPr>
        <w:pStyle w:val="Heading1"/>
      </w:pPr>
      <w:bookmarkStart w:id="0" w:name="_Toc67687258"/>
      <w:r>
        <w:lastRenderedPageBreak/>
        <w:t>Introduction</w:t>
      </w:r>
      <w:bookmarkEnd w:id="0"/>
    </w:p>
    <w:p w14:paraId="16DB3C28" w14:textId="55B77A57" w:rsidR="00D23C0F" w:rsidRPr="00D23C0F" w:rsidRDefault="000A1D77" w:rsidP="00D23C0F">
      <w:r>
        <w:t>A</w:t>
      </w:r>
      <w:r w:rsidR="00D62D8B">
        <w:t xml:space="preserve">n </w:t>
      </w:r>
      <w:r w:rsidR="00352985">
        <w:t xml:space="preserve">interface for </w:t>
      </w:r>
      <w:r>
        <w:t>a</w:t>
      </w:r>
      <w:r w:rsidR="00C92DDF">
        <w:t xml:space="preserve"> </w:t>
      </w:r>
      <w:r w:rsidR="00352985">
        <w:t>blood testing kiosk</w:t>
      </w:r>
      <w:r>
        <w:t xml:space="preserve"> will be developed</w:t>
      </w:r>
      <w:r w:rsidR="00352985">
        <w:t xml:space="preserve">. This will be used within health clinics to test for STD’s, </w:t>
      </w:r>
      <w:r w:rsidR="00A91708">
        <w:t>pregnancy,</w:t>
      </w:r>
      <w:r w:rsidR="00352985">
        <w:t xml:space="preserve"> and </w:t>
      </w:r>
      <w:r w:rsidR="00DC1C1C">
        <w:t xml:space="preserve">blood </w:t>
      </w:r>
      <w:r w:rsidR="00352985">
        <w:t>chemical</w:t>
      </w:r>
      <w:r w:rsidR="00DC1C1C">
        <w:t xml:space="preserve"> levels</w:t>
      </w:r>
      <w:r w:rsidR="00352985">
        <w:t xml:space="preserve">. </w:t>
      </w:r>
      <w:r w:rsidR="0098225A">
        <w:t>The interface should deliver the results of each test in a clear</w:t>
      </w:r>
      <w:r w:rsidR="00C92DDF">
        <w:t>ly</w:t>
      </w:r>
      <w:r w:rsidR="0098225A">
        <w:t xml:space="preserve">, offering an email or printed report should have a clear understanding of </w:t>
      </w:r>
      <w:r w:rsidR="00C92DDF">
        <w:t>test prices</w:t>
      </w:r>
      <w:r w:rsidR="0098225A">
        <w:t xml:space="preserve"> </w:t>
      </w:r>
      <w:r w:rsidR="00564923">
        <w:t>and selection</w:t>
      </w:r>
      <w:r w:rsidR="00644082">
        <w:t>.</w:t>
      </w:r>
      <w:r w:rsidR="00A91708">
        <w:t xml:space="preserve"> This report will look at interface design theories and user requirements </w:t>
      </w:r>
      <w:r w:rsidR="001D2424">
        <w:t>for a testing kiosk</w:t>
      </w:r>
      <w:r w:rsidR="000977C8">
        <w:t>, including protypes</w:t>
      </w:r>
      <w:r w:rsidR="00A91708">
        <w:t xml:space="preserve"> and a </w:t>
      </w:r>
      <w:r w:rsidR="00296CDC">
        <w:t>cognitive walkthrough</w:t>
      </w:r>
      <w:r w:rsidR="00A91708">
        <w:t xml:space="preserve">. </w:t>
      </w:r>
      <w:r w:rsidR="00933B35">
        <w:t>Design evaluation will occur</w:t>
      </w:r>
      <w:r w:rsidR="00A91708">
        <w:t xml:space="preserve"> through user testing with a conclusion </w:t>
      </w:r>
      <w:r w:rsidR="00D7047D">
        <w:t>judging</w:t>
      </w:r>
      <w:r w:rsidR="00895842">
        <w:t xml:space="preserve"> overall success.</w:t>
      </w:r>
    </w:p>
    <w:p w14:paraId="71F71839" w14:textId="69DCB1D7" w:rsidR="002810D2" w:rsidRDefault="002810D2" w:rsidP="002810D2">
      <w:pPr>
        <w:pStyle w:val="Heading1"/>
      </w:pPr>
      <w:bookmarkStart w:id="1" w:name="_Toc67687259"/>
      <w:r>
        <w:t>Interface Design Research</w:t>
      </w:r>
      <w:bookmarkEnd w:id="1"/>
    </w:p>
    <w:p w14:paraId="529F77D2" w14:textId="067FD659" w:rsidR="006A5737" w:rsidRDefault="00730766" w:rsidP="006A5737">
      <w:pPr>
        <w:pStyle w:val="Heading2"/>
      </w:pPr>
      <w:bookmarkStart w:id="2" w:name="_Toc67687260"/>
      <w:r>
        <w:t>What is Usability Engineering</w:t>
      </w:r>
      <w:bookmarkEnd w:id="2"/>
    </w:p>
    <w:p w14:paraId="4E18F63B" w14:textId="7F762D52" w:rsidR="006A5737" w:rsidRPr="007E2C32" w:rsidRDefault="006A5737" w:rsidP="006A5737">
      <w:r>
        <w:t>According to the Nielsen Norman Group, usability is defined a</w:t>
      </w:r>
      <w:r w:rsidR="00531FA5">
        <w:t>s</w:t>
      </w:r>
      <w:r>
        <w:t xml:space="preserve"> the attribute that </w:t>
      </w:r>
      <w:r w:rsidR="00CD61C6">
        <w:t>assesses</w:t>
      </w:r>
      <w:r>
        <w:t xml:space="preserve"> how easy interfaces are to use [1]</w:t>
      </w:r>
      <w:r w:rsidR="00643BE3">
        <w:t>. Usability engineering is the development of user-friendly interfaces. Many theories regarding usability exist, however usability is</w:t>
      </w:r>
      <w:r w:rsidR="000719A8">
        <w:t xml:space="preserve"> often</w:t>
      </w:r>
      <w:r w:rsidR="00643BE3">
        <w:t xml:space="preserve"> defined </w:t>
      </w:r>
      <w:r w:rsidR="00FA6DE8">
        <w:t>through</w:t>
      </w:r>
      <w:r w:rsidR="00643BE3">
        <w:t xml:space="preserve"> five factors. These are Learnability (how easily new users can use the interface), efficiency (how quickly tasks can be performed), memorability (how memorable is the </w:t>
      </w:r>
      <w:r w:rsidR="00397661">
        <w:t>interface</w:t>
      </w:r>
      <w:r w:rsidR="00643BE3">
        <w:t xml:space="preserve">), errors (how </w:t>
      </w:r>
      <w:r w:rsidR="00FF06CF">
        <w:t>do users</w:t>
      </w:r>
      <w:r w:rsidR="00643BE3">
        <w:t xml:space="preserve"> recover), and satisfaction (how appealing is the design).</w:t>
      </w:r>
      <w:r w:rsidR="00675A7E">
        <w:t xml:space="preserve"> [1]</w:t>
      </w:r>
    </w:p>
    <w:p w14:paraId="5F37960C" w14:textId="548A64E6" w:rsidR="00652401" w:rsidRDefault="00652401" w:rsidP="00652401">
      <w:pPr>
        <w:pStyle w:val="Heading2"/>
      </w:pPr>
      <w:bookmarkStart w:id="3" w:name="_Toc67687261"/>
      <w:r>
        <w:t>Human</w:t>
      </w:r>
      <w:r w:rsidR="00153C41">
        <w:t>-</w:t>
      </w:r>
      <w:r>
        <w:t>Computer Interaction (HCI)</w:t>
      </w:r>
      <w:bookmarkEnd w:id="3"/>
    </w:p>
    <w:p w14:paraId="3FAABF4C" w14:textId="2F5F1094" w:rsidR="00844885" w:rsidRDefault="002F34D8" w:rsidP="00844885">
      <w:r>
        <w:t xml:space="preserve">Many believe that usability engineering </w:t>
      </w:r>
      <w:r w:rsidR="0042103B">
        <w:t>comes from</w:t>
      </w:r>
      <w:r>
        <w:t xml:space="preserve"> </w:t>
      </w:r>
      <w:r w:rsidR="00CF6148">
        <w:t>Human Computer Interaction (HCI)</w:t>
      </w:r>
      <w:r w:rsidR="00A05877">
        <w:t>. HCI</w:t>
      </w:r>
      <w:r w:rsidR="00CF6148">
        <w:t xml:space="preserve"> </w:t>
      </w:r>
      <w:r w:rsidR="00EB5949">
        <w:t xml:space="preserve">is a field that focuses on how individuals interact with </w:t>
      </w:r>
      <w:r w:rsidR="00315E51">
        <w:t>technology</w:t>
      </w:r>
      <w:r w:rsidR="00EB5949">
        <w:t xml:space="preserve"> and </w:t>
      </w:r>
      <w:r w:rsidR="00315E51">
        <w:t>designs that</w:t>
      </w:r>
      <w:r w:rsidR="00EB5949">
        <w:t xml:space="preserve"> facilitate user interactions. </w:t>
      </w:r>
      <w:r w:rsidR="00924F94">
        <w:t>This is often achieved by simplifying user inputs and providing informative outputs.</w:t>
      </w:r>
      <w:r w:rsidR="003E7D4F">
        <w:t xml:space="preserve"> Initial HCI research focused on making interactions more human </w:t>
      </w:r>
      <w:r w:rsidR="00223F8F">
        <w:t xml:space="preserve">and focused on usability. </w:t>
      </w:r>
      <w:r w:rsidR="0006026E">
        <w:t xml:space="preserve">[2] </w:t>
      </w:r>
      <w:r w:rsidR="009A761A">
        <w:t>Overtime portable devices and smartphones became popular, causing HCI research to shift toward portability and touch screen interactions.</w:t>
      </w:r>
      <w:r w:rsidR="00933711">
        <w:t xml:space="preserve"> [2]</w:t>
      </w:r>
      <w:r w:rsidR="00234003">
        <w:t xml:space="preserve"> </w:t>
      </w:r>
      <w:r w:rsidR="00572DF9">
        <w:t xml:space="preserve">The blood kiosk will make use of HCI through a touch screen, with interfaces designed with this in mind. </w:t>
      </w:r>
    </w:p>
    <w:p w14:paraId="0CB83EE4" w14:textId="5114E229" w:rsidR="0032726A" w:rsidRDefault="006D0DBB" w:rsidP="00C71937">
      <w:pPr>
        <w:pStyle w:val="Heading2"/>
      </w:pPr>
      <w:bookmarkStart w:id="4" w:name="_Toc67687262"/>
      <w:r>
        <w:t>Stages of Usability Engineering</w:t>
      </w:r>
      <w:bookmarkEnd w:id="4"/>
    </w:p>
    <w:p w14:paraId="367C418D" w14:textId="4FADDFEF" w:rsidR="00836A95" w:rsidRDefault="00A90B19" w:rsidP="0032726A">
      <w:r>
        <w:t>The</w:t>
      </w:r>
      <w:r w:rsidR="00836A95">
        <w:t xml:space="preserve"> usability engineering lifecycle </w:t>
      </w:r>
      <w:r>
        <w:t>begins with</w:t>
      </w:r>
      <w:r w:rsidR="008D537E">
        <w:t xml:space="preserve"> requirement analysis. </w:t>
      </w:r>
      <w:r w:rsidR="00F57FBC">
        <w:t xml:space="preserve">[3] </w:t>
      </w:r>
      <w:r w:rsidR="008D537E">
        <w:t>This develop</w:t>
      </w:r>
      <w:r w:rsidR="00A94B6C">
        <w:t>s</w:t>
      </w:r>
      <w:r w:rsidR="008D537E">
        <w:t xml:space="preserve"> requirements to be included within interfaces and will be completed through Hierarchal task analysis.</w:t>
      </w:r>
      <w:r w:rsidR="0022599A">
        <w:t xml:space="preserve"> This is beneficial as it provides a clear scope for each interface.</w:t>
      </w:r>
      <w:r w:rsidR="000405A3">
        <w:t xml:space="preserve"> The next stage involves design</w:t>
      </w:r>
      <w:r w:rsidR="008D57C4">
        <w:t xml:space="preserve"> using </w:t>
      </w:r>
      <w:r w:rsidR="000405A3">
        <w:t xml:space="preserve">paper prototypes. </w:t>
      </w:r>
      <w:r w:rsidR="00F57FBC">
        <w:t xml:space="preserve">[3] </w:t>
      </w:r>
      <w:r w:rsidR="000405A3">
        <w:t>These influence the testing stage through a paper walkthrough</w:t>
      </w:r>
      <w:r w:rsidR="009F18B7">
        <w:t xml:space="preserve"> and </w:t>
      </w:r>
      <w:r w:rsidR="000B61B6">
        <w:t>are beneficial as it allows interfaces to be developed and improved based on user feedback.</w:t>
      </w:r>
      <w:r w:rsidR="002B6EE0">
        <w:t xml:space="preserve"> </w:t>
      </w:r>
      <w:r w:rsidR="001466CB">
        <w:t>A</w:t>
      </w:r>
      <w:r w:rsidR="002B6EE0">
        <w:t xml:space="preserve"> software prototype will be developed, filling the development </w:t>
      </w:r>
      <w:r w:rsidR="001466CB">
        <w:t>stage</w:t>
      </w:r>
      <w:r w:rsidR="002B6EE0">
        <w:t>.</w:t>
      </w:r>
      <w:r w:rsidR="00923C87">
        <w:t xml:space="preserve"> This is beneficial as it includes feedback from the previous stages and can be used in the final stage of installation.</w:t>
      </w:r>
      <w:r w:rsidR="00F57FBC">
        <w:t xml:space="preserve"> [3]</w:t>
      </w:r>
      <w:r w:rsidR="00923C87">
        <w:t xml:space="preserve"> This stage </w:t>
      </w:r>
      <w:r w:rsidR="0062658C">
        <w:t>installs</w:t>
      </w:r>
      <w:r w:rsidR="00923C87">
        <w:t xml:space="preserve"> the finalised interfaces and will be completed to form a final evaluation.</w:t>
      </w:r>
      <w:r w:rsidR="00BF5B41">
        <w:t xml:space="preserve"> This is beneficial as it allows the projects successes to be assessed and for lessons to be learnt and applied in future designs.</w:t>
      </w:r>
      <w:r w:rsidR="00F57FBC">
        <w:t xml:space="preserve"> [3]</w:t>
      </w:r>
    </w:p>
    <w:p w14:paraId="0A6C704C" w14:textId="5F3264E1" w:rsidR="00383315" w:rsidRDefault="00383315" w:rsidP="00383315">
      <w:pPr>
        <w:pStyle w:val="Heading2"/>
      </w:pPr>
      <w:bookmarkStart w:id="5" w:name="_Toc67687263"/>
      <w:r>
        <w:t>Design Principles and Guidelines</w:t>
      </w:r>
      <w:bookmarkEnd w:id="5"/>
    </w:p>
    <w:p w14:paraId="2B54EEDF" w14:textId="73ED2077" w:rsidR="00B170C1" w:rsidRPr="00B170C1" w:rsidRDefault="00037556" w:rsidP="00B170C1">
      <w:r>
        <w:t>Within usability engineering four design theories exist. Th</w:t>
      </w:r>
      <w:r w:rsidR="00936E57">
        <w:t>ese</w:t>
      </w:r>
      <w:r>
        <w:t xml:space="preserve"> were produced by Dix</w:t>
      </w:r>
      <w:r w:rsidR="00ED154F">
        <w:t xml:space="preserve"> [4]</w:t>
      </w:r>
      <w:r>
        <w:t xml:space="preserve">, </w:t>
      </w:r>
      <w:r w:rsidR="000472D8">
        <w:t>Shneiderman</w:t>
      </w:r>
      <w:r w:rsidR="001A33C7">
        <w:t xml:space="preserve"> [5]</w:t>
      </w:r>
      <w:r>
        <w:t xml:space="preserve">, Nielsen </w:t>
      </w:r>
      <w:r w:rsidR="00B31AD9">
        <w:t xml:space="preserve">[6] </w:t>
      </w:r>
      <w:r>
        <w:t>and Norman</w:t>
      </w:r>
      <w:r w:rsidR="00A273E2">
        <w:t xml:space="preserve"> [7]</w:t>
      </w:r>
      <w:r>
        <w:t xml:space="preserve">. Whilst Dix offers broad guidelines, the other researchers offer specific guidance. </w:t>
      </w:r>
      <w:r w:rsidR="00805EFC">
        <w:t xml:space="preserve">Each has advantages and disadvantages, with Dix offering the broadest structure but lacking detail. Whilst Nielsen’s heuristics offer the most comprehensive approach but do not add significant detail. Normans Principles are robust but </w:t>
      </w:r>
      <w:r w:rsidR="00CC2C32">
        <w:t>lack scope</w:t>
      </w:r>
      <w:r w:rsidR="00805EFC">
        <w:t xml:space="preserve">, leaving some areas of usability unmentioned. Whilst </w:t>
      </w:r>
      <w:r w:rsidR="000472D8">
        <w:t>Shneiderman</w:t>
      </w:r>
      <w:r w:rsidR="00805EFC">
        <w:t xml:space="preserve"> offers the most succinct rules that fit many scenarios but need to be adapted for specific interfaces.</w:t>
      </w:r>
    </w:p>
    <w:p w14:paraId="63B6FC59" w14:textId="770A3E7C" w:rsidR="009C642E" w:rsidRDefault="000472D8" w:rsidP="000A76E0">
      <w:r>
        <w:t>Shneiderman</w:t>
      </w:r>
      <w:r w:rsidR="005B2D35">
        <w:t xml:space="preserve"> focuses on eight rules</w:t>
      </w:r>
      <w:r w:rsidR="001A33C7">
        <w:t xml:space="preserve"> [5]</w:t>
      </w:r>
      <w:r w:rsidR="005B2D35">
        <w:t>. The first being consistency</w:t>
      </w:r>
      <w:r w:rsidR="006D30F5">
        <w:t>, each of the four researchers include this in their guidelines</w:t>
      </w:r>
      <w:r w:rsidR="00B23746">
        <w:t>.</w:t>
      </w:r>
      <w:r w:rsidR="001C758A">
        <w:t xml:space="preserve"> </w:t>
      </w:r>
      <w:r w:rsidR="001264D1">
        <w:t>Consistency</w:t>
      </w:r>
      <w:r w:rsidR="001C758A">
        <w:t xml:space="preserve"> </w:t>
      </w:r>
      <w:r w:rsidR="001264D1">
        <w:t>means</w:t>
      </w:r>
      <w:r w:rsidR="001C758A">
        <w:t xml:space="preserve"> interfaces following the same theme and layout, </w:t>
      </w:r>
      <w:r w:rsidR="001C758A">
        <w:lastRenderedPageBreak/>
        <w:t>with inputs becoming familiar and easier to use.</w:t>
      </w:r>
      <w:r w:rsidR="00242D9D">
        <w:t xml:space="preserve"> </w:t>
      </w:r>
      <w:r>
        <w:t>Shneiderman</w:t>
      </w:r>
      <w:r w:rsidR="00AE2A1E">
        <w:t>’s</w:t>
      </w:r>
      <w:r w:rsidR="001A33C7">
        <w:t xml:space="preserve"> [5]</w:t>
      </w:r>
      <w:r w:rsidR="00AE2A1E">
        <w:t xml:space="preserve"> second rule involves shortcuts for frequent users; </w:t>
      </w:r>
      <w:r w:rsidR="00D97CDF">
        <w:t>similar</w:t>
      </w:r>
      <w:r w:rsidR="00AE2A1E">
        <w:t xml:space="preserve"> to Nielsen’s flexibility and efficiency heuristic</w:t>
      </w:r>
      <w:r w:rsidR="002232D1">
        <w:t xml:space="preserve"> [6]</w:t>
      </w:r>
      <w:r w:rsidR="00AE2A1E">
        <w:t>, for interfaces that can be used quickly by power users</w:t>
      </w:r>
      <w:r w:rsidR="00250D58">
        <w:t xml:space="preserve"> whilst linking to Dix’s advice on </w:t>
      </w:r>
      <w:r w:rsidR="00124DFA">
        <w:t>flexibility</w:t>
      </w:r>
      <w:r w:rsidR="00ED154F">
        <w:t xml:space="preserve"> [4]</w:t>
      </w:r>
      <w:r w:rsidR="00AE2A1E">
        <w:t>.</w:t>
      </w:r>
      <w:r w:rsidR="00FB3768">
        <w:t xml:space="preserve"> </w:t>
      </w:r>
      <w:r>
        <w:t>Shneiderman</w:t>
      </w:r>
      <w:r w:rsidR="00B23746">
        <w:t>’s</w:t>
      </w:r>
      <w:r w:rsidR="00242D9D">
        <w:t xml:space="preserve"> third of rule of informative feedback is mentioned </w:t>
      </w:r>
      <w:r w:rsidR="004826C9">
        <w:t>in</w:t>
      </w:r>
      <w:r w:rsidR="00242D9D">
        <w:t xml:space="preserve"> </w:t>
      </w:r>
      <w:r w:rsidR="000F1119">
        <w:t>Nielsen’s visibility of system status and Normans visibility principle</w:t>
      </w:r>
      <w:r w:rsidR="00452CC4">
        <w:t xml:space="preserve"> [7]</w:t>
      </w:r>
      <w:r w:rsidR="00242D9D">
        <w:t>.</w:t>
      </w:r>
      <w:r w:rsidR="00B8108F">
        <w:t xml:space="preserve"> </w:t>
      </w:r>
      <w:r w:rsidR="00E47054">
        <w:t>Suggesting</w:t>
      </w:r>
      <w:r w:rsidR="00B8108F">
        <w:t xml:space="preserve"> users should be informed </w:t>
      </w:r>
      <w:r w:rsidR="009F26DB">
        <w:t>about the system state</w:t>
      </w:r>
      <w:r w:rsidR="00B8108F">
        <w:t>.</w:t>
      </w:r>
      <w:r w:rsidR="00242D9D">
        <w:t xml:space="preserve"> </w:t>
      </w:r>
      <w:r>
        <w:t>Shneiderman</w:t>
      </w:r>
      <w:r w:rsidR="001E14A4">
        <w:t>’s</w:t>
      </w:r>
      <w:r w:rsidR="00242D9D">
        <w:t xml:space="preserve"> seventh </w:t>
      </w:r>
      <w:r w:rsidR="007F663A">
        <w:t xml:space="preserve">rule of internal locus control </w:t>
      </w:r>
      <w:r w:rsidR="00C8132E">
        <w:t>gives users control of program flow</w:t>
      </w:r>
      <w:r w:rsidR="00D34656">
        <w:t>; link</w:t>
      </w:r>
      <w:r w:rsidR="006B39E2">
        <w:t xml:space="preserve">ing </w:t>
      </w:r>
      <w:r w:rsidR="00D34656">
        <w:t xml:space="preserve">to Nielsen’s user control heuristic, arguing </w:t>
      </w:r>
      <w:r w:rsidR="00CB0DD8">
        <w:t>users</w:t>
      </w:r>
      <w:r w:rsidR="00D34656">
        <w:t xml:space="preserve"> should have freedom </w:t>
      </w:r>
      <w:r w:rsidR="0094777A">
        <w:t>to control each</w:t>
      </w:r>
      <w:r w:rsidR="00D34656">
        <w:t xml:space="preserve"> interface</w:t>
      </w:r>
      <w:r w:rsidR="009361E8">
        <w:t>.</w:t>
      </w:r>
    </w:p>
    <w:p w14:paraId="0DA865F2" w14:textId="2228F34C" w:rsidR="00AA6604" w:rsidRDefault="000472D8" w:rsidP="000A76E0">
      <w:r>
        <w:t>Shneiderman</w:t>
      </w:r>
      <w:r w:rsidR="009C642E">
        <w:t>’s</w:t>
      </w:r>
      <w:r w:rsidR="007F663A">
        <w:t xml:space="preserve"> eight</w:t>
      </w:r>
      <w:r w:rsidR="00463D0A">
        <w:t>h</w:t>
      </w:r>
      <w:r w:rsidR="007F663A">
        <w:t xml:space="preserve"> </w:t>
      </w:r>
      <w:r w:rsidR="001A33C7">
        <w:t xml:space="preserve">[5] </w:t>
      </w:r>
      <w:r w:rsidR="007F663A">
        <w:t xml:space="preserve">rule </w:t>
      </w:r>
      <w:r w:rsidR="002E0804">
        <w:t>is</w:t>
      </w:r>
      <w:r w:rsidR="007F663A">
        <w:t xml:space="preserve"> the reduction of memory </w:t>
      </w:r>
      <w:r w:rsidR="001A33C7">
        <w:t>load;</w:t>
      </w:r>
      <w:r w:rsidR="007F663A">
        <w:t xml:space="preserve"> </w:t>
      </w:r>
      <w:r w:rsidR="00274982">
        <w:t>users</w:t>
      </w:r>
      <w:r w:rsidR="007F663A">
        <w:t xml:space="preserve"> should not have to remember anything when using an interface.</w:t>
      </w:r>
      <w:r w:rsidR="00385840">
        <w:t xml:space="preserve"> This rule can be linked to Normans first principle</w:t>
      </w:r>
      <w:r w:rsidR="00D2543D">
        <w:t xml:space="preserve"> of using knowledge from the real world</w:t>
      </w:r>
      <w:r w:rsidR="00EB7776">
        <w:t>, using icons</w:t>
      </w:r>
      <w:r w:rsidR="00385840">
        <w:t xml:space="preserve"> to create intuitive interfaces.</w:t>
      </w:r>
      <w:r w:rsidR="008D05B3">
        <w:t xml:space="preserve"> </w:t>
      </w:r>
      <w:r w:rsidR="001E14A4">
        <w:t xml:space="preserve">This links to Nielsen’s recognition </w:t>
      </w:r>
      <w:r w:rsidR="00EB7776">
        <w:t>principle</w:t>
      </w:r>
      <w:r w:rsidR="002232D1">
        <w:t xml:space="preserve"> [6]</w:t>
      </w:r>
      <w:r w:rsidR="00EB7776">
        <w:t>.</w:t>
      </w:r>
      <w:r w:rsidR="002E0804">
        <w:t xml:space="preserve"> </w:t>
      </w:r>
      <w:r w:rsidR="007E65FD">
        <w:t>Save icons as floppy disks is a common example</w:t>
      </w:r>
      <w:r w:rsidR="001E14A4">
        <w:t>.</w:t>
      </w:r>
      <w:r w:rsidR="00FD12B5">
        <w:t xml:space="preserve"> Dix touches on this in his predictability principle</w:t>
      </w:r>
      <w:r w:rsidR="00ED154F">
        <w:t xml:space="preserve"> [4]</w:t>
      </w:r>
      <w:r w:rsidR="00FD12B5">
        <w:t xml:space="preserve">, </w:t>
      </w:r>
      <w:r w:rsidR="00551DB0">
        <w:t>believing</w:t>
      </w:r>
      <w:r w:rsidR="00FD12B5">
        <w:t xml:space="preserve"> users should be know what the interface will do based on their previous experience</w:t>
      </w:r>
      <w:r w:rsidR="005B0078">
        <w:t xml:space="preserve">, </w:t>
      </w:r>
      <w:r w:rsidR="009D610A">
        <w:t>linking to</w:t>
      </w:r>
      <w:r w:rsidR="005B0078">
        <w:t xml:space="preserve"> his familiarity principle</w:t>
      </w:r>
      <w:r w:rsidR="00FD12B5">
        <w:t>.</w:t>
      </w:r>
    </w:p>
    <w:p w14:paraId="75753856" w14:textId="0D952147" w:rsidR="00B76998" w:rsidRDefault="008D05B3" w:rsidP="000A76E0">
      <w:r>
        <w:t xml:space="preserve">The easy reversal of actions is </w:t>
      </w:r>
      <w:r w:rsidR="000472D8">
        <w:t>Shneiderman</w:t>
      </w:r>
      <w:r>
        <w:t>’s’ sixth rule</w:t>
      </w:r>
      <w:r w:rsidR="001A33C7">
        <w:t xml:space="preserve"> [5] </w:t>
      </w:r>
      <w:r>
        <w:t xml:space="preserve">and allows </w:t>
      </w:r>
      <w:r w:rsidR="00110913">
        <w:t>users</w:t>
      </w:r>
      <w:r>
        <w:t xml:space="preserve"> to change their inputs without </w:t>
      </w:r>
      <w:r w:rsidR="00584028">
        <w:t>restarting</w:t>
      </w:r>
      <w:r>
        <w:t xml:space="preserve">, useful if they have made a mistake. </w:t>
      </w:r>
      <w:r w:rsidR="00D21E4D">
        <w:t>Normans</w:t>
      </w:r>
      <w:r w:rsidR="0027352B">
        <w:t xml:space="preserve"> sixth principle of designing for errors</w:t>
      </w:r>
      <w:r w:rsidR="00452CC4">
        <w:t xml:space="preserve"> [7]</w:t>
      </w:r>
      <w:r w:rsidR="00D21E4D">
        <w:t xml:space="preserve"> can be compared to </w:t>
      </w:r>
      <w:r w:rsidR="000472D8">
        <w:t>Shneiderman</w:t>
      </w:r>
      <w:r w:rsidR="00D21E4D">
        <w:t xml:space="preserve">’s fifth principle which argues for simple error handling. </w:t>
      </w:r>
    </w:p>
    <w:p w14:paraId="08E76156" w14:textId="09277994" w:rsidR="00AD7195" w:rsidRPr="005040D7" w:rsidRDefault="00AD7195" w:rsidP="000A76E0">
      <w:pPr>
        <w:rPr>
          <w:lang w:val="en-US"/>
        </w:rPr>
      </w:pPr>
      <w:r>
        <w:t xml:space="preserve">Differences can however be observed between these guidelines. Whilst Nielsen advocates for help and documentation as well </w:t>
      </w:r>
      <w:r w:rsidR="00343CC9">
        <w:t>as minimalism</w:t>
      </w:r>
      <w:r w:rsidR="002232D1">
        <w:t xml:space="preserve"> [6]</w:t>
      </w:r>
      <w:r>
        <w:t xml:space="preserve">, both Norman and </w:t>
      </w:r>
      <w:r w:rsidR="000472D8">
        <w:t>Shneiderman</w:t>
      </w:r>
      <w:r>
        <w:t xml:space="preserve"> fail to mention </w:t>
      </w:r>
      <w:r w:rsidR="00527620">
        <w:t>these topics</w:t>
      </w:r>
      <w:r>
        <w:t>.</w:t>
      </w:r>
      <w:r w:rsidR="007F04C1">
        <w:t xml:space="preserve"> </w:t>
      </w:r>
      <w:r w:rsidR="002936CD">
        <w:t xml:space="preserve">Norman comments on the power of constraints </w:t>
      </w:r>
      <w:r w:rsidR="00452CC4">
        <w:t xml:space="preserve">[7] </w:t>
      </w:r>
      <w:r w:rsidR="002936CD">
        <w:t xml:space="preserve">whilst Nielsen and </w:t>
      </w:r>
      <w:r w:rsidR="000472D8">
        <w:t>Shneiderman</w:t>
      </w:r>
      <w:r w:rsidR="002936CD">
        <w:t xml:space="preserve"> don’t consider them.</w:t>
      </w:r>
      <w:r w:rsidR="00CF250E">
        <w:t xml:space="preserve"> </w:t>
      </w:r>
      <w:r w:rsidR="000472D8">
        <w:t>Shneiderman</w:t>
      </w:r>
      <w:r w:rsidR="00CF250E">
        <w:t xml:space="preserve"> </w:t>
      </w:r>
      <w:r w:rsidR="00EE068E">
        <w:t xml:space="preserve">[5] </w:t>
      </w:r>
      <w:r w:rsidR="00CF250E">
        <w:t xml:space="preserve">specifically mentions reducing working memory load, the other researchers fail to consider working memory and instead advocate for visual perception </w:t>
      </w:r>
      <w:r w:rsidR="004E3191">
        <w:t>and</w:t>
      </w:r>
      <w:r w:rsidR="00CF250E">
        <w:t xml:space="preserve"> familiarity</w:t>
      </w:r>
      <w:r w:rsidR="00B71309">
        <w:t>.</w:t>
      </w:r>
      <w:r w:rsidR="001104C4">
        <w:t xml:space="preserve"> </w:t>
      </w:r>
      <w:r w:rsidR="009D610A">
        <w:t>Dix differs</w:t>
      </w:r>
      <w:r w:rsidR="001104C4">
        <w:t xml:space="preserve"> </w:t>
      </w:r>
      <w:r w:rsidR="00473088">
        <w:t>by</w:t>
      </w:r>
      <w:r w:rsidR="001104C4">
        <w:t xml:space="preserve"> specifically mention</w:t>
      </w:r>
      <w:r w:rsidR="00D61D86">
        <w:t>ing</w:t>
      </w:r>
      <w:r w:rsidR="001104C4">
        <w:t xml:space="preserve"> robustness and goal-direct</w:t>
      </w:r>
      <w:r w:rsidR="0006256E">
        <w:t>ed</w:t>
      </w:r>
      <w:r w:rsidR="001104C4">
        <w:t xml:space="preserve"> behaviour</w:t>
      </w:r>
      <w:r w:rsidR="00ED154F">
        <w:t xml:space="preserve"> [4]</w:t>
      </w:r>
      <w:r w:rsidR="001104C4">
        <w:t>, which is a form of user guidance not mentioned by other researchers.</w:t>
      </w:r>
    </w:p>
    <w:p w14:paraId="0FFECA50" w14:textId="43FAF2B1" w:rsidR="002810D2" w:rsidRDefault="002657FF" w:rsidP="002810D2">
      <w:pPr>
        <w:pStyle w:val="Heading1"/>
      </w:pPr>
      <w:bookmarkStart w:id="6" w:name="_Toc67687264"/>
      <w:r>
        <w:t>Target User Group</w:t>
      </w:r>
      <w:bookmarkEnd w:id="6"/>
    </w:p>
    <w:p w14:paraId="0D3D4127" w14:textId="2B604D8F" w:rsidR="002657FF" w:rsidRPr="002657FF" w:rsidRDefault="002657FF" w:rsidP="002657FF">
      <w:pPr>
        <w:pStyle w:val="Heading2"/>
      </w:pPr>
      <w:bookmarkStart w:id="7" w:name="_Toc67687265"/>
      <w:r>
        <w:t>User Requirements</w:t>
      </w:r>
      <w:bookmarkEnd w:id="7"/>
    </w:p>
    <w:p w14:paraId="25C23878" w14:textId="021E7FF5" w:rsidR="004A4473" w:rsidRDefault="00D8587D" w:rsidP="004A4473">
      <w:pPr>
        <w:pStyle w:val="ListParagraph"/>
        <w:numPr>
          <w:ilvl w:val="0"/>
          <w:numId w:val="1"/>
        </w:numPr>
      </w:pPr>
      <w:r>
        <w:t>Be</w:t>
      </w:r>
      <w:r w:rsidR="009E3C9C">
        <w:t xml:space="preserve"> able to select specific tests, knowing their costs.</w:t>
      </w:r>
    </w:p>
    <w:p w14:paraId="1F2C749F" w14:textId="48E16B3C" w:rsidR="009E3C9C" w:rsidRDefault="00D8587D" w:rsidP="004A4473">
      <w:pPr>
        <w:pStyle w:val="ListParagraph"/>
        <w:numPr>
          <w:ilvl w:val="0"/>
          <w:numId w:val="1"/>
        </w:numPr>
      </w:pPr>
      <w:r>
        <w:t>Receive</w:t>
      </w:r>
      <w:r w:rsidR="009E3C9C">
        <w:t xml:space="preserve"> results in a simple, convenient format.</w:t>
      </w:r>
    </w:p>
    <w:p w14:paraId="19A74530" w14:textId="05929384" w:rsidR="004E731A" w:rsidRDefault="000E7772" w:rsidP="004A4473">
      <w:pPr>
        <w:pStyle w:val="ListParagraph"/>
        <w:numPr>
          <w:ilvl w:val="0"/>
          <w:numId w:val="1"/>
        </w:numPr>
      </w:pPr>
      <w:r>
        <w:t>Colours should be accessible to the visually impaired/colour blind.</w:t>
      </w:r>
    </w:p>
    <w:p w14:paraId="78EEC9E5" w14:textId="0770C043" w:rsidR="000E7772" w:rsidRDefault="000E7772" w:rsidP="004A4473">
      <w:pPr>
        <w:pStyle w:val="ListParagraph"/>
        <w:numPr>
          <w:ilvl w:val="0"/>
          <w:numId w:val="1"/>
        </w:numPr>
      </w:pPr>
      <w:r>
        <w:t>Intuitive, easy to use and follow.</w:t>
      </w:r>
    </w:p>
    <w:p w14:paraId="5C399070" w14:textId="6EC0E9DD" w:rsidR="000E7772" w:rsidRDefault="000E7772" w:rsidP="004A4473">
      <w:pPr>
        <w:pStyle w:val="ListParagraph"/>
        <w:numPr>
          <w:ilvl w:val="0"/>
          <w:numId w:val="1"/>
        </w:numPr>
      </w:pPr>
      <w:r>
        <w:t xml:space="preserve">Should provide visual feedback, </w:t>
      </w:r>
      <w:r w:rsidR="00C311EF">
        <w:t>keeping users</w:t>
      </w:r>
      <w:r>
        <w:t xml:space="preserve"> involved in each </w:t>
      </w:r>
      <w:r w:rsidR="008414E1">
        <w:t>process.</w:t>
      </w:r>
    </w:p>
    <w:p w14:paraId="40D0508F" w14:textId="77777777" w:rsidR="00C57867" w:rsidRDefault="00C57867" w:rsidP="00C57867">
      <w:pPr>
        <w:sectPr w:rsidR="00C57867">
          <w:footerReference w:type="default" r:id="rId8"/>
          <w:pgSz w:w="11906" w:h="16838"/>
          <w:pgMar w:top="1440" w:right="1440" w:bottom="1440" w:left="1440" w:header="708" w:footer="708" w:gutter="0"/>
          <w:cols w:space="708"/>
          <w:docGrid w:linePitch="360"/>
        </w:sectPr>
      </w:pPr>
    </w:p>
    <w:p w14:paraId="0C383E9F" w14:textId="6BB058CC" w:rsidR="00C627C4" w:rsidRDefault="00C627C4" w:rsidP="00C627C4">
      <w:pPr>
        <w:pStyle w:val="Heading2"/>
      </w:pPr>
      <w:bookmarkStart w:id="8" w:name="_Toc67687266"/>
      <w:r>
        <w:lastRenderedPageBreak/>
        <w:t>HTA Diagram</w:t>
      </w:r>
      <w:bookmarkEnd w:id="8"/>
    </w:p>
    <w:p w14:paraId="674B8165" w14:textId="12AF62CE" w:rsidR="00BF1089" w:rsidRDefault="00BF1089" w:rsidP="00BF1089">
      <w:pPr>
        <w:pStyle w:val="Heading3"/>
      </w:pPr>
      <w:bookmarkStart w:id="9" w:name="_Toc67687267"/>
      <w:r>
        <w:t>Overview</w:t>
      </w:r>
      <w:bookmarkEnd w:id="9"/>
    </w:p>
    <w:tbl>
      <w:tblPr>
        <w:tblStyle w:val="TableGrid"/>
        <w:tblW w:w="0" w:type="auto"/>
        <w:tblLook w:val="04A0" w:firstRow="1" w:lastRow="0" w:firstColumn="1" w:lastColumn="0" w:noHBand="0" w:noVBand="1"/>
      </w:tblPr>
      <w:tblGrid>
        <w:gridCol w:w="9246"/>
        <w:gridCol w:w="4702"/>
      </w:tblGrid>
      <w:tr w:rsidR="00C57867" w:rsidRPr="00D309B7" w14:paraId="67DC5739" w14:textId="77777777" w:rsidTr="00B60CB7">
        <w:tc>
          <w:tcPr>
            <w:tcW w:w="9246" w:type="dxa"/>
          </w:tcPr>
          <w:p w14:paraId="751776A7" w14:textId="16DD7197" w:rsidR="00C57867" w:rsidRPr="00D309B7" w:rsidRDefault="00C57867" w:rsidP="00D309B7">
            <w:pPr>
              <w:jc w:val="center"/>
              <w:rPr>
                <w:b/>
                <w:bCs/>
              </w:rPr>
            </w:pPr>
            <w:r w:rsidRPr="00D309B7">
              <w:rPr>
                <w:b/>
                <w:bCs/>
              </w:rPr>
              <w:t>HTA</w:t>
            </w:r>
          </w:p>
        </w:tc>
        <w:tc>
          <w:tcPr>
            <w:tcW w:w="4702" w:type="dxa"/>
          </w:tcPr>
          <w:p w14:paraId="202FE120" w14:textId="4E2AF39D" w:rsidR="00C57867" w:rsidRPr="00D309B7" w:rsidRDefault="00C57867" w:rsidP="00D309B7">
            <w:pPr>
              <w:jc w:val="center"/>
              <w:rPr>
                <w:b/>
                <w:bCs/>
              </w:rPr>
            </w:pPr>
            <w:r w:rsidRPr="00D309B7">
              <w:rPr>
                <w:b/>
                <w:bCs/>
              </w:rPr>
              <w:t>Explanation</w:t>
            </w:r>
          </w:p>
        </w:tc>
      </w:tr>
      <w:tr w:rsidR="00C57867" w14:paraId="57C62182" w14:textId="77777777" w:rsidTr="00B60CB7">
        <w:tc>
          <w:tcPr>
            <w:tcW w:w="9246" w:type="dxa"/>
          </w:tcPr>
          <w:p w14:paraId="0B0B144E" w14:textId="19810E86" w:rsidR="00C57867" w:rsidRDefault="00924F04" w:rsidP="00C57867">
            <w:r>
              <w:rPr>
                <w:noProof/>
              </w:rPr>
              <w:drawing>
                <wp:inline distT="0" distB="0" distL="0" distR="0" wp14:anchorId="0716F0F8" wp14:editId="1627013F">
                  <wp:extent cx="5731510" cy="18503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50390"/>
                          </a:xfrm>
                          <a:prstGeom prst="rect">
                            <a:avLst/>
                          </a:prstGeom>
                        </pic:spPr>
                      </pic:pic>
                    </a:graphicData>
                  </a:graphic>
                </wp:inline>
              </w:drawing>
            </w:r>
          </w:p>
        </w:tc>
        <w:tc>
          <w:tcPr>
            <w:tcW w:w="4702" w:type="dxa"/>
          </w:tcPr>
          <w:p w14:paraId="4316ABB5" w14:textId="7E0A50FB" w:rsidR="00C57867" w:rsidRDefault="00DD26C4" w:rsidP="00C57867">
            <w:r>
              <w:t>Overview shows each step</w:t>
            </w:r>
            <w:r w:rsidR="00911AE0">
              <w:t xml:space="preserve"> of the kiosk. </w:t>
            </w:r>
            <w:r w:rsidR="00F63F47">
              <w:t>Users</w:t>
            </w:r>
            <w:r w:rsidR="00911AE0">
              <w:t xml:space="preserve"> must first enter their details and select a gender. They will choose a test and pay for it. The test will be </w:t>
            </w:r>
            <w:r w:rsidR="00A80376">
              <w:t>conducted,</w:t>
            </w:r>
            <w:r w:rsidR="00911AE0">
              <w:t xml:space="preserve"> and their results generated.</w:t>
            </w:r>
          </w:p>
        </w:tc>
      </w:tr>
      <w:tr w:rsidR="00924F04" w14:paraId="422B89FC" w14:textId="77777777" w:rsidTr="00B60CB7">
        <w:tc>
          <w:tcPr>
            <w:tcW w:w="9246" w:type="dxa"/>
          </w:tcPr>
          <w:p w14:paraId="7F3DECFE" w14:textId="0B3770FB" w:rsidR="00924F04" w:rsidRDefault="00924F04" w:rsidP="00C57867">
            <w:pPr>
              <w:rPr>
                <w:noProof/>
              </w:rPr>
            </w:pPr>
            <w:r>
              <w:rPr>
                <w:noProof/>
              </w:rPr>
              <w:drawing>
                <wp:inline distT="0" distB="0" distL="0" distR="0" wp14:anchorId="68F610FE" wp14:editId="42F6C8E0">
                  <wp:extent cx="5731510" cy="27952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95270"/>
                          </a:xfrm>
                          <a:prstGeom prst="rect">
                            <a:avLst/>
                          </a:prstGeom>
                        </pic:spPr>
                      </pic:pic>
                    </a:graphicData>
                  </a:graphic>
                </wp:inline>
              </w:drawing>
            </w:r>
          </w:p>
        </w:tc>
        <w:tc>
          <w:tcPr>
            <w:tcW w:w="4702" w:type="dxa"/>
          </w:tcPr>
          <w:p w14:paraId="05B9C0F1" w14:textId="06987227" w:rsidR="00924F04" w:rsidRDefault="00CA5845" w:rsidP="00C57867">
            <w:r>
              <w:t>Users</w:t>
            </w:r>
            <w:r w:rsidR="00607AAE">
              <w:t xml:space="preserve"> will enter their name and email address</w:t>
            </w:r>
            <w:r w:rsidR="00B12FB1">
              <w:t>, to be</w:t>
            </w:r>
            <w:r w:rsidR="00607AAE">
              <w:t xml:space="preserve"> included in their results; date of birth </w:t>
            </w:r>
            <w:r w:rsidR="00573032">
              <w:t>is required</w:t>
            </w:r>
            <w:r w:rsidR="00607AAE">
              <w:t xml:space="preserve">. Their details </w:t>
            </w:r>
            <w:r w:rsidR="00E04D42">
              <w:t>ar</w:t>
            </w:r>
            <w:r w:rsidR="00607AAE">
              <w:t>e saved for later use</w:t>
            </w:r>
            <w:r w:rsidR="00006882">
              <w:t>.</w:t>
            </w:r>
          </w:p>
        </w:tc>
      </w:tr>
      <w:tr w:rsidR="00924F04" w14:paraId="3A74BFF3" w14:textId="77777777" w:rsidTr="00B60CB7">
        <w:tc>
          <w:tcPr>
            <w:tcW w:w="9246" w:type="dxa"/>
          </w:tcPr>
          <w:p w14:paraId="389FA9C7" w14:textId="5D77AE46" w:rsidR="00924F04" w:rsidRDefault="00924F04" w:rsidP="00C57867">
            <w:pPr>
              <w:rPr>
                <w:noProof/>
              </w:rPr>
            </w:pPr>
            <w:r>
              <w:rPr>
                <w:noProof/>
              </w:rPr>
              <w:lastRenderedPageBreak/>
              <w:drawing>
                <wp:inline distT="0" distB="0" distL="0" distR="0" wp14:anchorId="5365A984" wp14:editId="7E2510FB">
                  <wp:extent cx="5731510" cy="29381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38145"/>
                          </a:xfrm>
                          <a:prstGeom prst="rect">
                            <a:avLst/>
                          </a:prstGeom>
                        </pic:spPr>
                      </pic:pic>
                    </a:graphicData>
                  </a:graphic>
                </wp:inline>
              </w:drawing>
            </w:r>
          </w:p>
        </w:tc>
        <w:tc>
          <w:tcPr>
            <w:tcW w:w="4702" w:type="dxa"/>
          </w:tcPr>
          <w:p w14:paraId="60410BF6" w14:textId="66B20006" w:rsidR="00F70560" w:rsidRPr="00F70560" w:rsidRDefault="009A5E5C" w:rsidP="00FB2C99">
            <w:r>
              <w:t xml:space="preserve">Users select a gender to be </w:t>
            </w:r>
            <w:r w:rsidR="00FB2C99">
              <w:t>used in the next screen</w:t>
            </w:r>
            <w:r>
              <w:t>. Only females are offered a pregnancy test, males have it hidden.</w:t>
            </w:r>
          </w:p>
        </w:tc>
      </w:tr>
      <w:tr w:rsidR="00924F04" w14:paraId="08B769D1" w14:textId="77777777" w:rsidTr="00B60CB7">
        <w:tc>
          <w:tcPr>
            <w:tcW w:w="9246" w:type="dxa"/>
          </w:tcPr>
          <w:p w14:paraId="01559803" w14:textId="258305AA" w:rsidR="00924F04" w:rsidRDefault="00924F04" w:rsidP="00C57867">
            <w:pPr>
              <w:rPr>
                <w:noProof/>
              </w:rPr>
            </w:pPr>
            <w:r>
              <w:rPr>
                <w:noProof/>
              </w:rPr>
              <w:lastRenderedPageBreak/>
              <w:drawing>
                <wp:inline distT="0" distB="0" distL="0" distR="0" wp14:anchorId="2E7D01C2" wp14:editId="0CB92F65">
                  <wp:extent cx="5731510" cy="29273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27350"/>
                          </a:xfrm>
                          <a:prstGeom prst="rect">
                            <a:avLst/>
                          </a:prstGeom>
                        </pic:spPr>
                      </pic:pic>
                    </a:graphicData>
                  </a:graphic>
                </wp:inline>
              </w:drawing>
            </w:r>
          </w:p>
        </w:tc>
        <w:tc>
          <w:tcPr>
            <w:tcW w:w="4702" w:type="dxa"/>
          </w:tcPr>
          <w:p w14:paraId="4BB56383" w14:textId="42E7B5ED" w:rsidR="00924F04" w:rsidRDefault="000445EC" w:rsidP="00C57867">
            <w:r>
              <w:t>If the person is female then show pregnancy tests as an option, else only show STD and Blood chemical analysis.</w:t>
            </w:r>
            <w:r w:rsidR="0001222E">
              <w:t xml:space="preserve"> Users </w:t>
            </w:r>
            <w:r>
              <w:t>will select a test with the price being displayed before moving onto the next screen.</w:t>
            </w:r>
          </w:p>
        </w:tc>
      </w:tr>
      <w:tr w:rsidR="00924F04" w14:paraId="786A5E0B" w14:textId="77777777" w:rsidTr="00B60CB7">
        <w:tc>
          <w:tcPr>
            <w:tcW w:w="9246" w:type="dxa"/>
          </w:tcPr>
          <w:p w14:paraId="70570635" w14:textId="310D23A8" w:rsidR="00924F04" w:rsidRDefault="00924F04" w:rsidP="00C57867">
            <w:pPr>
              <w:rPr>
                <w:noProof/>
              </w:rPr>
            </w:pPr>
            <w:r>
              <w:rPr>
                <w:noProof/>
              </w:rPr>
              <w:lastRenderedPageBreak/>
              <w:drawing>
                <wp:inline distT="0" distB="0" distL="0" distR="0" wp14:anchorId="601DBAF2" wp14:editId="6F99CABA">
                  <wp:extent cx="5731510" cy="36836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83635"/>
                          </a:xfrm>
                          <a:prstGeom prst="rect">
                            <a:avLst/>
                          </a:prstGeom>
                        </pic:spPr>
                      </pic:pic>
                    </a:graphicData>
                  </a:graphic>
                </wp:inline>
              </w:drawing>
            </w:r>
          </w:p>
        </w:tc>
        <w:tc>
          <w:tcPr>
            <w:tcW w:w="4702" w:type="dxa"/>
          </w:tcPr>
          <w:p w14:paraId="34970701" w14:textId="77777777" w:rsidR="00855BCE" w:rsidRDefault="00855BCE" w:rsidP="00C57867"/>
          <w:p w14:paraId="5399C7C5" w14:textId="71BC6796" w:rsidR="00855BCE" w:rsidRDefault="00855BCE" w:rsidP="00C57867">
            <w:r>
              <w:t xml:space="preserve">In this </w:t>
            </w:r>
            <w:r w:rsidR="00061D9A">
              <w:t>screen users</w:t>
            </w:r>
            <w:r>
              <w:t xml:space="preserve"> select </w:t>
            </w:r>
            <w:r w:rsidR="00632BC1">
              <w:t>a payment method.</w:t>
            </w:r>
            <w:r>
              <w:t xml:space="preserve"> </w:t>
            </w:r>
            <w:r w:rsidR="00632BC1">
              <w:t>Users then</w:t>
            </w:r>
            <w:r w:rsidR="001C6E91">
              <w:t xml:space="preserve"> complete the transaction</w:t>
            </w:r>
            <w:r w:rsidR="00632BC1">
              <w:t>, with it being processed before the test can begin.</w:t>
            </w:r>
          </w:p>
          <w:p w14:paraId="55960C80" w14:textId="7735A79C" w:rsidR="003903A8" w:rsidRDefault="00DD6EBF" w:rsidP="00C57867">
            <w:r>
              <w:t>Users</w:t>
            </w:r>
            <w:r w:rsidR="003903A8">
              <w:t xml:space="preserve"> must pay up-front for the test.</w:t>
            </w:r>
          </w:p>
        </w:tc>
      </w:tr>
      <w:tr w:rsidR="00924F04" w14:paraId="4F772E9C" w14:textId="77777777" w:rsidTr="00B60CB7">
        <w:tc>
          <w:tcPr>
            <w:tcW w:w="9246" w:type="dxa"/>
          </w:tcPr>
          <w:p w14:paraId="1647F503" w14:textId="162637E7" w:rsidR="00924F04" w:rsidRDefault="00924F04" w:rsidP="00C57867">
            <w:pPr>
              <w:rPr>
                <w:noProof/>
              </w:rPr>
            </w:pPr>
            <w:r>
              <w:rPr>
                <w:noProof/>
              </w:rPr>
              <w:lastRenderedPageBreak/>
              <w:drawing>
                <wp:inline distT="0" distB="0" distL="0" distR="0" wp14:anchorId="533B4919" wp14:editId="2470160E">
                  <wp:extent cx="5731510" cy="28886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88615"/>
                          </a:xfrm>
                          <a:prstGeom prst="rect">
                            <a:avLst/>
                          </a:prstGeom>
                        </pic:spPr>
                      </pic:pic>
                    </a:graphicData>
                  </a:graphic>
                </wp:inline>
              </w:drawing>
            </w:r>
          </w:p>
        </w:tc>
        <w:tc>
          <w:tcPr>
            <w:tcW w:w="4702" w:type="dxa"/>
          </w:tcPr>
          <w:p w14:paraId="618F3F2B" w14:textId="2545F4CC" w:rsidR="00924F04" w:rsidRDefault="00040406" w:rsidP="00C57867">
            <w:r>
              <w:t>Users</w:t>
            </w:r>
            <w:r w:rsidR="001C753D">
              <w:t xml:space="preserve"> should be directed throughout testing. </w:t>
            </w:r>
            <w:r w:rsidR="00FA6776">
              <w:t>First,</w:t>
            </w:r>
            <w:r w:rsidR="001C753D">
              <w:t xml:space="preserve"> they put the glove </w:t>
            </w:r>
            <w:r w:rsidR="006651E6">
              <w:t>on,</w:t>
            </w:r>
            <w:r w:rsidR="001C753D">
              <w:t xml:space="preserve"> </w:t>
            </w:r>
            <w:r>
              <w:t>and</w:t>
            </w:r>
            <w:r w:rsidR="001C753D">
              <w:t xml:space="preserve"> a blood sample </w:t>
            </w:r>
            <w:r>
              <w:t>is</w:t>
            </w:r>
            <w:r w:rsidR="001C753D">
              <w:t xml:space="preserve"> taken, before removing their hand </w:t>
            </w:r>
            <w:r w:rsidR="004D46B1">
              <w:t>as testing occurs</w:t>
            </w:r>
            <w:r w:rsidR="001C753D">
              <w:t xml:space="preserve">. Equipment is cleaned to ensure it is sanitized </w:t>
            </w:r>
            <w:r w:rsidR="006651E6">
              <w:t>before future use</w:t>
            </w:r>
            <w:r w:rsidR="005F06F9">
              <w:t>.</w:t>
            </w:r>
          </w:p>
        </w:tc>
      </w:tr>
      <w:tr w:rsidR="00924F04" w14:paraId="721736B9" w14:textId="77777777" w:rsidTr="00B60CB7">
        <w:tc>
          <w:tcPr>
            <w:tcW w:w="9246" w:type="dxa"/>
          </w:tcPr>
          <w:p w14:paraId="44490F3D" w14:textId="0109D58A" w:rsidR="00924F04" w:rsidRDefault="00924F04" w:rsidP="00C57867">
            <w:pPr>
              <w:rPr>
                <w:noProof/>
              </w:rPr>
            </w:pPr>
            <w:r>
              <w:rPr>
                <w:noProof/>
              </w:rPr>
              <w:lastRenderedPageBreak/>
              <w:drawing>
                <wp:inline distT="0" distB="0" distL="0" distR="0" wp14:anchorId="7151B186" wp14:editId="770F8987">
                  <wp:extent cx="5486400" cy="296810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9833" cy="2969959"/>
                          </a:xfrm>
                          <a:prstGeom prst="rect">
                            <a:avLst/>
                          </a:prstGeom>
                        </pic:spPr>
                      </pic:pic>
                    </a:graphicData>
                  </a:graphic>
                </wp:inline>
              </w:drawing>
            </w:r>
          </w:p>
        </w:tc>
        <w:tc>
          <w:tcPr>
            <w:tcW w:w="4702" w:type="dxa"/>
          </w:tcPr>
          <w:p w14:paraId="41DA6310" w14:textId="187BDF5F" w:rsidR="00924F04" w:rsidRDefault="00B95D66" w:rsidP="00C57867">
            <w:r>
              <w:t>User</w:t>
            </w:r>
            <w:r w:rsidR="009567EE">
              <w:t xml:space="preserve"> test results are shown</w:t>
            </w:r>
            <w:r>
              <w:t xml:space="preserve"> with</w:t>
            </w:r>
            <w:r w:rsidR="009567EE">
              <w:t xml:space="preserve"> the option of </w:t>
            </w:r>
            <w:r>
              <w:t>printing or emailing their results</w:t>
            </w:r>
            <w:r w:rsidR="009567EE">
              <w:t>.</w:t>
            </w:r>
            <w:r w:rsidR="00B60CB7">
              <w:t xml:space="preserve"> </w:t>
            </w:r>
            <w:r w:rsidR="00A8605E">
              <w:t xml:space="preserve">Users </w:t>
            </w:r>
            <w:r>
              <w:t xml:space="preserve">are </w:t>
            </w:r>
            <w:r w:rsidR="00A8605E">
              <w:t>able to select both if they wish.</w:t>
            </w:r>
          </w:p>
        </w:tc>
      </w:tr>
    </w:tbl>
    <w:p w14:paraId="33D457FC" w14:textId="77777777" w:rsidR="00924F04" w:rsidRDefault="00924F04" w:rsidP="00BF1089">
      <w:pPr>
        <w:sectPr w:rsidR="00924F04" w:rsidSect="00C57867">
          <w:pgSz w:w="16838" w:h="11906" w:orient="landscape"/>
          <w:pgMar w:top="1440" w:right="1440" w:bottom="1440" w:left="1440" w:header="708" w:footer="708" w:gutter="0"/>
          <w:cols w:space="708"/>
          <w:docGrid w:linePitch="360"/>
        </w:sectPr>
      </w:pPr>
    </w:p>
    <w:p w14:paraId="1D32E759" w14:textId="507D9DC5" w:rsidR="002810D2" w:rsidRDefault="002810D2" w:rsidP="002810D2">
      <w:pPr>
        <w:pStyle w:val="Heading1"/>
      </w:pPr>
      <w:bookmarkStart w:id="10" w:name="_Toc67687268"/>
      <w:r>
        <w:lastRenderedPageBreak/>
        <w:t>Human Factors</w:t>
      </w:r>
      <w:bookmarkEnd w:id="10"/>
    </w:p>
    <w:p w14:paraId="3FCBCF18" w14:textId="2D52314E" w:rsidR="000664AC" w:rsidRDefault="00223F09" w:rsidP="00223F09">
      <w:r>
        <w:t xml:space="preserve">Human factors influence the way humans interact with technology. This includes visual perceptions, cognitive </w:t>
      </w:r>
      <w:r w:rsidR="005A486E">
        <w:t>systems</w:t>
      </w:r>
      <w:r w:rsidR="00B108C6">
        <w:t>, motor skills and memory</w:t>
      </w:r>
      <w:r>
        <w:t>. These were termed the “Model Human Processor” by Card, Moran &amp; Newel</w:t>
      </w:r>
      <w:r w:rsidR="00BE4579">
        <w:t>l</w:t>
      </w:r>
      <w:r>
        <w:t>.</w:t>
      </w:r>
      <w:r w:rsidR="00AE4032">
        <w:t xml:space="preserve"> </w:t>
      </w:r>
      <w:r w:rsidR="00EE3252">
        <w:t xml:space="preserve">Under this model, </w:t>
      </w:r>
      <w:r w:rsidR="003B7DE9">
        <w:t>perception stores</w:t>
      </w:r>
      <w:r w:rsidR="00EE3252">
        <w:t xml:space="preserve"> visual and auditory images in </w:t>
      </w:r>
      <w:r w:rsidR="00F85323">
        <w:t>working</w:t>
      </w:r>
      <w:r w:rsidR="00EE3252">
        <w:t xml:space="preserve"> memory. (</w:t>
      </w:r>
      <w:r w:rsidR="006A2A98">
        <w:t>mentioned in Shneiderman’s principle</w:t>
      </w:r>
      <w:r w:rsidR="00A605A3">
        <w:t xml:space="preserve"> on short-term memory load</w:t>
      </w:r>
      <w:r w:rsidR="00EE3252">
        <w:t xml:space="preserve">) </w:t>
      </w:r>
      <w:r w:rsidR="000E173D">
        <w:t xml:space="preserve">This </w:t>
      </w:r>
      <w:r w:rsidR="00B108C6">
        <w:t>influences</w:t>
      </w:r>
      <w:r w:rsidR="000E173D">
        <w:t xml:space="preserve"> </w:t>
      </w:r>
      <w:r w:rsidR="006A2A98">
        <w:t>how</w:t>
      </w:r>
      <w:r w:rsidR="000E173D">
        <w:t xml:space="preserve"> users interact with an interface through motor processing</w:t>
      </w:r>
      <w:r w:rsidR="00DD470E">
        <w:t xml:space="preserve">. </w:t>
      </w:r>
      <w:r w:rsidR="005F0ADE">
        <w:t>Cognitive processing draws on both working and long-term memory</w:t>
      </w:r>
      <w:r w:rsidR="007C1AD0">
        <w:t xml:space="preserve">, users </w:t>
      </w:r>
      <w:r w:rsidR="005F0ADE">
        <w:t>remember how to interact with an interface and can complete their desired tasks.</w:t>
      </w:r>
    </w:p>
    <w:p w14:paraId="14793EA2" w14:textId="3E07F11D" w:rsidR="004F6398" w:rsidRPr="00802BC1" w:rsidRDefault="00780020" w:rsidP="00802BC1">
      <w:pPr>
        <w:sectPr w:rsidR="004F6398" w:rsidRPr="00802BC1" w:rsidSect="00924F04">
          <w:pgSz w:w="11906" w:h="16838"/>
          <w:pgMar w:top="1440" w:right="1440" w:bottom="1440" w:left="1440" w:header="708" w:footer="708" w:gutter="0"/>
          <w:cols w:space="708"/>
          <w:docGrid w:linePitch="360"/>
        </w:sectPr>
      </w:pPr>
      <w:r>
        <w:t xml:space="preserve">Perceptual processing </w:t>
      </w:r>
      <w:r w:rsidR="00FC0A6D">
        <w:t>is how users</w:t>
      </w:r>
      <w:r>
        <w:t xml:space="preserve"> select and derive meaning from information in their environment. </w:t>
      </w:r>
      <w:r w:rsidR="00EC080D">
        <w:t>This</w:t>
      </w:r>
      <w:r w:rsidR="00037B51">
        <w:t xml:space="preserve"> often </w:t>
      </w:r>
      <w:r w:rsidR="000664AC">
        <w:t xml:space="preserve">relates to visual perceptions and </w:t>
      </w:r>
      <w:r w:rsidR="00037B51">
        <w:t xml:space="preserve">makes use of colour and images to draw attention to specific parts of an </w:t>
      </w:r>
      <w:r w:rsidR="00281E9B">
        <w:t>interface</w:t>
      </w:r>
      <w:r w:rsidR="006A0FD4">
        <w:t>.</w:t>
      </w:r>
      <w:r w:rsidR="00315147">
        <w:t xml:space="preserve"> Cognition focuses on building </w:t>
      </w:r>
      <w:r w:rsidR="004A5C0D">
        <w:t xml:space="preserve">information models </w:t>
      </w:r>
      <w:r w:rsidR="009B5D0E">
        <w:t>in users’ minds</w:t>
      </w:r>
      <w:r w:rsidR="001831E9">
        <w:t>.</w:t>
      </w:r>
      <w:r w:rsidR="004A5C0D">
        <w:t xml:space="preserve"> </w:t>
      </w:r>
      <w:r w:rsidR="00B6058A">
        <w:t>They</w:t>
      </w:r>
      <w:r w:rsidR="004A5C0D">
        <w:t xml:space="preserve"> remember </w:t>
      </w:r>
      <w:r w:rsidR="00C16A80">
        <w:t xml:space="preserve">(links to memory) </w:t>
      </w:r>
      <w:r w:rsidR="004A5C0D">
        <w:t xml:space="preserve">how they have previously interacted with </w:t>
      </w:r>
      <w:r w:rsidR="00B6058A">
        <w:t>interfaces</w:t>
      </w:r>
      <w:r w:rsidR="004A5C0D">
        <w:t xml:space="preserve">. Common examples </w:t>
      </w:r>
      <w:r w:rsidR="00280658">
        <w:t>are</w:t>
      </w:r>
      <w:r w:rsidR="002C5587">
        <w:t xml:space="preserve"> icons</w:t>
      </w:r>
      <w:r w:rsidR="004A5C0D">
        <w:t xml:space="preserve">, where the save button </w:t>
      </w:r>
      <w:r w:rsidR="009E48C3">
        <w:t>is a</w:t>
      </w:r>
      <w:r w:rsidR="004A5C0D">
        <w:t xml:space="preserve"> floppy disk; cognition causes users to intuitively know the purpose of this button without additional guidance.</w:t>
      </w:r>
      <w:r w:rsidR="003A5BE2">
        <w:t xml:space="preserve"> This type of cognition is referred to as </w:t>
      </w:r>
      <w:r w:rsidR="001D6FDA">
        <w:t>e</w:t>
      </w:r>
      <w:r w:rsidR="003A5BE2">
        <w:t>xperiential cognition by Donald Norma</w:t>
      </w:r>
      <w:r w:rsidR="00676F50">
        <w:t>n</w:t>
      </w:r>
      <w:r w:rsidR="005C46BA">
        <w:t xml:space="preserve"> and </w:t>
      </w:r>
      <w:r w:rsidR="00D102D0">
        <w:t>influence</w:t>
      </w:r>
      <w:r w:rsidR="005C46BA">
        <w:t>s</w:t>
      </w:r>
      <w:r w:rsidR="00D102D0">
        <w:t xml:space="preserve"> user behaviour in interfaces when users remember the location of buttons and features, making the interface easier</w:t>
      </w:r>
      <w:r w:rsidR="00C075C1">
        <w:t xml:space="preserve"> for frequent users</w:t>
      </w:r>
      <w:r w:rsidR="00D102D0">
        <w:t>.</w:t>
      </w:r>
      <w:r w:rsidR="00F532DD">
        <w:t xml:space="preserve"> Using an interface for the first time can require reflective cognition </w:t>
      </w:r>
      <w:r w:rsidR="009E3DE0">
        <w:t>as</w:t>
      </w:r>
      <w:r w:rsidR="00F532DD">
        <w:t xml:space="preserve"> user must think and make decisions to use an interface.</w:t>
      </w:r>
      <w:r w:rsidR="00584D5D">
        <w:t xml:space="preserve"> Over time, frequent usage build</w:t>
      </w:r>
      <w:r w:rsidR="00AF303A">
        <w:t>s</w:t>
      </w:r>
      <w:r w:rsidR="00584D5D">
        <w:t xml:space="preserve"> long term memory, however infrequent usage will lead to working memory. </w:t>
      </w:r>
      <w:r w:rsidR="00BF250C">
        <w:t>Henkel suggest images are better for activating memories, linking t</w:t>
      </w:r>
      <w:r w:rsidR="008437A1">
        <w:t xml:space="preserve">o Nielsen’s recognition heuristic </w:t>
      </w:r>
      <w:r w:rsidR="00BF250C">
        <w:t>in interface design.</w:t>
      </w:r>
    </w:p>
    <w:p w14:paraId="57EF4704" w14:textId="2DFA7A75" w:rsidR="002810D2" w:rsidRDefault="00153CD2" w:rsidP="002810D2">
      <w:pPr>
        <w:pStyle w:val="Heading1"/>
      </w:pPr>
      <w:bookmarkStart w:id="11" w:name="_Toc67687269"/>
      <w:r>
        <w:lastRenderedPageBreak/>
        <w:t>Paper</w:t>
      </w:r>
      <w:r w:rsidR="002810D2">
        <w:t xml:space="preserve"> Prototype</w:t>
      </w:r>
      <w:r>
        <w:t xml:space="preserve"> Design</w:t>
      </w:r>
      <w:bookmarkEnd w:id="11"/>
    </w:p>
    <w:tbl>
      <w:tblPr>
        <w:tblStyle w:val="TableGrid"/>
        <w:tblW w:w="0" w:type="auto"/>
        <w:tblLook w:val="04A0" w:firstRow="1" w:lastRow="0" w:firstColumn="1" w:lastColumn="0" w:noHBand="0" w:noVBand="1"/>
      </w:tblPr>
      <w:tblGrid>
        <w:gridCol w:w="1554"/>
        <w:gridCol w:w="10746"/>
        <w:gridCol w:w="1648"/>
      </w:tblGrid>
      <w:tr w:rsidR="00712C2F" w14:paraId="76220E2C" w14:textId="77777777" w:rsidTr="00712C2F">
        <w:tc>
          <w:tcPr>
            <w:tcW w:w="1753" w:type="dxa"/>
          </w:tcPr>
          <w:p w14:paraId="74641ED3" w14:textId="3AB33C46" w:rsidR="00712C2F" w:rsidRDefault="00712C2F" w:rsidP="006656EC">
            <w:r>
              <w:t>Interface Name</w:t>
            </w:r>
          </w:p>
        </w:tc>
        <w:tc>
          <w:tcPr>
            <w:tcW w:w="10746" w:type="dxa"/>
          </w:tcPr>
          <w:p w14:paraId="5FB52D06" w14:textId="78086052" w:rsidR="00712C2F" w:rsidRDefault="00712C2F" w:rsidP="006656EC">
            <w:r>
              <w:t>Interface</w:t>
            </w:r>
          </w:p>
        </w:tc>
        <w:tc>
          <w:tcPr>
            <w:tcW w:w="1449" w:type="dxa"/>
          </w:tcPr>
          <w:p w14:paraId="448D271B" w14:textId="44C1317F" w:rsidR="00712C2F" w:rsidRDefault="00712C2F" w:rsidP="006656EC">
            <w:r>
              <w:t>Discussion</w:t>
            </w:r>
          </w:p>
        </w:tc>
      </w:tr>
      <w:tr w:rsidR="00712C2F" w14:paraId="55D7C805" w14:textId="77777777" w:rsidTr="00712C2F">
        <w:tc>
          <w:tcPr>
            <w:tcW w:w="1753" w:type="dxa"/>
          </w:tcPr>
          <w:p w14:paraId="47062969" w14:textId="5847BFDF" w:rsidR="00712C2F" w:rsidRDefault="00712C2F" w:rsidP="006656EC">
            <w:pPr>
              <w:rPr>
                <w:noProof/>
              </w:rPr>
            </w:pPr>
            <w:r>
              <w:rPr>
                <w:noProof/>
              </w:rPr>
              <w:t>Splash Screen</w:t>
            </w:r>
          </w:p>
        </w:tc>
        <w:tc>
          <w:tcPr>
            <w:tcW w:w="10746" w:type="dxa"/>
          </w:tcPr>
          <w:p w14:paraId="1386A63F" w14:textId="3FFF7A5D" w:rsidR="00712C2F" w:rsidRPr="006656EC" w:rsidRDefault="00712C2F" w:rsidP="006656EC">
            <w:pPr>
              <w:rPr>
                <w:b/>
                <w:bCs/>
              </w:rPr>
            </w:pPr>
            <w:r>
              <w:rPr>
                <w:noProof/>
              </w:rPr>
              <w:drawing>
                <wp:inline distT="0" distB="0" distL="0" distR="0" wp14:anchorId="21C618D6" wp14:editId="097D0244">
                  <wp:extent cx="6681046" cy="367665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92615" cy="3683017"/>
                          </a:xfrm>
                          <a:prstGeom prst="rect">
                            <a:avLst/>
                          </a:prstGeom>
                        </pic:spPr>
                      </pic:pic>
                    </a:graphicData>
                  </a:graphic>
                </wp:inline>
              </w:drawing>
            </w:r>
          </w:p>
        </w:tc>
        <w:tc>
          <w:tcPr>
            <w:tcW w:w="1449" w:type="dxa"/>
          </w:tcPr>
          <w:p w14:paraId="2FA486E5" w14:textId="1B0CF0A0" w:rsidR="00712C2F" w:rsidRPr="002137B4" w:rsidRDefault="001D2225" w:rsidP="006656EC">
            <w:r>
              <w:t xml:space="preserve">Background colour is the same in each interface for consistency, </w:t>
            </w:r>
            <w:r w:rsidR="007C7DFB">
              <w:t>using</w:t>
            </w:r>
            <w:r w:rsidR="002137B4">
              <w:t xml:space="preserve"> </w:t>
            </w:r>
            <w:r w:rsidR="000472D8">
              <w:t>Shneiderman</w:t>
            </w:r>
            <w:r w:rsidR="002137B4">
              <w:t>’s first rule.</w:t>
            </w:r>
            <w:r w:rsidR="00AE2CE2">
              <w:t xml:space="preserve"> </w:t>
            </w:r>
            <w:r w:rsidR="0049041D">
              <w:t>Users</w:t>
            </w:r>
            <w:r w:rsidR="00AE2CE2">
              <w:t xml:space="preserve"> </w:t>
            </w:r>
            <w:r w:rsidR="00785D63">
              <w:t>choose</w:t>
            </w:r>
            <w:r w:rsidR="00AE2CE2">
              <w:t xml:space="preserve"> what to do next, offering them the locus of control</w:t>
            </w:r>
            <w:r w:rsidR="003F7731">
              <w:t xml:space="preserve"> with </w:t>
            </w:r>
            <w:r w:rsidR="000472D8">
              <w:t>Shneiderman</w:t>
            </w:r>
            <w:r w:rsidR="00AE2CE2">
              <w:t>’s seventh rule</w:t>
            </w:r>
            <w:r w:rsidR="00785D63">
              <w:t xml:space="preserve"> and to Norman, </w:t>
            </w:r>
            <w:r w:rsidR="00B524AB">
              <w:t>Nielsen,</w:t>
            </w:r>
            <w:r w:rsidR="00785D63">
              <w:t xml:space="preserve"> and Dix’s rules on user control</w:t>
            </w:r>
          </w:p>
        </w:tc>
      </w:tr>
      <w:tr w:rsidR="00712C2F" w14:paraId="6C1A0BE7" w14:textId="77777777" w:rsidTr="00712C2F">
        <w:tc>
          <w:tcPr>
            <w:tcW w:w="1753" w:type="dxa"/>
          </w:tcPr>
          <w:p w14:paraId="1B017962" w14:textId="1A52AE5F" w:rsidR="00712C2F" w:rsidRDefault="00712C2F" w:rsidP="006656EC">
            <w:pPr>
              <w:rPr>
                <w:noProof/>
              </w:rPr>
            </w:pPr>
            <w:r>
              <w:rPr>
                <w:noProof/>
              </w:rPr>
              <w:lastRenderedPageBreak/>
              <w:t>Patient Details</w:t>
            </w:r>
          </w:p>
        </w:tc>
        <w:tc>
          <w:tcPr>
            <w:tcW w:w="10746" w:type="dxa"/>
          </w:tcPr>
          <w:p w14:paraId="49445640" w14:textId="526F8300" w:rsidR="00712C2F" w:rsidRDefault="00712C2F" w:rsidP="006656EC">
            <w:pPr>
              <w:rPr>
                <w:noProof/>
              </w:rPr>
            </w:pPr>
            <w:r>
              <w:rPr>
                <w:noProof/>
              </w:rPr>
              <w:drawing>
                <wp:inline distT="0" distB="0" distL="0" distR="0" wp14:anchorId="509684E1" wp14:editId="43AA7F93">
                  <wp:extent cx="6436378" cy="38766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82615" cy="3904524"/>
                          </a:xfrm>
                          <a:prstGeom prst="rect">
                            <a:avLst/>
                          </a:prstGeom>
                        </pic:spPr>
                      </pic:pic>
                    </a:graphicData>
                  </a:graphic>
                </wp:inline>
              </w:drawing>
            </w:r>
          </w:p>
        </w:tc>
        <w:tc>
          <w:tcPr>
            <w:tcW w:w="1449" w:type="dxa"/>
          </w:tcPr>
          <w:p w14:paraId="5DADB588" w14:textId="55393963" w:rsidR="00712C2F" w:rsidRDefault="00E3299D" w:rsidP="006656EC">
            <w:r>
              <w:t xml:space="preserve">User can return home with the home </w:t>
            </w:r>
            <w:r w:rsidR="00573CA8">
              <w:t>icon,</w:t>
            </w:r>
            <w:r>
              <w:t xml:space="preserve"> offering easy reversal of actions according to </w:t>
            </w:r>
            <w:r w:rsidR="000472D8">
              <w:t>Shneiderman</w:t>
            </w:r>
            <w:r>
              <w:t>’s sixth rule.</w:t>
            </w:r>
            <w:r w:rsidR="009A1DBD">
              <w:t xml:space="preserve"> Date picker used to prevent errors, meeting </w:t>
            </w:r>
            <w:r w:rsidR="000472D8">
              <w:t>Shneiderman</w:t>
            </w:r>
            <w:r w:rsidR="009A1DBD">
              <w:t>’s 5</w:t>
            </w:r>
            <w:r w:rsidR="009A1DBD" w:rsidRPr="009A1DBD">
              <w:rPr>
                <w:vertAlign w:val="superscript"/>
              </w:rPr>
              <w:t>th</w:t>
            </w:r>
            <w:r w:rsidR="009A1DBD">
              <w:t xml:space="preserve"> rule</w:t>
            </w:r>
            <w:r w:rsidR="0016720E">
              <w:t>. The help icon meets Nielsen’s rule on help and documentation.</w:t>
            </w:r>
          </w:p>
        </w:tc>
      </w:tr>
      <w:tr w:rsidR="006B7EA8" w14:paraId="566FDAE1" w14:textId="77777777" w:rsidTr="00712C2F">
        <w:tc>
          <w:tcPr>
            <w:tcW w:w="1753" w:type="dxa"/>
          </w:tcPr>
          <w:p w14:paraId="4CE26F78" w14:textId="7E3A478C" w:rsidR="006B7EA8" w:rsidRDefault="006B7EA8" w:rsidP="006656EC">
            <w:pPr>
              <w:rPr>
                <w:noProof/>
              </w:rPr>
            </w:pPr>
            <w:r>
              <w:rPr>
                <w:noProof/>
              </w:rPr>
              <w:lastRenderedPageBreak/>
              <w:t>Patient Details Error Screen</w:t>
            </w:r>
          </w:p>
        </w:tc>
        <w:tc>
          <w:tcPr>
            <w:tcW w:w="10746" w:type="dxa"/>
          </w:tcPr>
          <w:p w14:paraId="25DB3E77" w14:textId="7F2739D2" w:rsidR="006B7EA8" w:rsidRDefault="0085576B" w:rsidP="006656EC">
            <w:pPr>
              <w:rPr>
                <w:noProof/>
              </w:rPr>
            </w:pPr>
            <w:r>
              <w:rPr>
                <w:noProof/>
              </w:rPr>
              <w:drawing>
                <wp:inline distT="0" distB="0" distL="0" distR="0" wp14:anchorId="1EE21B70" wp14:editId="63435726">
                  <wp:extent cx="6086475" cy="2771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86475" cy="2771775"/>
                          </a:xfrm>
                          <a:prstGeom prst="rect">
                            <a:avLst/>
                          </a:prstGeom>
                        </pic:spPr>
                      </pic:pic>
                    </a:graphicData>
                  </a:graphic>
                </wp:inline>
              </w:drawing>
            </w:r>
          </w:p>
        </w:tc>
        <w:tc>
          <w:tcPr>
            <w:tcW w:w="1449" w:type="dxa"/>
          </w:tcPr>
          <w:p w14:paraId="19FD8BB0" w14:textId="5A77DDD3" w:rsidR="006B7EA8" w:rsidRDefault="007B5E53" w:rsidP="006656EC">
            <w:r>
              <w:t xml:space="preserve">Back button used to enable </w:t>
            </w:r>
            <w:r w:rsidR="000472D8">
              <w:t>Shneiderman</w:t>
            </w:r>
            <w:r>
              <w:t>’s rule of action reversal</w:t>
            </w:r>
            <w:r w:rsidR="00353598">
              <w:t>, arrow used instead of text to meet Nielsen’s recognition heuristic.</w:t>
            </w:r>
          </w:p>
          <w:p w14:paraId="66F815F9" w14:textId="7C7692F0" w:rsidR="00353598" w:rsidRDefault="00353598" w:rsidP="006656EC">
            <w:r>
              <w:t>Each error interface follows the same template, meeting the consistency rules put forward by each usability researcher.</w:t>
            </w:r>
          </w:p>
        </w:tc>
      </w:tr>
      <w:tr w:rsidR="00712C2F" w14:paraId="01773534" w14:textId="77777777" w:rsidTr="00712C2F">
        <w:tc>
          <w:tcPr>
            <w:tcW w:w="1753" w:type="dxa"/>
          </w:tcPr>
          <w:p w14:paraId="19090839" w14:textId="1F288B4F" w:rsidR="00712C2F" w:rsidRDefault="00712C2F" w:rsidP="006656EC">
            <w:pPr>
              <w:rPr>
                <w:noProof/>
              </w:rPr>
            </w:pPr>
            <w:r>
              <w:rPr>
                <w:noProof/>
              </w:rPr>
              <w:lastRenderedPageBreak/>
              <w:t>Gender Selection</w:t>
            </w:r>
          </w:p>
        </w:tc>
        <w:tc>
          <w:tcPr>
            <w:tcW w:w="10746" w:type="dxa"/>
          </w:tcPr>
          <w:p w14:paraId="60438DF5" w14:textId="229A6B09" w:rsidR="00712C2F" w:rsidRDefault="00712C2F" w:rsidP="006656EC">
            <w:pPr>
              <w:rPr>
                <w:noProof/>
              </w:rPr>
            </w:pPr>
            <w:r>
              <w:rPr>
                <w:noProof/>
              </w:rPr>
              <w:drawing>
                <wp:inline distT="0" distB="0" distL="0" distR="0" wp14:anchorId="268D778A" wp14:editId="1F056CE0">
                  <wp:extent cx="6515100" cy="3192723"/>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530660" cy="3200348"/>
                          </a:xfrm>
                          <a:prstGeom prst="rect">
                            <a:avLst/>
                          </a:prstGeom>
                        </pic:spPr>
                      </pic:pic>
                    </a:graphicData>
                  </a:graphic>
                </wp:inline>
              </w:drawing>
            </w:r>
          </w:p>
        </w:tc>
        <w:tc>
          <w:tcPr>
            <w:tcW w:w="1449" w:type="dxa"/>
          </w:tcPr>
          <w:p w14:paraId="1AA9DC5A" w14:textId="1E1B76A4" w:rsidR="00712C2F" w:rsidRDefault="00F54023" w:rsidP="006656EC">
            <w:r>
              <w:t xml:space="preserve">Home and back buttons fulfilling </w:t>
            </w:r>
            <w:r w:rsidR="000472D8">
              <w:t>Shneiderman</w:t>
            </w:r>
            <w:r w:rsidR="00605BB5">
              <w:t>’s</w:t>
            </w:r>
            <w:r>
              <w:t xml:space="preserve"> rule of action reversal, in the same location and same images used; meeting </w:t>
            </w:r>
            <w:r w:rsidR="000451DA">
              <w:t>consistency rules by each researcher</w:t>
            </w:r>
          </w:p>
        </w:tc>
      </w:tr>
      <w:tr w:rsidR="002055B1" w14:paraId="08FA6F88" w14:textId="77777777" w:rsidTr="00712C2F">
        <w:tc>
          <w:tcPr>
            <w:tcW w:w="1753" w:type="dxa"/>
          </w:tcPr>
          <w:p w14:paraId="56EDF38F" w14:textId="40CC9A44" w:rsidR="002055B1" w:rsidRDefault="002055B1" w:rsidP="006656EC">
            <w:pPr>
              <w:rPr>
                <w:noProof/>
              </w:rPr>
            </w:pPr>
            <w:r>
              <w:rPr>
                <w:noProof/>
              </w:rPr>
              <w:lastRenderedPageBreak/>
              <w:t>Gender Error Screen</w:t>
            </w:r>
          </w:p>
        </w:tc>
        <w:tc>
          <w:tcPr>
            <w:tcW w:w="10746" w:type="dxa"/>
          </w:tcPr>
          <w:p w14:paraId="01A5959C" w14:textId="486A8FE3" w:rsidR="002055B1" w:rsidRDefault="002055B1" w:rsidP="006656EC">
            <w:pPr>
              <w:rPr>
                <w:noProof/>
              </w:rPr>
            </w:pPr>
            <w:r>
              <w:rPr>
                <w:noProof/>
              </w:rPr>
              <w:drawing>
                <wp:inline distT="0" distB="0" distL="0" distR="0" wp14:anchorId="3B1ED606" wp14:editId="290586DD">
                  <wp:extent cx="6391275" cy="2819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91275" cy="2819400"/>
                          </a:xfrm>
                          <a:prstGeom prst="rect">
                            <a:avLst/>
                          </a:prstGeom>
                        </pic:spPr>
                      </pic:pic>
                    </a:graphicData>
                  </a:graphic>
                </wp:inline>
              </w:drawing>
            </w:r>
          </w:p>
        </w:tc>
        <w:tc>
          <w:tcPr>
            <w:tcW w:w="1449" w:type="dxa"/>
          </w:tcPr>
          <w:p w14:paraId="48694149" w14:textId="6DFC99B0" w:rsidR="002055B1" w:rsidRDefault="00445BC7" w:rsidP="006656EC">
            <w:r>
              <w:t xml:space="preserve">Error screens meeting </w:t>
            </w:r>
            <w:r w:rsidR="00BA7CE2">
              <w:t xml:space="preserve">each </w:t>
            </w:r>
            <w:r w:rsidR="00FB0043">
              <w:t>researcher’s</w:t>
            </w:r>
            <w:r w:rsidR="00BA7CE2">
              <w:t xml:space="preserve"> consistency rules</w:t>
            </w:r>
          </w:p>
        </w:tc>
      </w:tr>
      <w:tr w:rsidR="00712C2F" w14:paraId="4FBD0841" w14:textId="77777777" w:rsidTr="00712C2F">
        <w:tc>
          <w:tcPr>
            <w:tcW w:w="1753" w:type="dxa"/>
          </w:tcPr>
          <w:p w14:paraId="62E7D74A" w14:textId="0E465566" w:rsidR="00712C2F" w:rsidRDefault="00712C2F" w:rsidP="006656EC">
            <w:pPr>
              <w:rPr>
                <w:noProof/>
              </w:rPr>
            </w:pPr>
            <w:r>
              <w:rPr>
                <w:noProof/>
              </w:rPr>
              <w:lastRenderedPageBreak/>
              <w:t>Test Selection Menu</w:t>
            </w:r>
          </w:p>
        </w:tc>
        <w:tc>
          <w:tcPr>
            <w:tcW w:w="10746" w:type="dxa"/>
          </w:tcPr>
          <w:p w14:paraId="373FEF1A" w14:textId="0A8D1EEB" w:rsidR="00712C2F" w:rsidRDefault="00712C2F" w:rsidP="006656EC">
            <w:pPr>
              <w:rPr>
                <w:noProof/>
              </w:rPr>
            </w:pPr>
            <w:r>
              <w:rPr>
                <w:noProof/>
              </w:rPr>
              <w:drawing>
                <wp:inline distT="0" distB="0" distL="0" distR="0" wp14:anchorId="5179F04A" wp14:editId="4729ADCD">
                  <wp:extent cx="6248400" cy="452443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88971" cy="4553811"/>
                          </a:xfrm>
                          <a:prstGeom prst="rect">
                            <a:avLst/>
                          </a:prstGeom>
                        </pic:spPr>
                      </pic:pic>
                    </a:graphicData>
                  </a:graphic>
                </wp:inline>
              </w:drawing>
            </w:r>
          </w:p>
        </w:tc>
        <w:tc>
          <w:tcPr>
            <w:tcW w:w="1449" w:type="dxa"/>
          </w:tcPr>
          <w:p w14:paraId="2AC48207" w14:textId="1B786186" w:rsidR="002B73E4" w:rsidRDefault="002B73E4" w:rsidP="006656EC">
            <w:r>
              <w:t xml:space="preserve">Home and back buttons continue to meet both rule 1 &amp; 6 of </w:t>
            </w:r>
            <w:r w:rsidR="000472D8">
              <w:t>Shneiderman</w:t>
            </w:r>
            <w:r>
              <w:t>. Whilst navigation buttons meet rule 7.</w:t>
            </w:r>
          </w:p>
        </w:tc>
      </w:tr>
      <w:tr w:rsidR="006B7EA8" w14:paraId="6734E302" w14:textId="77777777" w:rsidTr="00712C2F">
        <w:tc>
          <w:tcPr>
            <w:tcW w:w="1753" w:type="dxa"/>
          </w:tcPr>
          <w:p w14:paraId="48B99B70" w14:textId="16BB3B6D" w:rsidR="006B7EA8" w:rsidRDefault="006B7EA8" w:rsidP="006656EC">
            <w:pPr>
              <w:rPr>
                <w:noProof/>
              </w:rPr>
            </w:pPr>
            <w:r>
              <w:rPr>
                <w:noProof/>
              </w:rPr>
              <w:lastRenderedPageBreak/>
              <w:t>Test Selection Error Screen</w:t>
            </w:r>
          </w:p>
        </w:tc>
        <w:tc>
          <w:tcPr>
            <w:tcW w:w="10746" w:type="dxa"/>
          </w:tcPr>
          <w:p w14:paraId="138CF2CE" w14:textId="34657E6D" w:rsidR="006B7EA8" w:rsidRDefault="006B7EA8" w:rsidP="006656EC">
            <w:pPr>
              <w:rPr>
                <w:noProof/>
              </w:rPr>
            </w:pPr>
            <w:r>
              <w:rPr>
                <w:noProof/>
              </w:rPr>
              <w:drawing>
                <wp:inline distT="0" distB="0" distL="0" distR="0" wp14:anchorId="34AFEB79" wp14:editId="5BE94C8F">
                  <wp:extent cx="6143625" cy="27241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43625" cy="2724150"/>
                          </a:xfrm>
                          <a:prstGeom prst="rect">
                            <a:avLst/>
                          </a:prstGeom>
                        </pic:spPr>
                      </pic:pic>
                    </a:graphicData>
                  </a:graphic>
                </wp:inline>
              </w:drawing>
            </w:r>
          </w:p>
        </w:tc>
        <w:tc>
          <w:tcPr>
            <w:tcW w:w="1449" w:type="dxa"/>
          </w:tcPr>
          <w:p w14:paraId="214B7785" w14:textId="35663075" w:rsidR="006B7EA8" w:rsidRDefault="00B13961" w:rsidP="006656EC">
            <w:r>
              <w:t xml:space="preserve">Continued </w:t>
            </w:r>
            <w:r w:rsidR="00DD1524">
              <w:t>consistency</w:t>
            </w:r>
            <w:r>
              <w:t xml:space="preserve"> with a clear explanation of error  meeting </w:t>
            </w:r>
            <w:r w:rsidR="000472D8">
              <w:t>Shneiderman</w:t>
            </w:r>
            <w:r>
              <w:t>’s rule of dialogue closure</w:t>
            </w:r>
            <w:r w:rsidR="00212EDF">
              <w:t xml:space="preserve"> and of informative feedback</w:t>
            </w:r>
            <w:r>
              <w:t>.</w:t>
            </w:r>
          </w:p>
        </w:tc>
      </w:tr>
      <w:tr w:rsidR="00712C2F" w14:paraId="147A4D10" w14:textId="77777777" w:rsidTr="00712C2F">
        <w:tc>
          <w:tcPr>
            <w:tcW w:w="1753" w:type="dxa"/>
          </w:tcPr>
          <w:p w14:paraId="3D964EDA" w14:textId="3F3E8F85" w:rsidR="00712C2F" w:rsidRDefault="00712C2F" w:rsidP="006656EC">
            <w:pPr>
              <w:rPr>
                <w:noProof/>
              </w:rPr>
            </w:pPr>
            <w:r>
              <w:rPr>
                <w:noProof/>
              </w:rPr>
              <w:lastRenderedPageBreak/>
              <w:t>Payment Method Menu</w:t>
            </w:r>
          </w:p>
        </w:tc>
        <w:tc>
          <w:tcPr>
            <w:tcW w:w="10746" w:type="dxa"/>
          </w:tcPr>
          <w:p w14:paraId="13809DC2" w14:textId="733B1B61" w:rsidR="00712C2F" w:rsidRDefault="00712C2F" w:rsidP="006656EC">
            <w:pPr>
              <w:rPr>
                <w:noProof/>
              </w:rPr>
            </w:pPr>
            <w:r>
              <w:rPr>
                <w:noProof/>
              </w:rPr>
              <w:drawing>
                <wp:inline distT="0" distB="0" distL="0" distR="0" wp14:anchorId="5F4F4EBB" wp14:editId="25551B17">
                  <wp:extent cx="6600825" cy="4544695"/>
                  <wp:effectExtent l="0" t="0" r="952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17088" cy="4555892"/>
                          </a:xfrm>
                          <a:prstGeom prst="rect">
                            <a:avLst/>
                          </a:prstGeom>
                        </pic:spPr>
                      </pic:pic>
                    </a:graphicData>
                  </a:graphic>
                </wp:inline>
              </w:drawing>
            </w:r>
          </w:p>
        </w:tc>
        <w:tc>
          <w:tcPr>
            <w:tcW w:w="1449" w:type="dxa"/>
          </w:tcPr>
          <w:p w14:paraId="4830D579" w14:textId="71BCE740" w:rsidR="00712C2F" w:rsidRDefault="00212EDF" w:rsidP="006656EC">
            <w:r>
              <w:t xml:space="preserve">Home and back buttons remain consistent, </w:t>
            </w:r>
            <w:r w:rsidR="00402662">
              <w:t>users</w:t>
            </w:r>
            <w:r>
              <w:t xml:space="preserve"> </w:t>
            </w:r>
            <w:r w:rsidR="00402662">
              <w:t xml:space="preserve">have </w:t>
            </w:r>
            <w:r>
              <w:t>two payment options,</w:t>
            </w:r>
            <w:r w:rsidR="000859B8">
              <w:t xml:space="preserve"> giving </w:t>
            </w:r>
            <w:r w:rsidR="00402662">
              <w:t>users</w:t>
            </w:r>
            <w:r w:rsidR="000859B8">
              <w:t xml:space="preserve"> the locus of control. </w:t>
            </w:r>
            <w:r>
              <w:t xml:space="preserve"> </w:t>
            </w:r>
            <w:r w:rsidR="00F648FE">
              <w:t>Meeting user flexibility rules of Nielsen</w:t>
            </w:r>
            <w:r w:rsidR="0033772A">
              <w:t>.</w:t>
            </w:r>
          </w:p>
        </w:tc>
      </w:tr>
      <w:tr w:rsidR="006B7EA8" w14:paraId="43774841" w14:textId="77777777" w:rsidTr="00712C2F">
        <w:tc>
          <w:tcPr>
            <w:tcW w:w="1753" w:type="dxa"/>
          </w:tcPr>
          <w:p w14:paraId="017FAB24" w14:textId="441870F6" w:rsidR="006B7EA8" w:rsidRDefault="006B7EA8" w:rsidP="006656EC">
            <w:pPr>
              <w:rPr>
                <w:noProof/>
              </w:rPr>
            </w:pPr>
            <w:r>
              <w:rPr>
                <w:noProof/>
              </w:rPr>
              <w:lastRenderedPageBreak/>
              <w:t>Payment method error</w:t>
            </w:r>
          </w:p>
        </w:tc>
        <w:tc>
          <w:tcPr>
            <w:tcW w:w="10746" w:type="dxa"/>
          </w:tcPr>
          <w:p w14:paraId="19D52BA5" w14:textId="1C6B696B" w:rsidR="006B7EA8" w:rsidRDefault="006B7EA8" w:rsidP="006656EC">
            <w:pPr>
              <w:rPr>
                <w:noProof/>
              </w:rPr>
            </w:pPr>
            <w:r>
              <w:rPr>
                <w:noProof/>
              </w:rPr>
              <w:drawing>
                <wp:inline distT="0" distB="0" distL="0" distR="0" wp14:anchorId="5FB7EF0F" wp14:editId="2E5AED57">
                  <wp:extent cx="6057900" cy="28860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57900" cy="2886075"/>
                          </a:xfrm>
                          <a:prstGeom prst="rect">
                            <a:avLst/>
                          </a:prstGeom>
                        </pic:spPr>
                      </pic:pic>
                    </a:graphicData>
                  </a:graphic>
                </wp:inline>
              </w:drawing>
            </w:r>
          </w:p>
        </w:tc>
        <w:tc>
          <w:tcPr>
            <w:tcW w:w="1449" w:type="dxa"/>
          </w:tcPr>
          <w:p w14:paraId="21F808D3" w14:textId="52AB3F2C" w:rsidR="006B7EA8" w:rsidRDefault="0086761D" w:rsidP="006656EC">
            <w:r>
              <w:t>Error message gives informative feedback, back button providing easy reversal of actions.</w:t>
            </w:r>
          </w:p>
        </w:tc>
      </w:tr>
      <w:tr w:rsidR="00712C2F" w14:paraId="73D9747F" w14:textId="77777777" w:rsidTr="00712C2F">
        <w:tc>
          <w:tcPr>
            <w:tcW w:w="1753" w:type="dxa"/>
          </w:tcPr>
          <w:p w14:paraId="3E485876" w14:textId="7DBACFF4" w:rsidR="00712C2F" w:rsidRDefault="00712C2F" w:rsidP="006656EC">
            <w:pPr>
              <w:rPr>
                <w:noProof/>
              </w:rPr>
            </w:pPr>
            <w:r>
              <w:rPr>
                <w:noProof/>
              </w:rPr>
              <w:lastRenderedPageBreak/>
              <w:t>Cash selection</w:t>
            </w:r>
          </w:p>
        </w:tc>
        <w:tc>
          <w:tcPr>
            <w:tcW w:w="10746" w:type="dxa"/>
          </w:tcPr>
          <w:p w14:paraId="020B622D" w14:textId="4A5BC95A" w:rsidR="00712C2F" w:rsidRDefault="00712C2F" w:rsidP="006656EC">
            <w:pPr>
              <w:rPr>
                <w:noProof/>
              </w:rPr>
            </w:pPr>
            <w:r>
              <w:rPr>
                <w:noProof/>
              </w:rPr>
              <w:drawing>
                <wp:inline distT="0" distB="0" distL="0" distR="0" wp14:anchorId="1C1B4C4D" wp14:editId="62693C98">
                  <wp:extent cx="6372225" cy="3878580"/>
                  <wp:effectExtent l="0" t="0" r="952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88526" cy="3888502"/>
                          </a:xfrm>
                          <a:prstGeom prst="rect">
                            <a:avLst/>
                          </a:prstGeom>
                        </pic:spPr>
                      </pic:pic>
                    </a:graphicData>
                  </a:graphic>
                </wp:inline>
              </w:drawing>
            </w:r>
          </w:p>
        </w:tc>
        <w:tc>
          <w:tcPr>
            <w:tcW w:w="1449" w:type="dxa"/>
          </w:tcPr>
          <w:p w14:paraId="09C208D4" w14:textId="780AAFF7" w:rsidR="00712C2F" w:rsidRDefault="00BA1394" w:rsidP="006656EC">
            <w:r>
              <w:t>Coin slot image is used</w:t>
            </w:r>
            <w:r w:rsidR="005F6F3C">
              <w:t xml:space="preserve">, reducing short-term memory load according to </w:t>
            </w:r>
            <w:r w:rsidR="000472D8">
              <w:t>Shneiderman</w:t>
            </w:r>
            <w:r w:rsidR="005F6F3C">
              <w:t>’s 8</w:t>
            </w:r>
            <w:r w:rsidR="005F6F3C" w:rsidRPr="005F6F3C">
              <w:rPr>
                <w:vertAlign w:val="superscript"/>
              </w:rPr>
              <w:t>th</w:t>
            </w:r>
            <w:r w:rsidR="005F6F3C">
              <w:t xml:space="preserve"> rule</w:t>
            </w:r>
            <w:r w:rsidR="00CE5C50">
              <w:t xml:space="preserve"> as well as Normans Visibility rule. Nielsen’s real-world rule </w:t>
            </w:r>
            <w:r w:rsidR="008D2F54">
              <w:t>is met</w:t>
            </w:r>
            <w:r w:rsidR="00CE5C50">
              <w:t>.</w:t>
            </w:r>
          </w:p>
        </w:tc>
      </w:tr>
      <w:tr w:rsidR="006B7EA8" w14:paraId="56CCB1C4" w14:textId="77777777" w:rsidTr="00712C2F">
        <w:tc>
          <w:tcPr>
            <w:tcW w:w="1753" w:type="dxa"/>
          </w:tcPr>
          <w:p w14:paraId="08AFA427" w14:textId="1D4A91B6" w:rsidR="006B7EA8" w:rsidRDefault="006B7EA8" w:rsidP="006656EC">
            <w:pPr>
              <w:rPr>
                <w:noProof/>
              </w:rPr>
            </w:pPr>
            <w:r>
              <w:rPr>
                <w:noProof/>
              </w:rPr>
              <w:lastRenderedPageBreak/>
              <w:t>Cash selection error screen</w:t>
            </w:r>
          </w:p>
        </w:tc>
        <w:tc>
          <w:tcPr>
            <w:tcW w:w="10746" w:type="dxa"/>
          </w:tcPr>
          <w:p w14:paraId="55392018" w14:textId="47EC4BDA" w:rsidR="006B7EA8" w:rsidRDefault="006B7EA8" w:rsidP="006656EC">
            <w:pPr>
              <w:rPr>
                <w:noProof/>
              </w:rPr>
            </w:pPr>
            <w:r>
              <w:rPr>
                <w:noProof/>
              </w:rPr>
              <w:drawing>
                <wp:inline distT="0" distB="0" distL="0" distR="0" wp14:anchorId="4F26D4BE" wp14:editId="1FBC621B">
                  <wp:extent cx="5915025" cy="27146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15025" cy="2714625"/>
                          </a:xfrm>
                          <a:prstGeom prst="rect">
                            <a:avLst/>
                          </a:prstGeom>
                        </pic:spPr>
                      </pic:pic>
                    </a:graphicData>
                  </a:graphic>
                </wp:inline>
              </w:drawing>
            </w:r>
          </w:p>
        </w:tc>
        <w:tc>
          <w:tcPr>
            <w:tcW w:w="1449" w:type="dxa"/>
          </w:tcPr>
          <w:p w14:paraId="0B910DD7" w14:textId="3978D67C" w:rsidR="006B7EA8" w:rsidRDefault="009A1DBD" w:rsidP="006656EC">
            <w:r>
              <w:t xml:space="preserve">Error offers informative feedback and easy reversal of actions; meeting </w:t>
            </w:r>
            <w:r w:rsidR="000472D8">
              <w:t>Shneiderman</w:t>
            </w:r>
            <w:r>
              <w:t>’s third and sixth rules</w:t>
            </w:r>
          </w:p>
        </w:tc>
      </w:tr>
      <w:tr w:rsidR="00712C2F" w14:paraId="5015F5F8" w14:textId="77777777" w:rsidTr="00712C2F">
        <w:tc>
          <w:tcPr>
            <w:tcW w:w="1753" w:type="dxa"/>
          </w:tcPr>
          <w:p w14:paraId="77289AEC" w14:textId="6A8D6511" w:rsidR="00712C2F" w:rsidRDefault="00712C2F" w:rsidP="006656EC">
            <w:pPr>
              <w:rPr>
                <w:noProof/>
              </w:rPr>
            </w:pPr>
            <w:r>
              <w:rPr>
                <w:noProof/>
              </w:rPr>
              <w:lastRenderedPageBreak/>
              <w:t>Credit Card Selection</w:t>
            </w:r>
          </w:p>
        </w:tc>
        <w:tc>
          <w:tcPr>
            <w:tcW w:w="10746" w:type="dxa"/>
          </w:tcPr>
          <w:p w14:paraId="289FD0F1" w14:textId="78768DBE" w:rsidR="00712C2F" w:rsidRDefault="00712C2F" w:rsidP="006656EC">
            <w:pPr>
              <w:rPr>
                <w:noProof/>
              </w:rPr>
            </w:pPr>
            <w:r>
              <w:rPr>
                <w:noProof/>
              </w:rPr>
              <w:drawing>
                <wp:inline distT="0" distB="0" distL="0" distR="0" wp14:anchorId="388ED3C7" wp14:editId="54518F23">
                  <wp:extent cx="6553200" cy="48660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567269" cy="4876452"/>
                          </a:xfrm>
                          <a:prstGeom prst="rect">
                            <a:avLst/>
                          </a:prstGeom>
                        </pic:spPr>
                      </pic:pic>
                    </a:graphicData>
                  </a:graphic>
                </wp:inline>
              </w:drawing>
            </w:r>
          </w:p>
        </w:tc>
        <w:tc>
          <w:tcPr>
            <w:tcW w:w="1449" w:type="dxa"/>
          </w:tcPr>
          <w:p w14:paraId="161F769C" w14:textId="2158804B" w:rsidR="00712C2F" w:rsidRDefault="00104CF7" w:rsidP="006656EC">
            <w:r>
              <w:t xml:space="preserve">On-screen keyboard is consistent with other data entry, meeting </w:t>
            </w:r>
            <w:r w:rsidR="000472D8">
              <w:t>Shneiderman</w:t>
            </w:r>
            <w:r>
              <w:t>’s first rule.</w:t>
            </w:r>
          </w:p>
        </w:tc>
      </w:tr>
      <w:tr w:rsidR="006B7EA8" w14:paraId="50273CE4" w14:textId="77777777" w:rsidTr="00712C2F">
        <w:tc>
          <w:tcPr>
            <w:tcW w:w="1753" w:type="dxa"/>
          </w:tcPr>
          <w:p w14:paraId="34685579" w14:textId="415D91AE" w:rsidR="006B7EA8" w:rsidRDefault="006B7EA8" w:rsidP="006656EC">
            <w:pPr>
              <w:rPr>
                <w:noProof/>
              </w:rPr>
            </w:pPr>
            <w:r>
              <w:rPr>
                <w:noProof/>
              </w:rPr>
              <w:lastRenderedPageBreak/>
              <w:t>Credit Card error screen</w:t>
            </w:r>
          </w:p>
        </w:tc>
        <w:tc>
          <w:tcPr>
            <w:tcW w:w="10746" w:type="dxa"/>
          </w:tcPr>
          <w:p w14:paraId="21A3DFA5" w14:textId="3A957B79" w:rsidR="006B7EA8" w:rsidRDefault="006B7EA8" w:rsidP="006656EC">
            <w:pPr>
              <w:rPr>
                <w:noProof/>
              </w:rPr>
            </w:pPr>
            <w:r>
              <w:rPr>
                <w:noProof/>
              </w:rPr>
              <w:drawing>
                <wp:inline distT="0" distB="0" distL="0" distR="0" wp14:anchorId="13AE9C90" wp14:editId="2CB8FE5B">
                  <wp:extent cx="6496050" cy="28098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96050" cy="2809875"/>
                          </a:xfrm>
                          <a:prstGeom prst="rect">
                            <a:avLst/>
                          </a:prstGeom>
                        </pic:spPr>
                      </pic:pic>
                    </a:graphicData>
                  </a:graphic>
                </wp:inline>
              </w:drawing>
            </w:r>
          </w:p>
        </w:tc>
        <w:tc>
          <w:tcPr>
            <w:tcW w:w="1449" w:type="dxa"/>
          </w:tcPr>
          <w:p w14:paraId="26C78ADE" w14:textId="0668B005" w:rsidR="006B7EA8" w:rsidRDefault="00770981" w:rsidP="006656EC">
            <w:r>
              <w:t xml:space="preserve">Error is consistent with other messages and offers informative feedback, meeting </w:t>
            </w:r>
            <w:r w:rsidR="000472D8">
              <w:t>Shneiderman</w:t>
            </w:r>
            <w:r w:rsidR="00F030E7">
              <w:t>’s</w:t>
            </w:r>
            <w:r>
              <w:t xml:space="preserve"> </w:t>
            </w:r>
            <w:r w:rsidR="00355744">
              <w:t>consistency</w:t>
            </w:r>
            <w:r>
              <w:t xml:space="preserve"> and </w:t>
            </w:r>
            <w:r w:rsidR="00355744">
              <w:t>feedback</w:t>
            </w:r>
            <w:r>
              <w:t xml:space="preserve"> ru</w:t>
            </w:r>
            <w:r w:rsidR="00435107">
              <w:t>l</w:t>
            </w:r>
            <w:r>
              <w:t>es.</w:t>
            </w:r>
          </w:p>
        </w:tc>
      </w:tr>
      <w:tr w:rsidR="00712C2F" w14:paraId="299FC86F" w14:textId="77777777" w:rsidTr="00712C2F">
        <w:tc>
          <w:tcPr>
            <w:tcW w:w="1753" w:type="dxa"/>
          </w:tcPr>
          <w:p w14:paraId="1418AA7F" w14:textId="4C52A5C0" w:rsidR="00712C2F" w:rsidRDefault="00712C2F" w:rsidP="006656EC">
            <w:pPr>
              <w:rPr>
                <w:noProof/>
              </w:rPr>
            </w:pPr>
            <w:r>
              <w:rPr>
                <w:noProof/>
              </w:rPr>
              <w:lastRenderedPageBreak/>
              <w:t>Test Administration start</w:t>
            </w:r>
          </w:p>
        </w:tc>
        <w:tc>
          <w:tcPr>
            <w:tcW w:w="10746" w:type="dxa"/>
          </w:tcPr>
          <w:p w14:paraId="4AC3CA3D" w14:textId="6BCC34F6" w:rsidR="00712C2F" w:rsidRDefault="00712C2F" w:rsidP="006656EC">
            <w:pPr>
              <w:rPr>
                <w:noProof/>
              </w:rPr>
            </w:pPr>
            <w:r>
              <w:rPr>
                <w:noProof/>
              </w:rPr>
              <w:drawing>
                <wp:inline distT="0" distB="0" distL="0" distR="0" wp14:anchorId="6FD74DF8" wp14:editId="197B6357">
                  <wp:extent cx="6315075" cy="3862988"/>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41302" cy="3879031"/>
                          </a:xfrm>
                          <a:prstGeom prst="rect">
                            <a:avLst/>
                          </a:prstGeom>
                        </pic:spPr>
                      </pic:pic>
                    </a:graphicData>
                  </a:graphic>
                </wp:inline>
              </w:drawing>
            </w:r>
          </w:p>
        </w:tc>
        <w:tc>
          <w:tcPr>
            <w:tcW w:w="1449" w:type="dxa"/>
          </w:tcPr>
          <w:p w14:paraId="543252D0" w14:textId="7D6600C1" w:rsidR="00712C2F" w:rsidRDefault="0028153E" w:rsidP="006656EC">
            <w:r>
              <w:t xml:space="preserve">Image used is clear, guides </w:t>
            </w:r>
            <w:r w:rsidR="00402662">
              <w:t>users</w:t>
            </w:r>
            <w:r>
              <w:t xml:space="preserve"> and meets and meet </w:t>
            </w:r>
            <w:r w:rsidR="000472D8">
              <w:t>Shneiderman</w:t>
            </w:r>
            <w:r>
              <w:t>’s eight rule of reducing short term memory load</w:t>
            </w:r>
          </w:p>
        </w:tc>
      </w:tr>
      <w:tr w:rsidR="006B7EA8" w14:paraId="2EF9D837" w14:textId="77777777" w:rsidTr="00712C2F">
        <w:tc>
          <w:tcPr>
            <w:tcW w:w="1753" w:type="dxa"/>
          </w:tcPr>
          <w:p w14:paraId="02403BA5" w14:textId="66607393" w:rsidR="006B7EA8" w:rsidRDefault="006B7EA8" w:rsidP="006656EC">
            <w:pPr>
              <w:rPr>
                <w:noProof/>
              </w:rPr>
            </w:pPr>
            <w:r>
              <w:rPr>
                <w:noProof/>
              </w:rPr>
              <w:lastRenderedPageBreak/>
              <w:t>Test Start Error</w:t>
            </w:r>
          </w:p>
        </w:tc>
        <w:tc>
          <w:tcPr>
            <w:tcW w:w="10746" w:type="dxa"/>
          </w:tcPr>
          <w:p w14:paraId="753CD8D1" w14:textId="1C8CAEF6" w:rsidR="006B7EA8" w:rsidRDefault="006B7EA8" w:rsidP="006656EC">
            <w:pPr>
              <w:rPr>
                <w:noProof/>
              </w:rPr>
            </w:pPr>
            <w:r>
              <w:rPr>
                <w:noProof/>
              </w:rPr>
              <w:drawing>
                <wp:inline distT="0" distB="0" distL="0" distR="0" wp14:anchorId="5C20E410" wp14:editId="74DA2BB3">
                  <wp:extent cx="5838825" cy="2695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38825" cy="2695575"/>
                          </a:xfrm>
                          <a:prstGeom prst="rect">
                            <a:avLst/>
                          </a:prstGeom>
                        </pic:spPr>
                      </pic:pic>
                    </a:graphicData>
                  </a:graphic>
                </wp:inline>
              </w:drawing>
            </w:r>
          </w:p>
        </w:tc>
        <w:tc>
          <w:tcPr>
            <w:tcW w:w="1449" w:type="dxa"/>
          </w:tcPr>
          <w:p w14:paraId="3A56CCC1" w14:textId="093E206B" w:rsidR="006B7EA8" w:rsidRDefault="00AF732F" w:rsidP="006656EC">
            <w:r>
              <w:t xml:space="preserve">Error message is consistent and offers easy reversal back to the previous interface, meets </w:t>
            </w:r>
            <w:r w:rsidR="000472D8">
              <w:t>Shneiderman</w:t>
            </w:r>
            <w:r w:rsidR="00312BA8">
              <w:t>’s</w:t>
            </w:r>
            <w:r>
              <w:t xml:space="preserve"> rules.</w:t>
            </w:r>
          </w:p>
        </w:tc>
      </w:tr>
      <w:tr w:rsidR="00712C2F" w14:paraId="49AB7197" w14:textId="77777777" w:rsidTr="00712C2F">
        <w:tc>
          <w:tcPr>
            <w:tcW w:w="1753" w:type="dxa"/>
          </w:tcPr>
          <w:p w14:paraId="7D66CC0D" w14:textId="6CEE0161" w:rsidR="00712C2F" w:rsidRDefault="00712C2F" w:rsidP="006656EC">
            <w:pPr>
              <w:rPr>
                <w:noProof/>
              </w:rPr>
            </w:pPr>
            <w:r>
              <w:rPr>
                <w:noProof/>
              </w:rPr>
              <w:lastRenderedPageBreak/>
              <w:t>Testing and Cleaning Screen</w:t>
            </w:r>
          </w:p>
        </w:tc>
        <w:tc>
          <w:tcPr>
            <w:tcW w:w="10746" w:type="dxa"/>
          </w:tcPr>
          <w:p w14:paraId="22D52211" w14:textId="1151779F" w:rsidR="00712C2F" w:rsidRDefault="00712C2F" w:rsidP="006656EC">
            <w:pPr>
              <w:rPr>
                <w:noProof/>
              </w:rPr>
            </w:pPr>
            <w:r>
              <w:rPr>
                <w:noProof/>
              </w:rPr>
              <w:drawing>
                <wp:inline distT="0" distB="0" distL="0" distR="0" wp14:anchorId="0FAA2F38" wp14:editId="2066CA1B">
                  <wp:extent cx="6200775" cy="437204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23547" cy="4388102"/>
                          </a:xfrm>
                          <a:prstGeom prst="rect">
                            <a:avLst/>
                          </a:prstGeom>
                        </pic:spPr>
                      </pic:pic>
                    </a:graphicData>
                  </a:graphic>
                </wp:inline>
              </w:drawing>
            </w:r>
          </w:p>
        </w:tc>
        <w:tc>
          <w:tcPr>
            <w:tcW w:w="1449" w:type="dxa"/>
          </w:tcPr>
          <w:p w14:paraId="6588BC44" w14:textId="75C7ED4A" w:rsidR="00712C2F" w:rsidRDefault="005867BC" w:rsidP="006656EC">
            <w:r>
              <w:t xml:space="preserve">The progress bar on this page offers closure to </w:t>
            </w:r>
            <w:r w:rsidR="00402662">
              <w:t>users</w:t>
            </w:r>
            <w:r>
              <w:t xml:space="preserve"> in updates of system status, </w:t>
            </w:r>
            <w:r w:rsidR="003719AD">
              <w:t>meeting system status rule of Nielsen and system state visibility of Norman</w:t>
            </w:r>
            <w:r>
              <w:t>.</w:t>
            </w:r>
            <w:r w:rsidR="00C843DF">
              <w:t xml:space="preserve"> The text offers informative feedback whilst the guidance image reduces short-term memory load, meeting more of </w:t>
            </w:r>
            <w:r w:rsidR="000472D8">
              <w:t>Shneiderman</w:t>
            </w:r>
            <w:r w:rsidR="00D66DCC">
              <w:t>’s</w:t>
            </w:r>
            <w:r w:rsidR="00C843DF">
              <w:t xml:space="preserve"> rules.</w:t>
            </w:r>
          </w:p>
        </w:tc>
      </w:tr>
      <w:tr w:rsidR="006B7EA8" w14:paraId="3C162191" w14:textId="77777777" w:rsidTr="00712C2F">
        <w:tc>
          <w:tcPr>
            <w:tcW w:w="1753" w:type="dxa"/>
          </w:tcPr>
          <w:p w14:paraId="729DE23E" w14:textId="03D30A36" w:rsidR="006B7EA8" w:rsidRDefault="006B7EA8" w:rsidP="006656EC">
            <w:pPr>
              <w:rPr>
                <w:noProof/>
              </w:rPr>
            </w:pPr>
            <w:r>
              <w:rPr>
                <w:noProof/>
              </w:rPr>
              <w:lastRenderedPageBreak/>
              <w:t>Testing Error screen</w:t>
            </w:r>
          </w:p>
        </w:tc>
        <w:tc>
          <w:tcPr>
            <w:tcW w:w="10746" w:type="dxa"/>
          </w:tcPr>
          <w:p w14:paraId="2DFD69AC" w14:textId="6BD1ECF4" w:rsidR="006B7EA8" w:rsidRDefault="006B7EA8" w:rsidP="006656EC">
            <w:pPr>
              <w:rPr>
                <w:noProof/>
              </w:rPr>
            </w:pPr>
            <w:r>
              <w:rPr>
                <w:noProof/>
              </w:rPr>
              <w:drawing>
                <wp:inline distT="0" distB="0" distL="0" distR="0" wp14:anchorId="6F7C4D24" wp14:editId="0EA84BB4">
                  <wp:extent cx="6143625" cy="27336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43625" cy="2733675"/>
                          </a:xfrm>
                          <a:prstGeom prst="rect">
                            <a:avLst/>
                          </a:prstGeom>
                        </pic:spPr>
                      </pic:pic>
                    </a:graphicData>
                  </a:graphic>
                </wp:inline>
              </w:drawing>
            </w:r>
          </w:p>
        </w:tc>
        <w:tc>
          <w:tcPr>
            <w:tcW w:w="1449" w:type="dxa"/>
          </w:tcPr>
          <w:p w14:paraId="6DCBBCC7" w14:textId="265B4EF2" w:rsidR="006B7EA8" w:rsidRDefault="00561F1C" w:rsidP="006656EC">
            <w:r>
              <w:t xml:space="preserve">Error message remains consistent, offers informative feedback and meets many of </w:t>
            </w:r>
            <w:r w:rsidR="000472D8">
              <w:t>Shneiderman</w:t>
            </w:r>
            <w:r>
              <w:t>’s rules</w:t>
            </w:r>
          </w:p>
        </w:tc>
      </w:tr>
      <w:tr w:rsidR="00712C2F" w14:paraId="252D9E07" w14:textId="77777777" w:rsidTr="00712C2F">
        <w:tc>
          <w:tcPr>
            <w:tcW w:w="1753" w:type="dxa"/>
          </w:tcPr>
          <w:p w14:paraId="33754785" w14:textId="0548B849" w:rsidR="00712C2F" w:rsidRDefault="00712C2F" w:rsidP="006656EC">
            <w:pPr>
              <w:rPr>
                <w:noProof/>
              </w:rPr>
            </w:pPr>
            <w:r>
              <w:rPr>
                <w:noProof/>
              </w:rPr>
              <w:lastRenderedPageBreak/>
              <w:t>Result Screen</w:t>
            </w:r>
          </w:p>
        </w:tc>
        <w:tc>
          <w:tcPr>
            <w:tcW w:w="10746" w:type="dxa"/>
          </w:tcPr>
          <w:p w14:paraId="5642B844" w14:textId="6BAEFEE3" w:rsidR="00712C2F" w:rsidRDefault="00712C2F" w:rsidP="006656EC">
            <w:pPr>
              <w:rPr>
                <w:noProof/>
              </w:rPr>
            </w:pPr>
            <w:r>
              <w:rPr>
                <w:noProof/>
              </w:rPr>
              <w:drawing>
                <wp:inline distT="0" distB="0" distL="0" distR="0" wp14:anchorId="1460F079" wp14:editId="65F60E33">
                  <wp:extent cx="6105525" cy="4200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05525" cy="4200525"/>
                          </a:xfrm>
                          <a:prstGeom prst="rect">
                            <a:avLst/>
                          </a:prstGeom>
                        </pic:spPr>
                      </pic:pic>
                    </a:graphicData>
                  </a:graphic>
                </wp:inline>
              </w:drawing>
            </w:r>
          </w:p>
        </w:tc>
        <w:tc>
          <w:tcPr>
            <w:tcW w:w="1449" w:type="dxa"/>
          </w:tcPr>
          <w:p w14:paraId="58A3F652" w14:textId="6CDEF127" w:rsidR="00712C2F" w:rsidRDefault="007D609B" w:rsidP="006656EC">
            <w:r>
              <w:t xml:space="preserve">Results screen is clear, informative and gives </w:t>
            </w:r>
            <w:r w:rsidR="00402662">
              <w:t>users</w:t>
            </w:r>
            <w:r>
              <w:t xml:space="preserve"> the locus of control by letting them choose to print or email their results or navigate home.</w:t>
            </w:r>
            <w:r w:rsidR="002A6DBD">
              <w:t xml:space="preserve"> Meets many of </w:t>
            </w:r>
            <w:r w:rsidR="000472D8">
              <w:t>Shneiderman</w:t>
            </w:r>
            <w:r w:rsidR="002A6DBD">
              <w:t>’s rules</w:t>
            </w:r>
          </w:p>
        </w:tc>
      </w:tr>
      <w:tr w:rsidR="006B7EA8" w14:paraId="72BD5C89" w14:textId="77777777" w:rsidTr="00712C2F">
        <w:tc>
          <w:tcPr>
            <w:tcW w:w="1753" w:type="dxa"/>
          </w:tcPr>
          <w:p w14:paraId="1A33EC2C" w14:textId="674C2C30" w:rsidR="006B7EA8" w:rsidRDefault="006B7EA8" w:rsidP="006656EC">
            <w:pPr>
              <w:rPr>
                <w:noProof/>
              </w:rPr>
            </w:pPr>
            <w:r>
              <w:rPr>
                <w:noProof/>
              </w:rPr>
              <w:lastRenderedPageBreak/>
              <w:t>Results error screen</w:t>
            </w:r>
          </w:p>
        </w:tc>
        <w:tc>
          <w:tcPr>
            <w:tcW w:w="10746" w:type="dxa"/>
          </w:tcPr>
          <w:p w14:paraId="54F8243B" w14:textId="1D2A0E01" w:rsidR="006B7EA8" w:rsidRDefault="006B7EA8" w:rsidP="006656EC">
            <w:pPr>
              <w:rPr>
                <w:noProof/>
              </w:rPr>
            </w:pPr>
            <w:r>
              <w:rPr>
                <w:noProof/>
              </w:rPr>
              <w:drawing>
                <wp:inline distT="0" distB="0" distL="0" distR="0" wp14:anchorId="7167F395" wp14:editId="3BF89650">
                  <wp:extent cx="6276975" cy="27241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76975" cy="2724150"/>
                          </a:xfrm>
                          <a:prstGeom prst="rect">
                            <a:avLst/>
                          </a:prstGeom>
                        </pic:spPr>
                      </pic:pic>
                    </a:graphicData>
                  </a:graphic>
                </wp:inline>
              </w:drawing>
            </w:r>
          </w:p>
        </w:tc>
        <w:tc>
          <w:tcPr>
            <w:tcW w:w="1449" w:type="dxa"/>
          </w:tcPr>
          <w:p w14:paraId="4E92D9E1" w14:textId="08EDD68F" w:rsidR="006B7EA8" w:rsidRDefault="00412D3C" w:rsidP="006656EC">
            <w:r>
              <w:t xml:space="preserve">Error is consistent with previous messages, continues to meet </w:t>
            </w:r>
            <w:r w:rsidR="000472D8">
              <w:t>Shneiderman</w:t>
            </w:r>
            <w:r w:rsidR="009954FB">
              <w:t>’s</w:t>
            </w:r>
            <w:r>
              <w:t xml:space="preserve"> rules</w:t>
            </w:r>
          </w:p>
        </w:tc>
      </w:tr>
    </w:tbl>
    <w:p w14:paraId="2990491E" w14:textId="77777777" w:rsidR="00AB0016" w:rsidRDefault="00AB0016" w:rsidP="006656EC">
      <w:pPr>
        <w:sectPr w:rsidR="00AB0016" w:rsidSect="006656EC">
          <w:pgSz w:w="16838" w:h="11906" w:orient="landscape"/>
          <w:pgMar w:top="1440" w:right="1440" w:bottom="1440" w:left="1440" w:header="708" w:footer="708" w:gutter="0"/>
          <w:cols w:space="708"/>
          <w:docGrid w:linePitch="360"/>
        </w:sectPr>
      </w:pPr>
    </w:p>
    <w:p w14:paraId="50550970" w14:textId="198BF705" w:rsidR="006656EC" w:rsidRPr="006656EC" w:rsidRDefault="006656EC" w:rsidP="006656EC"/>
    <w:p w14:paraId="0D8BC93B" w14:textId="77777777" w:rsidR="00F71D98" w:rsidRDefault="00F71D98" w:rsidP="00F71D98">
      <w:pPr>
        <w:pStyle w:val="Heading1"/>
      </w:pPr>
      <w:r>
        <w:t>User feedback questionnaire</w:t>
      </w:r>
    </w:p>
    <w:p w14:paraId="46B392FB" w14:textId="77777777" w:rsidR="00F71D98" w:rsidRDefault="00F71D98" w:rsidP="00F71D98">
      <w:pPr>
        <w:pStyle w:val="ListParagraph"/>
        <w:numPr>
          <w:ilvl w:val="0"/>
          <w:numId w:val="4"/>
        </w:numPr>
        <w:rPr>
          <w:b/>
          <w:bCs/>
          <w:sz w:val="28"/>
          <w:szCs w:val="28"/>
        </w:rPr>
      </w:pPr>
      <w:r w:rsidRPr="00920264">
        <w:rPr>
          <w:b/>
          <w:bCs/>
          <w:sz w:val="28"/>
          <w:szCs w:val="28"/>
        </w:rPr>
        <w:t>On a scale of 1 to 5, how easy were the interfaces to use?  (1 – Very difficult to use, 5 - Very easy to use)</w:t>
      </w:r>
    </w:p>
    <w:p w14:paraId="721A8A03" w14:textId="77777777" w:rsidR="00F71D98" w:rsidRPr="00920264" w:rsidRDefault="00F71D98" w:rsidP="00F71D98">
      <w:pPr>
        <w:pStyle w:val="ListParagraph"/>
        <w:rPr>
          <w:b/>
          <w:bCs/>
          <w:sz w:val="28"/>
          <w:szCs w:val="28"/>
        </w:rPr>
      </w:pPr>
    </w:p>
    <w:p w14:paraId="7F2D8554" w14:textId="77777777" w:rsidR="00F71D98" w:rsidRDefault="00F71D98" w:rsidP="00F71D98">
      <w:pPr>
        <w:ind w:left="360"/>
        <w:jc w:val="center"/>
      </w:pPr>
      <w:r>
        <w:t>1</w:t>
      </w:r>
      <w:r>
        <w:tab/>
        <w:t>2</w:t>
      </w:r>
      <w:r>
        <w:tab/>
        <w:t>3</w:t>
      </w:r>
      <w:r>
        <w:tab/>
        <w:t>4</w:t>
      </w:r>
      <w:r>
        <w:tab/>
      </w:r>
      <w:r w:rsidRPr="00047C6D">
        <w:rPr>
          <w:highlight w:val="green"/>
        </w:rPr>
        <w:t>5</w:t>
      </w:r>
    </w:p>
    <w:p w14:paraId="1060EB9E" w14:textId="77777777" w:rsidR="00F71D98" w:rsidRPr="00920264" w:rsidRDefault="00F71D98" w:rsidP="00F71D98">
      <w:pPr>
        <w:pStyle w:val="ListParagraph"/>
        <w:numPr>
          <w:ilvl w:val="0"/>
          <w:numId w:val="4"/>
        </w:numPr>
        <w:rPr>
          <w:b/>
          <w:bCs/>
          <w:sz w:val="28"/>
          <w:szCs w:val="28"/>
        </w:rPr>
      </w:pPr>
      <w:r>
        <w:t xml:space="preserve"> </w:t>
      </w:r>
      <w:r w:rsidRPr="00920264">
        <w:rPr>
          <w:b/>
          <w:bCs/>
          <w:sz w:val="28"/>
          <w:szCs w:val="28"/>
        </w:rPr>
        <w:t>On a scale of 1 to 5, how intuitive did you find the designs?  (1 – Not intuitive, 5 - Very intuitive)</w:t>
      </w:r>
    </w:p>
    <w:p w14:paraId="713BC8DD" w14:textId="77777777" w:rsidR="00F71D98" w:rsidRDefault="00F71D98" w:rsidP="00F71D98">
      <w:pPr>
        <w:pStyle w:val="ListParagraph"/>
      </w:pPr>
    </w:p>
    <w:p w14:paraId="1D95B688" w14:textId="77777777" w:rsidR="00F71D98" w:rsidRDefault="00F71D98" w:rsidP="00F71D98">
      <w:pPr>
        <w:pStyle w:val="ListParagraph"/>
        <w:jc w:val="center"/>
      </w:pPr>
      <w:r>
        <w:t>1</w:t>
      </w:r>
      <w:r>
        <w:tab/>
        <w:t>2</w:t>
      </w:r>
      <w:r>
        <w:tab/>
        <w:t>3</w:t>
      </w:r>
      <w:r>
        <w:tab/>
        <w:t>4</w:t>
      </w:r>
      <w:r>
        <w:tab/>
      </w:r>
      <w:r w:rsidRPr="00047C6D">
        <w:rPr>
          <w:highlight w:val="green"/>
        </w:rPr>
        <w:t>5</w:t>
      </w:r>
    </w:p>
    <w:p w14:paraId="138836C8" w14:textId="77777777" w:rsidR="00F71D98" w:rsidRDefault="00F71D98" w:rsidP="00F71D98">
      <w:pPr>
        <w:pStyle w:val="ListParagraph"/>
        <w:jc w:val="center"/>
      </w:pPr>
    </w:p>
    <w:p w14:paraId="6BAA530C" w14:textId="77777777" w:rsidR="00F71D98" w:rsidRDefault="00F71D98" w:rsidP="00F71D98">
      <w:pPr>
        <w:pStyle w:val="ListParagraph"/>
        <w:numPr>
          <w:ilvl w:val="0"/>
          <w:numId w:val="4"/>
        </w:numPr>
        <w:rPr>
          <w:b/>
          <w:bCs/>
          <w:sz w:val="28"/>
          <w:szCs w:val="28"/>
        </w:rPr>
      </w:pPr>
      <w:r>
        <w:rPr>
          <w:b/>
          <w:bCs/>
          <w:sz w:val="28"/>
          <w:szCs w:val="28"/>
        </w:rPr>
        <w:t>Did each error message provide appropriate feedback?</w:t>
      </w:r>
    </w:p>
    <w:p w14:paraId="0040DCA3" w14:textId="77777777" w:rsidR="00F71D98" w:rsidRPr="00920264" w:rsidRDefault="00F71D98" w:rsidP="00F71D98">
      <w:pPr>
        <w:pStyle w:val="ListParagraph"/>
        <w:rPr>
          <w:b/>
          <w:bCs/>
          <w:sz w:val="28"/>
          <w:szCs w:val="28"/>
        </w:rPr>
      </w:pPr>
    </w:p>
    <w:p w14:paraId="535D14A2" w14:textId="77777777" w:rsidR="00F71D98" w:rsidRDefault="00F71D98" w:rsidP="00F71D98">
      <w:pPr>
        <w:pStyle w:val="ListParagraph"/>
        <w:jc w:val="center"/>
      </w:pPr>
      <w:r w:rsidRPr="00047C6D">
        <w:rPr>
          <w:highlight w:val="green"/>
        </w:rPr>
        <w:t>Yes</w:t>
      </w:r>
      <w:r>
        <w:tab/>
        <w:t>No</w:t>
      </w:r>
    </w:p>
    <w:p w14:paraId="34ED6644" w14:textId="77777777" w:rsidR="00F71D98" w:rsidRDefault="00F71D98" w:rsidP="00F71D98">
      <w:pPr>
        <w:pStyle w:val="ListParagraph"/>
      </w:pPr>
    </w:p>
    <w:p w14:paraId="127917A5" w14:textId="77777777" w:rsidR="00F71D98" w:rsidRDefault="00F71D98" w:rsidP="00F71D98">
      <w:pPr>
        <w:pStyle w:val="ListParagraph"/>
        <w:numPr>
          <w:ilvl w:val="0"/>
          <w:numId w:val="4"/>
        </w:numPr>
        <w:rPr>
          <w:b/>
          <w:bCs/>
          <w:sz w:val="28"/>
          <w:szCs w:val="28"/>
        </w:rPr>
      </w:pPr>
      <w:r>
        <w:rPr>
          <w:b/>
          <w:bCs/>
          <w:sz w:val="28"/>
          <w:szCs w:val="28"/>
        </w:rPr>
        <w:t>Was the colour scheme clear and appealing?</w:t>
      </w:r>
    </w:p>
    <w:p w14:paraId="4A8CDFB8" w14:textId="77777777" w:rsidR="00F71D98" w:rsidRDefault="00F71D98" w:rsidP="00F71D98">
      <w:pPr>
        <w:pStyle w:val="ListParagraph"/>
      </w:pPr>
    </w:p>
    <w:p w14:paraId="196F7A53" w14:textId="77777777" w:rsidR="00F71D98" w:rsidRDefault="00F71D98" w:rsidP="00F71D98">
      <w:pPr>
        <w:pStyle w:val="ListParagraph"/>
        <w:jc w:val="center"/>
      </w:pPr>
      <w:r w:rsidRPr="00047C6D">
        <w:rPr>
          <w:highlight w:val="green"/>
        </w:rPr>
        <w:t>Yes</w:t>
      </w:r>
      <w:r>
        <w:tab/>
        <w:t>No</w:t>
      </w:r>
    </w:p>
    <w:p w14:paraId="64B48BE1" w14:textId="77777777" w:rsidR="00F71D98" w:rsidRDefault="00F71D98" w:rsidP="00F71D98">
      <w:pPr>
        <w:pStyle w:val="ListParagraph"/>
        <w:jc w:val="center"/>
      </w:pPr>
    </w:p>
    <w:p w14:paraId="7D672CBF" w14:textId="77777777" w:rsidR="00F71D98" w:rsidRDefault="00F71D98" w:rsidP="00F71D98">
      <w:pPr>
        <w:pStyle w:val="ListParagraph"/>
        <w:numPr>
          <w:ilvl w:val="0"/>
          <w:numId w:val="4"/>
        </w:numPr>
        <w:rPr>
          <w:b/>
          <w:bCs/>
          <w:sz w:val="28"/>
          <w:szCs w:val="28"/>
        </w:rPr>
      </w:pPr>
      <w:r>
        <w:rPr>
          <w:b/>
          <w:bCs/>
          <w:sz w:val="28"/>
          <w:szCs w:val="28"/>
        </w:rPr>
        <w:t>Did you encounter any issues when using the interfaces? If so, please write them below:</w:t>
      </w:r>
    </w:p>
    <w:p w14:paraId="7A2C9ECF" w14:textId="77777777" w:rsidR="00F71D98" w:rsidRDefault="00F71D98" w:rsidP="00F71D98">
      <w:pPr>
        <w:rPr>
          <w:b/>
          <w:bCs/>
          <w:sz w:val="28"/>
          <w:szCs w:val="28"/>
        </w:rPr>
      </w:pPr>
      <w:r w:rsidRPr="00920264">
        <w:rPr>
          <w:b/>
          <w:bCs/>
          <w:noProof/>
          <w:sz w:val="28"/>
          <w:szCs w:val="28"/>
        </w:rPr>
        <mc:AlternateContent>
          <mc:Choice Requires="wps">
            <w:drawing>
              <wp:anchor distT="45720" distB="45720" distL="114300" distR="114300" simplePos="0" relativeHeight="251659264" behindDoc="0" locked="0" layoutInCell="1" allowOverlap="1" wp14:anchorId="70ADB9B2" wp14:editId="53B9C671">
                <wp:simplePos x="0" y="0"/>
                <wp:positionH relativeFrom="column">
                  <wp:posOffset>476250</wp:posOffset>
                </wp:positionH>
                <wp:positionV relativeFrom="paragraph">
                  <wp:posOffset>19050</wp:posOffset>
                </wp:positionV>
                <wp:extent cx="502920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200150"/>
                        </a:xfrm>
                        <a:prstGeom prst="rect">
                          <a:avLst/>
                        </a:prstGeom>
                        <a:solidFill>
                          <a:srgbClr val="FFFFFF"/>
                        </a:solidFill>
                        <a:ln w="9525">
                          <a:solidFill>
                            <a:srgbClr val="000000"/>
                          </a:solidFill>
                          <a:miter lim="800000"/>
                          <a:headEnd/>
                          <a:tailEnd/>
                        </a:ln>
                      </wps:spPr>
                      <wps:txbx>
                        <w:txbxContent>
                          <w:p w14:paraId="6F16BFCF" w14:textId="77777777" w:rsidR="00F71D98" w:rsidRDefault="00F71D98" w:rsidP="00F71D98">
                            <w:r>
                              <w:t>Missing a recommendations screen after receiving the results from the test, other than that all included screens displayed relevant and useful information and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ADB9B2" id="_x0000_t202" coordsize="21600,21600" o:spt="202" path="m,l,21600r21600,l21600,xe">
                <v:stroke joinstyle="miter"/>
                <v:path gradientshapeok="t" o:connecttype="rect"/>
              </v:shapetype>
              <v:shape id="Text Box 2" o:spid="_x0000_s1026" type="#_x0000_t202" style="position:absolute;margin-left:37.5pt;margin-top:1.5pt;width:396pt;height:9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">
                <v:textbox>
                  <w:txbxContent>
                    <w:p w14:paraId="6F16BFCF" w14:textId="77777777" w:rsidR="00F71D98" w:rsidRDefault="00F71D98" w:rsidP="00F71D98">
                      <w:r>
                        <w:t>Missing a recommendations screen after receiving the results from the test, other than that all included screens displayed relevant and useful information and features.</w:t>
                      </w:r>
                    </w:p>
                  </w:txbxContent>
                </v:textbox>
                <w10:wrap type="square"/>
              </v:shape>
            </w:pict>
          </mc:Fallback>
        </mc:AlternateContent>
      </w:r>
    </w:p>
    <w:p w14:paraId="1CD55C1E" w14:textId="77777777" w:rsidR="00F71D98" w:rsidRDefault="00F71D98" w:rsidP="00F71D98">
      <w:pPr>
        <w:rPr>
          <w:b/>
          <w:bCs/>
          <w:sz w:val="28"/>
          <w:szCs w:val="28"/>
        </w:rPr>
      </w:pPr>
    </w:p>
    <w:p w14:paraId="403BBA8C" w14:textId="77777777" w:rsidR="00F71D98" w:rsidRDefault="00F71D98" w:rsidP="00F71D98">
      <w:pPr>
        <w:pStyle w:val="ListParagraph"/>
        <w:rPr>
          <w:b/>
          <w:bCs/>
          <w:sz w:val="28"/>
          <w:szCs w:val="28"/>
        </w:rPr>
      </w:pPr>
    </w:p>
    <w:p w14:paraId="4E7069EB" w14:textId="77777777" w:rsidR="00F71D98" w:rsidRDefault="00F71D98" w:rsidP="00F71D98">
      <w:pPr>
        <w:pStyle w:val="ListParagraph"/>
        <w:numPr>
          <w:ilvl w:val="0"/>
          <w:numId w:val="4"/>
        </w:numPr>
        <w:rPr>
          <w:b/>
          <w:bCs/>
          <w:sz w:val="28"/>
          <w:szCs w:val="28"/>
        </w:rPr>
      </w:pPr>
      <w:r>
        <w:rPr>
          <w:b/>
          <w:bCs/>
          <w:sz w:val="28"/>
          <w:szCs w:val="28"/>
        </w:rPr>
        <w:t>What would you improve about these interfaces?</w:t>
      </w:r>
    </w:p>
    <w:p w14:paraId="499C4D23" w14:textId="77777777" w:rsidR="00F71D98" w:rsidRPr="00920264" w:rsidRDefault="00F71D98" w:rsidP="00F71D98">
      <w:pPr>
        <w:rPr>
          <w:b/>
          <w:bCs/>
          <w:sz w:val="28"/>
          <w:szCs w:val="28"/>
        </w:rPr>
      </w:pPr>
      <w:r w:rsidRPr="00920264">
        <w:rPr>
          <w:b/>
          <w:bCs/>
          <w:noProof/>
          <w:sz w:val="28"/>
          <w:szCs w:val="28"/>
        </w:rPr>
        <mc:AlternateContent>
          <mc:Choice Requires="wps">
            <w:drawing>
              <wp:anchor distT="45720" distB="45720" distL="114300" distR="114300" simplePos="0" relativeHeight="251660288" behindDoc="0" locked="0" layoutInCell="1" allowOverlap="1" wp14:anchorId="18FEC2BB" wp14:editId="00814612">
                <wp:simplePos x="0" y="0"/>
                <wp:positionH relativeFrom="column">
                  <wp:posOffset>447675</wp:posOffset>
                </wp:positionH>
                <wp:positionV relativeFrom="paragraph">
                  <wp:posOffset>85725</wp:posOffset>
                </wp:positionV>
                <wp:extent cx="5029200" cy="1200150"/>
                <wp:effectExtent l="0" t="0" r="19050" b="1905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200150"/>
                        </a:xfrm>
                        <a:prstGeom prst="rect">
                          <a:avLst/>
                        </a:prstGeom>
                        <a:solidFill>
                          <a:srgbClr val="FFFFFF"/>
                        </a:solidFill>
                        <a:ln w="9525">
                          <a:solidFill>
                            <a:srgbClr val="000000"/>
                          </a:solidFill>
                          <a:miter lim="800000"/>
                          <a:headEnd/>
                          <a:tailEnd/>
                        </a:ln>
                      </wps:spPr>
                      <wps:txbx>
                        <w:txbxContent>
                          <w:p w14:paraId="049ACD11" w14:textId="77777777" w:rsidR="00F71D98" w:rsidRDefault="00F71D98" w:rsidP="00F71D98">
                            <w:r>
                              <w:t>Make more use of icons to show waiting, include waiting screens, potentially put the language selection on each screen, add an email entry screen for email results method.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EC2BB" id="Text Box 27" o:spid="_x0000_s1027" type="#_x0000_t202" style="position:absolute;margin-left:35.25pt;margin-top:6.75pt;width:396pt;height:9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">
                <v:textbox>
                  <w:txbxContent>
                    <w:p w14:paraId="049ACD11" w14:textId="77777777" w:rsidR="00F71D98" w:rsidRDefault="00F71D98" w:rsidP="00F71D98">
                      <w:r>
                        <w:t>Make more use of icons to show waiting, include waiting screens, potentially put the language selection on each screen, add an email entry screen for email results method.</w:t>
                      </w:r>
                    </w:p>
                  </w:txbxContent>
                </v:textbox>
                <w10:wrap type="square"/>
              </v:shape>
            </w:pict>
          </mc:Fallback>
        </mc:AlternateContent>
      </w:r>
    </w:p>
    <w:p w14:paraId="0C481FB8" w14:textId="77777777" w:rsidR="00F71D98" w:rsidRDefault="00F71D98" w:rsidP="00F71D98">
      <w:pPr>
        <w:pStyle w:val="ListParagraph"/>
        <w:jc w:val="center"/>
      </w:pPr>
    </w:p>
    <w:p w14:paraId="45F58DD1" w14:textId="77777777" w:rsidR="00F71D98" w:rsidRDefault="00F71D98" w:rsidP="00F71D98">
      <w:pPr>
        <w:pStyle w:val="ListParagraph"/>
        <w:jc w:val="center"/>
      </w:pPr>
    </w:p>
    <w:p w14:paraId="2C1CE847" w14:textId="77777777" w:rsidR="00AB0016" w:rsidRPr="00AB0016" w:rsidRDefault="00AB0016" w:rsidP="00AB0016"/>
    <w:p w14:paraId="5570FD31" w14:textId="79BF57DF" w:rsidR="00153CD2" w:rsidRDefault="00153CD2" w:rsidP="00153CD2">
      <w:pPr>
        <w:pStyle w:val="Heading1"/>
      </w:pPr>
      <w:bookmarkStart w:id="12" w:name="_Toc67687271"/>
      <w:r>
        <w:lastRenderedPageBreak/>
        <w:t>Design Evaluation</w:t>
      </w:r>
      <w:bookmarkEnd w:id="12"/>
    </w:p>
    <w:p w14:paraId="3C9AFC53" w14:textId="5023DD32" w:rsidR="00784500" w:rsidRPr="00784500" w:rsidRDefault="00784500" w:rsidP="00784500">
      <w:r>
        <w:t xml:space="preserve">(Link to cognitive walkthrough conducted by user: </w:t>
      </w:r>
      <w:hyperlink r:id="rId35" w:history="1">
        <w:r w:rsidR="00827F03" w:rsidRPr="001D3E06">
          <w:rPr>
            <w:rStyle w:val="Hyperlink"/>
          </w:rPr>
          <w:t>https://youtu.be/F6ad4JYdHMs</w:t>
        </w:r>
      </w:hyperlink>
      <w:r w:rsidR="00827F03">
        <w:t>)</w:t>
      </w:r>
    </w:p>
    <w:p w14:paraId="5CFBFD02" w14:textId="218FDEFC" w:rsidR="00C26D4B" w:rsidRDefault="00414AE7" w:rsidP="001F61E0">
      <w:r>
        <w:t>Application was</w:t>
      </w:r>
      <w:r w:rsidR="006E57A6">
        <w:t xml:space="preserve"> intuitive in the cognitive walkthrough</w:t>
      </w:r>
      <w:r w:rsidR="00B51405">
        <w:t>.</w:t>
      </w:r>
      <w:r w:rsidR="008F1679">
        <w:t xml:space="preserve"> </w:t>
      </w:r>
      <w:r w:rsidR="00745927">
        <w:t>Each</w:t>
      </w:r>
      <w:r w:rsidR="008F1679">
        <w:t xml:space="preserve"> interface and button met </w:t>
      </w:r>
      <w:r w:rsidR="000472D8">
        <w:t>Shneiderman</w:t>
      </w:r>
      <w:r w:rsidR="000E3D5B">
        <w:t>’s</w:t>
      </w:r>
      <w:r w:rsidR="008F1679">
        <w:t xml:space="preserve">’ first </w:t>
      </w:r>
      <w:r w:rsidR="00674599">
        <w:t xml:space="preserve">evaluation </w:t>
      </w:r>
      <w:r w:rsidR="008F1679">
        <w:t xml:space="preserve">heuristic </w:t>
      </w:r>
      <w:r w:rsidR="00C06C05">
        <w:t>through colour</w:t>
      </w:r>
      <w:r w:rsidR="008F1679">
        <w:t xml:space="preserve"> and layout consistency.</w:t>
      </w:r>
      <w:r w:rsidR="00B51405">
        <w:t xml:space="preserve"> </w:t>
      </w:r>
      <w:r w:rsidR="00402662">
        <w:t>Users</w:t>
      </w:r>
      <w:r w:rsidR="00B51405">
        <w:t xml:space="preserve"> experienced no </w:t>
      </w:r>
      <w:r w:rsidR="008F1BB7">
        <w:t xml:space="preserve">navigation </w:t>
      </w:r>
      <w:r w:rsidR="00D83DFE">
        <w:t>issues;</w:t>
      </w:r>
      <w:r w:rsidR="00E23427">
        <w:t xml:space="preserve"> shortcuts met </w:t>
      </w:r>
      <w:r w:rsidR="000472D8">
        <w:t>Shneiderman</w:t>
      </w:r>
      <w:r w:rsidR="00BA6869">
        <w:t>’s</w:t>
      </w:r>
      <w:r w:rsidR="00E23427">
        <w:t>’ second heuristic</w:t>
      </w:r>
      <w:r w:rsidR="00096EAC">
        <w:t xml:space="preserve"> whilst the back button met his sixth characteristic in easy reversal of actions</w:t>
      </w:r>
      <w:r w:rsidR="00B51405">
        <w:t xml:space="preserve">. </w:t>
      </w:r>
      <w:r w:rsidR="003B2A47">
        <w:t>No data entry issues occurred</w:t>
      </w:r>
      <w:r w:rsidR="004E7223">
        <w:t xml:space="preserve">, date selection is </w:t>
      </w:r>
      <w:r w:rsidR="00BE2893">
        <w:t>used for</w:t>
      </w:r>
      <w:r w:rsidR="004E7223">
        <w:t xml:space="preserve"> date of birth, meeting </w:t>
      </w:r>
      <w:r w:rsidR="000472D8">
        <w:t>Shneiderman</w:t>
      </w:r>
      <w:r w:rsidR="00D965F2">
        <w:t>’s</w:t>
      </w:r>
      <w:r w:rsidR="004E7223">
        <w:t xml:space="preserve">’ </w:t>
      </w:r>
      <w:r w:rsidR="00E37C0A">
        <w:t>fifth</w:t>
      </w:r>
      <w:r w:rsidR="004E7223">
        <w:t xml:space="preserve"> heuristic on error prevention</w:t>
      </w:r>
      <w:r w:rsidR="00B51405">
        <w:t xml:space="preserve">. </w:t>
      </w:r>
      <w:r w:rsidR="0003185B">
        <w:t xml:space="preserve">Error messages appeared </w:t>
      </w:r>
      <w:r w:rsidR="00195B4F">
        <w:t>clear</w:t>
      </w:r>
      <w:r w:rsidR="008A2613">
        <w:t xml:space="preserve">; </w:t>
      </w:r>
      <w:r w:rsidR="00402662">
        <w:t>users</w:t>
      </w:r>
      <w:r w:rsidR="0003185B">
        <w:t xml:space="preserve"> </w:t>
      </w:r>
      <w:r w:rsidR="00873D94">
        <w:t xml:space="preserve">easily </w:t>
      </w:r>
      <w:r w:rsidR="0003185B">
        <w:t>navigate</w:t>
      </w:r>
      <w:r w:rsidR="00B14CEC">
        <w:t>d</w:t>
      </w:r>
      <w:r w:rsidR="0003185B">
        <w:t xml:space="preserve"> out of the error message</w:t>
      </w:r>
      <w:r w:rsidR="00313B8C">
        <w:t xml:space="preserve">, meeting </w:t>
      </w:r>
      <w:r w:rsidR="00AF2495">
        <w:t>Schneiders informative</w:t>
      </w:r>
      <w:r w:rsidR="00313B8C">
        <w:t xml:space="preserve"> feedback and dialog closure</w:t>
      </w:r>
      <w:r w:rsidR="00A1589A">
        <w:t xml:space="preserve"> heuristics</w:t>
      </w:r>
      <w:r w:rsidR="0003185B">
        <w:t xml:space="preserve">. </w:t>
      </w:r>
      <w:r w:rsidR="00AF2495">
        <w:t>P</w:t>
      </w:r>
      <w:r w:rsidR="00FC01C3">
        <w:t>rogram flow was no</w:t>
      </w:r>
      <w:r w:rsidR="003A545A">
        <w:t xml:space="preserve">t clear because </w:t>
      </w:r>
      <w:r w:rsidR="00FC01C3">
        <w:t xml:space="preserve">example errors </w:t>
      </w:r>
      <w:r w:rsidR="004F3CFA">
        <w:t>were</w:t>
      </w:r>
      <w:r w:rsidR="00FC01C3">
        <w:t xml:space="preserve"> placed after each screen</w:t>
      </w:r>
      <w:r w:rsidR="005C7F81">
        <w:t xml:space="preserve">, this was an issue within the walkthrough </w:t>
      </w:r>
      <w:r w:rsidR="004B09A5">
        <w:t>but</w:t>
      </w:r>
      <w:r w:rsidR="005C7F81">
        <w:t xml:space="preserve"> </w:t>
      </w:r>
      <w:r w:rsidR="00AF2495">
        <w:t>won’t</w:t>
      </w:r>
      <w:r w:rsidR="005C7F81">
        <w:t xml:space="preserve"> </w:t>
      </w:r>
      <w:r w:rsidR="00C209B5">
        <w:t>impact the</w:t>
      </w:r>
      <w:r w:rsidR="005C7F81">
        <w:t xml:space="preserve"> live kiosk as errors will </w:t>
      </w:r>
      <w:r w:rsidR="00FF3B9A">
        <w:t>only appear</w:t>
      </w:r>
      <w:r w:rsidR="005C7F81">
        <w:t xml:space="preserve"> when a problem occurs</w:t>
      </w:r>
      <w:r w:rsidR="00FC01C3">
        <w:t>.</w:t>
      </w:r>
    </w:p>
    <w:p w14:paraId="67BD9A80" w14:textId="4263BD7D" w:rsidR="002B3DE1" w:rsidRPr="002B3DE1" w:rsidRDefault="002B3DE1" w:rsidP="001F61E0">
      <w:r>
        <w:t xml:space="preserve"> </w:t>
      </w:r>
      <w:r w:rsidR="00EC672E">
        <w:t xml:space="preserve">In </w:t>
      </w:r>
      <w:r w:rsidR="00132460">
        <w:t>Q</w:t>
      </w:r>
      <w:r>
        <w:t>uestion 5. Of the feedback questionnaire</w:t>
      </w:r>
      <w:r w:rsidR="00EC672E">
        <w:t>,</w:t>
      </w:r>
      <w:r>
        <w:t xml:space="preserve"> </w:t>
      </w:r>
      <w:r w:rsidR="00402662">
        <w:t>users</w:t>
      </w:r>
      <w:r>
        <w:t xml:space="preserve"> reported “all included screens displayed relevant and useful information and features”. This positive feedback highlights the use of </w:t>
      </w:r>
      <w:r w:rsidR="000472D8">
        <w:t>Shneiderman</w:t>
      </w:r>
      <w:r w:rsidR="001E12DA">
        <w:t>’s informative feedback rul</w:t>
      </w:r>
      <w:r w:rsidR="00EC672E">
        <w:t>e</w:t>
      </w:r>
      <w:r>
        <w:t xml:space="preserve">. </w:t>
      </w:r>
      <w:r w:rsidR="00537BA6">
        <w:t xml:space="preserve">The images used to guide </w:t>
      </w:r>
      <w:r w:rsidR="00402662">
        <w:t>users</w:t>
      </w:r>
      <w:r w:rsidR="00537BA6">
        <w:t xml:space="preserve"> on payment and testing screens proved usefu</w:t>
      </w:r>
      <w:r w:rsidR="0085085E">
        <w:t>l</w:t>
      </w:r>
      <w:r w:rsidR="00227375">
        <w:t xml:space="preserve">. </w:t>
      </w:r>
      <w:r w:rsidR="00855949">
        <w:t>However,</w:t>
      </w:r>
      <w:r w:rsidR="009D50DD">
        <w:t xml:space="preserve"> </w:t>
      </w:r>
      <w:r w:rsidR="00035026">
        <w:t>audio feedback options would improve accessibility for the visually impaired</w:t>
      </w:r>
      <w:r w:rsidR="009D50DD">
        <w:t>.</w:t>
      </w:r>
      <w:r w:rsidR="009154C3">
        <w:t xml:space="preserve"> </w:t>
      </w:r>
      <w:r w:rsidR="00402662">
        <w:t>Users</w:t>
      </w:r>
      <w:r>
        <w:t xml:space="preserve"> </w:t>
      </w:r>
      <w:r w:rsidR="00DB7EBF">
        <w:t>state</w:t>
      </w:r>
      <w:r>
        <w:t xml:space="preserve"> a recommendations screen would be useful</w:t>
      </w:r>
      <w:r w:rsidR="007A2A5F">
        <w:t>,</w:t>
      </w:r>
      <w:r>
        <w:t xml:space="preserve"> </w:t>
      </w:r>
      <w:r w:rsidR="00E41AAB">
        <w:t>offering guidance about their results.</w:t>
      </w:r>
      <w:r>
        <w:t xml:space="preserve"> </w:t>
      </w:r>
      <w:r w:rsidR="002D5CCF">
        <w:t>This feature could</w:t>
      </w:r>
      <w:r w:rsidR="00E4221E">
        <w:t xml:space="preserve"> </w:t>
      </w:r>
      <w:r w:rsidR="002D5CCF">
        <w:t>recommend</w:t>
      </w:r>
      <w:r w:rsidR="00E4221E">
        <w:t xml:space="preserve"> </w:t>
      </w:r>
      <w:r w:rsidR="002D5CCF">
        <w:t>a GP visit to those who test positive</w:t>
      </w:r>
      <w:r w:rsidR="00BC2287">
        <w:t xml:space="preserve"> for further </w:t>
      </w:r>
      <w:r w:rsidR="00E6779C">
        <w:t xml:space="preserve">medical </w:t>
      </w:r>
      <w:r w:rsidR="00BC2287">
        <w:t>advice.</w:t>
      </w:r>
    </w:p>
    <w:p w14:paraId="59F779A5" w14:textId="44C4EB67" w:rsidR="00245BC3" w:rsidRDefault="00E32217" w:rsidP="001F61E0">
      <w:r>
        <w:t xml:space="preserve">In question 6. it was suggested icons be used </w:t>
      </w:r>
      <w:r w:rsidR="0065416C">
        <w:t>in</w:t>
      </w:r>
      <w:r w:rsidR="00930519">
        <w:t xml:space="preserve"> </w:t>
      </w:r>
      <w:r w:rsidR="005D77E5">
        <w:t>waiting</w:t>
      </w:r>
      <w:r w:rsidR="00930519">
        <w:t xml:space="preserve"> screens</w:t>
      </w:r>
      <w:r>
        <w:t>. This is relevant</w:t>
      </w:r>
      <w:r w:rsidR="00FA3681">
        <w:t xml:space="preserve"> as </w:t>
      </w:r>
      <w:r w:rsidR="00402662">
        <w:t>users</w:t>
      </w:r>
      <w:r w:rsidR="00FA3681">
        <w:t xml:space="preserve"> wait for their sample to be analysed. </w:t>
      </w:r>
      <w:r>
        <w:t xml:space="preserve">Presently a progress bar is used, </w:t>
      </w:r>
      <w:r w:rsidR="003704BF">
        <w:t>this was not observed during the walkthrough as each screen was static</w:t>
      </w:r>
      <w:r w:rsidR="00C4112D">
        <w:t xml:space="preserve"> and the bar didn’t fill.</w:t>
      </w:r>
      <w:r w:rsidR="003704BF">
        <w:t xml:space="preserve"> </w:t>
      </w:r>
      <w:r w:rsidR="00081E66">
        <w:t>During ordinary running</w:t>
      </w:r>
      <w:r w:rsidR="003704BF">
        <w:t xml:space="preserve">, the progress bar will be sufficient in indicating the state of the kiosk and </w:t>
      </w:r>
      <w:r w:rsidR="00341076">
        <w:t>provide visual feedback</w:t>
      </w:r>
      <w:r w:rsidR="003704BF">
        <w:t xml:space="preserve">. Written indication </w:t>
      </w:r>
      <w:r w:rsidR="0065416C">
        <w:t xml:space="preserve">is provided </w:t>
      </w:r>
      <w:r w:rsidR="00AB1E6C">
        <w:t>during cleaning</w:t>
      </w:r>
      <w:r w:rsidR="003704BF">
        <w:t xml:space="preserve">, showing </w:t>
      </w:r>
      <w:r w:rsidR="002533A4">
        <w:t>equipment</w:t>
      </w:r>
      <w:r w:rsidR="003704BF">
        <w:t xml:space="preserve"> </w:t>
      </w:r>
      <w:r w:rsidR="006663B8">
        <w:t>a</w:t>
      </w:r>
      <w:r w:rsidR="003704BF">
        <w:t xml:space="preserve">s </w:t>
      </w:r>
      <w:r w:rsidR="002C092A">
        <w:t>sterilised</w:t>
      </w:r>
      <w:r w:rsidR="003704BF">
        <w:t>.</w:t>
      </w:r>
      <w:r w:rsidR="002F7760">
        <w:t xml:space="preserve"> </w:t>
      </w:r>
      <w:r w:rsidR="00563803">
        <w:t>Changing language on every screen was suggested</w:t>
      </w:r>
      <w:r w:rsidR="00CF36AF">
        <w:t>, reducing the time to change</w:t>
      </w:r>
      <w:r w:rsidR="00530A22">
        <w:t xml:space="preserve"> language</w:t>
      </w:r>
      <w:r w:rsidR="00EB4AF3">
        <w:t>.</w:t>
      </w:r>
      <w:r w:rsidR="007C1124">
        <w:t xml:space="preserve"> </w:t>
      </w:r>
      <w:r w:rsidR="002042B8">
        <w:t xml:space="preserve">Email entry </w:t>
      </w:r>
      <w:r w:rsidR="007974AA">
        <w:t>during results</w:t>
      </w:r>
      <w:r w:rsidR="002042B8">
        <w:t xml:space="preserve"> </w:t>
      </w:r>
      <w:r w:rsidR="00377BBA">
        <w:t>was suggested</w:t>
      </w:r>
      <w:r w:rsidR="00E427ED">
        <w:t xml:space="preserve">, however users already enter their email </w:t>
      </w:r>
      <w:r w:rsidR="00413760">
        <w:t>with their personal details</w:t>
      </w:r>
      <w:r w:rsidR="00E427ED">
        <w:t xml:space="preserve">. </w:t>
      </w:r>
      <w:r w:rsidR="009A66D8">
        <w:t xml:space="preserve">Instead, </w:t>
      </w:r>
      <w:r w:rsidR="00377BBA">
        <w:t>users</w:t>
      </w:r>
      <w:r w:rsidR="00602A20">
        <w:t>’</w:t>
      </w:r>
      <w:r w:rsidR="009A66D8">
        <w:t xml:space="preserve"> email will be added </w:t>
      </w:r>
      <w:r w:rsidR="003030A8">
        <w:t>to their resu</w:t>
      </w:r>
      <w:r w:rsidR="00F31CF4">
        <w:t>lts</w:t>
      </w:r>
      <w:r w:rsidR="009A66D8">
        <w:t>, reminding which email was entered</w:t>
      </w:r>
      <w:r w:rsidR="00ED6C25">
        <w:t xml:space="preserve">. </w:t>
      </w:r>
      <w:r w:rsidR="00F34DFC">
        <w:t xml:space="preserve">This would meet </w:t>
      </w:r>
      <w:r w:rsidR="000472D8">
        <w:t>Shneiderman</w:t>
      </w:r>
      <w:r w:rsidR="00F34DFC">
        <w:t>’s usability characteristic by reducing short term memory load.</w:t>
      </w:r>
      <w:r w:rsidR="008123A1">
        <w:t xml:space="preserve"> The issues identified through this cognitive walkthrough are likely to be experienced by all users, they are severe usability problems that </w:t>
      </w:r>
      <w:r w:rsidR="00285888">
        <w:t>will</w:t>
      </w:r>
      <w:r w:rsidR="008123A1">
        <w:t xml:space="preserve"> be solved in the software prototyp</w:t>
      </w:r>
      <w:r w:rsidR="00245BC3">
        <w:t>e.</w:t>
      </w:r>
      <w:r w:rsidR="0060630F">
        <w:br/>
      </w:r>
      <w:r w:rsidR="0060630F">
        <w:br/>
        <w:t xml:space="preserve">Another users interfaces </w:t>
      </w:r>
      <w:r w:rsidR="00285888">
        <w:t>were tested</w:t>
      </w:r>
      <w:r w:rsidR="0060630F">
        <w:t xml:space="preserve"> (walkthrough found here: </w:t>
      </w:r>
      <w:hyperlink r:id="rId36" w:history="1">
        <w:r w:rsidR="0060630F" w:rsidRPr="001D3E06">
          <w:rPr>
            <w:rStyle w:val="Hyperlink"/>
          </w:rPr>
          <w:t>https://www.youtube.com/watch?v=de8uoS5gtq8</w:t>
        </w:r>
      </w:hyperlink>
      <w:r w:rsidR="0060630F">
        <w:t>). From their walkthrough, visual perception was highlighted. The importance of appealing colour schemes was apparent to maintain user interest and direct attention to specific elements of the screen. This links to interfaces being intuitive and the colours used by the kiosk interfaces will be considered in the software prototype.</w:t>
      </w:r>
    </w:p>
    <w:p w14:paraId="4469BB14" w14:textId="77777777" w:rsidR="0060630F" w:rsidRDefault="0060630F" w:rsidP="001F61E0"/>
    <w:p w14:paraId="0157AA26" w14:textId="787DB7D5" w:rsidR="0060630F" w:rsidRDefault="0060630F" w:rsidP="001F61E0">
      <w:pPr>
        <w:sectPr w:rsidR="0060630F" w:rsidSect="00AB0016">
          <w:pgSz w:w="11906" w:h="16838"/>
          <w:pgMar w:top="1440" w:right="1440" w:bottom="1440" w:left="1440" w:header="708" w:footer="708" w:gutter="0"/>
          <w:cols w:space="708"/>
          <w:docGrid w:linePitch="360"/>
        </w:sectPr>
      </w:pPr>
    </w:p>
    <w:p w14:paraId="3567428D" w14:textId="13D96FA0" w:rsidR="00153CD2" w:rsidRDefault="00153CD2" w:rsidP="002810D2">
      <w:pPr>
        <w:pStyle w:val="Heading1"/>
      </w:pPr>
      <w:bookmarkStart w:id="13" w:name="_Toc67687272"/>
      <w:r>
        <w:lastRenderedPageBreak/>
        <w:t>Software Prototype</w:t>
      </w:r>
      <w:bookmarkEnd w:id="13"/>
    </w:p>
    <w:p w14:paraId="179C1C2D" w14:textId="335C8A9E" w:rsidR="000B74B2" w:rsidRPr="000B74B2" w:rsidRDefault="000B74B2" w:rsidP="000B74B2">
      <w:pPr>
        <w:pStyle w:val="Heading2"/>
      </w:pPr>
      <w:bookmarkStart w:id="14" w:name="_Toc67687273"/>
      <w:r>
        <w:t>Choice of software</w:t>
      </w:r>
      <w:bookmarkEnd w:id="14"/>
    </w:p>
    <w:p w14:paraId="007A2D6D" w14:textId="4A990785" w:rsidR="001B4655" w:rsidRDefault="00A77945" w:rsidP="001B4655">
      <w:r>
        <w:t>Visual Studio was used to develop the software prototype</w:t>
      </w:r>
      <w:r w:rsidR="00F32CB4">
        <w:t>. This is due to its feature rich</w:t>
      </w:r>
      <w:r w:rsidR="00C31723">
        <w:t>, drag and drop interface builder</w:t>
      </w:r>
      <w:r w:rsidR="00F32CB4">
        <w:t>. This means interfaces can be quickly developed and changed when necessary</w:t>
      </w:r>
      <w:r w:rsidR="00EA5C9B">
        <w:t xml:space="preserve"> without significant time or resources. It </w:t>
      </w:r>
      <w:r w:rsidR="004918AA">
        <w:t>is free</w:t>
      </w:r>
      <w:r w:rsidR="00EA5C9B">
        <w:t xml:space="preserve"> to use, no additional costs are incurre</w:t>
      </w:r>
      <w:r w:rsidR="00A37896">
        <w:t>d.</w:t>
      </w:r>
      <w:r w:rsidR="000A4AA5">
        <w:t xml:space="preserve"> Its compatibility with the visual basic programming language and Windows 10 platform </w:t>
      </w:r>
      <w:r w:rsidR="004918AA">
        <w:t>is advantageous</w:t>
      </w:r>
      <w:r w:rsidR="000A4AA5">
        <w:t xml:space="preserve"> as they allow the blood kiosk system to be </w:t>
      </w:r>
      <w:r w:rsidR="003849A0">
        <w:t xml:space="preserve">programmed and built at the same time as the interfaces, </w:t>
      </w:r>
      <w:r w:rsidR="00526625">
        <w:t>removing</w:t>
      </w:r>
      <w:r w:rsidR="003849A0">
        <w:t xml:space="preserve"> compatibility issues.</w:t>
      </w:r>
    </w:p>
    <w:p w14:paraId="7C6A07DD" w14:textId="47E3E694" w:rsidR="000B74B2" w:rsidRPr="001B4655" w:rsidRDefault="000B74B2" w:rsidP="000B74B2">
      <w:pPr>
        <w:pStyle w:val="Heading2"/>
      </w:pPr>
      <w:bookmarkStart w:id="15" w:name="_Toc67687274"/>
      <w:r>
        <w:t>Prototypes</w:t>
      </w:r>
      <w:bookmarkEnd w:id="15"/>
    </w:p>
    <w:tbl>
      <w:tblPr>
        <w:tblStyle w:val="TableGrid"/>
        <w:tblW w:w="14446" w:type="dxa"/>
        <w:tblLook w:val="04A0" w:firstRow="1" w:lastRow="0" w:firstColumn="1" w:lastColumn="0" w:noHBand="0" w:noVBand="1"/>
      </w:tblPr>
      <w:tblGrid>
        <w:gridCol w:w="1811"/>
        <w:gridCol w:w="10836"/>
        <w:gridCol w:w="1949"/>
      </w:tblGrid>
      <w:tr w:rsidR="000D7868" w:rsidRPr="008563DA" w14:paraId="3B8003BA" w14:textId="77777777" w:rsidTr="000D7868">
        <w:tc>
          <w:tcPr>
            <w:tcW w:w="1811" w:type="dxa"/>
          </w:tcPr>
          <w:p w14:paraId="49025FA7" w14:textId="3BB1C7D2" w:rsidR="008563DA" w:rsidRPr="008563DA" w:rsidRDefault="008563DA" w:rsidP="008563DA">
            <w:pPr>
              <w:jc w:val="center"/>
              <w:rPr>
                <w:b/>
                <w:bCs/>
              </w:rPr>
            </w:pPr>
            <w:r w:rsidRPr="008563DA">
              <w:rPr>
                <w:b/>
                <w:bCs/>
              </w:rPr>
              <w:t>Interface Name</w:t>
            </w:r>
          </w:p>
        </w:tc>
        <w:tc>
          <w:tcPr>
            <w:tcW w:w="10686" w:type="dxa"/>
          </w:tcPr>
          <w:p w14:paraId="7F3121E4" w14:textId="54839E63" w:rsidR="008563DA" w:rsidRPr="008563DA" w:rsidRDefault="008563DA" w:rsidP="008563DA">
            <w:pPr>
              <w:jc w:val="center"/>
              <w:rPr>
                <w:b/>
                <w:bCs/>
              </w:rPr>
            </w:pPr>
            <w:r w:rsidRPr="008563DA">
              <w:rPr>
                <w:b/>
                <w:bCs/>
              </w:rPr>
              <w:t>Interface</w:t>
            </w:r>
          </w:p>
        </w:tc>
        <w:tc>
          <w:tcPr>
            <w:tcW w:w="1949" w:type="dxa"/>
          </w:tcPr>
          <w:p w14:paraId="1AEE1A9F" w14:textId="3BEABB88" w:rsidR="008563DA" w:rsidRPr="008563DA" w:rsidRDefault="008563DA" w:rsidP="008563DA">
            <w:pPr>
              <w:jc w:val="center"/>
              <w:rPr>
                <w:b/>
                <w:bCs/>
              </w:rPr>
            </w:pPr>
            <w:r w:rsidRPr="008563DA">
              <w:rPr>
                <w:b/>
                <w:bCs/>
              </w:rPr>
              <w:t>Changes Made Since Design</w:t>
            </w:r>
          </w:p>
        </w:tc>
      </w:tr>
      <w:tr w:rsidR="000D7868" w14:paraId="4F2C1C28" w14:textId="77777777" w:rsidTr="000D7868">
        <w:tc>
          <w:tcPr>
            <w:tcW w:w="1811" w:type="dxa"/>
          </w:tcPr>
          <w:p w14:paraId="097E96C9" w14:textId="2E4B97BC" w:rsidR="008563DA" w:rsidRDefault="008563DA" w:rsidP="008563DA">
            <w:r>
              <w:rPr>
                <w:noProof/>
              </w:rPr>
              <w:t>Splash Screen</w:t>
            </w:r>
          </w:p>
        </w:tc>
        <w:tc>
          <w:tcPr>
            <w:tcW w:w="10686" w:type="dxa"/>
          </w:tcPr>
          <w:p w14:paraId="7C562F75" w14:textId="65651470" w:rsidR="008563DA" w:rsidRDefault="001325F2" w:rsidP="008563DA">
            <w:r>
              <w:rPr>
                <w:noProof/>
              </w:rPr>
              <w:drawing>
                <wp:inline distT="0" distB="0" distL="0" distR="0" wp14:anchorId="71CDE972" wp14:editId="1EA08273">
                  <wp:extent cx="5560828" cy="3206301"/>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17735" cy="3239113"/>
                          </a:xfrm>
                          <a:prstGeom prst="rect">
                            <a:avLst/>
                          </a:prstGeom>
                        </pic:spPr>
                      </pic:pic>
                    </a:graphicData>
                  </a:graphic>
                </wp:inline>
              </w:drawing>
            </w:r>
          </w:p>
        </w:tc>
        <w:tc>
          <w:tcPr>
            <w:tcW w:w="1949" w:type="dxa"/>
          </w:tcPr>
          <w:p w14:paraId="11679E2F" w14:textId="1D82E3B0" w:rsidR="008563DA" w:rsidRDefault="00B832B0" w:rsidP="008563DA">
            <w:r>
              <w:t>A</w:t>
            </w:r>
            <w:r w:rsidR="00CE75AD">
              <w:t>udio option has been added to the bottom right corner to read on-screen text, making the interface more accessible</w:t>
            </w:r>
          </w:p>
        </w:tc>
      </w:tr>
      <w:tr w:rsidR="000D7868" w14:paraId="2FD4A77C" w14:textId="77777777" w:rsidTr="000D7868">
        <w:tc>
          <w:tcPr>
            <w:tcW w:w="1811" w:type="dxa"/>
          </w:tcPr>
          <w:p w14:paraId="2618FF8A" w14:textId="2508D5F9" w:rsidR="008563DA" w:rsidRDefault="008563DA" w:rsidP="008563DA">
            <w:r>
              <w:rPr>
                <w:noProof/>
              </w:rPr>
              <w:lastRenderedPageBreak/>
              <w:t>Patient Details</w:t>
            </w:r>
          </w:p>
        </w:tc>
        <w:tc>
          <w:tcPr>
            <w:tcW w:w="10686" w:type="dxa"/>
          </w:tcPr>
          <w:p w14:paraId="5DDE04D3" w14:textId="64EC140D" w:rsidR="008563DA" w:rsidRDefault="001325F2" w:rsidP="008563DA">
            <w:r>
              <w:rPr>
                <w:noProof/>
              </w:rPr>
              <w:drawing>
                <wp:inline distT="0" distB="0" distL="0" distR="0" wp14:anchorId="4FCA1CD9" wp14:editId="788E1188">
                  <wp:extent cx="5354586" cy="3384307"/>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80861" cy="3400914"/>
                          </a:xfrm>
                          <a:prstGeom prst="rect">
                            <a:avLst/>
                          </a:prstGeom>
                        </pic:spPr>
                      </pic:pic>
                    </a:graphicData>
                  </a:graphic>
                </wp:inline>
              </w:drawing>
            </w:r>
          </w:p>
        </w:tc>
        <w:tc>
          <w:tcPr>
            <w:tcW w:w="1949" w:type="dxa"/>
          </w:tcPr>
          <w:p w14:paraId="69201612" w14:textId="17FAFEEE" w:rsidR="008563DA" w:rsidRDefault="00E12499" w:rsidP="008563DA">
            <w:r>
              <w:t xml:space="preserve">Audio option added to corner, improving accessibility for the visually </w:t>
            </w:r>
            <w:r w:rsidR="007E6CF9">
              <w:t>impaired.</w:t>
            </w:r>
          </w:p>
          <w:p w14:paraId="669BD302" w14:textId="77777777" w:rsidR="007E6CF9" w:rsidRDefault="007E6CF9" w:rsidP="008563DA"/>
          <w:p w14:paraId="296C03A5" w14:textId="3F567ADC" w:rsidR="007E6CF9" w:rsidRDefault="007E6CF9" w:rsidP="008563DA">
            <w:r>
              <w:t>Welsh language option included in bottom left corner</w:t>
            </w:r>
            <w:r w:rsidR="009C7CB0">
              <w:t xml:space="preserve"> based on feedback from the cognitive walkthrough</w:t>
            </w:r>
          </w:p>
        </w:tc>
      </w:tr>
      <w:tr w:rsidR="000D7868" w14:paraId="17052FBF" w14:textId="77777777" w:rsidTr="000D7868">
        <w:tc>
          <w:tcPr>
            <w:tcW w:w="1811" w:type="dxa"/>
          </w:tcPr>
          <w:p w14:paraId="09C16405" w14:textId="5F0580A8" w:rsidR="008563DA" w:rsidRDefault="008563DA" w:rsidP="008563DA">
            <w:r>
              <w:rPr>
                <w:noProof/>
              </w:rPr>
              <w:t>Patient Details Error Screen</w:t>
            </w:r>
          </w:p>
        </w:tc>
        <w:tc>
          <w:tcPr>
            <w:tcW w:w="10686" w:type="dxa"/>
          </w:tcPr>
          <w:p w14:paraId="450218B7" w14:textId="438CBFB4" w:rsidR="008563DA" w:rsidRDefault="00604A13" w:rsidP="008563DA">
            <w:r>
              <w:rPr>
                <w:noProof/>
              </w:rPr>
              <w:drawing>
                <wp:inline distT="0" distB="0" distL="0" distR="0" wp14:anchorId="09A33D34" wp14:editId="7550A1D1">
                  <wp:extent cx="4643252" cy="2263661"/>
                  <wp:effectExtent l="0" t="0" r="508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67135" cy="2275304"/>
                          </a:xfrm>
                          <a:prstGeom prst="rect">
                            <a:avLst/>
                          </a:prstGeom>
                        </pic:spPr>
                      </pic:pic>
                    </a:graphicData>
                  </a:graphic>
                </wp:inline>
              </w:drawing>
            </w:r>
          </w:p>
        </w:tc>
        <w:tc>
          <w:tcPr>
            <w:tcW w:w="1949" w:type="dxa"/>
          </w:tcPr>
          <w:p w14:paraId="7C7B0895" w14:textId="7063E928" w:rsidR="008563DA" w:rsidRDefault="00FF33BC" w:rsidP="008563DA">
            <w:r>
              <w:t>Audio option added</w:t>
            </w:r>
          </w:p>
        </w:tc>
      </w:tr>
      <w:tr w:rsidR="000D7868" w14:paraId="5DBFBD4D" w14:textId="77777777" w:rsidTr="000D7868">
        <w:tc>
          <w:tcPr>
            <w:tcW w:w="1811" w:type="dxa"/>
          </w:tcPr>
          <w:p w14:paraId="7A08D64B" w14:textId="712586A5" w:rsidR="008563DA" w:rsidRDefault="008563DA" w:rsidP="008563DA">
            <w:r>
              <w:rPr>
                <w:noProof/>
              </w:rPr>
              <w:lastRenderedPageBreak/>
              <w:t>Gender Selection</w:t>
            </w:r>
          </w:p>
        </w:tc>
        <w:tc>
          <w:tcPr>
            <w:tcW w:w="10686" w:type="dxa"/>
          </w:tcPr>
          <w:p w14:paraId="14B40EDB" w14:textId="45C53134" w:rsidR="008563DA" w:rsidRDefault="001325F2" w:rsidP="008563DA">
            <w:r>
              <w:rPr>
                <w:noProof/>
              </w:rPr>
              <w:drawing>
                <wp:inline distT="0" distB="0" distL="0" distR="0" wp14:anchorId="38FD7840" wp14:editId="6EFAF95A">
                  <wp:extent cx="6035069" cy="3136870"/>
                  <wp:effectExtent l="0" t="0" r="381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88472" cy="3164627"/>
                          </a:xfrm>
                          <a:prstGeom prst="rect">
                            <a:avLst/>
                          </a:prstGeom>
                        </pic:spPr>
                      </pic:pic>
                    </a:graphicData>
                  </a:graphic>
                </wp:inline>
              </w:drawing>
            </w:r>
          </w:p>
        </w:tc>
        <w:tc>
          <w:tcPr>
            <w:tcW w:w="1949" w:type="dxa"/>
          </w:tcPr>
          <w:p w14:paraId="1E054113" w14:textId="1C959735" w:rsidR="008563DA" w:rsidRDefault="007C21F5" w:rsidP="008563DA">
            <w:r>
              <w:t>Audio option added</w:t>
            </w:r>
            <w:r w:rsidR="00CE1499">
              <w:t>.</w:t>
            </w:r>
          </w:p>
          <w:p w14:paraId="32F66545" w14:textId="77777777" w:rsidR="00CE1499" w:rsidRDefault="00CE1499" w:rsidP="008563DA"/>
          <w:p w14:paraId="5AAA9916" w14:textId="2AFB0F86" w:rsidR="00CE1499" w:rsidRDefault="00CE1499" w:rsidP="008563DA">
            <w:r>
              <w:t xml:space="preserve">Welsh language </w:t>
            </w:r>
            <w:r w:rsidR="00E57B25">
              <w:t>option added</w:t>
            </w:r>
            <w:r w:rsidR="004C7D5F">
              <w:t>, this will change to English language option when clicked, allowing users to switch between languages.</w:t>
            </w:r>
          </w:p>
        </w:tc>
      </w:tr>
      <w:tr w:rsidR="000D7868" w14:paraId="493F83D1" w14:textId="77777777" w:rsidTr="000D7868">
        <w:tc>
          <w:tcPr>
            <w:tcW w:w="1811" w:type="dxa"/>
          </w:tcPr>
          <w:p w14:paraId="0CCB7DD2" w14:textId="47AB4B12" w:rsidR="008563DA" w:rsidRDefault="008563DA" w:rsidP="008563DA">
            <w:r>
              <w:rPr>
                <w:noProof/>
              </w:rPr>
              <w:lastRenderedPageBreak/>
              <w:t>Gender Error Screen</w:t>
            </w:r>
          </w:p>
        </w:tc>
        <w:tc>
          <w:tcPr>
            <w:tcW w:w="10686" w:type="dxa"/>
          </w:tcPr>
          <w:p w14:paraId="14844937" w14:textId="309638C1" w:rsidR="008563DA" w:rsidRDefault="00B94A08" w:rsidP="008563DA">
            <w:r>
              <w:rPr>
                <w:noProof/>
              </w:rPr>
              <w:drawing>
                <wp:inline distT="0" distB="0" distL="0" distR="0" wp14:anchorId="0E0C0D9F" wp14:editId="625A2692">
                  <wp:extent cx="6737646" cy="2841705"/>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761100" cy="2851597"/>
                          </a:xfrm>
                          <a:prstGeom prst="rect">
                            <a:avLst/>
                          </a:prstGeom>
                        </pic:spPr>
                      </pic:pic>
                    </a:graphicData>
                  </a:graphic>
                </wp:inline>
              </w:drawing>
            </w:r>
          </w:p>
        </w:tc>
        <w:tc>
          <w:tcPr>
            <w:tcW w:w="1949" w:type="dxa"/>
          </w:tcPr>
          <w:p w14:paraId="31F96FB7" w14:textId="656DA1A9" w:rsidR="008563DA" w:rsidRDefault="00FF33BC" w:rsidP="008563DA">
            <w:r>
              <w:t>Audio option added, error message simplified</w:t>
            </w:r>
          </w:p>
        </w:tc>
      </w:tr>
      <w:tr w:rsidR="000D7868" w14:paraId="3A7DCE2A" w14:textId="77777777" w:rsidTr="000D7868">
        <w:tc>
          <w:tcPr>
            <w:tcW w:w="1811" w:type="dxa"/>
          </w:tcPr>
          <w:p w14:paraId="140D44B6" w14:textId="116BD75F" w:rsidR="008563DA" w:rsidRDefault="008563DA" w:rsidP="008563DA">
            <w:r>
              <w:rPr>
                <w:noProof/>
              </w:rPr>
              <w:lastRenderedPageBreak/>
              <w:t>Test Selection Menu</w:t>
            </w:r>
          </w:p>
        </w:tc>
        <w:tc>
          <w:tcPr>
            <w:tcW w:w="10686" w:type="dxa"/>
          </w:tcPr>
          <w:p w14:paraId="44094960" w14:textId="5CA78871" w:rsidR="008563DA" w:rsidRDefault="001325F2" w:rsidP="008563DA">
            <w:r>
              <w:rPr>
                <w:noProof/>
              </w:rPr>
              <w:drawing>
                <wp:inline distT="0" distB="0" distL="0" distR="0" wp14:anchorId="222A30E3" wp14:editId="0047B1FB">
                  <wp:extent cx="4656969" cy="383835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675663" cy="3853761"/>
                          </a:xfrm>
                          <a:prstGeom prst="rect">
                            <a:avLst/>
                          </a:prstGeom>
                        </pic:spPr>
                      </pic:pic>
                    </a:graphicData>
                  </a:graphic>
                </wp:inline>
              </w:drawing>
            </w:r>
          </w:p>
        </w:tc>
        <w:tc>
          <w:tcPr>
            <w:tcW w:w="1949" w:type="dxa"/>
          </w:tcPr>
          <w:p w14:paraId="601AC7E0" w14:textId="162DF170" w:rsidR="008563DA" w:rsidRDefault="0014133E" w:rsidP="008563DA">
            <w:r>
              <w:t>Audio option added</w:t>
            </w:r>
            <w:r w:rsidR="00FE69F8">
              <w:t>.</w:t>
            </w:r>
          </w:p>
          <w:p w14:paraId="3CFB51E7" w14:textId="77777777" w:rsidR="00FE69F8" w:rsidRDefault="00FE69F8" w:rsidP="008563DA"/>
          <w:p w14:paraId="3350B6B3" w14:textId="648A7ED8" w:rsidR="00FE69F8" w:rsidRDefault="00FE69F8" w:rsidP="008563DA">
            <w:r>
              <w:t xml:space="preserve">Welsh language button </w:t>
            </w:r>
            <w:r w:rsidR="00FE5204">
              <w:t>included</w:t>
            </w:r>
            <w:r w:rsidR="0047295C">
              <w:t xml:space="preserve"> changes to English language button on click</w:t>
            </w:r>
            <w:r>
              <w:t>.</w:t>
            </w:r>
          </w:p>
        </w:tc>
      </w:tr>
      <w:tr w:rsidR="000D7868" w14:paraId="02A24F9D" w14:textId="77777777" w:rsidTr="000D7868">
        <w:tc>
          <w:tcPr>
            <w:tcW w:w="1811" w:type="dxa"/>
          </w:tcPr>
          <w:p w14:paraId="30794CA5" w14:textId="71320537" w:rsidR="008563DA" w:rsidRDefault="008563DA" w:rsidP="008563DA">
            <w:r>
              <w:rPr>
                <w:noProof/>
              </w:rPr>
              <w:lastRenderedPageBreak/>
              <w:t>Test Selection Error Screen</w:t>
            </w:r>
          </w:p>
        </w:tc>
        <w:tc>
          <w:tcPr>
            <w:tcW w:w="10686" w:type="dxa"/>
          </w:tcPr>
          <w:p w14:paraId="1DCFE76D" w14:textId="5D0C6C43" w:rsidR="008563DA" w:rsidRDefault="00B94A08" w:rsidP="008563DA">
            <w:r>
              <w:rPr>
                <w:noProof/>
              </w:rPr>
              <w:drawing>
                <wp:inline distT="0" distB="0" distL="0" distR="0" wp14:anchorId="40A23815" wp14:editId="06C0405D">
                  <wp:extent cx="6571392" cy="2779589"/>
                  <wp:effectExtent l="0" t="0" r="127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585394" cy="2785511"/>
                          </a:xfrm>
                          <a:prstGeom prst="rect">
                            <a:avLst/>
                          </a:prstGeom>
                        </pic:spPr>
                      </pic:pic>
                    </a:graphicData>
                  </a:graphic>
                </wp:inline>
              </w:drawing>
            </w:r>
          </w:p>
        </w:tc>
        <w:tc>
          <w:tcPr>
            <w:tcW w:w="1949" w:type="dxa"/>
          </w:tcPr>
          <w:p w14:paraId="4BEDF379" w14:textId="56E991F6" w:rsidR="008563DA" w:rsidRDefault="00FF33BC" w:rsidP="008563DA">
            <w:r>
              <w:t>Audio added, message simplified</w:t>
            </w:r>
          </w:p>
        </w:tc>
      </w:tr>
      <w:tr w:rsidR="000D7868" w14:paraId="73DE08AA" w14:textId="77777777" w:rsidTr="000D7868">
        <w:tc>
          <w:tcPr>
            <w:tcW w:w="1811" w:type="dxa"/>
          </w:tcPr>
          <w:p w14:paraId="5C4699F7" w14:textId="26FF078B" w:rsidR="008563DA" w:rsidRDefault="008563DA" w:rsidP="008563DA">
            <w:r>
              <w:rPr>
                <w:noProof/>
              </w:rPr>
              <w:lastRenderedPageBreak/>
              <w:t>Payment Method Menu</w:t>
            </w:r>
          </w:p>
        </w:tc>
        <w:tc>
          <w:tcPr>
            <w:tcW w:w="10686" w:type="dxa"/>
          </w:tcPr>
          <w:p w14:paraId="7FC78C16" w14:textId="168C2388" w:rsidR="008563DA" w:rsidRDefault="003932F5" w:rsidP="008563DA">
            <w:r>
              <w:rPr>
                <w:noProof/>
              </w:rPr>
              <w:drawing>
                <wp:inline distT="0" distB="0" distL="0" distR="0" wp14:anchorId="193BCC56" wp14:editId="24AB031B">
                  <wp:extent cx="5460351" cy="4318711"/>
                  <wp:effectExtent l="0" t="0" r="762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79864" cy="4334144"/>
                          </a:xfrm>
                          <a:prstGeom prst="rect">
                            <a:avLst/>
                          </a:prstGeom>
                        </pic:spPr>
                      </pic:pic>
                    </a:graphicData>
                  </a:graphic>
                </wp:inline>
              </w:drawing>
            </w:r>
          </w:p>
        </w:tc>
        <w:tc>
          <w:tcPr>
            <w:tcW w:w="1949" w:type="dxa"/>
          </w:tcPr>
          <w:p w14:paraId="25561E88" w14:textId="0A259DC6" w:rsidR="008563DA" w:rsidRDefault="007E6CF9" w:rsidP="008563DA">
            <w:r>
              <w:t>Audio accessibility added</w:t>
            </w:r>
            <w:r w:rsidR="004303B3">
              <w:t xml:space="preserve"> along with welsh language option</w:t>
            </w:r>
          </w:p>
        </w:tc>
      </w:tr>
      <w:tr w:rsidR="000D7868" w14:paraId="18FE37B5" w14:textId="77777777" w:rsidTr="000D7868">
        <w:tc>
          <w:tcPr>
            <w:tcW w:w="1811" w:type="dxa"/>
          </w:tcPr>
          <w:p w14:paraId="4C9E66FD" w14:textId="6BABD8B8" w:rsidR="008563DA" w:rsidRDefault="008563DA" w:rsidP="008563DA">
            <w:pPr>
              <w:rPr>
                <w:noProof/>
              </w:rPr>
            </w:pPr>
            <w:r>
              <w:rPr>
                <w:noProof/>
              </w:rPr>
              <w:lastRenderedPageBreak/>
              <w:t>Cash selection</w:t>
            </w:r>
          </w:p>
        </w:tc>
        <w:tc>
          <w:tcPr>
            <w:tcW w:w="10686" w:type="dxa"/>
          </w:tcPr>
          <w:p w14:paraId="37A61687" w14:textId="256C7BAD" w:rsidR="008563DA" w:rsidRDefault="008D1E78" w:rsidP="008563DA">
            <w:r>
              <w:rPr>
                <w:noProof/>
              </w:rPr>
              <w:drawing>
                <wp:inline distT="0" distB="0" distL="0" distR="0" wp14:anchorId="4DD14F53" wp14:editId="20985650">
                  <wp:extent cx="5497033" cy="5054112"/>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02251" cy="5058910"/>
                          </a:xfrm>
                          <a:prstGeom prst="rect">
                            <a:avLst/>
                          </a:prstGeom>
                        </pic:spPr>
                      </pic:pic>
                    </a:graphicData>
                  </a:graphic>
                </wp:inline>
              </w:drawing>
            </w:r>
          </w:p>
        </w:tc>
        <w:tc>
          <w:tcPr>
            <w:tcW w:w="1949" w:type="dxa"/>
          </w:tcPr>
          <w:p w14:paraId="575E49C7" w14:textId="77777777" w:rsidR="008563DA" w:rsidRDefault="007E6CF9" w:rsidP="008563DA">
            <w:r>
              <w:t>Audio option added</w:t>
            </w:r>
            <w:r w:rsidR="00077F81">
              <w:t>, welsh language option included.</w:t>
            </w:r>
          </w:p>
          <w:p w14:paraId="0C8F7111" w14:textId="77777777" w:rsidR="008D1E78" w:rsidRDefault="008D1E78" w:rsidP="008563DA"/>
          <w:p w14:paraId="79BB1414" w14:textId="4261C7AD" w:rsidR="008D1E78" w:rsidRDefault="0065583A" w:rsidP="008563DA">
            <w:r>
              <w:t>Image changed to direct user to insert notes as the blood kiosk does not accept coins.</w:t>
            </w:r>
          </w:p>
        </w:tc>
      </w:tr>
      <w:tr w:rsidR="000D7868" w14:paraId="0FD7A5C8" w14:textId="77777777" w:rsidTr="000D7868">
        <w:tc>
          <w:tcPr>
            <w:tcW w:w="1811" w:type="dxa"/>
          </w:tcPr>
          <w:p w14:paraId="7C7C6CEE" w14:textId="5EFFAAB1" w:rsidR="008563DA" w:rsidRDefault="008563DA" w:rsidP="008563DA">
            <w:pPr>
              <w:rPr>
                <w:noProof/>
              </w:rPr>
            </w:pPr>
            <w:r>
              <w:rPr>
                <w:noProof/>
              </w:rPr>
              <w:lastRenderedPageBreak/>
              <w:t>Cash selection error screen</w:t>
            </w:r>
          </w:p>
        </w:tc>
        <w:tc>
          <w:tcPr>
            <w:tcW w:w="10686" w:type="dxa"/>
          </w:tcPr>
          <w:p w14:paraId="618B645E" w14:textId="42AE74E1" w:rsidR="008563DA" w:rsidRDefault="000D7868" w:rsidP="008563DA">
            <w:r>
              <w:rPr>
                <w:noProof/>
              </w:rPr>
              <w:drawing>
                <wp:inline distT="0" distB="0" distL="0" distR="0" wp14:anchorId="39C6C217" wp14:editId="7A3716C4">
                  <wp:extent cx="6274509" cy="2704359"/>
                  <wp:effectExtent l="0" t="0" r="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86581" cy="2709562"/>
                          </a:xfrm>
                          <a:prstGeom prst="rect">
                            <a:avLst/>
                          </a:prstGeom>
                        </pic:spPr>
                      </pic:pic>
                    </a:graphicData>
                  </a:graphic>
                </wp:inline>
              </w:drawing>
            </w:r>
          </w:p>
        </w:tc>
        <w:tc>
          <w:tcPr>
            <w:tcW w:w="1949" w:type="dxa"/>
          </w:tcPr>
          <w:p w14:paraId="3B964B68" w14:textId="3272867B" w:rsidR="008563DA" w:rsidRDefault="00FF33BC" w:rsidP="008563DA">
            <w:r>
              <w:t>Audio added, message simplified</w:t>
            </w:r>
          </w:p>
        </w:tc>
      </w:tr>
      <w:tr w:rsidR="000D7868" w14:paraId="4F7A169C" w14:textId="77777777" w:rsidTr="000D7868">
        <w:tc>
          <w:tcPr>
            <w:tcW w:w="1811" w:type="dxa"/>
          </w:tcPr>
          <w:p w14:paraId="26CECA8D" w14:textId="19C22E2C" w:rsidR="008563DA" w:rsidRDefault="008563DA" w:rsidP="008563DA">
            <w:pPr>
              <w:rPr>
                <w:noProof/>
              </w:rPr>
            </w:pPr>
            <w:r>
              <w:rPr>
                <w:noProof/>
              </w:rPr>
              <w:lastRenderedPageBreak/>
              <w:t>Credit Card Selection</w:t>
            </w:r>
          </w:p>
        </w:tc>
        <w:tc>
          <w:tcPr>
            <w:tcW w:w="10686" w:type="dxa"/>
          </w:tcPr>
          <w:p w14:paraId="59EBCEB5" w14:textId="189FDC71" w:rsidR="008563DA" w:rsidRDefault="0091030B" w:rsidP="008563DA">
            <w:r>
              <w:rPr>
                <w:noProof/>
              </w:rPr>
              <w:drawing>
                <wp:inline distT="0" distB="0" distL="0" distR="0" wp14:anchorId="47D88B14" wp14:editId="5FBFD3A4">
                  <wp:extent cx="5507665" cy="467088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15551" cy="4677569"/>
                          </a:xfrm>
                          <a:prstGeom prst="rect">
                            <a:avLst/>
                          </a:prstGeom>
                        </pic:spPr>
                      </pic:pic>
                    </a:graphicData>
                  </a:graphic>
                </wp:inline>
              </w:drawing>
            </w:r>
          </w:p>
        </w:tc>
        <w:tc>
          <w:tcPr>
            <w:tcW w:w="1949" w:type="dxa"/>
          </w:tcPr>
          <w:p w14:paraId="0B0BE3B9" w14:textId="265578B8" w:rsidR="008563DA" w:rsidRDefault="007E6CF9" w:rsidP="008563DA">
            <w:r>
              <w:t xml:space="preserve">Audio </w:t>
            </w:r>
            <w:r w:rsidR="00222A2C">
              <w:t>and welsh options</w:t>
            </w:r>
            <w:r w:rsidR="000015AB">
              <w:t xml:space="preserve"> added</w:t>
            </w:r>
            <w:r w:rsidR="0091030B">
              <w:t>.</w:t>
            </w:r>
          </w:p>
          <w:p w14:paraId="46943BB9" w14:textId="77777777" w:rsidR="0091030B" w:rsidRDefault="0091030B" w:rsidP="008563DA"/>
          <w:p w14:paraId="4665EE77" w14:textId="7E4538CA" w:rsidR="0091030B" w:rsidRDefault="0091030B" w:rsidP="008563DA">
            <w:r>
              <w:t xml:space="preserve">Image changed </w:t>
            </w:r>
            <w:r w:rsidR="00103CBB">
              <w:t>to guide users to the card reader</w:t>
            </w:r>
            <w:r>
              <w:t xml:space="preserve">. This is faster than entering details </w:t>
            </w:r>
            <w:r w:rsidR="00456B85">
              <w:t>by hand</w:t>
            </w:r>
            <w:r>
              <w:t xml:space="preserve"> and r</w:t>
            </w:r>
            <w:r w:rsidR="00456B85">
              <w:t>educes the chance of card detail theft</w:t>
            </w:r>
          </w:p>
        </w:tc>
      </w:tr>
      <w:tr w:rsidR="000D7868" w14:paraId="282CE4ED" w14:textId="77777777" w:rsidTr="000D7868">
        <w:tc>
          <w:tcPr>
            <w:tcW w:w="1811" w:type="dxa"/>
          </w:tcPr>
          <w:p w14:paraId="7C946931" w14:textId="5D5726EC" w:rsidR="008563DA" w:rsidRDefault="008563DA" w:rsidP="008563DA">
            <w:pPr>
              <w:rPr>
                <w:noProof/>
              </w:rPr>
            </w:pPr>
            <w:r>
              <w:rPr>
                <w:noProof/>
              </w:rPr>
              <w:lastRenderedPageBreak/>
              <w:t>Credit Card error screen</w:t>
            </w:r>
          </w:p>
        </w:tc>
        <w:tc>
          <w:tcPr>
            <w:tcW w:w="10686" w:type="dxa"/>
          </w:tcPr>
          <w:p w14:paraId="2C5C05D7" w14:textId="1572CAD0" w:rsidR="008563DA" w:rsidRDefault="000D7868" w:rsidP="008563DA">
            <w:r>
              <w:rPr>
                <w:noProof/>
              </w:rPr>
              <w:drawing>
                <wp:inline distT="0" distB="0" distL="0" distR="0" wp14:anchorId="6FDB40E3" wp14:editId="41595518">
                  <wp:extent cx="6400800" cy="266707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429751" cy="2679139"/>
                          </a:xfrm>
                          <a:prstGeom prst="rect">
                            <a:avLst/>
                          </a:prstGeom>
                        </pic:spPr>
                      </pic:pic>
                    </a:graphicData>
                  </a:graphic>
                </wp:inline>
              </w:drawing>
            </w:r>
          </w:p>
        </w:tc>
        <w:tc>
          <w:tcPr>
            <w:tcW w:w="1949" w:type="dxa"/>
          </w:tcPr>
          <w:p w14:paraId="6158D694" w14:textId="6E9DFAB7" w:rsidR="008563DA" w:rsidRDefault="00FF33BC" w:rsidP="008563DA">
            <w:r>
              <w:t>Audio added, message simplified</w:t>
            </w:r>
          </w:p>
        </w:tc>
      </w:tr>
      <w:tr w:rsidR="000D7868" w14:paraId="6F9B4D49" w14:textId="77777777" w:rsidTr="000D7868">
        <w:tc>
          <w:tcPr>
            <w:tcW w:w="1811" w:type="dxa"/>
          </w:tcPr>
          <w:p w14:paraId="7AB5D8B9" w14:textId="33F0D438" w:rsidR="008563DA" w:rsidRDefault="008563DA" w:rsidP="008563DA">
            <w:pPr>
              <w:rPr>
                <w:noProof/>
              </w:rPr>
            </w:pPr>
            <w:r>
              <w:rPr>
                <w:noProof/>
              </w:rPr>
              <w:lastRenderedPageBreak/>
              <w:t>Test Administration start</w:t>
            </w:r>
          </w:p>
        </w:tc>
        <w:tc>
          <w:tcPr>
            <w:tcW w:w="10686" w:type="dxa"/>
          </w:tcPr>
          <w:p w14:paraId="45C1B923" w14:textId="6A0C1022" w:rsidR="008563DA" w:rsidRDefault="003932F5" w:rsidP="008563DA">
            <w:r>
              <w:rPr>
                <w:noProof/>
              </w:rPr>
              <w:drawing>
                <wp:inline distT="0" distB="0" distL="0" distR="0" wp14:anchorId="6BD3D166" wp14:editId="7334C442">
                  <wp:extent cx="5140650" cy="3727167"/>
                  <wp:effectExtent l="0" t="0" r="3175"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74533" cy="3751733"/>
                          </a:xfrm>
                          <a:prstGeom prst="rect">
                            <a:avLst/>
                          </a:prstGeom>
                        </pic:spPr>
                      </pic:pic>
                    </a:graphicData>
                  </a:graphic>
                </wp:inline>
              </w:drawing>
            </w:r>
          </w:p>
        </w:tc>
        <w:tc>
          <w:tcPr>
            <w:tcW w:w="1949" w:type="dxa"/>
          </w:tcPr>
          <w:p w14:paraId="33E83DE5" w14:textId="19A6E62E" w:rsidR="008563DA" w:rsidRDefault="00A971E2" w:rsidP="008563DA">
            <w:r>
              <w:t>Audio</w:t>
            </w:r>
            <w:r w:rsidR="00470C19">
              <w:t xml:space="preserve"> and welsh options added</w:t>
            </w:r>
          </w:p>
        </w:tc>
      </w:tr>
      <w:tr w:rsidR="000D7868" w14:paraId="6C1B5FC4" w14:textId="77777777" w:rsidTr="000D7868">
        <w:tc>
          <w:tcPr>
            <w:tcW w:w="1811" w:type="dxa"/>
          </w:tcPr>
          <w:p w14:paraId="09212F21" w14:textId="7135D152" w:rsidR="008563DA" w:rsidRDefault="008563DA" w:rsidP="008563DA">
            <w:pPr>
              <w:rPr>
                <w:noProof/>
              </w:rPr>
            </w:pPr>
            <w:r>
              <w:rPr>
                <w:noProof/>
              </w:rPr>
              <w:lastRenderedPageBreak/>
              <w:t>Test Start Error</w:t>
            </w:r>
          </w:p>
        </w:tc>
        <w:tc>
          <w:tcPr>
            <w:tcW w:w="10686" w:type="dxa"/>
          </w:tcPr>
          <w:p w14:paraId="4BC37385" w14:textId="690C7393" w:rsidR="008563DA" w:rsidRDefault="00604A13" w:rsidP="008563DA">
            <w:r>
              <w:rPr>
                <w:noProof/>
              </w:rPr>
              <w:drawing>
                <wp:inline distT="0" distB="0" distL="0" distR="0" wp14:anchorId="1DBAAC4A" wp14:editId="48FDAA63">
                  <wp:extent cx="5462650" cy="2320784"/>
                  <wp:effectExtent l="0" t="0" r="508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98085" cy="2335838"/>
                          </a:xfrm>
                          <a:prstGeom prst="rect">
                            <a:avLst/>
                          </a:prstGeom>
                        </pic:spPr>
                      </pic:pic>
                    </a:graphicData>
                  </a:graphic>
                </wp:inline>
              </w:drawing>
            </w:r>
          </w:p>
        </w:tc>
        <w:tc>
          <w:tcPr>
            <w:tcW w:w="1949" w:type="dxa"/>
          </w:tcPr>
          <w:p w14:paraId="2433A3B0" w14:textId="3DA83D1C" w:rsidR="008563DA" w:rsidRDefault="00FF33BC" w:rsidP="008563DA">
            <w:r>
              <w:t>Audio added, message simplified</w:t>
            </w:r>
          </w:p>
        </w:tc>
      </w:tr>
      <w:tr w:rsidR="000D7868" w14:paraId="17FE17CA" w14:textId="77777777" w:rsidTr="000D7868">
        <w:tc>
          <w:tcPr>
            <w:tcW w:w="1811" w:type="dxa"/>
          </w:tcPr>
          <w:p w14:paraId="180C8031" w14:textId="09E34C5F" w:rsidR="008563DA" w:rsidRDefault="008563DA" w:rsidP="008563DA">
            <w:pPr>
              <w:rPr>
                <w:noProof/>
              </w:rPr>
            </w:pPr>
            <w:r>
              <w:rPr>
                <w:noProof/>
              </w:rPr>
              <w:lastRenderedPageBreak/>
              <w:t>Testing and Cleaning Screen</w:t>
            </w:r>
          </w:p>
        </w:tc>
        <w:tc>
          <w:tcPr>
            <w:tcW w:w="10686" w:type="dxa"/>
          </w:tcPr>
          <w:p w14:paraId="09BED889" w14:textId="011E2F22" w:rsidR="008563DA" w:rsidRDefault="005E312C" w:rsidP="008563DA">
            <w:r>
              <w:rPr>
                <w:noProof/>
              </w:rPr>
              <w:drawing>
                <wp:inline distT="0" distB="0" distL="0" distR="0" wp14:anchorId="7E02E831" wp14:editId="5E043CEF">
                  <wp:extent cx="6641834" cy="4401879"/>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652616" cy="4409025"/>
                          </a:xfrm>
                          <a:prstGeom prst="rect">
                            <a:avLst/>
                          </a:prstGeom>
                        </pic:spPr>
                      </pic:pic>
                    </a:graphicData>
                  </a:graphic>
                </wp:inline>
              </w:drawing>
            </w:r>
          </w:p>
        </w:tc>
        <w:tc>
          <w:tcPr>
            <w:tcW w:w="1949" w:type="dxa"/>
          </w:tcPr>
          <w:p w14:paraId="7985AB00" w14:textId="4F8FA678" w:rsidR="008563DA" w:rsidRDefault="002155A9" w:rsidP="008563DA">
            <w:r>
              <w:t>Audio and welsh options added</w:t>
            </w:r>
          </w:p>
        </w:tc>
      </w:tr>
      <w:tr w:rsidR="000D7868" w14:paraId="4D229B7E" w14:textId="77777777" w:rsidTr="000D7868">
        <w:tc>
          <w:tcPr>
            <w:tcW w:w="1811" w:type="dxa"/>
          </w:tcPr>
          <w:p w14:paraId="78426EEC" w14:textId="43B40CC9" w:rsidR="008563DA" w:rsidRDefault="008563DA" w:rsidP="008563DA">
            <w:pPr>
              <w:rPr>
                <w:noProof/>
              </w:rPr>
            </w:pPr>
            <w:r>
              <w:rPr>
                <w:noProof/>
              </w:rPr>
              <w:lastRenderedPageBreak/>
              <w:t>Testing Error screen</w:t>
            </w:r>
          </w:p>
        </w:tc>
        <w:tc>
          <w:tcPr>
            <w:tcW w:w="10686" w:type="dxa"/>
          </w:tcPr>
          <w:p w14:paraId="2EF83DAA" w14:textId="0FC4DDEB" w:rsidR="008563DA" w:rsidRDefault="00604A13" w:rsidP="008563DA">
            <w:r>
              <w:rPr>
                <w:noProof/>
              </w:rPr>
              <w:drawing>
                <wp:inline distT="0" distB="0" distL="0" distR="0" wp14:anchorId="0E8227B6" wp14:editId="05E42E83">
                  <wp:extent cx="5253930" cy="2185060"/>
                  <wp:effectExtent l="0" t="0" r="4445"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3298" cy="2193115"/>
                          </a:xfrm>
                          <a:prstGeom prst="rect">
                            <a:avLst/>
                          </a:prstGeom>
                        </pic:spPr>
                      </pic:pic>
                    </a:graphicData>
                  </a:graphic>
                </wp:inline>
              </w:drawing>
            </w:r>
          </w:p>
        </w:tc>
        <w:tc>
          <w:tcPr>
            <w:tcW w:w="1949" w:type="dxa"/>
          </w:tcPr>
          <w:p w14:paraId="046260A7" w14:textId="7A3D341C" w:rsidR="008563DA" w:rsidRDefault="00FF33BC" w:rsidP="008563DA">
            <w:r>
              <w:t>Audio added, message simplified</w:t>
            </w:r>
          </w:p>
        </w:tc>
      </w:tr>
      <w:tr w:rsidR="000D7868" w14:paraId="0C2FB5B7" w14:textId="77777777" w:rsidTr="000D7868">
        <w:tc>
          <w:tcPr>
            <w:tcW w:w="1811" w:type="dxa"/>
          </w:tcPr>
          <w:p w14:paraId="66AD7C6B" w14:textId="1D5AD27F" w:rsidR="008563DA" w:rsidRDefault="008563DA" w:rsidP="008563DA">
            <w:pPr>
              <w:rPr>
                <w:noProof/>
              </w:rPr>
            </w:pPr>
            <w:r>
              <w:rPr>
                <w:noProof/>
              </w:rPr>
              <w:lastRenderedPageBreak/>
              <w:t>Result Screen</w:t>
            </w:r>
          </w:p>
        </w:tc>
        <w:tc>
          <w:tcPr>
            <w:tcW w:w="10686" w:type="dxa"/>
          </w:tcPr>
          <w:p w14:paraId="7886A4A9" w14:textId="048AD3AF" w:rsidR="008563DA" w:rsidRDefault="00AC4589" w:rsidP="008563DA">
            <w:r>
              <w:rPr>
                <w:noProof/>
              </w:rPr>
              <w:drawing>
                <wp:inline distT="0" distB="0" distL="0" distR="0" wp14:anchorId="5CE793C0" wp14:editId="5DB97A41">
                  <wp:extent cx="5932968" cy="395768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6239" cy="3966533"/>
                          </a:xfrm>
                          <a:prstGeom prst="rect">
                            <a:avLst/>
                          </a:prstGeom>
                        </pic:spPr>
                      </pic:pic>
                    </a:graphicData>
                  </a:graphic>
                </wp:inline>
              </w:drawing>
            </w:r>
          </w:p>
        </w:tc>
        <w:tc>
          <w:tcPr>
            <w:tcW w:w="1949" w:type="dxa"/>
          </w:tcPr>
          <w:p w14:paraId="7A533304" w14:textId="77777777" w:rsidR="008563DA" w:rsidRDefault="00AC4589" w:rsidP="008563DA">
            <w:r>
              <w:t xml:space="preserve">Audio and welsh options added. </w:t>
            </w:r>
            <w:r w:rsidR="00F5426C">
              <w:t>Recommendation’s</w:t>
            </w:r>
            <w:r>
              <w:t xml:space="preserve"> button added, links to recommendations screen</w:t>
            </w:r>
            <w:r w:rsidR="00F5426C">
              <w:t>.</w:t>
            </w:r>
          </w:p>
          <w:p w14:paraId="784264B9" w14:textId="77777777" w:rsidR="00F5426C" w:rsidRDefault="00F5426C" w:rsidP="008563DA"/>
          <w:p w14:paraId="6067E100" w14:textId="3435E2B3" w:rsidR="00F5426C" w:rsidRDefault="00FE27ED" w:rsidP="008563DA">
            <w:r>
              <w:t>User</w:t>
            </w:r>
            <w:r w:rsidR="00F5426C">
              <w:t xml:space="preserve"> email has been added based on results of cognitive walkthrough, ensuring users remember which email they entered.</w:t>
            </w:r>
          </w:p>
        </w:tc>
      </w:tr>
      <w:tr w:rsidR="000D7868" w14:paraId="2807BF89" w14:textId="77777777" w:rsidTr="000D7868">
        <w:tc>
          <w:tcPr>
            <w:tcW w:w="1811" w:type="dxa"/>
          </w:tcPr>
          <w:p w14:paraId="4E2292C0" w14:textId="4C4BA42A" w:rsidR="008563DA" w:rsidRDefault="008563DA" w:rsidP="008563DA">
            <w:pPr>
              <w:rPr>
                <w:noProof/>
              </w:rPr>
            </w:pPr>
            <w:r>
              <w:rPr>
                <w:noProof/>
              </w:rPr>
              <w:lastRenderedPageBreak/>
              <w:t>Results error screen</w:t>
            </w:r>
          </w:p>
        </w:tc>
        <w:tc>
          <w:tcPr>
            <w:tcW w:w="10686" w:type="dxa"/>
          </w:tcPr>
          <w:p w14:paraId="71CB2E8B" w14:textId="36CEE8CC" w:rsidR="008563DA" w:rsidRDefault="00604A13" w:rsidP="008563DA">
            <w:r>
              <w:rPr>
                <w:noProof/>
              </w:rPr>
              <w:drawing>
                <wp:inline distT="0" distB="0" distL="0" distR="0" wp14:anchorId="3AC5B705" wp14:editId="2D736680">
                  <wp:extent cx="5486400" cy="2321441"/>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98967" cy="2326759"/>
                          </a:xfrm>
                          <a:prstGeom prst="rect">
                            <a:avLst/>
                          </a:prstGeom>
                        </pic:spPr>
                      </pic:pic>
                    </a:graphicData>
                  </a:graphic>
                </wp:inline>
              </w:drawing>
            </w:r>
          </w:p>
        </w:tc>
        <w:tc>
          <w:tcPr>
            <w:tcW w:w="1949" w:type="dxa"/>
          </w:tcPr>
          <w:p w14:paraId="1AC58EE6" w14:textId="19050751" w:rsidR="008563DA" w:rsidRDefault="00FF33BC" w:rsidP="008563DA">
            <w:r>
              <w:t>Audio added, message simplified</w:t>
            </w:r>
          </w:p>
        </w:tc>
      </w:tr>
      <w:tr w:rsidR="000D7868" w14:paraId="6C78A832" w14:textId="77777777" w:rsidTr="000D7868">
        <w:tc>
          <w:tcPr>
            <w:tcW w:w="1811" w:type="dxa"/>
          </w:tcPr>
          <w:p w14:paraId="4043AB0E" w14:textId="4F348668" w:rsidR="008563DA" w:rsidRDefault="008563DA" w:rsidP="008563DA">
            <w:pPr>
              <w:rPr>
                <w:noProof/>
              </w:rPr>
            </w:pPr>
            <w:r>
              <w:rPr>
                <w:noProof/>
              </w:rPr>
              <w:lastRenderedPageBreak/>
              <w:t>Reccomendations</w:t>
            </w:r>
          </w:p>
        </w:tc>
        <w:tc>
          <w:tcPr>
            <w:tcW w:w="10686" w:type="dxa"/>
          </w:tcPr>
          <w:p w14:paraId="7F060628" w14:textId="08230B72" w:rsidR="008563DA" w:rsidRDefault="00B366DA" w:rsidP="008563DA">
            <w:r>
              <w:rPr>
                <w:noProof/>
              </w:rPr>
              <w:drawing>
                <wp:inline distT="0" distB="0" distL="0" distR="0" wp14:anchorId="437AC33F" wp14:editId="4523A01D">
                  <wp:extent cx="6361684" cy="3753293"/>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76069" cy="3761780"/>
                          </a:xfrm>
                          <a:prstGeom prst="rect">
                            <a:avLst/>
                          </a:prstGeom>
                        </pic:spPr>
                      </pic:pic>
                    </a:graphicData>
                  </a:graphic>
                </wp:inline>
              </w:drawing>
            </w:r>
          </w:p>
        </w:tc>
        <w:tc>
          <w:tcPr>
            <w:tcW w:w="1949" w:type="dxa"/>
          </w:tcPr>
          <w:p w14:paraId="25273713" w14:textId="7CA4DC7D" w:rsidR="008563DA" w:rsidRDefault="00AC4589" w:rsidP="008563DA">
            <w:r>
              <w:t>This is a new screen, added based on feedback from the cognitive walkthrough</w:t>
            </w:r>
            <w:r w:rsidR="00DF4F21">
              <w:t xml:space="preserve">. Users </w:t>
            </w:r>
            <w:r w:rsidR="00472E8A">
              <w:t>told to</w:t>
            </w:r>
            <w:r>
              <w:t xml:space="preserve"> consult a GP when a test result is positive and encourages them to bring their </w:t>
            </w:r>
            <w:r w:rsidR="009F5ABE">
              <w:t>results.</w:t>
            </w:r>
            <w:r>
              <w:t xml:space="preserve">. </w:t>
            </w:r>
          </w:p>
        </w:tc>
      </w:tr>
      <w:tr w:rsidR="000D7868" w14:paraId="1785708F" w14:textId="77777777" w:rsidTr="000D7868">
        <w:tc>
          <w:tcPr>
            <w:tcW w:w="1811" w:type="dxa"/>
          </w:tcPr>
          <w:p w14:paraId="72298DFF" w14:textId="465CB756" w:rsidR="008563DA" w:rsidRDefault="008563DA" w:rsidP="008563DA">
            <w:pPr>
              <w:rPr>
                <w:noProof/>
              </w:rPr>
            </w:pPr>
            <w:r>
              <w:rPr>
                <w:noProof/>
              </w:rPr>
              <w:lastRenderedPageBreak/>
              <w:t>Printed Results</w:t>
            </w:r>
          </w:p>
        </w:tc>
        <w:tc>
          <w:tcPr>
            <w:tcW w:w="10686" w:type="dxa"/>
          </w:tcPr>
          <w:p w14:paraId="3F3974A3" w14:textId="328280CB" w:rsidR="008563DA" w:rsidRDefault="00B366DA" w:rsidP="008563DA">
            <w:r>
              <w:rPr>
                <w:noProof/>
              </w:rPr>
              <w:drawing>
                <wp:inline distT="0" distB="0" distL="0" distR="0" wp14:anchorId="5393AB22" wp14:editId="5C0DAF1A">
                  <wp:extent cx="6322385" cy="3738793"/>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347790" cy="3753816"/>
                          </a:xfrm>
                          <a:prstGeom prst="rect">
                            <a:avLst/>
                          </a:prstGeom>
                        </pic:spPr>
                      </pic:pic>
                    </a:graphicData>
                  </a:graphic>
                </wp:inline>
              </w:drawing>
            </w:r>
          </w:p>
        </w:tc>
        <w:tc>
          <w:tcPr>
            <w:tcW w:w="1949" w:type="dxa"/>
          </w:tcPr>
          <w:p w14:paraId="1A3C5494" w14:textId="3DECAE90" w:rsidR="008563DA" w:rsidRDefault="00D240E7" w:rsidP="008563DA">
            <w:r>
              <w:t>This is a new screen based on feedback from the cognitive walkthrough</w:t>
            </w:r>
            <w:r w:rsidR="000F4ED2">
              <w:t xml:space="preserve">. </w:t>
            </w:r>
            <w:r w:rsidR="0098422A">
              <w:t>Users alerted</w:t>
            </w:r>
            <w:r w:rsidR="000F4ED2">
              <w:t xml:space="preserve"> when their results </w:t>
            </w:r>
            <w:r w:rsidR="002651DF">
              <w:t>are</w:t>
            </w:r>
            <w:r w:rsidR="000F4ED2">
              <w:t xml:space="preserve"> printed and tells them where to collect them.</w:t>
            </w:r>
          </w:p>
        </w:tc>
      </w:tr>
      <w:tr w:rsidR="000D7868" w14:paraId="077183DF" w14:textId="77777777" w:rsidTr="000D7868">
        <w:tc>
          <w:tcPr>
            <w:tcW w:w="1811" w:type="dxa"/>
          </w:tcPr>
          <w:p w14:paraId="2342FEF7" w14:textId="442BACDF" w:rsidR="00604A13" w:rsidRDefault="00604A13" w:rsidP="008563DA">
            <w:pPr>
              <w:rPr>
                <w:noProof/>
              </w:rPr>
            </w:pPr>
            <w:r>
              <w:rPr>
                <w:noProof/>
              </w:rPr>
              <w:lastRenderedPageBreak/>
              <w:t>Print Error</w:t>
            </w:r>
          </w:p>
        </w:tc>
        <w:tc>
          <w:tcPr>
            <w:tcW w:w="10686" w:type="dxa"/>
          </w:tcPr>
          <w:p w14:paraId="5C3C0A2B" w14:textId="0B597B00" w:rsidR="00604A13" w:rsidRDefault="00604A13" w:rsidP="008563DA">
            <w:pPr>
              <w:rPr>
                <w:noProof/>
              </w:rPr>
            </w:pPr>
            <w:r>
              <w:rPr>
                <w:noProof/>
              </w:rPr>
              <w:drawing>
                <wp:inline distT="0" distB="0" distL="0" distR="0" wp14:anchorId="02D05A63" wp14:editId="70872018">
                  <wp:extent cx="5248894" cy="2214929"/>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96303" cy="2234934"/>
                          </a:xfrm>
                          <a:prstGeom prst="rect">
                            <a:avLst/>
                          </a:prstGeom>
                        </pic:spPr>
                      </pic:pic>
                    </a:graphicData>
                  </a:graphic>
                </wp:inline>
              </w:drawing>
            </w:r>
          </w:p>
        </w:tc>
        <w:tc>
          <w:tcPr>
            <w:tcW w:w="1949" w:type="dxa"/>
          </w:tcPr>
          <w:p w14:paraId="065F0C8F" w14:textId="70F66CB0" w:rsidR="00604A13" w:rsidRDefault="00FF33BC" w:rsidP="008563DA">
            <w:r>
              <w:t>Audio added, message simplified</w:t>
            </w:r>
          </w:p>
        </w:tc>
      </w:tr>
      <w:tr w:rsidR="000D7868" w14:paraId="36BD97B9" w14:textId="77777777" w:rsidTr="000D7868">
        <w:tc>
          <w:tcPr>
            <w:tcW w:w="1811" w:type="dxa"/>
          </w:tcPr>
          <w:p w14:paraId="60B05C26" w14:textId="2728A6DC" w:rsidR="00927B0F" w:rsidRDefault="00927B0F" w:rsidP="00927B0F">
            <w:pPr>
              <w:rPr>
                <w:noProof/>
              </w:rPr>
            </w:pPr>
            <w:r>
              <w:rPr>
                <w:noProof/>
              </w:rPr>
              <w:lastRenderedPageBreak/>
              <w:t>Emailed Results</w:t>
            </w:r>
          </w:p>
        </w:tc>
        <w:tc>
          <w:tcPr>
            <w:tcW w:w="10686" w:type="dxa"/>
          </w:tcPr>
          <w:p w14:paraId="68CBFADD" w14:textId="34250965" w:rsidR="00927B0F" w:rsidRDefault="00927B0F" w:rsidP="00927B0F">
            <w:r>
              <w:rPr>
                <w:noProof/>
              </w:rPr>
              <w:drawing>
                <wp:inline distT="0" distB="0" distL="0" distR="0" wp14:anchorId="0BE63AF1" wp14:editId="3508B678">
                  <wp:extent cx="6423616" cy="37584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442896" cy="3769694"/>
                          </a:xfrm>
                          <a:prstGeom prst="rect">
                            <a:avLst/>
                          </a:prstGeom>
                        </pic:spPr>
                      </pic:pic>
                    </a:graphicData>
                  </a:graphic>
                </wp:inline>
              </w:drawing>
            </w:r>
          </w:p>
        </w:tc>
        <w:tc>
          <w:tcPr>
            <w:tcW w:w="1949" w:type="dxa"/>
          </w:tcPr>
          <w:p w14:paraId="7463E10D" w14:textId="0102DD09" w:rsidR="00927B0F" w:rsidRDefault="00927B0F" w:rsidP="00927B0F">
            <w:r>
              <w:t xml:space="preserve">This is a new screen based on feedback from the cognitive walkthrough. </w:t>
            </w:r>
            <w:r w:rsidR="00500219">
              <w:t>Users alerted</w:t>
            </w:r>
            <w:r>
              <w:t xml:space="preserve"> when their results have been emailed and </w:t>
            </w:r>
            <w:r w:rsidR="00E428A7">
              <w:t>allows navigation</w:t>
            </w:r>
            <w:r>
              <w:t xml:space="preserve"> to the results screen.</w:t>
            </w:r>
          </w:p>
        </w:tc>
      </w:tr>
      <w:tr w:rsidR="000D7868" w14:paraId="1443B284" w14:textId="77777777" w:rsidTr="000D7868">
        <w:tc>
          <w:tcPr>
            <w:tcW w:w="1811" w:type="dxa"/>
          </w:tcPr>
          <w:p w14:paraId="47862159" w14:textId="201467D1" w:rsidR="00604A13" w:rsidRDefault="00604A13" w:rsidP="00927B0F">
            <w:pPr>
              <w:rPr>
                <w:noProof/>
              </w:rPr>
            </w:pPr>
            <w:r>
              <w:rPr>
                <w:noProof/>
              </w:rPr>
              <w:lastRenderedPageBreak/>
              <w:t>Email Error</w:t>
            </w:r>
          </w:p>
        </w:tc>
        <w:tc>
          <w:tcPr>
            <w:tcW w:w="10686" w:type="dxa"/>
          </w:tcPr>
          <w:p w14:paraId="7FBA32A3" w14:textId="0E646EB1" w:rsidR="00604A13" w:rsidRDefault="00604A13" w:rsidP="00927B0F">
            <w:pPr>
              <w:rPr>
                <w:noProof/>
              </w:rPr>
            </w:pPr>
            <w:r>
              <w:rPr>
                <w:noProof/>
              </w:rPr>
              <w:drawing>
                <wp:inline distT="0" distB="0" distL="0" distR="0" wp14:anchorId="3DF72BA8" wp14:editId="24F34199">
                  <wp:extent cx="5360109" cy="228797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371141" cy="2292682"/>
                          </a:xfrm>
                          <a:prstGeom prst="rect">
                            <a:avLst/>
                          </a:prstGeom>
                        </pic:spPr>
                      </pic:pic>
                    </a:graphicData>
                  </a:graphic>
                </wp:inline>
              </w:drawing>
            </w:r>
          </w:p>
        </w:tc>
        <w:tc>
          <w:tcPr>
            <w:tcW w:w="1949" w:type="dxa"/>
          </w:tcPr>
          <w:p w14:paraId="25359938" w14:textId="1D5F0CC9" w:rsidR="00604A13" w:rsidRDefault="00435379" w:rsidP="00927B0F">
            <w:r>
              <w:t>Audio added, message simplified</w:t>
            </w:r>
          </w:p>
        </w:tc>
      </w:tr>
    </w:tbl>
    <w:p w14:paraId="1072EA29" w14:textId="77777777" w:rsidR="00245BC3" w:rsidRPr="00245BC3" w:rsidRDefault="00245BC3" w:rsidP="00245BC3"/>
    <w:p w14:paraId="4EB7C2E3" w14:textId="77777777" w:rsidR="00C10790" w:rsidRDefault="00C10790" w:rsidP="002810D2">
      <w:pPr>
        <w:pStyle w:val="Heading1"/>
        <w:sectPr w:rsidR="00C10790" w:rsidSect="00393EEE">
          <w:pgSz w:w="16838" w:h="11906" w:orient="landscape"/>
          <w:pgMar w:top="1440" w:right="1440" w:bottom="1440" w:left="1440" w:header="708" w:footer="708" w:gutter="0"/>
          <w:cols w:space="708"/>
          <w:docGrid w:linePitch="360"/>
        </w:sectPr>
      </w:pPr>
    </w:p>
    <w:p w14:paraId="7D636ED4" w14:textId="52D84ABB" w:rsidR="002810D2" w:rsidRDefault="002810D2" w:rsidP="002810D2">
      <w:pPr>
        <w:pStyle w:val="Heading1"/>
      </w:pPr>
      <w:bookmarkStart w:id="16" w:name="_Toc67687275"/>
      <w:r>
        <w:lastRenderedPageBreak/>
        <w:t>Overall Evaluation</w:t>
      </w:r>
      <w:bookmarkEnd w:id="16"/>
    </w:p>
    <w:p w14:paraId="622A7289" w14:textId="0CDA67A5" w:rsidR="004902E4" w:rsidRPr="00086250" w:rsidRDefault="006F50AB" w:rsidP="005955DE">
      <w:r>
        <w:t>The investigation of user requirements was effective due to task analysis. Looking at each step of the blood testing process aided the whole design process by documenting what needed to occur and in what order.</w:t>
      </w:r>
      <w:r w:rsidR="002A312B">
        <w:t xml:space="preserve"> After analysing the </w:t>
      </w:r>
      <w:r w:rsidR="00EF6732">
        <w:t>task,</w:t>
      </w:r>
      <w:r w:rsidR="002A312B">
        <w:t xml:space="preserve"> I had a clear set of user requirements</w:t>
      </w:r>
      <w:r w:rsidR="00F91F23">
        <w:t>, ensuring no steps were missed</w:t>
      </w:r>
      <w:r>
        <w:t xml:space="preserve">. </w:t>
      </w:r>
      <w:r w:rsidR="009E3207">
        <w:t xml:space="preserve">Developing an understanding of human factors played an integral role in the design stage by </w:t>
      </w:r>
      <w:r w:rsidR="00BB6F61">
        <w:t>highlighting how users interact with the interface.</w:t>
      </w:r>
      <w:r w:rsidR="00684BFE">
        <w:t xml:space="preserve"> This understanding was the reason for my </w:t>
      </w:r>
      <w:r w:rsidR="005D7588">
        <w:t xml:space="preserve">use of images </w:t>
      </w:r>
      <w:r w:rsidR="00684BFE">
        <w:t xml:space="preserve">to reduce </w:t>
      </w:r>
      <w:r w:rsidR="00AC2A70">
        <w:t>onscreen text</w:t>
      </w:r>
      <w:r w:rsidR="00684BFE">
        <w:t xml:space="preserve"> and make interface</w:t>
      </w:r>
      <w:r w:rsidR="0084665A">
        <w:t>s</w:t>
      </w:r>
      <w:r w:rsidR="00684BFE">
        <w:t xml:space="preserve"> intuitive</w:t>
      </w:r>
      <w:r w:rsidR="00F9590B">
        <w:t>.</w:t>
      </w:r>
      <w:r w:rsidR="00FF1DD9">
        <w:t xml:space="preserve"> </w:t>
      </w:r>
      <w:r w:rsidR="00405AA6">
        <w:t xml:space="preserve">This understanding placed emphasis on working memory and reducing memory load, </w:t>
      </w:r>
      <w:r w:rsidR="00536E63">
        <w:t>leading me to</w:t>
      </w:r>
      <w:r w:rsidR="00405AA6">
        <w:t xml:space="preserve"> focu</w:t>
      </w:r>
      <w:r w:rsidR="00536E63">
        <w:t>s</w:t>
      </w:r>
      <w:r w:rsidR="00405AA6">
        <w:t xml:space="preserve"> on visual perception and less on cognition</w:t>
      </w:r>
      <w:r w:rsidR="00C81E5C">
        <w:t xml:space="preserve">. This means </w:t>
      </w:r>
      <w:r w:rsidR="00402662">
        <w:t>users</w:t>
      </w:r>
      <w:r w:rsidR="00405AA6">
        <w:t xml:space="preserve"> do very little thinking </w:t>
      </w:r>
      <w:r w:rsidR="00EC06BE">
        <w:t xml:space="preserve">when using </w:t>
      </w:r>
      <w:r w:rsidR="00405AA6">
        <w:t>interfaces.</w:t>
      </w:r>
      <w:r w:rsidR="00504A82">
        <w:t xml:space="preserve"> </w:t>
      </w:r>
      <w:r w:rsidR="005B6552">
        <w:t xml:space="preserve">The cognitive </w:t>
      </w:r>
      <w:r w:rsidR="006D5E08">
        <w:t>walkthrough</w:t>
      </w:r>
      <w:r w:rsidR="005B6552">
        <w:t xml:space="preserve"> proved useful in gathering feedback in combination with the feedback questionnaire.</w:t>
      </w:r>
      <w:r w:rsidR="0052679F">
        <w:t xml:space="preserve"> </w:t>
      </w:r>
      <w:r w:rsidR="00525E8B">
        <w:t>The</w:t>
      </w:r>
      <w:r w:rsidR="00684BFE">
        <w:t xml:space="preserve"> interfaces were </w:t>
      </w:r>
      <w:r w:rsidR="00972EFA">
        <w:t>found to be</w:t>
      </w:r>
      <w:r w:rsidR="00684BFE">
        <w:t xml:space="preserve"> good at guiding </w:t>
      </w:r>
      <w:r w:rsidR="00402662">
        <w:t>users</w:t>
      </w:r>
      <w:r w:rsidR="00684BFE">
        <w:t xml:space="preserve">. </w:t>
      </w:r>
      <w:r w:rsidR="005D30E8">
        <w:t>However,</w:t>
      </w:r>
      <w:r w:rsidR="00684BFE">
        <w:t xml:space="preserve"> more feedback needed to be given on the results screen</w:t>
      </w:r>
      <w:r w:rsidR="00BD3513">
        <w:t xml:space="preserve">. Following this </w:t>
      </w:r>
      <w:r w:rsidR="00731768">
        <w:t>feedback,</w:t>
      </w:r>
      <w:r w:rsidR="00BD3513">
        <w:t xml:space="preserve"> I developed a recommendations screen </w:t>
      </w:r>
      <w:r w:rsidR="004D71FA">
        <w:t>and alerts</w:t>
      </w:r>
      <w:r w:rsidR="00BD3513">
        <w:t xml:space="preserve"> to tell </w:t>
      </w:r>
      <w:r w:rsidR="00402662">
        <w:t>users</w:t>
      </w:r>
      <w:r w:rsidR="00BD3513">
        <w:t xml:space="preserve"> </w:t>
      </w:r>
      <w:r w:rsidR="00EF6732">
        <w:t>printing</w:t>
      </w:r>
      <w:r w:rsidR="00BD3513">
        <w:t xml:space="preserve"> and emailing had been successful. </w:t>
      </w:r>
      <w:r w:rsidR="004D71FA">
        <w:t>I acted</w:t>
      </w:r>
      <w:r w:rsidR="0065359E">
        <w:t xml:space="preserve"> on feedback to add language options to each screen along with audio options, this improved accessibility and showed genuine improvements over the initial paper designs. </w:t>
      </w:r>
      <w:r w:rsidR="004E7336">
        <w:t xml:space="preserve">On reflection, I could have made each button and icon the same size, showing more uniformity and consistency </w:t>
      </w:r>
      <w:r w:rsidR="00EE5869">
        <w:t>i</w:t>
      </w:r>
      <w:r w:rsidR="004E7336">
        <w:t xml:space="preserve">n each screen. </w:t>
      </w:r>
      <w:r w:rsidR="00F87B46">
        <w:t xml:space="preserve">This may be difficult in some circumstances due to the changing layout of each screen, but it would better meet </w:t>
      </w:r>
      <w:r w:rsidR="000472D8">
        <w:t>Shneiderman</w:t>
      </w:r>
      <w:r w:rsidR="00BE447B">
        <w:t xml:space="preserve">’s rule </w:t>
      </w:r>
      <w:r w:rsidR="00F87B46">
        <w:t>of consistency</w:t>
      </w:r>
      <w:r w:rsidR="00C86BC3">
        <w:t>.</w:t>
      </w:r>
      <w:r w:rsidR="00C82C56">
        <w:t xml:space="preserve"> I </w:t>
      </w:r>
      <w:r w:rsidR="00845A02">
        <w:t>have discovered</w:t>
      </w:r>
      <w:r w:rsidR="00C82C56">
        <w:t xml:space="preserve"> that some users may not have email access and therefore an option to skip the email section would be useful, I would make this change in the future.</w:t>
      </w:r>
      <w:r w:rsidR="00B82359">
        <w:t xml:space="preserve"> Doing so would implement the flexibility rules mentioned by both Nielsen and Dix.</w:t>
      </w:r>
    </w:p>
    <w:p w14:paraId="7D4E2D8A" w14:textId="7E8F5BB6" w:rsidR="002810D2" w:rsidRDefault="002810D2" w:rsidP="002810D2">
      <w:pPr>
        <w:pStyle w:val="Heading1"/>
      </w:pPr>
      <w:bookmarkStart w:id="17" w:name="_Toc67687276"/>
      <w:r>
        <w:t>Conclusion</w:t>
      </w:r>
      <w:bookmarkEnd w:id="17"/>
    </w:p>
    <w:p w14:paraId="5CBE595D" w14:textId="3C938E29" w:rsidR="00B26C6E" w:rsidRPr="00B26C6E" w:rsidRDefault="003F6767" w:rsidP="00B26C6E">
      <w:r>
        <w:t>Many different</w:t>
      </w:r>
      <w:r w:rsidR="006B1CD0">
        <w:t xml:space="preserve"> factors that influence how individuals interact with interfaces. The most prominent theories stem from the researchers Dix, Norma, Nielsen and </w:t>
      </w:r>
      <w:r w:rsidR="000472D8">
        <w:t>Shneiderman</w:t>
      </w:r>
      <w:r w:rsidR="006B1CD0">
        <w:t xml:space="preserve">. Whilst each has their own advantages and disadvantages, they are similar in many ways. Parts of each theory were applied to the interfaces of the blood kiosk; </w:t>
      </w:r>
      <w:r w:rsidR="00D5258F">
        <w:t>however,</w:t>
      </w:r>
      <w:r w:rsidR="006B1CD0">
        <w:t xml:space="preserve"> user feedback highlighted many issues. These issues were resolved in a software prototype however feedback from users should be sought to improve the functions of the kiosk in everyday operations.</w:t>
      </w:r>
    </w:p>
    <w:p w14:paraId="0133152E" w14:textId="7BED424D" w:rsidR="002810D2" w:rsidRDefault="00747017" w:rsidP="002810D2">
      <w:pPr>
        <w:pStyle w:val="Heading1"/>
      </w:pPr>
      <w:bookmarkStart w:id="18" w:name="_Toc67687277"/>
      <w:r>
        <w:t>Bibliography</w:t>
      </w:r>
      <w:bookmarkEnd w:id="18"/>
    </w:p>
    <w:p w14:paraId="58157EDB" w14:textId="4F85406E" w:rsidR="00C50EC3" w:rsidRDefault="00C50EC3" w:rsidP="00C50EC3">
      <w:r>
        <w:t xml:space="preserve">[1] </w:t>
      </w:r>
      <w:r w:rsidR="00933711">
        <w:rPr>
          <w:rStyle w:val="selectable"/>
          <w:color w:val="000000"/>
        </w:rPr>
        <w:t xml:space="preserve">Nielsen, J., 2012. </w:t>
      </w:r>
      <w:r w:rsidR="00933711">
        <w:rPr>
          <w:rStyle w:val="selectable"/>
          <w:i/>
          <w:iCs/>
          <w:color w:val="000000"/>
        </w:rPr>
        <w:t>Usability 101: Introduction to Usability</w:t>
      </w:r>
      <w:r w:rsidR="00933711">
        <w:rPr>
          <w:rStyle w:val="selectable"/>
          <w:color w:val="000000"/>
        </w:rPr>
        <w:t xml:space="preserve">. [online] Nielsen Norman Group. Available at: &lt;https://www.nngroup.com/articles/usability-101-introduction-to-usability/&gt; [Accessed </w:t>
      </w:r>
      <w:r w:rsidR="00F17366">
        <w:rPr>
          <w:rStyle w:val="selectable"/>
          <w:color w:val="000000"/>
        </w:rPr>
        <w:t>15</w:t>
      </w:r>
      <w:r w:rsidR="00933711">
        <w:rPr>
          <w:rStyle w:val="selectable"/>
          <w:color w:val="000000"/>
        </w:rPr>
        <w:t xml:space="preserve"> March 2021].</w:t>
      </w:r>
    </w:p>
    <w:p w14:paraId="78755CD5" w14:textId="27F05D79" w:rsidR="00933711" w:rsidRDefault="00933711" w:rsidP="00C50EC3">
      <w:pPr>
        <w:rPr>
          <w:rStyle w:val="selectable"/>
          <w:color w:val="000000"/>
        </w:rPr>
      </w:pPr>
      <w:r>
        <w:t>[2]</w:t>
      </w:r>
      <w:r w:rsidRPr="00933711">
        <w:rPr>
          <w:rStyle w:val="Heading1Char"/>
          <w:color w:val="000000"/>
        </w:rPr>
        <w:t xml:space="preserve"> </w:t>
      </w:r>
      <w:r>
        <w:rPr>
          <w:rStyle w:val="selectable"/>
          <w:color w:val="000000"/>
        </w:rPr>
        <w:t xml:space="preserve">The Interaction Design Foundation. 2021. </w:t>
      </w:r>
      <w:r>
        <w:rPr>
          <w:rStyle w:val="selectable"/>
          <w:i/>
          <w:iCs/>
          <w:color w:val="000000"/>
        </w:rPr>
        <w:t>What is Human-Computer Interaction (HCI)?</w:t>
      </w:r>
      <w:r>
        <w:rPr>
          <w:rStyle w:val="selectable"/>
          <w:color w:val="000000"/>
        </w:rPr>
        <w:t xml:space="preserve">. [online] Available at: &lt;https://www.interaction-design.org/literature/topics/human-computer-interaction&gt; [Accessed </w:t>
      </w:r>
      <w:r w:rsidR="00F17366">
        <w:rPr>
          <w:rStyle w:val="selectable"/>
          <w:color w:val="000000"/>
        </w:rPr>
        <w:t>15</w:t>
      </w:r>
      <w:r>
        <w:rPr>
          <w:rStyle w:val="selectable"/>
          <w:color w:val="000000"/>
        </w:rPr>
        <w:t xml:space="preserve"> March 2021].</w:t>
      </w:r>
    </w:p>
    <w:p w14:paraId="6A66628E" w14:textId="5B45E564" w:rsidR="00933711" w:rsidRDefault="00715959" w:rsidP="00C50EC3">
      <w:pPr>
        <w:rPr>
          <w:rStyle w:val="selectable"/>
          <w:color w:val="000000"/>
        </w:rPr>
      </w:pPr>
      <w:r>
        <w:t xml:space="preserve">[3] </w:t>
      </w:r>
      <w:r w:rsidR="009F0B70">
        <w:rPr>
          <w:rStyle w:val="selectable"/>
          <w:color w:val="000000"/>
        </w:rPr>
        <w:t xml:space="preserve">Mayhew, D., 1999. The usability engineering lifecycle. </w:t>
      </w:r>
      <w:r w:rsidR="009F0B70">
        <w:rPr>
          <w:rStyle w:val="selectable"/>
          <w:i/>
          <w:iCs/>
          <w:color w:val="000000"/>
        </w:rPr>
        <w:t>CHI '99 extended abstracts on Human factors in computing systems - CHI '99</w:t>
      </w:r>
      <w:r w:rsidR="009F0B70">
        <w:rPr>
          <w:rStyle w:val="selectable"/>
          <w:color w:val="000000"/>
        </w:rPr>
        <w:t>,.</w:t>
      </w:r>
    </w:p>
    <w:p w14:paraId="57B518E1" w14:textId="751598BD" w:rsidR="00507314" w:rsidRDefault="00507314" w:rsidP="00C50EC3">
      <w:pPr>
        <w:rPr>
          <w:rStyle w:val="selectable"/>
          <w:color w:val="000000"/>
        </w:rPr>
      </w:pPr>
      <w:r>
        <w:rPr>
          <w:rStyle w:val="selectable"/>
          <w:color w:val="000000"/>
        </w:rPr>
        <w:t xml:space="preserve">[4] Dix, A., Finlay, J., Abowd, G. and Beale, R., 2004. </w:t>
      </w:r>
      <w:r>
        <w:rPr>
          <w:rStyle w:val="selectable"/>
          <w:i/>
          <w:iCs/>
          <w:color w:val="000000"/>
        </w:rPr>
        <w:t>Human Computer Interaction</w:t>
      </w:r>
      <w:r>
        <w:rPr>
          <w:rStyle w:val="selectable"/>
          <w:color w:val="000000"/>
        </w:rPr>
        <w:t>. 3rd ed. Pear</w:t>
      </w:r>
      <w:r w:rsidR="00D838F3">
        <w:rPr>
          <w:rStyle w:val="selectable"/>
          <w:color w:val="000000"/>
        </w:rPr>
        <w:t>son</w:t>
      </w:r>
      <w:r>
        <w:rPr>
          <w:rStyle w:val="selectable"/>
          <w:color w:val="000000"/>
        </w:rPr>
        <w:t>, p.</w:t>
      </w:r>
      <w:r w:rsidR="00853568">
        <w:rPr>
          <w:rStyle w:val="selectable"/>
          <w:color w:val="000000"/>
        </w:rPr>
        <w:t xml:space="preserve"> </w:t>
      </w:r>
      <w:r>
        <w:rPr>
          <w:rStyle w:val="selectable"/>
          <w:color w:val="000000"/>
        </w:rPr>
        <w:t>Chapter 7.</w:t>
      </w:r>
    </w:p>
    <w:p w14:paraId="58916F23" w14:textId="7D0E9B1B" w:rsidR="009F0B70" w:rsidRDefault="009F0B70" w:rsidP="00C50EC3">
      <w:pPr>
        <w:rPr>
          <w:rStyle w:val="selectable"/>
          <w:color w:val="000000"/>
        </w:rPr>
      </w:pPr>
      <w:r>
        <w:rPr>
          <w:rStyle w:val="selectable"/>
          <w:color w:val="000000"/>
        </w:rPr>
        <w:t xml:space="preserve">[5] Shneiderman, B., 2004. Designing for fun. </w:t>
      </w:r>
      <w:r>
        <w:rPr>
          <w:rStyle w:val="selectable"/>
          <w:i/>
          <w:iCs/>
          <w:color w:val="000000"/>
        </w:rPr>
        <w:t>Interactions</w:t>
      </w:r>
      <w:r>
        <w:rPr>
          <w:rStyle w:val="selectable"/>
          <w:color w:val="000000"/>
        </w:rPr>
        <w:t>, 11(5), pp.48-50.</w:t>
      </w:r>
    </w:p>
    <w:p w14:paraId="3461486E" w14:textId="12091441" w:rsidR="007D7464" w:rsidRDefault="007D7464" w:rsidP="00C50EC3">
      <w:pPr>
        <w:rPr>
          <w:rStyle w:val="selectable"/>
          <w:color w:val="000000"/>
        </w:rPr>
      </w:pPr>
      <w:r>
        <w:rPr>
          <w:rStyle w:val="selectable"/>
          <w:color w:val="000000"/>
        </w:rPr>
        <w:lastRenderedPageBreak/>
        <w:t xml:space="preserve">[6] Nielsen, J., 2020. </w:t>
      </w:r>
      <w:r>
        <w:rPr>
          <w:rStyle w:val="selectable"/>
          <w:i/>
          <w:iCs/>
          <w:color w:val="000000"/>
        </w:rPr>
        <w:t>10 Usability Heuristics for User Interface Design</w:t>
      </w:r>
      <w:r>
        <w:rPr>
          <w:rStyle w:val="selectable"/>
          <w:color w:val="000000"/>
        </w:rPr>
        <w:t>. [online] Nielsen Norman Group. Available at: &lt;https://www.nngroup.com/articles/ten-usability-heuristics/&gt; [Accessed 26 March 2021].</w:t>
      </w:r>
    </w:p>
    <w:p w14:paraId="015AB2FF" w14:textId="66F0A37F" w:rsidR="00C21F5E" w:rsidRPr="00C50EC3" w:rsidRDefault="00C21F5E" w:rsidP="00C50EC3">
      <w:r>
        <w:rPr>
          <w:rStyle w:val="selectable"/>
          <w:color w:val="000000"/>
        </w:rPr>
        <w:t xml:space="preserve">[7] Norman, D., 1983. Design principles for human-computer interfaces. </w:t>
      </w:r>
      <w:r>
        <w:rPr>
          <w:rStyle w:val="selectable"/>
          <w:i/>
          <w:iCs/>
          <w:color w:val="000000"/>
        </w:rPr>
        <w:t>Proceedings of the SIGCHI conference on Human Factors in Computing Systems - CHI '83</w:t>
      </w:r>
      <w:r>
        <w:rPr>
          <w:rStyle w:val="selectable"/>
          <w:color w:val="000000"/>
        </w:rPr>
        <w:t>,.</w:t>
      </w:r>
    </w:p>
    <w:sectPr w:rsidR="00C21F5E" w:rsidRPr="00C50EC3" w:rsidSect="00C107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5F2BF" w14:textId="77777777" w:rsidR="001578CE" w:rsidRDefault="001578CE" w:rsidP="007D05E8">
      <w:pPr>
        <w:spacing w:after="0" w:line="240" w:lineRule="auto"/>
      </w:pPr>
      <w:r>
        <w:separator/>
      </w:r>
    </w:p>
  </w:endnote>
  <w:endnote w:type="continuationSeparator" w:id="0">
    <w:p w14:paraId="00F2F336" w14:textId="77777777" w:rsidR="001578CE" w:rsidRDefault="001578CE" w:rsidP="007D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530297"/>
      <w:docPartObj>
        <w:docPartGallery w:val="Page Numbers (Bottom of Page)"/>
        <w:docPartUnique/>
      </w:docPartObj>
    </w:sdtPr>
    <w:sdtEndPr/>
    <w:sdtContent>
      <w:sdt>
        <w:sdtPr>
          <w:id w:val="-1705238520"/>
          <w:docPartObj>
            <w:docPartGallery w:val="Page Numbers (Top of Page)"/>
            <w:docPartUnique/>
          </w:docPartObj>
        </w:sdtPr>
        <w:sdtEndPr/>
        <w:sdtContent>
          <w:p w14:paraId="4F2611FD" w14:textId="6B6FCE57" w:rsidR="007D05E8" w:rsidRDefault="007D05E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ab/>
              <w:t>Interface Design Prototyping and Analysis</w:t>
            </w:r>
            <w:r>
              <w:rPr>
                <w:b/>
                <w:bCs/>
                <w:sz w:val="24"/>
                <w:szCs w:val="24"/>
              </w:rPr>
              <w:tab/>
              <w:t>Ben Lawrence</w:t>
            </w:r>
          </w:p>
        </w:sdtContent>
      </w:sdt>
    </w:sdtContent>
  </w:sdt>
  <w:p w14:paraId="6EB13B3E" w14:textId="77777777" w:rsidR="007D05E8" w:rsidRDefault="007D0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E6EB7" w14:textId="77777777" w:rsidR="001578CE" w:rsidRDefault="001578CE" w:rsidP="007D05E8">
      <w:pPr>
        <w:spacing w:after="0" w:line="240" w:lineRule="auto"/>
      </w:pPr>
      <w:r>
        <w:separator/>
      </w:r>
    </w:p>
  </w:footnote>
  <w:footnote w:type="continuationSeparator" w:id="0">
    <w:p w14:paraId="5AE3172A" w14:textId="77777777" w:rsidR="001578CE" w:rsidRDefault="001578CE" w:rsidP="007D0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C5568"/>
    <w:multiLevelType w:val="hybridMultilevel"/>
    <w:tmpl w:val="9680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50FD5"/>
    <w:multiLevelType w:val="hybridMultilevel"/>
    <w:tmpl w:val="5C4C4912"/>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9E34774"/>
    <w:multiLevelType w:val="hybridMultilevel"/>
    <w:tmpl w:val="125809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9DC"/>
    <w:rsid w:val="0000010F"/>
    <w:rsid w:val="00001044"/>
    <w:rsid w:val="000015AB"/>
    <w:rsid w:val="00006882"/>
    <w:rsid w:val="00006AA9"/>
    <w:rsid w:val="00006EC5"/>
    <w:rsid w:val="00010057"/>
    <w:rsid w:val="0001222E"/>
    <w:rsid w:val="00014DE5"/>
    <w:rsid w:val="00015CAC"/>
    <w:rsid w:val="00016A81"/>
    <w:rsid w:val="000203DF"/>
    <w:rsid w:val="00022136"/>
    <w:rsid w:val="00022EA5"/>
    <w:rsid w:val="00025207"/>
    <w:rsid w:val="0003185B"/>
    <w:rsid w:val="0003337C"/>
    <w:rsid w:val="00035026"/>
    <w:rsid w:val="000355C0"/>
    <w:rsid w:val="00037556"/>
    <w:rsid w:val="00037B51"/>
    <w:rsid w:val="00040406"/>
    <w:rsid w:val="000405A3"/>
    <w:rsid w:val="000445EC"/>
    <w:rsid w:val="000451DA"/>
    <w:rsid w:val="000472D8"/>
    <w:rsid w:val="00051976"/>
    <w:rsid w:val="00054B43"/>
    <w:rsid w:val="00055347"/>
    <w:rsid w:val="0006026E"/>
    <w:rsid w:val="00060E6F"/>
    <w:rsid w:val="00061D9A"/>
    <w:rsid w:val="0006256E"/>
    <w:rsid w:val="000664AC"/>
    <w:rsid w:val="0007127D"/>
    <w:rsid w:val="000719A8"/>
    <w:rsid w:val="00074659"/>
    <w:rsid w:val="000777DE"/>
    <w:rsid w:val="00077F81"/>
    <w:rsid w:val="00081E66"/>
    <w:rsid w:val="0008345D"/>
    <w:rsid w:val="000859B8"/>
    <w:rsid w:val="00086250"/>
    <w:rsid w:val="00086FFB"/>
    <w:rsid w:val="00096EAC"/>
    <w:rsid w:val="000977C8"/>
    <w:rsid w:val="000A1D77"/>
    <w:rsid w:val="000A4AA5"/>
    <w:rsid w:val="000A50A1"/>
    <w:rsid w:val="000A76E0"/>
    <w:rsid w:val="000B02E5"/>
    <w:rsid w:val="000B1A3A"/>
    <w:rsid w:val="000B61B6"/>
    <w:rsid w:val="000B74B2"/>
    <w:rsid w:val="000C05FE"/>
    <w:rsid w:val="000C2142"/>
    <w:rsid w:val="000C3020"/>
    <w:rsid w:val="000D6C43"/>
    <w:rsid w:val="000D7868"/>
    <w:rsid w:val="000E173D"/>
    <w:rsid w:val="000E26E0"/>
    <w:rsid w:val="000E3D5B"/>
    <w:rsid w:val="000E3E00"/>
    <w:rsid w:val="000E7772"/>
    <w:rsid w:val="000F1119"/>
    <w:rsid w:val="000F306C"/>
    <w:rsid w:val="000F3922"/>
    <w:rsid w:val="000F48F5"/>
    <w:rsid w:val="000F4ED2"/>
    <w:rsid w:val="00103CBB"/>
    <w:rsid w:val="00104CF7"/>
    <w:rsid w:val="00106FB0"/>
    <w:rsid w:val="001104C4"/>
    <w:rsid w:val="00110913"/>
    <w:rsid w:val="00124DFA"/>
    <w:rsid w:val="001264D1"/>
    <w:rsid w:val="00132460"/>
    <w:rsid w:val="001325F2"/>
    <w:rsid w:val="0014133E"/>
    <w:rsid w:val="001466CB"/>
    <w:rsid w:val="00147568"/>
    <w:rsid w:val="00153C41"/>
    <w:rsid w:val="00153CD2"/>
    <w:rsid w:val="00154D9F"/>
    <w:rsid w:val="001578CE"/>
    <w:rsid w:val="0016078D"/>
    <w:rsid w:val="001617AB"/>
    <w:rsid w:val="0016527E"/>
    <w:rsid w:val="0016720E"/>
    <w:rsid w:val="001709FC"/>
    <w:rsid w:val="00172C15"/>
    <w:rsid w:val="00176FCB"/>
    <w:rsid w:val="001831E9"/>
    <w:rsid w:val="001900DF"/>
    <w:rsid w:val="00195B4F"/>
    <w:rsid w:val="001968D3"/>
    <w:rsid w:val="001A0013"/>
    <w:rsid w:val="001A33C7"/>
    <w:rsid w:val="001A6465"/>
    <w:rsid w:val="001B0725"/>
    <w:rsid w:val="001B1FEE"/>
    <w:rsid w:val="001B21B7"/>
    <w:rsid w:val="001B2D9B"/>
    <w:rsid w:val="001B4655"/>
    <w:rsid w:val="001B7C1E"/>
    <w:rsid w:val="001C2F21"/>
    <w:rsid w:val="001C6E91"/>
    <w:rsid w:val="001C753D"/>
    <w:rsid w:val="001C758A"/>
    <w:rsid w:val="001D063A"/>
    <w:rsid w:val="001D2110"/>
    <w:rsid w:val="001D2225"/>
    <w:rsid w:val="001D2424"/>
    <w:rsid w:val="001D28F3"/>
    <w:rsid w:val="001D4260"/>
    <w:rsid w:val="001D4433"/>
    <w:rsid w:val="001D6FDA"/>
    <w:rsid w:val="001E12DA"/>
    <w:rsid w:val="001E14A4"/>
    <w:rsid w:val="001E2CAF"/>
    <w:rsid w:val="001F1633"/>
    <w:rsid w:val="001F2E0A"/>
    <w:rsid w:val="001F61E0"/>
    <w:rsid w:val="00203942"/>
    <w:rsid w:val="002042B8"/>
    <w:rsid w:val="002055B1"/>
    <w:rsid w:val="00212EDF"/>
    <w:rsid w:val="002137B4"/>
    <w:rsid w:val="002155A9"/>
    <w:rsid w:val="00220BE4"/>
    <w:rsid w:val="0022127C"/>
    <w:rsid w:val="00222A2C"/>
    <w:rsid w:val="002232D1"/>
    <w:rsid w:val="00223BBE"/>
    <w:rsid w:val="00223F09"/>
    <w:rsid w:val="00223F8F"/>
    <w:rsid w:val="0022599A"/>
    <w:rsid w:val="00227375"/>
    <w:rsid w:val="00234003"/>
    <w:rsid w:val="00234C0E"/>
    <w:rsid w:val="002414AF"/>
    <w:rsid w:val="002421BF"/>
    <w:rsid w:val="00242D9D"/>
    <w:rsid w:val="00245BC3"/>
    <w:rsid w:val="00250D58"/>
    <w:rsid w:val="002533A4"/>
    <w:rsid w:val="002651DF"/>
    <w:rsid w:val="002657FF"/>
    <w:rsid w:val="0027352B"/>
    <w:rsid w:val="00274982"/>
    <w:rsid w:val="00275DC4"/>
    <w:rsid w:val="00280658"/>
    <w:rsid w:val="00281028"/>
    <w:rsid w:val="002810D2"/>
    <w:rsid w:val="0028153E"/>
    <w:rsid w:val="00281E9B"/>
    <w:rsid w:val="00285888"/>
    <w:rsid w:val="00291633"/>
    <w:rsid w:val="002936CD"/>
    <w:rsid w:val="00293772"/>
    <w:rsid w:val="00296244"/>
    <w:rsid w:val="0029690F"/>
    <w:rsid w:val="00296CDC"/>
    <w:rsid w:val="002A312B"/>
    <w:rsid w:val="002A6DBD"/>
    <w:rsid w:val="002B1B60"/>
    <w:rsid w:val="002B1C3A"/>
    <w:rsid w:val="002B3DE1"/>
    <w:rsid w:val="002B6EE0"/>
    <w:rsid w:val="002B73E4"/>
    <w:rsid w:val="002C092A"/>
    <w:rsid w:val="002C2689"/>
    <w:rsid w:val="002C52A9"/>
    <w:rsid w:val="002C5587"/>
    <w:rsid w:val="002C7D92"/>
    <w:rsid w:val="002D5CCF"/>
    <w:rsid w:val="002E0050"/>
    <w:rsid w:val="002E0804"/>
    <w:rsid w:val="002E2EB8"/>
    <w:rsid w:val="002F34D8"/>
    <w:rsid w:val="002F5E5B"/>
    <w:rsid w:val="002F611A"/>
    <w:rsid w:val="002F7760"/>
    <w:rsid w:val="003030A8"/>
    <w:rsid w:val="00303FFE"/>
    <w:rsid w:val="00305C7A"/>
    <w:rsid w:val="00312BA8"/>
    <w:rsid w:val="00313B8C"/>
    <w:rsid w:val="00314A25"/>
    <w:rsid w:val="00314B4B"/>
    <w:rsid w:val="00315147"/>
    <w:rsid w:val="00315BA6"/>
    <w:rsid w:val="00315E51"/>
    <w:rsid w:val="0032726A"/>
    <w:rsid w:val="00331901"/>
    <w:rsid w:val="00334727"/>
    <w:rsid w:val="00335653"/>
    <w:rsid w:val="0033772A"/>
    <w:rsid w:val="00337E76"/>
    <w:rsid w:val="00341076"/>
    <w:rsid w:val="00343CC9"/>
    <w:rsid w:val="00350133"/>
    <w:rsid w:val="00352985"/>
    <w:rsid w:val="00353598"/>
    <w:rsid w:val="0035396A"/>
    <w:rsid w:val="00355744"/>
    <w:rsid w:val="00357C9C"/>
    <w:rsid w:val="003613C7"/>
    <w:rsid w:val="003704BF"/>
    <w:rsid w:val="003719AD"/>
    <w:rsid w:val="00377BBA"/>
    <w:rsid w:val="00377FF3"/>
    <w:rsid w:val="00383315"/>
    <w:rsid w:val="003849A0"/>
    <w:rsid w:val="00385840"/>
    <w:rsid w:val="00387689"/>
    <w:rsid w:val="003903A8"/>
    <w:rsid w:val="003932F5"/>
    <w:rsid w:val="00393EEE"/>
    <w:rsid w:val="00394974"/>
    <w:rsid w:val="00397661"/>
    <w:rsid w:val="003A545A"/>
    <w:rsid w:val="003A5BE2"/>
    <w:rsid w:val="003B2A47"/>
    <w:rsid w:val="003B4A51"/>
    <w:rsid w:val="003B7DE9"/>
    <w:rsid w:val="003C591B"/>
    <w:rsid w:val="003E02B6"/>
    <w:rsid w:val="003E42E3"/>
    <w:rsid w:val="003E6EAF"/>
    <w:rsid w:val="003E7549"/>
    <w:rsid w:val="003E7D4F"/>
    <w:rsid w:val="003F6767"/>
    <w:rsid w:val="003F7731"/>
    <w:rsid w:val="00402662"/>
    <w:rsid w:val="00403796"/>
    <w:rsid w:val="00405AA6"/>
    <w:rsid w:val="00412D3C"/>
    <w:rsid w:val="00413760"/>
    <w:rsid w:val="00414AE7"/>
    <w:rsid w:val="0041661E"/>
    <w:rsid w:val="0042103B"/>
    <w:rsid w:val="00425D2F"/>
    <w:rsid w:val="00427BB9"/>
    <w:rsid w:val="004303B3"/>
    <w:rsid w:val="0043153D"/>
    <w:rsid w:val="00435107"/>
    <w:rsid w:val="00435379"/>
    <w:rsid w:val="00444D28"/>
    <w:rsid w:val="00445BC7"/>
    <w:rsid w:val="004526BC"/>
    <w:rsid w:val="00452CC4"/>
    <w:rsid w:val="004557E7"/>
    <w:rsid w:val="00456B85"/>
    <w:rsid w:val="00463D0A"/>
    <w:rsid w:val="00470C19"/>
    <w:rsid w:val="0047295C"/>
    <w:rsid w:val="00472E8A"/>
    <w:rsid w:val="00473088"/>
    <w:rsid w:val="004744DC"/>
    <w:rsid w:val="004818A7"/>
    <w:rsid w:val="004826C9"/>
    <w:rsid w:val="00482F1D"/>
    <w:rsid w:val="004902E4"/>
    <w:rsid w:val="0049041D"/>
    <w:rsid w:val="00490589"/>
    <w:rsid w:val="00491367"/>
    <w:rsid w:val="004918AA"/>
    <w:rsid w:val="004962E7"/>
    <w:rsid w:val="00496A73"/>
    <w:rsid w:val="004A3111"/>
    <w:rsid w:val="004A4473"/>
    <w:rsid w:val="004A598A"/>
    <w:rsid w:val="004A5C0D"/>
    <w:rsid w:val="004B09A5"/>
    <w:rsid w:val="004B3B46"/>
    <w:rsid w:val="004B7B93"/>
    <w:rsid w:val="004B7F1E"/>
    <w:rsid w:val="004C3BEA"/>
    <w:rsid w:val="004C636B"/>
    <w:rsid w:val="004C6FDC"/>
    <w:rsid w:val="004C7D5F"/>
    <w:rsid w:val="004D46B1"/>
    <w:rsid w:val="004D68C9"/>
    <w:rsid w:val="004D71FA"/>
    <w:rsid w:val="004E1CDE"/>
    <w:rsid w:val="004E3191"/>
    <w:rsid w:val="004E53EF"/>
    <w:rsid w:val="004E7223"/>
    <w:rsid w:val="004E731A"/>
    <w:rsid w:val="004E7336"/>
    <w:rsid w:val="004F3CFA"/>
    <w:rsid w:val="004F3E58"/>
    <w:rsid w:val="004F6398"/>
    <w:rsid w:val="004F6640"/>
    <w:rsid w:val="00500219"/>
    <w:rsid w:val="005018F8"/>
    <w:rsid w:val="005040D7"/>
    <w:rsid w:val="00504A82"/>
    <w:rsid w:val="00507314"/>
    <w:rsid w:val="00512AF8"/>
    <w:rsid w:val="00522C62"/>
    <w:rsid w:val="00523D3A"/>
    <w:rsid w:val="00525E8B"/>
    <w:rsid w:val="00526625"/>
    <w:rsid w:val="0052679F"/>
    <w:rsid w:val="00527620"/>
    <w:rsid w:val="00530A22"/>
    <w:rsid w:val="00531FA5"/>
    <w:rsid w:val="00535F50"/>
    <w:rsid w:val="00536E63"/>
    <w:rsid w:val="00537BA6"/>
    <w:rsid w:val="00544692"/>
    <w:rsid w:val="00550C0E"/>
    <w:rsid w:val="00551DB0"/>
    <w:rsid w:val="00561F1C"/>
    <w:rsid w:val="00563803"/>
    <w:rsid w:val="00563BC6"/>
    <w:rsid w:val="00564923"/>
    <w:rsid w:val="005715D3"/>
    <w:rsid w:val="00572DF9"/>
    <w:rsid w:val="00572F6B"/>
    <w:rsid w:val="00573032"/>
    <w:rsid w:val="00573CA8"/>
    <w:rsid w:val="00576E01"/>
    <w:rsid w:val="00580516"/>
    <w:rsid w:val="00581E2A"/>
    <w:rsid w:val="00584028"/>
    <w:rsid w:val="00584D5D"/>
    <w:rsid w:val="00585287"/>
    <w:rsid w:val="005867BC"/>
    <w:rsid w:val="00591318"/>
    <w:rsid w:val="00594AE8"/>
    <w:rsid w:val="005955DE"/>
    <w:rsid w:val="005A486E"/>
    <w:rsid w:val="005B0078"/>
    <w:rsid w:val="005B2C01"/>
    <w:rsid w:val="005B2D35"/>
    <w:rsid w:val="005B6552"/>
    <w:rsid w:val="005C1F5E"/>
    <w:rsid w:val="005C46BA"/>
    <w:rsid w:val="005C7F81"/>
    <w:rsid w:val="005D2394"/>
    <w:rsid w:val="005D30E8"/>
    <w:rsid w:val="005D7588"/>
    <w:rsid w:val="005D77E5"/>
    <w:rsid w:val="005E312C"/>
    <w:rsid w:val="005F06F9"/>
    <w:rsid w:val="005F0ADE"/>
    <w:rsid w:val="005F6F3C"/>
    <w:rsid w:val="005F7399"/>
    <w:rsid w:val="00602A20"/>
    <w:rsid w:val="00604959"/>
    <w:rsid w:val="00604A13"/>
    <w:rsid w:val="00604D68"/>
    <w:rsid w:val="00605BB5"/>
    <w:rsid w:val="0060630F"/>
    <w:rsid w:val="00607AAE"/>
    <w:rsid w:val="00611486"/>
    <w:rsid w:val="0061797A"/>
    <w:rsid w:val="006256EA"/>
    <w:rsid w:val="0062658C"/>
    <w:rsid w:val="00626E76"/>
    <w:rsid w:val="00632BC1"/>
    <w:rsid w:val="00635733"/>
    <w:rsid w:val="00640426"/>
    <w:rsid w:val="00643BE3"/>
    <w:rsid w:val="00644082"/>
    <w:rsid w:val="006455C0"/>
    <w:rsid w:val="00651929"/>
    <w:rsid w:val="00652401"/>
    <w:rsid w:val="0065359E"/>
    <w:rsid w:val="00653C84"/>
    <w:rsid w:val="0065416C"/>
    <w:rsid w:val="0065583A"/>
    <w:rsid w:val="00657E56"/>
    <w:rsid w:val="00661663"/>
    <w:rsid w:val="006651E6"/>
    <w:rsid w:val="006656EC"/>
    <w:rsid w:val="006663B8"/>
    <w:rsid w:val="00674599"/>
    <w:rsid w:val="0067581C"/>
    <w:rsid w:val="00675A7E"/>
    <w:rsid w:val="00676F50"/>
    <w:rsid w:val="00677861"/>
    <w:rsid w:val="00684BFE"/>
    <w:rsid w:val="00687CCD"/>
    <w:rsid w:val="00690113"/>
    <w:rsid w:val="00690822"/>
    <w:rsid w:val="006963C3"/>
    <w:rsid w:val="006972B8"/>
    <w:rsid w:val="006A0FD4"/>
    <w:rsid w:val="006A2A98"/>
    <w:rsid w:val="006A3D3B"/>
    <w:rsid w:val="006A5737"/>
    <w:rsid w:val="006A594A"/>
    <w:rsid w:val="006B1CD0"/>
    <w:rsid w:val="006B1E6C"/>
    <w:rsid w:val="006B39E2"/>
    <w:rsid w:val="006B50B5"/>
    <w:rsid w:val="006B5FBD"/>
    <w:rsid w:val="006B7BBA"/>
    <w:rsid w:val="006B7EA8"/>
    <w:rsid w:val="006C068B"/>
    <w:rsid w:val="006C4B9C"/>
    <w:rsid w:val="006D0DBB"/>
    <w:rsid w:val="006D30F5"/>
    <w:rsid w:val="006D5E08"/>
    <w:rsid w:val="006D71F3"/>
    <w:rsid w:val="006E0A12"/>
    <w:rsid w:val="006E57A6"/>
    <w:rsid w:val="006E5BD1"/>
    <w:rsid w:val="006F3D9B"/>
    <w:rsid w:val="006F4D5C"/>
    <w:rsid w:val="006F50AB"/>
    <w:rsid w:val="007023CB"/>
    <w:rsid w:val="007047C9"/>
    <w:rsid w:val="0071056E"/>
    <w:rsid w:val="00712C2F"/>
    <w:rsid w:val="00715959"/>
    <w:rsid w:val="00730766"/>
    <w:rsid w:val="00731768"/>
    <w:rsid w:val="00732000"/>
    <w:rsid w:val="00735E82"/>
    <w:rsid w:val="00743B0F"/>
    <w:rsid w:val="00745927"/>
    <w:rsid w:val="00747017"/>
    <w:rsid w:val="007536D1"/>
    <w:rsid w:val="00757F9E"/>
    <w:rsid w:val="00760EF6"/>
    <w:rsid w:val="00765B94"/>
    <w:rsid w:val="00767AD0"/>
    <w:rsid w:val="00770981"/>
    <w:rsid w:val="00780020"/>
    <w:rsid w:val="00784500"/>
    <w:rsid w:val="00785D63"/>
    <w:rsid w:val="007974AA"/>
    <w:rsid w:val="007A2A5F"/>
    <w:rsid w:val="007A7300"/>
    <w:rsid w:val="007B36F2"/>
    <w:rsid w:val="007B5E53"/>
    <w:rsid w:val="007C0095"/>
    <w:rsid w:val="007C1124"/>
    <w:rsid w:val="007C1AD0"/>
    <w:rsid w:val="007C21F5"/>
    <w:rsid w:val="007C4F8E"/>
    <w:rsid w:val="007C7DFB"/>
    <w:rsid w:val="007D05E8"/>
    <w:rsid w:val="007D609B"/>
    <w:rsid w:val="007D7464"/>
    <w:rsid w:val="007E2C32"/>
    <w:rsid w:val="007E4232"/>
    <w:rsid w:val="007E65FD"/>
    <w:rsid w:val="007E6C62"/>
    <w:rsid w:val="007E6CF9"/>
    <w:rsid w:val="007F04C1"/>
    <w:rsid w:val="007F3804"/>
    <w:rsid w:val="007F53E7"/>
    <w:rsid w:val="007F663A"/>
    <w:rsid w:val="0080184F"/>
    <w:rsid w:val="00802BC1"/>
    <w:rsid w:val="0080552B"/>
    <w:rsid w:val="00805EFC"/>
    <w:rsid w:val="00810E29"/>
    <w:rsid w:val="008123A1"/>
    <w:rsid w:val="00814F3B"/>
    <w:rsid w:val="00821B25"/>
    <w:rsid w:val="00827F03"/>
    <w:rsid w:val="00830DC9"/>
    <w:rsid w:val="008329ED"/>
    <w:rsid w:val="00834BDA"/>
    <w:rsid w:val="00836325"/>
    <w:rsid w:val="0083647E"/>
    <w:rsid w:val="00836A95"/>
    <w:rsid w:val="00840F3F"/>
    <w:rsid w:val="008414E1"/>
    <w:rsid w:val="008437A1"/>
    <w:rsid w:val="00844885"/>
    <w:rsid w:val="00845A02"/>
    <w:rsid w:val="0084665A"/>
    <w:rsid w:val="0085085E"/>
    <w:rsid w:val="00853568"/>
    <w:rsid w:val="008537D0"/>
    <w:rsid w:val="0085576B"/>
    <w:rsid w:val="00855949"/>
    <w:rsid w:val="00855BCE"/>
    <w:rsid w:val="008563DA"/>
    <w:rsid w:val="0086159A"/>
    <w:rsid w:val="0086761D"/>
    <w:rsid w:val="00867CDB"/>
    <w:rsid w:val="0087156A"/>
    <w:rsid w:val="00873D94"/>
    <w:rsid w:val="00874908"/>
    <w:rsid w:val="0088417C"/>
    <w:rsid w:val="0088463F"/>
    <w:rsid w:val="008901B6"/>
    <w:rsid w:val="008901F0"/>
    <w:rsid w:val="008903FB"/>
    <w:rsid w:val="00895842"/>
    <w:rsid w:val="008A15FF"/>
    <w:rsid w:val="008A218E"/>
    <w:rsid w:val="008A2613"/>
    <w:rsid w:val="008A331F"/>
    <w:rsid w:val="008A5088"/>
    <w:rsid w:val="008B18A7"/>
    <w:rsid w:val="008B268C"/>
    <w:rsid w:val="008B2930"/>
    <w:rsid w:val="008B2E82"/>
    <w:rsid w:val="008B2F1F"/>
    <w:rsid w:val="008C067B"/>
    <w:rsid w:val="008C2CA3"/>
    <w:rsid w:val="008C2D6A"/>
    <w:rsid w:val="008C3AFC"/>
    <w:rsid w:val="008D05B3"/>
    <w:rsid w:val="008D09E9"/>
    <w:rsid w:val="008D0EA0"/>
    <w:rsid w:val="008D1E78"/>
    <w:rsid w:val="008D2F19"/>
    <w:rsid w:val="008D2F54"/>
    <w:rsid w:val="008D537E"/>
    <w:rsid w:val="008D57C4"/>
    <w:rsid w:val="008E47CE"/>
    <w:rsid w:val="008E5C86"/>
    <w:rsid w:val="008F13DF"/>
    <w:rsid w:val="008F1679"/>
    <w:rsid w:val="008F1BB7"/>
    <w:rsid w:val="008F3460"/>
    <w:rsid w:val="0090289B"/>
    <w:rsid w:val="00906851"/>
    <w:rsid w:val="0091030B"/>
    <w:rsid w:val="00911AE0"/>
    <w:rsid w:val="009123FD"/>
    <w:rsid w:val="009154C3"/>
    <w:rsid w:val="00921665"/>
    <w:rsid w:val="00921863"/>
    <w:rsid w:val="009223C1"/>
    <w:rsid w:val="00923C87"/>
    <w:rsid w:val="00924F04"/>
    <w:rsid w:val="00924F94"/>
    <w:rsid w:val="00927B0F"/>
    <w:rsid w:val="00930519"/>
    <w:rsid w:val="00933711"/>
    <w:rsid w:val="00933B35"/>
    <w:rsid w:val="009361E8"/>
    <w:rsid w:val="00936E57"/>
    <w:rsid w:val="009476BC"/>
    <w:rsid w:val="0094777A"/>
    <w:rsid w:val="00951FEE"/>
    <w:rsid w:val="0095679E"/>
    <w:rsid w:val="009567EE"/>
    <w:rsid w:val="0096033C"/>
    <w:rsid w:val="00965FE7"/>
    <w:rsid w:val="00972EFA"/>
    <w:rsid w:val="00974C19"/>
    <w:rsid w:val="0098225A"/>
    <w:rsid w:val="0098422A"/>
    <w:rsid w:val="009947D7"/>
    <w:rsid w:val="009954FB"/>
    <w:rsid w:val="00997448"/>
    <w:rsid w:val="009A1DBD"/>
    <w:rsid w:val="009A2CAD"/>
    <w:rsid w:val="009A49B7"/>
    <w:rsid w:val="009A5E5C"/>
    <w:rsid w:val="009A66D8"/>
    <w:rsid w:val="009A761A"/>
    <w:rsid w:val="009B0BCC"/>
    <w:rsid w:val="009B186C"/>
    <w:rsid w:val="009B5D0E"/>
    <w:rsid w:val="009C0981"/>
    <w:rsid w:val="009C1C2C"/>
    <w:rsid w:val="009C407E"/>
    <w:rsid w:val="009C642E"/>
    <w:rsid w:val="009C7CB0"/>
    <w:rsid w:val="009D2594"/>
    <w:rsid w:val="009D50DD"/>
    <w:rsid w:val="009D582E"/>
    <w:rsid w:val="009D610A"/>
    <w:rsid w:val="009D6351"/>
    <w:rsid w:val="009D6E52"/>
    <w:rsid w:val="009E3207"/>
    <w:rsid w:val="009E3C9C"/>
    <w:rsid w:val="009E3DE0"/>
    <w:rsid w:val="009E48C3"/>
    <w:rsid w:val="009F0B70"/>
    <w:rsid w:val="009F18B7"/>
    <w:rsid w:val="009F2642"/>
    <w:rsid w:val="009F26DB"/>
    <w:rsid w:val="009F4A85"/>
    <w:rsid w:val="009F4F6F"/>
    <w:rsid w:val="009F5ABE"/>
    <w:rsid w:val="009F5BBA"/>
    <w:rsid w:val="00A05877"/>
    <w:rsid w:val="00A114D1"/>
    <w:rsid w:val="00A13124"/>
    <w:rsid w:val="00A1589A"/>
    <w:rsid w:val="00A273E2"/>
    <w:rsid w:val="00A32430"/>
    <w:rsid w:val="00A37896"/>
    <w:rsid w:val="00A50BEE"/>
    <w:rsid w:val="00A560B2"/>
    <w:rsid w:val="00A605A3"/>
    <w:rsid w:val="00A63E57"/>
    <w:rsid w:val="00A65A00"/>
    <w:rsid w:val="00A70033"/>
    <w:rsid w:val="00A77945"/>
    <w:rsid w:val="00A80376"/>
    <w:rsid w:val="00A8605E"/>
    <w:rsid w:val="00A90B19"/>
    <w:rsid w:val="00A91708"/>
    <w:rsid w:val="00A91795"/>
    <w:rsid w:val="00A94B6C"/>
    <w:rsid w:val="00A971E2"/>
    <w:rsid w:val="00AA4B28"/>
    <w:rsid w:val="00AA6604"/>
    <w:rsid w:val="00AA7DDF"/>
    <w:rsid w:val="00AB0016"/>
    <w:rsid w:val="00AB1E6C"/>
    <w:rsid w:val="00AB348F"/>
    <w:rsid w:val="00AC2A70"/>
    <w:rsid w:val="00AC41BE"/>
    <w:rsid w:val="00AC4589"/>
    <w:rsid w:val="00AD2F53"/>
    <w:rsid w:val="00AD7195"/>
    <w:rsid w:val="00AE07CC"/>
    <w:rsid w:val="00AE0D46"/>
    <w:rsid w:val="00AE2A1E"/>
    <w:rsid w:val="00AE2CE2"/>
    <w:rsid w:val="00AE4032"/>
    <w:rsid w:val="00AE4A8B"/>
    <w:rsid w:val="00AF18F5"/>
    <w:rsid w:val="00AF2495"/>
    <w:rsid w:val="00AF303A"/>
    <w:rsid w:val="00AF59A3"/>
    <w:rsid w:val="00AF61EF"/>
    <w:rsid w:val="00AF732F"/>
    <w:rsid w:val="00B108C6"/>
    <w:rsid w:val="00B1237A"/>
    <w:rsid w:val="00B12FB1"/>
    <w:rsid w:val="00B13961"/>
    <w:rsid w:val="00B14CEC"/>
    <w:rsid w:val="00B153DE"/>
    <w:rsid w:val="00B170C1"/>
    <w:rsid w:val="00B23746"/>
    <w:rsid w:val="00B26C6E"/>
    <w:rsid w:val="00B3013F"/>
    <w:rsid w:val="00B31882"/>
    <w:rsid w:val="00B31AD9"/>
    <w:rsid w:val="00B31C70"/>
    <w:rsid w:val="00B321C7"/>
    <w:rsid w:val="00B366DA"/>
    <w:rsid w:val="00B36840"/>
    <w:rsid w:val="00B36843"/>
    <w:rsid w:val="00B51405"/>
    <w:rsid w:val="00B524AB"/>
    <w:rsid w:val="00B537CF"/>
    <w:rsid w:val="00B56873"/>
    <w:rsid w:val="00B6058A"/>
    <w:rsid w:val="00B60928"/>
    <w:rsid w:val="00B60CB7"/>
    <w:rsid w:val="00B71309"/>
    <w:rsid w:val="00B76998"/>
    <w:rsid w:val="00B8108F"/>
    <w:rsid w:val="00B82359"/>
    <w:rsid w:val="00B832B0"/>
    <w:rsid w:val="00B8749B"/>
    <w:rsid w:val="00B90983"/>
    <w:rsid w:val="00B9458F"/>
    <w:rsid w:val="00B94A08"/>
    <w:rsid w:val="00B95D66"/>
    <w:rsid w:val="00BA0BF0"/>
    <w:rsid w:val="00BA1394"/>
    <w:rsid w:val="00BA6869"/>
    <w:rsid w:val="00BA7CE2"/>
    <w:rsid w:val="00BB199F"/>
    <w:rsid w:val="00BB2015"/>
    <w:rsid w:val="00BB35F2"/>
    <w:rsid w:val="00BB4AF4"/>
    <w:rsid w:val="00BB6F61"/>
    <w:rsid w:val="00BC2287"/>
    <w:rsid w:val="00BD3513"/>
    <w:rsid w:val="00BD3660"/>
    <w:rsid w:val="00BE2893"/>
    <w:rsid w:val="00BE447B"/>
    <w:rsid w:val="00BE4579"/>
    <w:rsid w:val="00BE610B"/>
    <w:rsid w:val="00BE7439"/>
    <w:rsid w:val="00BE77E1"/>
    <w:rsid w:val="00BF1089"/>
    <w:rsid w:val="00BF250C"/>
    <w:rsid w:val="00BF5B41"/>
    <w:rsid w:val="00C00BA8"/>
    <w:rsid w:val="00C06C05"/>
    <w:rsid w:val="00C075C1"/>
    <w:rsid w:val="00C10790"/>
    <w:rsid w:val="00C12DB5"/>
    <w:rsid w:val="00C16A80"/>
    <w:rsid w:val="00C16D26"/>
    <w:rsid w:val="00C209B5"/>
    <w:rsid w:val="00C21F5E"/>
    <w:rsid w:val="00C26D4B"/>
    <w:rsid w:val="00C3008D"/>
    <w:rsid w:val="00C311EF"/>
    <w:rsid w:val="00C31723"/>
    <w:rsid w:val="00C360CF"/>
    <w:rsid w:val="00C4073A"/>
    <w:rsid w:val="00C4112D"/>
    <w:rsid w:val="00C4647F"/>
    <w:rsid w:val="00C50EC3"/>
    <w:rsid w:val="00C57867"/>
    <w:rsid w:val="00C627C4"/>
    <w:rsid w:val="00C62BD6"/>
    <w:rsid w:val="00C635E5"/>
    <w:rsid w:val="00C71937"/>
    <w:rsid w:val="00C80057"/>
    <w:rsid w:val="00C8132E"/>
    <w:rsid w:val="00C81E5C"/>
    <w:rsid w:val="00C822B0"/>
    <w:rsid w:val="00C82C56"/>
    <w:rsid w:val="00C843DF"/>
    <w:rsid w:val="00C86BC3"/>
    <w:rsid w:val="00C87F62"/>
    <w:rsid w:val="00C92DDF"/>
    <w:rsid w:val="00C953BF"/>
    <w:rsid w:val="00CA25CD"/>
    <w:rsid w:val="00CA2ED9"/>
    <w:rsid w:val="00CA5845"/>
    <w:rsid w:val="00CB0DD8"/>
    <w:rsid w:val="00CB198F"/>
    <w:rsid w:val="00CC2C32"/>
    <w:rsid w:val="00CD0879"/>
    <w:rsid w:val="00CD59DC"/>
    <w:rsid w:val="00CD61C6"/>
    <w:rsid w:val="00CD7C91"/>
    <w:rsid w:val="00CE1499"/>
    <w:rsid w:val="00CE417D"/>
    <w:rsid w:val="00CE5C50"/>
    <w:rsid w:val="00CE75AD"/>
    <w:rsid w:val="00CE7C36"/>
    <w:rsid w:val="00CF250E"/>
    <w:rsid w:val="00CF36AF"/>
    <w:rsid w:val="00CF3B0B"/>
    <w:rsid w:val="00CF6148"/>
    <w:rsid w:val="00D05F08"/>
    <w:rsid w:val="00D102D0"/>
    <w:rsid w:val="00D11BA3"/>
    <w:rsid w:val="00D16754"/>
    <w:rsid w:val="00D21E4D"/>
    <w:rsid w:val="00D23C0F"/>
    <w:rsid w:val="00D240E7"/>
    <w:rsid w:val="00D2543D"/>
    <w:rsid w:val="00D279A5"/>
    <w:rsid w:val="00D309B7"/>
    <w:rsid w:val="00D33273"/>
    <w:rsid w:val="00D34656"/>
    <w:rsid w:val="00D42BF5"/>
    <w:rsid w:val="00D46A33"/>
    <w:rsid w:val="00D50B9D"/>
    <w:rsid w:val="00D511A8"/>
    <w:rsid w:val="00D5258F"/>
    <w:rsid w:val="00D55A3F"/>
    <w:rsid w:val="00D61D86"/>
    <w:rsid w:val="00D62D8B"/>
    <w:rsid w:val="00D64F5E"/>
    <w:rsid w:val="00D66DCC"/>
    <w:rsid w:val="00D675D4"/>
    <w:rsid w:val="00D7047D"/>
    <w:rsid w:val="00D80CBF"/>
    <w:rsid w:val="00D838F3"/>
    <w:rsid w:val="00D83DFE"/>
    <w:rsid w:val="00D84BA4"/>
    <w:rsid w:val="00D8587D"/>
    <w:rsid w:val="00D965F2"/>
    <w:rsid w:val="00D97CDF"/>
    <w:rsid w:val="00DB127F"/>
    <w:rsid w:val="00DB7EBF"/>
    <w:rsid w:val="00DC093E"/>
    <w:rsid w:val="00DC1C1C"/>
    <w:rsid w:val="00DC5C8E"/>
    <w:rsid w:val="00DD1524"/>
    <w:rsid w:val="00DD26C4"/>
    <w:rsid w:val="00DD470E"/>
    <w:rsid w:val="00DD6EBF"/>
    <w:rsid w:val="00DE1A26"/>
    <w:rsid w:val="00DE29BC"/>
    <w:rsid w:val="00DF4F21"/>
    <w:rsid w:val="00E01748"/>
    <w:rsid w:val="00E04D42"/>
    <w:rsid w:val="00E04F68"/>
    <w:rsid w:val="00E12499"/>
    <w:rsid w:val="00E129F5"/>
    <w:rsid w:val="00E157B5"/>
    <w:rsid w:val="00E16BC1"/>
    <w:rsid w:val="00E23427"/>
    <w:rsid w:val="00E2601F"/>
    <w:rsid w:val="00E27A25"/>
    <w:rsid w:val="00E27AF7"/>
    <w:rsid w:val="00E32217"/>
    <w:rsid w:val="00E3299D"/>
    <w:rsid w:val="00E34613"/>
    <w:rsid w:val="00E37C0A"/>
    <w:rsid w:val="00E41AAB"/>
    <w:rsid w:val="00E4221E"/>
    <w:rsid w:val="00E427ED"/>
    <w:rsid w:val="00E428A7"/>
    <w:rsid w:val="00E453F9"/>
    <w:rsid w:val="00E4681A"/>
    <w:rsid w:val="00E47054"/>
    <w:rsid w:val="00E479FB"/>
    <w:rsid w:val="00E567A8"/>
    <w:rsid w:val="00E57B25"/>
    <w:rsid w:val="00E57F86"/>
    <w:rsid w:val="00E61117"/>
    <w:rsid w:val="00E61568"/>
    <w:rsid w:val="00E66E85"/>
    <w:rsid w:val="00E6779C"/>
    <w:rsid w:val="00E75AB9"/>
    <w:rsid w:val="00E86D83"/>
    <w:rsid w:val="00E86DBA"/>
    <w:rsid w:val="00E86FE6"/>
    <w:rsid w:val="00E95522"/>
    <w:rsid w:val="00EA5C9B"/>
    <w:rsid w:val="00EB0E7E"/>
    <w:rsid w:val="00EB24E0"/>
    <w:rsid w:val="00EB2E3A"/>
    <w:rsid w:val="00EB4AF3"/>
    <w:rsid w:val="00EB4CE1"/>
    <w:rsid w:val="00EB5949"/>
    <w:rsid w:val="00EB7776"/>
    <w:rsid w:val="00EC06BE"/>
    <w:rsid w:val="00EC080D"/>
    <w:rsid w:val="00EC672E"/>
    <w:rsid w:val="00ED154F"/>
    <w:rsid w:val="00ED5630"/>
    <w:rsid w:val="00ED6C25"/>
    <w:rsid w:val="00EE068E"/>
    <w:rsid w:val="00EE3252"/>
    <w:rsid w:val="00EE417C"/>
    <w:rsid w:val="00EE5869"/>
    <w:rsid w:val="00EF0182"/>
    <w:rsid w:val="00EF6732"/>
    <w:rsid w:val="00F02B20"/>
    <w:rsid w:val="00F030E7"/>
    <w:rsid w:val="00F04642"/>
    <w:rsid w:val="00F17366"/>
    <w:rsid w:val="00F31CF4"/>
    <w:rsid w:val="00F32C75"/>
    <w:rsid w:val="00F32CB4"/>
    <w:rsid w:val="00F34DFC"/>
    <w:rsid w:val="00F408E1"/>
    <w:rsid w:val="00F423B9"/>
    <w:rsid w:val="00F52976"/>
    <w:rsid w:val="00F532DD"/>
    <w:rsid w:val="00F54023"/>
    <w:rsid w:val="00F5426C"/>
    <w:rsid w:val="00F57FBC"/>
    <w:rsid w:val="00F60270"/>
    <w:rsid w:val="00F63F47"/>
    <w:rsid w:val="00F648FE"/>
    <w:rsid w:val="00F65854"/>
    <w:rsid w:val="00F6741F"/>
    <w:rsid w:val="00F70560"/>
    <w:rsid w:val="00F71D98"/>
    <w:rsid w:val="00F730A6"/>
    <w:rsid w:val="00F75460"/>
    <w:rsid w:val="00F81A42"/>
    <w:rsid w:val="00F82973"/>
    <w:rsid w:val="00F85323"/>
    <w:rsid w:val="00F87B46"/>
    <w:rsid w:val="00F91F23"/>
    <w:rsid w:val="00F9590B"/>
    <w:rsid w:val="00FA2C11"/>
    <w:rsid w:val="00FA3681"/>
    <w:rsid w:val="00FA3A9F"/>
    <w:rsid w:val="00FA5026"/>
    <w:rsid w:val="00FA6776"/>
    <w:rsid w:val="00FA6DE8"/>
    <w:rsid w:val="00FA7A0E"/>
    <w:rsid w:val="00FB0043"/>
    <w:rsid w:val="00FB0FA5"/>
    <w:rsid w:val="00FB1E39"/>
    <w:rsid w:val="00FB2C99"/>
    <w:rsid w:val="00FB3768"/>
    <w:rsid w:val="00FC01C3"/>
    <w:rsid w:val="00FC0A6D"/>
    <w:rsid w:val="00FC1104"/>
    <w:rsid w:val="00FD12B5"/>
    <w:rsid w:val="00FE0C77"/>
    <w:rsid w:val="00FE27ED"/>
    <w:rsid w:val="00FE5204"/>
    <w:rsid w:val="00FE61C7"/>
    <w:rsid w:val="00FE69F8"/>
    <w:rsid w:val="00FF06CF"/>
    <w:rsid w:val="00FF1DD9"/>
    <w:rsid w:val="00FF33BC"/>
    <w:rsid w:val="00FF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F817F"/>
  <w15:chartTrackingRefBased/>
  <w15:docId w15:val="{3D6D0958-1005-45E2-9E3F-A0B93601E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7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10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0D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A4473"/>
    <w:pPr>
      <w:ind w:left="720"/>
      <w:contextualSpacing/>
    </w:pPr>
  </w:style>
  <w:style w:type="character" w:customStyle="1" w:styleId="Heading2Char">
    <w:name w:val="Heading 2 Char"/>
    <w:basedOn w:val="DefaultParagraphFont"/>
    <w:link w:val="Heading2"/>
    <w:uiPriority w:val="9"/>
    <w:rsid w:val="00C627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108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65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7F03"/>
    <w:rPr>
      <w:color w:val="0563C1" w:themeColor="hyperlink"/>
      <w:u w:val="single"/>
    </w:rPr>
  </w:style>
  <w:style w:type="character" w:styleId="UnresolvedMention">
    <w:name w:val="Unresolved Mention"/>
    <w:basedOn w:val="DefaultParagraphFont"/>
    <w:uiPriority w:val="99"/>
    <w:semiHidden/>
    <w:unhideWhenUsed/>
    <w:rsid w:val="00827F03"/>
    <w:rPr>
      <w:color w:val="605E5C"/>
      <w:shd w:val="clear" w:color="auto" w:fill="E1DFDD"/>
    </w:rPr>
  </w:style>
  <w:style w:type="character" w:styleId="FollowedHyperlink">
    <w:name w:val="FollowedHyperlink"/>
    <w:basedOn w:val="DefaultParagraphFont"/>
    <w:uiPriority w:val="99"/>
    <w:semiHidden/>
    <w:unhideWhenUsed/>
    <w:rsid w:val="00933711"/>
    <w:rPr>
      <w:color w:val="954F72" w:themeColor="followedHyperlink"/>
      <w:u w:val="single"/>
    </w:rPr>
  </w:style>
  <w:style w:type="character" w:customStyle="1" w:styleId="selectable">
    <w:name w:val="selectable"/>
    <w:basedOn w:val="DefaultParagraphFont"/>
    <w:rsid w:val="00933711"/>
  </w:style>
  <w:style w:type="paragraph" w:styleId="TOCHeading">
    <w:name w:val="TOC Heading"/>
    <w:basedOn w:val="Heading1"/>
    <w:next w:val="Normal"/>
    <w:uiPriority w:val="39"/>
    <w:unhideWhenUsed/>
    <w:qFormat/>
    <w:rsid w:val="00CE7C36"/>
    <w:pPr>
      <w:outlineLvl w:val="9"/>
    </w:pPr>
    <w:rPr>
      <w:lang w:val="en-US"/>
    </w:rPr>
  </w:style>
  <w:style w:type="paragraph" w:styleId="TOC1">
    <w:name w:val="toc 1"/>
    <w:basedOn w:val="Normal"/>
    <w:next w:val="Normal"/>
    <w:autoRedefine/>
    <w:uiPriority w:val="39"/>
    <w:unhideWhenUsed/>
    <w:rsid w:val="00CE7C36"/>
    <w:pPr>
      <w:spacing w:after="100"/>
    </w:pPr>
  </w:style>
  <w:style w:type="paragraph" w:styleId="TOC2">
    <w:name w:val="toc 2"/>
    <w:basedOn w:val="Normal"/>
    <w:next w:val="Normal"/>
    <w:autoRedefine/>
    <w:uiPriority w:val="39"/>
    <w:unhideWhenUsed/>
    <w:rsid w:val="00CE7C36"/>
    <w:pPr>
      <w:spacing w:after="100"/>
      <w:ind w:left="220"/>
    </w:pPr>
  </w:style>
  <w:style w:type="paragraph" w:styleId="TOC3">
    <w:name w:val="toc 3"/>
    <w:basedOn w:val="Normal"/>
    <w:next w:val="Normal"/>
    <w:autoRedefine/>
    <w:uiPriority w:val="39"/>
    <w:unhideWhenUsed/>
    <w:rsid w:val="00CE7C36"/>
    <w:pPr>
      <w:spacing w:after="100"/>
      <w:ind w:left="440"/>
    </w:pPr>
  </w:style>
  <w:style w:type="paragraph" w:styleId="Header">
    <w:name w:val="header"/>
    <w:basedOn w:val="Normal"/>
    <w:link w:val="HeaderChar"/>
    <w:uiPriority w:val="99"/>
    <w:unhideWhenUsed/>
    <w:rsid w:val="007D0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5E8"/>
  </w:style>
  <w:style w:type="paragraph" w:styleId="Footer">
    <w:name w:val="footer"/>
    <w:basedOn w:val="Normal"/>
    <w:link w:val="FooterChar"/>
    <w:uiPriority w:val="99"/>
    <w:unhideWhenUsed/>
    <w:rsid w:val="007D0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13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youtu.be/F6ad4JYdHMs" TargetMode="External"/><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footer" Target="footer1.xml"/><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youtube.com/watch?v=de8uoS5gtq8" TargetMode="External"/><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60396-9EAB-499E-8874-D48C7A24B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55</Pages>
  <Words>3657</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265164 (Ben Lawrence)</dc:creator>
  <cp:keywords/>
  <dc:description/>
  <cp:lastModifiedBy>265164 (Ben Lawrence)</cp:lastModifiedBy>
  <cp:revision>950</cp:revision>
  <dcterms:created xsi:type="dcterms:W3CDTF">2021-01-08T13:47:00Z</dcterms:created>
  <dcterms:modified xsi:type="dcterms:W3CDTF">2021-03-26T21:52:00Z</dcterms:modified>
</cp:coreProperties>
</file>