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CB4EEC" w:rsidRDefault="00B21F2E" w:rsidP="00A551C6">
      <w:pPr>
        <w:jc w:val="center"/>
        <w:rPr>
          <w:rFonts w:ascii="Arial" w:hAnsi="Arial" w:cs="Arial"/>
          <w:b/>
          <w:u w:val="single"/>
        </w:rPr>
      </w:pPr>
    </w:p>
    <w:p w14:paraId="618BF57D" w14:textId="77777777" w:rsidR="001B69C8" w:rsidRPr="00CB4EEC" w:rsidRDefault="001B69C8" w:rsidP="00B945EA">
      <w:pPr>
        <w:jc w:val="both"/>
        <w:rPr>
          <w:rFonts w:ascii="Arial" w:hAnsi="Arial" w:cs="Arial"/>
          <w:b/>
          <w:u w:val="single"/>
        </w:rPr>
      </w:pPr>
    </w:p>
    <w:p w14:paraId="5E1B2845" w14:textId="77777777" w:rsidR="001B69C8" w:rsidRPr="00CB4EEC" w:rsidRDefault="001B69C8" w:rsidP="00B945EA">
      <w:pPr>
        <w:jc w:val="both"/>
        <w:rPr>
          <w:rFonts w:ascii="Arial" w:hAnsi="Arial" w:cs="Arial"/>
          <w:b/>
          <w:u w:val="single"/>
        </w:rPr>
      </w:pPr>
    </w:p>
    <w:p w14:paraId="3FBC8958" w14:textId="2864CFD5" w:rsidR="00301AD0" w:rsidRPr="00CB4EEC" w:rsidRDefault="001B6DB4" w:rsidP="00B945EA">
      <w:pPr>
        <w:jc w:val="both"/>
        <w:rPr>
          <w:rFonts w:ascii="Arial" w:hAnsi="Arial" w:cs="Arial"/>
          <w:b/>
          <w:u w:val="single"/>
        </w:rPr>
      </w:pPr>
      <w:r w:rsidRPr="00CB4EEC">
        <w:rPr>
          <w:rFonts w:ascii="Arial" w:hAnsi="Arial" w:cs="Arial"/>
          <w:b/>
          <w:u w:val="single"/>
        </w:rPr>
        <w:t>L</w:t>
      </w:r>
      <w:r w:rsidR="001B69C8" w:rsidRPr="00CB4EEC">
        <w:rPr>
          <w:rFonts w:ascii="Arial" w:hAnsi="Arial" w:cs="Arial"/>
          <w:b/>
          <w:u w:val="single"/>
        </w:rPr>
        <w:t>E</w:t>
      </w:r>
      <w:r w:rsidRPr="00CB4EEC">
        <w:rPr>
          <w:rFonts w:ascii="Arial" w:hAnsi="Arial" w:cs="Arial"/>
          <w:b/>
          <w:u w:val="single"/>
        </w:rPr>
        <w:t>V</w:t>
      </w:r>
      <w:r w:rsidR="001B69C8" w:rsidRPr="00CB4EEC">
        <w:rPr>
          <w:rFonts w:ascii="Arial" w:hAnsi="Arial" w:cs="Arial"/>
          <w:b/>
          <w:u w:val="single"/>
        </w:rPr>
        <w:t>EL 4</w:t>
      </w:r>
      <w:r w:rsidRPr="00CB4EEC">
        <w:rPr>
          <w:rFonts w:ascii="Arial" w:hAnsi="Arial" w:cs="Arial"/>
          <w:b/>
          <w:u w:val="single"/>
        </w:rPr>
        <w:t xml:space="preserve"> </w:t>
      </w:r>
      <w:r w:rsidR="00643CB9" w:rsidRPr="00CB4EEC">
        <w:rPr>
          <w:rFonts w:ascii="Arial" w:hAnsi="Arial" w:cs="Arial"/>
          <w:b/>
          <w:u w:val="single"/>
        </w:rPr>
        <w:t>–</w:t>
      </w:r>
      <w:r w:rsidRPr="00CB4EEC">
        <w:rPr>
          <w:rFonts w:ascii="Arial" w:hAnsi="Arial" w:cs="Arial"/>
          <w:b/>
          <w:u w:val="single"/>
        </w:rPr>
        <w:t xml:space="preserve"> </w:t>
      </w:r>
      <w:r w:rsidR="00B21F2E" w:rsidRPr="00CB4EEC">
        <w:rPr>
          <w:rFonts w:ascii="Arial" w:hAnsi="Arial" w:cs="Arial"/>
          <w:b/>
          <w:u w:val="single"/>
        </w:rPr>
        <w:t xml:space="preserve">Student Journal </w:t>
      </w:r>
      <w:r w:rsidR="00A138AA" w:rsidRPr="00CB4EEC">
        <w:rPr>
          <w:rFonts w:ascii="Arial" w:hAnsi="Arial" w:cs="Arial"/>
          <w:b/>
          <w:u w:val="single"/>
        </w:rPr>
        <w:t>(750 words)</w:t>
      </w:r>
    </w:p>
    <w:p w14:paraId="3EEDD075" w14:textId="77777777" w:rsidR="00C50AE7" w:rsidRPr="00CB4EEC" w:rsidRDefault="00C50AE7" w:rsidP="00B945EA">
      <w:pPr>
        <w:jc w:val="both"/>
        <w:rPr>
          <w:rFonts w:ascii="Arial" w:hAnsi="Arial" w:cs="Arial"/>
          <w:b/>
          <w:u w:val="single"/>
        </w:rPr>
      </w:pPr>
    </w:p>
    <w:p w14:paraId="4462EA07" w14:textId="524C674A" w:rsidR="00301AD0" w:rsidRPr="00CB4EEC" w:rsidRDefault="00B21F2E" w:rsidP="00B945EA">
      <w:pPr>
        <w:jc w:val="both"/>
        <w:rPr>
          <w:rFonts w:ascii="Arial" w:hAnsi="Arial" w:cs="Arial"/>
        </w:rPr>
      </w:pPr>
      <w:r w:rsidRPr="00CB4EEC">
        <w:rPr>
          <w:rFonts w:ascii="Arial" w:hAnsi="Arial" w:cs="Arial"/>
        </w:rPr>
        <w:t xml:space="preserve">You are required to complete a </w:t>
      </w:r>
      <w:r w:rsidR="00AE799D" w:rsidRPr="00CB4EEC">
        <w:rPr>
          <w:rFonts w:ascii="Arial" w:hAnsi="Arial" w:cs="Arial"/>
        </w:rPr>
        <w:t>j</w:t>
      </w:r>
      <w:r w:rsidRPr="00CB4EEC">
        <w:rPr>
          <w:rFonts w:ascii="Arial" w:hAnsi="Arial" w:cs="Arial"/>
        </w:rPr>
        <w:t>ournal</w:t>
      </w:r>
      <w:r w:rsidR="00AE799D" w:rsidRPr="00CB4EEC">
        <w:rPr>
          <w:rFonts w:ascii="Arial" w:hAnsi="Arial" w:cs="Arial"/>
        </w:rPr>
        <w:t xml:space="preserve"> entry</w:t>
      </w:r>
      <w:r w:rsidRPr="00CB4EEC">
        <w:rPr>
          <w:rFonts w:ascii="Arial" w:hAnsi="Arial" w:cs="Arial"/>
        </w:rPr>
        <w:t xml:space="preserve"> to capture the learning experience and knowledge you </w:t>
      </w:r>
      <w:r w:rsidR="003617CF" w:rsidRPr="00CB4EEC">
        <w:rPr>
          <w:rFonts w:ascii="Arial" w:hAnsi="Arial" w:cs="Arial"/>
        </w:rPr>
        <w:t>have</w:t>
      </w:r>
      <w:r w:rsidRPr="00CB4EEC">
        <w:rPr>
          <w:rFonts w:ascii="Arial" w:hAnsi="Arial" w:cs="Arial"/>
        </w:rPr>
        <w:t xml:space="preserve"> acquiring during </w:t>
      </w:r>
      <w:r w:rsidR="003617CF" w:rsidRPr="00CB4EEC">
        <w:rPr>
          <w:rFonts w:ascii="Arial" w:hAnsi="Arial" w:cs="Arial"/>
        </w:rPr>
        <w:t>a particular lecture</w:t>
      </w:r>
      <w:r w:rsidRPr="00CB4EEC">
        <w:rPr>
          <w:rFonts w:ascii="Arial" w:hAnsi="Arial" w:cs="Arial"/>
        </w:rPr>
        <w:t xml:space="preserve">. </w:t>
      </w:r>
      <w:r w:rsidR="00301AD0" w:rsidRPr="00CB4EEC">
        <w:rPr>
          <w:rFonts w:ascii="Arial" w:hAnsi="Arial" w:cs="Arial"/>
        </w:rPr>
        <w:t xml:space="preserve"> </w:t>
      </w:r>
      <w:r w:rsidR="003617CF" w:rsidRPr="00CB4EEC">
        <w:rPr>
          <w:rFonts w:ascii="Arial" w:hAnsi="Arial" w:cs="Arial"/>
        </w:rPr>
        <w:t>You may choose from the following topics:</w:t>
      </w:r>
    </w:p>
    <w:p w14:paraId="3E2C1866" w14:textId="26AEF7EA" w:rsidR="0079230B" w:rsidRPr="00CB4EEC" w:rsidRDefault="0079230B" w:rsidP="009061F1">
      <w:pPr>
        <w:pStyle w:val="NormalWeb"/>
        <w:numPr>
          <w:ilvl w:val="0"/>
          <w:numId w:val="28"/>
        </w:numPr>
        <w:rPr>
          <w:rFonts w:ascii="Arial" w:hAnsi="Arial" w:cs="Arial"/>
        </w:rPr>
      </w:pPr>
      <w:r w:rsidRPr="00CB4EEC">
        <w:rPr>
          <w:rFonts w:ascii="Arial" w:hAnsi="Arial" w:cs="Arial"/>
        </w:rPr>
        <w:t xml:space="preserve">Allergies and Intolerances and the importance within the industry </w:t>
      </w:r>
    </w:p>
    <w:p w14:paraId="3CB0DA4B" w14:textId="77777777" w:rsidR="0079230B" w:rsidRPr="00CB4EEC" w:rsidRDefault="0079230B" w:rsidP="0079230B">
      <w:pPr>
        <w:pStyle w:val="NormalWeb"/>
        <w:numPr>
          <w:ilvl w:val="0"/>
          <w:numId w:val="28"/>
        </w:numPr>
        <w:rPr>
          <w:rFonts w:ascii="Arial" w:hAnsi="Arial" w:cs="Arial"/>
        </w:rPr>
      </w:pPr>
      <w:r w:rsidRPr="00CB4EEC">
        <w:rPr>
          <w:rFonts w:ascii="Arial" w:hAnsi="Arial" w:cs="Arial"/>
        </w:rPr>
        <w:t xml:space="preserve">Ratings, Inspections and Reporting Procedures </w:t>
      </w:r>
    </w:p>
    <w:p w14:paraId="1EB2ED0E" w14:textId="77777777" w:rsidR="00B945EA" w:rsidRPr="00CB4EEC" w:rsidRDefault="00B945EA" w:rsidP="00B945EA">
      <w:pPr>
        <w:jc w:val="both"/>
        <w:rPr>
          <w:rFonts w:ascii="Arial" w:hAnsi="Arial" w:cs="Arial"/>
        </w:rPr>
      </w:pPr>
    </w:p>
    <w:p w14:paraId="7011E673" w14:textId="2181B123" w:rsidR="00B21F2E" w:rsidRPr="00CB4EEC" w:rsidRDefault="00B21F2E" w:rsidP="00B945EA">
      <w:pPr>
        <w:jc w:val="both"/>
        <w:rPr>
          <w:rFonts w:ascii="Arial" w:hAnsi="Arial" w:cs="Arial"/>
        </w:rPr>
      </w:pPr>
      <w:r w:rsidRPr="00CB4EEC">
        <w:rPr>
          <w:rFonts w:ascii="Arial" w:hAnsi="Arial" w:cs="Arial"/>
        </w:rPr>
        <w:t xml:space="preserve">Consider the </w:t>
      </w:r>
      <w:r w:rsidR="00C414B0" w:rsidRPr="00CB4EEC">
        <w:rPr>
          <w:rFonts w:ascii="Arial" w:hAnsi="Arial" w:cs="Arial"/>
        </w:rPr>
        <w:t xml:space="preserve">appropriate </w:t>
      </w:r>
      <w:r w:rsidRPr="00CB4EEC">
        <w:rPr>
          <w:rFonts w:ascii="Arial" w:hAnsi="Arial" w:cs="Arial"/>
        </w:rPr>
        <w:t>lecture</w:t>
      </w:r>
      <w:r w:rsidR="00C414B0" w:rsidRPr="00CB4EEC">
        <w:rPr>
          <w:rFonts w:ascii="Arial" w:hAnsi="Arial" w:cs="Arial"/>
        </w:rPr>
        <w:t>s</w:t>
      </w:r>
      <w:r w:rsidRPr="00CB4EEC">
        <w:rPr>
          <w:rFonts w:ascii="Arial" w:hAnsi="Arial" w:cs="Arial"/>
        </w:rPr>
        <w:t xml:space="preserve">. What was the </w:t>
      </w:r>
      <w:r w:rsidR="00B945EA" w:rsidRPr="00CB4EEC">
        <w:rPr>
          <w:rFonts w:ascii="Arial" w:hAnsi="Arial" w:cs="Arial"/>
        </w:rPr>
        <w:t>topic and w</w:t>
      </w:r>
      <w:r w:rsidRPr="00CB4EEC">
        <w:rPr>
          <w:rFonts w:ascii="Arial" w:hAnsi="Arial" w:cs="Arial"/>
        </w:rPr>
        <w:t>hat have you learn</w:t>
      </w:r>
      <w:r w:rsidR="0066732A" w:rsidRPr="00CB4EEC">
        <w:rPr>
          <w:rFonts w:ascii="Arial" w:hAnsi="Arial" w:cs="Arial"/>
        </w:rPr>
        <w:t>t</w:t>
      </w:r>
      <w:r w:rsidRPr="00CB4EEC">
        <w:rPr>
          <w:rFonts w:ascii="Arial" w:hAnsi="Arial" w:cs="Arial"/>
        </w:rPr>
        <w:t xml:space="preserve">? </w:t>
      </w:r>
      <w:r w:rsidR="001B69C8" w:rsidRPr="00CB4EEC">
        <w:rPr>
          <w:rFonts w:ascii="Arial" w:hAnsi="Arial" w:cs="Arial"/>
        </w:rPr>
        <w:t xml:space="preserve">Provide </w:t>
      </w:r>
      <w:proofErr w:type="gramStart"/>
      <w:r w:rsidR="001B69C8" w:rsidRPr="00CB4EEC">
        <w:rPr>
          <w:rFonts w:ascii="Arial" w:hAnsi="Arial" w:cs="Arial"/>
        </w:rPr>
        <w:t xml:space="preserve">a </w:t>
      </w:r>
      <w:r w:rsidR="001B69C8" w:rsidRPr="00CB4EEC">
        <w:rPr>
          <w:rFonts w:ascii="Arial" w:hAnsi="Arial" w:cs="Arial"/>
          <w:b/>
          <w:bCs/>
        </w:rPr>
        <w:t>brief summary</w:t>
      </w:r>
      <w:proofErr w:type="gramEnd"/>
      <w:r w:rsidR="001B69C8" w:rsidRPr="00CB4EEC">
        <w:rPr>
          <w:rFonts w:ascii="Arial" w:hAnsi="Arial" w:cs="Arial"/>
        </w:rPr>
        <w:t xml:space="preserve">. </w:t>
      </w:r>
      <w:r w:rsidRPr="00CB4EEC">
        <w:rPr>
          <w:rFonts w:ascii="Arial" w:hAnsi="Arial" w:cs="Arial"/>
        </w:rPr>
        <w:t xml:space="preserve">What </w:t>
      </w:r>
      <w:r w:rsidR="00B945EA" w:rsidRPr="00CB4EEC">
        <w:rPr>
          <w:rFonts w:ascii="Arial" w:hAnsi="Arial" w:cs="Arial"/>
          <w:b/>
          <w:bCs/>
        </w:rPr>
        <w:t>new skills</w:t>
      </w:r>
      <w:r w:rsidR="00C414B0" w:rsidRPr="00CB4EEC">
        <w:rPr>
          <w:rFonts w:ascii="Arial" w:hAnsi="Arial" w:cs="Arial"/>
          <w:b/>
          <w:bCs/>
        </w:rPr>
        <w:t xml:space="preserve"> / knowledge</w:t>
      </w:r>
      <w:r w:rsidR="00B945EA" w:rsidRPr="00CB4EEC">
        <w:rPr>
          <w:rFonts w:ascii="Arial" w:hAnsi="Arial" w:cs="Arial"/>
          <w:b/>
          <w:bCs/>
        </w:rPr>
        <w:t xml:space="preserve"> have you acquired</w:t>
      </w:r>
      <w:r w:rsidR="00B945EA" w:rsidRPr="00CB4EEC">
        <w:rPr>
          <w:rFonts w:ascii="Arial" w:hAnsi="Arial" w:cs="Arial"/>
        </w:rPr>
        <w:t xml:space="preserve">? How will you </w:t>
      </w:r>
      <w:r w:rsidR="00B945EA" w:rsidRPr="00CB4EEC">
        <w:rPr>
          <w:rFonts w:ascii="Arial" w:hAnsi="Arial" w:cs="Arial"/>
          <w:b/>
          <w:bCs/>
        </w:rPr>
        <w:t>apply your knowledge</w:t>
      </w:r>
      <w:r w:rsidR="00C414B0" w:rsidRPr="00CB4EEC">
        <w:rPr>
          <w:rFonts w:ascii="Arial" w:hAnsi="Arial" w:cs="Arial"/>
          <w:b/>
          <w:bCs/>
        </w:rPr>
        <w:t xml:space="preserve"> in the future</w:t>
      </w:r>
      <w:r w:rsidR="00B945EA" w:rsidRPr="00CB4EEC">
        <w:rPr>
          <w:rFonts w:ascii="Arial" w:hAnsi="Arial" w:cs="Arial"/>
        </w:rPr>
        <w:t xml:space="preserve">? </w:t>
      </w:r>
      <w:r w:rsidR="0066732A" w:rsidRPr="00CB4EEC">
        <w:rPr>
          <w:rFonts w:ascii="Arial" w:hAnsi="Arial" w:cs="Arial"/>
        </w:rPr>
        <w:t xml:space="preserve">What are your </w:t>
      </w:r>
      <w:r w:rsidR="0066732A" w:rsidRPr="00CB4EEC">
        <w:rPr>
          <w:rFonts w:ascii="Arial" w:hAnsi="Arial" w:cs="Arial"/>
          <w:b/>
          <w:bCs/>
        </w:rPr>
        <w:t>personal reflections</w:t>
      </w:r>
      <w:r w:rsidR="00197F4A" w:rsidRPr="00CB4EEC">
        <w:rPr>
          <w:rFonts w:ascii="Arial" w:hAnsi="Arial" w:cs="Arial"/>
        </w:rPr>
        <w:t xml:space="preserve"> on the subject</w:t>
      </w:r>
      <w:r w:rsidR="00C35AEF" w:rsidRPr="00CB4EEC">
        <w:rPr>
          <w:rFonts w:ascii="Arial" w:hAnsi="Arial" w:cs="Arial"/>
        </w:rPr>
        <w:t xml:space="preserve">? </w:t>
      </w:r>
      <w:r w:rsidR="00CC3464" w:rsidRPr="00CB4EEC">
        <w:rPr>
          <w:rFonts w:ascii="Arial" w:hAnsi="Arial" w:cs="Arial"/>
        </w:rPr>
        <w:t xml:space="preserve">Why is this </w:t>
      </w:r>
      <w:r w:rsidR="00CC3464" w:rsidRPr="00CB4EEC">
        <w:rPr>
          <w:rFonts w:ascii="Arial" w:hAnsi="Arial" w:cs="Arial"/>
          <w:b/>
          <w:bCs/>
        </w:rPr>
        <w:t>topic impo</w:t>
      </w:r>
      <w:r w:rsidR="00CD40C2" w:rsidRPr="00CB4EEC">
        <w:rPr>
          <w:rFonts w:ascii="Arial" w:hAnsi="Arial" w:cs="Arial"/>
          <w:b/>
          <w:bCs/>
        </w:rPr>
        <w:t>rtant within the industry</w:t>
      </w:r>
      <w:r w:rsidR="00CD40C2" w:rsidRPr="00CB4EEC">
        <w:rPr>
          <w:rFonts w:ascii="Arial" w:hAnsi="Arial" w:cs="Arial"/>
        </w:rPr>
        <w:t xml:space="preserve">? </w:t>
      </w:r>
      <w:r w:rsidR="00C35AEF" w:rsidRPr="00CB4EEC">
        <w:rPr>
          <w:rFonts w:ascii="Arial" w:hAnsi="Arial" w:cs="Arial"/>
        </w:rPr>
        <w:t xml:space="preserve">Provide </w:t>
      </w:r>
      <w:r w:rsidR="00C35AEF" w:rsidRPr="00CB4EEC">
        <w:rPr>
          <w:rFonts w:ascii="Arial" w:hAnsi="Arial" w:cs="Arial"/>
          <w:b/>
          <w:bCs/>
        </w:rPr>
        <w:t>evidence of further reading</w:t>
      </w:r>
      <w:r w:rsidR="00CD40C2" w:rsidRPr="00CB4EEC">
        <w:rPr>
          <w:rFonts w:ascii="Arial" w:hAnsi="Arial" w:cs="Arial"/>
        </w:rPr>
        <w:t>. Include a minimum of 5 references</w:t>
      </w:r>
      <w:r w:rsidR="00A138AA" w:rsidRPr="00CB4EEC">
        <w:rPr>
          <w:rFonts w:ascii="Arial" w:hAnsi="Arial" w:cs="Arial"/>
        </w:rPr>
        <w:t>.</w:t>
      </w:r>
    </w:p>
    <w:p w14:paraId="21B8D9FF" w14:textId="77777777" w:rsidR="00301AD0" w:rsidRPr="00CB4EEC" w:rsidRDefault="00301AD0">
      <w:pPr>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CB4EEC" w14:paraId="0D3FB92D" w14:textId="77777777" w:rsidTr="00B21F2E">
        <w:tc>
          <w:tcPr>
            <w:tcW w:w="3987" w:type="dxa"/>
            <w:shd w:val="clear" w:color="auto" w:fill="8DB3E2" w:themeFill="text2" w:themeFillTint="66"/>
          </w:tcPr>
          <w:p w14:paraId="4B8FE21B" w14:textId="35A4AE7D" w:rsidR="00B21F2E" w:rsidRPr="00CB4EEC" w:rsidRDefault="00B21F2E">
            <w:pPr>
              <w:rPr>
                <w:rFonts w:ascii="Arial" w:hAnsi="Arial" w:cs="Arial"/>
                <w:b/>
              </w:rPr>
            </w:pPr>
            <w:r w:rsidRPr="00CB4EEC">
              <w:rPr>
                <w:rFonts w:ascii="Arial" w:hAnsi="Arial" w:cs="Arial"/>
                <w:b/>
              </w:rPr>
              <w:t>Student Name:</w:t>
            </w:r>
            <w:r w:rsidR="003478CE" w:rsidRPr="00CB4EEC">
              <w:rPr>
                <w:rFonts w:ascii="Arial" w:hAnsi="Arial" w:cs="Arial"/>
                <w:b/>
              </w:rPr>
              <w:t xml:space="preserve"> </w:t>
            </w:r>
            <w:r w:rsidR="00DA43CF" w:rsidRPr="00CB4EEC">
              <w:rPr>
                <w:rFonts w:ascii="Arial" w:hAnsi="Arial" w:cs="Arial"/>
                <w:b/>
              </w:rPr>
              <w:t>Cosmin Tanase</w:t>
            </w:r>
          </w:p>
          <w:p w14:paraId="498F0B10" w14:textId="77777777" w:rsidR="001B69C8" w:rsidRPr="00CB4EEC" w:rsidRDefault="001B69C8">
            <w:pPr>
              <w:rPr>
                <w:rFonts w:ascii="Arial" w:hAnsi="Arial" w:cs="Arial"/>
                <w:b/>
              </w:rPr>
            </w:pPr>
          </w:p>
          <w:p w14:paraId="69E1F0CF" w14:textId="0B9442EB" w:rsidR="00B21F2E" w:rsidRPr="00CB4EEC" w:rsidRDefault="001B69C8">
            <w:pPr>
              <w:rPr>
                <w:rFonts w:ascii="Arial" w:hAnsi="Arial" w:cs="Arial"/>
                <w:b/>
              </w:rPr>
            </w:pPr>
            <w:r w:rsidRPr="00CB4EEC">
              <w:rPr>
                <w:rFonts w:ascii="Arial" w:hAnsi="Arial" w:cs="Arial"/>
                <w:b/>
              </w:rPr>
              <w:t>Student Number:</w:t>
            </w:r>
            <w:r w:rsidR="003478CE" w:rsidRPr="00CB4EEC">
              <w:rPr>
                <w:rFonts w:ascii="Arial" w:hAnsi="Arial" w:cs="Arial"/>
                <w:b/>
              </w:rPr>
              <w:t xml:space="preserve"> </w:t>
            </w:r>
            <w:r w:rsidR="00DA43CF" w:rsidRPr="00CB4EEC">
              <w:rPr>
                <w:rFonts w:ascii="Arial" w:hAnsi="Arial" w:cs="Arial"/>
                <w:b/>
              </w:rPr>
              <w:t>2026594</w:t>
            </w:r>
          </w:p>
          <w:p w14:paraId="1BE02E96" w14:textId="77777777" w:rsidR="00B21F2E" w:rsidRPr="00CB4EEC" w:rsidRDefault="00B21F2E">
            <w:pPr>
              <w:rPr>
                <w:rFonts w:ascii="Arial" w:hAnsi="Arial" w:cs="Arial"/>
                <w:b/>
              </w:rPr>
            </w:pPr>
          </w:p>
        </w:tc>
        <w:tc>
          <w:tcPr>
            <w:tcW w:w="7195" w:type="dxa"/>
            <w:shd w:val="clear" w:color="auto" w:fill="8DB3E2" w:themeFill="text2" w:themeFillTint="66"/>
          </w:tcPr>
          <w:p w14:paraId="488BCD26" w14:textId="1DC48707" w:rsidR="00B21F2E" w:rsidRPr="00CB4EEC" w:rsidRDefault="001B69C8">
            <w:pPr>
              <w:rPr>
                <w:rFonts w:ascii="Arial" w:hAnsi="Arial" w:cs="Arial"/>
                <w:b/>
              </w:rPr>
            </w:pPr>
            <w:r w:rsidRPr="00CB4EEC">
              <w:rPr>
                <w:rFonts w:ascii="Arial" w:hAnsi="Arial" w:cs="Arial"/>
                <w:b/>
              </w:rPr>
              <w:t>Module:</w:t>
            </w:r>
            <w:r w:rsidR="003478CE" w:rsidRPr="00CB4EEC">
              <w:rPr>
                <w:rFonts w:ascii="Arial" w:hAnsi="Arial" w:cs="Arial"/>
                <w:b/>
              </w:rPr>
              <w:t xml:space="preserve"> </w:t>
            </w:r>
            <w:r w:rsidR="00DA43CF" w:rsidRPr="00CB4EEC">
              <w:rPr>
                <w:rFonts w:ascii="Arial" w:hAnsi="Arial" w:cs="Arial"/>
                <w:b/>
              </w:rPr>
              <w:t>Food &amp; Beverages Operations</w:t>
            </w:r>
            <w:r w:rsidR="00A07FD5" w:rsidRPr="00CB4EEC">
              <w:rPr>
                <w:rFonts w:ascii="Arial" w:hAnsi="Arial" w:cs="Arial"/>
                <w:b/>
              </w:rPr>
              <w:t xml:space="preserve"> (BMIH 4002)</w:t>
            </w:r>
          </w:p>
          <w:p w14:paraId="2019D1B6" w14:textId="77777777" w:rsidR="00B21F2E" w:rsidRPr="00CB4EEC" w:rsidRDefault="00B21F2E" w:rsidP="00B21F2E">
            <w:pPr>
              <w:rPr>
                <w:rFonts w:ascii="Arial" w:hAnsi="Arial" w:cs="Arial"/>
                <w:b/>
              </w:rPr>
            </w:pPr>
          </w:p>
          <w:p w14:paraId="450FE136" w14:textId="02E5DE41" w:rsidR="001B69C8" w:rsidRPr="00CB4EEC" w:rsidRDefault="001B69C8" w:rsidP="00B21F2E">
            <w:pPr>
              <w:rPr>
                <w:rFonts w:ascii="Arial" w:hAnsi="Arial" w:cs="Arial"/>
                <w:b/>
              </w:rPr>
            </w:pPr>
            <w:r w:rsidRPr="00CB4EEC">
              <w:rPr>
                <w:rFonts w:ascii="Arial" w:hAnsi="Arial" w:cs="Arial"/>
                <w:b/>
              </w:rPr>
              <w:t>Lecturer:</w:t>
            </w:r>
            <w:r w:rsidR="003478CE" w:rsidRPr="00CB4EEC">
              <w:rPr>
                <w:rFonts w:ascii="Arial" w:hAnsi="Arial" w:cs="Arial"/>
                <w:b/>
              </w:rPr>
              <w:t xml:space="preserve"> </w:t>
            </w:r>
            <w:r w:rsidR="00DA43CF" w:rsidRPr="00CB4EEC">
              <w:rPr>
                <w:rFonts w:ascii="Arial" w:hAnsi="Arial" w:cs="Arial"/>
                <w:b/>
              </w:rPr>
              <w:t>Laurence Blake</w:t>
            </w:r>
          </w:p>
        </w:tc>
      </w:tr>
    </w:tbl>
    <w:p w14:paraId="1F13C318" w14:textId="4D5FFF34" w:rsidR="0062012D" w:rsidRPr="00CB4EEC" w:rsidRDefault="0062012D">
      <w:pPr>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CB4EEC" w14:paraId="19DFCE05" w14:textId="77777777" w:rsidTr="00563973">
        <w:tc>
          <w:tcPr>
            <w:tcW w:w="3983" w:type="dxa"/>
            <w:shd w:val="clear" w:color="auto" w:fill="FBD4B4" w:themeFill="accent6" w:themeFillTint="66"/>
          </w:tcPr>
          <w:p w14:paraId="15299B24" w14:textId="4E36E63F" w:rsidR="00B21F2E" w:rsidRPr="00CB4EEC" w:rsidRDefault="008F0D83" w:rsidP="00B21F2E">
            <w:pPr>
              <w:rPr>
                <w:rFonts w:ascii="Arial" w:hAnsi="Arial" w:cs="Arial"/>
                <w:b/>
              </w:rPr>
            </w:pPr>
            <w:r w:rsidRPr="00CB4EEC">
              <w:rPr>
                <w:rFonts w:ascii="Arial" w:hAnsi="Arial" w:cs="Arial"/>
                <w:b/>
              </w:rPr>
              <w:t>Topic of choice:</w:t>
            </w:r>
            <w:r w:rsidR="00B60FDF" w:rsidRPr="00CB4EEC">
              <w:rPr>
                <w:rFonts w:ascii="Arial" w:hAnsi="Arial" w:cs="Arial"/>
                <w:b/>
              </w:rPr>
              <w:t xml:space="preserve"> </w:t>
            </w:r>
          </w:p>
        </w:tc>
        <w:tc>
          <w:tcPr>
            <w:tcW w:w="7199" w:type="dxa"/>
            <w:shd w:val="clear" w:color="auto" w:fill="FBD4B4" w:themeFill="accent6" w:themeFillTint="66"/>
          </w:tcPr>
          <w:p w14:paraId="31B9D276" w14:textId="77777777" w:rsidR="00B21F2E" w:rsidRPr="00CB4EEC" w:rsidRDefault="00DA43CF" w:rsidP="00DA43CF">
            <w:pPr>
              <w:pStyle w:val="Default"/>
              <w:rPr>
                <w:rFonts w:ascii="Arial" w:hAnsi="Arial" w:cs="Arial"/>
              </w:rPr>
            </w:pPr>
            <w:r w:rsidRPr="00CB4EEC">
              <w:rPr>
                <w:rFonts w:ascii="Arial" w:hAnsi="Arial" w:cs="Arial"/>
              </w:rPr>
              <w:t>Allergies and Intolerances and the importance within the industry</w:t>
            </w:r>
          </w:p>
          <w:p w14:paraId="5A58C08D" w14:textId="344AB977" w:rsidR="00DA43CF" w:rsidRPr="00CB4EEC" w:rsidRDefault="00DA43CF" w:rsidP="00DA43CF">
            <w:pPr>
              <w:pStyle w:val="Default"/>
              <w:rPr>
                <w:rFonts w:ascii="Arial" w:hAnsi="Arial" w:cs="Arial"/>
              </w:rPr>
            </w:pPr>
          </w:p>
        </w:tc>
      </w:tr>
      <w:tr w:rsidR="00B945EA" w:rsidRPr="00CB4EEC" w14:paraId="60CC0225" w14:textId="77777777" w:rsidTr="00A91FD6">
        <w:trPr>
          <w:trHeight w:val="2494"/>
        </w:trPr>
        <w:tc>
          <w:tcPr>
            <w:tcW w:w="11182" w:type="dxa"/>
            <w:gridSpan w:val="2"/>
          </w:tcPr>
          <w:p w14:paraId="3740F05A" w14:textId="77777777" w:rsidR="00413860" w:rsidRPr="00CB4EEC" w:rsidRDefault="00413860" w:rsidP="00CB4EEC">
            <w:pPr>
              <w:pStyle w:val="Normal1"/>
              <w:spacing w:line="360" w:lineRule="auto"/>
              <w:jc w:val="both"/>
              <w:rPr>
                <w:rFonts w:eastAsia="Times New Roman"/>
                <w:sz w:val="24"/>
                <w:szCs w:val="24"/>
                <w:lang w:val="en-GB"/>
              </w:rPr>
            </w:pPr>
            <w:r w:rsidRPr="00CB4EEC">
              <w:rPr>
                <w:rFonts w:eastAsia="Times New Roman"/>
                <w:sz w:val="24"/>
                <w:szCs w:val="24"/>
                <w:lang w:val="en-GB"/>
              </w:rPr>
              <w:t xml:space="preserve">At present, there is a lot of emphasis on maintaining hygiene in the hotel sector. Allergy-related issues in the hotel industry will be discussed in detail in this study. At the same time, the study will provide relevant information on issues related to intelligence. In addition to all these approaches, some special reflective information will be </w:t>
            </w:r>
            <w:proofErr w:type="spellStart"/>
            <w:r w:rsidRPr="00CB4EEC">
              <w:rPr>
                <w:rFonts w:eastAsia="Times New Roman"/>
                <w:sz w:val="24"/>
                <w:szCs w:val="24"/>
                <w:lang w:val="en-GB"/>
              </w:rPr>
              <w:t>analyzed</w:t>
            </w:r>
            <w:proofErr w:type="spellEnd"/>
            <w:r w:rsidRPr="00CB4EEC">
              <w:rPr>
                <w:rFonts w:eastAsia="Times New Roman"/>
                <w:sz w:val="24"/>
                <w:szCs w:val="24"/>
                <w:lang w:val="en-GB"/>
              </w:rPr>
              <w:t xml:space="preserve"> in this study.</w:t>
            </w:r>
          </w:p>
          <w:p w14:paraId="55316653" w14:textId="77777777"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sz w:val="24"/>
                <w:szCs w:val="24"/>
                <w:lang w:val="en-GB"/>
              </w:rPr>
              <w:t>Due to the pandemic situation, there is a lot of caution on the part of many hotels to attract customers. Information from certain sources suggests that many people are still infected by hotel clutter, and as a result, things like allergies and stomach upsets happen (</w:t>
            </w:r>
            <w:proofErr w:type="spellStart"/>
            <w:r w:rsidRPr="00CB4EEC">
              <w:rPr>
                <w:rFonts w:eastAsia="Times New Roman"/>
                <w:color w:val="222222"/>
                <w:sz w:val="24"/>
                <w:szCs w:val="24"/>
                <w:highlight w:val="white"/>
                <w:lang w:val="en-GB"/>
              </w:rPr>
              <w:t>Oktadiana</w:t>
            </w:r>
            <w:proofErr w:type="spellEnd"/>
            <w:r w:rsidRPr="00CB4EEC">
              <w:rPr>
                <w:rFonts w:eastAsia="Times New Roman"/>
                <w:color w:val="222222"/>
                <w:sz w:val="24"/>
                <w:szCs w:val="24"/>
                <w:highlight w:val="white"/>
                <w:lang w:val="en-GB"/>
              </w:rPr>
              <w:t xml:space="preserve"> </w:t>
            </w:r>
            <w:r w:rsidRPr="00CB4EEC">
              <w:rPr>
                <w:rFonts w:eastAsia="Times New Roman"/>
                <w:i/>
                <w:color w:val="222222"/>
                <w:sz w:val="24"/>
                <w:szCs w:val="24"/>
                <w:highlight w:val="white"/>
                <w:lang w:val="en-GB"/>
              </w:rPr>
              <w:t xml:space="preserve">et al., </w:t>
            </w:r>
            <w:r w:rsidRPr="00CB4EEC">
              <w:rPr>
                <w:rFonts w:eastAsia="Times New Roman"/>
                <w:color w:val="222222"/>
                <w:sz w:val="24"/>
                <w:szCs w:val="24"/>
                <w:highlight w:val="white"/>
                <w:lang w:val="en-GB"/>
              </w:rPr>
              <w:t xml:space="preserve">2020). However, since maintaining this hygiene is an extra work, </w:t>
            </w:r>
            <w:proofErr w:type="gramStart"/>
            <w:r w:rsidRPr="00CB4EEC">
              <w:rPr>
                <w:rFonts w:eastAsia="Times New Roman"/>
                <w:color w:val="222222"/>
                <w:sz w:val="24"/>
                <w:szCs w:val="24"/>
                <w:highlight w:val="white"/>
                <w:lang w:val="en-GB"/>
              </w:rPr>
              <w:t>this is why</w:t>
            </w:r>
            <w:proofErr w:type="gramEnd"/>
            <w:r w:rsidRPr="00CB4EEC">
              <w:rPr>
                <w:rFonts w:eastAsia="Times New Roman"/>
                <w:color w:val="222222"/>
                <w:sz w:val="24"/>
                <w:szCs w:val="24"/>
                <w:highlight w:val="white"/>
                <w:lang w:val="en-GB"/>
              </w:rPr>
              <w:t xml:space="preserve"> many employees are becoming intolerant (Bryan Endres </w:t>
            </w:r>
            <w:r w:rsidRPr="00CB4EEC">
              <w:rPr>
                <w:rFonts w:eastAsia="Times New Roman"/>
                <w:i/>
                <w:color w:val="222222"/>
                <w:sz w:val="24"/>
                <w:szCs w:val="24"/>
                <w:highlight w:val="white"/>
                <w:lang w:val="en-GB"/>
              </w:rPr>
              <w:t xml:space="preserve">et al., </w:t>
            </w:r>
            <w:r w:rsidRPr="00CB4EEC">
              <w:rPr>
                <w:rFonts w:eastAsia="Times New Roman"/>
                <w:color w:val="222222"/>
                <w:sz w:val="24"/>
                <w:szCs w:val="24"/>
                <w:highlight w:val="white"/>
                <w:lang w:val="en-GB"/>
              </w:rPr>
              <w:t>2021).</w:t>
            </w:r>
          </w:p>
          <w:p w14:paraId="0831D54A" w14:textId="632F5D89" w:rsidR="00B945EA" w:rsidRPr="00CB4EEC" w:rsidRDefault="00413860" w:rsidP="00CB4EEC">
            <w:pPr>
              <w:spacing w:line="360" w:lineRule="auto"/>
              <w:jc w:val="both"/>
              <w:rPr>
                <w:rFonts w:ascii="Arial" w:hAnsi="Arial" w:cs="Arial"/>
              </w:rPr>
            </w:pPr>
            <w:r w:rsidRPr="00CB4EEC">
              <w:rPr>
                <w:rFonts w:ascii="Arial" w:hAnsi="Arial" w:cs="Arial"/>
                <w:color w:val="222222"/>
                <w:highlight w:val="white"/>
              </w:rPr>
              <w:t xml:space="preserve">For </w:t>
            </w:r>
            <w:proofErr w:type="gramStart"/>
            <w:r w:rsidRPr="00CB4EEC">
              <w:rPr>
                <w:rFonts w:ascii="Arial" w:hAnsi="Arial" w:cs="Arial"/>
                <w:color w:val="222222"/>
                <w:highlight w:val="white"/>
              </w:rPr>
              <w:t>all of</w:t>
            </w:r>
            <w:proofErr w:type="gramEnd"/>
            <w:r w:rsidRPr="00CB4EEC">
              <w:rPr>
                <w:rFonts w:ascii="Arial" w:hAnsi="Arial" w:cs="Arial"/>
                <w:color w:val="222222"/>
                <w:highlight w:val="white"/>
              </w:rPr>
              <w:t xml:space="preserve"> these reasons, the cause of the problem in the hotel industry continues to grow. Although several hotels have taken several steps to solve these problems, this problem has not been completely eradicated.</w:t>
            </w:r>
          </w:p>
          <w:p w14:paraId="1CD1425C" w14:textId="77777777"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color w:val="222222"/>
                <w:sz w:val="24"/>
                <w:szCs w:val="24"/>
                <w:highlight w:val="white"/>
                <w:lang w:val="en-GB"/>
              </w:rPr>
              <w:t xml:space="preserve">I have learned from </w:t>
            </w:r>
            <w:proofErr w:type="gramStart"/>
            <w:r w:rsidRPr="00CB4EEC">
              <w:rPr>
                <w:rFonts w:eastAsia="Times New Roman"/>
                <w:color w:val="222222"/>
                <w:sz w:val="24"/>
                <w:szCs w:val="24"/>
                <w:highlight w:val="white"/>
                <w:lang w:val="en-GB"/>
              </w:rPr>
              <w:t>a number of</w:t>
            </w:r>
            <w:proofErr w:type="gramEnd"/>
            <w:r w:rsidRPr="00CB4EEC">
              <w:rPr>
                <w:rFonts w:eastAsia="Times New Roman"/>
                <w:color w:val="222222"/>
                <w:sz w:val="24"/>
                <w:szCs w:val="24"/>
                <w:highlight w:val="white"/>
                <w:lang w:val="en-GB"/>
              </w:rPr>
              <w:t xml:space="preserve"> articles that in many cases the hotel sector has caused a lot of inconvenience to many people. For example, As mentioned by LOKMAN and AKOĞLU (2022), many people are getting sick due to the lack of cleanliness in the hotels whose financial condition is bad, and even at the present time this issue is not being given much importance which is a negative issue for human health. Due to this negligence of the hotel sector, many people are being severely affected by issues like largo and stomach upset, and this is a matter of much more concern.</w:t>
            </w:r>
          </w:p>
          <w:p w14:paraId="22EB8164" w14:textId="77777777"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color w:val="222222"/>
                <w:sz w:val="24"/>
                <w:szCs w:val="24"/>
                <w:highlight w:val="white"/>
                <w:lang w:val="en-GB"/>
              </w:rPr>
              <w:lastRenderedPageBreak/>
              <w:t>I have also come to know through several articles that the employees in the hotel sector are behaving badly towards the customers. For example, As noted by BUCAK and YİĞİT (2021), in many cases, the hotel sector employees do not get proper opportunity from the management, and for this reason its negative impact on the performance of employees later. Employees are also dissatisfied with the company when it comes to salary-related issues and career development, and as a result, employees do not show much interest in discharging their responsibilities, which is a big concern for the hotel sector.</w:t>
            </w:r>
          </w:p>
          <w:p w14:paraId="4E635022" w14:textId="77777777"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color w:val="222222"/>
                <w:sz w:val="24"/>
                <w:szCs w:val="24"/>
                <w:highlight w:val="white"/>
                <w:lang w:val="en-GB"/>
              </w:rPr>
              <w:t xml:space="preserve">This subject is very important for the present time because many problems are being created due to the current pandemic situation. Due to the pandemic situation, many customers are still not paying much attention to eating out, and as a result, many hotel companies are losing money. Moreover, many customers are very concerned about keeping the hotel clean, maintaining </w:t>
            </w:r>
            <w:proofErr w:type="gramStart"/>
            <w:r w:rsidRPr="00CB4EEC">
              <w:rPr>
                <w:rFonts w:eastAsia="Times New Roman"/>
                <w:color w:val="222222"/>
                <w:sz w:val="24"/>
                <w:szCs w:val="24"/>
                <w:highlight w:val="white"/>
                <w:lang w:val="en-GB"/>
              </w:rPr>
              <w:t>hygiene</w:t>
            </w:r>
            <w:proofErr w:type="gramEnd"/>
            <w:r w:rsidRPr="00CB4EEC">
              <w:rPr>
                <w:rFonts w:eastAsia="Times New Roman"/>
                <w:color w:val="222222"/>
                <w:sz w:val="24"/>
                <w:szCs w:val="24"/>
                <w:highlight w:val="white"/>
                <w:lang w:val="en-GB"/>
              </w:rPr>
              <w:t xml:space="preserve"> and following the customer's diet, and this is why this topic is being studied so much at the present time (</w:t>
            </w:r>
            <w:proofErr w:type="spellStart"/>
            <w:r w:rsidRPr="00CB4EEC">
              <w:rPr>
                <w:rFonts w:eastAsia="Times New Roman"/>
                <w:color w:val="222222"/>
                <w:sz w:val="24"/>
                <w:szCs w:val="24"/>
                <w:highlight w:val="white"/>
                <w:lang w:val="en-GB"/>
              </w:rPr>
              <w:t>Eren</w:t>
            </w:r>
            <w:proofErr w:type="spellEnd"/>
            <w:r w:rsidRPr="00CB4EEC">
              <w:rPr>
                <w:rFonts w:eastAsia="Times New Roman"/>
                <w:color w:val="222222"/>
                <w:sz w:val="24"/>
                <w:szCs w:val="24"/>
                <w:highlight w:val="white"/>
                <w:lang w:val="en-GB"/>
              </w:rPr>
              <w:t xml:space="preserve"> </w:t>
            </w:r>
            <w:r w:rsidRPr="00CB4EEC">
              <w:rPr>
                <w:rFonts w:eastAsia="Times New Roman"/>
                <w:i/>
                <w:color w:val="222222"/>
                <w:sz w:val="24"/>
                <w:szCs w:val="24"/>
                <w:highlight w:val="white"/>
                <w:lang w:val="en-GB"/>
              </w:rPr>
              <w:t xml:space="preserve">et al., </w:t>
            </w:r>
            <w:r w:rsidRPr="00CB4EEC">
              <w:rPr>
                <w:rFonts w:eastAsia="Times New Roman"/>
                <w:color w:val="222222"/>
                <w:sz w:val="24"/>
                <w:szCs w:val="24"/>
                <w:highlight w:val="white"/>
                <w:lang w:val="en-GB"/>
              </w:rPr>
              <w:t xml:space="preserve">2021). </w:t>
            </w:r>
            <w:proofErr w:type="gramStart"/>
            <w:r w:rsidRPr="00CB4EEC">
              <w:rPr>
                <w:rFonts w:eastAsia="Times New Roman"/>
                <w:color w:val="222222"/>
                <w:sz w:val="24"/>
                <w:szCs w:val="24"/>
                <w:highlight w:val="white"/>
                <w:lang w:val="en-GB"/>
              </w:rPr>
              <w:t>In order to</w:t>
            </w:r>
            <w:proofErr w:type="gramEnd"/>
            <w:r w:rsidRPr="00CB4EEC">
              <w:rPr>
                <w:rFonts w:eastAsia="Times New Roman"/>
                <w:color w:val="222222"/>
                <w:sz w:val="24"/>
                <w:szCs w:val="24"/>
                <w:highlight w:val="white"/>
                <w:lang w:val="en-GB"/>
              </w:rPr>
              <w:t xml:space="preserve"> do all this, the management of the hotel industry at present should give more priority to this issue.</w:t>
            </w:r>
          </w:p>
          <w:p w14:paraId="53060244" w14:textId="77777777"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color w:val="222222"/>
                <w:sz w:val="24"/>
                <w:szCs w:val="24"/>
                <w:highlight w:val="white"/>
                <w:lang w:val="en-GB"/>
              </w:rPr>
              <w:t>On the other hand, employees are becoming more intolerant due to relationship issues with employees which are not a good thing for the performance of this industry. Employees perform their duties well only when the companies perform their duties towards them properly (</w:t>
            </w:r>
            <w:proofErr w:type="spellStart"/>
            <w:r w:rsidRPr="00CB4EEC">
              <w:rPr>
                <w:rFonts w:eastAsia="Times New Roman"/>
                <w:color w:val="222222"/>
                <w:sz w:val="24"/>
                <w:szCs w:val="24"/>
                <w:highlight w:val="white"/>
                <w:lang w:val="en-GB"/>
              </w:rPr>
              <w:t>Mandracchia</w:t>
            </w:r>
            <w:proofErr w:type="spellEnd"/>
            <w:r w:rsidRPr="00CB4EEC">
              <w:rPr>
                <w:rFonts w:eastAsia="Times New Roman"/>
                <w:color w:val="222222"/>
                <w:sz w:val="24"/>
                <w:szCs w:val="24"/>
                <w:highlight w:val="white"/>
                <w:lang w:val="en-GB"/>
              </w:rPr>
              <w:t xml:space="preserve"> </w:t>
            </w:r>
            <w:r w:rsidRPr="00CB4EEC">
              <w:rPr>
                <w:rFonts w:eastAsia="Times New Roman"/>
                <w:i/>
                <w:color w:val="222222"/>
                <w:sz w:val="24"/>
                <w:szCs w:val="24"/>
                <w:highlight w:val="white"/>
                <w:lang w:val="en-GB"/>
              </w:rPr>
              <w:t xml:space="preserve">et al., </w:t>
            </w:r>
            <w:r w:rsidRPr="00CB4EEC">
              <w:rPr>
                <w:rFonts w:eastAsia="Times New Roman"/>
                <w:color w:val="222222"/>
                <w:sz w:val="24"/>
                <w:szCs w:val="24"/>
                <w:highlight w:val="white"/>
                <w:lang w:val="en-GB"/>
              </w:rPr>
              <w:t xml:space="preserve">2020). </w:t>
            </w:r>
            <w:proofErr w:type="gramStart"/>
            <w:r w:rsidRPr="00CB4EEC">
              <w:rPr>
                <w:rFonts w:eastAsia="Times New Roman"/>
                <w:color w:val="222222"/>
                <w:sz w:val="24"/>
                <w:szCs w:val="24"/>
                <w:highlight w:val="white"/>
                <w:lang w:val="en-GB"/>
              </w:rPr>
              <w:t>This is why</w:t>
            </w:r>
            <w:proofErr w:type="gramEnd"/>
            <w:r w:rsidRPr="00CB4EEC">
              <w:rPr>
                <w:rFonts w:eastAsia="Times New Roman"/>
                <w:color w:val="222222"/>
                <w:sz w:val="24"/>
                <w:szCs w:val="24"/>
                <w:highlight w:val="white"/>
                <w:lang w:val="en-GB"/>
              </w:rPr>
              <w:t xml:space="preserve"> companies are increasingly focusing on human resource management and employee training. Moreover, many hotels are working hard to increase the career opportunities of their employees, and that's why the Hotel Management Educational Sector is so popular these days (Lee and </w:t>
            </w:r>
            <w:proofErr w:type="spellStart"/>
            <w:r w:rsidRPr="00CB4EEC">
              <w:rPr>
                <w:rFonts w:eastAsia="Times New Roman"/>
                <w:color w:val="222222"/>
                <w:sz w:val="24"/>
                <w:szCs w:val="24"/>
                <w:highlight w:val="white"/>
                <w:lang w:val="en-GB"/>
              </w:rPr>
              <w:t>Sozen</w:t>
            </w:r>
            <w:proofErr w:type="spellEnd"/>
            <w:r w:rsidRPr="00CB4EEC">
              <w:rPr>
                <w:rFonts w:eastAsia="Times New Roman"/>
                <w:color w:val="222222"/>
                <w:sz w:val="24"/>
                <w:szCs w:val="24"/>
                <w:highlight w:val="white"/>
                <w:lang w:val="en-GB"/>
              </w:rPr>
              <w:t xml:space="preserve">, 2018). The hotel industry is booming </w:t>
            </w:r>
            <w:proofErr w:type="gramStart"/>
            <w:r w:rsidRPr="00CB4EEC">
              <w:rPr>
                <w:rFonts w:eastAsia="Times New Roman"/>
                <w:color w:val="222222"/>
                <w:sz w:val="24"/>
                <w:szCs w:val="24"/>
                <w:highlight w:val="white"/>
                <w:lang w:val="en-GB"/>
              </w:rPr>
              <w:t>at the moment</w:t>
            </w:r>
            <w:proofErr w:type="gramEnd"/>
            <w:r w:rsidRPr="00CB4EEC">
              <w:rPr>
                <w:rFonts w:eastAsia="Times New Roman"/>
                <w:color w:val="222222"/>
                <w:sz w:val="24"/>
                <w:szCs w:val="24"/>
                <w:highlight w:val="white"/>
                <w:lang w:val="en-GB"/>
              </w:rPr>
              <w:t xml:space="preserve"> due to all these sustainable approaches.</w:t>
            </w:r>
          </w:p>
          <w:p w14:paraId="1316EA65" w14:textId="77777777"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color w:val="222222"/>
                <w:sz w:val="24"/>
                <w:szCs w:val="24"/>
                <w:highlight w:val="white"/>
                <w:lang w:val="en-GB"/>
              </w:rPr>
              <w:t xml:space="preserve">After reading </w:t>
            </w:r>
            <w:proofErr w:type="gramStart"/>
            <w:r w:rsidRPr="00CB4EEC">
              <w:rPr>
                <w:rFonts w:eastAsia="Times New Roman"/>
                <w:color w:val="222222"/>
                <w:sz w:val="24"/>
                <w:szCs w:val="24"/>
                <w:highlight w:val="white"/>
                <w:lang w:val="en-GB"/>
              </w:rPr>
              <w:t>a number of</w:t>
            </w:r>
            <w:proofErr w:type="gramEnd"/>
            <w:r w:rsidRPr="00CB4EEC">
              <w:rPr>
                <w:rFonts w:eastAsia="Times New Roman"/>
                <w:color w:val="222222"/>
                <w:sz w:val="24"/>
                <w:szCs w:val="24"/>
                <w:highlight w:val="white"/>
                <w:lang w:val="en-GB"/>
              </w:rPr>
              <w:t xml:space="preserve"> journals and articles, I came to understand very well the multiple approaches of the hotel industry, and also my idea about hotel management is much clearer than before. Besides, at present I am very interested in hotel management, and that's why I'm so interested in researching this topic in the future. Many experts believe that the hotel business is a much more critical business at present because with the market change, there are multiple activity changes in this business (Gunawardena and </w:t>
            </w:r>
            <w:proofErr w:type="spellStart"/>
            <w:r w:rsidRPr="00CB4EEC">
              <w:rPr>
                <w:rFonts w:eastAsia="Times New Roman"/>
                <w:color w:val="222222"/>
                <w:sz w:val="24"/>
                <w:szCs w:val="24"/>
                <w:highlight w:val="white"/>
                <w:lang w:val="en-GB"/>
              </w:rPr>
              <w:t>Sarathchandra</w:t>
            </w:r>
            <w:proofErr w:type="spellEnd"/>
            <w:r w:rsidRPr="00CB4EEC">
              <w:rPr>
                <w:rFonts w:eastAsia="Times New Roman"/>
                <w:color w:val="222222"/>
                <w:sz w:val="24"/>
                <w:szCs w:val="24"/>
                <w:highlight w:val="white"/>
                <w:lang w:val="en-GB"/>
              </w:rPr>
              <w:t>, 2020).</w:t>
            </w:r>
          </w:p>
          <w:p w14:paraId="31742AB4" w14:textId="712AD8C4" w:rsidR="00F51904" w:rsidRPr="00CB4EEC" w:rsidRDefault="00413860" w:rsidP="00CB4EEC">
            <w:pPr>
              <w:spacing w:line="360" w:lineRule="auto"/>
              <w:jc w:val="both"/>
              <w:rPr>
                <w:rFonts w:ascii="Arial" w:hAnsi="Arial" w:cs="Arial"/>
              </w:rPr>
            </w:pPr>
            <w:r w:rsidRPr="00CB4EEC">
              <w:rPr>
                <w:rFonts w:ascii="Arial" w:hAnsi="Arial" w:cs="Arial"/>
                <w:color w:val="222222"/>
                <w:highlight w:val="white"/>
              </w:rPr>
              <w:t>Moreover, I am showing a lot of interest in improving the relationship with the employees in the hotel industry, and for this reason I am interested in going further with this research in the future.</w:t>
            </w:r>
          </w:p>
          <w:p w14:paraId="072914B7" w14:textId="3996E879" w:rsidR="00413860" w:rsidRPr="00CB4EEC" w:rsidRDefault="00413860" w:rsidP="00CB4EEC">
            <w:pPr>
              <w:pStyle w:val="Normal1"/>
              <w:spacing w:line="360" w:lineRule="auto"/>
              <w:jc w:val="both"/>
              <w:rPr>
                <w:rFonts w:eastAsia="Times New Roman"/>
                <w:color w:val="222222"/>
                <w:sz w:val="24"/>
                <w:szCs w:val="24"/>
                <w:highlight w:val="white"/>
                <w:lang w:val="en-GB"/>
              </w:rPr>
            </w:pPr>
            <w:r w:rsidRPr="00CB4EEC">
              <w:rPr>
                <w:rFonts w:eastAsia="Times New Roman"/>
                <w:color w:val="222222"/>
                <w:sz w:val="24"/>
                <w:szCs w:val="24"/>
                <w:highlight w:val="white"/>
                <w:lang w:val="en-GB"/>
              </w:rPr>
              <w:t xml:space="preserve">After discussing the above entire study, it can be concluded that while maintaining hygiene is very important in the hotel industry, many hotels are not paying attention to this issue. In addition, the hotel industry has </w:t>
            </w:r>
            <w:proofErr w:type="gramStart"/>
            <w:r w:rsidRPr="00CB4EEC">
              <w:rPr>
                <w:rFonts w:eastAsia="Times New Roman"/>
                <w:color w:val="222222"/>
                <w:sz w:val="24"/>
                <w:szCs w:val="24"/>
                <w:highlight w:val="white"/>
                <w:lang w:val="en-GB"/>
              </w:rPr>
              <w:t>a number of</w:t>
            </w:r>
            <w:proofErr w:type="gramEnd"/>
            <w:r w:rsidRPr="00CB4EEC">
              <w:rPr>
                <w:rFonts w:eastAsia="Times New Roman"/>
                <w:color w:val="222222"/>
                <w:sz w:val="24"/>
                <w:szCs w:val="24"/>
                <w:highlight w:val="white"/>
                <w:lang w:val="en-GB"/>
              </w:rPr>
              <w:t xml:space="preserve"> problems related to human resources, which is having a negative impact on the performance of employees.</w:t>
            </w:r>
          </w:p>
          <w:p w14:paraId="3B344F1E" w14:textId="4F66D5C5" w:rsidR="00375882" w:rsidRPr="00CB4EEC" w:rsidRDefault="00375882" w:rsidP="00A25551">
            <w:pPr>
              <w:jc w:val="both"/>
              <w:rPr>
                <w:rFonts w:ascii="Arial" w:hAnsi="Arial" w:cs="Arial"/>
              </w:rPr>
            </w:pPr>
          </w:p>
        </w:tc>
      </w:tr>
    </w:tbl>
    <w:p w14:paraId="7D9A52CF" w14:textId="77777777" w:rsidR="00B00678" w:rsidRPr="00CB4EEC" w:rsidRDefault="00B00678" w:rsidP="00B945EA">
      <w:pPr>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CB4EEC" w14:paraId="693FCD7B" w14:textId="77777777" w:rsidTr="00375882">
        <w:tc>
          <w:tcPr>
            <w:tcW w:w="10910" w:type="dxa"/>
            <w:shd w:val="clear" w:color="auto" w:fill="FBD4B4" w:themeFill="accent6" w:themeFillTint="66"/>
          </w:tcPr>
          <w:p w14:paraId="0731D9DE" w14:textId="423CB3E9" w:rsidR="00375882" w:rsidRPr="00CB4EEC" w:rsidRDefault="00375882" w:rsidP="007F6692">
            <w:pPr>
              <w:rPr>
                <w:rFonts w:ascii="Arial" w:hAnsi="Arial" w:cs="Arial"/>
                <w:b/>
              </w:rPr>
            </w:pPr>
            <w:r w:rsidRPr="00CB4EEC">
              <w:rPr>
                <w:rFonts w:ascii="Arial" w:hAnsi="Arial" w:cs="Arial"/>
                <w:b/>
              </w:rPr>
              <w:lastRenderedPageBreak/>
              <w:t xml:space="preserve">REFERENCE LIST </w:t>
            </w:r>
            <w:r w:rsidR="00A138AA" w:rsidRPr="00CB4EEC">
              <w:rPr>
                <w:rFonts w:ascii="Arial" w:hAnsi="Arial" w:cs="Arial"/>
                <w:b/>
              </w:rPr>
              <w:t>(not included in word count)</w:t>
            </w:r>
          </w:p>
        </w:tc>
        <w:tc>
          <w:tcPr>
            <w:tcW w:w="272" w:type="dxa"/>
            <w:shd w:val="clear" w:color="auto" w:fill="FBD4B4" w:themeFill="accent6" w:themeFillTint="66"/>
          </w:tcPr>
          <w:p w14:paraId="2A993785" w14:textId="77777777" w:rsidR="00375882" w:rsidRPr="00CB4EEC" w:rsidRDefault="00375882" w:rsidP="007F6692">
            <w:pPr>
              <w:jc w:val="center"/>
              <w:rPr>
                <w:rFonts w:ascii="Arial" w:hAnsi="Arial" w:cs="Arial"/>
                <w:b/>
              </w:rPr>
            </w:pPr>
          </w:p>
          <w:p w14:paraId="52F3ACFA" w14:textId="77777777" w:rsidR="00375882" w:rsidRPr="00CB4EEC" w:rsidRDefault="00375882" w:rsidP="007F6692">
            <w:pPr>
              <w:jc w:val="center"/>
              <w:rPr>
                <w:rFonts w:ascii="Arial" w:hAnsi="Arial" w:cs="Arial"/>
                <w:b/>
              </w:rPr>
            </w:pPr>
          </w:p>
        </w:tc>
      </w:tr>
      <w:tr w:rsidR="00375882" w:rsidRPr="00CB4EEC" w14:paraId="130E5631" w14:textId="77777777" w:rsidTr="007F6692">
        <w:trPr>
          <w:trHeight w:val="2494"/>
        </w:trPr>
        <w:tc>
          <w:tcPr>
            <w:tcW w:w="11182" w:type="dxa"/>
            <w:gridSpan w:val="2"/>
          </w:tcPr>
          <w:p w14:paraId="66AE0E71" w14:textId="77777777" w:rsidR="00413860" w:rsidRPr="00CB4EEC" w:rsidRDefault="00413860" w:rsidP="00CB4EEC">
            <w:pPr>
              <w:spacing w:line="360" w:lineRule="auto"/>
              <w:jc w:val="both"/>
              <w:rPr>
                <w:rFonts w:ascii="Arial" w:hAnsi="Arial" w:cs="Arial"/>
                <w:color w:val="222222"/>
                <w:shd w:val="clear" w:color="auto" w:fill="FFFFFF"/>
              </w:rPr>
            </w:pPr>
            <w:r w:rsidRPr="00CB4EEC">
              <w:rPr>
                <w:rFonts w:ascii="Arial" w:hAnsi="Arial" w:cs="Arial"/>
                <w:color w:val="222222"/>
                <w:shd w:val="clear" w:color="auto" w:fill="FFFFFF"/>
              </w:rPr>
              <w:t xml:space="preserve">Bryan Endres, A., Endres, R., and </w:t>
            </w:r>
            <w:proofErr w:type="spellStart"/>
            <w:r w:rsidRPr="00CB4EEC">
              <w:rPr>
                <w:rFonts w:ascii="Arial" w:hAnsi="Arial" w:cs="Arial"/>
                <w:color w:val="222222"/>
                <w:shd w:val="clear" w:color="auto" w:fill="FFFFFF"/>
              </w:rPr>
              <w:t>Nižić</w:t>
            </w:r>
            <w:proofErr w:type="spellEnd"/>
            <w:r w:rsidRPr="00CB4EEC">
              <w:rPr>
                <w:rFonts w:ascii="Arial" w:hAnsi="Arial" w:cs="Arial"/>
                <w:color w:val="222222"/>
                <w:shd w:val="clear" w:color="auto" w:fill="FFFFFF"/>
              </w:rPr>
              <w:t>, M. K. (2021). Restaurant disclosure of food allergens: Analysis and economic implications. </w:t>
            </w:r>
            <w:r w:rsidRPr="00CB4EEC">
              <w:rPr>
                <w:rFonts w:ascii="Arial" w:hAnsi="Arial" w:cs="Arial"/>
                <w:i/>
                <w:iCs/>
                <w:color w:val="222222"/>
                <w:shd w:val="clear" w:color="auto" w:fill="FFFFFF"/>
              </w:rPr>
              <w:t>Tourism and Hospitality Research</w:t>
            </w:r>
            <w:r w:rsidRPr="00CB4EEC">
              <w:rPr>
                <w:rFonts w:ascii="Arial" w:hAnsi="Arial" w:cs="Arial"/>
                <w:color w:val="222222"/>
                <w:shd w:val="clear" w:color="auto" w:fill="FFFFFF"/>
              </w:rPr>
              <w:t>, </w:t>
            </w:r>
            <w:r w:rsidRPr="00CB4EEC">
              <w:rPr>
                <w:rFonts w:ascii="Arial" w:hAnsi="Arial" w:cs="Arial"/>
                <w:i/>
                <w:iCs/>
                <w:color w:val="222222"/>
                <w:shd w:val="clear" w:color="auto" w:fill="FFFFFF"/>
              </w:rPr>
              <w:t>21</w:t>
            </w:r>
            <w:r w:rsidRPr="00CB4EEC">
              <w:rPr>
                <w:rFonts w:ascii="Arial" w:hAnsi="Arial" w:cs="Arial"/>
                <w:color w:val="222222"/>
                <w:shd w:val="clear" w:color="auto" w:fill="FFFFFF"/>
              </w:rPr>
              <w:t>(2), 202-215.</w:t>
            </w:r>
          </w:p>
          <w:p w14:paraId="3E6CF8AA" w14:textId="77777777" w:rsidR="00413860" w:rsidRPr="00CB4EEC" w:rsidRDefault="00413860" w:rsidP="00CB4EEC">
            <w:pPr>
              <w:spacing w:line="360" w:lineRule="auto"/>
              <w:jc w:val="both"/>
              <w:rPr>
                <w:rFonts w:ascii="Arial" w:hAnsi="Arial" w:cs="Arial"/>
                <w:color w:val="222222"/>
                <w:shd w:val="clear" w:color="auto" w:fill="FFFFFF"/>
              </w:rPr>
            </w:pPr>
            <w:r w:rsidRPr="00CB4EEC">
              <w:rPr>
                <w:rFonts w:ascii="Arial" w:hAnsi="Arial" w:cs="Arial"/>
                <w:color w:val="222222"/>
                <w:shd w:val="clear" w:color="auto" w:fill="FFFFFF"/>
              </w:rPr>
              <w:t>BUCAK, T., and YİĞİT, S. (2021). The Evaluation of Food Allergy Knowledge and Attitudes of Hotel Service and Kitchen Staff in İzmir. </w:t>
            </w:r>
            <w:r w:rsidRPr="00CB4EEC">
              <w:rPr>
                <w:rFonts w:ascii="Arial" w:hAnsi="Arial" w:cs="Arial"/>
                <w:i/>
                <w:iCs/>
                <w:color w:val="222222"/>
                <w:shd w:val="clear" w:color="auto" w:fill="FFFFFF"/>
              </w:rPr>
              <w:t>Journal of Tourism and Gastronomy Studies</w:t>
            </w:r>
            <w:r w:rsidRPr="00CB4EEC">
              <w:rPr>
                <w:rFonts w:ascii="Arial" w:hAnsi="Arial" w:cs="Arial"/>
                <w:color w:val="222222"/>
                <w:shd w:val="clear" w:color="auto" w:fill="FFFFFF"/>
              </w:rPr>
              <w:t>, </w:t>
            </w:r>
            <w:r w:rsidRPr="00CB4EEC">
              <w:rPr>
                <w:rFonts w:ascii="Arial" w:hAnsi="Arial" w:cs="Arial"/>
                <w:i/>
                <w:iCs/>
                <w:color w:val="222222"/>
                <w:shd w:val="clear" w:color="auto" w:fill="FFFFFF"/>
              </w:rPr>
              <w:t>9</w:t>
            </w:r>
            <w:r w:rsidRPr="00CB4EEC">
              <w:rPr>
                <w:rFonts w:ascii="Arial" w:hAnsi="Arial" w:cs="Arial"/>
                <w:color w:val="222222"/>
                <w:shd w:val="clear" w:color="auto" w:fill="FFFFFF"/>
              </w:rPr>
              <w:t>(4), 2427-2440.</w:t>
            </w:r>
          </w:p>
          <w:p w14:paraId="758C7602" w14:textId="77777777" w:rsidR="00413860" w:rsidRPr="00CB4EEC" w:rsidRDefault="00413860" w:rsidP="00CB4EEC">
            <w:pPr>
              <w:spacing w:line="360" w:lineRule="auto"/>
              <w:jc w:val="both"/>
              <w:rPr>
                <w:rFonts w:ascii="Arial" w:hAnsi="Arial" w:cs="Arial"/>
                <w:color w:val="222222"/>
                <w:shd w:val="clear" w:color="auto" w:fill="FFFFFF"/>
              </w:rPr>
            </w:pPr>
            <w:proofErr w:type="spellStart"/>
            <w:r w:rsidRPr="00CB4EEC">
              <w:rPr>
                <w:rFonts w:ascii="Arial" w:hAnsi="Arial" w:cs="Arial"/>
                <w:color w:val="222222"/>
                <w:shd w:val="clear" w:color="auto" w:fill="FFFFFF"/>
              </w:rPr>
              <w:t>Eren</w:t>
            </w:r>
            <w:proofErr w:type="spellEnd"/>
            <w:r w:rsidRPr="00CB4EEC">
              <w:rPr>
                <w:rFonts w:ascii="Arial" w:hAnsi="Arial" w:cs="Arial"/>
                <w:color w:val="222222"/>
                <w:shd w:val="clear" w:color="auto" w:fill="FFFFFF"/>
              </w:rPr>
              <w:t xml:space="preserve">, R., </w:t>
            </w:r>
            <w:proofErr w:type="spellStart"/>
            <w:r w:rsidRPr="00CB4EEC">
              <w:rPr>
                <w:rFonts w:ascii="Arial" w:hAnsi="Arial" w:cs="Arial"/>
                <w:color w:val="222222"/>
                <w:shd w:val="clear" w:color="auto" w:fill="FFFFFF"/>
              </w:rPr>
              <w:t>Çetin</w:t>
            </w:r>
            <w:proofErr w:type="spellEnd"/>
            <w:r w:rsidRPr="00CB4EEC">
              <w:rPr>
                <w:rFonts w:ascii="Arial" w:hAnsi="Arial" w:cs="Arial"/>
                <w:color w:val="222222"/>
                <w:shd w:val="clear" w:color="auto" w:fill="FFFFFF"/>
              </w:rPr>
              <w:t xml:space="preserve">, M., </w:t>
            </w:r>
            <w:proofErr w:type="spellStart"/>
            <w:r w:rsidRPr="00CB4EEC">
              <w:rPr>
                <w:rFonts w:ascii="Arial" w:hAnsi="Arial" w:cs="Arial"/>
                <w:color w:val="222222"/>
                <w:shd w:val="clear" w:color="auto" w:fill="FFFFFF"/>
              </w:rPr>
              <w:t>Eren</w:t>
            </w:r>
            <w:proofErr w:type="spellEnd"/>
            <w:r w:rsidRPr="00CB4EEC">
              <w:rPr>
                <w:rFonts w:ascii="Arial" w:hAnsi="Arial" w:cs="Arial"/>
                <w:color w:val="222222"/>
                <w:shd w:val="clear" w:color="auto" w:fill="FFFFFF"/>
              </w:rPr>
              <w:t xml:space="preserve">, A., and </w:t>
            </w:r>
            <w:proofErr w:type="spellStart"/>
            <w:r w:rsidRPr="00CB4EEC">
              <w:rPr>
                <w:rFonts w:ascii="Arial" w:hAnsi="Arial" w:cs="Arial"/>
                <w:color w:val="222222"/>
                <w:shd w:val="clear" w:color="auto" w:fill="FFFFFF"/>
              </w:rPr>
              <w:t>Çetin</w:t>
            </w:r>
            <w:proofErr w:type="spellEnd"/>
            <w:r w:rsidRPr="00CB4EEC">
              <w:rPr>
                <w:rFonts w:ascii="Arial" w:hAnsi="Arial" w:cs="Arial"/>
                <w:color w:val="222222"/>
                <w:shd w:val="clear" w:color="auto" w:fill="FFFFFF"/>
              </w:rPr>
              <w:t>, K. (2021). Food allergy knowledge, attitude, and practices of chefs in resort hotels in Turkey. </w:t>
            </w:r>
            <w:r w:rsidRPr="00CB4EEC">
              <w:rPr>
                <w:rFonts w:ascii="Arial" w:hAnsi="Arial" w:cs="Arial"/>
                <w:i/>
                <w:iCs/>
                <w:color w:val="222222"/>
                <w:shd w:val="clear" w:color="auto" w:fill="FFFFFF"/>
              </w:rPr>
              <w:t>International Journal of Gastronomy and Food Science</w:t>
            </w:r>
            <w:r w:rsidRPr="00CB4EEC">
              <w:rPr>
                <w:rFonts w:ascii="Arial" w:hAnsi="Arial" w:cs="Arial"/>
                <w:color w:val="222222"/>
                <w:shd w:val="clear" w:color="auto" w:fill="FFFFFF"/>
              </w:rPr>
              <w:t>, </w:t>
            </w:r>
            <w:r w:rsidRPr="00CB4EEC">
              <w:rPr>
                <w:rFonts w:ascii="Arial" w:hAnsi="Arial" w:cs="Arial"/>
                <w:i/>
                <w:iCs/>
                <w:color w:val="222222"/>
                <w:shd w:val="clear" w:color="auto" w:fill="FFFFFF"/>
              </w:rPr>
              <w:t>24</w:t>
            </w:r>
            <w:r w:rsidRPr="00CB4EEC">
              <w:rPr>
                <w:rFonts w:ascii="Arial" w:hAnsi="Arial" w:cs="Arial"/>
                <w:color w:val="222222"/>
                <w:shd w:val="clear" w:color="auto" w:fill="FFFFFF"/>
              </w:rPr>
              <w:t>, 100345.</w:t>
            </w:r>
          </w:p>
          <w:p w14:paraId="28982C48" w14:textId="77777777" w:rsidR="00413860" w:rsidRPr="00CB4EEC" w:rsidRDefault="00413860" w:rsidP="00CB4EEC">
            <w:pPr>
              <w:spacing w:line="360" w:lineRule="auto"/>
              <w:jc w:val="both"/>
              <w:rPr>
                <w:rFonts w:ascii="Arial" w:hAnsi="Arial" w:cs="Arial"/>
              </w:rPr>
            </w:pPr>
            <w:r w:rsidRPr="00CB4EEC">
              <w:rPr>
                <w:rFonts w:ascii="Arial" w:hAnsi="Arial" w:cs="Arial"/>
                <w:color w:val="222222"/>
                <w:shd w:val="clear" w:color="auto" w:fill="FFFFFF"/>
              </w:rPr>
              <w:t xml:space="preserve">Gunawardena, D., and </w:t>
            </w:r>
            <w:proofErr w:type="spellStart"/>
            <w:r w:rsidRPr="00CB4EEC">
              <w:rPr>
                <w:rFonts w:ascii="Arial" w:hAnsi="Arial" w:cs="Arial"/>
                <w:color w:val="222222"/>
                <w:shd w:val="clear" w:color="auto" w:fill="FFFFFF"/>
              </w:rPr>
              <w:t>Sarathchandra</w:t>
            </w:r>
            <w:proofErr w:type="spellEnd"/>
            <w:r w:rsidRPr="00CB4EEC">
              <w:rPr>
                <w:rFonts w:ascii="Arial" w:hAnsi="Arial" w:cs="Arial"/>
                <w:color w:val="222222"/>
                <w:shd w:val="clear" w:color="auto" w:fill="FFFFFF"/>
              </w:rPr>
              <w:t xml:space="preserve">, K. (2020, March). </w:t>
            </w:r>
            <w:proofErr w:type="spellStart"/>
            <w:r w:rsidRPr="00CB4EEC">
              <w:rPr>
                <w:rFonts w:ascii="Arial" w:hAnsi="Arial" w:cs="Arial"/>
                <w:color w:val="222222"/>
                <w:shd w:val="clear" w:color="auto" w:fill="FFFFFF"/>
              </w:rPr>
              <w:t>BestDish</w:t>
            </w:r>
            <w:proofErr w:type="spellEnd"/>
            <w:r w:rsidRPr="00CB4EEC">
              <w:rPr>
                <w:rFonts w:ascii="Arial" w:hAnsi="Arial" w:cs="Arial"/>
                <w:color w:val="222222"/>
                <w:shd w:val="clear" w:color="auto" w:fill="FFFFFF"/>
              </w:rPr>
              <w:t>: A Digital Menu and Food Item Recommendation System for Restaurants in the Hotel Sector. In </w:t>
            </w:r>
            <w:r w:rsidRPr="00CB4EEC">
              <w:rPr>
                <w:rFonts w:ascii="Arial" w:hAnsi="Arial" w:cs="Arial"/>
                <w:i/>
                <w:iCs/>
                <w:color w:val="222222"/>
                <w:shd w:val="clear" w:color="auto" w:fill="FFFFFF"/>
              </w:rPr>
              <w:t>2020 International Conference on Image Processing and Robotics (ICIP)</w:t>
            </w:r>
            <w:r w:rsidRPr="00CB4EEC">
              <w:rPr>
                <w:rFonts w:ascii="Arial" w:hAnsi="Arial" w:cs="Arial"/>
                <w:color w:val="222222"/>
                <w:shd w:val="clear" w:color="auto" w:fill="FFFFFF"/>
              </w:rPr>
              <w:t> (pp. 1-7). IEEE.</w:t>
            </w:r>
          </w:p>
          <w:p w14:paraId="70E77BE1" w14:textId="77777777" w:rsidR="00413860" w:rsidRPr="00CB4EEC" w:rsidRDefault="00413860" w:rsidP="00CB4EEC">
            <w:pPr>
              <w:spacing w:line="360" w:lineRule="auto"/>
              <w:jc w:val="both"/>
              <w:rPr>
                <w:rFonts w:ascii="Arial" w:hAnsi="Arial" w:cs="Arial"/>
                <w:color w:val="222222"/>
                <w:shd w:val="clear" w:color="auto" w:fill="FFFFFF"/>
              </w:rPr>
            </w:pPr>
            <w:r w:rsidRPr="00CB4EEC">
              <w:rPr>
                <w:rFonts w:ascii="Arial" w:hAnsi="Arial" w:cs="Arial"/>
                <w:color w:val="222222"/>
                <w:shd w:val="clear" w:color="auto" w:fill="FFFFFF"/>
              </w:rPr>
              <w:t xml:space="preserve">Lee, Y. M., and </w:t>
            </w:r>
            <w:proofErr w:type="spellStart"/>
            <w:r w:rsidRPr="00CB4EEC">
              <w:rPr>
                <w:rFonts w:ascii="Arial" w:hAnsi="Arial" w:cs="Arial"/>
                <w:color w:val="222222"/>
                <w:shd w:val="clear" w:color="auto" w:fill="FFFFFF"/>
              </w:rPr>
              <w:t>Sozen</w:t>
            </w:r>
            <w:proofErr w:type="spellEnd"/>
            <w:r w:rsidRPr="00CB4EEC">
              <w:rPr>
                <w:rFonts w:ascii="Arial" w:hAnsi="Arial" w:cs="Arial"/>
                <w:color w:val="222222"/>
                <w:shd w:val="clear" w:color="auto" w:fill="FFFFFF"/>
              </w:rPr>
              <w:t xml:space="preserve">, E. (2018). Who knows more about food allergies–restaurant managerial staff or </w:t>
            </w:r>
            <w:proofErr w:type="gramStart"/>
            <w:r w:rsidRPr="00CB4EEC">
              <w:rPr>
                <w:rFonts w:ascii="Arial" w:hAnsi="Arial" w:cs="Arial"/>
                <w:color w:val="222222"/>
                <w:shd w:val="clear" w:color="auto" w:fill="FFFFFF"/>
              </w:rPr>
              <w:t>employees?.</w:t>
            </w:r>
            <w:proofErr w:type="gramEnd"/>
            <w:r w:rsidRPr="00CB4EEC">
              <w:rPr>
                <w:rFonts w:ascii="Arial" w:hAnsi="Arial" w:cs="Arial"/>
                <w:color w:val="222222"/>
                <w:shd w:val="clear" w:color="auto" w:fill="FFFFFF"/>
              </w:rPr>
              <w:t> </w:t>
            </w:r>
            <w:r w:rsidRPr="00CB4EEC">
              <w:rPr>
                <w:rFonts w:ascii="Arial" w:hAnsi="Arial" w:cs="Arial"/>
                <w:i/>
                <w:iCs/>
                <w:color w:val="222222"/>
                <w:shd w:val="clear" w:color="auto" w:fill="FFFFFF"/>
              </w:rPr>
              <w:t>British food journal</w:t>
            </w:r>
            <w:r w:rsidRPr="00CB4EEC">
              <w:rPr>
                <w:rFonts w:ascii="Arial" w:hAnsi="Arial" w:cs="Arial"/>
                <w:color w:val="222222"/>
                <w:shd w:val="clear" w:color="auto" w:fill="FFFFFF"/>
              </w:rPr>
              <w:t>.</w:t>
            </w:r>
          </w:p>
          <w:p w14:paraId="7B8849A4" w14:textId="77777777" w:rsidR="00413860" w:rsidRPr="00CB4EEC" w:rsidRDefault="00413860" w:rsidP="00CB4EEC">
            <w:pPr>
              <w:spacing w:line="360" w:lineRule="auto"/>
              <w:jc w:val="both"/>
              <w:rPr>
                <w:rFonts w:ascii="Arial" w:hAnsi="Arial" w:cs="Arial"/>
                <w:color w:val="222222"/>
                <w:shd w:val="clear" w:color="auto" w:fill="FFFFFF"/>
              </w:rPr>
            </w:pPr>
            <w:r w:rsidRPr="00CB4EEC">
              <w:rPr>
                <w:rFonts w:ascii="Arial" w:hAnsi="Arial" w:cs="Arial"/>
                <w:color w:val="222222"/>
                <w:shd w:val="clear" w:color="auto" w:fill="FFFFFF"/>
              </w:rPr>
              <w:t>LOKMAN, U., and AKOĞLU, A. (2022). Food allergy knowledge, attitudes, and practices of food handlers working in the five-star hotel kitchens in Turkey. </w:t>
            </w:r>
            <w:r w:rsidRPr="00CB4EEC">
              <w:rPr>
                <w:rFonts w:ascii="Arial" w:hAnsi="Arial" w:cs="Arial"/>
                <w:i/>
                <w:iCs/>
                <w:color w:val="222222"/>
                <w:shd w:val="clear" w:color="auto" w:fill="FFFFFF"/>
              </w:rPr>
              <w:t>Food and Health</w:t>
            </w:r>
            <w:r w:rsidRPr="00CB4EEC">
              <w:rPr>
                <w:rFonts w:ascii="Arial" w:hAnsi="Arial" w:cs="Arial"/>
                <w:color w:val="222222"/>
                <w:shd w:val="clear" w:color="auto" w:fill="FFFFFF"/>
              </w:rPr>
              <w:t>, </w:t>
            </w:r>
            <w:r w:rsidRPr="00CB4EEC">
              <w:rPr>
                <w:rFonts w:ascii="Arial" w:hAnsi="Arial" w:cs="Arial"/>
                <w:i/>
                <w:iCs/>
                <w:color w:val="222222"/>
                <w:shd w:val="clear" w:color="auto" w:fill="FFFFFF"/>
              </w:rPr>
              <w:t>8</w:t>
            </w:r>
            <w:r w:rsidRPr="00CB4EEC">
              <w:rPr>
                <w:rFonts w:ascii="Arial" w:hAnsi="Arial" w:cs="Arial"/>
                <w:color w:val="222222"/>
                <w:shd w:val="clear" w:color="auto" w:fill="FFFFFF"/>
              </w:rPr>
              <w:t>(1), 23-34.</w:t>
            </w:r>
          </w:p>
          <w:p w14:paraId="367E0FCA" w14:textId="77777777" w:rsidR="00413860" w:rsidRPr="00CB4EEC" w:rsidRDefault="00413860" w:rsidP="00CB4EEC">
            <w:pPr>
              <w:spacing w:line="360" w:lineRule="auto"/>
              <w:jc w:val="both"/>
              <w:rPr>
                <w:rFonts w:ascii="Arial" w:hAnsi="Arial" w:cs="Arial"/>
                <w:color w:val="222222"/>
                <w:shd w:val="clear" w:color="auto" w:fill="FFFFFF"/>
              </w:rPr>
            </w:pPr>
            <w:proofErr w:type="spellStart"/>
            <w:r w:rsidRPr="00CB4EEC">
              <w:rPr>
                <w:rFonts w:ascii="Arial" w:hAnsi="Arial" w:cs="Arial"/>
                <w:color w:val="222222"/>
                <w:shd w:val="clear" w:color="auto" w:fill="FFFFFF"/>
              </w:rPr>
              <w:t>Mandracchia</w:t>
            </w:r>
            <w:proofErr w:type="spellEnd"/>
            <w:r w:rsidRPr="00CB4EEC">
              <w:rPr>
                <w:rFonts w:ascii="Arial" w:hAnsi="Arial" w:cs="Arial"/>
                <w:color w:val="222222"/>
                <w:shd w:val="clear" w:color="auto" w:fill="FFFFFF"/>
              </w:rPr>
              <w:t xml:space="preserve">, F., </w:t>
            </w:r>
            <w:proofErr w:type="spellStart"/>
            <w:r w:rsidRPr="00CB4EEC">
              <w:rPr>
                <w:rFonts w:ascii="Arial" w:hAnsi="Arial" w:cs="Arial"/>
                <w:color w:val="222222"/>
                <w:shd w:val="clear" w:color="auto" w:fill="FFFFFF"/>
              </w:rPr>
              <w:t>Llauradó</w:t>
            </w:r>
            <w:proofErr w:type="spellEnd"/>
            <w:r w:rsidRPr="00CB4EEC">
              <w:rPr>
                <w:rFonts w:ascii="Arial" w:hAnsi="Arial" w:cs="Arial"/>
                <w:color w:val="222222"/>
                <w:shd w:val="clear" w:color="auto" w:fill="FFFFFF"/>
              </w:rPr>
              <w:t xml:space="preserve">, E., </w:t>
            </w:r>
            <w:proofErr w:type="spellStart"/>
            <w:r w:rsidRPr="00CB4EEC">
              <w:rPr>
                <w:rFonts w:ascii="Arial" w:hAnsi="Arial" w:cs="Arial"/>
                <w:color w:val="222222"/>
                <w:shd w:val="clear" w:color="auto" w:fill="FFFFFF"/>
              </w:rPr>
              <w:t>Tarro</w:t>
            </w:r>
            <w:proofErr w:type="spellEnd"/>
            <w:r w:rsidRPr="00CB4EEC">
              <w:rPr>
                <w:rFonts w:ascii="Arial" w:hAnsi="Arial" w:cs="Arial"/>
                <w:color w:val="222222"/>
                <w:shd w:val="clear" w:color="auto" w:fill="FFFFFF"/>
              </w:rPr>
              <w:t xml:space="preserve">, L., Valls, R. M., and </w:t>
            </w:r>
            <w:proofErr w:type="spellStart"/>
            <w:r w:rsidRPr="00CB4EEC">
              <w:rPr>
                <w:rFonts w:ascii="Arial" w:hAnsi="Arial" w:cs="Arial"/>
                <w:color w:val="222222"/>
                <w:shd w:val="clear" w:color="auto" w:fill="FFFFFF"/>
              </w:rPr>
              <w:t>Solà</w:t>
            </w:r>
            <w:proofErr w:type="spellEnd"/>
            <w:r w:rsidRPr="00CB4EEC">
              <w:rPr>
                <w:rFonts w:ascii="Arial" w:hAnsi="Arial" w:cs="Arial"/>
                <w:color w:val="222222"/>
                <w:shd w:val="clear" w:color="auto" w:fill="FFFFFF"/>
              </w:rPr>
              <w:t>, R. (2020). Mobile phone apps for food allergies or intolerances in app stores: systematic search and quality assessment using the mobile app rating scale (MARS). </w:t>
            </w:r>
            <w:r w:rsidRPr="00CB4EEC">
              <w:rPr>
                <w:rFonts w:ascii="Arial" w:hAnsi="Arial" w:cs="Arial"/>
                <w:i/>
                <w:iCs/>
                <w:color w:val="222222"/>
                <w:shd w:val="clear" w:color="auto" w:fill="FFFFFF"/>
              </w:rPr>
              <w:t xml:space="preserve">JMIR mHealth and </w:t>
            </w:r>
            <w:proofErr w:type="spellStart"/>
            <w:r w:rsidRPr="00CB4EEC">
              <w:rPr>
                <w:rFonts w:ascii="Arial" w:hAnsi="Arial" w:cs="Arial"/>
                <w:i/>
                <w:iCs/>
                <w:color w:val="222222"/>
                <w:shd w:val="clear" w:color="auto" w:fill="FFFFFF"/>
              </w:rPr>
              <w:t>uHealth</w:t>
            </w:r>
            <w:proofErr w:type="spellEnd"/>
            <w:r w:rsidRPr="00CB4EEC">
              <w:rPr>
                <w:rFonts w:ascii="Arial" w:hAnsi="Arial" w:cs="Arial"/>
                <w:color w:val="222222"/>
                <w:shd w:val="clear" w:color="auto" w:fill="FFFFFF"/>
              </w:rPr>
              <w:t>, </w:t>
            </w:r>
            <w:r w:rsidRPr="00CB4EEC">
              <w:rPr>
                <w:rFonts w:ascii="Arial" w:hAnsi="Arial" w:cs="Arial"/>
                <w:i/>
                <w:iCs/>
                <w:color w:val="222222"/>
                <w:shd w:val="clear" w:color="auto" w:fill="FFFFFF"/>
              </w:rPr>
              <w:t>8</w:t>
            </w:r>
            <w:r w:rsidRPr="00CB4EEC">
              <w:rPr>
                <w:rFonts w:ascii="Arial" w:hAnsi="Arial" w:cs="Arial"/>
                <w:color w:val="222222"/>
                <w:shd w:val="clear" w:color="auto" w:fill="FFFFFF"/>
              </w:rPr>
              <w:t>(9), e18339.</w:t>
            </w:r>
          </w:p>
          <w:p w14:paraId="2E020AEF" w14:textId="51AB35AD" w:rsidR="00375882" w:rsidRPr="00CB4EEC" w:rsidRDefault="00413860" w:rsidP="00CB4EEC">
            <w:pPr>
              <w:spacing w:line="360" w:lineRule="auto"/>
              <w:jc w:val="both"/>
              <w:rPr>
                <w:rFonts w:ascii="Arial" w:hAnsi="Arial" w:cs="Arial"/>
                <w:color w:val="222222"/>
                <w:shd w:val="clear" w:color="auto" w:fill="FFFFFF"/>
              </w:rPr>
            </w:pPr>
            <w:proofErr w:type="spellStart"/>
            <w:r w:rsidRPr="00CB4EEC">
              <w:rPr>
                <w:rFonts w:ascii="Arial" w:hAnsi="Arial" w:cs="Arial"/>
                <w:color w:val="222222"/>
                <w:shd w:val="clear" w:color="auto" w:fill="FFFFFF"/>
              </w:rPr>
              <w:t>Oktadiana</w:t>
            </w:r>
            <w:proofErr w:type="spellEnd"/>
            <w:r w:rsidRPr="00CB4EEC">
              <w:rPr>
                <w:rFonts w:ascii="Arial" w:hAnsi="Arial" w:cs="Arial"/>
                <w:color w:val="222222"/>
                <w:shd w:val="clear" w:color="auto" w:fill="FFFFFF"/>
              </w:rPr>
              <w:t>, H., Pearce, P. L., and Mohammadi, Z. (2020). Special dietary requirements: Restaurant sector responses across six tourist cities. </w:t>
            </w:r>
            <w:r w:rsidRPr="00CB4EEC">
              <w:rPr>
                <w:rFonts w:ascii="Arial" w:hAnsi="Arial" w:cs="Arial"/>
                <w:i/>
                <w:iCs/>
                <w:color w:val="222222"/>
                <w:shd w:val="clear" w:color="auto" w:fill="FFFFFF"/>
              </w:rPr>
              <w:t>International Journal of Tourism Research</w:t>
            </w:r>
            <w:r w:rsidRPr="00CB4EEC">
              <w:rPr>
                <w:rFonts w:ascii="Arial" w:hAnsi="Arial" w:cs="Arial"/>
                <w:color w:val="222222"/>
                <w:shd w:val="clear" w:color="auto" w:fill="FFFFFF"/>
              </w:rPr>
              <w:t>, </w:t>
            </w:r>
            <w:r w:rsidRPr="00CB4EEC">
              <w:rPr>
                <w:rFonts w:ascii="Arial" w:hAnsi="Arial" w:cs="Arial"/>
                <w:i/>
                <w:iCs/>
                <w:color w:val="222222"/>
                <w:shd w:val="clear" w:color="auto" w:fill="FFFFFF"/>
              </w:rPr>
              <w:t>22</w:t>
            </w:r>
            <w:r w:rsidRPr="00CB4EEC">
              <w:rPr>
                <w:rFonts w:ascii="Arial" w:hAnsi="Arial" w:cs="Arial"/>
                <w:color w:val="222222"/>
                <w:shd w:val="clear" w:color="auto" w:fill="FFFFFF"/>
              </w:rPr>
              <w:t>(4), 507-517.</w:t>
            </w:r>
          </w:p>
          <w:p w14:paraId="30371E2B" w14:textId="4D8D15D0" w:rsidR="00413860" w:rsidRPr="00CB4EEC" w:rsidRDefault="00413860" w:rsidP="00A25551">
            <w:pPr>
              <w:jc w:val="both"/>
              <w:rPr>
                <w:rFonts w:ascii="Arial" w:hAnsi="Arial" w:cs="Arial"/>
                <w:color w:val="222222"/>
                <w:shd w:val="clear" w:color="auto" w:fill="FFFFFF"/>
              </w:rPr>
            </w:pPr>
          </w:p>
          <w:p w14:paraId="388A9D43" w14:textId="38BFDEDE" w:rsidR="00413860" w:rsidRPr="00CB4EEC" w:rsidRDefault="00413860" w:rsidP="00A25551">
            <w:pPr>
              <w:jc w:val="both"/>
              <w:rPr>
                <w:rFonts w:ascii="Arial" w:hAnsi="Arial" w:cs="Arial"/>
                <w:color w:val="222222"/>
                <w:shd w:val="clear" w:color="auto" w:fill="FFFFFF"/>
              </w:rPr>
            </w:pPr>
          </w:p>
          <w:p w14:paraId="33D5C816" w14:textId="2B69BAE0" w:rsidR="00413860" w:rsidRPr="00CB4EEC" w:rsidRDefault="00413860" w:rsidP="00A25551">
            <w:pPr>
              <w:jc w:val="both"/>
              <w:rPr>
                <w:rFonts w:ascii="Arial" w:hAnsi="Arial" w:cs="Arial"/>
                <w:color w:val="222222"/>
                <w:shd w:val="clear" w:color="auto" w:fill="FFFFFF"/>
              </w:rPr>
            </w:pPr>
          </w:p>
          <w:p w14:paraId="1232F6C6" w14:textId="5522EFA5" w:rsidR="00413860" w:rsidRPr="00CB4EEC" w:rsidRDefault="00413860" w:rsidP="00A25551">
            <w:pPr>
              <w:jc w:val="both"/>
              <w:rPr>
                <w:rFonts w:ascii="Arial" w:hAnsi="Arial" w:cs="Arial"/>
                <w:color w:val="222222"/>
                <w:shd w:val="clear" w:color="auto" w:fill="FFFFFF"/>
              </w:rPr>
            </w:pPr>
          </w:p>
          <w:p w14:paraId="385074DE" w14:textId="01A04005" w:rsidR="00413860" w:rsidRPr="00CB4EEC" w:rsidRDefault="00413860" w:rsidP="00A25551">
            <w:pPr>
              <w:jc w:val="both"/>
              <w:rPr>
                <w:rFonts w:ascii="Arial" w:hAnsi="Arial" w:cs="Arial"/>
                <w:color w:val="222222"/>
                <w:shd w:val="clear" w:color="auto" w:fill="FFFFFF"/>
              </w:rPr>
            </w:pPr>
          </w:p>
          <w:p w14:paraId="7BC4AB59" w14:textId="42EE63A1" w:rsidR="00413860" w:rsidRPr="00CB4EEC" w:rsidRDefault="00413860" w:rsidP="00A25551">
            <w:pPr>
              <w:jc w:val="both"/>
              <w:rPr>
                <w:rFonts w:ascii="Arial" w:hAnsi="Arial" w:cs="Arial"/>
                <w:color w:val="222222"/>
                <w:shd w:val="clear" w:color="auto" w:fill="FFFFFF"/>
              </w:rPr>
            </w:pPr>
          </w:p>
          <w:p w14:paraId="4E70E4E3" w14:textId="5C09CAA7" w:rsidR="00413860" w:rsidRPr="00CB4EEC" w:rsidRDefault="00413860" w:rsidP="00A25551">
            <w:pPr>
              <w:jc w:val="both"/>
              <w:rPr>
                <w:rFonts w:ascii="Arial" w:hAnsi="Arial" w:cs="Arial"/>
                <w:color w:val="222222"/>
                <w:shd w:val="clear" w:color="auto" w:fill="FFFFFF"/>
              </w:rPr>
            </w:pPr>
          </w:p>
          <w:p w14:paraId="7EB061F9" w14:textId="4FAB9095" w:rsidR="00413860" w:rsidRPr="00CB4EEC" w:rsidRDefault="00413860" w:rsidP="00A25551">
            <w:pPr>
              <w:jc w:val="both"/>
              <w:rPr>
                <w:rFonts w:ascii="Arial" w:hAnsi="Arial" w:cs="Arial"/>
                <w:color w:val="222222"/>
                <w:shd w:val="clear" w:color="auto" w:fill="FFFFFF"/>
              </w:rPr>
            </w:pPr>
          </w:p>
          <w:p w14:paraId="03D6792D" w14:textId="55F36D0B" w:rsidR="00413860" w:rsidRPr="00CB4EEC" w:rsidRDefault="00413860" w:rsidP="00A25551">
            <w:pPr>
              <w:jc w:val="both"/>
              <w:rPr>
                <w:rFonts w:ascii="Arial" w:hAnsi="Arial" w:cs="Arial"/>
                <w:color w:val="222222"/>
                <w:shd w:val="clear" w:color="auto" w:fill="FFFFFF"/>
              </w:rPr>
            </w:pPr>
          </w:p>
          <w:p w14:paraId="76AB1396" w14:textId="1C1B6478" w:rsidR="00413860" w:rsidRPr="00CB4EEC" w:rsidRDefault="00413860" w:rsidP="00A25551">
            <w:pPr>
              <w:jc w:val="both"/>
              <w:rPr>
                <w:rFonts w:ascii="Arial" w:hAnsi="Arial" w:cs="Arial"/>
                <w:color w:val="222222"/>
                <w:shd w:val="clear" w:color="auto" w:fill="FFFFFF"/>
              </w:rPr>
            </w:pPr>
          </w:p>
          <w:p w14:paraId="47FB6995" w14:textId="77777777" w:rsidR="00375882" w:rsidRPr="00CB4EEC" w:rsidRDefault="00375882" w:rsidP="00A25551">
            <w:pPr>
              <w:jc w:val="both"/>
              <w:rPr>
                <w:rFonts w:ascii="Arial" w:hAnsi="Arial" w:cs="Arial"/>
              </w:rPr>
            </w:pPr>
          </w:p>
        </w:tc>
      </w:tr>
    </w:tbl>
    <w:p w14:paraId="3A480543" w14:textId="77777777" w:rsidR="00B00678" w:rsidRPr="00CB4EEC" w:rsidRDefault="00B00678" w:rsidP="00B945EA">
      <w:pPr>
        <w:rPr>
          <w:rFonts w:ascii="Arial" w:hAnsi="Arial" w:cs="Arial"/>
          <w:b/>
        </w:rPr>
      </w:pPr>
    </w:p>
    <w:p w14:paraId="02BE48C6" w14:textId="77777777" w:rsidR="00B00678" w:rsidRPr="00CB4EEC" w:rsidRDefault="00B00678" w:rsidP="00B945EA">
      <w:pPr>
        <w:rPr>
          <w:rFonts w:ascii="Arial" w:hAnsi="Arial" w:cs="Arial"/>
          <w:b/>
        </w:rPr>
      </w:pPr>
    </w:p>
    <w:p w14:paraId="1D4EFC49" w14:textId="77777777" w:rsidR="00B00678" w:rsidRPr="00CB4EEC" w:rsidRDefault="00B00678" w:rsidP="00B945EA">
      <w:pPr>
        <w:rPr>
          <w:rFonts w:ascii="Arial" w:hAnsi="Arial" w:cs="Arial"/>
          <w:b/>
        </w:rPr>
      </w:pPr>
    </w:p>
    <w:p w14:paraId="505DC984" w14:textId="77777777" w:rsidR="00B00678" w:rsidRPr="00CB4EEC" w:rsidRDefault="00B00678" w:rsidP="00B945EA">
      <w:pPr>
        <w:rPr>
          <w:rFonts w:ascii="Arial" w:hAnsi="Arial" w:cs="Arial"/>
          <w:b/>
        </w:rPr>
      </w:pPr>
    </w:p>
    <w:p w14:paraId="1F96E185" w14:textId="77777777" w:rsidR="00B00678" w:rsidRPr="00CB4EEC" w:rsidRDefault="00B00678" w:rsidP="00B945EA">
      <w:pPr>
        <w:rPr>
          <w:rFonts w:ascii="Arial" w:hAnsi="Arial" w:cs="Arial"/>
          <w:b/>
        </w:rPr>
      </w:pPr>
    </w:p>
    <w:p w14:paraId="5F8D9742" w14:textId="77777777" w:rsidR="00B00678" w:rsidRPr="00CB4EEC" w:rsidRDefault="00B00678" w:rsidP="00B945EA">
      <w:pPr>
        <w:rPr>
          <w:rFonts w:ascii="Arial" w:hAnsi="Arial" w:cs="Arial"/>
          <w:b/>
        </w:rPr>
      </w:pPr>
    </w:p>
    <w:p w14:paraId="25B9E4A6" w14:textId="77777777" w:rsidR="00A45D42" w:rsidRPr="00CB4EEC" w:rsidRDefault="00A45D42" w:rsidP="00B945EA">
      <w:pPr>
        <w:rPr>
          <w:rFonts w:ascii="Arial" w:hAnsi="Arial" w:cs="Arial"/>
          <w:b/>
        </w:rPr>
      </w:pPr>
    </w:p>
    <w:sectPr w:rsidR="00A45D42" w:rsidRPr="00CB4EEC"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D80D2" w14:textId="77777777" w:rsidR="006E4A24" w:rsidRDefault="006E4A24">
      <w:r>
        <w:separator/>
      </w:r>
    </w:p>
  </w:endnote>
  <w:endnote w:type="continuationSeparator" w:id="0">
    <w:p w14:paraId="08079040" w14:textId="77777777" w:rsidR="006E4A24" w:rsidRDefault="006E4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D8917" w14:textId="77777777" w:rsidR="006E4A24" w:rsidRDefault="006E4A24">
      <w:r>
        <w:separator/>
      </w:r>
    </w:p>
  </w:footnote>
  <w:footnote w:type="continuationSeparator" w:id="0">
    <w:p w14:paraId="4A661025" w14:textId="77777777" w:rsidR="006E4A24" w:rsidRDefault="006E4A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F0BE30E"/>
    <w:multiLevelType w:val="hybridMultilevel"/>
    <w:tmpl w:val="44B3497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5"/>
  </w:num>
  <w:num w:numId="3">
    <w:abstractNumId w:val="28"/>
  </w:num>
  <w:num w:numId="4">
    <w:abstractNumId w:val="6"/>
  </w:num>
  <w:num w:numId="5">
    <w:abstractNumId w:val="24"/>
  </w:num>
  <w:num w:numId="6">
    <w:abstractNumId w:val="7"/>
  </w:num>
  <w:num w:numId="7">
    <w:abstractNumId w:val="1"/>
  </w:num>
  <w:num w:numId="8">
    <w:abstractNumId w:val="27"/>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3860"/>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E4A24"/>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074C7"/>
    <w:rsid w:val="00911C43"/>
    <w:rsid w:val="009139BF"/>
    <w:rsid w:val="00923E76"/>
    <w:rsid w:val="009448FE"/>
    <w:rsid w:val="00946B23"/>
    <w:rsid w:val="00985CF1"/>
    <w:rsid w:val="009B1D87"/>
    <w:rsid w:val="009C438C"/>
    <w:rsid w:val="009C6CAE"/>
    <w:rsid w:val="009D0DDA"/>
    <w:rsid w:val="00A02728"/>
    <w:rsid w:val="00A07FD5"/>
    <w:rsid w:val="00A138AA"/>
    <w:rsid w:val="00A14DA0"/>
    <w:rsid w:val="00A25551"/>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45AC3"/>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4EEC"/>
    <w:rsid w:val="00CB67B6"/>
    <w:rsid w:val="00CC3464"/>
    <w:rsid w:val="00CC557E"/>
    <w:rsid w:val="00CC63E6"/>
    <w:rsid w:val="00CC6DCB"/>
    <w:rsid w:val="00CD008D"/>
    <w:rsid w:val="00CD40C2"/>
    <w:rsid w:val="00CD461B"/>
    <w:rsid w:val="00D1657F"/>
    <w:rsid w:val="00D80D6E"/>
    <w:rsid w:val="00D833FD"/>
    <w:rsid w:val="00D95816"/>
    <w:rsid w:val="00DA09FA"/>
    <w:rsid w:val="00DA43CF"/>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231C"/>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Default">
    <w:name w:val="Default"/>
    <w:rsid w:val="00DA43CF"/>
    <w:pPr>
      <w:autoSpaceDE w:val="0"/>
      <w:autoSpaceDN w:val="0"/>
      <w:adjustRightInd w:val="0"/>
    </w:pPr>
    <w:rPr>
      <w:color w:val="000000"/>
      <w:sz w:val="24"/>
      <w:szCs w:val="24"/>
      <w:lang w:val="en-US"/>
    </w:rPr>
  </w:style>
  <w:style w:type="paragraph" w:customStyle="1" w:styleId="Normal1">
    <w:name w:val="Normal1"/>
    <w:rsid w:val="00413860"/>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1072</Words>
  <Characters>6114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Cosmin-Florentin Tanase (2026594)</cp:lastModifiedBy>
  <cp:revision>6</cp:revision>
  <cp:lastPrinted>2020-09-28T20:53:00Z</cp:lastPrinted>
  <dcterms:created xsi:type="dcterms:W3CDTF">2022-01-12T15:50:00Z</dcterms:created>
  <dcterms:modified xsi:type="dcterms:W3CDTF">2022-02-10T21:56:00Z</dcterms:modified>
</cp:coreProperties>
</file>