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D3697" w14:textId="5FDF7BF0" w:rsidR="00A75F68" w:rsidRDefault="001E426C" w:rsidP="00ED20CE">
      <w:pPr>
        <w:spacing w:line="360" w:lineRule="auto"/>
        <w:rPr>
          <w:rFonts w:ascii="Arial" w:hAnsi="Arial" w:cs="Arial"/>
          <w:sz w:val="24"/>
          <w:szCs w:val="24"/>
        </w:rPr>
      </w:pPr>
      <w:r w:rsidRPr="001E426C">
        <w:drawing>
          <wp:inline distT="0" distB="0" distL="0" distR="0" wp14:anchorId="7C654055" wp14:editId="098F7746">
            <wp:extent cx="5725160" cy="861949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61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20CE" w:rsidRPr="00ED20CE">
        <w:rPr>
          <w:rFonts w:ascii="Arial" w:hAnsi="Arial" w:cs="Arial"/>
          <w:sz w:val="24"/>
          <w:szCs w:val="24"/>
        </w:rPr>
        <w:lastRenderedPageBreak/>
        <w:t xml:space="preserve">Lighting Layout and Sound Index Calculation </w:t>
      </w:r>
    </w:p>
    <w:p w14:paraId="6ACD3096" w14:textId="5CCDDC3B" w:rsidR="00ED20CE" w:rsidRDefault="00ED20CE" w:rsidP="00ED20CE">
      <w:pPr>
        <w:spacing w:line="360" w:lineRule="auto"/>
        <w:rPr>
          <w:rFonts w:ascii="Arial" w:hAnsi="Arial" w:cs="Arial"/>
          <w:sz w:val="24"/>
          <w:szCs w:val="24"/>
        </w:rPr>
      </w:pPr>
    </w:p>
    <w:p w14:paraId="6086B972" w14:textId="1844DC64" w:rsidR="00ED20CE" w:rsidRDefault="00ED20CE" w:rsidP="00ED20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Tas</w:t>
      </w:r>
      <w:r w:rsidR="00F76028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 A </w:t>
      </w:r>
    </w:p>
    <w:p w14:paraId="272E416F" w14:textId="62DC557C" w:rsidR="00ED20CE" w:rsidRDefault="00ED20CE" w:rsidP="007D65DA">
      <w:pPr>
        <w:spacing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fi</w:t>
      </w:r>
      <w:r w:rsidR="002007DF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st part of this </w:t>
      </w:r>
      <w:r w:rsidR="00E508BB">
        <w:rPr>
          <w:rFonts w:ascii="Arial" w:hAnsi="Arial" w:cs="Arial"/>
          <w:sz w:val="24"/>
          <w:szCs w:val="24"/>
        </w:rPr>
        <w:t>assignment</w:t>
      </w:r>
      <w:r>
        <w:rPr>
          <w:rFonts w:ascii="Arial" w:hAnsi="Arial" w:cs="Arial"/>
          <w:sz w:val="24"/>
          <w:szCs w:val="24"/>
        </w:rPr>
        <w:t xml:space="preserve"> </w:t>
      </w:r>
      <w:r w:rsidR="00212299">
        <w:rPr>
          <w:rFonts w:ascii="Arial" w:hAnsi="Arial" w:cs="Arial"/>
          <w:sz w:val="24"/>
          <w:szCs w:val="24"/>
        </w:rPr>
        <w:t>involves determining</w:t>
      </w:r>
      <w:r>
        <w:rPr>
          <w:rFonts w:ascii="Arial" w:hAnsi="Arial" w:cs="Arial"/>
          <w:sz w:val="24"/>
          <w:szCs w:val="24"/>
        </w:rPr>
        <w:t xml:space="preserve"> the best and most </w:t>
      </w:r>
      <w:r w:rsidR="00E508BB">
        <w:rPr>
          <w:rFonts w:ascii="Arial" w:hAnsi="Arial" w:cs="Arial"/>
          <w:sz w:val="24"/>
          <w:szCs w:val="24"/>
        </w:rPr>
        <w:t>suitable</w:t>
      </w:r>
      <w:r>
        <w:rPr>
          <w:rFonts w:ascii="Arial" w:hAnsi="Arial" w:cs="Arial"/>
          <w:sz w:val="24"/>
          <w:szCs w:val="24"/>
        </w:rPr>
        <w:t xml:space="preserve"> solution to provide lighting for a proposed factory, while showing the calculations used.</w:t>
      </w:r>
    </w:p>
    <w:p w14:paraId="521CB655" w14:textId="08CC9D8D" w:rsidR="00ED20CE" w:rsidRDefault="00ED20CE" w:rsidP="007D65DA">
      <w:pPr>
        <w:spacing w:line="360" w:lineRule="auto"/>
        <w:ind w:firstLine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area of the factory is 60m by 24m, and with a ceiling height of 8m.</w:t>
      </w:r>
    </w:p>
    <w:p w14:paraId="4B23D342" w14:textId="56EAF8BB" w:rsidR="00ED20CE" w:rsidRDefault="00ED20CE" w:rsidP="007D65DA">
      <w:pPr>
        <w:spacing w:line="360" w:lineRule="auto"/>
        <w:ind w:firstLine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working height of the benches is 1m f</w:t>
      </w:r>
      <w:r w:rsidR="00B86BF8">
        <w:rPr>
          <w:rFonts w:ascii="Arial" w:hAnsi="Arial" w:cs="Arial"/>
          <w:sz w:val="24"/>
          <w:szCs w:val="24"/>
        </w:rPr>
        <w:t>ro</w:t>
      </w:r>
      <w:r>
        <w:rPr>
          <w:rFonts w:ascii="Arial" w:hAnsi="Arial" w:cs="Arial"/>
          <w:sz w:val="24"/>
          <w:szCs w:val="24"/>
        </w:rPr>
        <w:t>m the floor.</w:t>
      </w:r>
    </w:p>
    <w:p w14:paraId="0F550B68" w14:textId="59F97E93" w:rsidR="00B86BF8" w:rsidRDefault="00B86BF8" w:rsidP="007D65DA">
      <w:pPr>
        <w:spacing w:line="360" w:lineRule="auto"/>
        <w:ind w:firstLine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area of reflectance 0.3 for the ceiling</w:t>
      </w:r>
      <w:r w:rsidR="0021229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0.5 for the walls.</w:t>
      </w:r>
    </w:p>
    <w:p w14:paraId="7F99D277" w14:textId="58DA9F81" w:rsidR="00B86BF8" w:rsidRDefault="00B86BF8" w:rsidP="007D65DA">
      <w:pPr>
        <w:spacing w:line="360" w:lineRule="auto"/>
        <w:ind w:firstLine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specification for the lighting design </w:t>
      </w:r>
      <w:r w:rsidR="00212299">
        <w:rPr>
          <w:rFonts w:ascii="Arial" w:hAnsi="Arial" w:cs="Arial"/>
          <w:sz w:val="24"/>
          <w:szCs w:val="24"/>
        </w:rPr>
        <w:t>proposes</w:t>
      </w:r>
      <w:r>
        <w:rPr>
          <w:rFonts w:ascii="Arial" w:hAnsi="Arial" w:cs="Arial"/>
          <w:sz w:val="24"/>
          <w:szCs w:val="24"/>
        </w:rPr>
        <w:t xml:space="preserve"> Fluorescent lamps in recessed louvre with DLOR of 50%. </w:t>
      </w:r>
      <w:r w:rsidR="00212299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he size of the Luminaires</w:t>
      </w:r>
      <w:r w:rsidR="00212299">
        <w:rPr>
          <w:rFonts w:ascii="Arial" w:hAnsi="Arial" w:cs="Arial"/>
          <w:sz w:val="24"/>
          <w:szCs w:val="24"/>
        </w:rPr>
        <w:t xml:space="preserve"> is outlined at</w:t>
      </w:r>
      <w:r>
        <w:rPr>
          <w:rFonts w:ascii="Arial" w:hAnsi="Arial" w:cs="Arial"/>
          <w:sz w:val="24"/>
          <w:szCs w:val="24"/>
        </w:rPr>
        <w:t xml:space="preserve"> 1200mm by 200mm.</w:t>
      </w:r>
    </w:p>
    <w:p w14:paraId="1CCD4527" w14:textId="3EA72A7E" w:rsidR="00056D91" w:rsidRDefault="00B86BF8" w:rsidP="007D65DA">
      <w:pPr>
        <w:spacing w:line="360" w:lineRule="auto"/>
        <w:ind w:firstLine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Lighting Design Lumen (LDL) output required is 18000 Lumens, with the illumination requirements at the working plane in the factory </w:t>
      </w:r>
      <w:r w:rsidR="00056D91">
        <w:rPr>
          <w:rFonts w:ascii="Arial" w:hAnsi="Arial" w:cs="Arial"/>
          <w:sz w:val="24"/>
          <w:szCs w:val="24"/>
        </w:rPr>
        <w:t>area is 200 Lux</w:t>
      </w:r>
      <w:r w:rsidR="00890969">
        <w:rPr>
          <w:rFonts w:ascii="Arial" w:hAnsi="Arial" w:cs="Arial"/>
          <w:sz w:val="24"/>
          <w:szCs w:val="24"/>
        </w:rPr>
        <w:t xml:space="preserve"> (E), </w:t>
      </w:r>
      <w:r w:rsidR="00056D91">
        <w:rPr>
          <w:rFonts w:ascii="Arial" w:hAnsi="Arial" w:cs="Arial"/>
          <w:sz w:val="24"/>
          <w:szCs w:val="24"/>
        </w:rPr>
        <w:t>while also considering a Light Loss Factor (LLF) of 0.75.</w:t>
      </w:r>
    </w:p>
    <w:p w14:paraId="33C51B63" w14:textId="77777777" w:rsidR="00CC1097" w:rsidRDefault="00CC1097" w:rsidP="00ED20CE">
      <w:pPr>
        <w:spacing w:line="360" w:lineRule="auto"/>
        <w:rPr>
          <w:rFonts w:ascii="Arial" w:hAnsi="Arial" w:cs="Arial"/>
          <w:sz w:val="24"/>
          <w:szCs w:val="24"/>
        </w:rPr>
      </w:pPr>
    </w:p>
    <w:p w14:paraId="3E05A43C" w14:textId="77777777" w:rsidR="00CC1097" w:rsidRDefault="00CC1097" w:rsidP="00ED20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Room Index</w:t>
      </w:r>
    </w:p>
    <w:p w14:paraId="5230F7B7" w14:textId="08FF4BCF" w:rsidR="001B0A87" w:rsidRDefault="00CC1097" w:rsidP="007D65DA">
      <w:pPr>
        <w:spacing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1B0A87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oom </w:t>
      </w:r>
      <w:r w:rsidR="001B0A87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ndex </w:t>
      </w:r>
      <w:r w:rsidR="001B0A87">
        <w:rPr>
          <w:rFonts w:ascii="Arial" w:hAnsi="Arial" w:cs="Arial"/>
          <w:sz w:val="24"/>
          <w:szCs w:val="24"/>
        </w:rPr>
        <w:t xml:space="preserve">(RI) </w:t>
      </w:r>
      <w:r>
        <w:rPr>
          <w:rFonts w:ascii="Arial" w:hAnsi="Arial" w:cs="Arial"/>
          <w:sz w:val="24"/>
          <w:szCs w:val="24"/>
        </w:rPr>
        <w:t xml:space="preserve">needs to be calculated </w:t>
      </w:r>
      <w:r w:rsidR="00212299">
        <w:rPr>
          <w:rFonts w:ascii="Arial" w:hAnsi="Arial" w:cs="Arial"/>
          <w:sz w:val="24"/>
          <w:szCs w:val="24"/>
        </w:rPr>
        <w:t xml:space="preserve">first, </w:t>
      </w:r>
      <w:r>
        <w:rPr>
          <w:rFonts w:ascii="Arial" w:hAnsi="Arial" w:cs="Arial"/>
          <w:sz w:val="24"/>
          <w:szCs w:val="24"/>
        </w:rPr>
        <w:t xml:space="preserve">to </w:t>
      </w:r>
      <w:r w:rsidR="00212299">
        <w:rPr>
          <w:rFonts w:ascii="Arial" w:hAnsi="Arial" w:cs="Arial"/>
          <w:sz w:val="24"/>
          <w:szCs w:val="24"/>
        </w:rPr>
        <w:t>use</w:t>
      </w:r>
      <w:r w:rsidR="001B0A87">
        <w:rPr>
          <w:rFonts w:ascii="Arial" w:hAnsi="Arial" w:cs="Arial"/>
          <w:sz w:val="24"/>
          <w:szCs w:val="24"/>
        </w:rPr>
        <w:t xml:space="preserve"> when looking up the Utilisation Factor (UF) with the aid of </w:t>
      </w:r>
      <w:r w:rsidR="001E3014">
        <w:rPr>
          <w:rFonts w:ascii="Arial" w:hAnsi="Arial" w:cs="Arial"/>
          <w:sz w:val="24"/>
          <w:szCs w:val="24"/>
        </w:rPr>
        <w:t xml:space="preserve">the </w:t>
      </w:r>
      <w:r w:rsidR="001B0A87">
        <w:rPr>
          <w:rFonts w:ascii="Arial" w:hAnsi="Arial" w:cs="Arial"/>
          <w:sz w:val="24"/>
          <w:szCs w:val="24"/>
        </w:rPr>
        <w:t>table provided.</w:t>
      </w:r>
    </w:p>
    <w:p w14:paraId="37F8BE13" w14:textId="5873F22D" w:rsidR="001B0A87" w:rsidRDefault="001E3014" w:rsidP="0019785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1B0A87">
        <w:rPr>
          <w:rFonts w:ascii="Arial" w:hAnsi="Arial" w:cs="Arial"/>
          <w:sz w:val="24"/>
          <w:szCs w:val="24"/>
        </w:rPr>
        <w:t xml:space="preserve">RI = </w:t>
      </w:r>
      <w:r w:rsidR="001B0A87" w:rsidRPr="001B0A87">
        <w:rPr>
          <w:rFonts w:ascii="Arial" w:hAnsi="Arial" w:cs="Arial"/>
          <w:sz w:val="24"/>
          <w:szCs w:val="24"/>
          <w:u w:val="single"/>
        </w:rPr>
        <w:t>(L x W)</w:t>
      </w:r>
      <w:r w:rsidR="001B0A87">
        <w:rPr>
          <w:rFonts w:ascii="Arial" w:hAnsi="Arial" w:cs="Arial"/>
          <w:sz w:val="24"/>
          <w:szCs w:val="24"/>
        </w:rPr>
        <w:t xml:space="preserve"> </w:t>
      </w:r>
    </w:p>
    <w:p w14:paraId="0B8B6FE8" w14:textId="77777777" w:rsidR="001E3014" w:rsidRDefault="001B0A87" w:rsidP="001B0A8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Hm (L + W)</w:t>
      </w:r>
    </w:p>
    <w:p w14:paraId="6937E40B" w14:textId="37607C40" w:rsidR="001B0A87" w:rsidRDefault="001B0A87" w:rsidP="001B0A8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Hm = 8m – 1m (Height of working plane from floor)</w:t>
      </w:r>
    </w:p>
    <w:p w14:paraId="52B6FA2C" w14:textId="58CEA903" w:rsidR="00197851" w:rsidRDefault="001E3014" w:rsidP="0019785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Hm</w:t>
      </w:r>
      <w:r w:rsidR="00197851">
        <w:rPr>
          <w:rFonts w:ascii="Arial" w:hAnsi="Arial" w:cs="Arial"/>
          <w:sz w:val="24"/>
          <w:szCs w:val="24"/>
        </w:rPr>
        <w:t xml:space="preserve"> = 7m (</w:t>
      </w:r>
      <w:r>
        <w:rPr>
          <w:rFonts w:ascii="Arial" w:hAnsi="Arial" w:cs="Arial"/>
          <w:sz w:val="24"/>
          <w:szCs w:val="24"/>
        </w:rPr>
        <w:t>W</w:t>
      </w:r>
      <w:r w:rsidR="00197851">
        <w:rPr>
          <w:rFonts w:ascii="Arial" w:hAnsi="Arial" w:cs="Arial"/>
          <w:sz w:val="24"/>
          <w:szCs w:val="24"/>
        </w:rPr>
        <w:t xml:space="preserve">orking plane distance from the </w:t>
      </w:r>
      <w:r>
        <w:rPr>
          <w:rFonts w:ascii="Arial" w:hAnsi="Arial" w:cs="Arial"/>
          <w:sz w:val="24"/>
          <w:szCs w:val="24"/>
        </w:rPr>
        <w:t>Luminaire</w:t>
      </w:r>
      <w:r w:rsidR="00197851">
        <w:rPr>
          <w:rFonts w:ascii="Arial" w:hAnsi="Arial" w:cs="Arial"/>
          <w:sz w:val="24"/>
          <w:szCs w:val="24"/>
        </w:rPr>
        <w:t>)</w:t>
      </w:r>
    </w:p>
    <w:p w14:paraId="5CCD4288" w14:textId="175AC77C" w:rsidR="00197851" w:rsidRDefault="00197851" w:rsidP="0019785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gramStart"/>
      <w:r w:rsidR="00C3123B">
        <w:rPr>
          <w:rFonts w:ascii="Arial" w:hAnsi="Arial" w:cs="Arial"/>
          <w:sz w:val="24"/>
          <w:szCs w:val="24"/>
        </w:rPr>
        <w:t>RI</w:t>
      </w:r>
      <w:r>
        <w:rPr>
          <w:rFonts w:ascii="Arial" w:hAnsi="Arial" w:cs="Arial"/>
          <w:sz w:val="24"/>
          <w:szCs w:val="24"/>
        </w:rPr>
        <w:t xml:space="preserve">  =</w:t>
      </w:r>
      <w:proofErr w:type="gramEnd"/>
      <w:r>
        <w:rPr>
          <w:rFonts w:ascii="Arial" w:hAnsi="Arial" w:cs="Arial"/>
          <w:sz w:val="24"/>
          <w:szCs w:val="24"/>
        </w:rPr>
        <w:t xml:space="preserve">            </w:t>
      </w:r>
      <w:r w:rsidRPr="00197851">
        <w:rPr>
          <w:rFonts w:ascii="Arial" w:hAnsi="Arial" w:cs="Arial"/>
          <w:color w:val="000000" w:themeColor="text1"/>
          <w:sz w:val="24"/>
          <w:szCs w:val="24"/>
          <w:u w:val="thick" w:color="4472C4" w:themeColor="accent1"/>
        </w:rPr>
        <w:t>60m x 24m</w:t>
      </w:r>
      <w:r w:rsidRPr="0019785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101C720" w14:textId="128479B5" w:rsidR="00197851" w:rsidRDefault="00197851" w:rsidP="0019785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414E59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7m (60m + 24m)</w:t>
      </w:r>
    </w:p>
    <w:p w14:paraId="53197B05" w14:textId="01F611A9" w:rsidR="00197851" w:rsidRDefault="001E3014" w:rsidP="0019785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97851">
        <w:rPr>
          <w:rFonts w:ascii="Arial" w:hAnsi="Arial" w:cs="Arial"/>
          <w:sz w:val="24"/>
          <w:szCs w:val="24"/>
        </w:rPr>
        <w:t xml:space="preserve">    </w:t>
      </w:r>
      <w:r w:rsidR="00C3123B">
        <w:rPr>
          <w:rFonts w:ascii="Arial" w:hAnsi="Arial" w:cs="Arial"/>
          <w:sz w:val="24"/>
          <w:szCs w:val="24"/>
        </w:rPr>
        <w:t xml:space="preserve">   </w:t>
      </w:r>
      <w:r w:rsidR="00197851">
        <w:rPr>
          <w:rFonts w:ascii="Arial" w:hAnsi="Arial" w:cs="Arial"/>
          <w:sz w:val="24"/>
          <w:szCs w:val="24"/>
        </w:rPr>
        <w:t xml:space="preserve">   =             </w:t>
      </w:r>
      <w:r w:rsidR="00197851" w:rsidRPr="00197851">
        <w:rPr>
          <w:rFonts w:ascii="Arial" w:hAnsi="Arial" w:cs="Arial"/>
          <w:sz w:val="24"/>
          <w:szCs w:val="24"/>
          <w:u w:val="thick" w:color="4472C4" w:themeColor="accent1"/>
        </w:rPr>
        <w:t>1440</w:t>
      </w:r>
    </w:p>
    <w:p w14:paraId="0AD72452" w14:textId="74C16FCB" w:rsidR="00197851" w:rsidRDefault="00197851" w:rsidP="0019785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414E59">
        <w:rPr>
          <w:rFonts w:ascii="Arial" w:hAnsi="Arial" w:cs="Arial"/>
          <w:sz w:val="24"/>
          <w:szCs w:val="24"/>
        </w:rPr>
        <w:t xml:space="preserve">  </w:t>
      </w:r>
      <w:r w:rsidR="001E3014">
        <w:rPr>
          <w:rFonts w:ascii="Arial" w:hAnsi="Arial" w:cs="Arial"/>
          <w:sz w:val="24"/>
          <w:szCs w:val="24"/>
        </w:rPr>
        <w:t xml:space="preserve"> </w:t>
      </w:r>
      <w:r w:rsidR="00414E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7 x 84</w:t>
      </w:r>
    </w:p>
    <w:p w14:paraId="6004577F" w14:textId="58102495" w:rsidR="00197851" w:rsidRDefault="00197851" w:rsidP="00C3123B">
      <w:pPr>
        <w:spacing w:after="0" w:line="240" w:lineRule="auto"/>
        <w:rPr>
          <w:rFonts w:ascii="Arial" w:hAnsi="Arial" w:cs="Arial"/>
          <w:sz w:val="24"/>
          <w:szCs w:val="24"/>
          <w:u w:val="thick" w:color="4472C4" w:themeColor="accent1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E301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</w:t>
      </w:r>
      <w:r w:rsidR="00C3123B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=             </w:t>
      </w:r>
      <w:r>
        <w:rPr>
          <w:rFonts w:ascii="Arial" w:hAnsi="Arial" w:cs="Arial"/>
          <w:sz w:val="24"/>
          <w:szCs w:val="24"/>
          <w:u w:val="thick" w:color="4472C4" w:themeColor="accent1"/>
        </w:rPr>
        <w:t>1440</w:t>
      </w:r>
    </w:p>
    <w:p w14:paraId="2B313889" w14:textId="3BEAAFAA" w:rsidR="00197851" w:rsidRDefault="00C3123B" w:rsidP="0019785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r w:rsidR="00414E59">
        <w:rPr>
          <w:rFonts w:ascii="Arial" w:hAnsi="Arial" w:cs="Arial"/>
          <w:sz w:val="24"/>
          <w:szCs w:val="24"/>
        </w:rPr>
        <w:t xml:space="preserve"> </w:t>
      </w:r>
      <w:r w:rsidR="001E3014">
        <w:rPr>
          <w:rFonts w:ascii="Arial" w:hAnsi="Arial" w:cs="Arial"/>
          <w:sz w:val="24"/>
          <w:szCs w:val="24"/>
        </w:rPr>
        <w:t xml:space="preserve"> </w:t>
      </w:r>
      <w:r w:rsidR="00414E59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588</w:t>
      </w:r>
    </w:p>
    <w:p w14:paraId="031181B1" w14:textId="7E585E11" w:rsidR="00C3123B" w:rsidRPr="00C3123B" w:rsidRDefault="00C3123B" w:rsidP="00197851">
      <w:pPr>
        <w:spacing w:line="240" w:lineRule="auto"/>
        <w:rPr>
          <w:rFonts w:ascii="Arial" w:hAnsi="Arial" w:cs="Arial"/>
          <w:sz w:val="24"/>
          <w:szCs w:val="24"/>
          <w:u w:val="thick" w:color="FF0000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1E301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=             </w:t>
      </w:r>
      <w:r>
        <w:rPr>
          <w:rFonts w:ascii="Arial" w:hAnsi="Arial" w:cs="Arial"/>
          <w:sz w:val="24"/>
          <w:szCs w:val="24"/>
          <w:u w:val="thick" w:color="FF0000"/>
        </w:rPr>
        <w:t>2.449</w:t>
      </w:r>
    </w:p>
    <w:p w14:paraId="6A664AE3" w14:textId="77777777" w:rsidR="00C3123B" w:rsidRDefault="00197851" w:rsidP="0019785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</w:t>
      </w:r>
    </w:p>
    <w:p w14:paraId="182705B8" w14:textId="7C49A26D" w:rsidR="00F76028" w:rsidRDefault="00F76028" w:rsidP="0019785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Utilisation Factor </w:t>
      </w:r>
    </w:p>
    <w:p w14:paraId="2FE938CB" w14:textId="77777777" w:rsidR="00F76028" w:rsidRDefault="00F76028" w:rsidP="00197851">
      <w:pPr>
        <w:spacing w:line="240" w:lineRule="auto"/>
        <w:rPr>
          <w:rFonts w:ascii="Arial" w:hAnsi="Arial" w:cs="Arial"/>
          <w:sz w:val="24"/>
          <w:szCs w:val="24"/>
        </w:rPr>
      </w:pPr>
    </w:p>
    <w:p w14:paraId="592A1FD5" w14:textId="41BF6574" w:rsidR="00414E59" w:rsidRDefault="00212299" w:rsidP="007D65DA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Once</w:t>
      </w:r>
      <w:r w:rsidR="00414E59">
        <w:rPr>
          <w:rFonts w:ascii="Arial" w:hAnsi="Arial" w:cs="Arial"/>
          <w:sz w:val="24"/>
          <w:szCs w:val="24"/>
        </w:rPr>
        <w:t xml:space="preserve"> the RI is calculated</w:t>
      </w:r>
      <w:r>
        <w:rPr>
          <w:rFonts w:ascii="Arial" w:hAnsi="Arial" w:cs="Arial"/>
          <w:sz w:val="24"/>
          <w:szCs w:val="24"/>
        </w:rPr>
        <w:t>,</w:t>
      </w:r>
      <w:r w:rsidR="00414E59">
        <w:rPr>
          <w:rFonts w:ascii="Arial" w:hAnsi="Arial" w:cs="Arial"/>
          <w:sz w:val="24"/>
          <w:szCs w:val="24"/>
        </w:rPr>
        <w:t xml:space="preserve"> it can be used in conjunction with the reflectance factors to then plot on the Utilisation Factor (UF) table. The RI is rounded up to make sure </w:t>
      </w:r>
      <w:r w:rsidR="001E3014">
        <w:rPr>
          <w:rFonts w:ascii="Arial" w:hAnsi="Arial" w:cs="Arial"/>
          <w:sz w:val="24"/>
          <w:szCs w:val="24"/>
        </w:rPr>
        <w:t xml:space="preserve">adequate lighting </w:t>
      </w:r>
      <w:r w:rsidR="00414E59">
        <w:rPr>
          <w:rFonts w:ascii="Arial" w:hAnsi="Arial" w:cs="Arial"/>
          <w:sz w:val="24"/>
          <w:szCs w:val="24"/>
        </w:rPr>
        <w:t xml:space="preserve">levels are </w:t>
      </w:r>
      <w:r w:rsidR="001E3014">
        <w:rPr>
          <w:rFonts w:ascii="Arial" w:hAnsi="Arial" w:cs="Arial"/>
          <w:sz w:val="24"/>
          <w:szCs w:val="24"/>
        </w:rPr>
        <w:t>achieved</w:t>
      </w:r>
      <w:r w:rsidR="00414E59">
        <w:rPr>
          <w:rFonts w:ascii="Arial" w:hAnsi="Arial" w:cs="Arial"/>
          <w:sz w:val="24"/>
          <w:szCs w:val="24"/>
        </w:rPr>
        <w:t>, so 2.449 is thus 2.5 on the table</w:t>
      </w:r>
      <w:r w:rsidR="001E3014">
        <w:rPr>
          <w:rFonts w:ascii="Arial" w:hAnsi="Arial" w:cs="Arial"/>
          <w:sz w:val="24"/>
          <w:szCs w:val="24"/>
        </w:rPr>
        <w:t>, (figure 1).</w:t>
      </w:r>
    </w:p>
    <w:p w14:paraId="3A7204C8" w14:textId="77777777" w:rsidR="001E3014" w:rsidRDefault="00197851" w:rsidP="001E3014">
      <w:pPr>
        <w:keepNext/>
        <w:spacing w:line="240" w:lineRule="auto"/>
      </w:pPr>
      <w:r>
        <w:rPr>
          <w:rFonts w:ascii="Arial" w:hAnsi="Arial" w:cs="Arial"/>
          <w:sz w:val="24"/>
          <w:szCs w:val="24"/>
        </w:rPr>
        <w:t xml:space="preserve"> </w:t>
      </w:r>
      <w:r w:rsidR="00414E59" w:rsidRPr="00414E59">
        <w:rPr>
          <w:rFonts w:ascii="Arial" w:hAnsi="Arial" w:cs="Arial"/>
          <w:sz w:val="24"/>
          <w:szCs w:val="24"/>
        </w:rPr>
        <w:drawing>
          <wp:inline distT="0" distB="0" distL="0" distR="0" wp14:anchorId="2F100810" wp14:editId="3BED7760">
            <wp:extent cx="5731510" cy="40322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43AE9" w14:textId="6E6C0766" w:rsidR="00414E59" w:rsidRDefault="001E3014" w:rsidP="001E3014">
      <w:pPr>
        <w:pStyle w:val="Caption"/>
        <w:rPr>
          <w:rFonts w:ascii="Arial" w:hAnsi="Arial" w:cs="Arial"/>
          <w:sz w:val="24"/>
          <w:szCs w:val="24"/>
        </w:rPr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 Utilisation Factor Table</w:t>
      </w:r>
    </w:p>
    <w:p w14:paraId="02341A38" w14:textId="77777777" w:rsidR="00414E59" w:rsidRDefault="00197851" w:rsidP="0019785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</w:p>
    <w:p w14:paraId="5C222041" w14:textId="6F35D255" w:rsidR="00414E59" w:rsidRDefault="00212299" w:rsidP="007D65DA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414E59">
        <w:rPr>
          <w:rFonts w:ascii="Arial" w:hAnsi="Arial" w:cs="Arial"/>
          <w:sz w:val="24"/>
          <w:szCs w:val="24"/>
        </w:rPr>
        <w:t>y plotting the factors given before</w:t>
      </w:r>
      <w:r>
        <w:rPr>
          <w:rFonts w:ascii="Arial" w:hAnsi="Arial" w:cs="Arial"/>
          <w:sz w:val="24"/>
          <w:szCs w:val="24"/>
        </w:rPr>
        <w:t>,</w:t>
      </w:r>
      <w:r w:rsidR="00414E59">
        <w:rPr>
          <w:rFonts w:ascii="Arial" w:hAnsi="Arial" w:cs="Arial"/>
          <w:sz w:val="24"/>
          <w:szCs w:val="24"/>
        </w:rPr>
        <w:t xml:space="preserve"> and the RI calculated the UF is </w:t>
      </w:r>
      <w:r w:rsidR="001E3014">
        <w:rPr>
          <w:rFonts w:ascii="Arial" w:hAnsi="Arial" w:cs="Arial"/>
          <w:sz w:val="24"/>
          <w:szCs w:val="24"/>
        </w:rPr>
        <w:t>subsequently</w:t>
      </w:r>
      <w:r w:rsidR="00414E59">
        <w:rPr>
          <w:rFonts w:ascii="Arial" w:hAnsi="Arial" w:cs="Arial"/>
          <w:sz w:val="24"/>
          <w:szCs w:val="24"/>
        </w:rPr>
        <w:t xml:space="preserve"> determined as 0.46.</w:t>
      </w:r>
    </w:p>
    <w:p w14:paraId="67709BA7" w14:textId="77777777" w:rsidR="00414E59" w:rsidRDefault="00414E59" w:rsidP="0019785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UF = 0.46 </w:t>
      </w:r>
    </w:p>
    <w:p w14:paraId="00F90E3D" w14:textId="77777777" w:rsidR="007D65DA" w:rsidRDefault="007D65DA" w:rsidP="00197851">
      <w:pPr>
        <w:spacing w:line="240" w:lineRule="auto"/>
        <w:rPr>
          <w:rFonts w:ascii="Arial" w:hAnsi="Arial" w:cs="Arial"/>
          <w:sz w:val="24"/>
          <w:szCs w:val="24"/>
        </w:rPr>
      </w:pPr>
    </w:p>
    <w:p w14:paraId="44C958EC" w14:textId="77777777" w:rsidR="007D65DA" w:rsidRDefault="007D65DA" w:rsidP="00197851">
      <w:pPr>
        <w:spacing w:line="240" w:lineRule="auto"/>
        <w:rPr>
          <w:rFonts w:ascii="Arial" w:hAnsi="Arial" w:cs="Arial"/>
          <w:sz w:val="24"/>
          <w:szCs w:val="24"/>
        </w:rPr>
      </w:pPr>
    </w:p>
    <w:p w14:paraId="74B9623E" w14:textId="77777777" w:rsidR="007D65DA" w:rsidRDefault="007D65DA" w:rsidP="00197851">
      <w:pPr>
        <w:spacing w:line="240" w:lineRule="auto"/>
        <w:rPr>
          <w:rFonts w:ascii="Arial" w:hAnsi="Arial" w:cs="Arial"/>
          <w:sz w:val="24"/>
          <w:szCs w:val="24"/>
        </w:rPr>
      </w:pPr>
    </w:p>
    <w:p w14:paraId="612890B2" w14:textId="77777777" w:rsidR="007D65DA" w:rsidRDefault="007D65DA" w:rsidP="00197851">
      <w:pPr>
        <w:spacing w:line="240" w:lineRule="auto"/>
        <w:rPr>
          <w:rFonts w:ascii="Arial" w:hAnsi="Arial" w:cs="Arial"/>
          <w:sz w:val="24"/>
          <w:szCs w:val="24"/>
        </w:rPr>
      </w:pPr>
    </w:p>
    <w:p w14:paraId="051DDB49" w14:textId="77777777" w:rsidR="007D65DA" w:rsidRDefault="007D65DA" w:rsidP="00197851">
      <w:pPr>
        <w:spacing w:line="240" w:lineRule="auto"/>
        <w:rPr>
          <w:rFonts w:ascii="Arial" w:hAnsi="Arial" w:cs="Arial"/>
          <w:sz w:val="24"/>
          <w:szCs w:val="24"/>
        </w:rPr>
      </w:pPr>
    </w:p>
    <w:p w14:paraId="678304AC" w14:textId="77777777" w:rsidR="007D65DA" w:rsidRDefault="007D65DA" w:rsidP="00197851">
      <w:pPr>
        <w:spacing w:line="240" w:lineRule="auto"/>
        <w:rPr>
          <w:rFonts w:ascii="Arial" w:hAnsi="Arial" w:cs="Arial"/>
          <w:sz w:val="24"/>
          <w:szCs w:val="24"/>
        </w:rPr>
      </w:pPr>
    </w:p>
    <w:p w14:paraId="6253AC48" w14:textId="6572285A" w:rsidR="00197851" w:rsidRDefault="00197851" w:rsidP="0019785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</w:t>
      </w:r>
    </w:p>
    <w:p w14:paraId="6C83D30F" w14:textId="2D4CA5DA" w:rsidR="00F76028" w:rsidRDefault="00F76028" w:rsidP="0019785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Number of Lamps Required </w:t>
      </w:r>
    </w:p>
    <w:p w14:paraId="720E894F" w14:textId="5107F239" w:rsidR="001E3014" w:rsidRDefault="00212299" w:rsidP="00212299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</w:t>
      </w:r>
      <w:r w:rsidR="001E3014">
        <w:rPr>
          <w:rFonts w:ascii="Arial" w:hAnsi="Arial" w:cs="Arial"/>
          <w:sz w:val="24"/>
          <w:szCs w:val="24"/>
        </w:rPr>
        <w:t>all</w:t>
      </w:r>
      <w:r w:rsidR="00F76028">
        <w:rPr>
          <w:rFonts w:ascii="Arial" w:hAnsi="Arial" w:cs="Arial"/>
          <w:sz w:val="24"/>
          <w:szCs w:val="24"/>
        </w:rPr>
        <w:t xml:space="preserve"> the </w:t>
      </w:r>
      <w:r>
        <w:rPr>
          <w:rFonts w:ascii="Arial" w:hAnsi="Arial" w:cs="Arial"/>
          <w:sz w:val="24"/>
          <w:szCs w:val="24"/>
        </w:rPr>
        <w:t>figures</w:t>
      </w:r>
      <w:r w:rsidR="00F76028">
        <w:rPr>
          <w:rFonts w:ascii="Arial" w:hAnsi="Arial" w:cs="Arial"/>
          <w:sz w:val="24"/>
          <w:szCs w:val="24"/>
        </w:rPr>
        <w:t xml:space="preserve"> required for the Number of Lamps (N) formula are supplied or calculated</w:t>
      </w:r>
      <w:r>
        <w:rPr>
          <w:rFonts w:ascii="Arial" w:hAnsi="Arial" w:cs="Arial"/>
          <w:sz w:val="24"/>
          <w:szCs w:val="24"/>
        </w:rPr>
        <w:t>,</w:t>
      </w:r>
      <w:r w:rsidR="00F76028">
        <w:rPr>
          <w:rFonts w:ascii="Arial" w:hAnsi="Arial" w:cs="Arial"/>
          <w:sz w:val="24"/>
          <w:szCs w:val="24"/>
        </w:rPr>
        <w:t xml:space="preserve"> it enables the use of this </w:t>
      </w:r>
      <w:proofErr w:type="gramStart"/>
      <w:r w:rsidR="00F76028">
        <w:rPr>
          <w:rFonts w:ascii="Arial" w:hAnsi="Arial" w:cs="Arial"/>
          <w:sz w:val="24"/>
          <w:szCs w:val="24"/>
        </w:rPr>
        <w:t>equation</w:t>
      </w:r>
      <w:r>
        <w:rPr>
          <w:rFonts w:ascii="Arial" w:hAnsi="Arial" w:cs="Arial"/>
          <w:sz w:val="24"/>
          <w:szCs w:val="24"/>
        </w:rPr>
        <w:t>;</w:t>
      </w:r>
      <w:proofErr w:type="gramEnd"/>
    </w:p>
    <w:p w14:paraId="7DF7435F" w14:textId="77777777" w:rsidR="001E3014" w:rsidRDefault="001E3014" w:rsidP="00F7602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9FE7317" w14:textId="2D4E6611" w:rsidR="00F76028" w:rsidRDefault="001E3014" w:rsidP="00F76028">
      <w:pPr>
        <w:spacing w:after="0" w:line="240" w:lineRule="auto"/>
        <w:rPr>
          <w:rFonts w:ascii="Arial" w:hAnsi="Arial" w:cs="Arial"/>
          <w:sz w:val="24"/>
          <w:szCs w:val="24"/>
          <w:u w:val="thick" w:color="4472C4" w:themeColor="accent1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F76028">
        <w:rPr>
          <w:rFonts w:ascii="Arial" w:hAnsi="Arial" w:cs="Arial"/>
          <w:sz w:val="24"/>
          <w:szCs w:val="24"/>
        </w:rPr>
        <w:t xml:space="preserve">    N =   </w:t>
      </w:r>
      <w:r w:rsidR="00F76028">
        <w:rPr>
          <w:rFonts w:ascii="Arial" w:hAnsi="Arial" w:cs="Arial"/>
          <w:sz w:val="24"/>
          <w:szCs w:val="24"/>
          <w:u w:val="thick" w:color="4472C4" w:themeColor="accent1"/>
        </w:rPr>
        <w:t xml:space="preserve">        E x A    </w:t>
      </w:r>
      <w:proofErr w:type="gramStart"/>
      <w:r w:rsidR="00F76028">
        <w:rPr>
          <w:rFonts w:ascii="Arial" w:hAnsi="Arial" w:cs="Arial"/>
          <w:sz w:val="24"/>
          <w:szCs w:val="24"/>
          <w:u w:val="thick" w:color="4472C4" w:themeColor="accent1"/>
        </w:rPr>
        <w:t xml:space="preserve">  </w:t>
      </w:r>
      <w:r w:rsidR="00F76028">
        <w:rPr>
          <w:rFonts w:ascii="Arial" w:hAnsi="Arial" w:cs="Arial"/>
          <w:color w:val="FFFFFF" w:themeColor="background1"/>
          <w:sz w:val="24"/>
          <w:szCs w:val="24"/>
          <w:u w:val="thick" w:color="4472C4" w:themeColor="accent1"/>
        </w:rPr>
        <w:t>.</w:t>
      </w:r>
      <w:proofErr w:type="gramEnd"/>
      <w:r w:rsidR="00F76028">
        <w:rPr>
          <w:rFonts w:ascii="Arial" w:hAnsi="Arial" w:cs="Arial"/>
          <w:sz w:val="24"/>
          <w:szCs w:val="24"/>
          <w:u w:val="thick" w:color="4472C4" w:themeColor="accent1"/>
        </w:rPr>
        <w:t xml:space="preserve">       </w:t>
      </w:r>
    </w:p>
    <w:p w14:paraId="232A171A" w14:textId="13A3A919" w:rsidR="00F76028" w:rsidRPr="00F76028" w:rsidRDefault="00F76028" w:rsidP="0019785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F x UF x LLF </w:t>
      </w:r>
    </w:p>
    <w:p w14:paraId="2D99CC9E" w14:textId="26D01FDE" w:rsidR="00F76028" w:rsidRDefault="00197851" w:rsidP="001E6282">
      <w:pPr>
        <w:spacing w:after="0" w:line="360" w:lineRule="auto"/>
        <w:rPr>
          <w:rFonts w:ascii="Arial" w:hAnsi="Arial" w:cs="Arial"/>
          <w:sz w:val="24"/>
          <w:szCs w:val="24"/>
          <w:u w:val="thick" w:color="4472C4" w:themeColor="accent1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B0A87">
        <w:rPr>
          <w:rFonts w:ascii="Arial" w:hAnsi="Arial" w:cs="Arial"/>
          <w:sz w:val="24"/>
          <w:szCs w:val="24"/>
        </w:rPr>
        <w:t xml:space="preserve">     </w:t>
      </w:r>
      <w:r w:rsidR="00F76028">
        <w:rPr>
          <w:rFonts w:ascii="Arial" w:hAnsi="Arial" w:cs="Arial"/>
          <w:sz w:val="24"/>
          <w:szCs w:val="24"/>
        </w:rPr>
        <w:t xml:space="preserve">            =  </w:t>
      </w:r>
      <w:r w:rsidR="001E3014">
        <w:rPr>
          <w:rFonts w:ascii="Arial" w:hAnsi="Arial" w:cs="Arial"/>
          <w:sz w:val="24"/>
          <w:szCs w:val="24"/>
        </w:rPr>
        <w:t xml:space="preserve">  </w:t>
      </w:r>
      <w:r w:rsidR="007D65DA">
        <w:rPr>
          <w:rFonts w:ascii="Arial" w:hAnsi="Arial" w:cs="Arial"/>
          <w:sz w:val="24"/>
          <w:szCs w:val="24"/>
        </w:rPr>
        <w:t xml:space="preserve"> </w:t>
      </w:r>
      <w:r w:rsidR="00F76028">
        <w:rPr>
          <w:rFonts w:ascii="Arial" w:hAnsi="Arial" w:cs="Arial"/>
          <w:sz w:val="24"/>
          <w:szCs w:val="24"/>
          <w:u w:val="thick" w:color="4472C4" w:themeColor="accent1"/>
        </w:rPr>
        <w:t xml:space="preserve"> 200 x (60 x 24)</w:t>
      </w:r>
    </w:p>
    <w:p w14:paraId="7AB9AB32" w14:textId="7FEBC1F5" w:rsidR="00F76028" w:rsidRDefault="00F76028" w:rsidP="0019785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18000 x 0.46 x 0.75</w:t>
      </w:r>
    </w:p>
    <w:p w14:paraId="127CC0F4" w14:textId="5DA6668B" w:rsidR="00F76028" w:rsidRDefault="00F76028" w:rsidP="001E6282">
      <w:pPr>
        <w:spacing w:after="0" w:line="360" w:lineRule="auto"/>
        <w:rPr>
          <w:rFonts w:ascii="Arial" w:hAnsi="Arial" w:cs="Arial"/>
          <w:sz w:val="24"/>
          <w:szCs w:val="24"/>
          <w:u w:val="thick" w:color="4472C4" w:themeColor="accent1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7D65DA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  =  </w:t>
      </w:r>
      <w:r>
        <w:rPr>
          <w:rFonts w:ascii="Arial" w:hAnsi="Arial" w:cs="Arial"/>
          <w:sz w:val="24"/>
          <w:szCs w:val="24"/>
          <w:u w:val="thick" w:color="4472C4" w:themeColor="accent1"/>
        </w:rPr>
        <w:t xml:space="preserve"> 200 x 1440</w:t>
      </w:r>
    </w:p>
    <w:p w14:paraId="4F5BDF1C" w14:textId="16A72994" w:rsidR="00F76028" w:rsidRDefault="00F76028" w:rsidP="0019785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890969">
        <w:rPr>
          <w:rFonts w:ascii="Arial" w:hAnsi="Arial" w:cs="Arial"/>
          <w:sz w:val="24"/>
          <w:szCs w:val="24"/>
        </w:rPr>
        <w:t xml:space="preserve">   </w:t>
      </w:r>
      <w:r w:rsidR="007D65DA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 </w:t>
      </w:r>
      <w:r w:rsidR="00890969">
        <w:rPr>
          <w:rFonts w:ascii="Arial" w:hAnsi="Arial" w:cs="Arial"/>
          <w:sz w:val="24"/>
          <w:szCs w:val="24"/>
        </w:rPr>
        <w:t>6075</w:t>
      </w:r>
    </w:p>
    <w:p w14:paraId="24ABB89B" w14:textId="26BD0BD4" w:rsidR="00890969" w:rsidRDefault="00890969" w:rsidP="001E6282">
      <w:pPr>
        <w:spacing w:after="0" w:line="360" w:lineRule="auto"/>
        <w:rPr>
          <w:rFonts w:ascii="Arial" w:hAnsi="Arial" w:cs="Arial"/>
          <w:sz w:val="24"/>
          <w:szCs w:val="24"/>
          <w:u w:val="thick" w:color="4472C4" w:themeColor="accent1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7D65DA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=    </w:t>
      </w:r>
      <w:r>
        <w:rPr>
          <w:rFonts w:ascii="Arial" w:hAnsi="Arial" w:cs="Arial"/>
          <w:sz w:val="24"/>
          <w:szCs w:val="24"/>
          <w:u w:val="thick" w:color="4472C4" w:themeColor="accent1"/>
        </w:rPr>
        <w:t>288000</w:t>
      </w:r>
    </w:p>
    <w:p w14:paraId="260B337B" w14:textId="260B0BB3" w:rsidR="00890969" w:rsidRDefault="00890969" w:rsidP="0019785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="007D65DA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</w:t>
      </w:r>
      <w:r w:rsidR="002007D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6210</w:t>
      </w:r>
    </w:p>
    <w:p w14:paraId="7F66F6A9" w14:textId="2DC1B500" w:rsidR="00890969" w:rsidRPr="00890969" w:rsidRDefault="00890969" w:rsidP="0019785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7D65DA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  =    </w:t>
      </w:r>
      <w:r w:rsidRPr="00890969">
        <w:rPr>
          <w:rFonts w:ascii="Arial" w:hAnsi="Arial" w:cs="Arial"/>
          <w:sz w:val="24"/>
          <w:szCs w:val="24"/>
          <w:u w:val="thick" w:color="FF0000"/>
        </w:rPr>
        <w:t>46.377</w:t>
      </w:r>
    </w:p>
    <w:p w14:paraId="155FABDE" w14:textId="0F3F4C15" w:rsidR="00B86BF8" w:rsidRDefault="001E3014" w:rsidP="007D65DA">
      <w:pPr>
        <w:spacing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890969">
        <w:rPr>
          <w:rFonts w:ascii="Arial" w:hAnsi="Arial" w:cs="Arial"/>
          <w:sz w:val="24"/>
          <w:szCs w:val="24"/>
        </w:rPr>
        <w:t xml:space="preserve">he </w:t>
      </w:r>
      <w:r w:rsidR="00212299">
        <w:rPr>
          <w:rFonts w:ascii="Arial" w:hAnsi="Arial" w:cs="Arial"/>
          <w:sz w:val="24"/>
          <w:szCs w:val="24"/>
        </w:rPr>
        <w:t>n</w:t>
      </w:r>
      <w:r w:rsidR="00890969">
        <w:rPr>
          <w:rFonts w:ascii="Arial" w:hAnsi="Arial" w:cs="Arial"/>
          <w:sz w:val="24"/>
          <w:szCs w:val="24"/>
        </w:rPr>
        <w:t xml:space="preserve">umber of </w:t>
      </w:r>
      <w:r w:rsidR="00212299">
        <w:rPr>
          <w:rFonts w:ascii="Arial" w:hAnsi="Arial" w:cs="Arial"/>
          <w:sz w:val="24"/>
          <w:szCs w:val="24"/>
        </w:rPr>
        <w:t>l</w:t>
      </w:r>
      <w:r w:rsidR="00890969">
        <w:rPr>
          <w:rFonts w:ascii="Arial" w:hAnsi="Arial" w:cs="Arial"/>
          <w:sz w:val="24"/>
          <w:szCs w:val="24"/>
        </w:rPr>
        <w:t xml:space="preserve">amps </w:t>
      </w:r>
      <w:proofErr w:type="gramStart"/>
      <w:r w:rsidR="00890969">
        <w:rPr>
          <w:rFonts w:ascii="Arial" w:hAnsi="Arial" w:cs="Arial"/>
          <w:sz w:val="24"/>
          <w:szCs w:val="24"/>
        </w:rPr>
        <w:t>have</w:t>
      </w:r>
      <w:proofErr w:type="gramEnd"/>
      <w:r w:rsidR="00890969">
        <w:rPr>
          <w:rFonts w:ascii="Arial" w:hAnsi="Arial" w:cs="Arial"/>
          <w:sz w:val="24"/>
          <w:szCs w:val="24"/>
        </w:rPr>
        <w:t xml:space="preserve"> been calculated as 46.377, </w:t>
      </w:r>
      <w:r w:rsidR="00212299">
        <w:rPr>
          <w:rFonts w:ascii="Arial" w:hAnsi="Arial" w:cs="Arial"/>
          <w:sz w:val="24"/>
          <w:szCs w:val="24"/>
        </w:rPr>
        <w:t>al</w:t>
      </w:r>
      <w:r w:rsidR="00890969">
        <w:rPr>
          <w:rFonts w:ascii="Arial" w:hAnsi="Arial" w:cs="Arial"/>
          <w:sz w:val="24"/>
          <w:szCs w:val="24"/>
        </w:rPr>
        <w:t>thoug</w:t>
      </w:r>
      <w:r w:rsidR="00212299">
        <w:rPr>
          <w:rFonts w:ascii="Arial" w:hAnsi="Arial" w:cs="Arial"/>
          <w:sz w:val="24"/>
          <w:szCs w:val="24"/>
        </w:rPr>
        <w:t>h</w:t>
      </w:r>
      <w:r w:rsidR="00890969">
        <w:rPr>
          <w:rFonts w:ascii="Arial" w:hAnsi="Arial" w:cs="Arial"/>
          <w:sz w:val="24"/>
          <w:szCs w:val="24"/>
        </w:rPr>
        <w:t xml:space="preserve"> it is unacceptable to supply a lighting solution under the required amount</w:t>
      </w:r>
      <w:r w:rsidR="00212299">
        <w:rPr>
          <w:rFonts w:ascii="Arial" w:hAnsi="Arial" w:cs="Arial"/>
          <w:sz w:val="24"/>
          <w:szCs w:val="24"/>
        </w:rPr>
        <w:t>, so</w:t>
      </w:r>
      <w:r w:rsidR="00890969">
        <w:rPr>
          <w:rFonts w:ascii="Arial" w:hAnsi="Arial" w:cs="Arial"/>
          <w:sz w:val="24"/>
          <w:szCs w:val="24"/>
        </w:rPr>
        <w:t xml:space="preserve"> the </w:t>
      </w:r>
      <w:r w:rsidR="005A42C3">
        <w:rPr>
          <w:rFonts w:ascii="Arial" w:hAnsi="Arial" w:cs="Arial"/>
          <w:sz w:val="24"/>
          <w:szCs w:val="24"/>
        </w:rPr>
        <w:t xml:space="preserve">total is always rounded up. </w:t>
      </w:r>
      <w:r>
        <w:rPr>
          <w:rFonts w:ascii="Arial" w:hAnsi="Arial" w:cs="Arial"/>
          <w:sz w:val="24"/>
          <w:szCs w:val="24"/>
        </w:rPr>
        <w:t>As well</w:t>
      </w:r>
      <w:r w:rsidR="005A42C3">
        <w:rPr>
          <w:rFonts w:ascii="Arial" w:hAnsi="Arial" w:cs="Arial"/>
          <w:sz w:val="24"/>
          <w:szCs w:val="24"/>
        </w:rPr>
        <w:t xml:space="preserve"> as the minimum lighting requirements it is also important to </w:t>
      </w:r>
      <w:r>
        <w:rPr>
          <w:rFonts w:ascii="Arial" w:hAnsi="Arial" w:cs="Arial"/>
          <w:sz w:val="24"/>
          <w:szCs w:val="24"/>
        </w:rPr>
        <w:t>achieve</w:t>
      </w:r>
      <w:r w:rsidR="005A42C3">
        <w:rPr>
          <w:rFonts w:ascii="Arial" w:hAnsi="Arial" w:cs="Arial"/>
          <w:sz w:val="24"/>
          <w:szCs w:val="24"/>
        </w:rPr>
        <w:t xml:space="preserve"> an even </w:t>
      </w:r>
      <w:r>
        <w:rPr>
          <w:rFonts w:ascii="Arial" w:hAnsi="Arial" w:cs="Arial"/>
          <w:sz w:val="24"/>
          <w:szCs w:val="24"/>
        </w:rPr>
        <w:t>luminance</w:t>
      </w:r>
      <w:r w:rsidR="005A42C3">
        <w:rPr>
          <w:rFonts w:ascii="Arial" w:hAnsi="Arial" w:cs="Arial"/>
          <w:sz w:val="24"/>
          <w:szCs w:val="24"/>
        </w:rPr>
        <w:t xml:space="preserve"> on the working plane, so rounding up to an even number makes this more achievable. </w:t>
      </w:r>
    </w:p>
    <w:p w14:paraId="36BD54BA" w14:textId="4E013A4E" w:rsidR="005A42C3" w:rsidRDefault="005A42C3" w:rsidP="00ED20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N = 46.377          </w:t>
      </w:r>
      <w:r>
        <w:rPr>
          <w:rFonts w:ascii="Arial" w:hAnsi="Arial" w:cs="Arial"/>
          <w:sz w:val="24"/>
          <w:szCs w:val="24"/>
          <w:u w:val="thick" w:color="FF0000"/>
        </w:rPr>
        <w:t xml:space="preserve">48 Lamps Required </w:t>
      </w:r>
    </w:p>
    <w:p w14:paraId="1A008D3C" w14:textId="77777777" w:rsidR="001E3014" w:rsidRDefault="001E3014" w:rsidP="00ED20CE">
      <w:pPr>
        <w:spacing w:line="360" w:lineRule="auto"/>
        <w:rPr>
          <w:rFonts w:ascii="Arial" w:hAnsi="Arial" w:cs="Arial"/>
          <w:sz w:val="24"/>
          <w:szCs w:val="24"/>
        </w:rPr>
      </w:pPr>
    </w:p>
    <w:p w14:paraId="2026B1D5" w14:textId="6544C32D" w:rsidR="005A42C3" w:rsidRDefault="005A42C3" w:rsidP="00ED20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Spacing/Layout of the Luminaires </w:t>
      </w:r>
    </w:p>
    <w:p w14:paraId="5E49FFF6" w14:textId="4C082E01" w:rsidR="00BD141C" w:rsidRDefault="00212299" w:rsidP="007D65DA">
      <w:pPr>
        <w:spacing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Based on the design that the f</w:t>
      </w:r>
      <w:r w:rsidR="001E3014">
        <w:rPr>
          <w:rFonts w:ascii="Arial" w:hAnsi="Arial" w:cs="Arial"/>
          <w:sz w:val="24"/>
          <w:szCs w:val="24"/>
        </w:rPr>
        <w:t>luorescent</w:t>
      </w:r>
      <w:r w:rsidR="00BD141C">
        <w:rPr>
          <w:rFonts w:ascii="Arial" w:hAnsi="Arial" w:cs="Arial"/>
          <w:sz w:val="24"/>
          <w:szCs w:val="24"/>
        </w:rPr>
        <w:t xml:space="preserve"> lamps </w:t>
      </w:r>
      <w:r>
        <w:rPr>
          <w:rFonts w:ascii="Arial" w:hAnsi="Arial" w:cs="Arial"/>
          <w:sz w:val="24"/>
          <w:szCs w:val="24"/>
        </w:rPr>
        <w:t xml:space="preserve">are </w:t>
      </w:r>
      <w:r w:rsidR="00BD141C">
        <w:rPr>
          <w:rFonts w:ascii="Arial" w:hAnsi="Arial" w:cs="Arial"/>
          <w:sz w:val="24"/>
          <w:szCs w:val="24"/>
        </w:rPr>
        <w:t>set in diffusing luminaires</w:t>
      </w:r>
      <w:r>
        <w:rPr>
          <w:rFonts w:ascii="Arial" w:hAnsi="Arial" w:cs="Arial"/>
          <w:sz w:val="24"/>
          <w:szCs w:val="24"/>
        </w:rPr>
        <w:t xml:space="preserve">, </w:t>
      </w:r>
      <w:r w:rsidR="00BD141C">
        <w:rPr>
          <w:rFonts w:ascii="Arial" w:hAnsi="Arial" w:cs="Arial"/>
          <w:sz w:val="24"/>
          <w:szCs w:val="24"/>
        </w:rPr>
        <w:t xml:space="preserve">the maximum spacing between each fitting </w:t>
      </w:r>
      <w:r>
        <w:rPr>
          <w:rFonts w:ascii="Arial" w:hAnsi="Arial" w:cs="Arial"/>
          <w:sz w:val="24"/>
          <w:szCs w:val="24"/>
        </w:rPr>
        <w:t xml:space="preserve">must be calculated with the following </w:t>
      </w:r>
      <w:proofErr w:type="gramStart"/>
      <w:r>
        <w:rPr>
          <w:rFonts w:ascii="Arial" w:hAnsi="Arial" w:cs="Arial"/>
          <w:sz w:val="24"/>
          <w:szCs w:val="24"/>
        </w:rPr>
        <w:t>formula;</w:t>
      </w:r>
      <w:proofErr w:type="gramEnd"/>
      <w:r w:rsidR="00BD141C">
        <w:rPr>
          <w:rFonts w:ascii="Arial" w:hAnsi="Arial" w:cs="Arial"/>
          <w:sz w:val="24"/>
          <w:szCs w:val="24"/>
        </w:rPr>
        <w:t xml:space="preserve"> </w:t>
      </w:r>
    </w:p>
    <w:p w14:paraId="633D808D" w14:textId="3D07CD57" w:rsidR="00BD141C" w:rsidRDefault="00BD141C" w:rsidP="00ED20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proofErr w:type="spellStart"/>
      <w:r>
        <w:rPr>
          <w:rFonts w:ascii="Arial" w:hAnsi="Arial" w:cs="Arial"/>
          <w:sz w:val="24"/>
          <w:szCs w:val="24"/>
        </w:rPr>
        <w:t>Smax</w:t>
      </w:r>
      <w:proofErr w:type="spellEnd"/>
      <w:r>
        <w:rPr>
          <w:rFonts w:ascii="Arial" w:hAnsi="Arial" w:cs="Arial"/>
          <w:sz w:val="24"/>
          <w:szCs w:val="24"/>
        </w:rPr>
        <w:t xml:space="preserve"> =   1.5 x Hm</w:t>
      </w:r>
    </w:p>
    <w:p w14:paraId="4BC33540" w14:textId="6F5D4E81" w:rsidR="00BD141C" w:rsidRDefault="00BD141C" w:rsidP="00ED20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=   1.5 x 7m</w:t>
      </w:r>
    </w:p>
    <w:p w14:paraId="17BCD41D" w14:textId="33DDA5F2" w:rsidR="00BD141C" w:rsidRDefault="00BD141C" w:rsidP="00ED20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=   10.5m/</w:t>
      </w:r>
      <w:proofErr w:type="spellStart"/>
      <w:r>
        <w:rPr>
          <w:rFonts w:ascii="Arial" w:hAnsi="Arial" w:cs="Arial"/>
          <w:sz w:val="24"/>
          <w:szCs w:val="24"/>
        </w:rPr>
        <w:t>Smax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6430AD1" w14:textId="77777777" w:rsidR="007D65DA" w:rsidRDefault="007D65DA" w:rsidP="00ED20CE">
      <w:pPr>
        <w:spacing w:line="360" w:lineRule="auto"/>
        <w:rPr>
          <w:rFonts w:ascii="Arial" w:hAnsi="Arial" w:cs="Arial"/>
          <w:sz w:val="24"/>
          <w:szCs w:val="24"/>
        </w:rPr>
      </w:pPr>
    </w:p>
    <w:p w14:paraId="4F3C683F" w14:textId="77777777" w:rsidR="00212299" w:rsidRDefault="00BD141C" w:rsidP="00212299">
      <w:pPr>
        <w:spacing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This </w:t>
      </w:r>
      <w:r w:rsidR="00212299">
        <w:rPr>
          <w:rFonts w:ascii="Arial" w:hAnsi="Arial" w:cs="Arial"/>
          <w:sz w:val="24"/>
          <w:szCs w:val="24"/>
        </w:rPr>
        <w:t>suggests</w:t>
      </w:r>
      <w:r>
        <w:rPr>
          <w:rFonts w:ascii="Arial" w:hAnsi="Arial" w:cs="Arial"/>
          <w:sz w:val="24"/>
          <w:szCs w:val="24"/>
        </w:rPr>
        <w:t xml:space="preserve"> the</w:t>
      </w:r>
      <w:r w:rsidR="00212299">
        <w:rPr>
          <w:rFonts w:ascii="Arial" w:hAnsi="Arial" w:cs="Arial"/>
          <w:sz w:val="24"/>
          <w:szCs w:val="24"/>
        </w:rPr>
        <w:t xml:space="preserve"> requirement</w:t>
      </w:r>
      <w:r>
        <w:rPr>
          <w:rFonts w:ascii="Arial" w:hAnsi="Arial" w:cs="Arial"/>
          <w:sz w:val="24"/>
          <w:szCs w:val="24"/>
        </w:rPr>
        <w:t xml:space="preserve"> </w:t>
      </w:r>
      <w:r w:rsidR="00212299">
        <w:rPr>
          <w:rFonts w:ascii="Arial" w:hAnsi="Arial" w:cs="Arial"/>
          <w:sz w:val="24"/>
          <w:szCs w:val="24"/>
        </w:rPr>
        <w:t>for</w:t>
      </w:r>
      <w:r>
        <w:rPr>
          <w:rFonts w:ascii="Arial" w:hAnsi="Arial" w:cs="Arial"/>
          <w:sz w:val="24"/>
          <w:szCs w:val="24"/>
        </w:rPr>
        <w:t xml:space="preserve"> 48 Lamps</w:t>
      </w:r>
      <w:r w:rsidR="0021229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with a maximum spacing of 10.5m.</w:t>
      </w:r>
    </w:p>
    <w:p w14:paraId="2440898A" w14:textId="2ED5621F" w:rsidR="007675F1" w:rsidRDefault="001E3014" w:rsidP="00212299">
      <w:pPr>
        <w:spacing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7675F1">
        <w:rPr>
          <w:rFonts w:ascii="Arial" w:hAnsi="Arial" w:cs="Arial"/>
          <w:sz w:val="24"/>
          <w:szCs w:val="24"/>
        </w:rPr>
        <w:t xml:space="preserve">onsidering this, </w:t>
      </w:r>
      <w:r w:rsidR="00E05DAD">
        <w:rPr>
          <w:rFonts w:ascii="Arial" w:hAnsi="Arial" w:cs="Arial"/>
          <w:sz w:val="24"/>
          <w:szCs w:val="24"/>
        </w:rPr>
        <w:t xml:space="preserve">the number of rows required for fit in the width of the factory must be </w:t>
      </w:r>
      <w:proofErr w:type="gramStart"/>
      <w:r w:rsidR="007675F1">
        <w:rPr>
          <w:rFonts w:ascii="Arial" w:hAnsi="Arial" w:cs="Arial"/>
          <w:sz w:val="24"/>
          <w:szCs w:val="24"/>
        </w:rPr>
        <w:t>calculate</w:t>
      </w:r>
      <w:r w:rsidR="00E05DAD">
        <w:rPr>
          <w:rFonts w:ascii="Arial" w:hAnsi="Arial" w:cs="Arial"/>
          <w:sz w:val="24"/>
          <w:szCs w:val="24"/>
        </w:rPr>
        <w:t>d;</w:t>
      </w:r>
      <w:proofErr w:type="gramEnd"/>
    </w:p>
    <w:p w14:paraId="5079E7A8" w14:textId="5502DC96" w:rsidR="00BD141C" w:rsidRDefault="007675F1" w:rsidP="00ED20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24m / 10.5m </w:t>
      </w:r>
      <w:proofErr w:type="spellStart"/>
      <w:r>
        <w:rPr>
          <w:rFonts w:ascii="Arial" w:hAnsi="Arial" w:cs="Arial"/>
          <w:sz w:val="24"/>
          <w:szCs w:val="24"/>
        </w:rPr>
        <w:t>Smax</w:t>
      </w:r>
      <w:proofErr w:type="spellEnd"/>
      <w:r>
        <w:rPr>
          <w:rFonts w:ascii="Arial" w:hAnsi="Arial" w:cs="Arial"/>
          <w:sz w:val="24"/>
          <w:szCs w:val="24"/>
        </w:rPr>
        <w:t xml:space="preserve"> = 2.29 </w:t>
      </w:r>
    </w:p>
    <w:p w14:paraId="42548363" w14:textId="2170E304" w:rsidR="007675F1" w:rsidRDefault="001E3014" w:rsidP="007D65DA">
      <w:pPr>
        <w:spacing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7675F1">
        <w:rPr>
          <w:rFonts w:ascii="Arial" w:hAnsi="Arial" w:cs="Arial"/>
          <w:sz w:val="24"/>
          <w:szCs w:val="24"/>
        </w:rPr>
        <w:t>here should be a minimum of 3 rows to conform to the recommendations and requirements. Considering this</w:t>
      </w:r>
      <w:r w:rsidR="00E05DAD">
        <w:rPr>
          <w:rFonts w:ascii="Arial" w:hAnsi="Arial" w:cs="Arial"/>
          <w:sz w:val="24"/>
          <w:szCs w:val="24"/>
        </w:rPr>
        <w:t>,</w:t>
      </w:r>
      <w:r w:rsidR="007675F1">
        <w:rPr>
          <w:rFonts w:ascii="Arial" w:hAnsi="Arial" w:cs="Arial"/>
          <w:sz w:val="24"/>
          <w:szCs w:val="24"/>
        </w:rPr>
        <w:t xml:space="preserve"> I have chosen to go with the lighting layout of 4 rows of 12 lamps. </w:t>
      </w:r>
    </w:p>
    <w:p w14:paraId="0AB62CAF" w14:textId="141DE624" w:rsidR="00E87338" w:rsidRDefault="00E05DAD" w:rsidP="007D65DA">
      <w:pPr>
        <w:spacing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Next, </w:t>
      </w:r>
      <w:r w:rsidR="007675F1">
        <w:rPr>
          <w:rFonts w:ascii="Arial" w:hAnsi="Arial" w:cs="Arial"/>
          <w:sz w:val="24"/>
          <w:szCs w:val="24"/>
        </w:rPr>
        <w:t xml:space="preserve">the spacing of each row of lamps in the factory is </w:t>
      </w:r>
      <w:r>
        <w:rPr>
          <w:rFonts w:ascii="Arial" w:hAnsi="Arial" w:cs="Arial"/>
          <w:sz w:val="24"/>
          <w:szCs w:val="24"/>
        </w:rPr>
        <w:t xml:space="preserve">must be determined. Subsequently, the distance from the walls should </w:t>
      </w:r>
      <w:r w:rsidR="00E87338">
        <w:rPr>
          <w:rFonts w:ascii="Arial" w:hAnsi="Arial" w:cs="Arial"/>
          <w:sz w:val="24"/>
          <w:szCs w:val="24"/>
        </w:rPr>
        <w:t xml:space="preserve">be ½ the ‘S’ value. </w:t>
      </w:r>
    </w:p>
    <w:p w14:paraId="7140316F" w14:textId="5AF6E93A" w:rsidR="00E87338" w:rsidRDefault="00E87338" w:rsidP="00ED20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24m / 4 = 6mS </w:t>
      </w:r>
    </w:p>
    <w:p w14:paraId="45D37D70" w14:textId="6DC9DF44" w:rsidR="007675F1" w:rsidRDefault="00E87338" w:rsidP="00ED20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6m / 2 = 3mS½  </w:t>
      </w:r>
    </w:p>
    <w:p w14:paraId="672E2B36" w14:textId="512D8675" w:rsidR="00413FC8" w:rsidRDefault="00413FC8" w:rsidP="00E05DAD">
      <w:pPr>
        <w:spacing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E05DAD">
        <w:rPr>
          <w:rFonts w:ascii="Arial" w:hAnsi="Arial" w:cs="Arial"/>
          <w:sz w:val="24"/>
          <w:szCs w:val="24"/>
        </w:rPr>
        <w:t xml:space="preserve">formula is </w:t>
      </w:r>
      <w:r>
        <w:rPr>
          <w:rFonts w:ascii="Arial" w:hAnsi="Arial" w:cs="Arial"/>
          <w:sz w:val="24"/>
          <w:szCs w:val="24"/>
        </w:rPr>
        <w:t>repeated for the spacing of each lamp along the rows</w:t>
      </w:r>
      <w:r w:rsidR="00E05DAD">
        <w:rPr>
          <w:rFonts w:ascii="Arial" w:hAnsi="Arial" w:cs="Arial"/>
          <w:sz w:val="24"/>
          <w:szCs w:val="24"/>
        </w:rPr>
        <w:t>, w</w:t>
      </w:r>
      <w:r>
        <w:rPr>
          <w:rFonts w:ascii="Arial" w:hAnsi="Arial" w:cs="Arial"/>
          <w:sz w:val="24"/>
          <w:szCs w:val="24"/>
        </w:rPr>
        <w:t>ith the length of the factory being 60m</w:t>
      </w:r>
      <w:r w:rsidR="00E05DA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</w:t>
      </w:r>
      <w:r w:rsidR="00E05DAD">
        <w:rPr>
          <w:rFonts w:ascii="Arial" w:hAnsi="Arial" w:cs="Arial"/>
          <w:sz w:val="24"/>
          <w:szCs w:val="24"/>
        </w:rPr>
        <w:t xml:space="preserve">the </w:t>
      </w:r>
      <w:r w:rsidR="001E3014">
        <w:rPr>
          <w:rFonts w:ascii="Arial" w:hAnsi="Arial" w:cs="Arial"/>
          <w:sz w:val="24"/>
          <w:szCs w:val="24"/>
        </w:rPr>
        <w:t>equal</w:t>
      </w:r>
      <w:r>
        <w:rPr>
          <w:rFonts w:ascii="Arial" w:hAnsi="Arial" w:cs="Arial"/>
          <w:sz w:val="24"/>
          <w:szCs w:val="24"/>
        </w:rPr>
        <w:t xml:space="preserve"> spac</w:t>
      </w:r>
      <w:r w:rsidR="00E05DAD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of 12 lamps</w:t>
      </w:r>
      <w:r w:rsidR="00E05DAD">
        <w:rPr>
          <w:rFonts w:ascii="Arial" w:hAnsi="Arial" w:cs="Arial"/>
          <w:sz w:val="24"/>
          <w:szCs w:val="24"/>
        </w:rPr>
        <w:t>.</w:t>
      </w:r>
    </w:p>
    <w:p w14:paraId="0F717EFA" w14:textId="7974336E" w:rsidR="00413FC8" w:rsidRDefault="00413FC8" w:rsidP="00ED20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60m / 12 = 5mS</w:t>
      </w:r>
    </w:p>
    <w:p w14:paraId="61971CB6" w14:textId="778E1A2B" w:rsidR="00413FC8" w:rsidRDefault="00413FC8" w:rsidP="00ED20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5m / 2 = 2.5mS½ </w:t>
      </w:r>
    </w:p>
    <w:p w14:paraId="207AE899" w14:textId="48A157B4" w:rsidR="00413FC8" w:rsidRDefault="00413FC8" w:rsidP="007D65DA">
      <w:pPr>
        <w:spacing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layout can now be plotted to scale, </w:t>
      </w:r>
      <w:r w:rsidR="00E05DAD">
        <w:rPr>
          <w:rFonts w:ascii="Arial" w:hAnsi="Arial" w:cs="Arial"/>
          <w:sz w:val="24"/>
          <w:szCs w:val="24"/>
        </w:rPr>
        <w:t>based on</w:t>
      </w:r>
      <w:r>
        <w:rPr>
          <w:rFonts w:ascii="Arial" w:hAnsi="Arial" w:cs="Arial"/>
          <w:sz w:val="24"/>
          <w:szCs w:val="24"/>
        </w:rPr>
        <w:t xml:space="preserve"> the distance of each row from the walls </w:t>
      </w:r>
      <w:r w:rsidR="00E05DAD">
        <w:rPr>
          <w:rFonts w:ascii="Arial" w:hAnsi="Arial" w:cs="Arial"/>
          <w:sz w:val="24"/>
          <w:szCs w:val="24"/>
        </w:rPr>
        <w:t xml:space="preserve">of </w:t>
      </w:r>
      <w:r>
        <w:rPr>
          <w:rFonts w:ascii="Arial" w:hAnsi="Arial" w:cs="Arial"/>
          <w:sz w:val="24"/>
          <w:szCs w:val="24"/>
        </w:rPr>
        <w:t>3m</w:t>
      </w:r>
      <w:r w:rsidR="00E05DA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6m between each row, </w:t>
      </w:r>
      <w:r w:rsidR="00E05DAD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each lamp on every row start</w:t>
      </w:r>
      <w:r w:rsidR="00E05DAD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2.5m from the wall</w:t>
      </w:r>
      <w:r w:rsidR="00E05DAD">
        <w:rPr>
          <w:rFonts w:ascii="Arial" w:hAnsi="Arial" w:cs="Arial"/>
          <w:sz w:val="24"/>
          <w:szCs w:val="24"/>
        </w:rPr>
        <w:t>, and</w:t>
      </w:r>
      <w:r>
        <w:rPr>
          <w:rFonts w:ascii="Arial" w:hAnsi="Arial" w:cs="Arial"/>
          <w:sz w:val="24"/>
          <w:szCs w:val="24"/>
        </w:rPr>
        <w:t xml:space="preserve"> 5m between each lamp. </w:t>
      </w:r>
    </w:p>
    <w:p w14:paraId="68A05312" w14:textId="24769DCB" w:rsidR="00413FC8" w:rsidRDefault="00413FC8" w:rsidP="007D65DA">
      <w:pPr>
        <w:spacing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</w:t>
      </w:r>
      <w:r w:rsidR="001E3014">
        <w:rPr>
          <w:rFonts w:ascii="Arial" w:hAnsi="Arial" w:cs="Arial"/>
          <w:sz w:val="24"/>
          <w:szCs w:val="24"/>
        </w:rPr>
        <w:t>drawn</w:t>
      </w:r>
      <w:r>
        <w:rPr>
          <w:rFonts w:ascii="Arial" w:hAnsi="Arial" w:cs="Arial"/>
          <w:sz w:val="24"/>
          <w:szCs w:val="24"/>
        </w:rPr>
        <w:t xml:space="preserve"> the proposed layout that I believe to be the best fit as a solut</w:t>
      </w:r>
      <w:r w:rsidR="004C38C2">
        <w:rPr>
          <w:rFonts w:ascii="Arial" w:hAnsi="Arial" w:cs="Arial"/>
          <w:sz w:val="24"/>
          <w:szCs w:val="24"/>
        </w:rPr>
        <w:t xml:space="preserve">ion to the lighting at this factory, refer to </w:t>
      </w:r>
      <w:r w:rsidR="004C38C2" w:rsidRPr="004C38C2">
        <w:rPr>
          <w:rFonts w:ascii="Arial" w:hAnsi="Arial" w:cs="Arial"/>
          <w:i/>
          <w:iCs/>
          <w:sz w:val="24"/>
          <w:szCs w:val="24"/>
        </w:rPr>
        <w:t>Fig</w:t>
      </w:r>
      <w:r w:rsidR="00E05DAD">
        <w:rPr>
          <w:rFonts w:ascii="Arial" w:hAnsi="Arial" w:cs="Arial"/>
          <w:i/>
          <w:iCs/>
          <w:sz w:val="24"/>
          <w:szCs w:val="24"/>
        </w:rPr>
        <w:t>ure</w:t>
      </w:r>
      <w:r w:rsidR="004C38C2" w:rsidRPr="004C38C2">
        <w:rPr>
          <w:rFonts w:ascii="Arial" w:hAnsi="Arial" w:cs="Arial"/>
          <w:i/>
          <w:iCs/>
          <w:sz w:val="24"/>
          <w:szCs w:val="24"/>
        </w:rPr>
        <w:t xml:space="preserve"> 2</w:t>
      </w:r>
      <w:r w:rsidR="004C38C2">
        <w:rPr>
          <w:rFonts w:ascii="Arial" w:hAnsi="Arial" w:cs="Arial"/>
          <w:sz w:val="24"/>
          <w:szCs w:val="24"/>
        </w:rPr>
        <w:t xml:space="preserve">. </w:t>
      </w:r>
    </w:p>
    <w:p w14:paraId="7BE32757" w14:textId="72751ED3" w:rsidR="007675F1" w:rsidRDefault="007675F1" w:rsidP="00ED20CE">
      <w:pPr>
        <w:spacing w:line="360" w:lineRule="auto"/>
        <w:rPr>
          <w:rFonts w:ascii="Arial" w:hAnsi="Arial" w:cs="Arial"/>
          <w:sz w:val="24"/>
          <w:szCs w:val="24"/>
        </w:rPr>
      </w:pPr>
    </w:p>
    <w:p w14:paraId="5057E7FC" w14:textId="2785E5A4" w:rsidR="007675F1" w:rsidRDefault="007675F1" w:rsidP="00ED20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</w:p>
    <w:p w14:paraId="1C5C39AE" w14:textId="75C93687" w:rsidR="00B86BF8" w:rsidRDefault="006F4E50" w:rsidP="009E564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9701BC" wp14:editId="09E00916">
                <wp:simplePos x="0" y="0"/>
                <wp:positionH relativeFrom="page">
                  <wp:posOffset>4983117</wp:posOffset>
                </wp:positionH>
                <wp:positionV relativeFrom="paragraph">
                  <wp:posOffset>8555808</wp:posOffset>
                </wp:positionV>
                <wp:extent cx="2068739" cy="304800"/>
                <wp:effectExtent l="0" t="0" r="8255" b="0"/>
                <wp:wrapTopAndBottom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8739" cy="3048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94484C" w14:textId="6101F617" w:rsidR="00763E46" w:rsidRPr="00E307F0" w:rsidRDefault="00763E46" w:rsidP="006F4E50">
                            <w:pPr>
                              <w:pStyle w:val="Caption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1E3014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shows the </w:t>
                            </w:r>
                            <w:proofErr w:type="spellStart"/>
                            <w:r>
                              <w:t>sujested</w:t>
                            </w:r>
                            <w:proofErr w:type="spellEnd"/>
                            <w:r>
                              <w:t xml:space="preserve"> lighting </w:t>
                            </w:r>
                            <w:proofErr w:type="spellStart"/>
                            <w:r>
                              <w:t>disign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9701BC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92.35pt;margin-top:673.7pt;width:162.9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" stroked="f">
                <v:textbox inset="0,0,0,0">
                  <w:txbxContent>
                    <w:p w14:paraId="0C94484C" w14:textId="6101F617" w:rsidR="00763E46" w:rsidRPr="00E307F0" w:rsidRDefault="00763E46" w:rsidP="006F4E50">
                      <w:pPr>
                        <w:pStyle w:val="Caption"/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1E3014"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shows the </w:t>
                      </w:r>
                      <w:proofErr w:type="spellStart"/>
                      <w:r>
                        <w:t>sujested</w:t>
                      </w:r>
                      <w:proofErr w:type="spellEnd"/>
                      <w:r>
                        <w:t xml:space="preserve"> lighting </w:t>
                      </w:r>
                      <w:proofErr w:type="spellStart"/>
                      <w:r>
                        <w:t>disign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9C4D14D" wp14:editId="3DDB807F">
            <wp:simplePos x="0" y="0"/>
            <wp:positionH relativeFrom="page">
              <wp:posOffset>-1688465</wp:posOffset>
            </wp:positionH>
            <wp:positionV relativeFrom="paragraph">
              <wp:posOffset>2686685</wp:posOffset>
            </wp:positionV>
            <wp:extent cx="9323705" cy="3950970"/>
            <wp:effectExtent l="318" t="0" r="0" b="0"/>
            <wp:wrapTopAndBottom/>
            <wp:docPr id="2" name="Picture 2" descr="A close 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ghting layout desig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23705" cy="395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F885F6" wp14:editId="0E1DD445">
                <wp:simplePos x="0" y="0"/>
                <wp:positionH relativeFrom="column">
                  <wp:posOffset>323850</wp:posOffset>
                </wp:positionH>
                <wp:positionV relativeFrom="paragraph">
                  <wp:posOffset>-323850</wp:posOffset>
                </wp:positionV>
                <wp:extent cx="1676400" cy="3048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34FEB9" w14:textId="77FB290D" w:rsidR="00763E46" w:rsidRDefault="00763E46">
                            <w:r>
                              <w:t>Drawn to scale of 1:2500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885F6" id="Text Box 7" o:spid="_x0000_s1027" type="#_x0000_t202" style="position:absolute;margin-left:25.5pt;margin-top:-25.5pt;width:132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" fillcolor="white [3201]" strokeweight=".5pt">
                <v:textbox>
                  <w:txbxContent>
                    <w:p w14:paraId="6934FEB9" w14:textId="77FB290D" w:rsidR="00763E46" w:rsidRDefault="00763E46">
                      <w:r>
                        <w:t>Drawn to scale of 1:2500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AD4499" wp14:editId="6309B966">
                <wp:simplePos x="0" y="0"/>
                <wp:positionH relativeFrom="column">
                  <wp:posOffset>4157663</wp:posOffset>
                </wp:positionH>
                <wp:positionV relativeFrom="paragraph">
                  <wp:posOffset>1100138</wp:posOffset>
                </wp:positionV>
                <wp:extent cx="423862" cy="319087"/>
                <wp:effectExtent l="0" t="0" r="14605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" cy="3190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4A9476" w14:textId="28798CCC" w:rsidR="00763E46" w:rsidRDefault="00763E46">
                            <w:r>
                              <w:t>3m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D4499" id="Text Box 6" o:spid="_x0000_s1028" type="#_x0000_t202" style="position:absolute;margin-left:327.4pt;margin-top:86.65pt;width:33.35pt;height:25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" fillcolor="white [3201]" strokeweight=".5pt">
                <v:textbox>
                  <w:txbxContent>
                    <w:p w14:paraId="444A9476" w14:textId="28798CCC" w:rsidR="00763E46" w:rsidRDefault="00763E46">
                      <w:r>
                        <w:t>3m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872AE0" wp14:editId="6AAF46F0">
                <wp:simplePos x="0" y="0"/>
                <wp:positionH relativeFrom="column">
                  <wp:posOffset>3271520</wp:posOffset>
                </wp:positionH>
                <wp:positionV relativeFrom="paragraph">
                  <wp:posOffset>-328930</wp:posOffset>
                </wp:positionV>
                <wp:extent cx="504825" cy="290195"/>
                <wp:effectExtent l="0" t="0" r="28575" b="146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0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AB464C" w14:textId="093788C3" w:rsidR="00763E46" w:rsidRDefault="00763E46">
                            <w:r>
                              <w:t>2.5m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72AE0" id="Text Box 5" o:spid="_x0000_s1029" type="#_x0000_t202" style="position:absolute;margin-left:257.6pt;margin-top:-25.9pt;width:39.75pt;height:22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" fillcolor="white [3201]" strokeweight=".5pt">
                <v:textbox>
                  <w:txbxContent>
                    <w:p w14:paraId="79AB464C" w14:textId="093788C3" w:rsidR="00763E46" w:rsidRDefault="00763E46">
                      <w:r>
                        <w:t>2.5m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2D1B410" wp14:editId="3AB4DD20">
                <wp:simplePos x="0" y="0"/>
                <wp:positionH relativeFrom="margin">
                  <wp:posOffset>3471545</wp:posOffset>
                </wp:positionH>
                <wp:positionV relativeFrom="page">
                  <wp:posOffset>2133600</wp:posOffset>
                </wp:positionV>
                <wp:extent cx="428625" cy="9525"/>
                <wp:effectExtent l="38100" t="76200" r="47625" b="85725"/>
                <wp:wrapSquare wrapText="bothSides"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0DA623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73.35pt;margin-top:168pt;width:33.75pt;height:.75pt;z-index:-2516541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" strokecolor="#c00000" strokeweight=".5pt">
                <v:stroke startarrow="block" endarrow="block" joinstyle="miter"/>
                <w10:wrap type="square" anchorx="margin" anchory="page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97BA09" wp14:editId="74A7C645">
                <wp:simplePos x="0" y="0"/>
                <wp:positionH relativeFrom="column">
                  <wp:posOffset>3505200</wp:posOffset>
                </wp:positionH>
                <wp:positionV relativeFrom="paragraph">
                  <wp:posOffset>66675</wp:posOffset>
                </wp:positionV>
                <wp:extent cx="9525" cy="371475"/>
                <wp:effectExtent l="76200" t="38100" r="85725" b="476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7AD17" id="Straight Arrow Connector 3" o:spid="_x0000_s1026" type="#_x0000_t32" style="position:absolute;margin-left:276pt;margin-top:5.25pt;width:.7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" strokecolor="#c00000" strokeweight=".5pt">
                <v:stroke startarrow="block" endarrow="block" joinstyle="miter"/>
              </v:shape>
            </w:pict>
          </mc:Fallback>
        </mc:AlternateContent>
      </w:r>
    </w:p>
    <w:p w14:paraId="433DDA5F" w14:textId="3C4241F2" w:rsidR="009E5647" w:rsidRDefault="009E5647" w:rsidP="009E564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Task 2 </w:t>
      </w:r>
    </w:p>
    <w:p w14:paraId="7735BCA7" w14:textId="7BC8F5C7" w:rsidR="0092031A" w:rsidRDefault="0092031A" w:rsidP="00E05DAD">
      <w:pPr>
        <w:spacing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calculate the Sound Reduction Index (SRI) of a wall with an area of 20m² contain</w:t>
      </w:r>
      <w:r w:rsidR="00E05DAD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a window of 4m²</w:t>
      </w:r>
      <w:r w:rsidR="00E05DAD">
        <w:rPr>
          <w:rFonts w:ascii="Arial" w:hAnsi="Arial" w:cs="Arial"/>
          <w:sz w:val="24"/>
          <w:szCs w:val="24"/>
        </w:rPr>
        <w:t>, an</w:t>
      </w:r>
      <w:r>
        <w:rPr>
          <w:rFonts w:ascii="Arial" w:hAnsi="Arial" w:cs="Arial"/>
          <w:sz w:val="24"/>
          <w:szCs w:val="24"/>
        </w:rPr>
        <w:t xml:space="preserve"> SRI </w:t>
      </w:r>
      <w:r w:rsidR="00E05DAD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brickwork </w:t>
      </w:r>
      <w:r w:rsidR="00E05DAD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50dB</w:t>
      </w:r>
      <w:r w:rsidR="00E05DA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the window being 10dB</w:t>
      </w:r>
      <w:r w:rsidR="00E05DAD">
        <w:rPr>
          <w:rFonts w:ascii="Arial" w:hAnsi="Arial" w:cs="Arial"/>
          <w:sz w:val="24"/>
          <w:szCs w:val="24"/>
        </w:rPr>
        <w:t xml:space="preserve">, the following method will be used with the </w:t>
      </w:r>
      <w:r>
        <w:rPr>
          <w:rFonts w:ascii="Arial" w:hAnsi="Arial" w:cs="Arial"/>
          <w:sz w:val="24"/>
          <w:szCs w:val="24"/>
        </w:rPr>
        <w:t>area of each different material considered</w:t>
      </w:r>
      <w:r w:rsidR="00E05DAD">
        <w:rPr>
          <w:rFonts w:ascii="Arial" w:hAnsi="Arial" w:cs="Arial"/>
          <w:sz w:val="24"/>
          <w:szCs w:val="24"/>
        </w:rPr>
        <w:t>;</w:t>
      </w:r>
    </w:p>
    <w:p w14:paraId="0232F003" w14:textId="25E0086C" w:rsidR="0092031A" w:rsidRDefault="0092031A" w:rsidP="009E564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Brickwork</w:t>
      </w:r>
      <w:r w:rsidR="005356DE">
        <w:rPr>
          <w:rFonts w:ascii="Arial" w:hAnsi="Arial" w:cs="Arial"/>
          <w:sz w:val="24"/>
          <w:szCs w:val="24"/>
        </w:rPr>
        <w:t xml:space="preserve">:   </w:t>
      </w:r>
      <w:r>
        <w:rPr>
          <w:rFonts w:ascii="Arial" w:hAnsi="Arial" w:cs="Arial"/>
          <w:sz w:val="24"/>
          <w:szCs w:val="24"/>
        </w:rPr>
        <w:t xml:space="preserve"> A1 = </w:t>
      </w:r>
      <w:r w:rsidR="005356DE">
        <w:rPr>
          <w:rFonts w:ascii="Arial" w:hAnsi="Arial" w:cs="Arial"/>
          <w:sz w:val="24"/>
          <w:szCs w:val="24"/>
        </w:rPr>
        <w:t>20m² - 4m²</w:t>
      </w:r>
    </w:p>
    <w:p w14:paraId="2B4C4C33" w14:textId="1CC69980" w:rsidR="005356DE" w:rsidRDefault="005356DE" w:rsidP="009E564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= 16m²</w:t>
      </w:r>
    </w:p>
    <w:p w14:paraId="0BB20E09" w14:textId="1708E267" w:rsidR="00ED20CE" w:rsidRDefault="005356DE" w:rsidP="005356DE">
      <w:pPr>
        <w:tabs>
          <w:tab w:val="left" w:pos="132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SRI = 50dB</w:t>
      </w:r>
    </w:p>
    <w:p w14:paraId="4AE2473C" w14:textId="71F326B4" w:rsidR="005356DE" w:rsidRDefault="005356DE" w:rsidP="005356DE">
      <w:pPr>
        <w:tabs>
          <w:tab w:val="left" w:pos="132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Window:       A2 = 4m²</w:t>
      </w:r>
    </w:p>
    <w:p w14:paraId="1820CE90" w14:textId="73CACFF9" w:rsidR="005356DE" w:rsidRDefault="005356DE" w:rsidP="005356DE">
      <w:pPr>
        <w:tabs>
          <w:tab w:val="left" w:pos="132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SRI = 10dB</w:t>
      </w:r>
    </w:p>
    <w:p w14:paraId="46998A8D" w14:textId="1E9E7F10" w:rsidR="005356DE" w:rsidRDefault="007421D5" w:rsidP="007421D5">
      <w:pPr>
        <w:tabs>
          <w:tab w:val="left" w:pos="1320"/>
        </w:tabs>
        <w:spacing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</w:t>
      </w:r>
      <w:r w:rsidR="005356DE">
        <w:rPr>
          <w:rFonts w:ascii="Arial" w:hAnsi="Arial" w:cs="Arial"/>
          <w:sz w:val="24"/>
          <w:szCs w:val="24"/>
        </w:rPr>
        <w:t xml:space="preserve">hough the SRI for each individual element of the wall </w:t>
      </w:r>
      <w:r>
        <w:rPr>
          <w:rFonts w:ascii="Arial" w:hAnsi="Arial" w:cs="Arial"/>
          <w:sz w:val="24"/>
          <w:szCs w:val="24"/>
        </w:rPr>
        <w:t xml:space="preserve">is known, </w:t>
      </w:r>
      <w:r w:rsidR="005356DE">
        <w:rPr>
          <w:rFonts w:ascii="Arial" w:hAnsi="Arial" w:cs="Arial"/>
          <w:sz w:val="24"/>
          <w:szCs w:val="24"/>
        </w:rPr>
        <w:t>the overall SRI</w:t>
      </w:r>
      <w:r>
        <w:rPr>
          <w:rFonts w:ascii="Arial" w:hAnsi="Arial" w:cs="Arial"/>
          <w:sz w:val="24"/>
          <w:szCs w:val="24"/>
        </w:rPr>
        <w:t xml:space="preserve"> must be calculated</w:t>
      </w:r>
      <w:r w:rsidR="005356DE">
        <w:rPr>
          <w:rFonts w:ascii="Arial" w:hAnsi="Arial" w:cs="Arial"/>
          <w:sz w:val="24"/>
          <w:szCs w:val="24"/>
        </w:rPr>
        <w:t xml:space="preserve">, using the </w:t>
      </w:r>
      <w:r>
        <w:rPr>
          <w:rFonts w:ascii="Arial" w:hAnsi="Arial" w:cs="Arial"/>
          <w:sz w:val="24"/>
          <w:szCs w:val="24"/>
        </w:rPr>
        <w:t>below formula.</w:t>
      </w:r>
    </w:p>
    <w:p w14:paraId="6EDEA061" w14:textId="2F29EF97" w:rsidR="005356DE" w:rsidRDefault="005356DE" w:rsidP="005356DE">
      <w:pPr>
        <w:tabs>
          <w:tab w:val="left" w:pos="132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SRI = </w:t>
      </w:r>
      <m:oMath>
        <m:r>
          <w:rPr>
            <w:rFonts w:ascii="Cambria Math" w:hAnsi="Cambria Math" w:cs="Arial"/>
            <w:sz w:val="24"/>
            <w:szCs w:val="24"/>
          </w:rPr>
          <m:t>10(</m:t>
        </m:r>
        <m:func>
          <m:func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 w:cs="Arial"/>
                <w:sz w:val="24"/>
                <w:szCs w:val="24"/>
              </w:rPr>
              <m:t>10(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T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</w:rPr>
              <m:t>))</m:t>
            </m:r>
          </m:e>
        </m:func>
      </m:oMath>
    </w:p>
    <w:p w14:paraId="76D93CFC" w14:textId="37BA9283" w:rsidR="00BD2906" w:rsidRDefault="00BD2906" w:rsidP="007D65DA">
      <w:pPr>
        <w:tabs>
          <w:tab w:val="left" w:pos="1320"/>
        </w:tabs>
        <w:spacing w:line="360" w:lineRule="auto"/>
        <w:ind w:firstLine="567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Now</w:t>
      </w:r>
      <w:r w:rsidR="007421D5">
        <w:rPr>
          <w:rFonts w:ascii="Arial" w:eastAsiaTheme="minorEastAsia" w:hAnsi="Arial" w:cs="Arial"/>
          <w:sz w:val="24"/>
          <w:szCs w:val="24"/>
        </w:rPr>
        <w:t>,</w:t>
      </w:r>
      <w:r>
        <w:rPr>
          <w:rFonts w:ascii="Arial" w:eastAsiaTheme="minorEastAsia" w:hAnsi="Arial" w:cs="Arial"/>
          <w:sz w:val="24"/>
          <w:szCs w:val="24"/>
        </w:rPr>
        <w:t xml:space="preserve"> using this formula</w:t>
      </w:r>
      <w:r w:rsidR="007421D5">
        <w:rPr>
          <w:rFonts w:ascii="Arial" w:eastAsiaTheme="minorEastAsia" w:hAnsi="Arial" w:cs="Arial"/>
          <w:sz w:val="24"/>
          <w:szCs w:val="24"/>
        </w:rPr>
        <w:t>, the</w:t>
      </w:r>
      <w:r>
        <w:rPr>
          <w:rFonts w:ascii="Arial" w:eastAsiaTheme="minorEastAsia" w:hAnsi="Arial" w:cs="Arial"/>
          <w:sz w:val="24"/>
          <w:szCs w:val="24"/>
        </w:rPr>
        <w:t xml:space="preserve"> T value can be calculated for each element and the overall T value can be used in conjunction with the above formula to reveal the overall SRI. </w:t>
      </w:r>
    </w:p>
    <w:p w14:paraId="751CE802" w14:textId="09C209E0" w:rsidR="00BD2906" w:rsidRDefault="00BD2906" w:rsidP="002C77B0">
      <w:pPr>
        <w:tabs>
          <w:tab w:val="left" w:pos="1320"/>
        </w:tabs>
        <w:spacing w:after="0"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Brickwork T =</w:t>
      </w:r>
    </w:p>
    <w:p w14:paraId="74019EAE" w14:textId="3B7F2C28" w:rsidR="00BD2906" w:rsidRDefault="00BD2906" w:rsidP="002C77B0">
      <w:pPr>
        <w:tabs>
          <w:tab w:val="left" w:pos="1320"/>
        </w:tabs>
        <w:spacing w:after="0"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 SRI=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10(log10</m:t>
        </m:r>
        <m:d>
          <m:d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T</m:t>
                </m:r>
              </m:den>
            </m:f>
          </m:e>
        </m:d>
        <m:r>
          <w:rPr>
            <w:rFonts w:ascii="Cambria Math" w:eastAsiaTheme="minorEastAsia" w:hAnsi="Cambria Math" w:cs="Arial"/>
            <w:sz w:val="24"/>
            <w:szCs w:val="24"/>
          </w:rPr>
          <m:t>)</m:t>
        </m:r>
      </m:oMath>
    </w:p>
    <w:p w14:paraId="18CDDE30" w14:textId="03F8A684" w:rsidR="00BD2906" w:rsidRDefault="00BD2906" w:rsidP="002C77B0">
      <w:pPr>
        <w:tabs>
          <w:tab w:val="left" w:pos="1320"/>
        </w:tabs>
        <w:spacing w:after="0"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   50=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10(log10</m:t>
        </m:r>
        <m:d>
          <m:d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T1</m:t>
                </m:r>
              </m:den>
            </m:f>
          </m:e>
        </m:d>
        <m:r>
          <w:rPr>
            <w:rFonts w:ascii="Cambria Math" w:eastAsiaTheme="minorEastAsia" w:hAnsi="Cambria Math" w:cs="Arial"/>
            <w:sz w:val="24"/>
            <w:szCs w:val="24"/>
          </w:rPr>
          <m:t>)</m:t>
        </m:r>
      </m:oMath>
    </w:p>
    <w:p w14:paraId="69115716" w14:textId="7518B80B" w:rsidR="002C77B0" w:rsidRDefault="002C77B0" w:rsidP="002C77B0">
      <w:pPr>
        <w:tabs>
          <w:tab w:val="left" w:pos="1320"/>
        </w:tabs>
        <w:spacing w:after="0"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     5=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log10(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T1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)</m:t>
        </m:r>
      </m:oMath>
    </w:p>
    <w:p w14:paraId="5A28CE39" w14:textId="2D8E2B73" w:rsidR="002C77B0" w:rsidRDefault="002C77B0" w:rsidP="002C77B0">
      <w:pPr>
        <w:tabs>
          <w:tab w:val="left" w:pos="1320"/>
        </w:tabs>
        <w:spacing w:after="0"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1/T1=10⁵</w:t>
      </w:r>
    </w:p>
    <w:p w14:paraId="0379B43A" w14:textId="4225A9AD" w:rsidR="002C77B0" w:rsidRDefault="002C77B0" w:rsidP="002C77B0">
      <w:pPr>
        <w:tabs>
          <w:tab w:val="left" w:pos="1320"/>
        </w:tabs>
        <w:spacing w:after="0"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   T1=10‾⁵</w:t>
      </w:r>
    </w:p>
    <w:p w14:paraId="3AD80FE2" w14:textId="0F819EE5" w:rsidR="002C77B0" w:rsidRDefault="002C77B0" w:rsidP="005356DE">
      <w:pPr>
        <w:tabs>
          <w:tab w:val="left" w:pos="132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   T1=0.000010</w:t>
      </w:r>
    </w:p>
    <w:p w14:paraId="3DC1DCCB" w14:textId="77777777" w:rsidR="002C77B0" w:rsidRDefault="002C77B0" w:rsidP="005356DE">
      <w:pPr>
        <w:tabs>
          <w:tab w:val="left" w:pos="132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Window T =</w:t>
      </w:r>
    </w:p>
    <w:p w14:paraId="7AB97514" w14:textId="7D9810F3" w:rsidR="002C77B0" w:rsidRDefault="002C77B0" w:rsidP="001E6282">
      <w:pPr>
        <w:tabs>
          <w:tab w:val="left" w:pos="1320"/>
        </w:tabs>
        <w:spacing w:after="0"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SRI=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10(log10</m:t>
        </m:r>
        <m:d>
          <m:d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T</m:t>
                </m:r>
              </m:den>
            </m:f>
          </m:e>
        </m:d>
        <m:r>
          <w:rPr>
            <w:rFonts w:ascii="Cambria Math" w:eastAsiaTheme="minorEastAsia" w:hAnsi="Cambria Math" w:cs="Arial"/>
            <w:sz w:val="24"/>
            <w:szCs w:val="24"/>
          </w:rPr>
          <m:t>)</m:t>
        </m:r>
      </m:oMath>
      <w:r>
        <w:rPr>
          <w:rFonts w:ascii="Arial" w:eastAsiaTheme="minorEastAsia" w:hAnsi="Arial" w:cs="Arial"/>
          <w:sz w:val="24"/>
          <w:szCs w:val="24"/>
        </w:rPr>
        <w:t xml:space="preserve"> </w:t>
      </w:r>
    </w:p>
    <w:p w14:paraId="4DCF23B3" w14:textId="47ACB026" w:rsidR="002C77B0" w:rsidRDefault="002C77B0" w:rsidP="001E6282">
      <w:pPr>
        <w:tabs>
          <w:tab w:val="left" w:pos="1320"/>
        </w:tabs>
        <w:spacing w:after="0"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</w:t>
      </w:r>
      <w:r w:rsidR="001E6282">
        <w:rPr>
          <w:rFonts w:ascii="Arial" w:eastAsiaTheme="minorEastAsia" w:hAnsi="Arial" w:cs="Arial"/>
          <w:sz w:val="24"/>
          <w:szCs w:val="24"/>
        </w:rPr>
        <w:t xml:space="preserve"> </w:t>
      </w:r>
      <w:r>
        <w:rPr>
          <w:rFonts w:ascii="Arial" w:eastAsiaTheme="minorEastAsia" w:hAnsi="Arial" w:cs="Arial"/>
          <w:sz w:val="24"/>
          <w:szCs w:val="24"/>
        </w:rPr>
        <w:t xml:space="preserve">      10=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10(log10</m:t>
        </m:r>
        <m:d>
          <m:d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T2</m:t>
                </m:r>
              </m:den>
            </m:f>
          </m:e>
        </m:d>
        <m:r>
          <w:rPr>
            <w:rFonts w:ascii="Cambria Math" w:eastAsiaTheme="minorEastAsia" w:hAnsi="Cambria Math" w:cs="Arial"/>
            <w:sz w:val="24"/>
            <w:szCs w:val="24"/>
          </w:rPr>
          <m:t>)</m:t>
        </m:r>
      </m:oMath>
    </w:p>
    <w:p w14:paraId="22E4952A" w14:textId="3CC4691D" w:rsidR="002C77B0" w:rsidRDefault="002C77B0" w:rsidP="001E6282">
      <w:pPr>
        <w:tabs>
          <w:tab w:val="left" w:pos="1320"/>
        </w:tabs>
        <w:spacing w:after="0"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lastRenderedPageBreak/>
        <w:t xml:space="preserve">           </w:t>
      </w:r>
      <w:r w:rsidR="001E6282">
        <w:rPr>
          <w:rFonts w:ascii="Arial" w:eastAsiaTheme="minorEastAsia" w:hAnsi="Arial" w:cs="Arial"/>
          <w:sz w:val="24"/>
          <w:szCs w:val="24"/>
        </w:rPr>
        <w:t xml:space="preserve">   </w:t>
      </w:r>
      <w:r>
        <w:rPr>
          <w:rFonts w:ascii="Arial" w:eastAsiaTheme="minorEastAsia" w:hAnsi="Arial" w:cs="Arial"/>
          <w:sz w:val="24"/>
          <w:szCs w:val="24"/>
        </w:rPr>
        <w:t xml:space="preserve">  1=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log10(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T2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)</m:t>
        </m:r>
      </m:oMath>
    </w:p>
    <w:p w14:paraId="572BAF06" w14:textId="483C2D8F" w:rsidR="002C77B0" w:rsidRDefault="002C77B0" w:rsidP="001E6282">
      <w:pPr>
        <w:tabs>
          <w:tab w:val="left" w:pos="1320"/>
        </w:tabs>
        <w:spacing w:after="0"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1/T2=10¹</w:t>
      </w:r>
    </w:p>
    <w:p w14:paraId="0FBADEE9" w14:textId="685FEAB7" w:rsidR="00BF6D2F" w:rsidRDefault="00BF6D2F" w:rsidP="001E6282">
      <w:pPr>
        <w:tabs>
          <w:tab w:val="left" w:pos="1320"/>
        </w:tabs>
        <w:spacing w:after="0"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T2=10‾¹</w:t>
      </w:r>
    </w:p>
    <w:p w14:paraId="42BC66F7" w14:textId="4C6E8DA1" w:rsidR="00BF6D2F" w:rsidRDefault="00BF6D2F" w:rsidP="005356DE">
      <w:pPr>
        <w:tabs>
          <w:tab w:val="left" w:pos="132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</w:t>
      </w:r>
      <w:r w:rsidR="001E6282">
        <w:rPr>
          <w:rFonts w:ascii="Arial" w:eastAsiaTheme="minorEastAsia" w:hAnsi="Arial" w:cs="Arial"/>
          <w:sz w:val="24"/>
          <w:szCs w:val="24"/>
        </w:rPr>
        <w:t xml:space="preserve"> </w:t>
      </w:r>
      <w:r>
        <w:rPr>
          <w:rFonts w:ascii="Arial" w:eastAsiaTheme="minorEastAsia" w:hAnsi="Arial" w:cs="Arial"/>
          <w:sz w:val="24"/>
          <w:szCs w:val="24"/>
        </w:rPr>
        <w:t xml:space="preserve">   T2=0.10</w:t>
      </w:r>
    </w:p>
    <w:p w14:paraId="17B01D7F" w14:textId="354D4051" w:rsidR="00BF6D2F" w:rsidRDefault="00BF6D2F" w:rsidP="007D65DA">
      <w:pPr>
        <w:tabs>
          <w:tab w:val="left" w:pos="1320"/>
        </w:tabs>
        <w:spacing w:line="360" w:lineRule="auto"/>
        <w:ind w:firstLine="567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Then</w:t>
      </w:r>
      <w:r w:rsidR="007421D5">
        <w:rPr>
          <w:rFonts w:ascii="Arial" w:eastAsiaTheme="minorEastAsia" w:hAnsi="Arial" w:cs="Arial"/>
          <w:sz w:val="24"/>
          <w:szCs w:val="24"/>
        </w:rPr>
        <w:t>,</w:t>
      </w:r>
      <w:r>
        <w:rPr>
          <w:rFonts w:ascii="Arial" w:eastAsiaTheme="minorEastAsia" w:hAnsi="Arial" w:cs="Arial"/>
          <w:sz w:val="24"/>
          <w:szCs w:val="24"/>
        </w:rPr>
        <w:t xml:space="preserve"> to calculate the overall transmission of the wall</w:t>
      </w:r>
      <w:r w:rsidR="007421D5">
        <w:rPr>
          <w:rFonts w:ascii="Arial" w:eastAsiaTheme="minorEastAsia" w:hAnsi="Arial" w:cs="Arial"/>
          <w:sz w:val="24"/>
          <w:szCs w:val="24"/>
        </w:rPr>
        <w:t>,</w:t>
      </w:r>
      <w:r>
        <w:rPr>
          <w:rFonts w:ascii="Arial" w:eastAsiaTheme="minorEastAsia" w:hAnsi="Arial" w:cs="Arial"/>
          <w:sz w:val="24"/>
          <w:szCs w:val="24"/>
        </w:rPr>
        <w:t xml:space="preserve"> the average </w:t>
      </w:r>
      <w:r w:rsidR="007D65DA">
        <w:rPr>
          <w:rFonts w:ascii="Arial" w:eastAsiaTheme="minorEastAsia" w:hAnsi="Arial" w:cs="Arial"/>
          <w:sz w:val="24"/>
          <w:szCs w:val="24"/>
        </w:rPr>
        <w:t>coefficient</w:t>
      </w:r>
      <w:r>
        <w:rPr>
          <w:rFonts w:ascii="Arial" w:eastAsiaTheme="minorEastAsia" w:hAnsi="Arial" w:cs="Arial"/>
          <w:sz w:val="24"/>
          <w:szCs w:val="24"/>
        </w:rPr>
        <w:t xml:space="preserve"> is worked out using the formula below:</w:t>
      </w:r>
    </w:p>
    <w:p w14:paraId="345E8E6F" w14:textId="77DF2284" w:rsidR="00BF6D2F" w:rsidRDefault="009548E8" w:rsidP="005356DE">
      <w:pPr>
        <w:tabs>
          <w:tab w:val="left" w:pos="132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232E62" wp14:editId="42D71DE3">
                <wp:simplePos x="0" y="0"/>
                <wp:positionH relativeFrom="column">
                  <wp:posOffset>1285875</wp:posOffset>
                </wp:positionH>
                <wp:positionV relativeFrom="paragraph">
                  <wp:posOffset>289560</wp:posOffset>
                </wp:positionV>
                <wp:extent cx="1619250" cy="9525"/>
                <wp:effectExtent l="0" t="0" r="19050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0" cy="9525"/>
                        </a:xfrm>
                        <a:prstGeom prst="line">
                          <a:avLst/>
                        </a:prstGeom>
                        <a:ln w="25400" cmpd="sng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116559" id="Straight Connector 10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25pt,22.8pt" to="228.75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" strokecolor="#0070c0" strokeweight="2pt">
                <v:stroke joinstyle="miter"/>
              </v:line>
            </w:pict>
          </mc:Fallback>
        </mc:AlternateContent>
      </w:r>
      <w:r w:rsidR="00BF6D2F">
        <w:rPr>
          <w:rFonts w:ascii="Arial" w:eastAsiaTheme="minorEastAsia" w:hAnsi="Arial" w:cs="Arial"/>
          <w:sz w:val="24"/>
          <w:szCs w:val="24"/>
        </w:rPr>
        <w:t xml:space="preserve">                </w:t>
      </w:r>
      <w:r>
        <w:rPr>
          <w:rFonts w:ascii="Arial" w:eastAsiaTheme="minorEastAsia" w:hAnsi="Arial" w:cs="Arial"/>
          <w:sz w:val="24"/>
          <w:szCs w:val="24"/>
        </w:rPr>
        <w:t xml:space="preserve">     To=</w:t>
      </w:r>
      <w:r w:rsidR="00BF6D2F">
        <w:rPr>
          <w:rFonts w:ascii="Arial" w:eastAsiaTheme="minorEastAsia" w:hAnsi="Arial" w:cs="Arial"/>
          <w:sz w:val="24"/>
          <w:szCs w:val="24"/>
        </w:rPr>
        <w:t xml:space="preserve">     </w:t>
      </w:r>
      <m:oMath>
        <m:d>
          <m:d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T1×A1</m:t>
            </m:r>
          </m:e>
        </m:d>
        <m:r>
          <w:rPr>
            <w:rFonts w:ascii="Cambria Math" w:eastAsiaTheme="minorEastAsia" w:hAnsi="Cambria Math" w:cs="Arial"/>
            <w:sz w:val="24"/>
            <w:szCs w:val="24"/>
          </w:rPr>
          <m:t>+(T2×A2)</m:t>
        </m:r>
      </m:oMath>
    </w:p>
    <w:p w14:paraId="28F76B33" w14:textId="46C876A0" w:rsidR="002C77B0" w:rsidRDefault="002C77B0" w:rsidP="009548E8">
      <w:pPr>
        <w:tabs>
          <w:tab w:val="left" w:pos="2175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</w:t>
      </w:r>
      <w:r w:rsidR="009548E8">
        <w:rPr>
          <w:rFonts w:ascii="Arial" w:eastAsiaTheme="minorEastAsia" w:hAnsi="Arial" w:cs="Arial"/>
          <w:sz w:val="24"/>
          <w:szCs w:val="24"/>
        </w:rPr>
        <w:tab/>
        <w:t xml:space="preserve">          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A1+A2</m:t>
        </m:r>
      </m:oMath>
    </w:p>
    <w:p w14:paraId="1D1F26A8" w14:textId="33C07AD3" w:rsidR="00BD2906" w:rsidRDefault="009548E8" w:rsidP="005356DE">
      <w:pPr>
        <w:tabs>
          <w:tab w:val="left" w:pos="132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B46BD5" wp14:editId="27E595C2">
                <wp:simplePos x="0" y="0"/>
                <wp:positionH relativeFrom="column">
                  <wp:posOffset>1237615</wp:posOffset>
                </wp:positionH>
                <wp:positionV relativeFrom="paragraph">
                  <wp:posOffset>274320</wp:posOffset>
                </wp:positionV>
                <wp:extent cx="1876425" cy="9525"/>
                <wp:effectExtent l="19050" t="19050" r="28575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76425" cy="95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427031" id="Straight Connector 12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45pt,21.6pt" to="245.2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" strokecolor="#4472c4 [3204]" strokeweight="2.25pt">
                <v:stroke joinstyle="miter"/>
              </v:line>
            </w:pict>
          </mc:Fallback>
        </mc:AlternateContent>
      </w:r>
      <w:r>
        <w:rPr>
          <w:rFonts w:ascii="Arial" w:eastAsiaTheme="minorEastAsia" w:hAnsi="Arial" w:cs="Arial"/>
          <w:sz w:val="24"/>
          <w:szCs w:val="24"/>
        </w:rPr>
        <w:t xml:space="preserve">                      </w:t>
      </w:r>
      <w:r w:rsidR="0008518E">
        <w:rPr>
          <w:rFonts w:ascii="Arial" w:eastAsiaTheme="minorEastAsia" w:hAnsi="Arial" w:cs="Arial"/>
          <w:sz w:val="24"/>
          <w:szCs w:val="24"/>
        </w:rPr>
        <w:t xml:space="preserve"> </w:t>
      </w:r>
      <w:r>
        <w:rPr>
          <w:rFonts w:ascii="Arial" w:eastAsiaTheme="minorEastAsia" w:hAnsi="Arial" w:cs="Arial"/>
          <w:sz w:val="24"/>
          <w:szCs w:val="24"/>
        </w:rPr>
        <w:t xml:space="preserve">  =     </w:t>
      </w:r>
      <m:oMath>
        <m:d>
          <m:d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10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‾</m:t>
                </m:r>
              </m:e>
              <m:sup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5</m:t>
                </m:r>
              </m:sup>
            </m:sSup>
            <m:r>
              <w:rPr>
                <w:rFonts w:ascii="Cambria Math" w:eastAsiaTheme="minorEastAsia" w:hAnsi="Cambria Math" w:cs="Arial"/>
                <w:sz w:val="24"/>
                <w:szCs w:val="24"/>
              </w:rPr>
              <m:t>×16</m:t>
            </m:r>
          </m:e>
        </m:d>
        <m:r>
          <w:rPr>
            <w:rFonts w:ascii="Cambria Math" w:eastAsiaTheme="minorEastAsia" w:hAnsi="Cambria Math" w:cs="Arial"/>
            <w:sz w:val="24"/>
            <w:szCs w:val="24"/>
          </w:rPr>
          <m:t>+(10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‾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1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>×4)</m:t>
        </m:r>
      </m:oMath>
      <w:r>
        <w:rPr>
          <w:rFonts w:ascii="Arial" w:eastAsiaTheme="minorEastAsia" w:hAnsi="Arial" w:cs="Arial"/>
          <w:sz w:val="24"/>
          <w:szCs w:val="24"/>
        </w:rPr>
        <w:t xml:space="preserve">          </w:t>
      </w:r>
    </w:p>
    <w:p w14:paraId="398DD378" w14:textId="51A26475" w:rsidR="00BD2906" w:rsidRDefault="009548E8" w:rsidP="009548E8">
      <w:pPr>
        <w:tabs>
          <w:tab w:val="left" w:pos="213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      </w:t>
      </w:r>
      <m:oMath>
        <m:r>
          <w:rPr>
            <w:rFonts w:ascii="Cambria Math" w:hAnsi="Cambria Math" w:cs="Arial"/>
            <w:sz w:val="24"/>
            <w:szCs w:val="24"/>
          </w:rPr>
          <m:t>16+4</m:t>
        </m:r>
      </m:oMath>
    </w:p>
    <w:p w14:paraId="5DF4B1EC" w14:textId="57688883" w:rsidR="0008518E" w:rsidRPr="0008518E" w:rsidRDefault="0008518E" w:rsidP="0008518E">
      <w:pPr>
        <w:tabs>
          <w:tab w:val="left" w:pos="1515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B5F828" wp14:editId="4A4E5711">
                <wp:simplePos x="0" y="0"/>
                <wp:positionH relativeFrom="column">
                  <wp:posOffset>1200150</wp:posOffset>
                </wp:positionH>
                <wp:positionV relativeFrom="paragraph">
                  <wp:posOffset>245110</wp:posOffset>
                </wp:positionV>
                <wp:extent cx="2114550" cy="952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4550" cy="9525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E47B13" id="Straight Connector 13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19.3pt" to="261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" strokecolor="#4472c4 [3204]" strokeweight="2pt">
                <v:stroke joinstyle="miter"/>
              </v:line>
            </w:pict>
          </mc:Fallback>
        </mc:AlternateContent>
      </w:r>
      <w:r>
        <w:rPr>
          <w:rFonts w:ascii="Arial" w:hAnsi="Arial" w:cs="Arial"/>
          <w:sz w:val="24"/>
          <w:szCs w:val="24"/>
        </w:rPr>
        <w:tab/>
        <w:t xml:space="preserve">  =  </w:t>
      </w: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0.000010×16</m:t>
            </m:r>
          </m:e>
        </m:d>
        <m:r>
          <w:rPr>
            <w:rFonts w:ascii="Cambria Math" w:hAnsi="Cambria Math" w:cs="Arial"/>
            <w:sz w:val="24"/>
            <w:szCs w:val="24"/>
          </w:rPr>
          <m:t>+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0.10×4</m:t>
            </m:r>
          </m:e>
        </m:d>
      </m:oMath>
    </w:p>
    <w:p w14:paraId="7C04CECF" w14:textId="0738F5DC" w:rsidR="0008518E" w:rsidRDefault="0008518E" w:rsidP="0008518E">
      <w:pPr>
        <w:tabs>
          <w:tab w:val="left" w:pos="306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ab/>
        <w:t xml:space="preserve"> 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20</m:t>
        </m:r>
      </m:oMath>
    </w:p>
    <w:p w14:paraId="2B715E35" w14:textId="2E2A769A" w:rsidR="0008518E" w:rsidRPr="0008518E" w:rsidRDefault="0008518E" w:rsidP="0008518E">
      <w:pPr>
        <w:tabs>
          <w:tab w:val="left" w:pos="1755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97B38C" wp14:editId="14CA8CAB">
                <wp:simplePos x="0" y="0"/>
                <wp:positionH relativeFrom="column">
                  <wp:posOffset>1504949</wp:posOffset>
                </wp:positionH>
                <wp:positionV relativeFrom="paragraph">
                  <wp:posOffset>260350</wp:posOffset>
                </wp:positionV>
                <wp:extent cx="1152525" cy="9525"/>
                <wp:effectExtent l="0" t="0" r="28575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2525" cy="9525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AE1455" id="Straight Connector 14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5pt,20.5pt" to="209.2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" strokecolor="#4472c4 [3204]" strokeweight="2pt">
                <v:stroke joinstyle="miter"/>
              </v:line>
            </w:pict>
          </mc:Fallback>
        </mc:AlternateContent>
      </w:r>
      <w:r>
        <w:rPr>
          <w:rFonts w:ascii="Arial" w:eastAsiaTheme="minorEastAsia" w:hAnsi="Arial" w:cs="Arial"/>
          <w:sz w:val="24"/>
          <w:szCs w:val="24"/>
        </w:rPr>
        <w:t xml:space="preserve">                         =          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0.00016+0.4</m:t>
        </m:r>
      </m:oMath>
    </w:p>
    <w:p w14:paraId="7CFB7CB2" w14:textId="4051C12D" w:rsidR="0008518E" w:rsidRDefault="0008518E" w:rsidP="0008518E">
      <w:pPr>
        <w:tabs>
          <w:tab w:val="left" w:pos="300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ab/>
        <w:t xml:space="preserve">  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20</m:t>
        </m:r>
      </m:oMath>
    </w:p>
    <w:p w14:paraId="7897D452" w14:textId="1D48EC13" w:rsidR="0008518E" w:rsidRPr="0008518E" w:rsidRDefault="0008518E" w:rsidP="0008518E">
      <w:pPr>
        <w:tabs>
          <w:tab w:val="left" w:pos="1815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9558DE" wp14:editId="35CAFCA1">
                <wp:simplePos x="0" y="0"/>
                <wp:positionH relativeFrom="column">
                  <wp:posOffset>1762125</wp:posOffset>
                </wp:positionH>
                <wp:positionV relativeFrom="paragraph">
                  <wp:posOffset>220345</wp:posOffset>
                </wp:positionV>
                <wp:extent cx="619125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34E7C" id="Straight Connector 1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75pt,17.35pt" to="187.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" strokecolor="#4472c4 [3204]" strokeweight="2pt">
                <v:stroke joinstyle="miter"/>
              </v:line>
            </w:pict>
          </mc:Fallback>
        </mc:AlternateContent>
      </w:r>
      <w:r>
        <w:rPr>
          <w:rFonts w:ascii="Arial" w:eastAsiaTheme="minorEastAsia" w:hAnsi="Arial" w:cs="Arial"/>
          <w:sz w:val="24"/>
          <w:szCs w:val="24"/>
        </w:rPr>
        <w:t xml:space="preserve">                         =               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0.40016</m:t>
        </m:r>
      </m:oMath>
    </w:p>
    <w:p w14:paraId="24088D9E" w14:textId="415492CF" w:rsidR="0008518E" w:rsidRDefault="0008518E" w:rsidP="0008518E">
      <w:pPr>
        <w:tabs>
          <w:tab w:val="left" w:pos="33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                               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20</m:t>
        </m:r>
      </m:oMath>
    </w:p>
    <w:p w14:paraId="6490DE3F" w14:textId="2E14C62B" w:rsidR="0008518E" w:rsidRDefault="0008518E" w:rsidP="0008518E">
      <w:pPr>
        <w:tabs>
          <w:tab w:val="left" w:pos="33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       To=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0.020008</m:t>
        </m:r>
      </m:oMath>
    </w:p>
    <w:p w14:paraId="6E031963" w14:textId="07F1ECE5" w:rsidR="0008518E" w:rsidRDefault="0008518E" w:rsidP="0008518E">
      <w:pPr>
        <w:tabs>
          <w:tab w:val="left" w:pos="3390"/>
        </w:tabs>
        <w:rPr>
          <w:rFonts w:ascii="Arial" w:eastAsiaTheme="minorEastAsia" w:hAnsi="Arial" w:cs="Arial"/>
          <w:sz w:val="24"/>
          <w:szCs w:val="24"/>
        </w:rPr>
      </w:pPr>
    </w:p>
    <w:p w14:paraId="49685343" w14:textId="520317DF" w:rsidR="001E6282" w:rsidRDefault="0008518E" w:rsidP="007D65DA">
      <w:pPr>
        <w:tabs>
          <w:tab w:val="left" w:pos="3390"/>
        </w:tabs>
        <w:spacing w:line="360" w:lineRule="auto"/>
        <w:ind w:firstLine="567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Now that the overall transmission </w:t>
      </w:r>
      <w:r w:rsidR="007D65DA">
        <w:rPr>
          <w:rFonts w:ascii="Arial" w:eastAsiaTheme="minorEastAsia" w:hAnsi="Arial" w:cs="Arial"/>
          <w:sz w:val="24"/>
          <w:szCs w:val="24"/>
        </w:rPr>
        <w:t>coefficient</w:t>
      </w:r>
      <w:r>
        <w:rPr>
          <w:rFonts w:ascii="Arial" w:eastAsiaTheme="minorEastAsia" w:hAnsi="Arial" w:cs="Arial"/>
          <w:sz w:val="24"/>
          <w:szCs w:val="24"/>
        </w:rPr>
        <w:t xml:space="preserve"> value has been calculated</w:t>
      </w:r>
      <w:r w:rsidR="007421D5">
        <w:rPr>
          <w:rFonts w:ascii="Arial" w:eastAsiaTheme="minorEastAsia" w:hAnsi="Arial" w:cs="Arial"/>
          <w:sz w:val="24"/>
          <w:szCs w:val="24"/>
        </w:rPr>
        <w:t>,</w:t>
      </w:r>
      <w:r>
        <w:rPr>
          <w:rFonts w:ascii="Arial" w:eastAsiaTheme="minorEastAsia" w:hAnsi="Arial" w:cs="Arial"/>
          <w:sz w:val="24"/>
          <w:szCs w:val="24"/>
        </w:rPr>
        <w:t xml:space="preserve"> it can be used in the previous</w:t>
      </w:r>
      <w:r w:rsidR="001E6282">
        <w:rPr>
          <w:rFonts w:ascii="Arial" w:eastAsiaTheme="minorEastAsia" w:hAnsi="Arial" w:cs="Arial"/>
          <w:sz w:val="24"/>
          <w:szCs w:val="24"/>
        </w:rPr>
        <w:t xml:space="preserve"> SRI</w:t>
      </w:r>
      <w:r>
        <w:rPr>
          <w:rFonts w:ascii="Arial" w:eastAsiaTheme="minorEastAsia" w:hAnsi="Arial" w:cs="Arial"/>
          <w:sz w:val="24"/>
          <w:szCs w:val="24"/>
        </w:rPr>
        <w:t xml:space="preserve"> formula</w:t>
      </w:r>
      <w:r w:rsidR="001E6282">
        <w:rPr>
          <w:rFonts w:ascii="Arial" w:eastAsiaTheme="minorEastAsia" w:hAnsi="Arial" w:cs="Arial"/>
          <w:sz w:val="24"/>
          <w:szCs w:val="24"/>
        </w:rPr>
        <w:t>.</w:t>
      </w:r>
    </w:p>
    <w:p w14:paraId="6719BF77" w14:textId="4FF27082" w:rsidR="0008518E" w:rsidRDefault="001E6282" w:rsidP="0008518E">
      <w:pPr>
        <w:tabs>
          <w:tab w:val="left" w:pos="33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          SRI =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10(</m:t>
        </m:r>
        <m:func>
          <m:func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</w:rPr>
              <m:t>log</m:t>
            </m:r>
          </m:fName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10(</m:t>
            </m:r>
            <m:f>
              <m:f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To</m:t>
                </m:r>
              </m:den>
            </m:f>
            <m:r>
              <w:rPr>
                <w:rFonts w:ascii="Cambria Math" w:eastAsiaTheme="minorEastAsia" w:hAnsi="Cambria Math" w:cs="Arial"/>
                <w:sz w:val="24"/>
                <w:szCs w:val="24"/>
              </w:rPr>
              <m:t>))</m:t>
            </m:r>
          </m:e>
        </m:func>
      </m:oMath>
      <w:r w:rsidR="0008518E">
        <w:rPr>
          <w:rFonts w:ascii="Arial" w:eastAsiaTheme="minorEastAsia" w:hAnsi="Arial" w:cs="Arial"/>
          <w:sz w:val="24"/>
          <w:szCs w:val="24"/>
        </w:rPr>
        <w:t xml:space="preserve"> </w:t>
      </w:r>
    </w:p>
    <w:p w14:paraId="22D31AB9" w14:textId="3B48D5EA" w:rsidR="001E6282" w:rsidRDefault="001E6282" w:rsidP="0008518E">
      <w:pPr>
        <w:tabs>
          <w:tab w:val="left" w:pos="33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                 =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10(</m:t>
        </m:r>
        <m:func>
          <m:func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</w:rPr>
              <m:t>log</m:t>
            </m:r>
          </m:fName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10(</m:t>
            </m:r>
            <m:f>
              <m:f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0.020008</m:t>
                </m:r>
              </m:den>
            </m:f>
            <m:r>
              <w:rPr>
                <w:rFonts w:ascii="Cambria Math" w:eastAsiaTheme="minorEastAsia" w:hAnsi="Cambria Math" w:cs="Arial"/>
                <w:sz w:val="24"/>
                <w:szCs w:val="24"/>
              </w:rPr>
              <m:t>)</m:t>
            </m:r>
          </m:e>
        </m:func>
      </m:oMath>
    </w:p>
    <w:p w14:paraId="73589D41" w14:textId="53F57C41" w:rsidR="001E6282" w:rsidRDefault="001E6282" w:rsidP="0008518E">
      <w:pPr>
        <w:tabs>
          <w:tab w:val="left" w:pos="33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                 =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10(</m:t>
        </m:r>
        <m:func>
          <m:func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</w:rPr>
              <m:t>log</m:t>
            </m:r>
          </m:fName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10(49.980008))</m:t>
            </m:r>
          </m:e>
        </m:func>
      </m:oMath>
    </w:p>
    <w:p w14:paraId="6B2E335F" w14:textId="002DEE85" w:rsidR="001E6282" w:rsidRPr="001E6282" w:rsidRDefault="001E6282" w:rsidP="0008518E">
      <w:pPr>
        <w:tabs>
          <w:tab w:val="left" w:pos="33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                 =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10×1.699</m:t>
        </m:r>
      </m:oMath>
    </w:p>
    <w:p w14:paraId="7D24116B" w14:textId="0BAC9D50" w:rsidR="001E6282" w:rsidRPr="001E6282" w:rsidRDefault="001E6282" w:rsidP="0008518E">
      <w:pPr>
        <w:tabs>
          <w:tab w:val="left" w:pos="33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                 =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16.99</m:t>
        </m:r>
      </m:oMath>
    </w:p>
    <w:p w14:paraId="012F36A4" w14:textId="3B9F7851" w:rsidR="001E6282" w:rsidRDefault="001E6282" w:rsidP="0008518E">
      <w:pPr>
        <w:tabs>
          <w:tab w:val="left" w:pos="33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                        </w:t>
      </w:r>
      <w:r>
        <w:rPr>
          <w:rFonts w:ascii="Arial" w:eastAsiaTheme="minorEastAsia" w:hAnsi="Arial" w:cs="Arial"/>
          <w:sz w:val="24"/>
          <w:szCs w:val="24"/>
          <w:u w:val="thick" w:color="FF0000"/>
        </w:rPr>
        <w:t>SRI = 17dB</w:t>
      </w:r>
    </w:p>
    <w:p w14:paraId="6FD78DEB" w14:textId="3B6C700D" w:rsidR="003575FD" w:rsidRDefault="003575FD" w:rsidP="003575FD">
      <w:pPr>
        <w:rPr>
          <w:rFonts w:ascii="Arial" w:eastAsiaTheme="minorEastAsia" w:hAnsi="Arial" w:cs="Arial"/>
          <w:sz w:val="24"/>
          <w:szCs w:val="24"/>
        </w:rPr>
      </w:pPr>
    </w:p>
    <w:p w14:paraId="4A1369FB" w14:textId="4D51150D" w:rsidR="003575FD" w:rsidRDefault="003575FD" w:rsidP="003575FD">
      <w:pPr>
        <w:tabs>
          <w:tab w:val="left" w:pos="9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ab/>
      </w:r>
    </w:p>
    <w:p w14:paraId="3AA17821" w14:textId="5F8A4CBF" w:rsidR="003575FD" w:rsidRDefault="003575FD" w:rsidP="003575FD">
      <w:pPr>
        <w:tabs>
          <w:tab w:val="left" w:pos="990"/>
        </w:tabs>
        <w:rPr>
          <w:rFonts w:ascii="Arial" w:eastAsiaTheme="minorEastAsia" w:hAnsi="Arial" w:cs="Arial"/>
          <w:sz w:val="24"/>
          <w:szCs w:val="24"/>
        </w:rPr>
      </w:pPr>
    </w:p>
    <w:p w14:paraId="11CA504B" w14:textId="5385CE39" w:rsidR="003575FD" w:rsidRDefault="003575FD" w:rsidP="007D65DA">
      <w:pPr>
        <w:tabs>
          <w:tab w:val="left" w:pos="990"/>
        </w:tabs>
        <w:spacing w:line="360" w:lineRule="auto"/>
        <w:ind w:firstLine="567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The next part of this assignment </w:t>
      </w:r>
      <w:r w:rsidR="00B4619D">
        <w:rPr>
          <w:rFonts w:ascii="Arial" w:eastAsiaTheme="minorEastAsia" w:hAnsi="Arial" w:cs="Arial"/>
          <w:sz w:val="24"/>
          <w:szCs w:val="24"/>
        </w:rPr>
        <w:t xml:space="preserve">will </w:t>
      </w:r>
      <w:r>
        <w:rPr>
          <w:rFonts w:ascii="Arial" w:eastAsiaTheme="minorEastAsia" w:hAnsi="Arial" w:cs="Arial"/>
          <w:sz w:val="24"/>
          <w:szCs w:val="24"/>
        </w:rPr>
        <w:t xml:space="preserve">critique the implications of frequency and wavelength in internal sound management, while considering </w:t>
      </w:r>
      <w:r w:rsidR="007D65DA">
        <w:rPr>
          <w:rFonts w:ascii="Arial" w:eastAsiaTheme="minorEastAsia" w:hAnsi="Arial" w:cs="Arial"/>
          <w:sz w:val="24"/>
          <w:szCs w:val="24"/>
        </w:rPr>
        <w:t>partition</w:t>
      </w:r>
      <w:r>
        <w:rPr>
          <w:rFonts w:ascii="Arial" w:eastAsiaTheme="minorEastAsia" w:hAnsi="Arial" w:cs="Arial"/>
          <w:sz w:val="24"/>
          <w:szCs w:val="24"/>
        </w:rPr>
        <w:t xml:space="preserve"> wall construction techniques and </w:t>
      </w:r>
      <w:r w:rsidR="007D65DA">
        <w:rPr>
          <w:rFonts w:ascii="Arial" w:eastAsiaTheme="minorEastAsia" w:hAnsi="Arial" w:cs="Arial"/>
          <w:sz w:val="24"/>
          <w:szCs w:val="24"/>
        </w:rPr>
        <w:t>insulation</w:t>
      </w:r>
      <w:r>
        <w:rPr>
          <w:rFonts w:ascii="Arial" w:eastAsiaTheme="minorEastAsia" w:hAnsi="Arial" w:cs="Arial"/>
          <w:sz w:val="24"/>
          <w:szCs w:val="24"/>
        </w:rPr>
        <w:t xml:space="preserve"> choice</w:t>
      </w:r>
      <w:r w:rsidR="00B4619D">
        <w:rPr>
          <w:rFonts w:ascii="Arial" w:eastAsiaTheme="minorEastAsia" w:hAnsi="Arial" w:cs="Arial"/>
          <w:sz w:val="24"/>
          <w:szCs w:val="24"/>
        </w:rPr>
        <w:t>s.</w:t>
      </w:r>
    </w:p>
    <w:p w14:paraId="617F07C6" w14:textId="40E955E9" w:rsidR="003575FD" w:rsidRDefault="00B4619D" w:rsidP="007D65DA">
      <w:pPr>
        <w:tabs>
          <w:tab w:val="left" w:pos="990"/>
        </w:tabs>
        <w:spacing w:line="360" w:lineRule="auto"/>
        <w:ind w:firstLine="567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S</w:t>
      </w:r>
      <w:r w:rsidR="00A0011A">
        <w:rPr>
          <w:rFonts w:ascii="Arial" w:eastAsiaTheme="minorEastAsia" w:hAnsi="Arial" w:cs="Arial"/>
          <w:sz w:val="24"/>
          <w:szCs w:val="24"/>
        </w:rPr>
        <w:t xml:space="preserve">ound itself is produced by a range of rapid fluctuations in air pressure, which </w:t>
      </w:r>
      <w:r>
        <w:rPr>
          <w:rFonts w:ascii="Arial" w:eastAsiaTheme="minorEastAsia" w:hAnsi="Arial" w:cs="Arial"/>
          <w:sz w:val="24"/>
          <w:szCs w:val="24"/>
        </w:rPr>
        <w:t xml:space="preserve">are </w:t>
      </w:r>
      <w:r w:rsidR="00A0011A">
        <w:rPr>
          <w:rFonts w:ascii="Arial" w:eastAsiaTheme="minorEastAsia" w:hAnsi="Arial" w:cs="Arial"/>
          <w:sz w:val="24"/>
          <w:szCs w:val="24"/>
        </w:rPr>
        <w:t xml:space="preserve">picked up by </w:t>
      </w:r>
      <w:r>
        <w:rPr>
          <w:rFonts w:ascii="Arial" w:eastAsiaTheme="minorEastAsia" w:hAnsi="Arial" w:cs="Arial"/>
          <w:sz w:val="24"/>
          <w:szCs w:val="24"/>
        </w:rPr>
        <w:t xml:space="preserve">human </w:t>
      </w:r>
      <w:r w:rsidR="00A0011A">
        <w:rPr>
          <w:rFonts w:ascii="Arial" w:eastAsiaTheme="minorEastAsia" w:hAnsi="Arial" w:cs="Arial"/>
          <w:sz w:val="24"/>
          <w:szCs w:val="24"/>
        </w:rPr>
        <w:t xml:space="preserve">ear </w:t>
      </w:r>
      <w:r w:rsidR="007D65DA">
        <w:rPr>
          <w:rFonts w:ascii="Arial" w:eastAsiaTheme="minorEastAsia" w:hAnsi="Arial" w:cs="Arial"/>
          <w:sz w:val="24"/>
          <w:szCs w:val="24"/>
        </w:rPr>
        <w:t>mechanism</w:t>
      </w:r>
      <w:r>
        <w:rPr>
          <w:rFonts w:ascii="Arial" w:eastAsiaTheme="minorEastAsia" w:hAnsi="Arial" w:cs="Arial"/>
          <w:sz w:val="24"/>
          <w:szCs w:val="24"/>
        </w:rPr>
        <w:t>s</w:t>
      </w:r>
      <w:r w:rsidR="00A0011A">
        <w:rPr>
          <w:rFonts w:ascii="Arial" w:eastAsiaTheme="minorEastAsia" w:hAnsi="Arial" w:cs="Arial"/>
          <w:sz w:val="24"/>
          <w:szCs w:val="24"/>
        </w:rPr>
        <w:t>. These vibrations are transmitted through air</w:t>
      </w:r>
      <w:r>
        <w:rPr>
          <w:rFonts w:ascii="Arial" w:eastAsiaTheme="minorEastAsia" w:hAnsi="Arial" w:cs="Arial"/>
          <w:sz w:val="24"/>
          <w:szCs w:val="24"/>
        </w:rPr>
        <w:t>,</w:t>
      </w:r>
      <w:r w:rsidR="00A0011A">
        <w:rPr>
          <w:rFonts w:ascii="Arial" w:eastAsiaTheme="minorEastAsia" w:hAnsi="Arial" w:cs="Arial"/>
          <w:sz w:val="24"/>
          <w:szCs w:val="24"/>
        </w:rPr>
        <w:t xml:space="preserve"> any </w:t>
      </w:r>
      <w:r w:rsidR="007D65DA">
        <w:rPr>
          <w:rFonts w:ascii="Arial" w:eastAsiaTheme="minorEastAsia" w:hAnsi="Arial" w:cs="Arial"/>
          <w:sz w:val="24"/>
          <w:szCs w:val="24"/>
        </w:rPr>
        <w:t>material</w:t>
      </w:r>
      <w:r w:rsidR="00A0011A">
        <w:rPr>
          <w:rFonts w:ascii="Arial" w:eastAsiaTheme="minorEastAsia" w:hAnsi="Arial" w:cs="Arial"/>
          <w:sz w:val="24"/>
          <w:szCs w:val="24"/>
        </w:rPr>
        <w:t xml:space="preserve"> of an elastic medium</w:t>
      </w:r>
      <w:r>
        <w:rPr>
          <w:rFonts w:ascii="Arial" w:eastAsiaTheme="minorEastAsia" w:hAnsi="Arial" w:cs="Arial"/>
          <w:sz w:val="24"/>
          <w:szCs w:val="24"/>
        </w:rPr>
        <w:t>,</w:t>
      </w:r>
      <w:r w:rsidR="00A0011A">
        <w:rPr>
          <w:rFonts w:ascii="Arial" w:eastAsiaTheme="minorEastAsia" w:hAnsi="Arial" w:cs="Arial"/>
          <w:sz w:val="24"/>
          <w:szCs w:val="24"/>
        </w:rPr>
        <w:t xml:space="preserve"> and from one medium to another (Burberry, 1997).</w:t>
      </w:r>
    </w:p>
    <w:p w14:paraId="0CAF84FE" w14:textId="4FD52069" w:rsidR="00A0011A" w:rsidRDefault="00A0011A" w:rsidP="007D65DA">
      <w:pPr>
        <w:tabs>
          <w:tab w:val="left" w:pos="990"/>
        </w:tabs>
        <w:spacing w:line="360" w:lineRule="auto"/>
        <w:ind w:firstLine="567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The tolerance of noise varies between individuals</w:t>
      </w:r>
      <w:r w:rsidR="00B4619D">
        <w:rPr>
          <w:rFonts w:ascii="Arial" w:eastAsiaTheme="minorEastAsia" w:hAnsi="Arial" w:cs="Arial"/>
          <w:sz w:val="24"/>
          <w:szCs w:val="24"/>
        </w:rPr>
        <w:t>,</w:t>
      </w:r>
      <w:r>
        <w:rPr>
          <w:rFonts w:ascii="Arial" w:eastAsiaTheme="minorEastAsia" w:hAnsi="Arial" w:cs="Arial"/>
          <w:sz w:val="24"/>
          <w:szCs w:val="24"/>
        </w:rPr>
        <w:t xml:space="preserve"> even when it originates from the same source</w:t>
      </w:r>
      <w:r w:rsidR="00B4619D">
        <w:rPr>
          <w:rFonts w:ascii="Arial" w:eastAsiaTheme="minorEastAsia" w:hAnsi="Arial" w:cs="Arial"/>
          <w:sz w:val="24"/>
          <w:szCs w:val="24"/>
        </w:rPr>
        <w:t>.</w:t>
      </w:r>
      <w:r>
        <w:rPr>
          <w:rFonts w:ascii="Arial" w:eastAsiaTheme="minorEastAsia" w:hAnsi="Arial" w:cs="Arial"/>
          <w:sz w:val="24"/>
          <w:szCs w:val="24"/>
        </w:rPr>
        <w:t xml:space="preserve"> </w:t>
      </w:r>
      <w:r w:rsidR="00B4619D">
        <w:rPr>
          <w:rFonts w:ascii="Arial" w:eastAsiaTheme="minorEastAsia" w:hAnsi="Arial" w:cs="Arial"/>
          <w:sz w:val="24"/>
          <w:szCs w:val="24"/>
        </w:rPr>
        <w:t>Al</w:t>
      </w:r>
      <w:r>
        <w:rPr>
          <w:rFonts w:ascii="Arial" w:eastAsiaTheme="minorEastAsia" w:hAnsi="Arial" w:cs="Arial"/>
          <w:sz w:val="24"/>
          <w:szCs w:val="24"/>
        </w:rPr>
        <w:t xml:space="preserve">though this acceptance </w:t>
      </w:r>
      <w:r w:rsidR="00B4619D">
        <w:rPr>
          <w:rFonts w:ascii="Arial" w:eastAsiaTheme="minorEastAsia" w:hAnsi="Arial" w:cs="Arial"/>
          <w:sz w:val="24"/>
          <w:szCs w:val="24"/>
        </w:rPr>
        <w:t xml:space="preserve">is also influenced </w:t>
      </w:r>
      <w:r>
        <w:rPr>
          <w:rFonts w:ascii="Arial" w:eastAsiaTheme="minorEastAsia" w:hAnsi="Arial" w:cs="Arial"/>
          <w:sz w:val="24"/>
          <w:szCs w:val="24"/>
        </w:rPr>
        <w:t>by other factors such as the type of environment, frequency</w:t>
      </w:r>
      <w:r w:rsidR="00B4619D">
        <w:rPr>
          <w:rFonts w:ascii="Arial" w:eastAsiaTheme="minorEastAsia" w:hAnsi="Arial" w:cs="Arial"/>
          <w:sz w:val="24"/>
          <w:szCs w:val="24"/>
        </w:rPr>
        <w:t>,</w:t>
      </w:r>
      <w:r>
        <w:rPr>
          <w:rFonts w:ascii="Arial" w:eastAsiaTheme="minorEastAsia" w:hAnsi="Arial" w:cs="Arial"/>
          <w:sz w:val="24"/>
          <w:szCs w:val="24"/>
        </w:rPr>
        <w:t xml:space="preserve"> structure</w:t>
      </w:r>
      <w:r w:rsidR="00B4619D">
        <w:rPr>
          <w:rFonts w:ascii="Arial" w:eastAsiaTheme="minorEastAsia" w:hAnsi="Arial" w:cs="Arial"/>
          <w:sz w:val="24"/>
          <w:szCs w:val="24"/>
        </w:rPr>
        <w:t>,</w:t>
      </w:r>
      <w:r>
        <w:rPr>
          <w:rFonts w:ascii="Arial" w:eastAsiaTheme="minorEastAsia" w:hAnsi="Arial" w:cs="Arial"/>
          <w:sz w:val="24"/>
          <w:szCs w:val="24"/>
        </w:rPr>
        <w:t xml:space="preserve"> and duration </w:t>
      </w:r>
      <w:bookmarkStart w:id="0" w:name="_Hlk37078794"/>
      <w:r>
        <w:rPr>
          <w:rFonts w:ascii="Arial" w:eastAsiaTheme="minorEastAsia" w:hAnsi="Arial" w:cs="Arial"/>
          <w:sz w:val="24"/>
          <w:szCs w:val="24"/>
        </w:rPr>
        <w:t xml:space="preserve">(McMullan, 2018). </w:t>
      </w:r>
      <w:bookmarkEnd w:id="0"/>
      <w:r>
        <w:rPr>
          <w:rFonts w:ascii="Arial" w:eastAsiaTheme="minorEastAsia" w:hAnsi="Arial" w:cs="Arial"/>
          <w:sz w:val="24"/>
          <w:szCs w:val="24"/>
        </w:rPr>
        <w:t>Considering this</w:t>
      </w:r>
      <w:r w:rsidR="00B4619D">
        <w:rPr>
          <w:rFonts w:ascii="Arial" w:eastAsiaTheme="minorEastAsia" w:hAnsi="Arial" w:cs="Arial"/>
          <w:sz w:val="24"/>
          <w:szCs w:val="24"/>
        </w:rPr>
        <w:t>,</w:t>
      </w:r>
      <w:r>
        <w:rPr>
          <w:rFonts w:ascii="Arial" w:eastAsiaTheme="minorEastAsia" w:hAnsi="Arial" w:cs="Arial"/>
          <w:sz w:val="24"/>
          <w:szCs w:val="24"/>
        </w:rPr>
        <w:t xml:space="preserve"> when deciding on a suitable solution it becomes useful to evaluate the average degree of annoyance associated with the average noise exposure </w:t>
      </w:r>
      <w:r w:rsidRPr="00A0011A">
        <w:rPr>
          <w:rFonts w:ascii="Arial" w:eastAsiaTheme="minorEastAsia" w:hAnsi="Arial" w:cs="Arial"/>
          <w:sz w:val="24"/>
          <w:szCs w:val="24"/>
        </w:rPr>
        <w:t>(McMullan, 2018).</w:t>
      </w:r>
    </w:p>
    <w:p w14:paraId="0FA54CAB" w14:textId="6A5D758F" w:rsidR="002007DF" w:rsidRDefault="002007DF" w:rsidP="007D65DA">
      <w:pPr>
        <w:tabs>
          <w:tab w:val="left" w:pos="990"/>
        </w:tabs>
        <w:spacing w:line="360" w:lineRule="auto"/>
        <w:ind w:firstLine="567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The types of noise that cause problems within buildings can be </w:t>
      </w:r>
      <w:r w:rsidR="007D65DA">
        <w:rPr>
          <w:rFonts w:ascii="Arial" w:eastAsiaTheme="minorEastAsia" w:hAnsi="Arial" w:cs="Arial"/>
          <w:sz w:val="24"/>
          <w:szCs w:val="24"/>
        </w:rPr>
        <w:t>categorised</w:t>
      </w:r>
      <w:r>
        <w:rPr>
          <w:rFonts w:ascii="Arial" w:eastAsiaTheme="minorEastAsia" w:hAnsi="Arial" w:cs="Arial"/>
          <w:sz w:val="24"/>
          <w:szCs w:val="24"/>
        </w:rPr>
        <w:t xml:space="preserve"> into three </w:t>
      </w:r>
      <w:r w:rsidR="00B4619D">
        <w:rPr>
          <w:rFonts w:ascii="Arial" w:eastAsiaTheme="minorEastAsia" w:hAnsi="Arial" w:cs="Arial"/>
          <w:sz w:val="24"/>
          <w:szCs w:val="24"/>
        </w:rPr>
        <w:t>groups:</w:t>
      </w:r>
      <w:r>
        <w:rPr>
          <w:rFonts w:ascii="Arial" w:eastAsiaTheme="minorEastAsia" w:hAnsi="Arial" w:cs="Arial"/>
          <w:sz w:val="24"/>
          <w:szCs w:val="24"/>
        </w:rPr>
        <w:t xml:space="preserve"> </w:t>
      </w:r>
      <w:r w:rsidR="00B4619D">
        <w:rPr>
          <w:rFonts w:ascii="Arial" w:eastAsiaTheme="minorEastAsia" w:hAnsi="Arial" w:cs="Arial"/>
          <w:sz w:val="24"/>
          <w:szCs w:val="24"/>
        </w:rPr>
        <w:t>s</w:t>
      </w:r>
      <w:r>
        <w:rPr>
          <w:rFonts w:ascii="Arial" w:eastAsiaTheme="minorEastAsia" w:hAnsi="Arial" w:cs="Arial"/>
          <w:sz w:val="24"/>
          <w:szCs w:val="24"/>
        </w:rPr>
        <w:t xml:space="preserve">ource, </w:t>
      </w:r>
      <w:r w:rsidR="00B4619D">
        <w:rPr>
          <w:rFonts w:ascii="Arial" w:eastAsiaTheme="minorEastAsia" w:hAnsi="Arial" w:cs="Arial"/>
          <w:sz w:val="24"/>
          <w:szCs w:val="24"/>
        </w:rPr>
        <w:t>p</w:t>
      </w:r>
      <w:r>
        <w:rPr>
          <w:rFonts w:ascii="Arial" w:eastAsiaTheme="minorEastAsia" w:hAnsi="Arial" w:cs="Arial"/>
          <w:sz w:val="24"/>
          <w:szCs w:val="24"/>
        </w:rPr>
        <w:t xml:space="preserve">ath and </w:t>
      </w:r>
      <w:r w:rsidR="00B4619D">
        <w:rPr>
          <w:rFonts w:ascii="Arial" w:eastAsiaTheme="minorEastAsia" w:hAnsi="Arial" w:cs="Arial"/>
          <w:sz w:val="24"/>
          <w:szCs w:val="24"/>
        </w:rPr>
        <w:t>r</w:t>
      </w:r>
      <w:r w:rsidR="007D65DA">
        <w:rPr>
          <w:rFonts w:ascii="Arial" w:eastAsiaTheme="minorEastAsia" w:hAnsi="Arial" w:cs="Arial"/>
          <w:sz w:val="24"/>
          <w:szCs w:val="24"/>
        </w:rPr>
        <w:t>eceiver</w:t>
      </w:r>
      <w:r>
        <w:rPr>
          <w:rFonts w:ascii="Arial" w:eastAsiaTheme="minorEastAsia" w:hAnsi="Arial" w:cs="Arial"/>
          <w:sz w:val="24"/>
          <w:szCs w:val="24"/>
        </w:rPr>
        <w:t>. All three of these areas are considered in terms of sound reduction to design quieter buildings (McMullan, 2018)</w:t>
      </w:r>
      <w:r w:rsidR="00B4619D">
        <w:rPr>
          <w:rFonts w:ascii="Arial" w:eastAsiaTheme="minorEastAsia" w:hAnsi="Arial" w:cs="Arial"/>
          <w:sz w:val="24"/>
          <w:szCs w:val="24"/>
        </w:rPr>
        <w:t>.</w:t>
      </w:r>
    </w:p>
    <w:p w14:paraId="6D790576" w14:textId="56B96444" w:rsidR="002007DF" w:rsidRDefault="002007DF" w:rsidP="007D65DA">
      <w:pPr>
        <w:tabs>
          <w:tab w:val="left" w:pos="990"/>
        </w:tabs>
        <w:spacing w:line="360" w:lineRule="auto"/>
        <w:ind w:firstLine="567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Some of these problems can be controlled and enforced by The Building Regulations</w:t>
      </w:r>
      <w:r w:rsidR="00B4619D">
        <w:rPr>
          <w:rFonts w:ascii="Arial" w:eastAsiaTheme="minorEastAsia" w:hAnsi="Arial" w:cs="Arial"/>
          <w:sz w:val="24"/>
          <w:szCs w:val="24"/>
        </w:rPr>
        <w:t xml:space="preserve">, </w:t>
      </w:r>
      <w:r>
        <w:rPr>
          <w:rFonts w:ascii="Arial" w:eastAsiaTheme="minorEastAsia" w:hAnsi="Arial" w:cs="Arial"/>
          <w:sz w:val="24"/>
          <w:szCs w:val="24"/>
        </w:rPr>
        <w:t xml:space="preserve">2010, </w:t>
      </w:r>
      <w:r w:rsidR="002F6034">
        <w:rPr>
          <w:rFonts w:ascii="Arial" w:eastAsiaTheme="minorEastAsia" w:hAnsi="Arial" w:cs="Arial"/>
          <w:sz w:val="24"/>
          <w:szCs w:val="24"/>
        </w:rPr>
        <w:t>D</w:t>
      </w:r>
      <w:r>
        <w:rPr>
          <w:rFonts w:ascii="Arial" w:eastAsiaTheme="minorEastAsia" w:hAnsi="Arial" w:cs="Arial"/>
          <w:sz w:val="24"/>
          <w:szCs w:val="24"/>
        </w:rPr>
        <w:t xml:space="preserve">ocument E, Resistance to the Passage of Sound. </w:t>
      </w:r>
      <w:r w:rsidR="00B4619D">
        <w:rPr>
          <w:rFonts w:ascii="Arial" w:eastAsiaTheme="minorEastAsia" w:hAnsi="Arial" w:cs="Arial"/>
          <w:sz w:val="24"/>
          <w:szCs w:val="24"/>
        </w:rPr>
        <w:t>This is</w:t>
      </w:r>
      <w:r>
        <w:rPr>
          <w:rFonts w:ascii="Arial" w:eastAsiaTheme="minorEastAsia" w:hAnsi="Arial" w:cs="Arial"/>
          <w:sz w:val="24"/>
          <w:szCs w:val="24"/>
        </w:rPr>
        <w:t xml:space="preserve"> used in conjunction with </w:t>
      </w:r>
      <w:r w:rsidR="002F6034">
        <w:rPr>
          <w:rFonts w:ascii="Arial" w:eastAsiaTheme="minorEastAsia" w:hAnsi="Arial" w:cs="Arial"/>
          <w:sz w:val="24"/>
          <w:szCs w:val="24"/>
        </w:rPr>
        <w:t>BS 8233:1999, giv</w:t>
      </w:r>
      <w:r w:rsidR="00B4619D">
        <w:rPr>
          <w:rFonts w:ascii="Arial" w:eastAsiaTheme="minorEastAsia" w:hAnsi="Arial" w:cs="Arial"/>
          <w:sz w:val="24"/>
          <w:szCs w:val="24"/>
        </w:rPr>
        <w:t>ing</w:t>
      </w:r>
      <w:r w:rsidR="002F6034">
        <w:rPr>
          <w:rFonts w:ascii="Arial" w:eastAsiaTheme="minorEastAsia" w:hAnsi="Arial" w:cs="Arial"/>
          <w:sz w:val="24"/>
          <w:szCs w:val="24"/>
        </w:rPr>
        <w:t xml:space="preserve"> guidance for sound insulation and noise reduction </w:t>
      </w:r>
      <w:r w:rsidR="00B4619D">
        <w:rPr>
          <w:rFonts w:ascii="Arial" w:eastAsiaTheme="minorEastAsia" w:hAnsi="Arial" w:cs="Arial"/>
          <w:sz w:val="24"/>
          <w:szCs w:val="24"/>
        </w:rPr>
        <w:t>for which</w:t>
      </w:r>
      <w:r w:rsidR="002F6034">
        <w:rPr>
          <w:rFonts w:ascii="Arial" w:eastAsiaTheme="minorEastAsia" w:hAnsi="Arial" w:cs="Arial"/>
          <w:sz w:val="24"/>
          <w:szCs w:val="24"/>
        </w:rPr>
        <w:t xml:space="preserve"> materials, layout and design </w:t>
      </w:r>
      <w:r w:rsidR="00B4619D">
        <w:rPr>
          <w:rFonts w:ascii="Arial" w:eastAsiaTheme="minorEastAsia" w:hAnsi="Arial" w:cs="Arial"/>
          <w:sz w:val="24"/>
          <w:szCs w:val="24"/>
        </w:rPr>
        <w:t>must be considered</w:t>
      </w:r>
      <w:r w:rsidR="002F6034">
        <w:rPr>
          <w:rFonts w:ascii="Arial" w:eastAsiaTheme="minorEastAsia" w:hAnsi="Arial" w:cs="Arial"/>
          <w:sz w:val="24"/>
          <w:szCs w:val="24"/>
        </w:rPr>
        <w:t xml:space="preserve"> when building. </w:t>
      </w:r>
    </w:p>
    <w:p w14:paraId="2F98D1C2" w14:textId="7CEBBFA9" w:rsidR="002F6034" w:rsidRDefault="00D4059C" w:rsidP="007D65DA">
      <w:pPr>
        <w:tabs>
          <w:tab w:val="left" w:pos="990"/>
        </w:tabs>
        <w:spacing w:line="360" w:lineRule="auto"/>
        <w:ind w:firstLine="567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The transference of noise through a building </w:t>
      </w:r>
      <w:r w:rsidR="00B4619D">
        <w:rPr>
          <w:rFonts w:ascii="Arial" w:eastAsiaTheme="minorEastAsia" w:hAnsi="Arial" w:cs="Arial"/>
          <w:sz w:val="24"/>
          <w:szCs w:val="24"/>
        </w:rPr>
        <w:t>is</w:t>
      </w:r>
      <w:r>
        <w:rPr>
          <w:rFonts w:ascii="Arial" w:eastAsiaTheme="minorEastAsia" w:hAnsi="Arial" w:cs="Arial"/>
          <w:sz w:val="24"/>
          <w:szCs w:val="24"/>
        </w:rPr>
        <w:t xml:space="preserve"> classed into two main types</w:t>
      </w:r>
      <w:r w:rsidR="00B4619D">
        <w:rPr>
          <w:rFonts w:ascii="Arial" w:eastAsiaTheme="minorEastAsia" w:hAnsi="Arial" w:cs="Arial"/>
          <w:sz w:val="24"/>
          <w:szCs w:val="24"/>
        </w:rPr>
        <w:t>: ‘a</w:t>
      </w:r>
      <w:r>
        <w:rPr>
          <w:rFonts w:ascii="Arial" w:eastAsiaTheme="minorEastAsia" w:hAnsi="Arial" w:cs="Arial"/>
          <w:sz w:val="24"/>
          <w:szCs w:val="24"/>
        </w:rPr>
        <w:t>irborne sound</w:t>
      </w:r>
      <w:r w:rsidR="00B4619D">
        <w:rPr>
          <w:rFonts w:ascii="Arial" w:eastAsiaTheme="minorEastAsia" w:hAnsi="Arial" w:cs="Arial"/>
          <w:sz w:val="24"/>
          <w:szCs w:val="24"/>
        </w:rPr>
        <w:t>’</w:t>
      </w:r>
      <w:r>
        <w:rPr>
          <w:rFonts w:ascii="Arial" w:eastAsiaTheme="minorEastAsia" w:hAnsi="Arial" w:cs="Arial"/>
          <w:sz w:val="24"/>
          <w:szCs w:val="24"/>
        </w:rPr>
        <w:t xml:space="preserve"> and </w:t>
      </w:r>
      <w:r w:rsidR="00B4619D">
        <w:rPr>
          <w:rFonts w:ascii="Arial" w:eastAsiaTheme="minorEastAsia" w:hAnsi="Arial" w:cs="Arial"/>
          <w:sz w:val="24"/>
          <w:szCs w:val="24"/>
        </w:rPr>
        <w:t>‘i</w:t>
      </w:r>
      <w:r>
        <w:rPr>
          <w:rFonts w:ascii="Arial" w:eastAsiaTheme="minorEastAsia" w:hAnsi="Arial" w:cs="Arial"/>
          <w:sz w:val="24"/>
          <w:szCs w:val="24"/>
        </w:rPr>
        <w:t>mpact sound</w:t>
      </w:r>
      <w:r w:rsidR="00B4619D">
        <w:rPr>
          <w:rFonts w:ascii="Arial" w:eastAsiaTheme="minorEastAsia" w:hAnsi="Arial" w:cs="Arial"/>
          <w:sz w:val="24"/>
          <w:szCs w:val="24"/>
        </w:rPr>
        <w:t>’</w:t>
      </w:r>
      <w:r w:rsidR="00A9174A">
        <w:rPr>
          <w:rFonts w:ascii="Arial" w:eastAsiaTheme="minorEastAsia" w:hAnsi="Arial" w:cs="Arial"/>
          <w:sz w:val="24"/>
          <w:szCs w:val="24"/>
        </w:rPr>
        <w:t xml:space="preserve">, </w:t>
      </w:r>
      <w:r w:rsidR="00B4619D">
        <w:rPr>
          <w:rFonts w:ascii="Arial" w:eastAsiaTheme="minorEastAsia" w:hAnsi="Arial" w:cs="Arial"/>
          <w:sz w:val="24"/>
          <w:szCs w:val="24"/>
        </w:rPr>
        <w:t xml:space="preserve">which are </w:t>
      </w:r>
      <w:r w:rsidR="004513FC">
        <w:rPr>
          <w:rFonts w:ascii="Arial" w:eastAsiaTheme="minorEastAsia" w:hAnsi="Arial" w:cs="Arial"/>
          <w:sz w:val="24"/>
          <w:szCs w:val="24"/>
        </w:rPr>
        <w:t>determined by</w:t>
      </w:r>
      <w:r w:rsidR="00B4619D">
        <w:rPr>
          <w:rFonts w:ascii="Arial" w:eastAsiaTheme="minorEastAsia" w:hAnsi="Arial" w:cs="Arial"/>
          <w:sz w:val="24"/>
          <w:szCs w:val="24"/>
        </w:rPr>
        <w:t xml:space="preserve"> the</w:t>
      </w:r>
      <w:r w:rsidR="004513FC">
        <w:rPr>
          <w:rFonts w:ascii="Arial" w:eastAsiaTheme="minorEastAsia" w:hAnsi="Arial" w:cs="Arial"/>
          <w:sz w:val="24"/>
          <w:szCs w:val="24"/>
        </w:rPr>
        <w:t xml:space="preserve"> source</w:t>
      </w:r>
      <w:r w:rsidR="00B4619D">
        <w:rPr>
          <w:rFonts w:ascii="Arial" w:eastAsiaTheme="minorEastAsia" w:hAnsi="Arial" w:cs="Arial"/>
          <w:sz w:val="24"/>
          <w:szCs w:val="24"/>
        </w:rPr>
        <w:t xml:space="preserve"> </w:t>
      </w:r>
      <w:r w:rsidR="004513FC">
        <w:rPr>
          <w:rFonts w:ascii="Arial" w:eastAsiaTheme="minorEastAsia" w:hAnsi="Arial" w:cs="Arial"/>
          <w:sz w:val="24"/>
          <w:szCs w:val="24"/>
        </w:rPr>
        <w:t>producing the sound (</w:t>
      </w:r>
      <w:proofErr w:type="spellStart"/>
      <w:r w:rsidR="004513FC">
        <w:rPr>
          <w:rFonts w:ascii="Arial" w:eastAsiaTheme="minorEastAsia" w:hAnsi="Arial" w:cs="Arial"/>
          <w:sz w:val="24"/>
          <w:szCs w:val="24"/>
        </w:rPr>
        <w:t>Chudley</w:t>
      </w:r>
      <w:proofErr w:type="spellEnd"/>
      <w:r w:rsidR="004513FC">
        <w:rPr>
          <w:rFonts w:ascii="Arial" w:eastAsiaTheme="minorEastAsia" w:hAnsi="Arial" w:cs="Arial"/>
          <w:sz w:val="24"/>
          <w:szCs w:val="24"/>
        </w:rPr>
        <w:t xml:space="preserve"> &amp; </w:t>
      </w:r>
      <w:proofErr w:type="spellStart"/>
      <w:r w:rsidR="004513FC">
        <w:rPr>
          <w:rFonts w:ascii="Arial" w:eastAsiaTheme="minorEastAsia" w:hAnsi="Arial" w:cs="Arial"/>
          <w:sz w:val="24"/>
          <w:szCs w:val="24"/>
        </w:rPr>
        <w:t>Greeno</w:t>
      </w:r>
      <w:proofErr w:type="spellEnd"/>
      <w:r w:rsidR="004513FC">
        <w:rPr>
          <w:rFonts w:ascii="Arial" w:eastAsiaTheme="minorEastAsia" w:hAnsi="Arial" w:cs="Arial"/>
          <w:sz w:val="24"/>
          <w:szCs w:val="24"/>
        </w:rPr>
        <w:t xml:space="preserve">, 2016). Impact sounds </w:t>
      </w:r>
      <w:r w:rsidR="00B4619D">
        <w:rPr>
          <w:rFonts w:ascii="Arial" w:eastAsiaTheme="minorEastAsia" w:hAnsi="Arial" w:cs="Arial"/>
          <w:sz w:val="24"/>
          <w:szCs w:val="24"/>
        </w:rPr>
        <w:t>are defined as</w:t>
      </w:r>
      <w:r w:rsidR="004513FC">
        <w:rPr>
          <w:rFonts w:ascii="Arial" w:eastAsiaTheme="minorEastAsia" w:hAnsi="Arial" w:cs="Arial"/>
          <w:sz w:val="24"/>
          <w:szCs w:val="24"/>
        </w:rPr>
        <w:t xml:space="preserve"> when the fabric of the building </w:t>
      </w:r>
      <w:r w:rsidR="00542CD0">
        <w:rPr>
          <w:rFonts w:ascii="Arial" w:eastAsiaTheme="minorEastAsia" w:hAnsi="Arial" w:cs="Arial"/>
          <w:sz w:val="24"/>
          <w:szCs w:val="24"/>
        </w:rPr>
        <w:t>vibrate</w:t>
      </w:r>
      <w:r w:rsidR="00D21327">
        <w:rPr>
          <w:rFonts w:ascii="Arial" w:eastAsiaTheme="minorEastAsia" w:hAnsi="Arial" w:cs="Arial"/>
          <w:sz w:val="24"/>
          <w:szCs w:val="24"/>
        </w:rPr>
        <w:t>s</w:t>
      </w:r>
      <w:r w:rsidR="00542CD0">
        <w:rPr>
          <w:rFonts w:ascii="Arial" w:eastAsiaTheme="minorEastAsia" w:hAnsi="Arial" w:cs="Arial"/>
          <w:sz w:val="24"/>
          <w:szCs w:val="24"/>
        </w:rPr>
        <w:t xml:space="preserve"> </w:t>
      </w:r>
      <w:r w:rsidR="00D21327">
        <w:rPr>
          <w:rFonts w:ascii="Arial" w:eastAsiaTheme="minorEastAsia" w:hAnsi="Arial" w:cs="Arial"/>
          <w:sz w:val="24"/>
          <w:szCs w:val="24"/>
        </w:rPr>
        <w:t>from</w:t>
      </w:r>
      <w:r w:rsidR="00542CD0">
        <w:rPr>
          <w:rFonts w:ascii="Arial" w:eastAsiaTheme="minorEastAsia" w:hAnsi="Arial" w:cs="Arial"/>
          <w:sz w:val="24"/>
          <w:szCs w:val="24"/>
        </w:rPr>
        <w:t xml:space="preserve"> direct contact with an object, </w:t>
      </w:r>
      <w:r w:rsidR="00D21327">
        <w:rPr>
          <w:rFonts w:ascii="Arial" w:eastAsiaTheme="minorEastAsia" w:hAnsi="Arial" w:cs="Arial"/>
          <w:sz w:val="24"/>
          <w:szCs w:val="24"/>
        </w:rPr>
        <w:t>and</w:t>
      </w:r>
      <w:r w:rsidR="00542CD0">
        <w:rPr>
          <w:rFonts w:ascii="Arial" w:eastAsiaTheme="minorEastAsia" w:hAnsi="Arial" w:cs="Arial"/>
          <w:sz w:val="24"/>
          <w:szCs w:val="24"/>
        </w:rPr>
        <w:t xml:space="preserve"> airborne sound sets vibrations with the fabric of the building when soundwaves reach it</w:t>
      </w:r>
      <w:r w:rsidR="00D21327">
        <w:rPr>
          <w:rFonts w:ascii="Arial" w:eastAsiaTheme="minorEastAsia" w:hAnsi="Arial" w:cs="Arial"/>
          <w:sz w:val="24"/>
          <w:szCs w:val="24"/>
        </w:rPr>
        <w:t>,</w:t>
      </w:r>
      <w:r w:rsidR="00542CD0">
        <w:rPr>
          <w:rFonts w:ascii="Arial" w:eastAsiaTheme="minorEastAsia" w:hAnsi="Arial" w:cs="Arial"/>
          <w:sz w:val="24"/>
          <w:szCs w:val="24"/>
        </w:rPr>
        <w:t xml:space="preserve"> as they are admitted from a source (</w:t>
      </w:r>
      <w:proofErr w:type="spellStart"/>
      <w:r w:rsidR="00542CD0">
        <w:rPr>
          <w:rFonts w:ascii="Arial" w:eastAsiaTheme="minorEastAsia" w:hAnsi="Arial" w:cs="Arial"/>
          <w:sz w:val="24"/>
          <w:szCs w:val="24"/>
        </w:rPr>
        <w:t>Chudley</w:t>
      </w:r>
      <w:proofErr w:type="spellEnd"/>
      <w:r w:rsidR="00542CD0">
        <w:rPr>
          <w:rFonts w:ascii="Arial" w:eastAsiaTheme="minorEastAsia" w:hAnsi="Arial" w:cs="Arial"/>
          <w:sz w:val="24"/>
          <w:szCs w:val="24"/>
        </w:rPr>
        <w:t xml:space="preserve"> &amp; </w:t>
      </w:r>
      <w:proofErr w:type="spellStart"/>
      <w:r w:rsidR="00542CD0">
        <w:rPr>
          <w:rFonts w:ascii="Arial" w:eastAsiaTheme="minorEastAsia" w:hAnsi="Arial" w:cs="Arial"/>
          <w:sz w:val="24"/>
          <w:szCs w:val="24"/>
        </w:rPr>
        <w:t>Greeno</w:t>
      </w:r>
      <w:proofErr w:type="spellEnd"/>
      <w:r w:rsidR="00542CD0">
        <w:rPr>
          <w:rFonts w:ascii="Arial" w:eastAsiaTheme="minorEastAsia" w:hAnsi="Arial" w:cs="Arial"/>
          <w:sz w:val="24"/>
          <w:szCs w:val="24"/>
        </w:rPr>
        <w:t>, 2016).</w:t>
      </w:r>
    </w:p>
    <w:p w14:paraId="081182F3" w14:textId="3005B28B" w:rsidR="0074408E" w:rsidRDefault="00763E46" w:rsidP="00D21327">
      <w:pPr>
        <w:tabs>
          <w:tab w:val="left" w:pos="990"/>
        </w:tabs>
        <w:spacing w:line="360" w:lineRule="auto"/>
        <w:ind w:firstLine="567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Sound reduction</w:t>
      </w:r>
      <w:r w:rsidR="00D21327">
        <w:rPr>
          <w:rFonts w:ascii="Arial" w:eastAsiaTheme="minorEastAsia" w:hAnsi="Arial" w:cs="Arial"/>
          <w:sz w:val="24"/>
          <w:szCs w:val="24"/>
        </w:rPr>
        <w:t xml:space="preserve"> of </w:t>
      </w:r>
      <w:r w:rsidR="00480E4C">
        <w:rPr>
          <w:rFonts w:ascii="Arial" w:eastAsiaTheme="minorEastAsia" w:hAnsi="Arial" w:cs="Arial"/>
          <w:sz w:val="24"/>
          <w:szCs w:val="24"/>
        </w:rPr>
        <w:t xml:space="preserve">a surface </w:t>
      </w:r>
      <w:r w:rsidR="00D21327">
        <w:rPr>
          <w:rFonts w:ascii="Arial" w:eastAsiaTheme="minorEastAsia" w:hAnsi="Arial" w:cs="Arial"/>
          <w:sz w:val="24"/>
          <w:szCs w:val="24"/>
        </w:rPr>
        <w:t xml:space="preserve">involves the </w:t>
      </w:r>
      <w:r w:rsidR="00480E4C">
        <w:rPr>
          <w:rFonts w:ascii="Arial" w:eastAsiaTheme="minorEastAsia" w:hAnsi="Arial" w:cs="Arial"/>
          <w:sz w:val="24"/>
          <w:szCs w:val="24"/>
        </w:rPr>
        <w:t xml:space="preserve">reflection of sound waves </w:t>
      </w:r>
      <w:r w:rsidR="00D21327">
        <w:rPr>
          <w:rFonts w:ascii="Arial" w:eastAsiaTheme="minorEastAsia" w:hAnsi="Arial" w:cs="Arial"/>
          <w:sz w:val="24"/>
          <w:szCs w:val="24"/>
        </w:rPr>
        <w:t>striking the surface itself,</w:t>
      </w:r>
      <w:r w:rsidR="00480E4C">
        <w:rPr>
          <w:rFonts w:ascii="Arial" w:eastAsiaTheme="minorEastAsia" w:hAnsi="Arial" w:cs="Arial"/>
          <w:sz w:val="24"/>
          <w:szCs w:val="24"/>
        </w:rPr>
        <w:t xml:space="preserve"> and </w:t>
      </w:r>
      <w:r w:rsidR="00D21327">
        <w:rPr>
          <w:rFonts w:ascii="Arial" w:eastAsiaTheme="minorEastAsia" w:hAnsi="Arial" w:cs="Arial"/>
          <w:sz w:val="24"/>
          <w:szCs w:val="24"/>
        </w:rPr>
        <w:t>the subsequent energy being absorbed into the material</w:t>
      </w:r>
      <w:r w:rsidR="00480E4C">
        <w:rPr>
          <w:rFonts w:ascii="Arial" w:eastAsiaTheme="minorEastAsia" w:hAnsi="Arial" w:cs="Arial"/>
          <w:sz w:val="24"/>
          <w:szCs w:val="24"/>
        </w:rPr>
        <w:t xml:space="preserve"> as it </w:t>
      </w:r>
      <w:r w:rsidR="007D65DA">
        <w:rPr>
          <w:rFonts w:ascii="Arial" w:eastAsiaTheme="minorEastAsia" w:hAnsi="Arial" w:cs="Arial"/>
          <w:sz w:val="24"/>
          <w:szCs w:val="24"/>
        </w:rPr>
        <w:t>passes</w:t>
      </w:r>
      <w:r w:rsidR="00480E4C">
        <w:rPr>
          <w:rFonts w:ascii="Arial" w:eastAsiaTheme="minorEastAsia" w:hAnsi="Arial" w:cs="Arial"/>
          <w:sz w:val="24"/>
          <w:szCs w:val="24"/>
        </w:rPr>
        <w:t xml:space="preserve"> through. This energy </w:t>
      </w:r>
      <w:r w:rsidR="007D65DA">
        <w:rPr>
          <w:rFonts w:ascii="Arial" w:eastAsiaTheme="minorEastAsia" w:hAnsi="Arial" w:cs="Arial"/>
          <w:sz w:val="24"/>
          <w:szCs w:val="24"/>
        </w:rPr>
        <w:t>dissipate</w:t>
      </w:r>
      <w:r w:rsidR="00D21327">
        <w:rPr>
          <w:rFonts w:ascii="Arial" w:eastAsiaTheme="minorEastAsia" w:hAnsi="Arial" w:cs="Arial"/>
          <w:sz w:val="24"/>
          <w:szCs w:val="24"/>
        </w:rPr>
        <w:t>s</w:t>
      </w:r>
      <w:r w:rsidR="00480E4C">
        <w:rPr>
          <w:rFonts w:ascii="Arial" w:eastAsiaTheme="minorEastAsia" w:hAnsi="Arial" w:cs="Arial"/>
          <w:sz w:val="24"/>
          <w:szCs w:val="24"/>
        </w:rPr>
        <w:t xml:space="preserve"> </w:t>
      </w:r>
      <w:r w:rsidR="00D21327">
        <w:rPr>
          <w:rFonts w:ascii="Arial" w:eastAsiaTheme="minorEastAsia" w:hAnsi="Arial" w:cs="Arial"/>
          <w:sz w:val="24"/>
          <w:szCs w:val="24"/>
        </w:rPr>
        <w:t>in the form of</w:t>
      </w:r>
      <w:r w:rsidR="00480E4C">
        <w:rPr>
          <w:rFonts w:ascii="Arial" w:eastAsiaTheme="minorEastAsia" w:hAnsi="Arial" w:cs="Arial"/>
          <w:sz w:val="24"/>
          <w:szCs w:val="24"/>
        </w:rPr>
        <w:t xml:space="preserve"> heat</w:t>
      </w:r>
      <w:r w:rsidR="00D21327">
        <w:rPr>
          <w:rFonts w:ascii="Arial" w:eastAsiaTheme="minorEastAsia" w:hAnsi="Arial" w:cs="Arial"/>
          <w:sz w:val="24"/>
          <w:szCs w:val="24"/>
        </w:rPr>
        <w:t>,</w:t>
      </w:r>
      <w:r w:rsidR="00480E4C">
        <w:rPr>
          <w:rFonts w:ascii="Arial" w:eastAsiaTheme="minorEastAsia" w:hAnsi="Arial" w:cs="Arial"/>
          <w:sz w:val="24"/>
          <w:szCs w:val="24"/>
        </w:rPr>
        <w:t xml:space="preserve"> through the solid parts of the </w:t>
      </w:r>
      <w:r w:rsidR="007D65DA">
        <w:rPr>
          <w:rFonts w:ascii="Arial" w:eastAsiaTheme="minorEastAsia" w:hAnsi="Arial" w:cs="Arial"/>
          <w:sz w:val="24"/>
          <w:szCs w:val="24"/>
        </w:rPr>
        <w:t>material</w:t>
      </w:r>
      <w:r w:rsidR="00480E4C">
        <w:rPr>
          <w:rFonts w:ascii="Arial" w:eastAsiaTheme="minorEastAsia" w:hAnsi="Arial" w:cs="Arial"/>
          <w:sz w:val="24"/>
          <w:szCs w:val="24"/>
        </w:rPr>
        <w:t xml:space="preserve">, </w:t>
      </w:r>
      <w:r w:rsidR="00D21327">
        <w:rPr>
          <w:rFonts w:ascii="Arial" w:eastAsiaTheme="minorEastAsia" w:hAnsi="Arial" w:cs="Arial"/>
          <w:sz w:val="24"/>
          <w:szCs w:val="24"/>
        </w:rPr>
        <w:t xml:space="preserve">therefore, </w:t>
      </w:r>
      <w:r w:rsidR="00480E4C">
        <w:rPr>
          <w:rFonts w:ascii="Arial" w:eastAsiaTheme="minorEastAsia" w:hAnsi="Arial" w:cs="Arial"/>
          <w:sz w:val="24"/>
          <w:szCs w:val="24"/>
        </w:rPr>
        <w:t>dense</w:t>
      </w:r>
      <w:r w:rsidR="00D21327">
        <w:rPr>
          <w:rFonts w:ascii="Arial" w:eastAsiaTheme="minorEastAsia" w:hAnsi="Arial" w:cs="Arial"/>
          <w:sz w:val="24"/>
          <w:szCs w:val="24"/>
        </w:rPr>
        <w:t>r</w:t>
      </w:r>
      <w:r w:rsidR="00480E4C">
        <w:rPr>
          <w:rFonts w:ascii="Arial" w:eastAsiaTheme="minorEastAsia" w:hAnsi="Arial" w:cs="Arial"/>
          <w:sz w:val="24"/>
          <w:szCs w:val="24"/>
        </w:rPr>
        <w:t xml:space="preserve"> material</w:t>
      </w:r>
      <w:r w:rsidR="00D21327">
        <w:rPr>
          <w:rFonts w:ascii="Arial" w:eastAsiaTheme="minorEastAsia" w:hAnsi="Arial" w:cs="Arial"/>
          <w:sz w:val="24"/>
          <w:szCs w:val="24"/>
        </w:rPr>
        <w:t>s</w:t>
      </w:r>
      <w:r w:rsidR="00480E4C">
        <w:rPr>
          <w:rFonts w:ascii="Arial" w:eastAsiaTheme="minorEastAsia" w:hAnsi="Arial" w:cs="Arial"/>
          <w:sz w:val="24"/>
          <w:szCs w:val="24"/>
        </w:rPr>
        <w:t xml:space="preserve"> work well at absorption</w:t>
      </w:r>
      <w:r w:rsidR="00D21327">
        <w:rPr>
          <w:rFonts w:ascii="Arial" w:eastAsiaTheme="minorEastAsia" w:hAnsi="Arial" w:cs="Arial"/>
          <w:sz w:val="24"/>
          <w:szCs w:val="24"/>
        </w:rPr>
        <w:t>, but</w:t>
      </w:r>
      <w:r w:rsidR="00480E4C">
        <w:rPr>
          <w:rFonts w:ascii="Arial" w:eastAsiaTheme="minorEastAsia" w:hAnsi="Arial" w:cs="Arial"/>
          <w:sz w:val="24"/>
          <w:szCs w:val="24"/>
        </w:rPr>
        <w:t xml:space="preserve"> metal is the </w:t>
      </w:r>
      <w:r w:rsidR="00480E4C">
        <w:rPr>
          <w:rFonts w:ascii="Arial" w:eastAsiaTheme="minorEastAsia" w:hAnsi="Arial" w:cs="Arial"/>
          <w:sz w:val="24"/>
          <w:szCs w:val="24"/>
        </w:rPr>
        <w:lastRenderedPageBreak/>
        <w:t xml:space="preserve">exception (Chadderton, 2013). </w:t>
      </w:r>
      <w:r w:rsidR="007D65DA">
        <w:rPr>
          <w:rFonts w:ascii="Arial" w:eastAsiaTheme="minorEastAsia" w:hAnsi="Arial" w:cs="Arial"/>
          <w:sz w:val="24"/>
          <w:szCs w:val="24"/>
        </w:rPr>
        <w:t>Materials</w:t>
      </w:r>
      <w:r w:rsidR="00FB481A">
        <w:rPr>
          <w:rFonts w:ascii="Arial" w:eastAsiaTheme="minorEastAsia" w:hAnsi="Arial" w:cs="Arial"/>
          <w:sz w:val="24"/>
          <w:szCs w:val="24"/>
        </w:rPr>
        <w:t xml:space="preserve"> such as timber, brick and concrete are good at absorbing soundwaves of a higher frequency, so as the human ear is sensitive to noise of around 1000Hz</w:t>
      </w:r>
      <w:r w:rsidR="00D21327">
        <w:rPr>
          <w:rFonts w:ascii="Arial" w:eastAsiaTheme="minorEastAsia" w:hAnsi="Arial" w:cs="Arial"/>
          <w:sz w:val="24"/>
          <w:szCs w:val="24"/>
        </w:rPr>
        <w:t>,</w:t>
      </w:r>
      <w:r w:rsidR="00FB481A">
        <w:rPr>
          <w:rFonts w:ascii="Arial" w:eastAsiaTheme="minorEastAsia" w:hAnsi="Arial" w:cs="Arial"/>
          <w:sz w:val="24"/>
          <w:szCs w:val="24"/>
        </w:rPr>
        <w:t xml:space="preserve"> this makes this type of </w:t>
      </w:r>
      <w:r w:rsidR="007D65DA">
        <w:rPr>
          <w:rFonts w:ascii="Arial" w:eastAsiaTheme="minorEastAsia" w:hAnsi="Arial" w:cs="Arial"/>
          <w:sz w:val="24"/>
          <w:szCs w:val="24"/>
        </w:rPr>
        <w:t>material</w:t>
      </w:r>
      <w:r w:rsidR="00FB481A">
        <w:rPr>
          <w:rFonts w:ascii="Arial" w:eastAsiaTheme="minorEastAsia" w:hAnsi="Arial" w:cs="Arial"/>
          <w:sz w:val="24"/>
          <w:szCs w:val="24"/>
        </w:rPr>
        <w:t xml:space="preserve"> critical to acoustic design, mean</w:t>
      </w:r>
      <w:r w:rsidR="00D21327">
        <w:rPr>
          <w:rFonts w:ascii="Arial" w:eastAsiaTheme="minorEastAsia" w:hAnsi="Arial" w:cs="Arial"/>
          <w:sz w:val="24"/>
          <w:szCs w:val="24"/>
        </w:rPr>
        <w:t>ing that</w:t>
      </w:r>
      <w:r w:rsidR="00FB481A">
        <w:rPr>
          <w:rFonts w:ascii="Arial" w:eastAsiaTheme="minorEastAsia" w:hAnsi="Arial" w:cs="Arial"/>
          <w:sz w:val="24"/>
          <w:szCs w:val="24"/>
        </w:rPr>
        <w:t xml:space="preserve"> higher frequency levels are targeted with sound insulation as they are most sensitive</w:t>
      </w:r>
      <w:r w:rsidR="005118B4">
        <w:rPr>
          <w:rFonts w:ascii="Arial" w:eastAsiaTheme="minorEastAsia" w:hAnsi="Arial" w:cs="Arial"/>
          <w:sz w:val="24"/>
          <w:szCs w:val="24"/>
        </w:rPr>
        <w:t xml:space="preserve"> </w:t>
      </w:r>
      <w:r w:rsidR="00FB481A">
        <w:rPr>
          <w:rFonts w:ascii="Arial" w:eastAsiaTheme="minorEastAsia" w:hAnsi="Arial" w:cs="Arial"/>
          <w:sz w:val="24"/>
          <w:szCs w:val="24"/>
        </w:rPr>
        <w:t xml:space="preserve">(Chadderton, 2013). </w:t>
      </w:r>
      <w:r w:rsidR="00D21327">
        <w:rPr>
          <w:rFonts w:ascii="Arial" w:eastAsiaTheme="minorEastAsia" w:hAnsi="Arial" w:cs="Arial"/>
          <w:sz w:val="24"/>
          <w:szCs w:val="24"/>
        </w:rPr>
        <w:t xml:space="preserve">Thus, it </w:t>
      </w:r>
      <w:r w:rsidR="005118B4">
        <w:rPr>
          <w:rFonts w:ascii="Arial" w:eastAsiaTheme="minorEastAsia" w:hAnsi="Arial" w:cs="Arial"/>
          <w:sz w:val="24"/>
          <w:szCs w:val="24"/>
        </w:rPr>
        <w:t>becomes difficult to insulate against low resonance frequency</w:t>
      </w:r>
      <w:r w:rsidR="00D21327">
        <w:rPr>
          <w:rFonts w:ascii="Arial" w:eastAsiaTheme="minorEastAsia" w:hAnsi="Arial" w:cs="Arial"/>
          <w:sz w:val="24"/>
          <w:szCs w:val="24"/>
        </w:rPr>
        <w:t>,</w:t>
      </w:r>
      <w:r w:rsidR="005118B4">
        <w:rPr>
          <w:rFonts w:ascii="Arial" w:eastAsiaTheme="minorEastAsia" w:hAnsi="Arial" w:cs="Arial"/>
          <w:sz w:val="24"/>
          <w:szCs w:val="24"/>
        </w:rPr>
        <w:t xml:space="preserve"> as the common materials used in construction have a naturally low frequency of vibration</w:t>
      </w:r>
      <w:r w:rsidR="0074408E">
        <w:rPr>
          <w:rFonts w:ascii="Arial" w:eastAsiaTheme="minorEastAsia" w:hAnsi="Arial" w:cs="Arial"/>
          <w:sz w:val="24"/>
          <w:szCs w:val="24"/>
        </w:rPr>
        <w:t xml:space="preserve"> (Chadderton, 2013).</w:t>
      </w:r>
      <w:r w:rsidR="00D21327">
        <w:rPr>
          <w:rFonts w:ascii="Arial" w:eastAsiaTheme="minorEastAsia" w:hAnsi="Arial" w:cs="Arial"/>
          <w:sz w:val="24"/>
          <w:szCs w:val="24"/>
        </w:rPr>
        <w:t xml:space="preserve"> </w:t>
      </w:r>
      <w:r w:rsidR="0074408E">
        <w:rPr>
          <w:rFonts w:ascii="Arial" w:eastAsiaTheme="minorEastAsia" w:hAnsi="Arial" w:cs="Arial"/>
          <w:sz w:val="24"/>
          <w:szCs w:val="24"/>
        </w:rPr>
        <w:t xml:space="preserve">When considering these aspects in </w:t>
      </w:r>
      <w:r w:rsidR="008100B9">
        <w:rPr>
          <w:rFonts w:ascii="Arial" w:eastAsiaTheme="minorEastAsia" w:hAnsi="Arial" w:cs="Arial"/>
          <w:sz w:val="24"/>
          <w:szCs w:val="24"/>
        </w:rPr>
        <w:t>partition wall design and construction</w:t>
      </w:r>
      <w:r w:rsidR="00D21327">
        <w:rPr>
          <w:rFonts w:ascii="Arial" w:eastAsiaTheme="minorEastAsia" w:hAnsi="Arial" w:cs="Arial"/>
          <w:sz w:val="24"/>
          <w:szCs w:val="24"/>
        </w:rPr>
        <w:t>,</w:t>
      </w:r>
      <w:r w:rsidR="008100B9">
        <w:rPr>
          <w:rFonts w:ascii="Arial" w:eastAsiaTheme="minorEastAsia" w:hAnsi="Arial" w:cs="Arial"/>
          <w:sz w:val="24"/>
          <w:szCs w:val="24"/>
        </w:rPr>
        <w:t xml:space="preserve"> it is important to </w:t>
      </w:r>
      <w:r w:rsidR="00D21327">
        <w:rPr>
          <w:rFonts w:ascii="Arial" w:eastAsiaTheme="minorEastAsia" w:hAnsi="Arial" w:cs="Arial"/>
          <w:sz w:val="24"/>
          <w:szCs w:val="24"/>
        </w:rPr>
        <w:t>assess</w:t>
      </w:r>
      <w:r w:rsidR="008100B9">
        <w:rPr>
          <w:rFonts w:ascii="Arial" w:eastAsiaTheme="minorEastAsia" w:hAnsi="Arial" w:cs="Arial"/>
          <w:sz w:val="24"/>
          <w:szCs w:val="24"/>
        </w:rPr>
        <w:t xml:space="preserve"> how the partition interacts with other structural </w:t>
      </w:r>
      <w:r w:rsidR="007D65DA">
        <w:rPr>
          <w:rFonts w:ascii="Arial" w:eastAsiaTheme="minorEastAsia" w:hAnsi="Arial" w:cs="Arial"/>
          <w:sz w:val="24"/>
          <w:szCs w:val="24"/>
        </w:rPr>
        <w:t>elements</w:t>
      </w:r>
      <w:r w:rsidR="008100B9">
        <w:rPr>
          <w:rFonts w:ascii="Arial" w:eastAsiaTheme="minorEastAsia" w:hAnsi="Arial" w:cs="Arial"/>
          <w:sz w:val="24"/>
          <w:szCs w:val="24"/>
        </w:rPr>
        <w:t xml:space="preserve">, as any holes or gaps through or around the wall </w:t>
      </w:r>
      <w:r w:rsidR="00D21327">
        <w:rPr>
          <w:rFonts w:ascii="Arial" w:eastAsiaTheme="minorEastAsia" w:hAnsi="Arial" w:cs="Arial"/>
          <w:sz w:val="24"/>
          <w:szCs w:val="24"/>
        </w:rPr>
        <w:t>c</w:t>
      </w:r>
      <w:r w:rsidR="008100B9">
        <w:rPr>
          <w:rFonts w:ascii="Arial" w:eastAsiaTheme="minorEastAsia" w:hAnsi="Arial" w:cs="Arial"/>
          <w:sz w:val="24"/>
          <w:szCs w:val="24"/>
        </w:rPr>
        <w:t>ould allow passage of sound (Riley &amp; Cotgrave, 2018).</w:t>
      </w:r>
    </w:p>
    <w:p w14:paraId="3377CF95" w14:textId="2893E731" w:rsidR="00C86310" w:rsidRDefault="00C86310" w:rsidP="007D65DA">
      <w:pPr>
        <w:tabs>
          <w:tab w:val="left" w:pos="990"/>
        </w:tabs>
        <w:spacing w:line="360" w:lineRule="auto"/>
        <w:ind w:firstLine="567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Over time</w:t>
      </w:r>
      <w:r w:rsidR="00D21327">
        <w:rPr>
          <w:rFonts w:ascii="Arial" w:eastAsiaTheme="minorEastAsia" w:hAnsi="Arial" w:cs="Arial"/>
          <w:sz w:val="24"/>
          <w:szCs w:val="24"/>
        </w:rPr>
        <w:t>,</w:t>
      </w:r>
      <w:r>
        <w:rPr>
          <w:rFonts w:ascii="Arial" w:eastAsiaTheme="minorEastAsia" w:hAnsi="Arial" w:cs="Arial"/>
          <w:sz w:val="24"/>
          <w:szCs w:val="24"/>
        </w:rPr>
        <w:t xml:space="preserve"> there has been much </w:t>
      </w:r>
      <w:r w:rsidR="007D65DA">
        <w:rPr>
          <w:rFonts w:ascii="Arial" w:eastAsiaTheme="minorEastAsia" w:hAnsi="Arial" w:cs="Arial"/>
          <w:sz w:val="24"/>
          <w:szCs w:val="24"/>
        </w:rPr>
        <w:t>research</w:t>
      </w:r>
      <w:r>
        <w:rPr>
          <w:rFonts w:ascii="Arial" w:eastAsiaTheme="minorEastAsia" w:hAnsi="Arial" w:cs="Arial"/>
          <w:sz w:val="24"/>
          <w:szCs w:val="24"/>
        </w:rPr>
        <w:t xml:space="preserve"> into different materials and alternative methods for the construction and implementation of internal walls in terms of sound reduction and insulation. These include the concepts of corrugated cores (Shen, Xin &amp; Lu, 2011) and the inst</w:t>
      </w:r>
      <w:r w:rsidR="00D21327">
        <w:rPr>
          <w:rFonts w:ascii="Arial" w:eastAsiaTheme="minorEastAsia" w:hAnsi="Arial" w:cs="Arial"/>
          <w:sz w:val="24"/>
          <w:szCs w:val="24"/>
        </w:rPr>
        <w:t>a</w:t>
      </w:r>
      <w:r>
        <w:rPr>
          <w:rFonts w:ascii="Arial" w:eastAsiaTheme="minorEastAsia" w:hAnsi="Arial" w:cs="Arial"/>
          <w:sz w:val="24"/>
          <w:szCs w:val="24"/>
        </w:rPr>
        <w:t xml:space="preserve">llation of spring </w:t>
      </w:r>
      <w:r w:rsidR="007D65DA">
        <w:rPr>
          <w:rFonts w:ascii="Arial" w:eastAsiaTheme="minorEastAsia" w:hAnsi="Arial" w:cs="Arial"/>
          <w:sz w:val="24"/>
          <w:szCs w:val="24"/>
        </w:rPr>
        <w:t>dampers</w:t>
      </w:r>
      <w:r>
        <w:rPr>
          <w:rFonts w:ascii="Arial" w:eastAsiaTheme="minorEastAsia" w:hAnsi="Arial" w:cs="Arial"/>
          <w:sz w:val="24"/>
          <w:szCs w:val="24"/>
        </w:rPr>
        <w:t xml:space="preserve"> at carefully selected points between the studs (Wang et al, 2005, Mao &amp; Shen, 2017).</w:t>
      </w:r>
      <w:r w:rsidR="00E508BB">
        <w:rPr>
          <w:rFonts w:ascii="Arial" w:eastAsiaTheme="minorEastAsia" w:hAnsi="Arial" w:cs="Arial"/>
          <w:sz w:val="24"/>
          <w:szCs w:val="24"/>
        </w:rPr>
        <w:t xml:space="preserve"> </w:t>
      </w:r>
      <w:r w:rsidR="00D21327">
        <w:rPr>
          <w:rFonts w:ascii="Arial" w:eastAsiaTheme="minorEastAsia" w:hAnsi="Arial" w:cs="Arial"/>
          <w:sz w:val="24"/>
          <w:szCs w:val="24"/>
        </w:rPr>
        <w:t>Alt</w:t>
      </w:r>
      <w:r>
        <w:rPr>
          <w:rFonts w:ascii="Arial" w:eastAsiaTheme="minorEastAsia" w:hAnsi="Arial" w:cs="Arial"/>
          <w:sz w:val="24"/>
          <w:szCs w:val="24"/>
        </w:rPr>
        <w:t>hough</w:t>
      </w:r>
      <w:r w:rsidR="00D21327">
        <w:rPr>
          <w:rFonts w:ascii="Arial" w:eastAsiaTheme="minorEastAsia" w:hAnsi="Arial" w:cs="Arial"/>
          <w:sz w:val="24"/>
          <w:szCs w:val="24"/>
        </w:rPr>
        <w:t xml:space="preserve"> </w:t>
      </w:r>
      <w:r>
        <w:rPr>
          <w:rFonts w:ascii="Arial" w:eastAsiaTheme="minorEastAsia" w:hAnsi="Arial" w:cs="Arial"/>
          <w:sz w:val="24"/>
          <w:szCs w:val="24"/>
        </w:rPr>
        <w:t xml:space="preserve">a better result is obtained using </w:t>
      </w:r>
      <w:r w:rsidR="00D21327">
        <w:rPr>
          <w:rFonts w:ascii="Arial" w:eastAsiaTheme="minorEastAsia" w:hAnsi="Arial" w:cs="Arial"/>
          <w:sz w:val="24"/>
          <w:szCs w:val="24"/>
        </w:rPr>
        <w:t xml:space="preserve">a </w:t>
      </w:r>
      <w:r w:rsidR="007D65DA">
        <w:rPr>
          <w:rFonts w:ascii="Arial" w:eastAsiaTheme="minorEastAsia" w:hAnsi="Arial" w:cs="Arial"/>
          <w:sz w:val="24"/>
          <w:szCs w:val="24"/>
        </w:rPr>
        <w:t>discontinuous</w:t>
      </w:r>
      <w:r>
        <w:rPr>
          <w:rFonts w:ascii="Arial" w:eastAsiaTheme="minorEastAsia" w:hAnsi="Arial" w:cs="Arial"/>
          <w:sz w:val="24"/>
          <w:szCs w:val="24"/>
        </w:rPr>
        <w:t xml:space="preserve"> construction between the studs of internal walls, it is a similar technique used for floating floors (McMullan, 2018</w:t>
      </w:r>
      <w:r w:rsidR="00E508BB">
        <w:rPr>
          <w:rFonts w:ascii="Arial" w:eastAsiaTheme="minorEastAsia" w:hAnsi="Arial" w:cs="Arial"/>
          <w:sz w:val="24"/>
          <w:szCs w:val="24"/>
        </w:rPr>
        <w:t>).</w:t>
      </w:r>
    </w:p>
    <w:p w14:paraId="4D07DDC2" w14:textId="44B9415F" w:rsidR="00E508BB" w:rsidRDefault="00E508BB" w:rsidP="007D65DA">
      <w:pPr>
        <w:tabs>
          <w:tab w:val="left" w:pos="990"/>
        </w:tabs>
        <w:spacing w:line="360" w:lineRule="auto"/>
        <w:ind w:firstLine="567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After </w:t>
      </w:r>
      <w:r w:rsidR="00D21327">
        <w:rPr>
          <w:rFonts w:ascii="Arial" w:eastAsiaTheme="minorEastAsia" w:hAnsi="Arial" w:cs="Arial"/>
          <w:sz w:val="24"/>
          <w:szCs w:val="24"/>
        </w:rPr>
        <w:t>conducting this</w:t>
      </w:r>
      <w:r>
        <w:rPr>
          <w:rFonts w:ascii="Arial" w:eastAsiaTheme="minorEastAsia" w:hAnsi="Arial" w:cs="Arial"/>
          <w:sz w:val="24"/>
          <w:szCs w:val="24"/>
        </w:rPr>
        <w:t xml:space="preserve"> review into the progress of construction science and technology that is</w:t>
      </w:r>
      <w:r w:rsidR="00D21327">
        <w:rPr>
          <w:rFonts w:ascii="Arial" w:eastAsiaTheme="minorEastAsia" w:hAnsi="Arial" w:cs="Arial"/>
          <w:sz w:val="24"/>
          <w:szCs w:val="24"/>
        </w:rPr>
        <w:t xml:space="preserve"> currently</w:t>
      </w:r>
      <w:r>
        <w:rPr>
          <w:rFonts w:ascii="Arial" w:eastAsiaTheme="minorEastAsia" w:hAnsi="Arial" w:cs="Arial"/>
          <w:sz w:val="24"/>
          <w:szCs w:val="24"/>
        </w:rPr>
        <w:t xml:space="preserve"> being developed</w:t>
      </w:r>
      <w:r w:rsidR="00D21327">
        <w:rPr>
          <w:rFonts w:ascii="Arial" w:eastAsiaTheme="minorEastAsia" w:hAnsi="Arial" w:cs="Arial"/>
          <w:sz w:val="24"/>
          <w:szCs w:val="24"/>
        </w:rPr>
        <w:t>,</w:t>
      </w:r>
      <w:r>
        <w:rPr>
          <w:rFonts w:ascii="Arial" w:eastAsiaTheme="minorEastAsia" w:hAnsi="Arial" w:cs="Arial"/>
          <w:sz w:val="24"/>
          <w:szCs w:val="24"/>
        </w:rPr>
        <w:t xml:space="preserve"> </w:t>
      </w:r>
      <w:r w:rsidR="00D21327">
        <w:rPr>
          <w:rFonts w:ascii="Arial" w:eastAsiaTheme="minorEastAsia" w:hAnsi="Arial" w:cs="Arial"/>
          <w:sz w:val="24"/>
          <w:szCs w:val="24"/>
        </w:rPr>
        <w:t>it can be said that</w:t>
      </w:r>
      <w:r>
        <w:rPr>
          <w:rFonts w:ascii="Arial" w:eastAsiaTheme="minorEastAsia" w:hAnsi="Arial" w:cs="Arial"/>
          <w:sz w:val="24"/>
          <w:szCs w:val="24"/>
        </w:rPr>
        <w:t xml:space="preserve"> with </w:t>
      </w:r>
      <w:r w:rsidR="00D21327">
        <w:rPr>
          <w:rFonts w:ascii="Arial" w:eastAsiaTheme="minorEastAsia" w:hAnsi="Arial" w:cs="Arial"/>
          <w:sz w:val="24"/>
          <w:szCs w:val="24"/>
        </w:rPr>
        <w:t xml:space="preserve">these continuing </w:t>
      </w:r>
      <w:r>
        <w:rPr>
          <w:rFonts w:ascii="Arial" w:eastAsiaTheme="minorEastAsia" w:hAnsi="Arial" w:cs="Arial"/>
          <w:sz w:val="24"/>
          <w:szCs w:val="24"/>
        </w:rPr>
        <w:t>improvement</w:t>
      </w:r>
      <w:r w:rsidR="00D21327">
        <w:rPr>
          <w:rFonts w:ascii="Arial" w:eastAsiaTheme="minorEastAsia" w:hAnsi="Arial" w:cs="Arial"/>
          <w:sz w:val="24"/>
          <w:szCs w:val="24"/>
        </w:rPr>
        <w:t>s</w:t>
      </w:r>
      <w:r>
        <w:rPr>
          <w:rFonts w:ascii="Arial" w:eastAsiaTheme="minorEastAsia" w:hAnsi="Arial" w:cs="Arial"/>
          <w:sz w:val="24"/>
          <w:szCs w:val="24"/>
        </w:rPr>
        <w:t xml:space="preserve"> </w:t>
      </w:r>
      <w:r w:rsidR="00D21327">
        <w:rPr>
          <w:rFonts w:ascii="Arial" w:eastAsiaTheme="minorEastAsia" w:hAnsi="Arial" w:cs="Arial"/>
          <w:sz w:val="24"/>
          <w:szCs w:val="24"/>
        </w:rPr>
        <w:t>to</w:t>
      </w:r>
      <w:r>
        <w:rPr>
          <w:rFonts w:ascii="Arial" w:eastAsiaTheme="minorEastAsia" w:hAnsi="Arial" w:cs="Arial"/>
          <w:sz w:val="24"/>
          <w:szCs w:val="24"/>
        </w:rPr>
        <w:t xml:space="preserve"> technology and materials</w:t>
      </w:r>
      <w:r w:rsidR="007F5FF5">
        <w:rPr>
          <w:rFonts w:ascii="Arial" w:eastAsiaTheme="minorEastAsia" w:hAnsi="Arial" w:cs="Arial"/>
          <w:sz w:val="24"/>
          <w:szCs w:val="24"/>
        </w:rPr>
        <w:t>,</w:t>
      </w:r>
      <w:r>
        <w:rPr>
          <w:rFonts w:ascii="Arial" w:eastAsiaTheme="minorEastAsia" w:hAnsi="Arial" w:cs="Arial"/>
          <w:sz w:val="24"/>
          <w:szCs w:val="24"/>
        </w:rPr>
        <w:t xml:space="preserve"> new houses will be able to offer better acoustic comfort for the user that they were built for. </w:t>
      </w:r>
      <w:r w:rsidR="007F5FF5">
        <w:rPr>
          <w:rFonts w:ascii="Arial" w:eastAsiaTheme="minorEastAsia" w:hAnsi="Arial" w:cs="Arial"/>
          <w:sz w:val="24"/>
          <w:szCs w:val="24"/>
        </w:rPr>
        <w:t xml:space="preserve">This has important implications in the construction industry in terms of building efficiency, along with being a significant factor for good physical health. </w:t>
      </w:r>
    </w:p>
    <w:p w14:paraId="15FC57C4" w14:textId="77777777" w:rsidR="008100B9" w:rsidRDefault="008100B9" w:rsidP="003575FD">
      <w:pPr>
        <w:tabs>
          <w:tab w:val="left" w:pos="99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</w:p>
    <w:p w14:paraId="1E2EB3D7" w14:textId="77777777" w:rsidR="005118B4" w:rsidRDefault="005118B4" w:rsidP="003575FD">
      <w:pPr>
        <w:tabs>
          <w:tab w:val="left" w:pos="99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</w:p>
    <w:p w14:paraId="0D496DC1" w14:textId="77777777" w:rsidR="002F6034" w:rsidRDefault="002F6034" w:rsidP="003575FD">
      <w:pPr>
        <w:tabs>
          <w:tab w:val="left" w:pos="99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</w:p>
    <w:p w14:paraId="0EA1A3B0" w14:textId="77777777" w:rsidR="002007DF" w:rsidRDefault="002007DF" w:rsidP="003575FD">
      <w:pPr>
        <w:tabs>
          <w:tab w:val="left" w:pos="99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</w:p>
    <w:p w14:paraId="5C874045" w14:textId="3C67F844" w:rsidR="00A0011A" w:rsidRDefault="00A0011A" w:rsidP="003575FD">
      <w:pPr>
        <w:tabs>
          <w:tab w:val="left" w:pos="99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</w:p>
    <w:p w14:paraId="7BAC0AC9" w14:textId="1226C92B" w:rsidR="001E426C" w:rsidRDefault="001E426C" w:rsidP="003575FD">
      <w:pPr>
        <w:tabs>
          <w:tab w:val="left" w:pos="99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</w:p>
    <w:p w14:paraId="75002BBE" w14:textId="229B0FE9" w:rsidR="001E426C" w:rsidRDefault="001E426C" w:rsidP="003575FD">
      <w:pPr>
        <w:tabs>
          <w:tab w:val="left" w:pos="99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</w:p>
    <w:p w14:paraId="6FD93E39" w14:textId="3E1D1448" w:rsidR="001E426C" w:rsidRDefault="001E426C" w:rsidP="003575FD">
      <w:pPr>
        <w:tabs>
          <w:tab w:val="left" w:pos="990"/>
        </w:tabs>
        <w:spacing w:line="36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lastRenderedPageBreak/>
        <w:t xml:space="preserve">References </w:t>
      </w:r>
      <w:bookmarkStart w:id="1" w:name="_GoBack"/>
      <w:bookmarkEnd w:id="1"/>
    </w:p>
    <w:p w14:paraId="7C9FD243" w14:textId="53D3C6C1" w:rsidR="001E426C" w:rsidRDefault="00127DFA" w:rsidP="00127DFA">
      <w:pPr>
        <w:tabs>
          <w:tab w:val="left" w:pos="990"/>
        </w:tabs>
        <w:spacing w:line="360" w:lineRule="auto"/>
        <w:ind w:left="567" w:hanging="567"/>
        <w:rPr>
          <w:rFonts w:ascii="Arial" w:eastAsiaTheme="minorEastAsia" w:hAnsi="Arial" w:cs="Arial"/>
          <w:sz w:val="24"/>
          <w:szCs w:val="24"/>
        </w:rPr>
      </w:pPr>
      <w:r w:rsidRPr="00127DFA">
        <w:rPr>
          <w:rFonts w:ascii="Arial" w:eastAsiaTheme="minorEastAsia" w:hAnsi="Arial" w:cs="Arial"/>
          <w:sz w:val="24"/>
          <w:szCs w:val="24"/>
        </w:rPr>
        <w:t xml:space="preserve">Burberry, P (1979). Environment and Services. (4th ed.). United Kingdom: </w:t>
      </w:r>
      <w:proofErr w:type="spellStart"/>
      <w:r w:rsidRPr="00127DFA">
        <w:rPr>
          <w:rFonts w:ascii="Arial" w:eastAsiaTheme="minorEastAsia" w:hAnsi="Arial" w:cs="Arial"/>
          <w:sz w:val="24"/>
          <w:szCs w:val="24"/>
        </w:rPr>
        <w:t>Batsford</w:t>
      </w:r>
      <w:proofErr w:type="spellEnd"/>
      <w:r w:rsidRPr="00127DFA">
        <w:rPr>
          <w:rFonts w:ascii="Arial" w:eastAsiaTheme="minorEastAsia" w:hAnsi="Arial" w:cs="Arial"/>
          <w:sz w:val="24"/>
          <w:szCs w:val="24"/>
        </w:rPr>
        <w:t xml:space="preserve"> Halsted.</w:t>
      </w:r>
    </w:p>
    <w:p w14:paraId="7E7CBB5E" w14:textId="4CE1047F" w:rsidR="00127DFA" w:rsidRDefault="00127DFA" w:rsidP="00127DFA">
      <w:pPr>
        <w:tabs>
          <w:tab w:val="left" w:pos="990"/>
        </w:tabs>
        <w:spacing w:line="360" w:lineRule="auto"/>
        <w:ind w:left="567" w:hanging="567"/>
        <w:rPr>
          <w:rFonts w:ascii="Arial" w:eastAsiaTheme="minorEastAsia" w:hAnsi="Arial" w:cs="Arial"/>
          <w:sz w:val="24"/>
          <w:szCs w:val="24"/>
        </w:rPr>
      </w:pPr>
      <w:r w:rsidRPr="00127DFA">
        <w:rPr>
          <w:rFonts w:ascii="Arial" w:eastAsiaTheme="minorEastAsia" w:hAnsi="Arial" w:cs="Arial"/>
          <w:sz w:val="24"/>
          <w:szCs w:val="24"/>
        </w:rPr>
        <w:t>Chadderton, D (2013). Building Services Engineering. (6th ed.). England: Routledge.</w:t>
      </w:r>
    </w:p>
    <w:p w14:paraId="62798818" w14:textId="3AA4801E" w:rsidR="00127DFA" w:rsidRDefault="00127DFA" w:rsidP="00127DFA">
      <w:pPr>
        <w:tabs>
          <w:tab w:val="left" w:pos="990"/>
        </w:tabs>
        <w:spacing w:line="360" w:lineRule="auto"/>
        <w:ind w:left="567" w:hanging="567"/>
        <w:rPr>
          <w:rFonts w:ascii="Arial" w:eastAsiaTheme="minorEastAsia" w:hAnsi="Arial" w:cs="Arial"/>
          <w:sz w:val="24"/>
          <w:szCs w:val="24"/>
        </w:rPr>
      </w:pPr>
      <w:proofErr w:type="spellStart"/>
      <w:r>
        <w:rPr>
          <w:rFonts w:ascii="Arial" w:eastAsiaTheme="minorEastAsia" w:hAnsi="Arial" w:cs="Arial"/>
          <w:sz w:val="24"/>
          <w:szCs w:val="24"/>
        </w:rPr>
        <w:t>C</w:t>
      </w:r>
      <w:r w:rsidRPr="00127DFA">
        <w:rPr>
          <w:rFonts w:ascii="Arial" w:eastAsiaTheme="minorEastAsia" w:hAnsi="Arial" w:cs="Arial"/>
          <w:sz w:val="24"/>
          <w:szCs w:val="24"/>
        </w:rPr>
        <w:t>hudley</w:t>
      </w:r>
      <w:proofErr w:type="spellEnd"/>
      <w:r w:rsidRPr="00127DFA">
        <w:rPr>
          <w:rFonts w:ascii="Arial" w:eastAsiaTheme="minorEastAsia" w:hAnsi="Arial" w:cs="Arial"/>
          <w:sz w:val="24"/>
          <w:szCs w:val="24"/>
        </w:rPr>
        <w:t xml:space="preserve">, R &amp; </w:t>
      </w:r>
      <w:proofErr w:type="spellStart"/>
      <w:r w:rsidRPr="00127DFA">
        <w:rPr>
          <w:rFonts w:ascii="Arial" w:eastAsiaTheme="minorEastAsia" w:hAnsi="Arial" w:cs="Arial"/>
          <w:sz w:val="24"/>
          <w:szCs w:val="24"/>
        </w:rPr>
        <w:t>Greeno</w:t>
      </w:r>
      <w:proofErr w:type="spellEnd"/>
      <w:r w:rsidRPr="00127DFA">
        <w:rPr>
          <w:rFonts w:ascii="Arial" w:eastAsiaTheme="minorEastAsia" w:hAnsi="Arial" w:cs="Arial"/>
          <w:sz w:val="24"/>
          <w:szCs w:val="24"/>
        </w:rPr>
        <w:t>, R (2016). Building Construction Handbook. (11th ed.). England: Routledge.</w:t>
      </w:r>
    </w:p>
    <w:p w14:paraId="642602CB" w14:textId="128DADBE" w:rsidR="001E426C" w:rsidRDefault="001E426C" w:rsidP="00127DFA">
      <w:pPr>
        <w:tabs>
          <w:tab w:val="left" w:pos="990"/>
        </w:tabs>
        <w:spacing w:line="360" w:lineRule="auto"/>
        <w:ind w:left="567" w:hanging="567"/>
        <w:rPr>
          <w:rFonts w:ascii="Arial" w:eastAsiaTheme="minorEastAsia" w:hAnsi="Arial" w:cs="Arial"/>
          <w:sz w:val="24"/>
          <w:szCs w:val="24"/>
        </w:rPr>
      </w:pPr>
      <w:r w:rsidRPr="001E426C">
        <w:rPr>
          <w:rFonts w:ascii="Arial" w:eastAsiaTheme="minorEastAsia" w:hAnsi="Arial" w:cs="Arial"/>
          <w:sz w:val="24"/>
          <w:szCs w:val="24"/>
        </w:rPr>
        <w:t>Mao, Q. &amp; Shen, H., 2017. Improvement on sound transmission loss through a double-plate structure by connected with a mass–spring–damper system. Advances in Mechanical Engineering, 9(7), pp.</w:t>
      </w:r>
      <w:r>
        <w:rPr>
          <w:rFonts w:ascii="Arial" w:eastAsiaTheme="minorEastAsia" w:hAnsi="Arial" w:cs="Arial"/>
          <w:sz w:val="24"/>
          <w:szCs w:val="24"/>
        </w:rPr>
        <w:t xml:space="preserve"> </w:t>
      </w:r>
      <w:r w:rsidRPr="001E426C">
        <w:rPr>
          <w:rFonts w:ascii="Arial" w:eastAsiaTheme="minorEastAsia" w:hAnsi="Arial" w:cs="Arial"/>
          <w:sz w:val="24"/>
          <w:szCs w:val="24"/>
        </w:rPr>
        <w:t>Advances in Mechanical Engineering, July 2017, Vol.9(7).</w:t>
      </w:r>
    </w:p>
    <w:p w14:paraId="604F124F" w14:textId="6F7656A6" w:rsidR="001E426C" w:rsidRDefault="001E426C" w:rsidP="00127DFA">
      <w:pPr>
        <w:tabs>
          <w:tab w:val="left" w:pos="990"/>
        </w:tabs>
        <w:spacing w:line="360" w:lineRule="auto"/>
        <w:ind w:left="567" w:hanging="567"/>
        <w:rPr>
          <w:rFonts w:ascii="Arial" w:eastAsiaTheme="minorEastAsia" w:hAnsi="Arial" w:cs="Arial"/>
          <w:sz w:val="24"/>
          <w:szCs w:val="24"/>
        </w:rPr>
      </w:pPr>
      <w:r w:rsidRPr="001E426C">
        <w:rPr>
          <w:rFonts w:ascii="Arial" w:eastAsiaTheme="minorEastAsia" w:hAnsi="Arial" w:cs="Arial"/>
          <w:sz w:val="24"/>
          <w:szCs w:val="24"/>
        </w:rPr>
        <w:t>Mc</w:t>
      </w:r>
      <w:r>
        <w:rPr>
          <w:rFonts w:ascii="Arial" w:eastAsiaTheme="minorEastAsia" w:hAnsi="Arial" w:cs="Arial"/>
          <w:sz w:val="24"/>
          <w:szCs w:val="24"/>
        </w:rPr>
        <w:t>M</w:t>
      </w:r>
      <w:r w:rsidRPr="001E426C">
        <w:rPr>
          <w:rFonts w:ascii="Arial" w:eastAsiaTheme="minorEastAsia" w:hAnsi="Arial" w:cs="Arial"/>
          <w:sz w:val="24"/>
          <w:szCs w:val="24"/>
        </w:rPr>
        <w:t>ullan, R (2018). Environmental Science in Building. (8th ed.). England: Red Globe Press.</w:t>
      </w:r>
    </w:p>
    <w:p w14:paraId="29E70854" w14:textId="7BFB7381" w:rsidR="00127DFA" w:rsidRDefault="00127DFA" w:rsidP="00127DFA">
      <w:pPr>
        <w:tabs>
          <w:tab w:val="left" w:pos="990"/>
        </w:tabs>
        <w:spacing w:line="360" w:lineRule="auto"/>
        <w:ind w:left="567" w:hanging="567"/>
        <w:rPr>
          <w:rFonts w:ascii="Arial" w:eastAsiaTheme="minorEastAsia" w:hAnsi="Arial" w:cs="Arial"/>
          <w:sz w:val="24"/>
          <w:szCs w:val="24"/>
        </w:rPr>
      </w:pPr>
      <w:r w:rsidRPr="00127DFA">
        <w:rPr>
          <w:rFonts w:ascii="Arial" w:eastAsiaTheme="minorEastAsia" w:hAnsi="Arial" w:cs="Arial"/>
          <w:sz w:val="24"/>
          <w:szCs w:val="24"/>
        </w:rPr>
        <w:t>Riley, M &amp; Cotgrave, A (2018). Construction Technology 1: House Construction. (4th ed.). England: Palgrave.</w:t>
      </w:r>
    </w:p>
    <w:p w14:paraId="1A6455E0" w14:textId="103866DC" w:rsidR="001E426C" w:rsidRDefault="001E426C" w:rsidP="00127DFA">
      <w:pPr>
        <w:tabs>
          <w:tab w:val="left" w:pos="990"/>
        </w:tabs>
        <w:spacing w:line="360" w:lineRule="auto"/>
        <w:ind w:left="567" w:hanging="567"/>
        <w:rPr>
          <w:rFonts w:ascii="Arial" w:eastAsiaTheme="minorEastAsia" w:hAnsi="Arial" w:cs="Arial"/>
          <w:sz w:val="24"/>
          <w:szCs w:val="24"/>
        </w:rPr>
      </w:pPr>
      <w:r w:rsidRPr="001E426C">
        <w:rPr>
          <w:rFonts w:ascii="Arial" w:eastAsiaTheme="minorEastAsia" w:hAnsi="Arial" w:cs="Arial"/>
          <w:sz w:val="24"/>
          <w:szCs w:val="24"/>
        </w:rPr>
        <w:t>Shen, C., 2012. Theoretical model for sound transmission through finite sandwich structures with corrugated core. International Journal of Non-Linear Mechanics, 47(10), pp.1066–1073.</w:t>
      </w:r>
    </w:p>
    <w:p w14:paraId="5ECEBBB8" w14:textId="280C8E3A" w:rsidR="001E426C" w:rsidRPr="001E426C" w:rsidRDefault="001E426C" w:rsidP="00127DFA">
      <w:pPr>
        <w:spacing w:line="360" w:lineRule="auto"/>
        <w:ind w:left="567" w:hanging="567"/>
        <w:rPr>
          <w:rFonts w:ascii="Arial" w:eastAsiaTheme="minorEastAsia" w:hAnsi="Arial" w:cs="Arial"/>
          <w:sz w:val="24"/>
          <w:szCs w:val="24"/>
        </w:rPr>
      </w:pPr>
      <w:r w:rsidRPr="001E426C">
        <w:rPr>
          <w:rFonts w:ascii="Arial" w:eastAsiaTheme="minorEastAsia" w:hAnsi="Arial" w:cs="Arial"/>
          <w:sz w:val="24"/>
          <w:szCs w:val="24"/>
        </w:rPr>
        <w:t>Wang, J., 2005. Sound transmission through lightweight double-leaf partitions: theoretical modelling. Journal of Sound &amp; Vibration, 286(4/5), pp.817–848.</w:t>
      </w:r>
    </w:p>
    <w:sectPr w:rsidR="001E426C" w:rsidRPr="001E426C" w:rsidSect="001E426C">
      <w:footerReference w:type="defaul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28AE37" w14:textId="77777777" w:rsidR="002A0906" w:rsidRDefault="002A0906" w:rsidP="00C3123B">
      <w:pPr>
        <w:spacing w:after="0" w:line="240" w:lineRule="auto"/>
      </w:pPr>
      <w:r>
        <w:separator/>
      </w:r>
    </w:p>
  </w:endnote>
  <w:endnote w:type="continuationSeparator" w:id="0">
    <w:p w14:paraId="3B35D0FC" w14:textId="77777777" w:rsidR="002A0906" w:rsidRDefault="002A0906" w:rsidP="00C3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42987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D627C0" w14:textId="0A07AF49" w:rsidR="00963AC9" w:rsidRDefault="00963AC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44A942" w14:textId="77777777" w:rsidR="00963AC9" w:rsidRDefault="00963A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862D10" w14:textId="77777777" w:rsidR="002A0906" w:rsidRDefault="002A0906" w:rsidP="00C3123B">
      <w:pPr>
        <w:spacing w:after="0" w:line="240" w:lineRule="auto"/>
      </w:pPr>
      <w:r>
        <w:separator/>
      </w:r>
    </w:p>
  </w:footnote>
  <w:footnote w:type="continuationSeparator" w:id="0">
    <w:p w14:paraId="20D2ADE3" w14:textId="77777777" w:rsidR="002A0906" w:rsidRDefault="002A0906" w:rsidP="00C312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EBD"/>
    <w:rsid w:val="00056D91"/>
    <w:rsid w:val="0008518E"/>
    <w:rsid w:val="00127DFA"/>
    <w:rsid w:val="00197851"/>
    <w:rsid w:val="001B0A87"/>
    <w:rsid w:val="001E3014"/>
    <w:rsid w:val="001E426C"/>
    <w:rsid w:val="001E6282"/>
    <w:rsid w:val="002007DF"/>
    <w:rsid w:val="00212299"/>
    <w:rsid w:val="002A0906"/>
    <w:rsid w:val="002C77B0"/>
    <w:rsid w:val="002F6034"/>
    <w:rsid w:val="003575FD"/>
    <w:rsid w:val="00413FC8"/>
    <w:rsid w:val="00414E59"/>
    <w:rsid w:val="004513FC"/>
    <w:rsid w:val="00480E4C"/>
    <w:rsid w:val="004C38C2"/>
    <w:rsid w:val="005118B4"/>
    <w:rsid w:val="005356DE"/>
    <w:rsid w:val="00542CD0"/>
    <w:rsid w:val="005A42C3"/>
    <w:rsid w:val="006F4E50"/>
    <w:rsid w:val="007421D5"/>
    <w:rsid w:val="0074408E"/>
    <w:rsid w:val="00763E46"/>
    <w:rsid w:val="007675F1"/>
    <w:rsid w:val="007D65DA"/>
    <w:rsid w:val="007F5FF5"/>
    <w:rsid w:val="008100B9"/>
    <w:rsid w:val="00890969"/>
    <w:rsid w:val="0092031A"/>
    <w:rsid w:val="009548E8"/>
    <w:rsid w:val="00963AC9"/>
    <w:rsid w:val="009B2EBD"/>
    <w:rsid w:val="009E5647"/>
    <w:rsid w:val="00A0011A"/>
    <w:rsid w:val="00A75F68"/>
    <w:rsid w:val="00A9174A"/>
    <w:rsid w:val="00B4619D"/>
    <w:rsid w:val="00B86BF8"/>
    <w:rsid w:val="00BB0E57"/>
    <w:rsid w:val="00BD141C"/>
    <w:rsid w:val="00BD2906"/>
    <w:rsid w:val="00BF6D2F"/>
    <w:rsid w:val="00C3123B"/>
    <w:rsid w:val="00C86310"/>
    <w:rsid w:val="00CC1097"/>
    <w:rsid w:val="00D21327"/>
    <w:rsid w:val="00D4059C"/>
    <w:rsid w:val="00E05DAD"/>
    <w:rsid w:val="00E508BB"/>
    <w:rsid w:val="00E87338"/>
    <w:rsid w:val="00EB3A58"/>
    <w:rsid w:val="00ED20CE"/>
    <w:rsid w:val="00F76028"/>
    <w:rsid w:val="00FB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AA25F"/>
  <w15:chartTrackingRefBased/>
  <w15:docId w15:val="{C708B61D-8B16-435F-A82C-89A3D2436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1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123B"/>
  </w:style>
  <w:style w:type="paragraph" w:styleId="Footer">
    <w:name w:val="footer"/>
    <w:basedOn w:val="Normal"/>
    <w:link w:val="FooterChar"/>
    <w:uiPriority w:val="99"/>
    <w:unhideWhenUsed/>
    <w:rsid w:val="00C31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23B"/>
  </w:style>
  <w:style w:type="paragraph" w:styleId="Caption">
    <w:name w:val="caption"/>
    <w:basedOn w:val="Normal"/>
    <w:next w:val="Normal"/>
    <w:uiPriority w:val="35"/>
    <w:unhideWhenUsed/>
    <w:qFormat/>
    <w:rsid w:val="006F4E5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356D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7D4D4-7197-4ADB-8A1D-DA1DBCB6C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12812</TotalTime>
  <Pages>11</Pages>
  <Words>1708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2020-03-28T15:31:00Z</dcterms:created>
  <dcterms:modified xsi:type="dcterms:W3CDTF">2020-04-06T20:11:00Z</dcterms:modified>
</cp:coreProperties>
</file>