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Advanced Character Animation</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To assist in the production for the Major Project/Independent Project, more research will be required in regard to the technical aspects involved, in regards to the animation. Understanding the nature of the movements within the world of the animation will ensure a consistent quality that will build upon the design of the world as a whole.</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 production is heavily inspired by the tale of the viking Hervor, telling of her quest to retrieve a magical sword once possessed by her father, ultimately summoning the dead parent to demand the sword. This will be represented through a short chase and fight scene between a viking character and undead warriors, representing Hervor and her draugr relatives. While the story that has inspired the short has fantasy elements, these are not attributed to the characters themselves who appear very much human (the undead characters also following this) and as such will short be more grounded in its animation style, ensuring movements are heavy and powerful to reflect the nature of the referenced character as a human character although establishing her personality as a descendant of berserkers.</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actions of the central character and the draugr character will be the focal point of the animation tests of this project, considering this a test of the animation techniques that will be featured in the production and understanding where in the animation pipeline may need improvement.</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While ensuring realistic movement styles throughout the short will be the primary focus, there is still the consideration of how best to reach the desired outcome for all characters. This will be established as three separate ‘characters’ that will be reflected in the animation styles in the short; the protagonist, whose primary inspiration is through various representations of viking combat such as the videogame For Honor which features a range of viking characters along with very heavy movement styles, the ‘lesser’ draugr, representing the uncles of Hervor in the original story and will be presented as more animalist, taking inspiration of the nature of berserkers, and the ‘leader’ draugr, representing the father of Hervor in the original story, who will be more composed than rest and present a more remorseful approach to their actions, hinting at the familial connection found in the original story.</w:t>
      </w:r>
      <w:r w:rsidDel="00000000" w:rsidR="00000000" w:rsidRPr="00000000">
        <w:drawing>
          <wp:anchor allowOverlap="1" behindDoc="0" distB="114300" distT="114300" distL="114300" distR="114300" hidden="0" layoutInCell="1" locked="0" relativeHeight="0" simplePos="0">
            <wp:simplePos x="0" y="0"/>
            <wp:positionH relativeFrom="column">
              <wp:posOffset>2981325</wp:posOffset>
            </wp:positionH>
            <wp:positionV relativeFrom="paragraph">
              <wp:posOffset>1952625</wp:posOffset>
            </wp:positionV>
            <wp:extent cx="2328863" cy="1627398"/>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3508" l="-2857" r="2857" t="3508"/>
                    <a:stretch>
                      <a:fillRect/>
                    </a:stretch>
                  </pic:blipFill>
                  <pic:spPr>
                    <a:xfrm>
                      <a:off x="0" y="0"/>
                      <a:ext cx="2328863" cy="1627398"/>
                    </a:xfrm>
                    <a:prstGeom prst="rect"/>
                    <a:ln/>
                  </pic:spPr>
                </pic:pic>
              </a:graphicData>
            </a:graphic>
          </wp:anchor>
        </w:drawing>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drawing>
          <wp:inline distB="114300" distT="114300" distL="114300" distR="114300">
            <wp:extent cx="2757488" cy="1661563"/>
            <wp:effectExtent b="0" l="0" r="0" t="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2757488" cy="1661563"/>
                    </a:xfrm>
                    <a:prstGeom prst="rect"/>
                    <a:ln/>
                  </pic:spPr>
                </pic:pic>
              </a:graphicData>
            </a:graphic>
          </wp:inline>
        </w:drawing>
      </w:r>
      <w:r w:rsidDel="00000000" w:rsidR="00000000" w:rsidRPr="00000000">
        <w:rPr>
          <w:rtl w:val="0"/>
        </w:rPr>
      </w:r>
    </w:p>
    <w:p w:rsidR="00000000" w:rsidDel="00000000" w:rsidP="00000000" w:rsidRDefault="00000000" w:rsidRPr="00000000" w14:paraId="0000000C">
      <w:pPr>
        <w:rPr>
          <w:i w:val="1"/>
          <w:sz w:val="16"/>
          <w:szCs w:val="16"/>
        </w:rPr>
      </w:pPr>
      <w:r w:rsidDel="00000000" w:rsidR="00000000" w:rsidRPr="00000000">
        <w:rPr>
          <w:i w:val="1"/>
          <w:sz w:val="16"/>
          <w:szCs w:val="16"/>
          <w:rtl w:val="0"/>
        </w:rPr>
        <w:t xml:space="preserve">Two finished by the the raider (left) and berserker (right) from the game ‘For Honor’</w:t>
      </w:r>
    </w:p>
    <w:p w:rsidR="00000000" w:rsidDel="00000000" w:rsidP="00000000" w:rsidRDefault="00000000" w:rsidRPr="00000000" w14:paraId="0000000D">
      <w:pPr>
        <w:rPr/>
      </w:pPr>
      <w:r w:rsidDel="00000000" w:rsidR="00000000" w:rsidRPr="00000000">
        <w:rPr>
          <w:rtl w:val="0"/>
        </w:rPr>
        <w:t xml:space="preserve">This will present three areas of research for the animations that will be created for this project, the protagonist, the draugr and the leader. Looking first at the protagonist character, inspired by the viking Hervor, a descendant of berserkers and a character renown for brutal actions, similar characters can be found in Ubisoft’s For Honor, a medieval action game that emphasises realistic combat with the playable characters designed to reflect their historical origins, including a range of viking classes. These characters all have their own playstyle, although the berserker character, which again is the original inspiration for the protagonist, is has a noticeably more aggressive style which will be reflected in the animation for the protagonist in their fight against the draugr, although the raider class of For Honor will offer further inspiration in the combat style, while they use two handed axes, their combat style is heavier than the rest, relying on heavy, powerful strikes. This will assist in presenting a brutal nature to the protagonist and with the plot surrounding the cursed sword.</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This will also provide initial research for the draugr characters, particularly the berserker character previously mentioned, as these characters are intended to be noticeably aggressive and erratic, reflecting their origins as berserkers themselves, although even wilder as a result of their bloodlust as draugr. Similar to the desired approach is the fighting style of the draugr enemies in the PS4 game, God of War, in which the draugr are a common enemy type and as such are generally easy to defeat, some of this is attributed to their very open attracts that often leave them vulnerable. This is a feature that should be present with the draugr characters as only two of them will be focused on for more detailed animation sections, allowing them to present their very aggressive nature while being removed quickly and appropriately to the narrative.</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drawing>
          <wp:inline distB="114300" distT="114300" distL="114300" distR="114300">
            <wp:extent cx="3309938" cy="2079320"/>
            <wp:effectExtent b="0" l="0" r="0" t="0"/>
            <wp:docPr id="3"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3309938" cy="2079320"/>
                    </a:xfrm>
                    <a:prstGeom prst="rect"/>
                    <a:ln/>
                  </pic:spPr>
                </pic:pic>
              </a:graphicData>
            </a:graphic>
          </wp:inline>
        </w:drawing>
      </w: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b w:val="1"/>
        </w:rPr>
      </w:pPr>
      <w:r w:rsidDel="00000000" w:rsidR="00000000" w:rsidRPr="00000000">
        <w:rPr>
          <w:b w:val="1"/>
          <w:rtl w:val="0"/>
        </w:rPr>
        <w:t xml:space="preserve">Vikings and Berserkers</w:t>
      </w:r>
    </w:p>
    <w:p w:rsidR="00000000" w:rsidDel="00000000" w:rsidP="00000000" w:rsidRDefault="00000000" w:rsidRPr="00000000" w14:paraId="00000014">
      <w:pPr>
        <w:rPr>
          <w:b w:val="1"/>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protagonist of the Major Project production is inspired by the character Hervor, from the Saga of King Heidrek the Wise. A viking, a people known for their namesake profession of pillaging, and also the descendant of berserkers, a sect of vikings known for their extreme aggression, trance-like state when fighting, and for seeming to transform into a bigger creature. This aggressive nature will be a focus for the protagonist in her combat style and will be heavily inspired by the fighting styles of the viking classes of the videogame For Honor. As mentioned before, this game puts great emphasis on the realism of its combat, with its characters all taken from historical warriors, specifically the styles of the raider and berserker classes offering inspiration to the style of the protagonist character and the test that will be produced in this project.</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raider class specifically is present as a very heavy class, wielding a two-handed axe, while weapon featured in the short animation, the ‘finishing’ moves of the raider will provide reference for the first test animation, with videos of the motion capture performances of some of these being available online. The raider presents as a very imposing class in the game and this reflected in their finishing moves, actively intimidating their victim throughout the animation, this imposing characteristic intended to be presented by the protagonist character in addition to the heavy performance seen in the motion capture footage and in-game, the character’s strikes hitting hard into their opponent, emphasising their strength and, in the narrative of the animated production, the strength and heaviness of the protagonist.</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b w:val="1"/>
        </w:rPr>
      </w:pPr>
      <w:r w:rsidDel="00000000" w:rsidR="00000000" w:rsidRPr="00000000">
        <w:rPr>
          <w:b w:val="1"/>
          <w:rtl w:val="0"/>
        </w:rPr>
        <w:t xml:space="preserve">Analysis of animation</w:t>
      </w:r>
    </w:p>
    <w:p w:rsidR="00000000" w:rsidDel="00000000" w:rsidP="00000000" w:rsidRDefault="00000000" w:rsidRPr="00000000" w14:paraId="0000001A">
      <w:pPr>
        <w:rPr>
          <w:b w:val="1"/>
        </w:rPr>
      </w:pPr>
      <w:r w:rsidDel="00000000" w:rsidR="00000000" w:rsidRPr="00000000">
        <w:rPr>
          <w:rtl w:val="0"/>
        </w:rPr>
      </w:r>
    </w:p>
    <w:p w:rsidR="00000000" w:rsidDel="00000000" w:rsidP="00000000" w:rsidRDefault="00000000" w:rsidRPr="00000000" w14:paraId="0000001B">
      <w:pPr>
        <w:rPr>
          <w:i w:val="1"/>
        </w:rPr>
      </w:pPr>
      <w:r w:rsidDel="00000000" w:rsidR="00000000" w:rsidRPr="00000000">
        <w:rPr>
          <w:i w:val="1"/>
          <w:rtl w:val="0"/>
        </w:rPr>
        <w:t xml:space="preserve">The ‘Finisher’</w:t>
      </w:r>
    </w:p>
    <w:p w:rsidR="00000000" w:rsidDel="00000000" w:rsidP="00000000" w:rsidRDefault="00000000" w:rsidRPr="00000000" w14:paraId="0000001C">
      <w:pPr>
        <w:rPr>
          <w:i w:val="1"/>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The first of the animations of this project was the finishing attack used by the raider character of For Honor, using the video footage of the motion capture tests as reference for the animation. The sequence has viking actor using a two handed axe to kill an opponent. This has the noticeable imposing characteristic desired for the major project, actively dominating their opponent before finishing them off along with the heavy attack pattern that will be followed by the main character of the production.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This imposing nature was the focus of the finisher animation along with the heavy impact of the fighting style of the video, primarily established through the punching after the initial strike the animation begins on and the heavy swing that ends the alteration, the goal here to emphasis the force for each strike that would knock an opponent over and the final impact that would embed the axe used into the ground under where the character strikes, requiring them to have to forcefully remove the embedded weapon.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Over all to this end the test was a success, with the movements of the character at these vital points succeeded in showcasing the force applied by the character through their body movements.The biggest issue, however, is the lack of an opponent for this force to be applied too, also making it difficult to perceive the intention of each action (the punches following the initial strike knocking the opponent down setting up for the final strike) and lessening the overall impact of the strikes, although this naturally would not be the issue for the final production, having additional character central to the narrative.</w:t>
      </w:r>
    </w:p>
    <w:p w:rsidR="00000000" w:rsidDel="00000000" w:rsidP="00000000" w:rsidRDefault="00000000" w:rsidRPr="00000000" w14:paraId="00000022">
      <w:pPr>
        <w:rPr>
          <w:i w:val="1"/>
        </w:rPr>
      </w:pPr>
      <w:r w:rsidDel="00000000" w:rsidR="00000000" w:rsidRPr="00000000">
        <w:rPr>
          <w:rtl w:val="0"/>
        </w:rPr>
      </w:r>
    </w:p>
    <w:p w:rsidR="00000000" w:rsidDel="00000000" w:rsidP="00000000" w:rsidRDefault="00000000" w:rsidRPr="00000000" w14:paraId="00000023">
      <w:pPr>
        <w:rPr>
          <w:i w:val="1"/>
        </w:rPr>
      </w:pPr>
      <w:r w:rsidDel="00000000" w:rsidR="00000000" w:rsidRPr="00000000">
        <w:rPr>
          <w:i w:val="1"/>
          <w:rtl w:val="0"/>
        </w:rPr>
        <w:t xml:space="preserve">‘Cave Run’</w:t>
      </w:r>
    </w:p>
    <w:p w:rsidR="00000000" w:rsidDel="00000000" w:rsidP="00000000" w:rsidRDefault="00000000" w:rsidRPr="00000000" w14:paraId="00000024">
      <w:pPr>
        <w:rPr>
          <w:i w:val="1"/>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The Cave Run animation intended to focus on several smaller details within the larger backdrop, along with the technical test of animation through curves, allowing the model to be tracked along a set path. This is followed by several interactions with the environment, the first section of which being dynamic with the animation, beginning to collapse as the character runs along this, the focus here being the stumble after the first drop and the recovery leading to a jump. The stumble itself was referenced from various videos online while ensuring the movements themselves would exactuated enough to be both realistic and expressive. Leading into the jump which was referenced from long jumping and the discreet motions of professional long jumpers.</w:t>
      </w:r>
    </w:p>
    <w:p w:rsidR="00000000" w:rsidDel="00000000" w:rsidP="00000000" w:rsidRDefault="00000000" w:rsidRPr="00000000" w14:paraId="00000026">
      <w:pPr>
        <w:rPr/>
      </w:pPr>
      <w:r w:rsidDel="00000000" w:rsidR="00000000" w:rsidRPr="00000000">
        <w:rPr>
          <w:rtl w:val="0"/>
        </w:rPr>
        <w:t xml:space="preserve">Overall this section was a success, with the timing of each element matching well enough. One issue that persisted throughout was the characters feet often clipping through the door, some of this due to the path the master controller was animated to follow and some due to the paths between each keyframe, which required some work using the graph editor, although some progress was made to ensure little to no clipping was within the shots.</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The section major section was the pole swing, the approach being based on uneven bar performances in gymnastics, the focus being on being the actions of the swing and the natural redirection of the momentum of the character. This proved to be very difficult, however, as a number of factors resulted in several erratic movement in portions of the body between keyframes, these need worked on through the graph editor, although a secondary goal at these areas of issue was to keep individual keyframes to a minimum, adjusting the movements exclusively through the graph editor. However further understanding of the balance between these two methods to adjusts broken animation sections is required as at times extremely complicated sections of the graph editor through manipulating the curves, creating further problems in the animation. Additionally the path followed by the master controller created issued when attempting to keep the hands placed on the swing bar as the respective controllers had to be adjusted to account for the moving of the master controller and ultimately resulting in ‘wobbly’ motions from the hands. Two possible suggestions to improve on here is to keyframe the path followed by the master controller to turn off at this section, allowing more control in the movement in this area, although this would present further work, the second suggestion, which may eliminate the need of the first and keep the benefit of the animation path, would be to have the master controller rotate directly on the bar, using it as a pivot point, setting the path offset to remain at that location and allowing the character to be adjusted to have the hands the pivot point and using the IK rig to ensure the correct rotation of the character.</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The final section of the animation was much more successful, although overall the least complicated portion of it. Following the previous swing, the character slides down a sloped platform before flipping into a ‘superhero landing’ for the final shot. Here is where the following path feature of the animation provided its noticeable benefit as the overall motion of the character required little adjustment, allowing the focus to be on the interaction with the environment, after adjusting the change in direction of the path. One issue here, however, was in ensuring a clean path as these sections would not need to be adjusted for any changes in the environment and so used very little vertices for this section to ensure smooth arcs in the jumps, however this did present an issue with the impact of the sloped platform as small adjustments to the curve would lead to the character clipping through due to the function of the handles of the vertices of the curve, although this was corrected and improved the scene by having the character almost bounce of the platform as the come down and kept the fluid motion that was desired.</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b w:val="1"/>
        </w:rPr>
      </w:pPr>
      <w:r w:rsidDel="00000000" w:rsidR="00000000" w:rsidRPr="00000000">
        <w:rPr>
          <w:b w:val="1"/>
          <w:rtl w:val="0"/>
        </w:rPr>
        <w:t xml:space="preserve">Conclusion</w:t>
      </w:r>
    </w:p>
    <w:p w:rsidR="00000000" w:rsidDel="00000000" w:rsidP="00000000" w:rsidRDefault="00000000" w:rsidRPr="00000000" w14:paraId="0000002D">
      <w:pPr>
        <w:rPr>
          <w:b w:val="1"/>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Despite the several issues presented in the production of these animation tests, they were an overall success in their primary goals, although with some limitation in their application to the major project animation due to their focus on one character that will be featured. Although the biggest takeaway is the experience with the graph editor which will be important in the major project, however with further study of this and balancing the work with the graph editor with additional keyframes in the animation will be important in ensure the smoothness and fluidity of the animation and improve its overall quality.</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