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3386069"/>
        <w:docPartObj>
          <w:docPartGallery w:val="Cover Pages"/>
          <w:docPartUnique/>
        </w:docPartObj>
      </w:sdtPr>
      <w:sdtEndPr>
        <w:rPr>
          <w:rFonts w:ascii="Arial" w:eastAsiaTheme="minorHAnsi" w:hAnsi="Arial"/>
          <w:sz w:val="24"/>
          <w:lang w:val="en-GB"/>
        </w:rPr>
      </w:sdtEndPr>
      <w:sdtContent>
        <w:p w14:paraId="6F288217" w14:textId="47FA6469" w:rsidR="00FD455E" w:rsidRDefault="00FD455E">
          <w:pPr>
            <w:pStyle w:val="NoSpacing"/>
          </w:pPr>
          <w:r>
            <w:rPr>
              <w:noProof/>
            </w:rPr>
            <mc:AlternateContent>
              <mc:Choice Requires="wpg">
                <w:drawing>
                  <wp:anchor distT="0" distB="0" distL="114300" distR="114300" simplePos="0" relativeHeight="251659264" behindDoc="1" locked="0" layoutInCell="1" allowOverlap="1" wp14:anchorId="0013A631" wp14:editId="0CDB66C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255EC7" w14:textId="5E4B4F84" w:rsidR="00FD455E" w:rsidRDefault="00D822AF" w:rsidP="00D822AF">
                                  <w:pPr>
                                    <w:pStyle w:val="NoSpacing"/>
                                    <w:jc w:val="right"/>
                                    <w:rPr>
                                      <w:color w:val="FFFFFF" w:themeColor="background1"/>
                                      <w:sz w:val="28"/>
                                      <w:szCs w:val="28"/>
                                    </w:rPr>
                                  </w:pPr>
                                  <w:r>
                                    <w:rPr>
                                      <w:color w:val="FFFFFF" w:themeColor="background1"/>
                                      <w:sz w:val="28"/>
                                      <w:szCs w:val="28"/>
                                    </w:rPr>
                                    <w:t>1</w:t>
                                  </w:r>
                                  <w:r w:rsidR="00DE2C62">
                                    <w:rPr>
                                      <w:color w:val="FFFFFF" w:themeColor="background1"/>
                                      <w:sz w:val="28"/>
                                      <w:szCs w:val="28"/>
                                    </w:rPr>
                                    <w:t>9</w:t>
                                  </w:r>
                                  <w:r>
                                    <w:rPr>
                                      <w:color w:val="FFFFFF" w:themeColor="background1"/>
                                      <w:sz w:val="28"/>
                                      <w:szCs w:val="28"/>
                                      <w:vertAlign w:val="superscript"/>
                                    </w:rPr>
                                    <w:t xml:space="preserve">th </w:t>
                                  </w:r>
                                  <w:r>
                                    <w:rPr>
                                      <w:sz w:val="28"/>
                                      <w:szCs w:val="28"/>
                                    </w:rPr>
                                    <w:t>May 2022</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013A63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56255EC7" w14:textId="5E4B4F84" w:rsidR="00FD455E" w:rsidRDefault="00D822AF" w:rsidP="00D822AF">
                            <w:pPr>
                              <w:pStyle w:val="NoSpacing"/>
                              <w:jc w:val="right"/>
                              <w:rPr>
                                <w:color w:val="FFFFFF" w:themeColor="background1"/>
                                <w:sz w:val="28"/>
                                <w:szCs w:val="28"/>
                              </w:rPr>
                            </w:pPr>
                            <w:r>
                              <w:rPr>
                                <w:color w:val="FFFFFF" w:themeColor="background1"/>
                                <w:sz w:val="28"/>
                                <w:szCs w:val="28"/>
                              </w:rPr>
                              <w:t>1</w:t>
                            </w:r>
                            <w:r w:rsidR="00DE2C62">
                              <w:rPr>
                                <w:color w:val="FFFFFF" w:themeColor="background1"/>
                                <w:sz w:val="28"/>
                                <w:szCs w:val="28"/>
                              </w:rPr>
                              <w:t>9</w:t>
                            </w:r>
                            <w:r>
                              <w:rPr>
                                <w:color w:val="FFFFFF" w:themeColor="background1"/>
                                <w:sz w:val="28"/>
                                <w:szCs w:val="28"/>
                                <w:vertAlign w:val="superscript"/>
                              </w:rPr>
                              <w:t xml:space="preserve">th </w:t>
                            </w:r>
                            <w:r>
                              <w:rPr>
                                <w:sz w:val="28"/>
                                <w:szCs w:val="28"/>
                              </w:rPr>
                              <w:t>May 2022</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16EB6E6" wp14:editId="39C27D4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FD25FD" w14:textId="3DDCD57F" w:rsidR="00FD455E" w:rsidRDefault="00FD455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Human Resource Management in Context</w:t>
                                    </w:r>
                                  </w:sdtContent>
                                </w:sdt>
                              </w:p>
                              <w:p w14:paraId="79A735CC" w14:textId="50366900" w:rsidR="00FD455E" w:rsidRDefault="00FD455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71E3A">
                                      <w:rPr>
                                        <w:color w:val="404040" w:themeColor="text1" w:themeTint="BF"/>
                                        <w:sz w:val="36"/>
                                        <w:szCs w:val="36"/>
                                      </w:rPr>
                                      <w:t>BMHR7004</w:t>
                                    </w:r>
                                  </w:sdtContent>
                                </w:sdt>
                              </w:p>
                              <w:p w14:paraId="5266FDF0" w14:textId="77777777" w:rsidR="00571E3A" w:rsidRDefault="00571E3A">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6EB6E6"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3BFD25FD" w14:textId="3DDCD57F" w:rsidR="00FD455E" w:rsidRDefault="00FD455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Human Resource Management in Context</w:t>
                              </w:r>
                            </w:sdtContent>
                          </w:sdt>
                        </w:p>
                        <w:p w14:paraId="79A735CC" w14:textId="50366900" w:rsidR="00FD455E" w:rsidRDefault="00FD455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71E3A">
                                <w:rPr>
                                  <w:color w:val="404040" w:themeColor="text1" w:themeTint="BF"/>
                                  <w:sz w:val="36"/>
                                  <w:szCs w:val="36"/>
                                </w:rPr>
                                <w:t>BMHR7004</w:t>
                              </w:r>
                            </w:sdtContent>
                          </w:sdt>
                        </w:p>
                        <w:p w14:paraId="5266FDF0" w14:textId="77777777" w:rsidR="00571E3A" w:rsidRDefault="00571E3A">
                          <w:pPr>
                            <w:spacing w:before="120"/>
                            <w:rPr>
                              <w:color w:val="404040" w:themeColor="text1" w:themeTint="BF"/>
                              <w:sz w:val="36"/>
                              <w:szCs w:val="36"/>
                            </w:rPr>
                          </w:pPr>
                        </w:p>
                      </w:txbxContent>
                    </v:textbox>
                    <w10:wrap anchorx="page" anchory="page"/>
                  </v:shape>
                </w:pict>
              </mc:Fallback>
            </mc:AlternateContent>
          </w:r>
        </w:p>
        <w:p w14:paraId="0FFE6228" w14:textId="395170C1" w:rsidR="00FD455E" w:rsidRDefault="00FD455E">
          <w:r>
            <w:rPr>
              <w:noProof/>
            </w:rPr>
            <mc:AlternateContent>
              <mc:Choice Requires="wps">
                <w:drawing>
                  <wp:anchor distT="45720" distB="45720" distL="114300" distR="114300" simplePos="0" relativeHeight="251662336" behindDoc="0" locked="0" layoutInCell="1" allowOverlap="1" wp14:anchorId="0DA2AAEC" wp14:editId="3C080579">
                    <wp:simplePos x="0" y="0"/>
                    <wp:positionH relativeFrom="margin">
                      <wp:posOffset>2222500</wp:posOffset>
                    </wp:positionH>
                    <wp:positionV relativeFrom="paragraph">
                      <wp:posOffset>7679690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0BC42AC" w14:textId="3202CC24" w:rsidR="00FD455E" w:rsidRDefault="00FD455E" w:rsidP="00FD455E">
                                <w:pPr>
                                  <w:pStyle w:val="NoSpacing"/>
                                  <w:rPr>
                                    <w:color w:val="4472C4" w:themeColor="accent1"/>
                                    <w:sz w:val="26"/>
                                    <w:szCs w:val="26"/>
                                  </w:rPr>
                                </w:pPr>
                                <w:r>
                                  <w:rPr>
                                    <w:color w:val="4472C4" w:themeColor="accent1"/>
                                    <w:sz w:val="26"/>
                                    <w:szCs w:val="26"/>
                                  </w:rPr>
                                  <w:t>SOPHIE GRINTER</w:t>
                                </w:r>
                              </w:p>
                              <w:p w14:paraId="305E3CB9" w14:textId="1AD6C375" w:rsidR="00FD455E" w:rsidRDefault="00FD455E" w:rsidP="00FD455E">
                                <w:pPr>
                                  <w:pStyle w:val="NoSpacing"/>
                                  <w:rPr>
                                    <w:color w:val="4472C4" w:themeColor="accent1"/>
                                    <w:sz w:val="26"/>
                                    <w:szCs w:val="26"/>
                                  </w:rPr>
                                </w:pPr>
                                <w:r>
                                  <w:rPr>
                                    <w:color w:val="4472C4" w:themeColor="accent1"/>
                                    <w:sz w:val="26"/>
                                    <w:szCs w:val="26"/>
                                  </w:rPr>
                                  <w:t>1050960</w:t>
                                </w:r>
                              </w:p>
                              <w:p w14:paraId="3C1517ED" w14:textId="77777777" w:rsidR="00FD455E" w:rsidRPr="00FD455E" w:rsidRDefault="00FD455E" w:rsidP="00FD455E">
                                <w:pPr>
                                  <w:pStyle w:val="NoSpacing"/>
                                  <w:rPr>
                                    <w:color w:val="4472C4" w:themeColor="accent1"/>
                                    <w:sz w:val="26"/>
                                    <w:szCs w:val="26"/>
                                  </w:rPr>
                                </w:pPr>
                              </w:p>
                              <w:p w14:paraId="0C5DE89E" w14:textId="20510AE5" w:rsidR="00FD455E" w:rsidRDefault="00FD455E">
                                <w:r>
                                  <w:t xml:space="preserve">WORD COUNT </w:t>
                                </w:r>
                                <w:r w:rsidR="002430B9">
                                  <w:t>– 2,541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A2AAEC" id="Text Box 2" o:spid="_x0000_s1056" type="#_x0000_t202" style="position:absolute;left:0;text-align:left;margin-left:175pt;margin-top:604.7pt;width:185.9pt;height:110.6pt;z-index:2516623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" stroked="f">
                    <v:textbox style="mso-fit-shape-to-text:t">
                      <w:txbxContent>
                        <w:p w14:paraId="10BC42AC" w14:textId="3202CC24" w:rsidR="00FD455E" w:rsidRDefault="00FD455E" w:rsidP="00FD455E">
                          <w:pPr>
                            <w:pStyle w:val="NoSpacing"/>
                            <w:rPr>
                              <w:color w:val="4472C4" w:themeColor="accent1"/>
                              <w:sz w:val="26"/>
                              <w:szCs w:val="26"/>
                            </w:rPr>
                          </w:pPr>
                          <w:r>
                            <w:rPr>
                              <w:color w:val="4472C4" w:themeColor="accent1"/>
                              <w:sz w:val="26"/>
                              <w:szCs w:val="26"/>
                            </w:rPr>
                            <w:t>SOPHIE GRINTER</w:t>
                          </w:r>
                        </w:p>
                        <w:p w14:paraId="305E3CB9" w14:textId="1AD6C375" w:rsidR="00FD455E" w:rsidRDefault="00FD455E" w:rsidP="00FD455E">
                          <w:pPr>
                            <w:pStyle w:val="NoSpacing"/>
                            <w:rPr>
                              <w:color w:val="4472C4" w:themeColor="accent1"/>
                              <w:sz w:val="26"/>
                              <w:szCs w:val="26"/>
                            </w:rPr>
                          </w:pPr>
                          <w:r>
                            <w:rPr>
                              <w:color w:val="4472C4" w:themeColor="accent1"/>
                              <w:sz w:val="26"/>
                              <w:szCs w:val="26"/>
                            </w:rPr>
                            <w:t>1050960</w:t>
                          </w:r>
                        </w:p>
                        <w:p w14:paraId="3C1517ED" w14:textId="77777777" w:rsidR="00FD455E" w:rsidRPr="00FD455E" w:rsidRDefault="00FD455E" w:rsidP="00FD455E">
                          <w:pPr>
                            <w:pStyle w:val="NoSpacing"/>
                            <w:rPr>
                              <w:color w:val="4472C4" w:themeColor="accent1"/>
                              <w:sz w:val="26"/>
                              <w:szCs w:val="26"/>
                            </w:rPr>
                          </w:pPr>
                        </w:p>
                        <w:p w14:paraId="0C5DE89E" w14:textId="20510AE5" w:rsidR="00FD455E" w:rsidRDefault="00FD455E">
                          <w:r>
                            <w:t xml:space="preserve">WORD COUNT </w:t>
                          </w:r>
                          <w:r w:rsidR="002430B9">
                            <w:t>– 2,541</w:t>
                          </w:r>
                        </w:p>
                      </w:txbxContent>
                    </v:textbox>
                    <w10:wrap type="square" anchorx="margin"/>
                  </v:shape>
                </w:pict>
              </mc:Fallback>
            </mc:AlternateContent>
          </w:r>
          <w:r>
            <w:br w:type="page"/>
          </w:r>
        </w:p>
      </w:sdtContent>
    </w:sdt>
    <w:p w14:paraId="0DA8DADE" w14:textId="1531CB27" w:rsidR="00E16DD8" w:rsidRDefault="00FD455E" w:rsidP="00D822AF">
      <w:pPr>
        <w:pStyle w:val="Heading1"/>
      </w:pPr>
      <w:r w:rsidRPr="00D822AF">
        <w:lastRenderedPageBreak/>
        <w:t>Section</w:t>
      </w:r>
      <w:r>
        <w:t xml:space="preserve"> 1</w:t>
      </w:r>
    </w:p>
    <w:p w14:paraId="05E74708" w14:textId="149CC3F8" w:rsidR="00FD455E" w:rsidRDefault="00FD455E" w:rsidP="00FD455E">
      <w:pPr>
        <w:spacing w:line="360" w:lineRule="auto"/>
      </w:pPr>
    </w:p>
    <w:p w14:paraId="06D708F8" w14:textId="77777777" w:rsidR="002430B9" w:rsidRDefault="00FD455E" w:rsidP="00A21A71">
      <w:pPr>
        <w:spacing w:line="360" w:lineRule="auto"/>
        <w:rPr>
          <w:color w:val="FF0000"/>
        </w:rPr>
      </w:pPr>
      <w:r w:rsidRPr="00571E3A">
        <w:rPr>
          <w:rStyle w:val="SubtitleChar"/>
        </w:rPr>
        <w:t>Question 1</w:t>
      </w:r>
      <w:r w:rsidR="00571E3A">
        <w:t xml:space="preserve"> </w:t>
      </w:r>
    </w:p>
    <w:p w14:paraId="3FFAED49" w14:textId="21344BD1" w:rsidR="00C024B8" w:rsidRPr="002430B9" w:rsidRDefault="00A21A71" w:rsidP="00A21A71">
      <w:pPr>
        <w:spacing w:line="360" w:lineRule="auto"/>
        <w:rPr>
          <w:color w:val="FF0000"/>
        </w:rPr>
      </w:pPr>
      <w:r>
        <w:t>Recent global effects and widespread disruption enhanced the requirement for long-term planning within organisation</w:t>
      </w:r>
      <w:r w:rsidR="00912144">
        <w:t>s</w:t>
      </w:r>
      <w:r w:rsidR="005321D9">
        <w:t>, the most recent being the</w:t>
      </w:r>
      <w:r w:rsidR="00596106">
        <w:t xml:space="preserve"> Covid-19 pandemic</w:t>
      </w:r>
      <w:r w:rsidR="005321D9">
        <w:t>. A</w:t>
      </w:r>
      <w:r w:rsidR="00596106">
        <w:t>s witness</w:t>
      </w:r>
      <w:r w:rsidR="005321D9">
        <w:t>ed</w:t>
      </w:r>
      <w:r w:rsidR="00596106">
        <w:t xml:space="preserve"> in </w:t>
      </w:r>
      <w:sdt>
        <w:sdtPr>
          <w:id w:val="803730635"/>
          <w:citation/>
        </w:sdtPr>
        <w:sdtContent>
          <w:r w:rsidR="00596106">
            <w:fldChar w:fldCharType="begin"/>
          </w:r>
          <w:r w:rsidR="00596106">
            <w:instrText xml:space="preserve"> CITATION Cov22 \l 2057 </w:instrText>
          </w:r>
          <w:r w:rsidR="00596106">
            <w:fldChar w:fldCharType="separate"/>
          </w:r>
          <w:r w:rsidR="002430B9" w:rsidRPr="002430B9">
            <w:rPr>
              <w:noProof/>
            </w:rPr>
            <w:t>(Covid enables Severn Trent to supercharge its strategy, 2022)</w:t>
          </w:r>
          <w:r w:rsidR="00596106">
            <w:fldChar w:fldCharType="end"/>
          </w:r>
        </w:sdtContent>
      </w:sdt>
      <w:r w:rsidR="00C024B8">
        <w:t xml:space="preserve"> although the organisation was first disrupted by the pandemic, it allowed the</w:t>
      </w:r>
      <w:r w:rsidR="005321D9">
        <w:t>m</w:t>
      </w:r>
      <w:r w:rsidR="00C024B8">
        <w:t xml:space="preserve"> to readjust and improve the</w:t>
      </w:r>
      <w:r w:rsidR="005321D9">
        <w:t>ir</w:t>
      </w:r>
      <w:r w:rsidR="00C024B8">
        <w:t xml:space="preserve"> long-term plans</w:t>
      </w:r>
      <w:r w:rsidR="00912144">
        <w:t xml:space="preserve">. </w:t>
      </w:r>
      <w:r w:rsidR="005321D9">
        <w:t>Improving</w:t>
      </w:r>
      <w:r w:rsidR="00912144">
        <w:t xml:space="preserve"> their technologies and communication </w:t>
      </w:r>
      <w:r w:rsidR="005321D9">
        <w:t>was</w:t>
      </w:r>
      <w:r w:rsidR="00912144">
        <w:t xml:space="preserve"> </w:t>
      </w:r>
      <w:r w:rsidR="000674E0">
        <w:t xml:space="preserve">successfully </w:t>
      </w:r>
      <w:r w:rsidR="00912144">
        <w:t xml:space="preserve">demonstrated by receiving </w:t>
      </w:r>
      <w:r w:rsidR="005321D9">
        <w:t xml:space="preserve">a </w:t>
      </w:r>
      <w:r w:rsidR="00912144">
        <w:t>2.5 per</w:t>
      </w:r>
      <w:r w:rsidR="00312B4E">
        <w:t xml:space="preserve"> </w:t>
      </w:r>
      <w:r w:rsidR="00912144">
        <w:t>cent increase in employee engagement.</w:t>
      </w:r>
    </w:p>
    <w:p w14:paraId="58B28F49" w14:textId="7BBB2F7A" w:rsidR="000674E0" w:rsidRDefault="005321D9" w:rsidP="00A21A71">
      <w:pPr>
        <w:spacing w:line="360" w:lineRule="auto"/>
      </w:pPr>
      <w:r>
        <w:t xml:space="preserve">Covid-19 impacted many organisations, including UnitBirwelco (UB). We had to address the necessity of working from home (WFH) as stated by </w:t>
      </w:r>
      <w:sdt>
        <w:sdtPr>
          <w:id w:val="1061298701"/>
          <w:citation/>
        </w:sdtPr>
        <w:sdtContent>
          <w:r>
            <w:fldChar w:fldCharType="begin"/>
          </w:r>
          <w:r>
            <w:instrText xml:space="preserve"> CITATION Wel201 \l 2057 </w:instrText>
          </w:r>
          <w:r>
            <w:fldChar w:fldCharType="separate"/>
          </w:r>
          <w:r w:rsidR="002430B9" w:rsidRPr="002430B9">
            <w:rPr>
              <w:noProof/>
            </w:rPr>
            <w:t>(Welsh Government, 2020)</w:t>
          </w:r>
          <w:r>
            <w:fldChar w:fldCharType="end"/>
          </w:r>
        </w:sdtContent>
      </w:sdt>
      <w:r>
        <w:t xml:space="preserve">. This had not been practised in UB and there were no policies in place to support this, putting in place a short-term hybrid working (HW) policy quickly became required. As Government lifted restrictions senior management required all workers to come back into the office and the offer of hybrid working finished. </w:t>
      </w:r>
      <w:r w:rsidR="00CA0CD8">
        <w:t xml:space="preserve">However, as HW is now seen as a benefit within </w:t>
      </w:r>
      <w:proofErr w:type="gramStart"/>
      <w:r w:rsidR="00CA0CD8">
        <w:t>the majority of</w:t>
      </w:r>
      <w:proofErr w:type="gramEnd"/>
      <w:r w:rsidR="00CA0CD8">
        <w:t xml:space="preserve"> organisations, the removal of this has had an impact on recruiting and retaining employees. The HR department identified f</w:t>
      </w:r>
      <w:r>
        <w:t xml:space="preserve">rom recent KPIs </w:t>
      </w:r>
      <w:r w:rsidR="00CA0CD8">
        <w:t>t</w:t>
      </w:r>
      <w:r>
        <w:t>hat not offering HW is having a detrimental effect on the employment rate</w:t>
      </w:r>
      <w:r>
        <w:t xml:space="preserve"> at UB</w:t>
      </w:r>
      <w:r>
        <w:t xml:space="preserve">. This will need addressing in the long-term plans with the potential to offer HW as a </w:t>
      </w:r>
      <w:r>
        <w:t>long-term</w:t>
      </w:r>
      <w:r>
        <w:t xml:space="preserve"> solution. </w:t>
      </w:r>
      <w:r>
        <w:t xml:space="preserve">Although </w:t>
      </w:r>
      <w:sdt>
        <w:sdtPr>
          <w:id w:val="-989635690"/>
          <w:citation/>
        </w:sdtPr>
        <w:sdtContent>
          <w:r>
            <w:fldChar w:fldCharType="begin"/>
          </w:r>
          <w:r>
            <w:instrText xml:space="preserve"> CITATION Off221 \l 2057 </w:instrText>
          </w:r>
          <w:r>
            <w:fldChar w:fldCharType="separate"/>
          </w:r>
          <w:r w:rsidR="002430B9" w:rsidRPr="002430B9">
            <w:rPr>
              <w:noProof/>
            </w:rPr>
            <w:t>(Office for National Statistics, 2022)</w:t>
          </w:r>
          <w:r>
            <w:fldChar w:fldCharType="end"/>
          </w:r>
        </w:sdtContent>
      </w:sdt>
      <w:r>
        <w:t xml:space="preserve"> figures show that employment rate has increased and the unemployment rate has decreased from January to March 2022, this is not being seen in UB.</w:t>
      </w:r>
    </w:p>
    <w:p w14:paraId="7EB090ED" w14:textId="33ABB6EE" w:rsidR="00CA0CD8" w:rsidRDefault="00CA0CD8" w:rsidP="00A21A71">
      <w:pPr>
        <w:spacing w:line="360" w:lineRule="auto"/>
      </w:pPr>
      <w:r>
        <w:t xml:space="preserve">Although focusing on long-term planning aids with company growth, it can also affect the short-term plans of the organisation. </w:t>
      </w:r>
      <w:r w:rsidR="002430B9">
        <w:t>Confirmed</w:t>
      </w:r>
      <w:r>
        <w:t xml:space="preserve"> by </w:t>
      </w:r>
      <w:sdt>
        <w:sdtPr>
          <w:id w:val="46423399"/>
          <w:citation/>
        </w:sdtPr>
        <w:sdtContent>
          <w:r>
            <w:fldChar w:fldCharType="begin"/>
          </w:r>
          <w:r>
            <w:instrText xml:space="preserve"> CITATION Reb21 \l 2057 </w:instrText>
          </w:r>
          <w:r>
            <w:fldChar w:fldCharType="separate"/>
          </w:r>
          <w:r w:rsidR="002430B9" w:rsidRPr="002430B9">
            <w:rPr>
              <w:noProof/>
            </w:rPr>
            <w:t>(Zucker, 2021)</w:t>
          </w:r>
          <w:r>
            <w:fldChar w:fldCharType="end"/>
          </w:r>
        </w:sdtContent>
      </w:sdt>
      <w:r>
        <w:t xml:space="preserve"> </w:t>
      </w:r>
      <w:r w:rsidR="002430B9">
        <w:t xml:space="preserve">who states </w:t>
      </w:r>
      <w:r>
        <w:t>mak</w:t>
      </w:r>
      <w:r w:rsidR="00312B4E">
        <w:t>ing</w:t>
      </w:r>
      <w:r>
        <w:t xml:space="preserve"> short-term sacrifices facilitates achieving long-term goals. </w:t>
      </w:r>
    </w:p>
    <w:p w14:paraId="19E49EE4" w14:textId="77777777" w:rsidR="002430B9" w:rsidRDefault="002430B9" w:rsidP="00A21A71">
      <w:pPr>
        <w:spacing w:line="360" w:lineRule="auto"/>
      </w:pPr>
    </w:p>
    <w:p w14:paraId="24AC56AA" w14:textId="4163858F" w:rsidR="00CA0CD8" w:rsidRDefault="00FD455E" w:rsidP="002430B9">
      <w:pPr>
        <w:spacing w:line="360" w:lineRule="auto"/>
        <w:rPr>
          <w:color w:val="FF0000"/>
        </w:rPr>
      </w:pPr>
      <w:r w:rsidRPr="00D822AF">
        <w:rPr>
          <w:rStyle w:val="SubtitleChar"/>
        </w:rPr>
        <w:t>Question 2</w:t>
      </w:r>
      <w:r w:rsidR="00571E3A">
        <w:t xml:space="preserve"> </w:t>
      </w:r>
    </w:p>
    <w:p w14:paraId="46E111E0" w14:textId="28E22C70" w:rsidR="00CA0CD8" w:rsidRDefault="00CA0CD8" w:rsidP="00FD455E">
      <w:pPr>
        <w:spacing w:line="360" w:lineRule="auto"/>
      </w:pPr>
      <w:r>
        <w:t xml:space="preserve">Many environmental factors are affecting the world and organisations are now under pressure to facilitate decreasing their impact on the environment, as discussed by </w:t>
      </w:r>
      <w:sdt>
        <w:sdtPr>
          <w:id w:val="616188899"/>
          <w:citation/>
        </w:sdtPr>
        <w:sdtContent>
          <w:r>
            <w:fldChar w:fldCharType="begin"/>
          </w:r>
          <w:r>
            <w:instrText xml:space="preserve"> CITATION Coo19 \l 2057 </w:instrText>
          </w:r>
          <w:r>
            <w:fldChar w:fldCharType="separate"/>
          </w:r>
          <w:r w:rsidR="002430B9" w:rsidRPr="002430B9">
            <w:rPr>
              <w:noProof/>
            </w:rPr>
            <w:t>(Coopola &amp; Blohmke, 2019)</w:t>
          </w:r>
          <w:r>
            <w:fldChar w:fldCharType="end"/>
          </w:r>
        </w:sdtContent>
      </w:sdt>
      <w:r>
        <w:t xml:space="preserve"> there are several effects of climate change on companies </w:t>
      </w:r>
      <w:r>
        <w:lastRenderedPageBreak/>
        <w:t xml:space="preserve">creating new risks, short-term business costs and new regulations to follow. However, in the long-term these can be seen as business opportunities, it gives the organisation chance to improve productivity which will reduce business costs. As well as putting them in a strong market position and forcing stronger competition. </w:t>
      </w:r>
    </w:p>
    <w:p w14:paraId="7EC5858A" w14:textId="2D48F840" w:rsidR="00985BC4" w:rsidRDefault="00985BC4" w:rsidP="00FD455E">
      <w:pPr>
        <w:spacing w:line="360" w:lineRule="auto"/>
      </w:pPr>
      <w:r>
        <w:t>Using analysis tools such as PESTLE to aid with the formulation of an organisation’s strategy</w:t>
      </w:r>
      <w:r w:rsidR="00312B4E">
        <w:t xml:space="preserve"> is a useful instrument to put together </w:t>
      </w:r>
      <w:r w:rsidR="002430B9">
        <w:t xml:space="preserve">a manageable </w:t>
      </w:r>
      <w:r w:rsidR="00312B4E">
        <w:t>organisation and HR strategy</w:t>
      </w:r>
      <w:r>
        <w:t xml:space="preserve">, </w:t>
      </w:r>
      <w:sdt>
        <w:sdtPr>
          <w:id w:val="-149987559"/>
          <w:citation/>
        </w:sdtPr>
        <w:sdtContent>
          <w:r w:rsidR="00CA0CD8">
            <w:fldChar w:fldCharType="begin"/>
          </w:r>
          <w:r w:rsidR="00CA0CD8">
            <w:instrText xml:space="preserve"> CITATION CIP214 \l 2057 </w:instrText>
          </w:r>
          <w:r w:rsidR="00CA0CD8">
            <w:fldChar w:fldCharType="separate"/>
          </w:r>
          <w:r w:rsidR="002430B9" w:rsidRPr="002430B9">
            <w:rPr>
              <w:noProof/>
            </w:rPr>
            <w:t>(CIPD, 2021)</w:t>
          </w:r>
          <w:r w:rsidR="00CA0CD8">
            <w:fldChar w:fldCharType="end"/>
          </w:r>
        </w:sdtContent>
      </w:sdt>
      <w:r w:rsidR="00CA0CD8">
        <w:t xml:space="preserve"> states it can </w:t>
      </w:r>
      <w:r>
        <w:t>guide professionals and managers to make strategic decisions</w:t>
      </w:r>
      <w:r w:rsidR="00CA0CD8">
        <w:t xml:space="preserve"> based on external factors</w:t>
      </w:r>
      <w:r>
        <w:t xml:space="preserve">. </w:t>
      </w:r>
      <w:sdt>
        <w:sdtPr>
          <w:id w:val="-1214494148"/>
          <w:citation/>
        </w:sdtPr>
        <w:sdtContent>
          <w:r>
            <w:fldChar w:fldCharType="begin"/>
          </w:r>
          <w:r>
            <w:instrText xml:space="preserve"> CITATION Mic21 \l 2057 </w:instrText>
          </w:r>
          <w:r>
            <w:fldChar w:fldCharType="separate"/>
          </w:r>
          <w:r w:rsidR="002430B9" w:rsidRPr="002430B9">
            <w:rPr>
              <w:noProof/>
            </w:rPr>
            <w:t>(Battista, 2021)</w:t>
          </w:r>
          <w:r>
            <w:fldChar w:fldCharType="end"/>
          </w:r>
        </w:sdtContent>
      </w:sdt>
      <w:r>
        <w:t xml:space="preserve"> acknowledged that the environmental aspect assists with identifying the need to shift to a more sustainable organisation, ensuring ethically sourced products and services are used including those of the suppliers. </w:t>
      </w:r>
      <w:r w:rsidR="00312B4E">
        <w:t>However</w:t>
      </w:r>
      <w:r w:rsidR="00CA0CD8">
        <w:t>, a</w:t>
      </w:r>
      <w:r>
        <w:t xml:space="preserve">s identified by </w:t>
      </w:r>
      <w:sdt>
        <w:sdtPr>
          <w:id w:val="1310596810"/>
          <w:citation/>
        </w:sdtPr>
        <w:sdtContent>
          <w:r>
            <w:fldChar w:fldCharType="begin"/>
          </w:r>
          <w:r>
            <w:instrText xml:space="preserve"> CITATION Dav15 \l 2057 </w:instrText>
          </w:r>
          <w:r>
            <w:fldChar w:fldCharType="separate"/>
          </w:r>
          <w:r w:rsidR="002430B9" w:rsidRPr="002430B9">
            <w:rPr>
              <w:noProof/>
            </w:rPr>
            <w:t>(Farnham, 2015)</w:t>
          </w:r>
          <w:r>
            <w:fldChar w:fldCharType="end"/>
          </w:r>
        </w:sdtContent>
      </w:sdt>
      <w:r w:rsidR="00CA0CD8">
        <w:t xml:space="preserve"> addressing these issues ha</w:t>
      </w:r>
      <w:r w:rsidR="00312B4E">
        <w:t>s</w:t>
      </w:r>
      <w:r w:rsidR="00CA0CD8">
        <w:t xml:space="preserve"> a significant impact on the HR department, including establishing targets and costs, and providing low-carbon technologies to aid with the decrease as well as supporting sustainable development.  </w:t>
      </w:r>
    </w:p>
    <w:p w14:paraId="2FD03340" w14:textId="1E43699E" w:rsidR="00CA0CD8" w:rsidRDefault="00CA0CD8" w:rsidP="00FD455E">
      <w:pPr>
        <w:spacing w:line="360" w:lineRule="auto"/>
      </w:pPr>
      <w:r>
        <w:t xml:space="preserve">Using a SWOT analysis </w:t>
      </w:r>
      <w:r w:rsidR="00312B4E">
        <w:t>is useful to</w:t>
      </w:r>
      <w:r>
        <w:t xml:space="preserve"> identify the key internal elements that have an impact on the organisation. Using a SWOT to evaluate the environmental issues within an organisation helps identify the strengths, weaknesses, opportunities and threats, As stated by </w:t>
      </w:r>
      <w:sdt>
        <w:sdtPr>
          <w:id w:val="255638305"/>
          <w:citation/>
        </w:sdtPr>
        <w:sdtContent>
          <w:r>
            <w:fldChar w:fldCharType="begin"/>
          </w:r>
          <w:r>
            <w:instrText xml:space="preserve"> CITATION CIP215 \l 2057 </w:instrText>
          </w:r>
          <w:r>
            <w:fldChar w:fldCharType="separate"/>
          </w:r>
          <w:r w:rsidR="002430B9" w:rsidRPr="002430B9">
            <w:rPr>
              <w:noProof/>
            </w:rPr>
            <w:t>(CIPD, 2021)</w:t>
          </w:r>
          <w:r>
            <w:fldChar w:fldCharType="end"/>
          </w:r>
        </w:sdtContent>
      </w:sdt>
      <w:r>
        <w:t xml:space="preserve"> using this method will aid with the planning process and assist with any the decision-making to improve the organisation strategies. </w:t>
      </w:r>
    </w:p>
    <w:p w14:paraId="21865423" w14:textId="77777777" w:rsidR="00CA0CD8" w:rsidRPr="00985BC4" w:rsidRDefault="00CA0CD8" w:rsidP="00FD455E">
      <w:pPr>
        <w:spacing w:line="360" w:lineRule="auto"/>
      </w:pPr>
    </w:p>
    <w:p w14:paraId="369DD308" w14:textId="0180E501" w:rsidR="00B360EE" w:rsidRDefault="00FD455E" w:rsidP="002430B9">
      <w:pPr>
        <w:spacing w:line="360" w:lineRule="auto"/>
      </w:pPr>
      <w:r w:rsidRPr="00D822AF">
        <w:rPr>
          <w:rStyle w:val="SubtitleChar"/>
        </w:rPr>
        <w:t>Question 3</w:t>
      </w:r>
      <w:r w:rsidR="00571E3A">
        <w:t xml:space="preserve"> </w:t>
      </w:r>
    </w:p>
    <w:p w14:paraId="14DCD348" w14:textId="4277253B" w:rsidR="00B360EE" w:rsidRDefault="00B360EE" w:rsidP="00FD455E">
      <w:pPr>
        <w:spacing w:line="360" w:lineRule="auto"/>
      </w:pPr>
      <w:r>
        <w:t xml:space="preserve">There are many skills required by a HR professional to successfully support an organisation and facilitate in the era of constant change, some of the skills include, identified by </w:t>
      </w:r>
      <w:sdt>
        <w:sdtPr>
          <w:id w:val="-462044015"/>
          <w:citation/>
        </w:sdtPr>
        <w:sdtContent>
          <w:r>
            <w:fldChar w:fldCharType="begin"/>
          </w:r>
          <w:r>
            <w:instrText xml:space="preserve"> CITATION CIP217 \l 2057 </w:instrText>
          </w:r>
          <w:r>
            <w:fldChar w:fldCharType="separate"/>
          </w:r>
          <w:r w:rsidR="002430B9" w:rsidRPr="002430B9">
            <w:rPr>
              <w:noProof/>
            </w:rPr>
            <w:t>(CIPD, 2021)</w:t>
          </w:r>
          <w:r>
            <w:fldChar w:fldCharType="end"/>
          </w:r>
        </w:sdtContent>
      </w:sdt>
      <w:r>
        <w:t xml:space="preserve"> in the professional map include; “Understanding how to effectively enable change” allowing to develop change management that supports an organisations culture and objectives.  </w:t>
      </w:r>
    </w:p>
    <w:p w14:paraId="02EB3038" w14:textId="55B928BC" w:rsidR="00B360EE" w:rsidRDefault="00B360EE" w:rsidP="00FD455E">
      <w:pPr>
        <w:spacing w:line="360" w:lineRule="auto"/>
      </w:pPr>
      <w:r>
        <w:t xml:space="preserve">Having the knowledge of culture and behaviour and the ability to understand “how employee engagement impacts the way people feel at work, this has been demonstrated in </w:t>
      </w:r>
      <w:sdt>
        <w:sdtPr>
          <w:id w:val="-731537291"/>
          <w:citation/>
        </w:sdtPr>
        <w:sdtContent>
          <w:r>
            <w:fldChar w:fldCharType="begin"/>
          </w:r>
          <w:r>
            <w:instrText xml:space="preserve"> CITATION Cov22 \l 2057 </w:instrText>
          </w:r>
          <w:r>
            <w:fldChar w:fldCharType="separate"/>
          </w:r>
          <w:r w:rsidR="002430B9" w:rsidRPr="002430B9">
            <w:rPr>
              <w:noProof/>
            </w:rPr>
            <w:t>(Covid enables Severn Trent to supercharge its strategy, 2022)</w:t>
          </w:r>
          <w:r>
            <w:fldChar w:fldCharType="end"/>
          </w:r>
        </w:sdtContent>
      </w:sdt>
      <w:r>
        <w:t xml:space="preserve">, part of their mission was the focus on engaging employees and for them to understand they own the companies target, this was successfully demonstrated by employee </w:t>
      </w:r>
      <w:r>
        <w:lastRenderedPageBreak/>
        <w:t xml:space="preserve">engagement increasing by 2.5% allowing the company to gain the 2021 CIPD People Management Award. </w:t>
      </w:r>
    </w:p>
    <w:p w14:paraId="019B70FD" w14:textId="74D2EE70" w:rsidR="00B360EE" w:rsidRDefault="00B360EE" w:rsidP="00FD455E">
      <w:pPr>
        <w:spacing w:line="360" w:lineRule="auto"/>
      </w:pPr>
      <w:r>
        <w:t xml:space="preserve">Valuing people is another skill that could benefit an organisation if demonstrated within the HR department, as described in the </w:t>
      </w:r>
      <w:sdt>
        <w:sdtPr>
          <w:id w:val="1051886169"/>
          <w:citation/>
        </w:sdtPr>
        <w:sdtContent>
          <w:r>
            <w:fldChar w:fldCharType="begin"/>
          </w:r>
          <w:r>
            <w:instrText xml:space="preserve"> CITATION CIP217 \l 2057 </w:instrText>
          </w:r>
          <w:r>
            <w:fldChar w:fldCharType="separate"/>
          </w:r>
          <w:r w:rsidR="002430B9" w:rsidRPr="002430B9">
            <w:rPr>
              <w:noProof/>
            </w:rPr>
            <w:t>(CIPD, 2021)</w:t>
          </w:r>
          <w:r>
            <w:fldChar w:fldCharType="end"/>
          </w:r>
        </w:sdtContent>
      </w:sdt>
      <w:r>
        <w:t xml:space="preserve"> professional map “Creating a shared purpose and enabling people development, voice and well-being”. Having this in place in UB will assist in achieving </w:t>
      </w:r>
      <w:r w:rsidR="00312B4E">
        <w:t>one</w:t>
      </w:r>
      <w:r>
        <w:t xml:space="preserve"> of their HR business strategies which </w:t>
      </w:r>
      <w:r w:rsidR="002430B9">
        <w:t>are</w:t>
      </w:r>
      <w:r>
        <w:t xml:space="preserve"> to, b</w:t>
      </w:r>
      <w:r>
        <w:t>uild a company-wide environment that is accepting and involving of all individuals</w:t>
      </w:r>
      <w:r w:rsidR="002430B9">
        <w:t xml:space="preserve"> and p</w:t>
      </w:r>
      <w:r>
        <w:t>romote a positive workplace that will encourage employee longevity and employee satisfaction</w:t>
      </w:r>
      <w:r>
        <w:t>.</w:t>
      </w:r>
    </w:p>
    <w:p w14:paraId="63AA1613" w14:textId="0F52C415" w:rsidR="00B360EE" w:rsidRDefault="00B360EE" w:rsidP="00FD455E">
      <w:pPr>
        <w:spacing w:line="360" w:lineRule="auto"/>
      </w:pPr>
      <w:r>
        <w:t xml:space="preserve">Another core skill for HR professionals is talent management, this allows for identifying talent through maximising potential and ensuring engagement and planning are in place. This assists with “Succession and contingency planning approaches”, as identified in the </w:t>
      </w:r>
      <w:sdt>
        <w:sdtPr>
          <w:id w:val="1618407636"/>
          <w:citation/>
        </w:sdtPr>
        <w:sdtContent>
          <w:r>
            <w:fldChar w:fldCharType="begin"/>
          </w:r>
          <w:r>
            <w:instrText xml:space="preserve"> CITATION CIP217 \l 2057 </w:instrText>
          </w:r>
          <w:r>
            <w:fldChar w:fldCharType="separate"/>
          </w:r>
          <w:r w:rsidR="002430B9" w:rsidRPr="002430B9">
            <w:rPr>
              <w:noProof/>
            </w:rPr>
            <w:t>(CIPD, 2021)</w:t>
          </w:r>
          <w:r>
            <w:fldChar w:fldCharType="end"/>
          </w:r>
        </w:sdtContent>
      </w:sdt>
      <w:r>
        <w:t xml:space="preserve"> professional map. This is linked to the organisation strategy for UnitBirwelco Ltd (UB), where UB wants to identify individuals within the organisation with the correct attitude and capability to support, train and develop to enable the growth of both, employees and the organisation. </w:t>
      </w:r>
    </w:p>
    <w:p w14:paraId="63EA59C9" w14:textId="16E2DD79" w:rsidR="00B360EE" w:rsidRDefault="00B360EE" w:rsidP="00FD455E">
      <w:pPr>
        <w:spacing w:line="360" w:lineRule="auto"/>
      </w:pPr>
      <w:r>
        <w:t xml:space="preserve">Having a dedicated L&amp;D department within UB will aid in achieving these strategies as it is seen, by the </w:t>
      </w:r>
      <w:sdt>
        <w:sdtPr>
          <w:id w:val="1453979940"/>
          <w:citation/>
        </w:sdtPr>
        <w:sdtContent>
          <w:r>
            <w:fldChar w:fldCharType="begin"/>
          </w:r>
          <w:r>
            <w:instrText xml:space="preserve"> CITATION CIP222 \l 2057 </w:instrText>
          </w:r>
          <w:r>
            <w:fldChar w:fldCharType="separate"/>
          </w:r>
          <w:r w:rsidR="002430B9" w:rsidRPr="002430B9">
            <w:rPr>
              <w:noProof/>
            </w:rPr>
            <w:t>(CIPD, n.d.)</w:t>
          </w:r>
          <w:r>
            <w:fldChar w:fldCharType="end"/>
          </w:r>
        </w:sdtContent>
      </w:sdt>
      <w:r>
        <w:t xml:space="preserve"> that having this function in place within a HR department aids with the understanding of an organisation's strategy and what is required to create a </w:t>
      </w:r>
      <w:r w:rsidR="002430B9">
        <w:t xml:space="preserve">positive </w:t>
      </w:r>
      <w:r>
        <w:t xml:space="preserve">learning environment so employees can improve and develop their capabilities. </w:t>
      </w:r>
    </w:p>
    <w:p w14:paraId="58B3D198" w14:textId="4C019877" w:rsidR="00FD455E" w:rsidRDefault="00B360EE" w:rsidP="00312B4E">
      <w:pPr>
        <w:spacing w:line="360" w:lineRule="auto"/>
      </w:pPr>
      <w:r>
        <w:t xml:space="preserve">Implementing technology within the HR department can assist with many different aspects, </w:t>
      </w:r>
      <w:sdt>
        <w:sdtPr>
          <w:id w:val="-411619367"/>
          <w:citation/>
        </w:sdtPr>
        <w:sdtContent>
          <w:r>
            <w:fldChar w:fldCharType="begin"/>
          </w:r>
          <w:r>
            <w:instrText xml:space="preserve"> CITATION Joh22 \l 2057 </w:instrText>
          </w:r>
          <w:r>
            <w:fldChar w:fldCharType="separate"/>
          </w:r>
          <w:r w:rsidR="002430B9" w:rsidRPr="002430B9">
            <w:rPr>
              <w:noProof/>
            </w:rPr>
            <w:t>(Johnson &amp; Gueutal, n.d.)</w:t>
          </w:r>
          <w:r>
            <w:fldChar w:fldCharType="end"/>
          </w:r>
        </w:sdtContent>
      </w:sdt>
      <w:r>
        <w:t xml:space="preserve"> recognises that organisations need to streamline their HR processes, reduce HR administration tasks and reduce costs. Having technology in place to assist with these tasks allow the department to perform more strategic tasks which play a vital role within the organisation. Additional technology can improve the hiring process for an organisation, increasing accessibility and aiding with an improved application experience. However, as </w:t>
      </w:r>
      <w:sdt>
        <w:sdtPr>
          <w:id w:val="1621483735"/>
          <w:citation/>
        </w:sdtPr>
        <w:sdtContent>
          <w:r>
            <w:fldChar w:fldCharType="begin"/>
          </w:r>
          <w:r>
            <w:instrText xml:space="preserve"> CITATION CIP218 \l 2057 </w:instrText>
          </w:r>
          <w:r>
            <w:fldChar w:fldCharType="separate"/>
          </w:r>
          <w:r w:rsidR="002430B9" w:rsidRPr="002430B9">
            <w:rPr>
              <w:noProof/>
            </w:rPr>
            <w:t>(CIPD, 2021)</w:t>
          </w:r>
          <w:r>
            <w:fldChar w:fldCharType="end"/>
          </w:r>
        </w:sdtContent>
      </w:sdt>
      <w:r>
        <w:t xml:space="preserve"> states organisations need to ensure they get the correct balance between using technology and human interactions, 48% of organisations have said that if the balance isn’t </w:t>
      </w:r>
      <w:proofErr w:type="gramStart"/>
      <w:r>
        <w:t>right</w:t>
      </w:r>
      <w:proofErr w:type="gramEnd"/>
      <w:r w:rsidR="00312B4E">
        <w:t xml:space="preserve"> it</w:t>
      </w:r>
      <w:r>
        <w:t xml:space="preserve"> can decrease the candidate accessibility with three-fifths saying it can result in a more impersonal experience.    </w:t>
      </w:r>
      <w:r w:rsidR="00FD455E">
        <w:br w:type="page"/>
      </w:r>
    </w:p>
    <w:p w14:paraId="345F31CB" w14:textId="03E2B519" w:rsidR="00FD455E" w:rsidRPr="00D822AF" w:rsidRDefault="00FD455E" w:rsidP="00D822AF">
      <w:pPr>
        <w:pStyle w:val="Heading1"/>
      </w:pPr>
      <w:r w:rsidRPr="00D822AF">
        <w:lastRenderedPageBreak/>
        <w:t xml:space="preserve">Section </w:t>
      </w:r>
      <w:r w:rsidRPr="00D822AF">
        <w:t>2</w:t>
      </w:r>
    </w:p>
    <w:p w14:paraId="43060D57" w14:textId="77777777" w:rsidR="00FD455E" w:rsidRDefault="00FD455E" w:rsidP="00FD455E">
      <w:pPr>
        <w:spacing w:line="360" w:lineRule="auto"/>
      </w:pPr>
    </w:p>
    <w:p w14:paraId="6C8A80AB" w14:textId="5535792E" w:rsidR="00970D7C" w:rsidRDefault="00FD455E" w:rsidP="002430B9">
      <w:pPr>
        <w:spacing w:line="360" w:lineRule="auto"/>
      </w:pPr>
      <w:r w:rsidRPr="00D822AF">
        <w:rPr>
          <w:rStyle w:val="SubtitleChar"/>
        </w:rPr>
        <w:t xml:space="preserve">Question </w:t>
      </w:r>
      <w:r w:rsidR="002430B9">
        <w:rPr>
          <w:rStyle w:val="SubtitleChar"/>
        </w:rPr>
        <w:t>1.a</w:t>
      </w:r>
    </w:p>
    <w:p w14:paraId="0119F70A" w14:textId="65AED792" w:rsidR="00BE6912" w:rsidRDefault="00BE6912" w:rsidP="00FD455E">
      <w:pPr>
        <w:spacing w:line="360" w:lineRule="auto"/>
      </w:pPr>
      <w:r>
        <w:t xml:space="preserve">Due to the current environmental drivers that are in place, organisations now have to incorporate sustainability into their business strategies, as confirmed by </w:t>
      </w:r>
      <w:sdt>
        <w:sdtPr>
          <w:id w:val="-1374681046"/>
          <w:citation/>
        </w:sdtPr>
        <w:sdtContent>
          <w:r>
            <w:fldChar w:fldCharType="begin"/>
          </w:r>
          <w:r>
            <w:instrText xml:space="preserve"> CITATION Mar21 \l 2057 </w:instrText>
          </w:r>
          <w:r>
            <w:fldChar w:fldCharType="separate"/>
          </w:r>
          <w:r w:rsidR="002430B9" w:rsidRPr="002430B9">
            <w:rPr>
              <w:noProof/>
            </w:rPr>
            <w:t>(Schwartz, 2021)</w:t>
          </w:r>
          <w:r>
            <w:fldChar w:fldCharType="end"/>
          </w:r>
        </w:sdtContent>
      </w:sdt>
      <w:r>
        <w:t xml:space="preserve"> who states sustainability is not seen as a ‘nice to have’ but a ‘must do’ as the implications of </w:t>
      </w:r>
      <w:r w:rsidR="00194818">
        <w:t>climate</w:t>
      </w:r>
      <w:r>
        <w:t xml:space="preserve"> change a</w:t>
      </w:r>
      <w:r w:rsidR="00194818">
        <w:t>re</w:t>
      </w:r>
      <w:r>
        <w:t xml:space="preserve"> now more obvious, specifically linking to the manufacturing and construction sectors. </w:t>
      </w:r>
      <w:r>
        <w:t xml:space="preserve">This is also confirmed by </w:t>
      </w:r>
      <w:sdt>
        <w:sdtPr>
          <w:id w:val="151805246"/>
          <w:citation/>
        </w:sdtPr>
        <w:sdtContent>
          <w:r>
            <w:fldChar w:fldCharType="begin"/>
          </w:r>
          <w:r>
            <w:instrText xml:space="preserve"> CITATION Ric15 \l 2057 </w:instrText>
          </w:r>
          <w:r>
            <w:fldChar w:fldCharType="separate"/>
          </w:r>
          <w:r w:rsidR="002430B9" w:rsidRPr="002430B9">
            <w:rPr>
              <w:noProof/>
            </w:rPr>
            <w:t>(Hardyment, 2015)</w:t>
          </w:r>
          <w:r>
            <w:fldChar w:fldCharType="end"/>
          </w:r>
        </w:sdtContent>
      </w:sdt>
      <w:r>
        <w:t xml:space="preserve"> who states that</w:t>
      </w:r>
      <w:r>
        <w:t xml:space="preserve"> having a sustainability strategy provides a framework which focuses on the investment of a company to drive performance and become noticeable to external stakeholders.</w:t>
      </w:r>
      <w:r w:rsidR="00970D7C">
        <w:t xml:space="preserve"> </w:t>
      </w:r>
    </w:p>
    <w:p w14:paraId="5FF8F680" w14:textId="21085A7E" w:rsidR="00970D7C" w:rsidRDefault="00BE6912" w:rsidP="00FD455E">
      <w:pPr>
        <w:spacing w:line="360" w:lineRule="auto"/>
      </w:pPr>
      <w:r>
        <w:t xml:space="preserve">Technology will play a major part for organisations to facilitate their long-term plans for sustainability. </w:t>
      </w:r>
      <w:sdt>
        <w:sdtPr>
          <w:id w:val="1930149848"/>
          <w:citation/>
        </w:sdtPr>
        <w:sdtContent>
          <w:r>
            <w:fldChar w:fldCharType="begin"/>
          </w:r>
          <w:r>
            <w:instrText xml:space="preserve"> CITATION Mar21 \l 2057 </w:instrText>
          </w:r>
          <w:r>
            <w:fldChar w:fldCharType="separate"/>
          </w:r>
          <w:r w:rsidR="002430B9" w:rsidRPr="002430B9">
            <w:rPr>
              <w:noProof/>
            </w:rPr>
            <w:t>(Schwartz, 2021)</w:t>
          </w:r>
          <w:r>
            <w:fldChar w:fldCharType="end"/>
          </w:r>
        </w:sdtContent>
      </w:sdt>
      <w:r>
        <w:t xml:space="preserve"> discusses the crucial role that technology plays in this change, stating that technology can enable increased productivity, and cost</w:t>
      </w:r>
      <w:r w:rsidR="002430B9">
        <w:t xml:space="preserve"> </w:t>
      </w:r>
      <w:r>
        <w:t xml:space="preserve">savings as well as reduce waste to have a beneficial impact on the environment. This is also found by </w:t>
      </w:r>
      <w:sdt>
        <w:sdtPr>
          <w:id w:val="1544248035"/>
          <w:citation/>
        </w:sdtPr>
        <w:sdtContent>
          <w:r>
            <w:fldChar w:fldCharType="begin"/>
          </w:r>
          <w:r>
            <w:instrText xml:space="preserve"> CITATION Coo19 \l 2057 </w:instrText>
          </w:r>
          <w:r>
            <w:fldChar w:fldCharType="separate"/>
          </w:r>
          <w:r w:rsidR="002430B9" w:rsidRPr="002430B9">
            <w:rPr>
              <w:noProof/>
            </w:rPr>
            <w:t>(Coopola &amp; Blohmke, 2019)</w:t>
          </w:r>
          <w:r>
            <w:fldChar w:fldCharType="end"/>
          </w:r>
        </w:sdtContent>
      </w:sdt>
      <w:r>
        <w:t xml:space="preserve"> in the Deloitte study which confirms that the use of IT can aid in delivering solutions to a range of sustainability issues. </w:t>
      </w:r>
      <w:r w:rsidR="00970D7C">
        <w:t>It has also been incorporated in</w:t>
      </w:r>
      <w:r w:rsidR="002430B9">
        <w:t xml:space="preserve"> the</w:t>
      </w:r>
      <w:r w:rsidR="00970D7C">
        <w:t xml:space="preserve"> </w:t>
      </w:r>
      <w:sdt>
        <w:sdtPr>
          <w:id w:val="-2098859977"/>
          <w:citation/>
        </w:sdtPr>
        <w:sdtContent>
          <w:r w:rsidR="00970D7C">
            <w:fldChar w:fldCharType="begin"/>
          </w:r>
          <w:r w:rsidR="00970D7C">
            <w:instrText xml:space="preserve"> CITATION Gov201 \l 2057 </w:instrText>
          </w:r>
          <w:r w:rsidR="00970D7C">
            <w:fldChar w:fldCharType="separate"/>
          </w:r>
          <w:r w:rsidR="002430B9" w:rsidRPr="002430B9">
            <w:rPr>
              <w:noProof/>
            </w:rPr>
            <w:t>(Government, 2020)</w:t>
          </w:r>
          <w:r w:rsidR="00970D7C">
            <w:fldChar w:fldCharType="end"/>
          </w:r>
        </w:sdtContent>
      </w:sdt>
      <w:r w:rsidR="00970D7C">
        <w:t xml:space="preserve"> policy paper which sets out that organisations need to ensure they include how they will aim to increase sustainability in a technology project and ensure specific outcomes are established and meet the “Technology Code of Practice”.</w:t>
      </w:r>
    </w:p>
    <w:p w14:paraId="5C6F44E2" w14:textId="74340DD7" w:rsidR="00BE6912" w:rsidRDefault="00BE6912" w:rsidP="00FD455E">
      <w:pPr>
        <w:spacing w:line="360" w:lineRule="auto"/>
      </w:pPr>
      <w:r>
        <w:t>More techniques confirming the use of technology to aid environmental sustainability ha</w:t>
      </w:r>
      <w:r w:rsidR="002430B9">
        <w:t>ve</w:t>
      </w:r>
      <w:r>
        <w:t xml:space="preserve"> been found by </w:t>
      </w:r>
      <w:sdt>
        <w:sdtPr>
          <w:id w:val="-2104023007"/>
          <w:citation/>
        </w:sdtPr>
        <w:sdtContent>
          <w:r>
            <w:fldChar w:fldCharType="begin"/>
          </w:r>
          <w:r>
            <w:instrText xml:space="preserve"> CITATION Bug19 \l 2057 </w:instrText>
          </w:r>
          <w:r>
            <w:fldChar w:fldCharType="separate"/>
          </w:r>
          <w:r w:rsidR="002430B9" w:rsidRPr="002430B9">
            <w:rPr>
              <w:noProof/>
            </w:rPr>
            <w:t>(Bughin, et al., 2019)</w:t>
          </w:r>
          <w:r>
            <w:fldChar w:fldCharType="end"/>
          </w:r>
        </w:sdtContent>
      </w:sdt>
      <w:r>
        <w:t xml:space="preserve"> stating technologies can be used in a variety of ways to improve sustainability, some being, reduction in water and air pollution, limiting climate change th</w:t>
      </w:r>
      <w:r w:rsidR="00194818">
        <w:t>r</w:t>
      </w:r>
      <w:r>
        <w:t>ough renewable energy and reduction of waste. They have found that in 15 years technology will have a 56% positive impact on environmental sustainability, as seen in figure 1.</w:t>
      </w:r>
    </w:p>
    <w:p w14:paraId="41CE7EB5" w14:textId="77777777" w:rsidR="00BE6912" w:rsidRDefault="00BE6912" w:rsidP="00BE6912">
      <w:pPr>
        <w:keepNext/>
        <w:spacing w:line="360" w:lineRule="auto"/>
      </w:pPr>
      <w:r>
        <w:rPr>
          <w:noProof/>
        </w:rPr>
        <w:lastRenderedPageBreak/>
        <w:drawing>
          <wp:inline distT="0" distB="0" distL="0" distR="0" wp14:anchorId="5C7550DD" wp14:editId="65EB24C5">
            <wp:extent cx="4760230" cy="4117994"/>
            <wp:effectExtent l="0" t="0" r="2540" b="0"/>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pic:nvPicPr>
                  <pic:blipFill>
                    <a:blip r:embed="rId8"/>
                    <a:stretch>
                      <a:fillRect/>
                    </a:stretch>
                  </pic:blipFill>
                  <pic:spPr>
                    <a:xfrm>
                      <a:off x="0" y="0"/>
                      <a:ext cx="4774604" cy="4130429"/>
                    </a:xfrm>
                    <a:prstGeom prst="rect">
                      <a:avLst/>
                    </a:prstGeom>
                  </pic:spPr>
                </pic:pic>
              </a:graphicData>
            </a:graphic>
          </wp:inline>
        </w:drawing>
      </w:r>
    </w:p>
    <w:p w14:paraId="5C47172F" w14:textId="2B3D359B" w:rsidR="00BE6912" w:rsidRDefault="00BE6912" w:rsidP="00BE6912">
      <w:pPr>
        <w:pStyle w:val="Caption"/>
      </w:pPr>
      <w:r>
        <w:t xml:space="preserve">Figure </w:t>
      </w:r>
      <w:r>
        <w:fldChar w:fldCharType="begin"/>
      </w:r>
      <w:r>
        <w:instrText xml:space="preserve"> SEQ Figure \* ARABIC </w:instrText>
      </w:r>
      <w:r>
        <w:fldChar w:fldCharType="separate"/>
      </w:r>
      <w:r>
        <w:rPr>
          <w:noProof/>
        </w:rPr>
        <w:t>1</w:t>
      </w:r>
      <w:r>
        <w:fldChar w:fldCharType="end"/>
      </w:r>
    </w:p>
    <w:p w14:paraId="62D66E2F" w14:textId="39EBC9B5" w:rsidR="00BE6912" w:rsidRDefault="00BE6912" w:rsidP="00FD455E">
      <w:pPr>
        <w:spacing w:line="360" w:lineRule="auto"/>
      </w:pPr>
      <w:r>
        <w:t xml:space="preserve">A positive example of how technology can be used to aid with long-term sustainability has been demonstrated in </w:t>
      </w:r>
      <w:sdt>
        <w:sdtPr>
          <w:id w:val="-970211920"/>
          <w:citation/>
        </w:sdtPr>
        <w:sdtContent>
          <w:r>
            <w:fldChar w:fldCharType="begin"/>
          </w:r>
          <w:r>
            <w:instrText xml:space="preserve"> CITATION Bri22 \l 2057 </w:instrText>
          </w:r>
          <w:r>
            <w:fldChar w:fldCharType="separate"/>
          </w:r>
          <w:r w:rsidR="002430B9" w:rsidRPr="002430B9">
            <w:rPr>
              <w:noProof/>
            </w:rPr>
            <w:t>(British Steel, n.d.)</w:t>
          </w:r>
          <w:r>
            <w:fldChar w:fldCharType="end"/>
          </w:r>
        </w:sdtContent>
      </w:sdt>
      <w:r>
        <w:t xml:space="preserve"> who have reviewed their processes and concluded that investing in new technology will substantially contribute to decarbonisation. They have stated that one of the ways in which they will do this is by “</w:t>
      </w:r>
      <w:r w:rsidRPr="00BE6912">
        <w:t>Assessing and adopting several technology options including Carbon Capture and Storage, hydrogen, increasing scrap utilisation and Electric Arc Furnace steelmaking</w:t>
      </w:r>
      <w:r>
        <w:t>”</w:t>
      </w:r>
      <w:r w:rsidR="00194818">
        <w:t>,</w:t>
      </w:r>
      <w:r>
        <w:t xml:space="preserve"> one of the implementations they have completed is by using new technologies to recover materials back into certain processes. </w:t>
      </w:r>
    </w:p>
    <w:p w14:paraId="07DE3A6C" w14:textId="08EE77AE" w:rsidR="00BE6912" w:rsidRPr="00BE6912" w:rsidRDefault="00BE6912" w:rsidP="00FD455E">
      <w:pPr>
        <w:spacing w:line="360" w:lineRule="auto"/>
      </w:pPr>
      <w:r>
        <w:t xml:space="preserve">Although it is found that enhancing technology in the workplace </w:t>
      </w:r>
      <w:r w:rsidR="002430B9">
        <w:t>is</w:t>
      </w:r>
      <w:r>
        <w:t xml:space="preserve"> more sustainable</w:t>
      </w:r>
      <w:r w:rsidR="002430B9">
        <w:t>, it</w:t>
      </w:r>
      <w:r>
        <w:t xml:space="preserve"> will affect roles such as manufacturing and production</w:t>
      </w:r>
      <w:r w:rsidR="002430B9">
        <w:t>. A</w:t>
      </w:r>
      <w:r>
        <w:t xml:space="preserve">s discussed in </w:t>
      </w:r>
      <w:sdt>
        <w:sdtPr>
          <w:id w:val="-1365207143"/>
          <w:citation/>
        </w:sdtPr>
        <w:sdtContent>
          <w:r>
            <w:fldChar w:fldCharType="begin"/>
          </w:r>
          <w:r>
            <w:instrText xml:space="preserve"> CITATION Wor16 \l 2057 </w:instrText>
          </w:r>
          <w:r>
            <w:fldChar w:fldCharType="separate"/>
          </w:r>
          <w:r w:rsidR="002430B9" w:rsidRPr="002430B9">
            <w:rPr>
              <w:noProof/>
            </w:rPr>
            <w:t>(World Economic Forum, 2016)</w:t>
          </w:r>
          <w:r>
            <w:fldChar w:fldCharType="end"/>
          </w:r>
        </w:sdtContent>
      </w:sdt>
      <w:r>
        <w:t xml:space="preserve"> this doesn’t necessarily mean a reduction in labour roles but an improvement in roles to be more ‘labour-complementing’ to enhance their productivity. The effects on job roles have also been noticed by </w:t>
      </w:r>
      <w:sdt>
        <w:sdtPr>
          <w:id w:val="2118629804"/>
          <w:citation/>
        </w:sdtPr>
        <w:sdtContent>
          <w:r>
            <w:fldChar w:fldCharType="begin"/>
          </w:r>
          <w:r>
            <w:instrText xml:space="preserve"> CITATION Eva17 \l 2057 </w:instrText>
          </w:r>
          <w:r>
            <w:fldChar w:fldCharType="separate"/>
          </w:r>
          <w:r w:rsidR="002430B9" w:rsidRPr="002430B9">
            <w:rPr>
              <w:noProof/>
            </w:rPr>
            <w:t>(Evans-Greenwood, et al., 2017)</w:t>
          </w:r>
          <w:r>
            <w:fldChar w:fldCharType="end"/>
          </w:r>
        </w:sdtContent>
      </w:sdt>
      <w:r>
        <w:t>, stating that although technology may remove tasks from some job roles, for the organisation it will reduce costs and generate more demand which could potentially create more job opportunities in the future.</w:t>
      </w:r>
    </w:p>
    <w:p w14:paraId="43E59FAD" w14:textId="5C66210C" w:rsidR="00194818" w:rsidRDefault="00FD455E" w:rsidP="002430B9">
      <w:pPr>
        <w:spacing w:line="360" w:lineRule="auto"/>
      </w:pPr>
      <w:r w:rsidRPr="00D822AF">
        <w:rPr>
          <w:rStyle w:val="SubtitleChar"/>
        </w:rPr>
        <w:lastRenderedPageBreak/>
        <w:t>Question 2</w:t>
      </w:r>
      <w:r w:rsidR="002430B9">
        <w:rPr>
          <w:rStyle w:val="SubtitleChar"/>
        </w:rPr>
        <w:t>.a</w:t>
      </w:r>
    </w:p>
    <w:p w14:paraId="2788F155" w14:textId="6B14CBA5" w:rsidR="00FD455E" w:rsidRDefault="00194818" w:rsidP="00FD455E">
      <w:pPr>
        <w:spacing w:line="360" w:lineRule="auto"/>
      </w:pPr>
      <w:r>
        <w:t xml:space="preserve">During the pandemic flexible working became a requirement for many organisations to implement, allowing working arrangements to be more flexible for staff had advantages for both, employees and employers. As established by </w:t>
      </w:r>
      <w:sdt>
        <w:sdtPr>
          <w:id w:val="1028913002"/>
          <w:citation/>
        </w:sdtPr>
        <w:sdtContent>
          <w:r>
            <w:fldChar w:fldCharType="begin"/>
          </w:r>
          <w:r>
            <w:instrText xml:space="preserve"> CITATION CIP216 \l 2057 </w:instrText>
          </w:r>
          <w:r>
            <w:fldChar w:fldCharType="separate"/>
          </w:r>
          <w:r w:rsidR="002430B9" w:rsidRPr="002430B9">
            <w:rPr>
              <w:noProof/>
            </w:rPr>
            <w:t>(CIPD, 2021)</w:t>
          </w:r>
          <w:r>
            <w:fldChar w:fldCharType="end"/>
          </w:r>
        </w:sdtContent>
      </w:sdt>
      <w:r>
        <w:t xml:space="preserve">, employers who offer flexible working have seen an increase in productivity in their employees as they have an enhanced level of job satisfaction which has resulted in an increase in their efforts in their job compared to those who are not offered flexible working. Another advantage to organisations has been demonstrated in cost savings and the option to offer more business hours to their clients/customers. </w:t>
      </w:r>
      <w:sdt>
        <w:sdtPr>
          <w:id w:val="-1732687402"/>
          <w:citation/>
        </w:sdtPr>
        <w:sdtContent>
          <w:r>
            <w:fldChar w:fldCharType="begin"/>
          </w:r>
          <w:r>
            <w:instrText xml:space="preserve"> CITATION Boo19 \l 2057 </w:instrText>
          </w:r>
          <w:r>
            <w:fldChar w:fldCharType="separate"/>
          </w:r>
          <w:r w:rsidR="002430B9" w:rsidRPr="002430B9">
            <w:rPr>
              <w:noProof/>
            </w:rPr>
            <w:t>(Booth &amp; Homles, 2019)</w:t>
          </w:r>
          <w:r>
            <w:fldChar w:fldCharType="end"/>
          </w:r>
        </w:sdtContent>
      </w:sdt>
      <w:r>
        <w:t xml:space="preserve"> identified that several British firms are looking to trial a four-day working week, believing that it will facilitate economic, technological, social and health reasons. </w:t>
      </w:r>
    </w:p>
    <w:p w14:paraId="11727F14" w14:textId="57F18DB0" w:rsidR="00194818" w:rsidRDefault="00194818" w:rsidP="00FD455E">
      <w:pPr>
        <w:spacing w:line="360" w:lineRule="auto"/>
      </w:pPr>
      <w:r>
        <w:t xml:space="preserve">To implement a change in work practices, such as a four-day working week organisations will have to consider </w:t>
      </w:r>
      <w:r>
        <w:t xml:space="preserve">ensuring a productive workforce and minimal negative effects on the organisation. As identified by </w:t>
      </w:r>
      <w:sdt>
        <w:sdtPr>
          <w:id w:val="1369101574"/>
          <w:citation/>
        </w:sdtPr>
        <w:sdtContent>
          <w:r>
            <w:fldChar w:fldCharType="begin"/>
          </w:r>
          <w:r>
            <w:instrText xml:space="preserve"> CITATION For21 \l 2057 </w:instrText>
          </w:r>
          <w:r>
            <w:fldChar w:fldCharType="separate"/>
          </w:r>
          <w:r w:rsidR="002430B9" w:rsidRPr="002430B9">
            <w:rPr>
              <w:noProof/>
            </w:rPr>
            <w:t>(Forbes Human Resource Council, 2021)</w:t>
          </w:r>
          <w:r>
            <w:fldChar w:fldCharType="end"/>
          </w:r>
        </w:sdtContent>
      </w:sdt>
      <w:r>
        <w:t xml:space="preserve"> management will need to detail the expectations formally; set the required </w:t>
      </w:r>
      <w:proofErr w:type="gramStart"/>
      <w:r>
        <w:t>amount</w:t>
      </w:r>
      <w:proofErr w:type="gramEnd"/>
      <w:r>
        <w:t xml:space="preserve"> of hours that should be worked per week. Ensure there isn’t a ‘one-size-fits-all’ approach, working long hours in a day may be beneficial to some but doesn’t take all employees' circumstances into account. Stagger days off, ensure that all working days are covered</w:t>
      </w:r>
      <w:r w:rsidR="00312B4E">
        <w:t xml:space="preserve"> </w:t>
      </w:r>
      <w:r>
        <w:t>to ensure minimal disruption</w:t>
      </w:r>
      <w:r w:rsidR="00312B4E">
        <w:t>,</w:t>
      </w:r>
      <w:r>
        <w:t xml:space="preserve"> having everyone off on the same day in a department could negatively impact the organisation. Ensuring there is strong trust and communication within the organisation and between employees and their managers will be the biggest element to establish when deciding if a four-day working week would work for the organisation.</w:t>
      </w:r>
    </w:p>
    <w:p w14:paraId="75A3E9C4" w14:textId="1BD6BA37" w:rsidR="00194818" w:rsidRDefault="00194818" w:rsidP="00FD455E">
      <w:pPr>
        <w:spacing w:line="360" w:lineRule="auto"/>
      </w:pPr>
      <w:r>
        <w:t xml:space="preserve">There have been some organisations that have practised a four-day working week, </w:t>
      </w:r>
      <w:sdt>
        <w:sdtPr>
          <w:id w:val="-348098075"/>
          <w:citation/>
        </w:sdtPr>
        <w:sdtContent>
          <w:r>
            <w:fldChar w:fldCharType="begin"/>
          </w:r>
          <w:r>
            <w:instrText xml:space="preserve"> CITATION Pau19 \l 2057 </w:instrText>
          </w:r>
          <w:r>
            <w:fldChar w:fldCharType="separate"/>
          </w:r>
          <w:r w:rsidR="002430B9" w:rsidRPr="002430B9">
            <w:rPr>
              <w:noProof/>
            </w:rPr>
            <w:t>(Paul, 2019)</w:t>
          </w:r>
          <w:r>
            <w:fldChar w:fldCharType="end"/>
          </w:r>
        </w:sdtContent>
      </w:sdt>
      <w:r>
        <w:t xml:space="preserve"> speaks about an experiment carried out by Microsoft in Japan wh</w:t>
      </w:r>
      <w:r w:rsidR="00D84538">
        <w:t>ich</w:t>
      </w:r>
      <w:r>
        <w:t xml:space="preserve"> trialled a four-day working week. They found that employees were happier with their work-life balance and were considerably more productive. The exercise included giving their 2,300 employees five Fridays off without a decrease in their pay. Even though they were working one day less a week the organisation found that meetings were more efficient, the workforce was happy and these in hand, boosted productivity by 40%. Other benefits seen to the organisation were that employees took 25% less </w:t>
      </w:r>
      <w:r>
        <w:lastRenderedPageBreak/>
        <w:t xml:space="preserve">annual </w:t>
      </w:r>
      <w:proofErr w:type="gramStart"/>
      <w:r>
        <w:t>leave</w:t>
      </w:r>
      <w:proofErr w:type="gramEnd"/>
      <w:r>
        <w:t xml:space="preserve"> and they noticed a cost-saving in electricity and other resources. After the trial, it was found that 92% of the employees liked the shorter working week. </w:t>
      </w:r>
    </w:p>
    <w:p w14:paraId="0F01AE0F" w14:textId="1CF7F2EA" w:rsidR="00194818" w:rsidRDefault="00194818" w:rsidP="00FD455E">
      <w:pPr>
        <w:spacing w:line="360" w:lineRule="auto"/>
      </w:pPr>
      <w:r>
        <w:t xml:space="preserve">Another organisation that has tested the four-day working week is </w:t>
      </w:r>
      <w:sdt>
        <w:sdtPr>
          <w:id w:val="1245841622"/>
          <w:citation/>
        </w:sdtPr>
        <w:sdtContent>
          <w:r>
            <w:fldChar w:fldCharType="begin"/>
          </w:r>
          <w:r>
            <w:instrText xml:space="preserve"> CITATION Per22 \l 2057 </w:instrText>
          </w:r>
          <w:r>
            <w:fldChar w:fldCharType="separate"/>
          </w:r>
          <w:r w:rsidR="002430B9" w:rsidRPr="002430B9">
            <w:rPr>
              <w:noProof/>
            </w:rPr>
            <w:t>(Perpetual Guardian, n.d.)</w:t>
          </w:r>
          <w:r>
            <w:fldChar w:fldCharType="end"/>
          </w:r>
        </w:sdtContent>
      </w:sdt>
      <w:r>
        <w:t xml:space="preserve"> in New Zealand, the founder of the organisation stated that its “</w:t>
      </w:r>
      <w:r w:rsidRPr="00194818">
        <w:t>not just having a day off a week – it’s about delivering productivity, and meeting customer service standards, meeting personal and team business goals and objectives.”</w:t>
      </w:r>
      <w:r>
        <w:t xml:space="preserve"> As discussed by </w:t>
      </w:r>
      <w:sdt>
        <w:sdtPr>
          <w:id w:val="-447237475"/>
          <w:citation/>
        </w:sdtPr>
        <w:sdtContent>
          <w:r>
            <w:fldChar w:fldCharType="begin"/>
          </w:r>
          <w:r>
            <w:instrText xml:space="preserve"> CITATION Rob19 \l 2057 </w:instrText>
          </w:r>
          <w:r>
            <w:fldChar w:fldCharType="separate"/>
          </w:r>
          <w:r w:rsidR="002430B9" w:rsidRPr="002430B9">
            <w:rPr>
              <w:noProof/>
            </w:rPr>
            <w:t>(Booth, 2019)</w:t>
          </w:r>
          <w:r>
            <w:fldChar w:fldCharType="end"/>
          </w:r>
        </w:sdtContent>
      </w:sdt>
      <w:r>
        <w:t xml:space="preserve"> the organisation implemented </w:t>
      </w:r>
      <w:proofErr w:type="spellStart"/>
      <w:r>
        <w:t>its</w:t>
      </w:r>
      <w:proofErr w:type="spellEnd"/>
      <w:r>
        <w:t xml:space="preserve"> four-day working week in November and ensured their employees' pay remained the same. The biggest difference among the employees </w:t>
      </w:r>
      <w:r w:rsidR="00312B4E">
        <w:t>was demonstrated by</w:t>
      </w:r>
      <w:r>
        <w:t xml:space="preserve"> stress leve</w:t>
      </w:r>
      <w:r w:rsidR="00312B4E">
        <w:t>l</w:t>
      </w:r>
      <w:r>
        <w:t xml:space="preserve">s </w:t>
      </w:r>
      <w:r w:rsidR="00312B4E">
        <w:t>decreasing</w:t>
      </w:r>
      <w:r>
        <w:t xml:space="preserve"> from 45% to 38%, </w:t>
      </w:r>
      <w:r w:rsidR="00312B4E">
        <w:t>and</w:t>
      </w:r>
      <w:r>
        <w:t xml:space="preserve"> the work-life balance increas</w:t>
      </w:r>
      <w:r w:rsidR="00312B4E">
        <w:t>ing</w:t>
      </w:r>
      <w:r>
        <w:t xml:space="preserve"> from 54% to 78%. </w:t>
      </w:r>
    </w:p>
    <w:p w14:paraId="44CFCF32" w14:textId="77777777" w:rsidR="002430B9" w:rsidRDefault="002430B9" w:rsidP="00FD455E">
      <w:pPr>
        <w:spacing w:line="360" w:lineRule="auto"/>
      </w:pPr>
    </w:p>
    <w:p w14:paraId="6F6E31D7" w14:textId="25BFAD1A" w:rsidR="00A062C0" w:rsidRDefault="00FD455E" w:rsidP="002430B9">
      <w:pPr>
        <w:spacing w:line="360" w:lineRule="auto"/>
        <w:rPr>
          <w:color w:val="FF0000"/>
        </w:rPr>
      </w:pPr>
      <w:r w:rsidRPr="00D822AF">
        <w:rPr>
          <w:rStyle w:val="SubtitleChar"/>
        </w:rPr>
        <w:t xml:space="preserve">Question </w:t>
      </w:r>
      <w:r w:rsidR="002430B9">
        <w:rPr>
          <w:rStyle w:val="SubtitleChar"/>
        </w:rPr>
        <w:t>3.b</w:t>
      </w:r>
    </w:p>
    <w:p w14:paraId="642FD6A0" w14:textId="0406873B" w:rsidR="00A062C0" w:rsidRDefault="00A062C0" w:rsidP="00312B4E">
      <w:pPr>
        <w:spacing w:line="360" w:lineRule="auto"/>
      </w:pPr>
      <w:r>
        <w:t xml:space="preserve">Following the Environmental Act 2021 </w:t>
      </w:r>
      <w:sdt>
        <w:sdtPr>
          <w:id w:val="-797607610"/>
          <w:citation/>
        </w:sdtPr>
        <w:sdtContent>
          <w:r>
            <w:fldChar w:fldCharType="begin"/>
          </w:r>
          <w:r>
            <w:instrText xml:space="preserve"> CITATION The21 \l 2057 </w:instrText>
          </w:r>
          <w:r>
            <w:fldChar w:fldCharType="separate"/>
          </w:r>
          <w:r w:rsidR="002430B9" w:rsidRPr="002430B9">
            <w:rPr>
              <w:noProof/>
            </w:rPr>
            <w:t>(Government, 2021)</w:t>
          </w:r>
          <w:r>
            <w:fldChar w:fldCharType="end"/>
          </w:r>
        </w:sdtContent>
      </w:sdt>
      <w:r>
        <w:t xml:space="preserve">, as stated by </w:t>
      </w:r>
      <w:sdt>
        <w:sdtPr>
          <w:id w:val="-1918397900"/>
          <w:citation/>
        </w:sdtPr>
        <w:sdtContent>
          <w:r>
            <w:fldChar w:fldCharType="begin"/>
          </w:r>
          <w:r>
            <w:instrText xml:space="preserve"> CITATION Gov213 \l 2057 </w:instrText>
          </w:r>
          <w:r>
            <w:fldChar w:fldCharType="separate"/>
          </w:r>
          <w:r w:rsidR="002430B9" w:rsidRPr="002430B9">
            <w:rPr>
              <w:noProof/>
            </w:rPr>
            <w:t>(Government, 2021)</w:t>
          </w:r>
          <w:r>
            <w:fldChar w:fldCharType="end"/>
          </w:r>
        </w:sdtContent>
      </w:sdt>
      <w:r>
        <w:t xml:space="preserve"> the legislation has been brought in to protect the environment and has been put into UK law. The Act aims to deliver long-term targets to reduce waste and ensure resources are used efficiently, this is something that organisations, especially manufacturing will have to </w:t>
      </w:r>
      <w:proofErr w:type="gramStart"/>
      <w:r>
        <w:t>take into account</w:t>
      </w:r>
      <w:proofErr w:type="gramEnd"/>
      <w:r>
        <w:t xml:space="preserve"> to ensure they are complying with the aims set out.</w:t>
      </w:r>
    </w:p>
    <w:p w14:paraId="4670DC71" w14:textId="5A7954BD" w:rsidR="00A062C0" w:rsidRDefault="00A062C0" w:rsidP="00A062C0">
      <w:pPr>
        <w:tabs>
          <w:tab w:val="left" w:pos="2724"/>
        </w:tabs>
        <w:spacing w:line="360" w:lineRule="auto"/>
      </w:pPr>
      <w:sdt>
        <w:sdtPr>
          <w:id w:val="1942791766"/>
          <w:citation/>
        </w:sdtPr>
        <w:sdtContent>
          <w:r>
            <w:fldChar w:fldCharType="begin"/>
          </w:r>
          <w:r>
            <w:instrText xml:space="preserve"> CITATION Bil22 \l 2057 </w:instrText>
          </w:r>
          <w:r>
            <w:fldChar w:fldCharType="separate"/>
          </w:r>
          <w:r w:rsidR="002430B9" w:rsidRPr="002430B9">
            <w:rPr>
              <w:noProof/>
            </w:rPr>
            <w:t>(Dunkerley, 2022)</w:t>
          </w:r>
          <w:r>
            <w:fldChar w:fldCharType="end"/>
          </w:r>
        </w:sdtContent>
      </w:sdt>
      <w:r>
        <w:t xml:space="preserve"> states that organisations need to consider their impact on the environment and what could be done to improve their operations. It is believed that organisations will be required to demonstrate what they are doing to obtain sustainability credentials. Organisations will have to understand their sustainable ways and how these can aid in complying with the Act. </w:t>
      </w:r>
      <w:sdt>
        <w:sdtPr>
          <w:id w:val="-1932957088"/>
          <w:citation/>
        </w:sdtPr>
        <w:sdtContent>
          <w:r>
            <w:fldChar w:fldCharType="begin"/>
          </w:r>
          <w:r>
            <w:instrText xml:space="preserve"> CITATION DrM13 \l 2057 </w:instrText>
          </w:r>
          <w:r>
            <w:fldChar w:fldCharType="separate"/>
          </w:r>
          <w:r w:rsidR="002430B9" w:rsidRPr="002430B9">
            <w:rPr>
              <w:noProof/>
            </w:rPr>
            <w:t>(Tennant, 2013)</w:t>
          </w:r>
          <w:r>
            <w:fldChar w:fldCharType="end"/>
          </w:r>
        </w:sdtContent>
      </w:sdt>
      <w:r>
        <w:t xml:space="preserve"> also identifies </w:t>
      </w:r>
      <w:proofErr w:type="gramStart"/>
      <w:r>
        <w:t>that manufacturers</w:t>
      </w:r>
      <w:proofErr w:type="gramEnd"/>
      <w:r>
        <w:t xml:space="preserve"> need to develop economical practices and products to ensure they are in a good position to keep up with their market competitors. </w:t>
      </w:r>
    </w:p>
    <w:p w14:paraId="6B4D5C96" w14:textId="68FE4ABC" w:rsidR="00312B4E" w:rsidRDefault="00312B4E" w:rsidP="00312B4E">
      <w:pPr>
        <w:spacing w:line="360" w:lineRule="auto"/>
      </w:pPr>
      <w:r w:rsidRPr="00A062C0">
        <w:t xml:space="preserve">Globalisation is </w:t>
      </w:r>
      <w:r w:rsidR="00A062C0">
        <w:t xml:space="preserve">also </w:t>
      </w:r>
      <w:r w:rsidRPr="00A062C0">
        <w:t>having a major i</w:t>
      </w:r>
      <w:r w:rsidR="00A062C0" w:rsidRPr="00A062C0">
        <w:t xml:space="preserve">mpact on organisations and the way they operate, confirmed by </w:t>
      </w:r>
      <w:sdt>
        <w:sdtPr>
          <w:id w:val="1934631899"/>
          <w:citation/>
        </w:sdtPr>
        <w:sdtContent>
          <w:r w:rsidRPr="00A062C0">
            <w:fldChar w:fldCharType="begin"/>
          </w:r>
          <w:r w:rsidRPr="00A062C0">
            <w:instrText xml:space="preserve">CITATION Eco20 \l 2057 </w:instrText>
          </w:r>
          <w:r w:rsidRPr="00A062C0">
            <w:fldChar w:fldCharType="separate"/>
          </w:r>
          <w:r w:rsidR="002430B9" w:rsidRPr="002430B9">
            <w:rPr>
              <w:noProof/>
            </w:rPr>
            <w:t>(EconomicsOnline, 2020)</w:t>
          </w:r>
          <w:r w:rsidRPr="00A062C0">
            <w:fldChar w:fldCharType="end"/>
          </w:r>
        </w:sdtContent>
      </w:sdt>
      <w:r w:rsidRPr="00A062C0">
        <w:t xml:space="preserve"> </w:t>
      </w:r>
      <w:r w:rsidR="00A062C0" w:rsidRPr="00A062C0">
        <w:t xml:space="preserve">who </w:t>
      </w:r>
      <w:r w:rsidRPr="00A062C0">
        <w:t xml:space="preserve">state that key elements of an organisation are impacted by globalisation including growth, employment, prices, and trade. This confirms the need to implement long-term plans to ensure these issues are addressed. As well as being confirmed by </w:t>
      </w:r>
      <w:sdt>
        <w:sdtPr>
          <w:id w:val="-88554114"/>
          <w:citation/>
        </w:sdtPr>
        <w:sdtContent>
          <w:r w:rsidRPr="00A062C0">
            <w:fldChar w:fldCharType="begin"/>
          </w:r>
          <w:r w:rsidRPr="00A062C0">
            <w:instrText xml:space="preserve"> CITATION Lun19 \l 2057 </w:instrText>
          </w:r>
          <w:r w:rsidRPr="00A062C0">
            <w:fldChar w:fldCharType="separate"/>
          </w:r>
          <w:r w:rsidR="002430B9" w:rsidRPr="002430B9">
            <w:rPr>
              <w:noProof/>
            </w:rPr>
            <w:t>(Lund, et al., 2019)</w:t>
          </w:r>
          <w:r w:rsidRPr="00A062C0">
            <w:fldChar w:fldCharType="end"/>
          </w:r>
        </w:sdtContent>
      </w:sdt>
      <w:r w:rsidRPr="00A062C0">
        <w:t xml:space="preserve"> who state that understanding the </w:t>
      </w:r>
      <w:r w:rsidRPr="00A062C0">
        <w:lastRenderedPageBreak/>
        <w:t>shift in globalisation aids business leaders in preparing for what is to come and what opportunities and challenges organisations will face.</w:t>
      </w:r>
      <w:r w:rsidR="00A062C0">
        <w:t xml:space="preserve"> </w:t>
      </w:r>
    </w:p>
    <w:p w14:paraId="4F43C3C5" w14:textId="3729C827" w:rsidR="002430B9" w:rsidRDefault="002430B9" w:rsidP="00312B4E">
      <w:pPr>
        <w:spacing w:line="360" w:lineRule="auto"/>
      </w:pPr>
      <w:sdt>
        <w:sdtPr>
          <w:id w:val="1286927778"/>
          <w:citation/>
        </w:sdtPr>
        <w:sdtContent>
          <w:r>
            <w:fldChar w:fldCharType="begin"/>
          </w:r>
          <w:r>
            <w:instrText xml:space="preserve"> CITATION Coo19 \l 2057 </w:instrText>
          </w:r>
          <w:r>
            <w:fldChar w:fldCharType="separate"/>
          </w:r>
          <w:r w:rsidRPr="002430B9">
            <w:rPr>
              <w:noProof/>
            </w:rPr>
            <w:t>(Coopola &amp; Blohmke, 2019)</w:t>
          </w:r>
          <w:r>
            <w:fldChar w:fldCharType="end"/>
          </w:r>
        </w:sdtContent>
      </w:sdt>
      <w:r>
        <w:t xml:space="preserve"> state that there are four key areas that organisations need to analyse to have an effective plan in place regarding their impact on climate change. Governance; Strategy; Risk Management; Metrics and targets, focusing on these areas allows for a credible evaluation of the company’s impact on climate change and how to effectively respond to them.</w:t>
      </w:r>
    </w:p>
    <w:p w14:paraId="4CC52E6C" w14:textId="69E49208" w:rsidR="002430B9" w:rsidRDefault="002430B9" w:rsidP="00312B4E">
      <w:pPr>
        <w:spacing w:line="360" w:lineRule="auto"/>
      </w:pPr>
      <w:r>
        <w:t xml:space="preserve">Aramco based in Saudi Arabia has recognised and implemented techniques to reduce its ‘Carbon Footprint’, </w:t>
      </w:r>
      <w:sdt>
        <w:sdtPr>
          <w:id w:val="1881674593"/>
          <w:citation/>
        </w:sdtPr>
        <w:sdtContent>
          <w:r>
            <w:fldChar w:fldCharType="begin"/>
          </w:r>
          <w:r>
            <w:instrText xml:space="preserve"> CITATION Ara22 \l 2057 </w:instrText>
          </w:r>
          <w:r>
            <w:fldChar w:fldCharType="separate"/>
          </w:r>
          <w:r w:rsidRPr="002430B9">
            <w:rPr>
              <w:noProof/>
            </w:rPr>
            <w:t>(Aramco, n.d.)</w:t>
          </w:r>
          <w:r>
            <w:fldChar w:fldCharType="end"/>
          </w:r>
        </w:sdtContent>
      </w:sdt>
      <w:r>
        <w:t xml:space="preserve"> have implemented the ‘Circular Carbon Economy Framework’ in a bid to positively impact its position on climate change. Using a system to reuse resources </w:t>
      </w:r>
      <w:proofErr w:type="gramStart"/>
      <w:r>
        <w:t>over and over again</w:t>
      </w:r>
      <w:proofErr w:type="gramEnd"/>
      <w:r>
        <w:t xml:space="preserve">. The organisation has stated </w:t>
      </w:r>
      <w:proofErr w:type="gramStart"/>
      <w:r>
        <w:t>that;</w:t>
      </w:r>
      <w:proofErr w:type="gramEnd"/>
    </w:p>
    <w:p w14:paraId="6BC4CAA3" w14:textId="35D19808" w:rsidR="002430B9" w:rsidRDefault="002430B9" w:rsidP="002430B9">
      <w:pPr>
        <w:spacing w:line="360" w:lineRule="auto"/>
      </w:pPr>
      <w:r>
        <w:tab/>
      </w:r>
      <w:r>
        <w:t>We reduce CO2 emissions, enhance fuel</w:t>
      </w:r>
      <w:r w:rsidR="00D84538">
        <w:t>-</w:t>
      </w:r>
      <w:r>
        <w:t>efficiency, conserve water, and create</w:t>
      </w:r>
      <w:r>
        <w:tab/>
      </w:r>
      <w:r>
        <w:t xml:space="preserve">next-generation materials that make consumer products greener. </w:t>
      </w:r>
    </w:p>
    <w:p w14:paraId="5C6F0BEF" w14:textId="77777777" w:rsidR="002430B9" w:rsidRDefault="002430B9" w:rsidP="002430B9">
      <w:pPr>
        <w:spacing w:line="360" w:lineRule="auto"/>
        <w:ind w:firstLine="720"/>
      </w:pPr>
      <w:r>
        <w:t>We remove CO2 by capturing and injecting it into underground reservoirs.</w:t>
      </w:r>
    </w:p>
    <w:p w14:paraId="3F06F619" w14:textId="2B29C5C3" w:rsidR="002430B9" w:rsidRDefault="002430B9" w:rsidP="002430B9">
      <w:pPr>
        <w:spacing w:line="360" w:lineRule="auto"/>
        <w:ind w:left="720"/>
      </w:pPr>
      <w:r>
        <w:t>We use artificial intelligence and big data, to reduce emissions by monitoring company energy consumption and optimizing operations, improving seismic processing and analysis, optimizing crude oil recovery methods, and enhancing oil well productivity.</w:t>
      </w:r>
    </w:p>
    <w:p w14:paraId="7C949FEE" w14:textId="7C8904A2" w:rsidR="002430B9" w:rsidRPr="00A062C0" w:rsidRDefault="002430B9" w:rsidP="002430B9">
      <w:pPr>
        <w:spacing w:line="360" w:lineRule="auto"/>
        <w:ind w:left="720"/>
      </w:pPr>
      <w:r>
        <w:tab/>
      </w:r>
      <w:r>
        <w:tab/>
      </w:r>
      <w:r>
        <w:tab/>
      </w:r>
      <w:r>
        <w:tab/>
      </w:r>
      <w:r>
        <w:tab/>
      </w:r>
      <w:r>
        <w:tab/>
      </w:r>
      <w:r>
        <w:tab/>
      </w:r>
      <w:r>
        <w:tab/>
      </w:r>
      <w:r>
        <w:tab/>
      </w:r>
      <w:sdt>
        <w:sdtPr>
          <w:id w:val="1228961749"/>
          <w:citation/>
        </w:sdtPr>
        <w:sdtContent>
          <w:r>
            <w:fldChar w:fldCharType="begin"/>
          </w:r>
          <w:r>
            <w:instrText xml:space="preserve"> CITATION Ara22 \l 2057 </w:instrText>
          </w:r>
          <w:r>
            <w:fldChar w:fldCharType="separate"/>
          </w:r>
          <w:r w:rsidRPr="002430B9">
            <w:rPr>
              <w:noProof/>
            </w:rPr>
            <w:t>(Aramco, n.d.)</w:t>
          </w:r>
          <w:r>
            <w:fldChar w:fldCharType="end"/>
          </w:r>
        </w:sdtContent>
      </w:sdt>
    </w:p>
    <w:p w14:paraId="1F668945" w14:textId="75B125A1" w:rsidR="00FD455E" w:rsidRDefault="00A062C0" w:rsidP="002430B9">
      <w:pPr>
        <w:spacing w:line="360" w:lineRule="auto"/>
      </w:pPr>
      <w:r>
        <w:t xml:space="preserve">With UnitBirwelco Ltd (UB) being in the oil, gas and energy sector they must look at ways to improve their impact on climate change. UB aims to reduce its carbon emissions as a contributing factor to assist with the ever-growing issues related to climate change. </w:t>
      </w:r>
      <w:r w:rsidR="002430B9">
        <w:t xml:space="preserve">Having </w:t>
      </w:r>
      <w:r>
        <w:t>recently open</w:t>
      </w:r>
      <w:r w:rsidR="002430B9">
        <w:t>ed</w:t>
      </w:r>
      <w:r>
        <w:t xml:space="preserve"> a new branch called UnitBirwelco Energy, which is</w:t>
      </w:r>
      <w:r w:rsidR="002430B9">
        <w:t xml:space="preserve"> a dedicated</w:t>
      </w:r>
      <w:r>
        <w:t xml:space="preserve"> green energy division, </w:t>
      </w:r>
      <w:sdt>
        <w:sdtPr>
          <w:id w:val="1644385576"/>
          <w:citation/>
        </w:sdtPr>
        <w:sdtContent>
          <w:r>
            <w:fldChar w:fldCharType="begin"/>
          </w:r>
          <w:r>
            <w:instrText xml:space="preserve"> CITATION Loi22 \l 2057 </w:instrText>
          </w:r>
          <w:r>
            <w:fldChar w:fldCharType="separate"/>
          </w:r>
          <w:r w:rsidR="002430B9" w:rsidRPr="002430B9">
            <w:rPr>
              <w:noProof/>
            </w:rPr>
            <w:t>(Williams, 2022)</w:t>
          </w:r>
          <w:r>
            <w:fldChar w:fldCharType="end"/>
          </w:r>
        </w:sdtContent>
      </w:sdt>
      <w:r>
        <w:t xml:space="preserve"> states that the company aims to “provide a greener product range, offering engineering and manufacturing solutions to our clients around the world”. UB has also recently achieved a Carbon Negative status, however, they will continue to improve their impact on the environment by providing training to all staff in this area, maintaining their standards of ISO 14001 as well as</w:t>
      </w:r>
      <w:r w:rsidR="002430B9">
        <w:t xml:space="preserve"> discovering ways to</w:t>
      </w:r>
      <w:r>
        <w:t xml:space="preserve"> reduc</w:t>
      </w:r>
      <w:r w:rsidR="002430B9">
        <w:t>e</w:t>
      </w:r>
      <w:r>
        <w:t xml:space="preserve"> and recycl</w:t>
      </w:r>
      <w:r w:rsidR="002430B9">
        <w:t>e</w:t>
      </w:r>
      <w:r>
        <w:t xml:space="preserve"> their waste.</w:t>
      </w:r>
    </w:p>
    <w:sdt>
      <w:sdtPr>
        <w:id w:val="1052344522"/>
        <w:docPartObj>
          <w:docPartGallery w:val="Bibliographies"/>
          <w:docPartUnique/>
        </w:docPartObj>
      </w:sdtPr>
      <w:sdtEndPr>
        <w:rPr>
          <w:rFonts w:eastAsiaTheme="minorHAnsi" w:cstheme="minorBidi"/>
          <w:color w:val="auto"/>
          <w:sz w:val="24"/>
          <w:szCs w:val="22"/>
        </w:rPr>
      </w:sdtEndPr>
      <w:sdtContent>
        <w:p w14:paraId="670789EC" w14:textId="3DB68D6F" w:rsidR="002430B9" w:rsidRDefault="002430B9">
          <w:pPr>
            <w:pStyle w:val="Heading1"/>
          </w:pPr>
          <w:r>
            <w:t>References</w:t>
          </w:r>
        </w:p>
        <w:sdt>
          <w:sdtPr>
            <w:id w:val="-573587230"/>
            <w:bibliography/>
          </w:sdtPr>
          <w:sdtContent>
            <w:p w14:paraId="65219A0F" w14:textId="77777777" w:rsidR="002430B9" w:rsidRDefault="002430B9" w:rsidP="002430B9">
              <w:pPr>
                <w:pStyle w:val="Bibliography"/>
                <w:jc w:val="left"/>
                <w:rPr>
                  <w:noProof/>
                  <w:szCs w:val="24"/>
                </w:rPr>
              </w:pPr>
              <w:r>
                <w:fldChar w:fldCharType="begin"/>
              </w:r>
              <w:r>
                <w:instrText xml:space="preserve"> BIBLIOGRAPHY </w:instrText>
              </w:r>
              <w:r>
                <w:fldChar w:fldCharType="separate"/>
              </w:r>
              <w:r>
                <w:rPr>
                  <w:noProof/>
                </w:rPr>
                <w:t xml:space="preserve">Aramco, n.d. </w:t>
              </w:r>
              <w:r>
                <w:rPr>
                  <w:i/>
                  <w:iCs/>
                  <w:noProof/>
                </w:rPr>
                <w:t xml:space="preserve">Managing our footprint: Circular carbon economy. </w:t>
              </w:r>
              <w:r>
                <w:rPr>
                  <w:noProof/>
                </w:rPr>
                <w:t xml:space="preserve">[Online] </w:t>
              </w:r>
              <w:r>
                <w:rPr>
                  <w:noProof/>
                </w:rPr>
                <w:br/>
                <w:t xml:space="preserve">Available at: </w:t>
              </w:r>
              <w:r>
                <w:rPr>
                  <w:noProof/>
                  <w:u w:val="single"/>
                </w:rPr>
                <w:t>https://www.aramco.com/en/sustainability/climate-change/managing-our-footprint/circular-carbon-economy?utm_source=googleads&amp;utm_medium=ppc&amp;utm_campaign=GO_GB_Brand_PH&amp;gclid=EAIaIQobChMI44TxvJzr9wIVmLPtCh2vdQMFEAAYASACEgKWxfD_BwE</w:t>
              </w:r>
              <w:r>
                <w:rPr>
                  <w:noProof/>
                </w:rPr>
                <w:br/>
                <w:t>[Accessed 19 May 2022].</w:t>
              </w:r>
            </w:p>
            <w:p w14:paraId="55200E36" w14:textId="77777777" w:rsidR="002430B9" w:rsidRDefault="002430B9" w:rsidP="002430B9">
              <w:pPr>
                <w:pStyle w:val="Bibliography"/>
                <w:jc w:val="left"/>
                <w:rPr>
                  <w:noProof/>
                </w:rPr>
              </w:pPr>
              <w:r>
                <w:rPr>
                  <w:noProof/>
                </w:rPr>
                <w:t xml:space="preserve">Battista, M., 2021. </w:t>
              </w:r>
              <w:r>
                <w:rPr>
                  <w:i/>
                  <w:iCs/>
                  <w:noProof/>
                </w:rPr>
                <w:t xml:space="preserve">PESTLE Analysis, </w:t>
              </w:r>
              <w:r>
                <w:rPr>
                  <w:noProof/>
                </w:rPr>
                <w:t>London: CIPD.</w:t>
              </w:r>
            </w:p>
            <w:p w14:paraId="49CE0283" w14:textId="77777777" w:rsidR="002430B9" w:rsidRDefault="002430B9" w:rsidP="002430B9">
              <w:pPr>
                <w:pStyle w:val="Bibliography"/>
                <w:jc w:val="left"/>
                <w:rPr>
                  <w:noProof/>
                </w:rPr>
              </w:pPr>
              <w:r>
                <w:rPr>
                  <w:noProof/>
                </w:rPr>
                <w:t xml:space="preserve">Booth, R., 2019. </w:t>
              </w:r>
              <w:r>
                <w:rPr>
                  <w:i/>
                  <w:iCs/>
                  <w:noProof/>
                </w:rPr>
                <w:t xml:space="preserve">Four-day week: trial finds lower stress and increased productivity. </w:t>
              </w:r>
              <w:r>
                <w:rPr>
                  <w:noProof/>
                </w:rPr>
                <w:t xml:space="preserve">[Online] </w:t>
              </w:r>
              <w:r>
                <w:rPr>
                  <w:noProof/>
                </w:rPr>
                <w:br/>
                <w:t xml:space="preserve">Available at: </w:t>
              </w:r>
              <w:r>
                <w:rPr>
                  <w:noProof/>
                  <w:u w:val="single"/>
                </w:rPr>
                <w:t>https://www.theguardian.com/money/2019/feb/19/four-day-week-trial-study-finds-lower-stress-but-no-cut-in-output</w:t>
              </w:r>
              <w:r>
                <w:rPr>
                  <w:noProof/>
                </w:rPr>
                <w:br/>
                <w:t>[Accessed 18 May 2022].</w:t>
              </w:r>
            </w:p>
            <w:p w14:paraId="7F432DB5" w14:textId="77777777" w:rsidR="002430B9" w:rsidRDefault="002430B9" w:rsidP="002430B9">
              <w:pPr>
                <w:pStyle w:val="Bibliography"/>
                <w:jc w:val="left"/>
                <w:rPr>
                  <w:noProof/>
                </w:rPr>
              </w:pPr>
              <w:r>
                <w:rPr>
                  <w:noProof/>
                </w:rPr>
                <w:t xml:space="preserve">Booth, R. &amp; Homles, M., 2019. </w:t>
              </w:r>
              <w:r>
                <w:rPr>
                  <w:i/>
                  <w:iCs/>
                  <w:noProof/>
                </w:rPr>
                <w:t xml:space="preserve">String of British firms switch over to four-day working week, </w:t>
              </w:r>
              <w:r>
                <w:rPr>
                  <w:noProof/>
                </w:rPr>
                <w:t>London: The Guardian.</w:t>
              </w:r>
            </w:p>
            <w:p w14:paraId="4F3D7BF4" w14:textId="77777777" w:rsidR="002430B9" w:rsidRDefault="002430B9" w:rsidP="002430B9">
              <w:pPr>
                <w:pStyle w:val="Bibliography"/>
                <w:jc w:val="left"/>
                <w:rPr>
                  <w:noProof/>
                </w:rPr>
              </w:pPr>
              <w:r>
                <w:rPr>
                  <w:noProof/>
                </w:rPr>
                <w:t xml:space="preserve">British Steel, n.d. </w:t>
              </w:r>
              <w:r>
                <w:rPr>
                  <w:i/>
                  <w:iCs/>
                  <w:noProof/>
                </w:rPr>
                <w:t xml:space="preserve">Sustainability. </w:t>
              </w:r>
              <w:r>
                <w:rPr>
                  <w:noProof/>
                </w:rPr>
                <w:t xml:space="preserve">[Online] </w:t>
              </w:r>
              <w:r>
                <w:rPr>
                  <w:noProof/>
                </w:rPr>
                <w:br/>
                <w:t xml:space="preserve">Available at: </w:t>
              </w:r>
              <w:r>
                <w:rPr>
                  <w:noProof/>
                  <w:u w:val="single"/>
                </w:rPr>
                <w:t>https://britishsteel.co.uk/who-we-are/sustainability/</w:t>
              </w:r>
              <w:r>
                <w:rPr>
                  <w:noProof/>
                </w:rPr>
                <w:br/>
                <w:t>[Accessed 17 May 2022].</w:t>
              </w:r>
            </w:p>
            <w:p w14:paraId="04C91B95" w14:textId="77777777" w:rsidR="002430B9" w:rsidRDefault="002430B9" w:rsidP="002430B9">
              <w:pPr>
                <w:pStyle w:val="Bibliography"/>
                <w:jc w:val="left"/>
                <w:rPr>
                  <w:noProof/>
                </w:rPr>
              </w:pPr>
              <w:r>
                <w:rPr>
                  <w:noProof/>
                </w:rPr>
                <w:t xml:space="preserve">Bughin, J. et al., 2019. </w:t>
              </w:r>
              <w:r>
                <w:rPr>
                  <w:i/>
                  <w:iCs/>
                  <w:noProof/>
                </w:rPr>
                <w:t xml:space="preserve">Tech for Good, </w:t>
              </w:r>
              <w:r>
                <w:rPr>
                  <w:noProof/>
                </w:rPr>
                <w:t>s.l.: McKinsey Global Institute.</w:t>
              </w:r>
            </w:p>
            <w:p w14:paraId="3233D1BC" w14:textId="77777777" w:rsidR="002430B9" w:rsidRDefault="002430B9" w:rsidP="002430B9">
              <w:pPr>
                <w:pStyle w:val="Bibliography"/>
                <w:jc w:val="left"/>
                <w:rPr>
                  <w:noProof/>
                </w:rPr>
              </w:pPr>
              <w:r>
                <w:rPr>
                  <w:noProof/>
                </w:rPr>
                <w:t xml:space="preserve">CIPD, 2021. </w:t>
              </w:r>
              <w:r>
                <w:rPr>
                  <w:i/>
                  <w:iCs/>
                  <w:noProof/>
                </w:rPr>
                <w:t xml:space="preserve">Flexible working practices. </w:t>
              </w:r>
              <w:r>
                <w:rPr>
                  <w:noProof/>
                </w:rPr>
                <w:t xml:space="preserve">[Online] </w:t>
              </w:r>
              <w:r>
                <w:rPr>
                  <w:noProof/>
                </w:rPr>
                <w:br/>
                <w:t xml:space="preserve">Available at: </w:t>
              </w:r>
              <w:r>
                <w:rPr>
                  <w:noProof/>
                  <w:u w:val="single"/>
                </w:rPr>
                <w:t>https://www.cipd.co.uk/knowledge/fundamentals/relations/flexible-working/factsheet#gref</w:t>
              </w:r>
              <w:r>
                <w:rPr>
                  <w:noProof/>
                </w:rPr>
                <w:br/>
                <w:t>[Accessed 18 May 2022].</w:t>
              </w:r>
            </w:p>
            <w:p w14:paraId="0901F264" w14:textId="77777777" w:rsidR="002430B9" w:rsidRDefault="002430B9" w:rsidP="002430B9">
              <w:pPr>
                <w:pStyle w:val="Bibliography"/>
                <w:jc w:val="left"/>
                <w:rPr>
                  <w:noProof/>
                </w:rPr>
              </w:pPr>
              <w:r>
                <w:rPr>
                  <w:noProof/>
                </w:rPr>
                <w:t xml:space="preserve">CIPD, 2021.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https://www.cipd.co.uk/knowledge/strategy/organisational-development/pestle-analysis-factsheet#gref</w:t>
              </w:r>
              <w:r>
                <w:rPr>
                  <w:noProof/>
                </w:rPr>
                <w:br/>
                <w:t>[Accessed 17 May 2022].</w:t>
              </w:r>
            </w:p>
            <w:p w14:paraId="2ABC98AE" w14:textId="77777777" w:rsidR="002430B9" w:rsidRDefault="002430B9" w:rsidP="002430B9">
              <w:pPr>
                <w:pStyle w:val="Bibliography"/>
                <w:jc w:val="left"/>
                <w:rPr>
                  <w:noProof/>
                </w:rPr>
              </w:pPr>
              <w:r>
                <w:rPr>
                  <w:noProof/>
                </w:rPr>
                <w:t xml:space="preserve">CIPD, 2021. </w:t>
              </w:r>
              <w:r>
                <w:rPr>
                  <w:i/>
                  <w:iCs/>
                  <w:noProof/>
                </w:rPr>
                <w:t xml:space="preserve">SWOT Analysis. </w:t>
              </w:r>
              <w:r>
                <w:rPr>
                  <w:noProof/>
                </w:rPr>
                <w:t xml:space="preserve">[Online] </w:t>
              </w:r>
              <w:r>
                <w:rPr>
                  <w:noProof/>
                </w:rPr>
                <w:br/>
                <w:t xml:space="preserve">Available at: </w:t>
              </w:r>
              <w:r>
                <w:rPr>
                  <w:noProof/>
                  <w:u w:val="single"/>
                </w:rPr>
                <w:t>https://www.cipd.co.uk/knowledge/strategy/organisational-development/swot-analysis-factsheet#gref</w:t>
              </w:r>
              <w:r>
                <w:rPr>
                  <w:noProof/>
                </w:rPr>
                <w:br/>
                <w:t>[Accessed 17 May 2022].</w:t>
              </w:r>
            </w:p>
            <w:p w14:paraId="203A2773" w14:textId="77777777" w:rsidR="002430B9" w:rsidRDefault="002430B9" w:rsidP="002430B9">
              <w:pPr>
                <w:pStyle w:val="Bibliography"/>
                <w:jc w:val="left"/>
                <w:rPr>
                  <w:noProof/>
                </w:rPr>
              </w:pPr>
              <w:r>
                <w:rPr>
                  <w:noProof/>
                </w:rPr>
                <w:t xml:space="preserve">CIPD, 2021. </w:t>
              </w:r>
              <w:r>
                <w:rPr>
                  <w:i/>
                  <w:iCs/>
                  <w:noProof/>
                </w:rPr>
                <w:t xml:space="preserve">The Professional Map. </w:t>
              </w:r>
              <w:r>
                <w:rPr>
                  <w:noProof/>
                </w:rPr>
                <w:t xml:space="preserve">[Online] </w:t>
              </w:r>
              <w:r>
                <w:rPr>
                  <w:noProof/>
                </w:rPr>
                <w:br/>
                <w:t xml:space="preserve">Available at: </w:t>
              </w:r>
              <w:r>
                <w:rPr>
                  <w:noProof/>
                  <w:u w:val="single"/>
                </w:rPr>
                <w:t>https://peopleprofession.cipd.org/Images/full-standards-june-2021_tcm29-95364.pdf</w:t>
              </w:r>
              <w:r>
                <w:rPr>
                  <w:noProof/>
                </w:rPr>
                <w:br/>
                <w:t>[Accessed 17 May 2022].</w:t>
              </w:r>
            </w:p>
            <w:p w14:paraId="72083141" w14:textId="77777777" w:rsidR="002430B9" w:rsidRDefault="002430B9" w:rsidP="002430B9">
              <w:pPr>
                <w:pStyle w:val="Bibliography"/>
                <w:jc w:val="left"/>
                <w:rPr>
                  <w:noProof/>
                </w:rPr>
              </w:pPr>
              <w:r>
                <w:rPr>
                  <w:noProof/>
                </w:rPr>
                <w:t xml:space="preserve">CIPD, 2021. </w:t>
              </w:r>
              <w:r>
                <w:rPr>
                  <w:i/>
                  <w:iCs/>
                  <w:noProof/>
                </w:rPr>
                <w:t xml:space="preserve">Using technology to improve hiring and onboarding. </w:t>
              </w:r>
              <w:r>
                <w:rPr>
                  <w:noProof/>
                </w:rPr>
                <w:t xml:space="preserve">[Online] </w:t>
              </w:r>
              <w:r>
                <w:rPr>
                  <w:noProof/>
                </w:rPr>
                <w:br/>
                <w:t xml:space="preserve">Available at: </w:t>
              </w:r>
              <w:r>
                <w:rPr>
                  <w:noProof/>
                  <w:u w:val="single"/>
                </w:rPr>
                <w:t>https://www.cipd.co.uk/knowledge/work/technology/digital-transformation-insights/improve-hiring-onboarding#gref</w:t>
              </w:r>
              <w:r>
                <w:rPr>
                  <w:noProof/>
                </w:rPr>
                <w:br/>
                <w:t>[Accessed 17 May 2022].</w:t>
              </w:r>
            </w:p>
            <w:p w14:paraId="3F567995" w14:textId="77777777" w:rsidR="002430B9" w:rsidRDefault="002430B9" w:rsidP="002430B9">
              <w:pPr>
                <w:pStyle w:val="Bibliography"/>
                <w:jc w:val="left"/>
                <w:rPr>
                  <w:noProof/>
                </w:rPr>
              </w:pPr>
              <w:r>
                <w:rPr>
                  <w:noProof/>
                </w:rPr>
                <w:lastRenderedPageBreak/>
                <w:t xml:space="preserve">CIPD, n.d. </w:t>
              </w:r>
              <w:r>
                <w:rPr>
                  <w:i/>
                  <w:iCs/>
                  <w:noProof/>
                </w:rPr>
                <w:t xml:space="preserve">Learning and Development roles. </w:t>
              </w:r>
              <w:r>
                <w:rPr>
                  <w:noProof/>
                </w:rPr>
                <w:t xml:space="preserve">[Online] </w:t>
              </w:r>
              <w:r>
                <w:rPr>
                  <w:noProof/>
                </w:rPr>
                <w:br/>
                <w:t xml:space="preserve">Available at: </w:t>
              </w:r>
              <w:r>
                <w:rPr>
                  <w:noProof/>
                  <w:u w:val="single"/>
                </w:rPr>
                <w:t>https://www.cipd.co.uk/careers/career-options/learning-development-roles#gref</w:t>
              </w:r>
              <w:r>
                <w:rPr>
                  <w:noProof/>
                </w:rPr>
                <w:br/>
                <w:t>[Accessed 17 May 2022].</w:t>
              </w:r>
            </w:p>
            <w:p w14:paraId="7383236A" w14:textId="77777777" w:rsidR="002430B9" w:rsidRDefault="002430B9" w:rsidP="002430B9">
              <w:pPr>
                <w:pStyle w:val="Bibliography"/>
                <w:jc w:val="left"/>
                <w:rPr>
                  <w:noProof/>
                </w:rPr>
              </w:pPr>
              <w:r>
                <w:rPr>
                  <w:noProof/>
                </w:rPr>
                <w:t xml:space="preserve">Coopola, M. &amp; Blohmke, J., 2019. </w:t>
              </w:r>
              <w:r>
                <w:rPr>
                  <w:i/>
                  <w:iCs/>
                  <w:noProof/>
                </w:rPr>
                <w:t xml:space="preserve">Companies are under pressue on climate change and need to do more. </w:t>
              </w:r>
              <w:r>
                <w:rPr>
                  <w:noProof/>
                </w:rPr>
                <w:t xml:space="preserve">[Online] </w:t>
              </w:r>
              <w:r>
                <w:rPr>
                  <w:noProof/>
                </w:rPr>
                <w:br/>
                <w:t xml:space="preserve">Available at: </w:t>
              </w:r>
              <w:r>
                <w:rPr>
                  <w:noProof/>
                  <w:u w:val="single"/>
                </w:rPr>
                <w:t>https://www2.deloitte.com/us/en/insights/topics/strategy/impact-and-opportunities-of-climate-change-on-business.html</w:t>
              </w:r>
              <w:r>
                <w:rPr>
                  <w:noProof/>
                </w:rPr>
                <w:br/>
                <w:t>[Accessed 17 May 2022].</w:t>
              </w:r>
            </w:p>
            <w:p w14:paraId="08F294FE" w14:textId="77777777" w:rsidR="002430B9" w:rsidRDefault="002430B9" w:rsidP="002430B9">
              <w:pPr>
                <w:pStyle w:val="Bibliography"/>
                <w:jc w:val="left"/>
                <w:rPr>
                  <w:noProof/>
                </w:rPr>
              </w:pPr>
              <w:r>
                <w:rPr>
                  <w:i/>
                  <w:iCs/>
                  <w:noProof/>
                </w:rPr>
                <w:t xml:space="preserve">Covid enables Severn Trent to supercharge its strategy </w:t>
              </w:r>
              <w:r>
                <w:rPr>
                  <w:noProof/>
                </w:rPr>
                <w:t xml:space="preserve">(2022) Caitlin Powell. </w:t>
              </w:r>
            </w:p>
            <w:p w14:paraId="5D4A94EF" w14:textId="77777777" w:rsidR="002430B9" w:rsidRDefault="002430B9" w:rsidP="002430B9">
              <w:pPr>
                <w:pStyle w:val="Bibliography"/>
                <w:jc w:val="left"/>
                <w:rPr>
                  <w:noProof/>
                </w:rPr>
              </w:pPr>
              <w:r>
                <w:rPr>
                  <w:noProof/>
                </w:rPr>
                <w:t xml:space="preserve">Dunkerley, B., 2022. </w:t>
              </w:r>
              <w:r>
                <w:rPr>
                  <w:i/>
                  <w:iCs/>
                  <w:noProof/>
                </w:rPr>
                <w:t xml:space="preserve">Environment Act 2021: what does the future hold?. </w:t>
              </w:r>
              <w:r>
                <w:rPr>
                  <w:noProof/>
                </w:rPr>
                <w:t xml:space="preserve">[Online] </w:t>
              </w:r>
              <w:r>
                <w:rPr>
                  <w:noProof/>
                </w:rPr>
                <w:br/>
                <w:t xml:space="preserve">Available at: </w:t>
              </w:r>
              <w:r>
                <w:rPr>
                  <w:noProof/>
                  <w:u w:val="single"/>
                </w:rPr>
                <w:t>https://www.manufacturingmanagement.co.uk/content/in-depth/environment-act-2021-what-does-the-future-hold</w:t>
              </w:r>
              <w:r>
                <w:rPr>
                  <w:noProof/>
                </w:rPr>
                <w:br/>
                <w:t>[Accessed 19 May 2022].</w:t>
              </w:r>
            </w:p>
            <w:p w14:paraId="11408BAA" w14:textId="77777777" w:rsidR="002430B9" w:rsidRDefault="002430B9" w:rsidP="002430B9">
              <w:pPr>
                <w:pStyle w:val="Bibliography"/>
                <w:jc w:val="left"/>
                <w:rPr>
                  <w:noProof/>
                </w:rPr>
              </w:pPr>
              <w:r>
                <w:rPr>
                  <w:noProof/>
                </w:rPr>
                <w:t xml:space="preserve">EconomicsOnline, 2020. </w:t>
              </w:r>
              <w:r>
                <w:rPr>
                  <w:i/>
                  <w:iCs/>
                  <w:noProof/>
                </w:rPr>
                <w:t xml:space="preserve">Globalisation. </w:t>
              </w:r>
              <w:r>
                <w:rPr>
                  <w:noProof/>
                </w:rPr>
                <w:t xml:space="preserve">[Online] </w:t>
              </w:r>
              <w:r>
                <w:rPr>
                  <w:noProof/>
                </w:rPr>
                <w:br/>
                <w:t xml:space="preserve">Available at: </w:t>
              </w:r>
              <w:r>
                <w:rPr>
                  <w:noProof/>
                  <w:u w:val="single"/>
                </w:rPr>
                <w:t>https://www.economicsonline.co.uk/global_economics/globalisation_introduction.html/</w:t>
              </w:r>
              <w:r>
                <w:rPr>
                  <w:noProof/>
                </w:rPr>
                <w:br/>
                <w:t>[Accessed 17 May 2022].</w:t>
              </w:r>
            </w:p>
            <w:p w14:paraId="743AAF61" w14:textId="77777777" w:rsidR="002430B9" w:rsidRDefault="002430B9" w:rsidP="002430B9">
              <w:pPr>
                <w:pStyle w:val="Bibliography"/>
                <w:jc w:val="left"/>
                <w:rPr>
                  <w:noProof/>
                </w:rPr>
              </w:pPr>
              <w:r>
                <w:rPr>
                  <w:noProof/>
                </w:rPr>
                <w:t xml:space="preserve">Evans-Greenwood, P., Lewis, H. &amp; Guszcza, J., 2017. Reconstructing work. </w:t>
              </w:r>
              <w:r>
                <w:rPr>
                  <w:i/>
                  <w:iCs/>
                  <w:noProof/>
                </w:rPr>
                <w:t xml:space="preserve">Deloitte Review, </w:t>
              </w:r>
              <w:r>
                <w:rPr>
                  <w:noProof/>
                </w:rPr>
                <w:t>July, 1(21), pp. 5-6.</w:t>
              </w:r>
            </w:p>
            <w:p w14:paraId="0A67060A" w14:textId="77777777" w:rsidR="002430B9" w:rsidRDefault="002430B9" w:rsidP="002430B9">
              <w:pPr>
                <w:pStyle w:val="Bibliography"/>
                <w:jc w:val="left"/>
                <w:rPr>
                  <w:noProof/>
                </w:rPr>
              </w:pPr>
              <w:r>
                <w:rPr>
                  <w:noProof/>
                </w:rPr>
                <w:t xml:space="preserve">Farnham, D., 2015. </w:t>
              </w:r>
              <w:r>
                <w:rPr>
                  <w:i/>
                  <w:iCs/>
                  <w:noProof/>
                </w:rPr>
                <w:t xml:space="preserve">Human Resurce Management in Context. </w:t>
              </w:r>
              <w:r>
                <w:rPr>
                  <w:noProof/>
                </w:rPr>
                <w:t>4th ed. London: CIPD.</w:t>
              </w:r>
            </w:p>
            <w:p w14:paraId="2D5F7364" w14:textId="77777777" w:rsidR="002430B9" w:rsidRDefault="002430B9" w:rsidP="002430B9">
              <w:pPr>
                <w:pStyle w:val="Bibliography"/>
                <w:jc w:val="left"/>
                <w:rPr>
                  <w:noProof/>
                </w:rPr>
              </w:pPr>
              <w:r>
                <w:rPr>
                  <w:noProof/>
                </w:rPr>
                <w:t xml:space="preserve">Forbes Human Resource Council, 2021. </w:t>
              </w:r>
              <w:r>
                <w:rPr>
                  <w:i/>
                  <w:iCs/>
                  <w:noProof/>
                </w:rPr>
                <w:t xml:space="preserve">Implementing A Four-Day Workweek? 15 Important Factors to Consider First. </w:t>
              </w:r>
              <w:r>
                <w:rPr>
                  <w:noProof/>
                </w:rPr>
                <w:t xml:space="preserve">[Online] </w:t>
              </w:r>
              <w:r>
                <w:rPr>
                  <w:noProof/>
                </w:rPr>
                <w:br/>
                <w:t xml:space="preserve">Available at: </w:t>
              </w:r>
              <w:r>
                <w:rPr>
                  <w:noProof/>
                  <w:u w:val="single"/>
                </w:rPr>
                <w:t>https://www.forbes.com/sites/forbeshumanresourcescouncil/2021/05/11/implementing-a-four-day-workweek-15-important-factors-to-consider-first/?sh=7021002e5ebd</w:t>
              </w:r>
              <w:r>
                <w:rPr>
                  <w:noProof/>
                </w:rPr>
                <w:br/>
                <w:t>[Accessed 18 May 2022].</w:t>
              </w:r>
            </w:p>
            <w:p w14:paraId="41DAA14A" w14:textId="77777777" w:rsidR="002430B9" w:rsidRDefault="002430B9" w:rsidP="002430B9">
              <w:pPr>
                <w:pStyle w:val="Bibliography"/>
                <w:jc w:val="left"/>
                <w:rPr>
                  <w:noProof/>
                </w:rPr>
              </w:pPr>
              <w:r>
                <w:rPr>
                  <w:noProof/>
                </w:rPr>
                <w:t xml:space="preserve">Government, 2020. </w:t>
              </w:r>
              <w:r>
                <w:rPr>
                  <w:i/>
                  <w:iCs/>
                  <w:noProof/>
                </w:rPr>
                <w:t xml:space="preserve">Greening government: ICT and digital services strategy 2020-2025, </w:t>
              </w:r>
              <w:r>
                <w:rPr>
                  <w:noProof/>
                </w:rPr>
                <w:t>London: Gov.UK.</w:t>
              </w:r>
            </w:p>
            <w:p w14:paraId="7B6A652D" w14:textId="77777777" w:rsidR="002430B9" w:rsidRDefault="002430B9" w:rsidP="002430B9">
              <w:pPr>
                <w:pStyle w:val="Bibliography"/>
                <w:jc w:val="left"/>
                <w:rPr>
                  <w:noProof/>
                </w:rPr>
              </w:pPr>
              <w:r>
                <w:rPr>
                  <w:noProof/>
                </w:rPr>
                <w:t xml:space="preserve">Government, 2021. </w:t>
              </w:r>
              <w:r>
                <w:rPr>
                  <w:i/>
                  <w:iCs/>
                  <w:noProof/>
                </w:rPr>
                <w:t xml:space="preserve">The Environment Act. </w:t>
              </w:r>
              <w:r>
                <w:rPr>
                  <w:noProof/>
                </w:rPr>
                <w:t>Wales: Legislation.gov.uk.</w:t>
              </w:r>
            </w:p>
            <w:p w14:paraId="3BB8729F" w14:textId="77777777" w:rsidR="002430B9" w:rsidRDefault="002430B9" w:rsidP="002430B9">
              <w:pPr>
                <w:pStyle w:val="Bibliography"/>
                <w:jc w:val="left"/>
                <w:rPr>
                  <w:noProof/>
                </w:rPr>
              </w:pPr>
              <w:r>
                <w:rPr>
                  <w:noProof/>
                </w:rPr>
                <w:t xml:space="preserve">Government, 2021. </w:t>
              </w:r>
              <w:r>
                <w:rPr>
                  <w:i/>
                  <w:iCs/>
                  <w:noProof/>
                </w:rPr>
                <w:t xml:space="preserve">World-leading Environment Act becomes law. </w:t>
              </w:r>
              <w:r>
                <w:rPr>
                  <w:noProof/>
                </w:rPr>
                <w:t xml:space="preserve">[Online] </w:t>
              </w:r>
              <w:r>
                <w:rPr>
                  <w:noProof/>
                </w:rPr>
                <w:br/>
                <w:t xml:space="preserve">Available at: </w:t>
              </w:r>
              <w:r>
                <w:rPr>
                  <w:noProof/>
                  <w:u w:val="single"/>
                </w:rPr>
                <w:t>https://www.gov.uk/government/news/world-leading-environment-act-becomes-law</w:t>
              </w:r>
              <w:r>
                <w:rPr>
                  <w:noProof/>
                </w:rPr>
                <w:br/>
                <w:t>[Accessed 19 May 2022].</w:t>
              </w:r>
            </w:p>
            <w:p w14:paraId="2E122098" w14:textId="77777777" w:rsidR="002430B9" w:rsidRDefault="002430B9" w:rsidP="002430B9">
              <w:pPr>
                <w:pStyle w:val="Bibliography"/>
                <w:jc w:val="left"/>
                <w:rPr>
                  <w:noProof/>
                </w:rPr>
              </w:pPr>
              <w:r>
                <w:rPr>
                  <w:noProof/>
                </w:rPr>
                <w:t xml:space="preserve">Hardyment, R., 2015. </w:t>
              </w:r>
              <w:r>
                <w:rPr>
                  <w:i/>
                  <w:iCs/>
                  <w:noProof/>
                </w:rPr>
                <w:t xml:space="preserve">Sustainability Strategy: Simplified. </w:t>
              </w:r>
              <w:r>
                <w:rPr>
                  <w:noProof/>
                </w:rPr>
                <w:t xml:space="preserve">[Online] </w:t>
              </w:r>
              <w:r>
                <w:rPr>
                  <w:noProof/>
                </w:rPr>
                <w:br/>
                <w:t xml:space="preserve">Available at: </w:t>
              </w:r>
              <w:r>
                <w:rPr>
                  <w:noProof/>
                  <w:u w:val="single"/>
                </w:rPr>
                <w:t>https://corporate-citizenship.com/wp-content/uploads/dlm_uploads/Sustainability-Strategy-Simplified1.pdf</w:t>
              </w:r>
              <w:r>
                <w:rPr>
                  <w:noProof/>
                </w:rPr>
                <w:br/>
                <w:t>[Accessed 17 May 2022].</w:t>
              </w:r>
            </w:p>
            <w:p w14:paraId="0879311A" w14:textId="77777777" w:rsidR="002430B9" w:rsidRDefault="002430B9" w:rsidP="002430B9">
              <w:pPr>
                <w:pStyle w:val="Bibliography"/>
                <w:jc w:val="left"/>
                <w:rPr>
                  <w:noProof/>
                </w:rPr>
              </w:pPr>
              <w:r>
                <w:rPr>
                  <w:noProof/>
                </w:rPr>
                <w:lastRenderedPageBreak/>
                <w:t xml:space="preserve">Johnson, R. D. &amp; Gueutal, H. G., n.d. </w:t>
              </w:r>
              <w:r>
                <w:rPr>
                  <w:i/>
                  <w:iCs/>
                  <w:noProof/>
                </w:rPr>
                <w:t xml:space="preserve">Transforming HR through technology. </w:t>
              </w:r>
              <w:r>
                <w:rPr>
                  <w:noProof/>
                </w:rPr>
                <w:t xml:space="preserve">[Online] </w:t>
              </w:r>
              <w:r>
                <w:rPr>
                  <w:noProof/>
                </w:rPr>
                <w:br/>
                <w:t xml:space="preserve">Available at: </w:t>
              </w:r>
              <w:r>
                <w:rPr>
                  <w:noProof/>
                  <w:u w:val="single"/>
                </w:rPr>
                <w:t>https://www.shrm.org/hr-today/trends-and-forecasting/special-reports-and-expert-views/documents/hr-technology.pdf</w:t>
              </w:r>
              <w:r>
                <w:rPr>
                  <w:noProof/>
                </w:rPr>
                <w:br/>
                <w:t>[Accessed 17 May 2022].</w:t>
              </w:r>
            </w:p>
            <w:p w14:paraId="2C5D69AB" w14:textId="77777777" w:rsidR="002430B9" w:rsidRDefault="002430B9" w:rsidP="002430B9">
              <w:pPr>
                <w:pStyle w:val="Bibliography"/>
                <w:jc w:val="left"/>
                <w:rPr>
                  <w:noProof/>
                </w:rPr>
              </w:pPr>
              <w:r>
                <w:rPr>
                  <w:noProof/>
                </w:rPr>
                <w:t xml:space="preserve">Lund, S. et al., 2019. </w:t>
              </w:r>
              <w:r>
                <w:rPr>
                  <w:i/>
                  <w:iCs/>
                  <w:noProof/>
                </w:rPr>
                <w:t xml:space="preserve">Globalization in transition: The future of trade and value chains. </w:t>
              </w:r>
              <w:r>
                <w:rPr>
                  <w:noProof/>
                </w:rPr>
                <w:t xml:space="preserve">[Online] </w:t>
              </w:r>
              <w:r>
                <w:rPr>
                  <w:noProof/>
                </w:rPr>
                <w:br/>
                <w:t>[Accessed 17 May 2022].</w:t>
              </w:r>
            </w:p>
            <w:p w14:paraId="16AB99F1" w14:textId="77777777" w:rsidR="002430B9" w:rsidRDefault="002430B9" w:rsidP="002430B9">
              <w:pPr>
                <w:pStyle w:val="Bibliography"/>
                <w:jc w:val="left"/>
                <w:rPr>
                  <w:noProof/>
                </w:rPr>
              </w:pPr>
              <w:r>
                <w:rPr>
                  <w:noProof/>
                </w:rPr>
                <w:t xml:space="preserve">Office for National Statistics, 2022. </w:t>
              </w:r>
              <w:r>
                <w:rPr>
                  <w:i/>
                  <w:iCs/>
                  <w:noProof/>
                </w:rPr>
                <w:t xml:space="preserve">Employment in the UK: May. </w:t>
              </w:r>
              <w:r>
                <w:rPr>
                  <w:noProof/>
                </w:rPr>
                <w:t xml:space="preserve">[Online] </w:t>
              </w:r>
              <w:r>
                <w:rPr>
                  <w:noProof/>
                </w:rPr>
                <w:br/>
                <w:t xml:space="preserve">Available at: </w:t>
              </w:r>
              <w:r>
                <w:rPr>
                  <w:noProof/>
                  <w:u w:val="single"/>
                </w:rPr>
                <w:t>https://www.ons.gov.uk/employmentandlabourmarket/peopleinwork/employmentandemployeetypes/bulletins/employmentintheuk/latest</w:t>
              </w:r>
              <w:r>
                <w:rPr>
                  <w:noProof/>
                </w:rPr>
                <w:br/>
                <w:t>[Accessed 17 May 2022].</w:t>
              </w:r>
            </w:p>
            <w:p w14:paraId="503D7DB4" w14:textId="77777777" w:rsidR="002430B9" w:rsidRDefault="002430B9" w:rsidP="002430B9">
              <w:pPr>
                <w:pStyle w:val="Bibliography"/>
                <w:jc w:val="left"/>
                <w:rPr>
                  <w:noProof/>
                </w:rPr>
              </w:pPr>
              <w:r>
                <w:rPr>
                  <w:noProof/>
                </w:rPr>
                <w:t xml:space="preserve">Paul, K., 2019. </w:t>
              </w:r>
              <w:r>
                <w:rPr>
                  <w:i/>
                  <w:iCs/>
                  <w:noProof/>
                </w:rPr>
                <w:t xml:space="preserve">Microsoft Japan tested a four-day work week and productivity jumped by 40%, </w:t>
              </w:r>
              <w:r>
                <w:rPr>
                  <w:noProof/>
                </w:rPr>
                <w:t>London: The Guardian.</w:t>
              </w:r>
            </w:p>
            <w:p w14:paraId="620C4359" w14:textId="77777777" w:rsidR="002430B9" w:rsidRDefault="002430B9" w:rsidP="002430B9">
              <w:pPr>
                <w:pStyle w:val="Bibliography"/>
                <w:jc w:val="left"/>
                <w:rPr>
                  <w:noProof/>
                </w:rPr>
              </w:pPr>
              <w:r>
                <w:rPr>
                  <w:noProof/>
                </w:rPr>
                <w:t xml:space="preserve">Perpetual Guardian, n.d. </w:t>
              </w:r>
              <w:r>
                <w:rPr>
                  <w:i/>
                  <w:iCs/>
                  <w:noProof/>
                </w:rPr>
                <w:t xml:space="preserve">The Four Day Week Is Here. </w:t>
              </w:r>
              <w:r>
                <w:rPr>
                  <w:noProof/>
                </w:rPr>
                <w:t xml:space="preserve">[Online] </w:t>
              </w:r>
              <w:r>
                <w:rPr>
                  <w:noProof/>
                </w:rPr>
                <w:br/>
                <w:t xml:space="preserve">Available at: </w:t>
              </w:r>
              <w:r>
                <w:rPr>
                  <w:noProof/>
                  <w:u w:val="single"/>
                </w:rPr>
                <w:t>https://www.perpetualguardian.co.nz/the-four-day-week-is-here/</w:t>
              </w:r>
              <w:r>
                <w:rPr>
                  <w:noProof/>
                </w:rPr>
                <w:br/>
                <w:t>[Accessed 18 May 2022].</w:t>
              </w:r>
            </w:p>
            <w:p w14:paraId="0B8088D3" w14:textId="77777777" w:rsidR="002430B9" w:rsidRDefault="002430B9" w:rsidP="002430B9">
              <w:pPr>
                <w:pStyle w:val="Bibliography"/>
                <w:jc w:val="left"/>
                <w:rPr>
                  <w:noProof/>
                </w:rPr>
              </w:pPr>
              <w:r>
                <w:rPr>
                  <w:noProof/>
                </w:rPr>
                <w:t xml:space="preserve">Schwartz, M., 2021. </w:t>
              </w:r>
              <w:r>
                <w:rPr>
                  <w:i/>
                  <w:iCs/>
                  <w:noProof/>
                </w:rPr>
                <w:t xml:space="preserve">How Technology Can Provide A More Sustainable Future For The Industrial Sector. </w:t>
              </w:r>
              <w:r>
                <w:rPr>
                  <w:noProof/>
                </w:rPr>
                <w:t xml:space="preserve">[Online] </w:t>
              </w:r>
              <w:r>
                <w:rPr>
                  <w:noProof/>
                </w:rPr>
                <w:br/>
                <w:t xml:space="preserve">Available at: </w:t>
              </w:r>
              <w:r>
                <w:rPr>
                  <w:noProof/>
                  <w:u w:val="single"/>
                </w:rPr>
                <w:t>https://www.forbes.com/sites/forbestechcouncil/2021/08/31/how-technology-can-provide-a-more-sustainable-future-for-the-industrial-sector/?sh=3d63d7b150c1</w:t>
              </w:r>
              <w:r>
                <w:rPr>
                  <w:noProof/>
                </w:rPr>
                <w:br/>
                <w:t>[Accessed 17 May 2022].</w:t>
              </w:r>
            </w:p>
            <w:p w14:paraId="5D0DB1CF" w14:textId="77777777" w:rsidR="002430B9" w:rsidRDefault="002430B9" w:rsidP="002430B9">
              <w:pPr>
                <w:pStyle w:val="Bibliography"/>
                <w:jc w:val="left"/>
                <w:rPr>
                  <w:noProof/>
                </w:rPr>
              </w:pPr>
              <w:r>
                <w:rPr>
                  <w:noProof/>
                </w:rPr>
                <w:t xml:space="preserve">Tennant, D. M., 2013. </w:t>
              </w:r>
              <w:r>
                <w:rPr>
                  <w:i/>
                  <w:iCs/>
                  <w:noProof/>
                </w:rPr>
                <w:t xml:space="preserve">Sustainability and manufacturing. </w:t>
              </w:r>
              <w:r>
                <w:rPr>
                  <w:noProof/>
                </w:rPr>
                <w:t xml:space="preserve">[Online] </w:t>
              </w:r>
              <w:r>
                <w:rPr>
                  <w:noProof/>
                </w:rPr>
                <w:br/>
                <w:t xml:space="preserve">Available at: </w:t>
              </w:r>
              <w:r>
                <w:rPr>
                  <w:noProof/>
                  <w:u w:val="single"/>
                </w:rPr>
                <w:t>https://assets.publishing.service.gov.uk/government/uploads/system/uploads/attachment_data/file/283909/ep35-sustainability-and-manufacturing.pdf</w:t>
              </w:r>
              <w:r>
                <w:rPr>
                  <w:noProof/>
                </w:rPr>
                <w:br/>
                <w:t>[Accessed 19 May 2022].</w:t>
              </w:r>
            </w:p>
            <w:p w14:paraId="716B4403" w14:textId="77777777" w:rsidR="002430B9" w:rsidRDefault="002430B9" w:rsidP="002430B9">
              <w:pPr>
                <w:pStyle w:val="Bibliography"/>
                <w:jc w:val="left"/>
                <w:rPr>
                  <w:noProof/>
                </w:rPr>
              </w:pPr>
              <w:r>
                <w:rPr>
                  <w:noProof/>
                </w:rPr>
                <w:t xml:space="preserve">Welsh Government, 2020. </w:t>
              </w:r>
              <w:r>
                <w:rPr>
                  <w:i/>
                  <w:iCs/>
                  <w:noProof/>
                </w:rPr>
                <w:t xml:space="preserve">Coronavirus (COVID-19). </w:t>
              </w:r>
              <w:r>
                <w:rPr>
                  <w:noProof/>
                </w:rPr>
                <w:t>s.l.:Welsh Government.</w:t>
              </w:r>
            </w:p>
            <w:p w14:paraId="3B1D23EC" w14:textId="77777777" w:rsidR="002430B9" w:rsidRDefault="002430B9" w:rsidP="002430B9">
              <w:pPr>
                <w:pStyle w:val="Bibliography"/>
                <w:jc w:val="left"/>
                <w:rPr>
                  <w:noProof/>
                </w:rPr>
              </w:pPr>
              <w:r>
                <w:rPr>
                  <w:noProof/>
                </w:rPr>
                <w:t xml:space="preserve">Williams, L., 2022. </w:t>
              </w:r>
              <w:r>
                <w:rPr>
                  <w:i/>
                  <w:iCs/>
                  <w:noProof/>
                </w:rPr>
                <w:t xml:space="preserve">Sustainable Engineering. </w:t>
              </w:r>
              <w:r>
                <w:rPr>
                  <w:noProof/>
                </w:rPr>
                <w:t xml:space="preserve">[Online] </w:t>
              </w:r>
              <w:r>
                <w:rPr>
                  <w:noProof/>
                </w:rPr>
                <w:br/>
                <w:t xml:space="preserve">Available at: </w:t>
              </w:r>
              <w:r>
                <w:rPr>
                  <w:noProof/>
                  <w:u w:val="single"/>
                </w:rPr>
                <w:t>https://www.unitbirwelco.com/post/sustainable-engineering</w:t>
              </w:r>
              <w:r>
                <w:rPr>
                  <w:noProof/>
                </w:rPr>
                <w:br/>
                <w:t>[Accessed 19 May 2022].</w:t>
              </w:r>
            </w:p>
            <w:p w14:paraId="67F7DFE3" w14:textId="77777777" w:rsidR="002430B9" w:rsidRDefault="002430B9" w:rsidP="002430B9">
              <w:pPr>
                <w:pStyle w:val="Bibliography"/>
                <w:jc w:val="left"/>
                <w:rPr>
                  <w:noProof/>
                </w:rPr>
              </w:pPr>
              <w:r>
                <w:rPr>
                  <w:noProof/>
                </w:rPr>
                <w:t xml:space="preserve">World Economic Forum, 2016. </w:t>
              </w:r>
              <w:r>
                <w:rPr>
                  <w:i/>
                  <w:iCs/>
                  <w:noProof/>
                </w:rPr>
                <w:t xml:space="preserve">The Future of Jobs, </w:t>
              </w:r>
              <w:r>
                <w:rPr>
                  <w:noProof/>
                </w:rPr>
                <w:t>Switzerland: World Economic Forum.</w:t>
              </w:r>
            </w:p>
            <w:p w14:paraId="2B54E86C" w14:textId="77777777" w:rsidR="002430B9" w:rsidRDefault="002430B9" w:rsidP="002430B9">
              <w:pPr>
                <w:pStyle w:val="Bibliography"/>
                <w:jc w:val="left"/>
                <w:rPr>
                  <w:noProof/>
                </w:rPr>
              </w:pPr>
              <w:r>
                <w:rPr>
                  <w:noProof/>
                </w:rPr>
                <w:t xml:space="preserve">Zucker, R., 2021. </w:t>
              </w:r>
              <w:r>
                <w:rPr>
                  <w:i/>
                  <w:iCs/>
                  <w:noProof/>
                </w:rPr>
                <w:t xml:space="preserve">How to maintain Focus On Long-Term Goals In A Short-Term World. </w:t>
              </w:r>
              <w:r>
                <w:rPr>
                  <w:noProof/>
                </w:rPr>
                <w:t xml:space="preserve">[Online] </w:t>
              </w:r>
              <w:r>
                <w:rPr>
                  <w:noProof/>
                </w:rPr>
                <w:br/>
                <w:t xml:space="preserve">Available at: </w:t>
              </w:r>
              <w:r>
                <w:rPr>
                  <w:noProof/>
                  <w:u w:val="single"/>
                </w:rPr>
                <w:t>https://www.forbes.com/sites/rebeccazucker/2021/09/28/how-to-maintain-focus-on-long-term-goals-in-a-short-term-world/?sh=5b7f7173204d</w:t>
              </w:r>
              <w:r>
                <w:rPr>
                  <w:noProof/>
                </w:rPr>
                <w:br/>
                <w:t>[Accessed 17 May 2022].</w:t>
              </w:r>
            </w:p>
            <w:p w14:paraId="27FD8554" w14:textId="193EE680" w:rsidR="002430B9" w:rsidRPr="00FD455E" w:rsidRDefault="002430B9" w:rsidP="002430B9">
              <w:pPr>
                <w:jc w:val="left"/>
              </w:pPr>
              <w:r>
                <w:rPr>
                  <w:b/>
                  <w:bCs/>
                  <w:noProof/>
                </w:rPr>
                <w:fldChar w:fldCharType="end"/>
              </w:r>
            </w:p>
          </w:sdtContent>
        </w:sdt>
      </w:sdtContent>
    </w:sdt>
    <w:sectPr w:rsidR="002430B9" w:rsidRPr="00FD455E" w:rsidSect="00BE6912">
      <w:headerReference w:type="even" r:id="rId9"/>
      <w:headerReference w:type="default" r:id="rId10"/>
      <w:footerReference w:type="even" r:id="rId11"/>
      <w:footerReference w:type="default" r:id="rId12"/>
      <w:headerReference w:type="first" r:id="rId13"/>
      <w:footerReference w:type="first" r:id="rId14"/>
      <w:pgSz w:w="11906" w:h="16838"/>
      <w:pgMar w:top="1440" w:right="1416"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394D4" w14:textId="77777777" w:rsidR="00F8047D" w:rsidRDefault="00F8047D" w:rsidP="002430B9">
      <w:pPr>
        <w:spacing w:after="0" w:line="240" w:lineRule="auto"/>
      </w:pPr>
      <w:r>
        <w:separator/>
      </w:r>
    </w:p>
  </w:endnote>
  <w:endnote w:type="continuationSeparator" w:id="0">
    <w:p w14:paraId="0B1D12B4" w14:textId="77777777" w:rsidR="00F8047D" w:rsidRDefault="00F8047D" w:rsidP="00243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E77C2" w14:textId="77777777" w:rsidR="002430B9" w:rsidRDefault="002430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ajorEastAsia" w:cs="Arial"/>
        <w:szCs w:val="24"/>
      </w:rPr>
      <w:id w:val="1948426677"/>
      <w:docPartObj>
        <w:docPartGallery w:val="Page Numbers (Bottom of Page)"/>
        <w:docPartUnique/>
      </w:docPartObj>
    </w:sdtPr>
    <w:sdtEndPr>
      <w:rPr>
        <w:noProof/>
      </w:rPr>
    </w:sdtEndPr>
    <w:sdtContent>
      <w:p w14:paraId="7AE51299" w14:textId="5504F401" w:rsidR="002430B9" w:rsidRPr="002430B9" w:rsidRDefault="002430B9">
        <w:pPr>
          <w:pStyle w:val="Footer"/>
          <w:jc w:val="right"/>
          <w:rPr>
            <w:rFonts w:eastAsiaTheme="majorEastAsia" w:cs="Arial"/>
            <w:szCs w:val="24"/>
          </w:rPr>
        </w:pPr>
        <w:r w:rsidRPr="002430B9">
          <w:rPr>
            <w:rFonts w:eastAsiaTheme="majorEastAsia" w:cs="Arial"/>
            <w:szCs w:val="24"/>
          </w:rPr>
          <w:t xml:space="preserve">pg. </w:t>
        </w:r>
        <w:r w:rsidRPr="002430B9">
          <w:rPr>
            <w:rFonts w:eastAsiaTheme="minorEastAsia" w:cs="Arial"/>
            <w:szCs w:val="24"/>
          </w:rPr>
          <w:fldChar w:fldCharType="begin"/>
        </w:r>
        <w:r w:rsidRPr="002430B9">
          <w:rPr>
            <w:rFonts w:cs="Arial"/>
            <w:szCs w:val="24"/>
          </w:rPr>
          <w:instrText xml:space="preserve"> PAGE    \* MERGEFORMAT </w:instrText>
        </w:r>
        <w:r w:rsidRPr="002430B9">
          <w:rPr>
            <w:rFonts w:eastAsiaTheme="minorEastAsia" w:cs="Arial"/>
            <w:szCs w:val="24"/>
          </w:rPr>
          <w:fldChar w:fldCharType="separate"/>
        </w:r>
        <w:r w:rsidRPr="002430B9">
          <w:rPr>
            <w:rFonts w:eastAsiaTheme="majorEastAsia" w:cs="Arial"/>
            <w:noProof/>
            <w:szCs w:val="24"/>
          </w:rPr>
          <w:t>2</w:t>
        </w:r>
        <w:r w:rsidRPr="002430B9">
          <w:rPr>
            <w:rFonts w:eastAsiaTheme="majorEastAsia" w:cs="Arial"/>
            <w:noProof/>
            <w:szCs w:val="24"/>
          </w:rPr>
          <w:fldChar w:fldCharType="end"/>
        </w:r>
      </w:p>
    </w:sdtContent>
  </w:sdt>
  <w:p w14:paraId="5A1514EC" w14:textId="77777777" w:rsidR="002430B9" w:rsidRDefault="002430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4F343" w14:textId="77777777" w:rsidR="002430B9" w:rsidRDefault="002430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97CD4" w14:textId="77777777" w:rsidR="00F8047D" w:rsidRDefault="00F8047D" w:rsidP="002430B9">
      <w:pPr>
        <w:spacing w:after="0" w:line="240" w:lineRule="auto"/>
      </w:pPr>
      <w:r>
        <w:separator/>
      </w:r>
    </w:p>
  </w:footnote>
  <w:footnote w:type="continuationSeparator" w:id="0">
    <w:p w14:paraId="2D209E40" w14:textId="77777777" w:rsidR="00F8047D" w:rsidRDefault="00F8047D" w:rsidP="002430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A0865" w14:textId="77777777" w:rsidR="002430B9" w:rsidRDefault="002430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2122" w14:textId="77777777" w:rsidR="002430B9" w:rsidRDefault="002430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B0FE4" w14:textId="77777777" w:rsidR="002430B9" w:rsidRDefault="002430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617FF1"/>
    <w:multiLevelType w:val="hybridMultilevel"/>
    <w:tmpl w:val="0C8CA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2078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yNTExMDQxtLCwMDZQ0lEKTi0uzszPAykwrAUA8sdeQCwAAAA="/>
  </w:docVars>
  <w:rsids>
    <w:rsidRoot w:val="00FD455E"/>
    <w:rsid w:val="000674E0"/>
    <w:rsid w:val="00116626"/>
    <w:rsid w:val="00194818"/>
    <w:rsid w:val="002430B9"/>
    <w:rsid w:val="002618F4"/>
    <w:rsid w:val="002E2745"/>
    <w:rsid w:val="00312B4E"/>
    <w:rsid w:val="00400B4D"/>
    <w:rsid w:val="005321D9"/>
    <w:rsid w:val="00571E3A"/>
    <w:rsid w:val="00596106"/>
    <w:rsid w:val="00853395"/>
    <w:rsid w:val="008B1C77"/>
    <w:rsid w:val="00912144"/>
    <w:rsid w:val="00970D7C"/>
    <w:rsid w:val="00985BC4"/>
    <w:rsid w:val="00A062C0"/>
    <w:rsid w:val="00A21A71"/>
    <w:rsid w:val="00A47F6A"/>
    <w:rsid w:val="00B360EE"/>
    <w:rsid w:val="00BC1687"/>
    <w:rsid w:val="00BE6912"/>
    <w:rsid w:val="00C024B8"/>
    <w:rsid w:val="00CA0CD8"/>
    <w:rsid w:val="00D602A4"/>
    <w:rsid w:val="00D822AF"/>
    <w:rsid w:val="00D84538"/>
    <w:rsid w:val="00DE2C62"/>
    <w:rsid w:val="00E16DD8"/>
    <w:rsid w:val="00F60D46"/>
    <w:rsid w:val="00F8047D"/>
    <w:rsid w:val="00FC6CB6"/>
    <w:rsid w:val="00FD4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42F7B"/>
  <w15:chartTrackingRefBased/>
  <w15:docId w15:val="{A3E2B87A-978F-4C33-9966-21115C695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A71"/>
    <w:pPr>
      <w:jc w:val="both"/>
    </w:pPr>
    <w:rPr>
      <w:rFonts w:ascii="Arial" w:hAnsi="Arial"/>
      <w:sz w:val="24"/>
    </w:rPr>
  </w:style>
  <w:style w:type="paragraph" w:styleId="Heading1">
    <w:name w:val="heading 1"/>
    <w:basedOn w:val="Normal"/>
    <w:next w:val="Normal"/>
    <w:link w:val="Heading1Char"/>
    <w:uiPriority w:val="9"/>
    <w:qFormat/>
    <w:rsid w:val="00D822AF"/>
    <w:pPr>
      <w:keepNext/>
      <w:keepLines/>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semiHidden/>
    <w:unhideWhenUsed/>
    <w:qFormat/>
    <w:rsid w:val="00D822AF"/>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45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455E"/>
    <w:rPr>
      <w:rFonts w:eastAsiaTheme="minorEastAsia"/>
      <w:lang w:val="en-US"/>
    </w:rPr>
  </w:style>
  <w:style w:type="character" w:customStyle="1" w:styleId="Heading1Char">
    <w:name w:val="Heading 1 Char"/>
    <w:basedOn w:val="DefaultParagraphFont"/>
    <w:link w:val="Heading1"/>
    <w:uiPriority w:val="9"/>
    <w:rsid w:val="00D822AF"/>
    <w:rPr>
      <w:rFonts w:ascii="Arial" w:eastAsiaTheme="majorEastAsia" w:hAnsi="Arial" w:cstheme="majorBidi"/>
      <w:color w:val="2F5496" w:themeColor="accent1" w:themeShade="BF"/>
      <w:sz w:val="28"/>
      <w:szCs w:val="32"/>
    </w:rPr>
  </w:style>
  <w:style w:type="paragraph" w:styleId="Subtitle">
    <w:name w:val="Subtitle"/>
    <w:basedOn w:val="Normal"/>
    <w:next w:val="Normal"/>
    <w:link w:val="SubtitleChar"/>
    <w:uiPriority w:val="11"/>
    <w:qFormat/>
    <w:rsid w:val="00D822A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822AF"/>
    <w:rPr>
      <w:rFonts w:ascii="Arial" w:eastAsiaTheme="minorEastAsia" w:hAnsi="Arial"/>
      <w:color w:val="5A5A5A" w:themeColor="text1" w:themeTint="A5"/>
      <w:spacing w:val="15"/>
      <w:sz w:val="24"/>
    </w:rPr>
  </w:style>
  <w:style w:type="character" w:customStyle="1" w:styleId="Heading2Char">
    <w:name w:val="Heading 2 Char"/>
    <w:basedOn w:val="DefaultParagraphFont"/>
    <w:link w:val="Heading2"/>
    <w:uiPriority w:val="9"/>
    <w:semiHidden/>
    <w:rsid w:val="00D822AF"/>
    <w:rPr>
      <w:rFonts w:ascii="Arial" w:eastAsiaTheme="majorEastAsia" w:hAnsi="Arial" w:cstheme="majorBidi"/>
      <w:color w:val="2F5496" w:themeColor="accent1" w:themeShade="BF"/>
      <w:sz w:val="24"/>
      <w:szCs w:val="26"/>
    </w:rPr>
  </w:style>
  <w:style w:type="paragraph" w:styleId="Bibliography">
    <w:name w:val="Bibliography"/>
    <w:basedOn w:val="Normal"/>
    <w:next w:val="Normal"/>
    <w:uiPriority w:val="37"/>
    <w:unhideWhenUsed/>
    <w:rsid w:val="008B1C77"/>
  </w:style>
  <w:style w:type="character" w:styleId="Hyperlink">
    <w:name w:val="Hyperlink"/>
    <w:basedOn w:val="DefaultParagraphFont"/>
    <w:uiPriority w:val="99"/>
    <w:unhideWhenUsed/>
    <w:rsid w:val="002E2745"/>
    <w:rPr>
      <w:color w:val="0563C1" w:themeColor="hyperlink"/>
      <w:u w:val="single"/>
    </w:rPr>
  </w:style>
  <w:style w:type="character" w:styleId="UnresolvedMention">
    <w:name w:val="Unresolved Mention"/>
    <w:basedOn w:val="DefaultParagraphFont"/>
    <w:uiPriority w:val="99"/>
    <w:semiHidden/>
    <w:unhideWhenUsed/>
    <w:rsid w:val="002E2745"/>
    <w:rPr>
      <w:color w:val="605E5C"/>
      <w:shd w:val="clear" w:color="auto" w:fill="E1DFDD"/>
    </w:rPr>
  </w:style>
  <w:style w:type="paragraph" w:styleId="ListParagraph">
    <w:name w:val="List Paragraph"/>
    <w:basedOn w:val="Normal"/>
    <w:uiPriority w:val="34"/>
    <w:qFormat/>
    <w:rsid w:val="00FC6CB6"/>
    <w:pPr>
      <w:ind w:left="720"/>
      <w:contextualSpacing/>
    </w:pPr>
  </w:style>
  <w:style w:type="paragraph" w:styleId="Caption">
    <w:name w:val="caption"/>
    <w:basedOn w:val="Normal"/>
    <w:next w:val="Normal"/>
    <w:uiPriority w:val="35"/>
    <w:unhideWhenUsed/>
    <w:qFormat/>
    <w:rsid w:val="00BE691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430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0B9"/>
    <w:rPr>
      <w:rFonts w:ascii="Arial" w:hAnsi="Arial"/>
      <w:sz w:val="24"/>
    </w:rPr>
  </w:style>
  <w:style w:type="paragraph" w:styleId="Footer">
    <w:name w:val="footer"/>
    <w:basedOn w:val="Normal"/>
    <w:link w:val="FooterChar"/>
    <w:uiPriority w:val="99"/>
    <w:unhideWhenUsed/>
    <w:rsid w:val="002430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0B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8256">
      <w:bodyDiv w:val="1"/>
      <w:marLeft w:val="0"/>
      <w:marRight w:val="0"/>
      <w:marTop w:val="0"/>
      <w:marBottom w:val="0"/>
      <w:divBdr>
        <w:top w:val="none" w:sz="0" w:space="0" w:color="auto"/>
        <w:left w:val="none" w:sz="0" w:space="0" w:color="auto"/>
        <w:bottom w:val="none" w:sz="0" w:space="0" w:color="auto"/>
        <w:right w:val="none" w:sz="0" w:space="0" w:color="auto"/>
      </w:divBdr>
    </w:div>
    <w:div w:id="6444366">
      <w:bodyDiv w:val="1"/>
      <w:marLeft w:val="0"/>
      <w:marRight w:val="0"/>
      <w:marTop w:val="0"/>
      <w:marBottom w:val="0"/>
      <w:divBdr>
        <w:top w:val="none" w:sz="0" w:space="0" w:color="auto"/>
        <w:left w:val="none" w:sz="0" w:space="0" w:color="auto"/>
        <w:bottom w:val="none" w:sz="0" w:space="0" w:color="auto"/>
        <w:right w:val="none" w:sz="0" w:space="0" w:color="auto"/>
      </w:divBdr>
    </w:div>
    <w:div w:id="11614571">
      <w:bodyDiv w:val="1"/>
      <w:marLeft w:val="0"/>
      <w:marRight w:val="0"/>
      <w:marTop w:val="0"/>
      <w:marBottom w:val="0"/>
      <w:divBdr>
        <w:top w:val="none" w:sz="0" w:space="0" w:color="auto"/>
        <w:left w:val="none" w:sz="0" w:space="0" w:color="auto"/>
        <w:bottom w:val="none" w:sz="0" w:space="0" w:color="auto"/>
        <w:right w:val="none" w:sz="0" w:space="0" w:color="auto"/>
      </w:divBdr>
    </w:div>
    <w:div w:id="15082526">
      <w:bodyDiv w:val="1"/>
      <w:marLeft w:val="0"/>
      <w:marRight w:val="0"/>
      <w:marTop w:val="0"/>
      <w:marBottom w:val="0"/>
      <w:divBdr>
        <w:top w:val="none" w:sz="0" w:space="0" w:color="auto"/>
        <w:left w:val="none" w:sz="0" w:space="0" w:color="auto"/>
        <w:bottom w:val="none" w:sz="0" w:space="0" w:color="auto"/>
        <w:right w:val="none" w:sz="0" w:space="0" w:color="auto"/>
      </w:divBdr>
    </w:div>
    <w:div w:id="16006486">
      <w:bodyDiv w:val="1"/>
      <w:marLeft w:val="0"/>
      <w:marRight w:val="0"/>
      <w:marTop w:val="0"/>
      <w:marBottom w:val="0"/>
      <w:divBdr>
        <w:top w:val="none" w:sz="0" w:space="0" w:color="auto"/>
        <w:left w:val="none" w:sz="0" w:space="0" w:color="auto"/>
        <w:bottom w:val="none" w:sz="0" w:space="0" w:color="auto"/>
        <w:right w:val="none" w:sz="0" w:space="0" w:color="auto"/>
      </w:divBdr>
    </w:div>
    <w:div w:id="38167965">
      <w:bodyDiv w:val="1"/>
      <w:marLeft w:val="0"/>
      <w:marRight w:val="0"/>
      <w:marTop w:val="0"/>
      <w:marBottom w:val="0"/>
      <w:divBdr>
        <w:top w:val="none" w:sz="0" w:space="0" w:color="auto"/>
        <w:left w:val="none" w:sz="0" w:space="0" w:color="auto"/>
        <w:bottom w:val="none" w:sz="0" w:space="0" w:color="auto"/>
        <w:right w:val="none" w:sz="0" w:space="0" w:color="auto"/>
      </w:divBdr>
    </w:div>
    <w:div w:id="40597151">
      <w:bodyDiv w:val="1"/>
      <w:marLeft w:val="0"/>
      <w:marRight w:val="0"/>
      <w:marTop w:val="0"/>
      <w:marBottom w:val="0"/>
      <w:divBdr>
        <w:top w:val="none" w:sz="0" w:space="0" w:color="auto"/>
        <w:left w:val="none" w:sz="0" w:space="0" w:color="auto"/>
        <w:bottom w:val="none" w:sz="0" w:space="0" w:color="auto"/>
        <w:right w:val="none" w:sz="0" w:space="0" w:color="auto"/>
      </w:divBdr>
    </w:div>
    <w:div w:id="42750290">
      <w:bodyDiv w:val="1"/>
      <w:marLeft w:val="0"/>
      <w:marRight w:val="0"/>
      <w:marTop w:val="0"/>
      <w:marBottom w:val="0"/>
      <w:divBdr>
        <w:top w:val="none" w:sz="0" w:space="0" w:color="auto"/>
        <w:left w:val="none" w:sz="0" w:space="0" w:color="auto"/>
        <w:bottom w:val="none" w:sz="0" w:space="0" w:color="auto"/>
        <w:right w:val="none" w:sz="0" w:space="0" w:color="auto"/>
      </w:divBdr>
    </w:div>
    <w:div w:id="43069675">
      <w:bodyDiv w:val="1"/>
      <w:marLeft w:val="0"/>
      <w:marRight w:val="0"/>
      <w:marTop w:val="0"/>
      <w:marBottom w:val="0"/>
      <w:divBdr>
        <w:top w:val="none" w:sz="0" w:space="0" w:color="auto"/>
        <w:left w:val="none" w:sz="0" w:space="0" w:color="auto"/>
        <w:bottom w:val="none" w:sz="0" w:space="0" w:color="auto"/>
        <w:right w:val="none" w:sz="0" w:space="0" w:color="auto"/>
      </w:divBdr>
    </w:div>
    <w:div w:id="44066873">
      <w:bodyDiv w:val="1"/>
      <w:marLeft w:val="0"/>
      <w:marRight w:val="0"/>
      <w:marTop w:val="0"/>
      <w:marBottom w:val="0"/>
      <w:divBdr>
        <w:top w:val="none" w:sz="0" w:space="0" w:color="auto"/>
        <w:left w:val="none" w:sz="0" w:space="0" w:color="auto"/>
        <w:bottom w:val="none" w:sz="0" w:space="0" w:color="auto"/>
        <w:right w:val="none" w:sz="0" w:space="0" w:color="auto"/>
      </w:divBdr>
    </w:div>
    <w:div w:id="48648603">
      <w:bodyDiv w:val="1"/>
      <w:marLeft w:val="0"/>
      <w:marRight w:val="0"/>
      <w:marTop w:val="0"/>
      <w:marBottom w:val="0"/>
      <w:divBdr>
        <w:top w:val="none" w:sz="0" w:space="0" w:color="auto"/>
        <w:left w:val="none" w:sz="0" w:space="0" w:color="auto"/>
        <w:bottom w:val="none" w:sz="0" w:space="0" w:color="auto"/>
        <w:right w:val="none" w:sz="0" w:space="0" w:color="auto"/>
      </w:divBdr>
    </w:div>
    <w:div w:id="52892249">
      <w:bodyDiv w:val="1"/>
      <w:marLeft w:val="0"/>
      <w:marRight w:val="0"/>
      <w:marTop w:val="0"/>
      <w:marBottom w:val="0"/>
      <w:divBdr>
        <w:top w:val="none" w:sz="0" w:space="0" w:color="auto"/>
        <w:left w:val="none" w:sz="0" w:space="0" w:color="auto"/>
        <w:bottom w:val="none" w:sz="0" w:space="0" w:color="auto"/>
        <w:right w:val="none" w:sz="0" w:space="0" w:color="auto"/>
      </w:divBdr>
    </w:div>
    <w:div w:id="59061508">
      <w:bodyDiv w:val="1"/>
      <w:marLeft w:val="0"/>
      <w:marRight w:val="0"/>
      <w:marTop w:val="0"/>
      <w:marBottom w:val="0"/>
      <w:divBdr>
        <w:top w:val="none" w:sz="0" w:space="0" w:color="auto"/>
        <w:left w:val="none" w:sz="0" w:space="0" w:color="auto"/>
        <w:bottom w:val="none" w:sz="0" w:space="0" w:color="auto"/>
        <w:right w:val="none" w:sz="0" w:space="0" w:color="auto"/>
      </w:divBdr>
    </w:div>
    <w:div w:id="61024797">
      <w:bodyDiv w:val="1"/>
      <w:marLeft w:val="0"/>
      <w:marRight w:val="0"/>
      <w:marTop w:val="0"/>
      <w:marBottom w:val="0"/>
      <w:divBdr>
        <w:top w:val="none" w:sz="0" w:space="0" w:color="auto"/>
        <w:left w:val="none" w:sz="0" w:space="0" w:color="auto"/>
        <w:bottom w:val="none" w:sz="0" w:space="0" w:color="auto"/>
        <w:right w:val="none" w:sz="0" w:space="0" w:color="auto"/>
      </w:divBdr>
    </w:div>
    <w:div w:id="76900087">
      <w:bodyDiv w:val="1"/>
      <w:marLeft w:val="0"/>
      <w:marRight w:val="0"/>
      <w:marTop w:val="0"/>
      <w:marBottom w:val="0"/>
      <w:divBdr>
        <w:top w:val="none" w:sz="0" w:space="0" w:color="auto"/>
        <w:left w:val="none" w:sz="0" w:space="0" w:color="auto"/>
        <w:bottom w:val="none" w:sz="0" w:space="0" w:color="auto"/>
        <w:right w:val="none" w:sz="0" w:space="0" w:color="auto"/>
      </w:divBdr>
    </w:div>
    <w:div w:id="80220982">
      <w:bodyDiv w:val="1"/>
      <w:marLeft w:val="0"/>
      <w:marRight w:val="0"/>
      <w:marTop w:val="0"/>
      <w:marBottom w:val="0"/>
      <w:divBdr>
        <w:top w:val="none" w:sz="0" w:space="0" w:color="auto"/>
        <w:left w:val="none" w:sz="0" w:space="0" w:color="auto"/>
        <w:bottom w:val="none" w:sz="0" w:space="0" w:color="auto"/>
        <w:right w:val="none" w:sz="0" w:space="0" w:color="auto"/>
      </w:divBdr>
    </w:div>
    <w:div w:id="90393803">
      <w:bodyDiv w:val="1"/>
      <w:marLeft w:val="0"/>
      <w:marRight w:val="0"/>
      <w:marTop w:val="0"/>
      <w:marBottom w:val="0"/>
      <w:divBdr>
        <w:top w:val="none" w:sz="0" w:space="0" w:color="auto"/>
        <w:left w:val="none" w:sz="0" w:space="0" w:color="auto"/>
        <w:bottom w:val="none" w:sz="0" w:space="0" w:color="auto"/>
        <w:right w:val="none" w:sz="0" w:space="0" w:color="auto"/>
      </w:divBdr>
    </w:div>
    <w:div w:id="91055591">
      <w:bodyDiv w:val="1"/>
      <w:marLeft w:val="0"/>
      <w:marRight w:val="0"/>
      <w:marTop w:val="0"/>
      <w:marBottom w:val="0"/>
      <w:divBdr>
        <w:top w:val="none" w:sz="0" w:space="0" w:color="auto"/>
        <w:left w:val="none" w:sz="0" w:space="0" w:color="auto"/>
        <w:bottom w:val="none" w:sz="0" w:space="0" w:color="auto"/>
        <w:right w:val="none" w:sz="0" w:space="0" w:color="auto"/>
      </w:divBdr>
    </w:div>
    <w:div w:id="91362398">
      <w:bodyDiv w:val="1"/>
      <w:marLeft w:val="0"/>
      <w:marRight w:val="0"/>
      <w:marTop w:val="0"/>
      <w:marBottom w:val="0"/>
      <w:divBdr>
        <w:top w:val="none" w:sz="0" w:space="0" w:color="auto"/>
        <w:left w:val="none" w:sz="0" w:space="0" w:color="auto"/>
        <w:bottom w:val="none" w:sz="0" w:space="0" w:color="auto"/>
        <w:right w:val="none" w:sz="0" w:space="0" w:color="auto"/>
      </w:divBdr>
    </w:div>
    <w:div w:id="93328237">
      <w:bodyDiv w:val="1"/>
      <w:marLeft w:val="0"/>
      <w:marRight w:val="0"/>
      <w:marTop w:val="0"/>
      <w:marBottom w:val="0"/>
      <w:divBdr>
        <w:top w:val="none" w:sz="0" w:space="0" w:color="auto"/>
        <w:left w:val="none" w:sz="0" w:space="0" w:color="auto"/>
        <w:bottom w:val="none" w:sz="0" w:space="0" w:color="auto"/>
        <w:right w:val="none" w:sz="0" w:space="0" w:color="auto"/>
      </w:divBdr>
    </w:div>
    <w:div w:id="96563867">
      <w:bodyDiv w:val="1"/>
      <w:marLeft w:val="0"/>
      <w:marRight w:val="0"/>
      <w:marTop w:val="0"/>
      <w:marBottom w:val="0"/>
      <w:divBdr>
        <w:top w:val="none" w:sz="0" w:space="0" w:color="auto"/>
        <w:left w:val="none" w:sz="0" w:space="0" w:color="auto"/>
        <w:bottom w:val="none" w:sz="0" w:space="0" w:color="auto"/>
        <w:right w:val="none" w:sz="0" w:space="0" w:color="auto"/>
      </w:divBdr>
    </w:div>
    <w:div w:id="105009630">
      <w:bodyDiv w:val="1"/>
      <w:marLeft w:val="0"/>
      <w:marRight w:val="0"/>
      <w:marTop w:val="0"/>
      <w:marBottom w:val="0"/>
      <w:divBdr>
        <w:top w:val="none" w:sz="0" w:space="0" w:color="auto"/>
        <w:left w:val="none" w:sz="0" w:space="0" w:color="auto"/>
        <w:bottom w:val="none" w:sz="0" w:space="0" w:color="auto"/>
        <w:right w:val="none" w:sz="0" w:space="0" w:color="auto"/>
      </w:divBdr>
    </w:div>
    <w:div w:id="108471706">
      <w:bodyDiv w:val="1"/>
      <w:marLeft w:val="0"/>
      <w:marRight w:val="0"/>
      <w:marTop w:val="0"/>
      <w:marBottom w:val="0"/>
      <w:divBdr>
        <w:top w:val="none" w:sz="0" w:space="0" w:color="auto"/>
        <w:left w:val="none" w:sz="0" w:space="0" w:color="auto"/>
        <w:bottom w:val="none" w:sz="0" w:space="0" w:color="auto"/>
        <w:right w:val="none" w:sz="0" w:space="0" w:color="auto"/>
      </w:divBdr>
    </w:div>
    <w:div w:id="108472734">
      <w:bodyDiv w:val="1"/>
      <w:marLeft w:val="0"/>
      <w:marRight w:val="0"/>
      <w:marTop w:val="0"/>
      <w:marBottom w:val="0"/>
      <w:divBdr>
        <w:top w:val="none" w:sz="0" w:space="0" w:color="auto"/>
        <w:left w:val="none" w:sz="0" w:space="0" w:color="auto"/>
        <w:bottom w:val="none" w:sz="0" w:space="0" w:color="auto"/>
        <w:right w:val="none" w:sz="0" w:space="0" w:color="auto"/>
      </w:divBdr>
    </w:div>
    <w:div w:id="110100617">
      <w:bodyDiv w:val="1"/>
      <w:marLeft w:val="0"/>
      <w:marRight w:val="0"/>
      <w:marTop w:val="0"/>
      <w:marBottom w:val="0"/>
      <w:divBdr>
        <w:top w:val="none" w:sz="0" w:space="0" w:color="auto"/>
        <w:left w:val="none" w:sz="0" w:space="0" w:color="auto"/>
        <w:bottom w:val="none" w:sz="0" w:space="0" w:color="auto"/>
        <w:right w:val="none" w:sz="0" w:space="0" w:color="auto"/>
      </w:divBdr>
    </w:div>
    <w:div w:id="114063815">
      <w:bodyDiv w:val="1"/>
      <w:marLeft w:val="0"/>
      <w:marRight w:val="0"/>
      <w:marTop w:val="0"/>
      <w:marBottom w:val="0"/>
      <w:divBdr>
        <w:top w:val="none" w:sz="0" w:space="0" w:color="auto"/>
        <w:left w:val="none" w:sz="0" w:space="0" w:color="auto"/>
        <w:bottom w:val="none" w:sz="0" w:space="0" w:color="auto"/>
        <w:right w:val="none" w:sz="0" w:space="0" w:color="auto"/>
      </w:divBdr>
    </w:div>
    <w:div w:id="122190823">
      <w:bodyDiv w:val="1"/>
      <w:marLeft w:val="0"/>
      <w:marRight w:val="0"/>
      <w:marTop w:val="0"/>
      <w:marBottom w:val="0"/>
      <w:divBdr>
        <w:top w:val="none" w:sz="0" w:space="0" w:color="auto"/>
        <w:left w:val="none" w:sz="0" w:space="0" w:color="auto"/>
        <w:bottom w:val="none" w:sz="0" w:space="0" w:color="auto"/>
        <w:right w:val="none" w:sz="0" w:space="0" w:color="auto"/>
      </w:divBdr>
    </w:div>
    <w:div w:id="128717361">
      <w:bodyDiv w:val="1"/>
      <w:marLeft w:val="0"/>
      <w:marRight w:val="0"/>
      <w:marTop w:val="0"/>
      <w:marBottom w:val="0"/>
      <w:divBdr>
        <w:top w:val="none" w:sz="0" w:space="0" w:color="auto"/>
        <w:left w:val="none" w:sz="0" w:space="0" w:color="auto"/>
        <w:bottom w:val="none" w:sz="0" w:space="0" w:color="auto"/>
        <w:right w:val="none" w:sz="0" w:space="0" w:color="auto"/>
      </w:divBdr>
    </w:div>
    <w:div w:id="130905529">
      <w:bodyDiv w:val="1"/>
      <w:marLeft w:val="0"/>
      <w:marRight w:val="0"/>
      <w:marTop w:val="0"/>
      <w:marBottom w:val="0"/>
      <w:divBdr>
        <w:top w:val="none" w:sz="0" w:space="0" w:color="auto"/>
        <w:left w:val="none" w:sz="0" w:space="0" w:color="auto"/>
        <w:bottom w:val="none" w:sz="0" w:space="0" w:color="auto"/>
        <w:right w:val="none" w:sz="0" w:space="0" w:color="auto"/>
      </w:divBdr>
    </w:div>
    <w:div w:id="130949019">
      <w:bodyDiv w:val="1"/>
      <w:marLeft w:val="0"/>
      <w:marRight w:val="0"/>
      <w:marTop w:val="0"/>
      <w:marBottom w:val="0"/>
      <w:divBdr>
        <w:top w:val="none" w:sz="0" w:space="0" w:color="auto"/>
        <w:left w:val="none" w:sz="0" w:space="0" w:color="auto"/>
        <w:bottom w:val="none" w:sz="0" w:space="0" w:color="auto"/>
        <w:right w:val="none" w:sz="0" w:space="0" w:color="auto"/>
      </w:divBdr>
    </w:div>
    <w:div w:id="131951677">
      <w:bodyDiv w:val="1"/>
      <w:marLeft w:val="0"/>
      <w:marRight w:val="0"/>
      <w:marTop w:val="0"/>
      <w:marBottom w:val="0"/>
      <w:divBdr>
        <w:top w:val="none" w:sz="0" w:space="0" w:color="auto"/>
        <w:left w:val="none" w:sz="0" w:space="0" w:color="auto"/>
        <w:bottom w:val="none" w:sz="0" w:space="0" w:color="auto"/>
        <w:right w:val="none" w:sz="0" w:space="0" w:color="auto"/>
      </w:divBdr>
    </w:div>
    <w:div w:id="145556060">
      <w:bodyDiv w:val="1"/>
      <w:marLeft w:val="0"/>
      <w:marRight w:val="0"/>
      <w:marTop w:val="0"/>
      <w:marBottom w:val="0"/>
      <w:divBdr>
        <w:top w:val="none" w:sz="0" w:space="0" w:color="auto"/>
        <w:left w:val="none" w:sz="0" w:space="0" w:color="auto"/>
        <w:bottom w:val="none" w:sz="0" w:space="0" w:color="auto"/>
        <w:right w:val="none" w:sz="0" w:space="0" w:color="auto"/>
      </w:divBdr>
    </w:div>
    <w:div w:id="147329966">
      <w:bodyDiv w:val="1"/>
      <w:marLeft w:val="0"/>
      <w:marRight w:val="0"/>
      <w:marTop w:val="0"/>
      <w:marBottom w:val="0"/>
      <w:divBdr>
        <w:top w:val="none" w:sz="0" w:space="0" w:color="auto"/>
        <w:left w:val="none" w:sz="0" w:space="0" w:color="auto"/>
        <w:bottom w:val="none" w:sz="0" w:space="0" w:color="auto"/>
        <w:right w:val="none" w:sz="0" w:space="0" w:color="auto"/>
      </w:divBdr>
    </w:div>
    <w:div w:id="152189840">
      <w:bodyDiv w:val="1"/>
      <w:marLeft w:val="0"/>
      <w:marRight w:val="0"/>
      <w:marTop w:val="0"/>
      <w:marBottom w:val="0"/>
      <w:divBdr>
        <w:top w:val="none" w:sz="0" w:space="0" w:color="auto"/>
        <w:left w:val="none" w:sz="0" w:space="0" w:color="auto"/>
        <w:bottom w:val="none" w:sz="0" w:space="0" w:color="auto"/>
        <w:right w:val="none" w:sz="0" w:space="0" w:color="auto"/>
      </w:divBdr>
    </w:div>
    <w:div w:id="152451472">
      <w:bodyDiv w:val="1"/>
      <w:marLeft w:val="0"/>
      <w:marRight w:val="0"/>
      <w:marTop w:val="0"/>
      <w:marBottom w:val="0"/>
      <w:divBdr>
        <w:top w:val="none" w:sz="0" w:space="0" w:color="auto"/>
        <w:left w:val="none" w:sz="0" w:space="0" w:color="auto"/>
        <w:bottom w:val="none" w:sz="0" w:space="0" w:color="auto"/>
        <w:right w:val="none" w:sz="0" w:space="0" w:color="auto"/>
      </w:divBdr>
    </w:div>
    <w:div w:id="152843329">
      <w:bodyDiv w:val="1"/>
      <w:marLeft w:val="0"/>
      <w:marRight w:val="0"/>
      <w:marTop w:val="0"/>
      <w:marBottom w:val="0"/>
      <w:divBdr>
        <w:top w:val="none" w:sz="0" w:space="0" w:color="auto"/>
        <w:left w:val="none" w:sz="0" w:space="0" w:color="auto"/>
        <w:bottom w:val="none" w:sz="0" w:space="0" w:color="auto"/>
        <w:right w:val="none" w:sz="0" w:space="0" w:color="auto"/>
      </w:divBdr>
    </w:div>
    <w:div w:id="153305156">
      <w:bodyDiv w:val="1"/>
      <w:marLeft w:val="0"/>
      <w:marRight w:val="0"/>
      <w:marTop w:val="0"/>
      <w:marBottom w:val="0"/>
      <w:divBdr>
        <w:top w:val="none" w:sz="0" w:space="0" w:color="auto"/>
        <w:left w:val="none" w:sz="0" w:space="0" w:color="auto"/>
        <w:bottom w:val="none" w:sz="0" w:space="0" w:color="auto"/>
        <w:right w:val="none" w:sz="0" w:space="0" w:color="auto"/>
      </w:divBdr>
    </w:div>
    <w:div w:id="159859132">
      <w:bodyDiv w:val="1"/>
      <w:marLeft w:val="0"/>
      <w:marRight w:val="0"/>
      <w:marTop w:val="0"/>
      <w:marBottom w:val="0"/>
      <w:divBdr>
        <w:top w:val="none" w:sz="0" w:space="0" w:color="auto"/>
        <w:left w:val="none" w:sz="0" w:space="0" w:color="auto"/>
        <w:bottom w:val="none" w:sz="0" w:space="0" w:color="auto"/>
        <w:right w:val="none" w:sz="0" w:space="0" w:color="auto"/>
      </w:divBdr>
    </w:div>
    <w:div w:id="161051643">
      <w:bodyDiv w:val="1"/>
      <w:marLeft w:val="0"/>
      <w:marRight w:val="0"/>
      <w:marTop w:val="0"/>
      <w:marBottom w:val="0"/>
      <w:divBdr>
        <w:top w:val="none" w:sz="0" w:space="0" w:color="auto"/>
        <w:left w:val="none" w:sz="0" w:space="0" w:color="auto"/>
        <w:bottom w:val="none" w:sz="0" w:space="0" w:color="auto"/>
        <w:right w:val="none" w:sz="0" w:space="0" w:color="auto"/>
      </w:divBdr>
    </w:div>
    <w:div w:id="169149505">
      <w:bodyDiv w:val="1"/>
      <w:marLeft w:val="0"/>
      <w:marRight w:val="0"/>
      <w:marTop w:val="0"/>
      <w:marBottom w:val="0"/>
      <w:divBdr>
        <w:top w:val="none" w:sz="0" w:space="0" w:color="auto"/>
        <w:left w:val="none" w:sz="0" w:space="0" w:color="auto"/>
        <w:bottom w:val="none" w:sz="0" w:space="0" w:color="auto"/>
        <w:right w:val="none" w:sz="0" w:space="0" w:color="auto"/>
      </w:divBdr>
    </w:div>
    <w:div w:id="178129588">
      <w:bodyDiv w:val="1"/>
      <w:marLeft w:val="0"/>
      <w:marRight w:val="0"/>
      <w:marTop w:val="0"/>
      <w:marBottom w:val="0"/>
      <w:divBdr>
        <w:top w:val="none" w:sz="0" w:space="0" w:color="auto"/>
        <w:left w:val="none" w:sz="0" w:space="0" w:color="auto"/>
        <w:bottom w:val="none" w:sz="0" w:space="0" w:color="auto"/>
        <w:right w:val="none" w:sz="0" w:space="0" w:color="auto"/>
      </w:divBdr>
    </w:div>
    <w:div w:id="178589107">
      <w:bodyDiv w:val="1"/>
      <w:marLeft w:val="0"/>
      <w:marRight w:val="0"/>
      <w:marTop w:val="0"/>
      <w:marBottom w:val="0"/>
      <w:divBdr>
        <w:top w:val="none" w:sz="0" w:space="0" w:color="auto"/>
        <w:left w:val="none" w:sz="0" w:space="0" w:color="auto"/>
        <w:bottom w:val="none" w:sz="0" w:space="0" w:color="auto"/>
        <w:right w:val="none" w:sz="0" w:space="0" w:color="auto"/>
      </w:divBdr>
    </w:div>
    <w:div w:id="180826678">
      <w:bodyDiv w:val="1"/>
      <w:marLeft w:val="0"/>
      <w:marRight w:val="0"/>
      <w:marTop w:val="0"/>
      <w:marBottom w:val="0"/>
      <w:divBdr>
        <w:top w:val="none" w:sz="0" w:space="0" w:color="auto"/>
        <w:left w:val="none" w:sz="0" w:space="0" w:color="auto"/>
        <w:bottom w:val="none" w:sz="0" w:space="0" w:color="auto"/>
        <w:right w:val="none" w:sz="0" w:space="0" w:color="auto"/>
      </w:divBdr>
    </w:div>
    <w:div w:id="181862422">
      <w:bodyDiv w:val="1"/>
      <w:marLeft w:val="0"/>
      <w:marRight w:val="0"/>
      <w:marTop w:val="0"/>
      <w:marBottom w:val="0"/>
      <w:divBdr>
        <w:top w:val="none" w:sz="0" w:space="0" w:color="auto"/>
        <w:left w:val="none" w:sz="0" w:space="0" w:color="auto"/>
        <w:bottom w:val="none" w:sz="0" w:space="0" w:color="auto"/>
        <w:right w:val="none" w:sz="0" w:space="0" w:color="auto"/>
      </w:divBdr>
    </w:div>
    <w:div w:id="183369924">
      <w:bodyDiv w:val="1"/>
      <w:marLeft w:val="0"/>
      <w:marRight w:val="0"/>
      <w:marTop w:val="0"/>
      <w:marBottom w:val="0"/>
      <w:divBdr>
        <w:top w:val="none" w:sz="0" w:space="0" w:color="auto"/>
        <w:left w:val="none" w:sz="0" w:space="0" w:color="auto"/>
        <w:bottom w:val="none" w:sz="0" w:space="0" w:color="auto"/>
        <w:right w:val="none" w:sz="0" w:space="0" w:color="auto"/>
      </w:divBdr>
    </w:div>
    <w:div w:id="184250628">
      <w:bodyDiv w:val="1"/>
      <w:marLeft w:val="0"/>
      <w:marRight w:val="0"/>
      <w:marTop w:val="0"/>
      <w:marBottom w:val="0"/>
      <w:divBdr>
        <w:top w:val="none" w:sz="0" w:space="0" w:color="auto"/>
        <w:left w:val="none" w:sz="0" w:space="0" w:color="auto"/>
        <w:bottom w:val="none" w:sz="0" w:space="0" w:color="auto"/>
        <w:right w:val="none" w:sz="0" w:space="0" w:color="auto"/>
      </w:divBdr>
    </w:div>
    <w:div w:id="186138708">
      <w:bodyDiv w:val="1"/>
      <w:marLeft w:val="0"/>
      <w:marRight w:val="0"/>
      <w:marTop w:val="0"/>
      <w:marBottom w:val="0"/>
      <w:divBdr>
        <w:top w:val="none" w:sz="0" w:space="0" w:color="auto"/>
        <w:left w:val="none" w:sz="0" w:space="0" w:color="auto"/>
        <w:bottom w:val="none" w:sz="0" w:space="0" w:color="auto"/>
        <w:right w:val="none" w:sz="0" w:space="0" w:color="auto"/>
      </w:divBdr>
    </w:div>
    <w:div w:id="195122762">
      <w:bodyDiv w:val="1"/>
      <w:marLeft w:val="0"/>
      <w:marRight w:val="0"/>
      <w:marTop w:val="0"/>
      <w:marBottom w:val="0"/>
      <w:divBdr>
        <w:top w:val="none" w:sz="0" w:space="0" w:color="auto"/>
        <w:left w:val="none" w:sz="0" w:space="0" w:color="auto"/>
        <w:bottom w:val="none" w:sz="0" w:space="0" w:color="auto"/>
        <w:right w:val="none" w:sz="0" w:space="0" w:color="auto"/>
      </w:divBdr>
    </w:div>
    <w:div w:id="198205049">
      <w:bodyDiv w:val="1"/>
      <w:marLeft w:val="0"/>
      <w:marRight w:val="0"/>
      <w:marTop w:val="0"/>
      <w:marBottom w:val="0"/>
      <w:divBdr>
        <w:top w:val="none" w:sz="0" w:space="0" w:color="auto"/>
        <w:left w:val="none" w:sz="0" w:space="0" w:color="auto"/>
        <w:bottom w:val="none" w:sz="0" w:space="0" w:color="auto"/>
        <w:right w:val="none" w:sz="0" w:space="0" w:color="auto"/>
      </w:divBdr>
    </w:div>
    <w:div w:id="207449376">
      <w:bodyDiv w:val="1"/>
      <w:marLeft w:val="0"/>
      <w:marRight w:val="0"/>
      <w:marTop w:val="0"/>
      <w:marBottom w:val="0"/>
      <w:divBdr>
        <w:top w:val="none" w:sz="0" w:space="0" w:color="auto"/>
        <w:left w:val="none" w:sz="0" w:space="0" w:color="auto"/>
        <w:bottom w:val="none" w:sz="0" w:space="0" w:color="auto"/>
        <w:right w:val="none" w:sz="0" w:space="0" w:color="auto"/>
      </w:divBdr>
    </w:div>
    <w:div w:id="208343364">
      <w:bodyDiv w:val="1"/>
      <w:marLeft w:val="0"/>
      <w:marRight w:val="0"/>
      <w:marTop w:val="0"/>
      <w:marBottom w:val="0"/>
      <w:divBdr>
        <w:top w:val="none" w:sz="0" w:space="0" w:color="auto"/>
        <w:left w:val="none" w:sz="0" w:space="0" w:color="auto"/>
        <w:bottom w:val="none" w:sz="0" w:space="0" w:color="auto"/>
        <w:right w:val="none" w:sz="0" w:space="0" w:color="auto"/>
      </w:divBdr>
    </w:div>
    <w:div w:id="214046303">
      <w:bodyDiv w:val="1"/>
      <w:marLeft w:val="0"/>
      <w:marRight w:val="0"/>
      <w:marTop w:val="0"/>
      <w:marBottom w:val="0"/>
      <w:divBdr>
        <w:top w:val="none" w:sz="0" w:space="0" w:color="auto"/>
        <w:left w:val="none" w:sz="0" w:space="0" w:color="auto"/>
        <w:bottom w:val="none" w:sz="0" w:space="0" w:color="auto"/>
        <w:right w:val="none" w:sz="0" w:space="0" w:color="auto"/>
      </w:divBdr>
    </w:div>
    <w:div w:id="222370242">
      <w:bodyDiv w:val="1"/>
      <w:marLeft w:val="0"/>
      <w:marRight w:val="0"/>
      <w:marTop w:val="0"/>
      <w:marBottom w:val="0"/>
      <w:divBdr>
        <w:top w:val="none" w:sz="0" w:space="0" w:color="auto"/>
        <w:left w:val="none" w:sz="0" w:space="0" w:color="auto"/>
        <w:bottom w:val="none" w:sz="0" w:space="0" w:color="auto"/>
        <w:right w:val="none" w:sz="0" w:space="0" w:color="auto"/>
      </w:divBdr>
    </w:div>
    <w:div w:id="227304700">
      <w:bodyDiv w:val="1"/>
      <w:marLeft w:val="0"/>
      <w:marRight w:val="0"/>
      <w:marTop w:val="0"/>
      <w:marBottom w:val="0"/>
      <w:divBdr>
        <w:top w:val="none" w:sz="0" w:space="0" w:color="auto"/>
        <w:left w:val="none" w:sz="0" w:space="0" w:color="auto"/>
        <w:bottom w:val="none" w:sz="0" w:space="0" w:color="auto"/>
        <w:right w:val="none" w:sz="0" w:space="0" w:color="auto"/>
      </w:divBdr>
    </w:div>
    <w:div w:id="229386440">
      <w:bodyDiv w:val="1"/>
      <w:marLeft w:val="0"/>
      <w:marRight w:val="0"/>
      <w:marTop w:val="0"/>
      <w:marBottom w:val="0"/>
      <w:divBdr>
        <w:top w:val="none" w:sz="0" w:space="0" w:color="auto"/>
        <w:left w:val="none" w:sz="0" w:space="0" w:color="auto"/>
        <w:bottom w:val="none" w:sz="0" w:space="0" w:color="auto"/>
        <w:right w:val="none" w:sz="0" w:space="0" w:color="auto"/>
      </w:divBdr>
    </w:div>
    <w:div w:id="230165134">
      <w:bodyDiv w:val="1"/>
      <w:marLeft w:val="0"/>
      <w:marRight w:val="0"/>
      <w:marTop w:val="0"/>
      <w:marBottom w:val="0"/>
      <w:divBdr>
        <w:top w:val="none" w:sz="0" w:space="0" w:color="auto"/>
        <w:left w:val="none" w:sz="0" w:space="0" w:color="auto"/>
        <w:bottom w:val="none" w:sz="0" w:space="0" w:color="auto"/>
        <w:right w:val="none" w:sz="0" w:space="0" w:color="auto"/>
      </w:divBdr>
    </w:div>
    <w:div w:id="230192264">
      <w:bodyDiv w:val="1"/>
      <w:marLeft w:val="0"/>
      <w:marRight w:val="0"/>
      <w:marTop w:val="0"/>
      <w:marBottom w:val="0"/>
      <w:divBdr>
        <w:top w:val="none" w:sz="0" w:space="0" w:color="auto"/>
        <w:left w:val="none" w:sz="0" w:space="0" w:color="auto"/>
        <w:bottom w:val="none" w:sz="0" w:space="0" w:color="auto"/>
        <w:right w:val="none" w:sz="0" w:space="0" w:color="auto"/>
      </w:divBdr>
    </w:div>
    <w:div w:id="236326793">
      <w:bodyDiv w:val="1"/>
      <w:marLeft w:val="0"/>
      <w:marRight w:val="0"/>
      <w:marTop w:val="0"/>
      <w:marBottom w:val="0"/>
      <w:divBdr>
        <w:top w:val="none" w:sz="0" w:space="0" w:color="auto"/>
        <w:left w:val="none" w:sz="0" w:space="0" w:color="auto"/>
        <w:bottom w:val="none" w:sz="0" w:space="0" w:color="auto"/>
        <w:right w:val="none" w:sz="0" w:space="0" w:color="auto"/>
      </w:divBdr>
    </w:div>
    <w:div w:id="247622097">
      <w:bodyDiv w:val="1"/>
      <w:marLeft w:val="0"/>
      <w:marRight w:val="0"/>
      <w:marTop w:val="0"/>
      <w:marBottom w:val="0"/>
      <w:divBdr>
        <w:top w:val="none" w:sz="0" w:space="0" w:color="auto"/>
        <w:left w:val="none" w:sz="0" w:space="0" w:color="auto"/>
        <w:bottom w:val="none" w:sz="0" w:space="0" w:color="auto"/>
        <w:right w:val="none" w:sz="0" w:space="0" w:color="auto"/>
      </w:divBdr>
    </w:div>
    <w:div w:id="256913888">
      <w:bodyDiv w:val="1"/>
      <w:marLeft w:val="0"/>
      <w:marRight w:val="0"/>
      <w:marTop w:val="0"/>
      <w:marBottom w:val="0"/>
      <w:divBdr>
        <w:top w:val="none" w:sz="0" w:space="0" w:color="auto"/>
        <w:left w:val="none" w:sz="0" w:space="0" w:color="auto"/>
        <w:bottom w:val="none" w:sz="0" w:space="0" w:color="auto"/>
        <w:right w:val="none" w:sz="0" w:space="0" w:color="auto"/>
      </w:divBdr>
    </w:div>
    <w:div w:id="259145013">
      <w:bodyDiv w:val="1"/>
      <w:marLeft w:val="0"/>
      <w:marRight w:val="0"/>
      <w:marTop w:val="0"/>
      <w:marBottom w:val="0"/>
      <w:divBdr>
        <w:top w:val="none" w:sz="0" w:space="0" w:color="auto"/>
        <w:left w:val="none" w:sz="0" w:space="0" w:color="auto"/>
        <w:bottom w:val="none" w:sz="0" w:space="0" w:color="auto"/>
        <w:right w:val="none" w:sz="0" w:space="0" w:color="auto"/>
      </w:divBdr>
    </w:div>
    <w:div w:id="266623432">
      <w:bodyDiv w:val="1"/>
      <w:marLeft w:val="0"/>
      <w:marRight w:val="0"/>
      <w:marTop w:val="0"/>
      <w:marBottom w:val="0"/>
      <w:divBdr>
        <w:top w:val="none" w:sz="0" w:space="0" w:color="auto"/>
        <w:left w:val="none" w:sz="0" w:space="0" w:color="auto"/>
        <w:bottom w:val="none" w:sz="0" w:space="0" w:color="auto"/>
        <w:right w:val="none" w:sz="0" w:space="0" w:color="auto"/>
      </w:divBdr>
    </w:div>
    <w:div w:id="267078701">
      <w:bodyDiv w:val="1"/>
      <w:marLeft w:val="0"/>
      <w:marRight w:val="0"/>
      <w:marTop w:val="0"/>
      <w:marBottom w:val="0"/>
      <w:divBdr>
        <w:top w:val="none" w:sz="0" w:space="0" w:color="auto"/>
        <w:left w:val="none" w:sz="0" w:space="0" w:color="auto"/>
        <w:bottom w:val="none" w:sz="0" w:space="0" w:color="auto"/>
        <w:right w:val="none" w:sz="0" w:space="0" w:color="auto"/>
      </w:divBdr>
    </w:div>
    <w:div w:id="275449447">
      <w:bodyDiv w:val="1"/>
      <w:marLeft w:val="0"/>
      <w:marRight w:val="0"/>
      <w:marTop w:val="0"/>
      <w:marBottom w:val="0"/>
      <w:divBdr>
        <w:top w:val="none" w:sz="0" w:space="0" w:color="auto"/>
        <w:left w:val="none" w:sz="0" w:space="0" w:color="auto"/>
        <w:bottom w:val="none" w:sz="0" w:space="0" w:color="auto"/>
        <w:right w:val="none" w:sz="0" w:space="0" w:color="auto"/>
      </w:divBdr>
    </w:div>
    <w:div w:id="275527946">
      <w:bodyDiv w:val="1"/>
      <w:marLeft w:val="0"/>
      <w:marRight w:val="0"/>
      <w:marTop w:val="0"/>
      <w:marBottom w:val="0"/>
      <w:divBdr>
        <w:top w:val="none" w:sz="0" w:space="0" w:color="auto"/>
        <w:left w:val="none" w:sz="0" w:space="0" w:color="auto"/>
        <w:bottom w:val="none" w:sz="0" w:space="0" w:color="auto"/>
        <w:right w:val="none" w:sz="0" w:space="0" w:color="auto"/>
      </w:divBdr>
    </w:div>
    <w:div w:id="287131917">
      <w:bodyDiv w:val="1"/>
      <w:marLeft w:val="0"/>
      <w:marRight w:val="0"/>
      <w:marTop w:val="0"/>
      <w:marBottom w:val="0"/>
      <w:divBdr>
        <w:top w:val="none" w:sz="0" w:space="0" w:color="auto"/>
        <w:left w:val="none" w:sz="0" w:space="0" w:color="auto"/>
        <w:bottom w:val="none" w:sz="0" w:space="0" w:color="auto"/>
        <w:right w:val="none" w:sz="0" w:space="0" w:color="auto"/>
      </w:divBdr>
    </w:div>
    <w:div w:id="292829666">
      <w:bodyDiv w:val="1"/>
      <w:marLeft w:val="0"/>
      <w:marRight w:val="0"/>
      <w:marTop w:val="0"/>
      <w:marBottom w:val="0"/>
      <w:divBdr>
        <w:top w:val="none" w:sz="0" w:space="0" w:color="auto"/>
        <w:left w:val="none" w:sz="0" w:space="0" w:color="auto"/>
        <w:bottom w:val="none" w:sz="0" w:space="0" w:color="auto"/>
        <w:right w:val="none" w:sz="0" w:space="0" w:color="auto"/>
      </w:divBdr>
    </w:div>
    <w:div w:id="294262692">
      <w:bodyDiv w:val="1"/>
      <w:marLeft w:val="0"/>
      <w:marRight w:val="0"/>
      <w:marTop w:val="0"/>
      <w:marBottom w:val="0"/>
      <w:divBdr>
        <w:top w:val="none" w:sz="0" w:space="0" w:color="auto"/>
        <w:left w:val="none" w:sz="0" w:space="0" w:color="auto"/>
        <w:bottom w:val="none" w:sz="0" w:space="0" w:color="auto"/>
        <w:right w:val="none" w:sz="0" w:space="0" w:color="auto"/>
      </w:divBdr>
    </w:div>
    <w:div w:id="299070426">
      <w:bodyDiv w:val="1"/>
      <w:marLeft w:val="0"/>
      <w:marRight w:val="0"/>
      <w:marTop w:val="0"/>
      <w:marBottom w:val="0"/>
      <w:divBdr>
        <w:top w:val="none" w:sz="0" w:space="0" w:color="auto"/>
        <w:left w:val="none" w:sz="0" w:space="0" w:color="auto"/>
        <w:bottom w:val="none" w:sz="0" w:space="0" w:color="auto"/>
        <w:right w:val="none" w:sz="0" w:space="0" w:color="auto"/>
      </w:divBdr>
    </w:div>
    <w:div w:id="319387908">
      <w:bodyDiv w:val="1"/>
      <w:marLeft w:val="0"/>
      <w:marRight w:val="0"/>
      <w:marTop w:val="0"/>
      <w:marBottom w:val="0"/>
      <w:divBdr>
        <w:top w:val="none" w:sz="0" w:space="0" w:color="auto"/>
        <w:left w:val="none" w:sz="0" w:space="0" w:color="auto"/>
        <w:bottom w:val="none" w:sz="0" w:space="0" w:color="auto"/>
        <w:right w:val="none" w:sz="0" w:space="0" w:color="auto"/>
      </w:divBdr>
    </w:div>
    <w:div w:id="332684849">
      <w:bodyDiv w:val="1"/>
      <w:marLeft w:val="0"/>
      <w:marRight w:val="0"/>
      <w:marTop w:val="0"/>
      <w:marBottom w:val="0"/>
      <w:divBdr>
        <w:top w:val="none" w:sz="0" w:space="0" w:color="auto"/>
        <w:left w:val="none" w:sz="0" w:space="0" w:color="auto"/>
        <w:bottom w:val="none" w:sz="0" w:space="0" w:color="auto"/>
        <w:right w:val="none" w:sz="0" w:space="0" w:color="auto"/>
      </w:divBdr>
    </w:div>
    <w:div w:id="347022803">
      <w:bodyDiv w:val="1"/>
      <w:marLeft w:val="0"/>
      <w:marRight w:val="0"/>
      <w:marTop w:val="0"/>
      <w:marBottom w:val="0"/>
      <w:divBdr>
        <w:top w:val="none" w:sz="0" w:space="0" w:color="auto"/>
        <w:left w:val="none" w:sz="0" w:space="0" w:color="auto"/>
        <w:bottom w:val="none" w:sz="0" w:space="0" w:color="auto"/>
        <w:right w:val="none" w:sz="0" w:space="0" w:color="auto"/>
      </w:divBdr>
    </w:div>
    <w:div w:id="357320880">
      <w:bodyDiv w:val="1"/>
      <w:marLeft w:val="0"/>
      <w:marRight w:val="0"/>
      <w:marTop w:val="0"/>
      <w:marBottom w:val="0"/>
      <w:divBdr>
        <w:top w:val="none" w:sz="0" w:space="0" w:color="auto"/>
        <w:left w:val="none" w:sz="0" w:space="0" w:color="auto"/>
        <w:bottom w:val="none" w:sz="0" w:space="0" w:color="auto"/>
        <w:right w:val="none" w:sz="0" w:space="0" w:color="auto"/>
      </w:divBdr>
    </w:div>
    <w:div w:id="358966740">
      <w:bodyDiv w:val="1"/>
      <w:marLeft w:val="0"/>
      <w:marRight w:val="0"/>
      <w:marTop w:val="0"/>
      <w:marBottom w:val="0"/>
      <w:divBdr>
        <w:top w:val="none" w:sz="0" w:space="0" w:color="auto"/>
        <w:left w:val="none" w:sz="0" w:space="0" w:color="auto"/>
        <w:bottom w:val="none" w:sz="0" w:space="0" w:color="auto"/>
        <w:right w:val="none" w:sz="0" w:space="0" w:color="auto"/>
      </w:divBdr>
    </w:div>
    <w:div w:id="364983072">
      <w:bodyDiv w:val="1"/>
      <w:marLeft w:val="0"/>
      <w:marRight w:val="0"/>
      <w:marTop w:val="0"/>
      <w:marBottom w:val="0"/>
      <w:divBdr>
        <w:top w:val="none" w:sz="0" w:space="0" w:color="auto"/>
        <w:left w:val="none" w:sz="0" w:space="0" w:color="auto"/>
        <w:bottom w:val="none" w:sz="0" w:space="0" w:color="auto"/>
        <w:right w:val="none" w:sz="0" w:space="0" w:color="auto"/>
      </w:divBdr>
    </w:div>
    <w:div w:id="375393346">
      <w:bodyDiv w:val="1"/>
      <w:marLeft w:val="0"/>
      <w:marRight w:val="0"/>
      <w:marTop w:val="0"/>
      <w:marBottom w:val="0"/>
      <w:divBdr>
        <w:top w:val="none" w:sz="0" w:space="0" w:color="auto"/>
        <w:left w:val="none" w:sz="0" w:space="0" w:color="auto"/>
        <w:bottom w:val="none" w:sz="0" w:space="0" w:color="auto"/>
        <w:right w:val="none" w:sz="0" w:space="0" w:color="auto"/>
      </w:divBdr>
    </w:div>
    <w:div w:id="381251423">
      <w:bodyDiv w:val="1"/>
      <w:marLeft w:val="0"/>
      <w:marRight w:val="0"/>
      <w:marTop w:val="0"/>
      <w:marBottom w:val="0"/>
      <w:divBdr>
        <w:top w:val="none" w:sz="0" w:space="0" w:color="auto"/>
        <w:left w:val="none" w:sz="0" w:space="0" w:color="auto"/>
        <w:bottom w:val="none" w:sz="0" w:space="0" w:color="auto"/>
        <w:right w:val="none" w:sz="0" w:space="0" w:color="auto"/>
      </w:divBdr>
    </w:div>
    <w:div w:id="389764552">
      <w:bodyDiv w:val="1"/>
      <w:marLeft w:val="0"/>
      <w:marRight w:val="0"/>
      <w:marTop w:val="0"/>
      <w:marBottom w:val="0"/>
      <w:divBdr>
        <w:top w:val="none" w:sz="0" w:space="0" w:color="auto"/>
        <w:left w:val="none" w:sz="0" w:space="0" w:color="auto"/>
        <w:bottom w:val="none" w:sz="0" w:space="0" w:color="auto"/>
        <w:right w:val="none" w:sz="0" w:space="0" w:color="auto"/>
      </w:divBdr>
    </w:div>
    <w:div w:id="394478771">
      <w:bodyDiv w:val="1"/>
      <w:marLeft w:val="0"/>
      <w:marRight w:val="0"/>
      <w:marTop w:val="0"/>
      <w:marBottom w:val="0"/>
      <w:divBdr>
        <w:top w:val="none" w:sz="0" w:space="0" w:color="auto"/>
        <w:left w:val="none" w:sz="0" w:space="0" w:color="auto"/>
        <w:bottom w:val="none" w:sz="0" w:space="0" w:color="auto"/>
        <w:right w:val="none" w:sz="0" w:space="0" w:color="auto"/>
      </w:divBdr>
    </w:div>
    <w:div w:id="394622194">
      <w:bodyDiv w:val="1"/>
      <w:marLeft w:val="0"/>
      <w:marRight w:val="0"/>
      <w:marTop w:val="0"/>
      <w:marBottom w:val="0"/>
      <w:divBdr>
        <w:top w:val="none" w:sz="0" w:space="0" w:color="auto"/>
        <w:left w:val="none" w:sz="0" w:space="0" w:color="auto"/>
        <w:bottom w:val="none" w:sz="0" w:space="0" w:color="auto"/>
        <w:right w:val="none" w:sz="0" w:space="0" w:color="auto"/>
      </w:divBdr>
    </w:div>
    <w:div w:id="398790141">
      <w:bodyDiv w:val="1"/>
      <w:marLeft w:val="0"/>
      <w:marRight w:val="0"/>
      <w:marTop w:val="0"/>
      <w:marBottom w:val="0"/>
      <w:divBdr>
        <w:top w:val="none" w:sz="0" w:space="0" w:color="auto"/>
        <w:left w:val="none" w:sz="0" w:space="0" w:color="auto"/>
        <w:bottom w:val="none" w:sz="0" w:space="0" w:color="auto"/>
        <w:right w:val="none" w:sz="0" w:space="0" w:color="auto"/>
      </w:divBdr>
    </w:div>
    <w:div w:id="401759099">
      <w:bodyDiv w:val="1"/>
      <w:marLeft w:val="0"/>
      <w:marRight w:val="0"/>
      <w:marTop w:val="0"/>
      <w:marBottom w:val="0"/>
      <w:divBdr>
        <w:top w:val="none" w:sz="0" w:space="0" w:color="auto"/>
        <w:left w:val="none" w:sz="0" w:space="0" w:color="auto"/>
        <w:bottom w:val="none" w:sz="0" w:space="0" w:color="auto"/>
        <w:right w:val="none" w:sz="0" w:space="0" w:color="auto"/>
      </w:divBdr>
    </w:div>
    <w:div w:id="402144205">
      <w:bodyDiv w:val="1"/>
      <w:marLeft w:val="0"/>
      <w:marRight w:val="0"/>
      <w:marTop w:val="0"/>
      <w:marBottom w:val="0"/>
      <w:divBdr>
        <w:top w:val="none" w:sz="0" w:space="0" w:color="auto"/>
        <w:left w:val="none" w:sz="0" w:space="0" w:color="auto"/>
        <w:bottom w:val="none" w:sz="0" w:space="0" w:color="auto"/>
        <w:right w:val="none" w:sz="0" w:space="0" w:color="auto"/>
      </w:divBdr>
    </w:div>
    <w:div w:id="404379651">
      <w:bodyDiv w:val="1"/>
      <w:marLeft w:val="0"/>
      <w:marRight w:val="0"/>
      <w:marTop w:val="0"/>
      <w:marBottom w:val="0"/>
      <w:divBdr>
        <w:top w:val="none" w:sz="0" w:space="0" w:color="auto"/>
        <w:left w:val="none" w:sz="0" w:space="0" w:color="auto"/>
        <w:bottom w:val="none" w:sz="0" w:space="0" w:color="auto"/>
        <w:right w:val="none" w:sz="0" w:space="0" w:color="auto"/>
      </w:divBdr>
    </w:div>
    <w:div w:id="409540496">
      <w:bodyDiv w:val="1"/>
      <w:marLeft w:val="0"/>
      <w:marRight w:val="0"/>
      <w:marTop w:val="0"/>
      <w:marBottom w:val="0"/>
      <w:divBdr>
        <w:top w:val="none" w:sz="0" w:space="0" w:color="auto"/>
        <w:left w:val="none" w:sz="0" w:space="0" w:color="auto"/>
        <w:bottom w:val="none" w:sz="0" w:space="0" w:color="auto"/>
        <w:right w:val="none" w:sz="0" w:space="0" w:color="auto"/>
      </w:divBdr>
    </w:div>
    <w:div w:id="409891497">
      <w:bodyDiv w:val="1"/>
      <w:marLeft w:val="0"/>
      <w:marRight w:val="0"/>
      <w:marTop w:val="0"/>
      <w:marBottom w:val="0"/>
      <w:divBdr>
        <w:top w:val="none" w:sz="0" w:space="0" w:color="auto"/>
        <w:left w:val="none" w:sz="0" w:space="0" w:color="auto"/>
        <w:bottom w:val="none" w:sz="0" w:space="0" w:color="auto"/>
        <w:right w:val="none" w:sz="0" w:space="0" w:color="auto"/>
      </w:divBdr>
    </w:div>
    <w:div w:id="418254954">
      <w:bodyDiv w:val="1"/>
      <w:marLeft w:val="0"/>
      <w:marRight w:val="0"/>
      <w:marTop w:val="0"/>
      <w:marBottom w:val="0"/>
      <w:divBdr>
        <w:top w:val="none" w:sz="0" w:space="0" w:color="auto"/>
        <w:left w:val="none" w:sz="0" w:space="0" w:color="auto"/>
        <w:bottom w:val="none" w:sz="0" w:space="0" w:color="auto"/>
        <w:right w:val="none" w:sz="0" w:space="0" w:color="auto"/>
      </w:divBdr>
    </w:div>
    <w:div w:id="418716001">
      <w:bodyDiv w:val="1"/>
      <w:marLeft w:val="0"/>
      <w:marRight w:val="0"/>
      <w:marTop w:val="0"/>
      <w:marBottom w:val="0"/>
      <w:divBdr>
        <w:top w:val="none" w:sz="0" w:space="0" w:color="auto"/>
        <w:left w:val="none" w:sz="0" w:space="0" w:color="auto"/>
        <w:bottom w:val="none" w:sz="0" w:space="0" w:color="auto"/>
        <w:right w:val="none" w:sz="0" w:space="0" w:color="auto"/>
      </w:divBdr>
    </w:div>
    <w:div w:id="422191804">
      <w:bodyDiv w:val="1"/>
      <w:marLeft w:val="0"/>
      <w:marRight w:val="0"/>
      <w:marTop w:val="0"/>
      <w:marBottom w:val="0"/>
      <w:divBdr>
        <w:top w:val="none" w:sz="0" w:space="0" w:color="auto"/>
        <w:left w:val="none" w:sz="0" w:space="0" w:color="auto"/>
        <w:bottom w:val="none" w:sz="0" w:space="0" w:color="auto"/>
        <w:right w:val="none" w:sz="0" w:space="0" w:color="auto"/>
      </w:divBdr>
    </w:div>
    <w:div w:id="422454454">
      <w:bodyDiv w:val="1"/>
      <w:marLeft w:val="0"/>
      <w:marRight w:val="0"/>
      <w:marTop w:val="0"/>
      <w:marBottom w:val="0"/>
      <w:divBdr>
        <w:top w:val="none" w:sz="0" w:space="0" w:color="auto"/>
        <w:left w:val="none" w:sz="0" w:space="0" w:color="auto"/>
        <w:bottom w:val="none" w:sz="0" w:space="0" w:color="auto"/>
        <w:right w:val="none" w:sz="0" w:space="0" w:color="auto"/>
      </w:divBdr>
    </w:div>
    <w:div w:id="422918391">
      <w:bodyDiv w:val="1"/>
      <w:marLeft w:val="0"/>
      <w:marRight w:val="0"/>
      <w:marTop w:val="0"/>
      <w:marBottom w:val="0"/>
      <w:divBdr>
        <w:top w:val="none" w:sz="0" w:space="0" w:color="auto"/>
        <w:left w:val="none" w:sz="0" w:space="0" w:color="auto"/>
        <w:bottom w:val="none" w:sz="0" w:space="0" w:color="auto"/>
        <w:right w:val="none" w:sz="0" w:space="0" w:color="auto"/>
      </w:divBdr>
    </w:div>
    <w:div w:id="425737945">
      <w:bodyDiv w:val="1"/>
      <w:marLeft w:val="0"/>
      <w:marRight w:val="0"/>
      <w:marTop w:val="0"/>
      <w:marBottom w:val="0"/>
      <w:divBdr>
        <w:top w:val="none" w:sz="0" w:space="0" w:color="auto"/>
        <w:left w:val="none" w:sz="0" w:space="0" w:color="auto"/>
        <w:bottom w:val="none" w:sz="0" w:space="0" w:color="auto"/>
        <w:right w:val="none" w:sz="0" w:space="0" w:color="auto"/>
      </w:divBdr>
    </w:div>
    <w:div w:id="427311441">
      <w:bodyDiv w:val="1"/>
      <w:marLeft w:val="0"/>
      <w:marRight w:val="0"/>
      <w:marTop w:val="0"/>
      <w:marBottom w:val="0"/>
      <w:divBdr>
        <w:top w:val="none" w:sz="0" w:space="0" w:color="auto"/>
        <w:left w:val="none" w:sz="0" w:space="0" w:color="auto"/>
        <w:bottom w:val="none" w:sz="0" w:space="0" w:color="auto"/>
        <w:right w:val="none" w:sz="0" w:space="0" w:color="auto"/>
      </w:divBdr>
    </w:div>
    <w:div w:id="439105134">
      <w:bodyDiv w:val="1"/>
      <w:marLeft w:val="0"/>
      <w:marRight w:val="0"/>
      <w:marTop w:val="0"/>
      <w:marBottom w:val="0"/>
      <w:divBdr>
        <w:top w:val="none" w:sz="0" w:space="0" w:color="auto"/>
        <w:left w:val="none" w:sz="0" w:space="0" w:color="auto"/>
        <w:bottom w:val="none" w:sz="0" w:space="0" w:color="auto"/>
        <w:right w:val="none" w:sz="0" w:space="0" w:color="auto"/>
      </w:divBdr>
    </w:div>
    <w:div w:id="442847495">
      <w:bodyDiv w:val="1"/>
      <w:marLeft w:val="0"/>
      <w:marRight w:val="0"/>
      <w:marTop w:val="0"/>
      <w:marBottom w:val="0"/>
      <w:divBdr>
        <w:top w:val="none" w:sz="0" w:space="0" w:color="auto"/>
        <w:left w:val="none" w:sz="0" w:space="0" w:color="auto"/>
        <w:bottom w:val="none" w:sz="0" w:space="0" w:color="auto"/>
        <w:right w:val="none" w:sz="0" w:space="0" w:color="auto"/>
      </w:divBdr>
    </w:div>
    <w:div w:id="445196728">
      <w:bodyDiv w:val="1"/>
      <w:marLeft w:val="0"/>
      <w:marRight w:val="0"/>
      <w:marTop w:val="0"/>
      <w:marBottom w:val="0"/>
      <w:divBdr>
        <w:top w:val="none" w:sz="0" w:space="0" w:color="auto"/>
        <w:left w:val="none" w:sz="0" w:space="0" w:color="auto"/>
        <w:bottom w:val="none" w:sz="0" w:space="0" w:color="auto"/>
        <w:right w:val="none" w:sz="0" w:space="0" w:color="auto"/>
      </w:divBdr>
    </w:div>
    <w:div w:id="451822754">
      <w:bodyDiv w:val="1"/>
      <w:marLeft w:val="0"/>
      <w:marRight w:val="0"/>
      <w:marTop w:val="0"/>
      <w:marBottom w:val="0"/>
      <w:divBdr>
        <w:top w:val="none" w:sz="0" w:space="0" w:color="auto"/>
        <w:left w:val="none" w:sz="0" w:space="0" w:color="auto"/>
        <w:bottom w:val="none" w:sz="0" w:space="0" w:color="auto"/>
        <w:right w:val="none" w:sz="0" w:space="0" w:color="auto"/>
      </w:divBdr>
    </w:div>
    <w:div w:id="459305426">
      <w:bodyDiv w:val="1"/>
      <w:marLeft w:val="0"/>
      <w:marRight w:val="0"/>
      <w:marTop w:val="0"/>
      <w:marBottom w:val="0"/>
      <w:divBdr>
        <w:top w:val="none" w:sz="0" w:space="0" w:color="auto"/>
        <w:left w:val="none" w:sz="0" w:space="0" w:color="auto"/>
        <w:bottom w:val="none" w:sz="0" w:space="0" w:color="auto"/>
        <w:right w:val="none" w:sz="0" w:space="0" w:color="auto"/>
      </w:divBdr>
    </w:div>
    <w:div w:id="461195792">
      <w:bodyDiv w:val="1"/>
      <w:marLeft w:val="0"/>
      <w:marRight w:val="0"/>
      <w:marTop w:val="0"/>
      <w:marBottom w:val="0"/>
      <w:divBdr>
        <w:top w:val="none" w:sz="0" w:space="0" w:color="auto"/>
        <w:left w:val="none" w:sz="0" w:space="0" w:color="auto"/>
        <w:bottom w:val="none" w:sz="0" w:space="0" w:color="auto"/>
        <w:right w:val="none" w:sz="0" w:space="0" w:color="auto"/>
      </w:divBdr>
    </w:div>
    <w:div w:id="474570573">
      <w:bodyDiv w:val="1"/>
      <w:marLeft w:val="0"/>
      <w:marRight w:val="0"/>
      <w:marTop w:val="0"/>
      <w:marBottom w:val="0"/>
      <w:divBdr>
        <w:top w:val="none" w:sz="0" w:space="0" w:color="auto"/>
        <w:left w:val="none" w:sz="0" w:space="0" w:color="auto"/>
        <w:bottom w:val="none" w:sz="0" w:space="0" w:color="auto"/>
        <w:right w:val="none" w:sz="0" w:space="0" w:color="auto"/>
      </w:divBdr>
    </w:div>
    <w:div w:id="478503113">
      <w:bodyDiv w:val="1"/>
      <w:marLeft w:val="0"/>
      <w:marRight w:val="0"/>
      <w:marTop w:val="0"/>
      <w:marBottom w:val="0"/>
      <w:divBdr>
        <w:top w:val="none" w:sz="0" w:space="0" w:color="auto"/>
        <w:left w:val="none" w:sz="0" w:space="0" w:color="auto"/>
        <w:bottom w:val="none" w:sz="0" w:space="0" w:color="auto"/>
        <w:right w:val="none" w:sz="0" w:space="0" w:color="auto"/>
      </w:divBdr>
    </w:div>
    <w:div w:id="479003935">
      <w:bodyDiv w:val="1"/>
      <w:marLeft w:val="0"/>
      <w:marRight w:val="0"/>
      <w:marTop w:val="0"/>
      <w:marBottom w:val="0"/>
      <w:divBdr>
        <w:top w:val="none" w:sz="0" w:space="0" w:color="auto"/>
        <w:left w:val="none" w:sz="0" w:space="0" w:color="auto"/>
        <w:bottom w:val="none" w:sz="0" w:space="0" w:color="auto"/>
        <w:right w:val="none" w:sz="0" w:space="0" w:color="auto"/>
      </w:divBdr>
    </w:div>
    <w:div w:id="507795038">
      <w:bodyDiv w:val="1"/>
      <w:marLeft w:val="0"/>
      <w:marRight w:val="0"/>
      <w:marTop w:val="0"/>
      <w:marBottom w:val="0"/>
      <w:divBdr>
        <w:top w:val="none" w:sz="0" w:space="0" w:color="auto"/>
        <w:left w:val="none" w:sz="0" w:space="0" w:color="auto"/>
        <w:bottom w:val="none" w:sz="0" w:space="0" w:color="auto"/>
        <w:right w:val="none" w:sz="0" w:space="0" w:color="auto"/>
      </w:divBdr>
    </w:div>
    <w:div w:id="509760500">
      <w:bodyDiv w:val="1"/>
      <w:marLeft w:val="0"/>
      <w:marRight w:val="0"/>
      <w:marTop w:val="0"/>
      <w:marBottom w:val="0"/>
      <w:divBdr>
        <w:top w:val="none" w:sz="0" w:space="0" w:color="auto"/>
        <w:left w:val="none" w:sz="0" w:space="0" w:color="auto"/>
        <w:bottom w:val="none" w:sz="0" w:space="0" w:color="auto"/>
        <w:right w:val="none" w:sz="0" w:space="0" w:color="auto"/>
      </w:divBdr>
    </w:div>
    <w:div w:id="513226451">
      <w:bodyDiv w:val="1"/>
      <w:marLeft w:val="0"/>
      <w:marRight w:val="0"/>
      <w:marTop w:val="0"/>
      <w:marBottom w:val="0"/>
      <w:divBdr>
        <w:top w:val="none" w:sz="0" w:space="0" w:color="auto"/>
        <w:left w:val="none" w:sz="0" w:space="0" w:color="auto"/>
        <w:bottom w:val="none" w:sz="0" w:space="0" w:color="auto"/>
        <w:right w:val="none" w:sz="0" w:space="0" w:color="auto"/>
      </w:divBdr>
    </w:div>
    <w:div w:id="513764646">
      <w:bodyDiv w:val="1"/>
      <w:marLeft w:val="0"/>
      <w:marRight w:val="0"/>
      <w:marTop w:val="0"/>
      <w:marBottom w:val="0"/>
      <w:divBdr>
        <w:top w:val="none" w:sz="0" w:space="0" w:color="auto"/>
        <w:left w:val="none" w:sz="0" w:space="0" w:color="auto"/>
        <w:bottom w:val="none" w:sz="0" w:space="0" w:color="auto"/>
        <w:right w:val="none" w:sz="0" w:space="0" w:color="auto"/>
      </w:divBdr>
    </w:div>
    <w:div w:id="518155719">
      <w:bodyDiv w:val="1"/>
      <w:marLeft w:val="0"/>
      <w:marRight w:val="0"/>
      <w:marTop w:val="0"/>
      <w:marBottom w:val="0"/>
      <w:divBdr>
        <w:top w:val="none" w:sz="0" w:space="0" w:color="auto"/>
        <w:left w:val="none" w:sz="0" w:space="0" w:color="auto"/>
        <w:bottom w:val="none" w:sz="0" w:space="0" w:color="auto"/>
        <w:right w:val="none" w:sz="0" w:space="0" w:color="auto"/>
      </w:divBdr>
    </w:div>
    <w:div w:id="522670553">
      <w:bodyDiv w:val="1"/>
      <w:marLeft w:val="0"/>
      <w:marRight w:val="0"/>
      <w:marTop w:val="0"/>
      <w:marBottom w:val="0"/>
      <w:divBdr>
        <w:top w:val="none" w:sz="0" w:space="0" w:color="auto"/>
        <w:left w:val="none" w:sz="0" w:space="0" w:color="auto"/>
        <w:bottom w:val="none" w:sz="0" w:space="0" w:color="auto"/>
        <w:right w:val="none" w:sz="0" w:space="0" w:color="auto"/>
      </w:divBdr>
    </w:div>
    <w:div w:id="525681474">
      <w:bodyDiv w:val="1"/>
      <w:marLeft w:val="0"/>
      <w:marRight w:val="0"/>
      <w:marTop w:val="0"/>
      <w:marBottom w:val="0"/>
      <w:divBdr>
        <w:top w:val="none" w:sz="0" w:space="0" w:color="auto"/>
        <w:left w:val="none" w:sz="0" w:space="0" w:color="auto"/>
        <w:bottom w:val="none" w:sz="0" w:space="0" w:color="auto"/>
        <w:right w:val="none" w:sz="0" w:space="0" w:color="auto"/>
      </w:divBdr>
    </w:div>
    <w:div w:id="525869124">
      <w:bodyDiv w:val="1"/>
      <w:marLeft w:val="0"/>
      <w:marRight w:val="0"/>
      <w:marTop w:val="0"/>
      <w:marBottom w:val="0"/>
      <w:divBdr>
        <w:top w:val="none" w:sz="0" w:space="0" w:color="auto"/>
        <w:left w:val="none" w:sz="0" w:space="0" w:color="auto"/>
        <w:bottom w:val="none" w:sz="0" w:space="0" w:color="auto"/>
        <w:right w:val="none" w:sz="0" w:space="0" w:color="auto"/>
      </w:divBdr>
    </w:div>
    <w:div w:id="549877673">
      <w:bodyDiv w:val="1"/>
      <w:marLeft w:val="0"/>
      <w:marRight w:val="0"/>
      <w:marTop w:val="0"/>
      <w:marBottom w:val="0"/>
      <w:divBdr>
        <w:top w:val="none" w:sz="0" w:space="0" w:color="auto"/>
        <w:left w:val="none" w:sz="0" w:space="0" w:color="auto"/>
        <w:bottom w:val="none" w:sz="0" w:space="0" w:color="auto"/>
        <w:right w:val="none" w:sz="0" w:space="0" w:color="auto"/>
      </w:divBdr>
    </w:div>
    <w:div w:id="552817863">
      <w:bodyDiv w:val="1"/>
      <w:marLeft w:val="0"/>
      <w:marRight w:val="0"/>
      <w:marTop w:val="0"/>
      <w:marBottom w:val="0"/>
      <w:divBdr>
        <w:top w:val="none" w:sz="0" w:space="0" w:color="auto"/>
        <w:left w:val="none" w:sz="0" w:space="0" w:color="auto"/>
        <w:bottom w:val="none" w:sz="0" w:space="0" w:color="auto"/>
        <w:right w:val="none" w:sz="0" w:space="0" w:color="auto"/>
      </w:divBdr>
    </w:div>
    <w:div w:id="571502525">
      <w:bodyDiv w:val="1"/>
      <w:marLeft w:val="0"/>
      <w:marRight w:val="0"/>
      <w:marTop w:val="0"/>
      <w:marBottom w:val="0"/>
      <w:divBdr>
        <w:top w:val="none" w:sz="0" w:space="0" w:color="auto"/>
        <w:left w:val="none" w:sz="0" w:space="0" w:color="auto"/>
        <w:bottom w:val="none" w:sz="0" w:space="0" w:color="auto"/>
        <w:right w:val="none" w:sz="0" w:space="0" w:color="auto"/>
      </w:divBdr>
    </w:div>
    <w:div w:id="571814695">
      <w:bodyDiv w:val="1"/>
      <w:marLeft w:val="0"/>
      <w:marRight w:val="0"/>
      <w:marTop w:val="0"/>
      <w:marBottom w:val="0"/>
      <w:divBdr>
        <w:top w:val="none" w:sz="0" w:space="0" w:color="auto"/>
        <w:left w:val="none" w:sz="0" w:space="0" w:color="auto"/>
        <w:bottom w:val="none" w:sz="0" w:space="0" w:color="auto"/>
        <w:right w:val="none" w:sz="0" w:space="0" w:color="auto"/>
      </w:divBdr>
    </w:div>
    <w:div w:id="573272440">
      <w:bodyDiv w:val="1"/>
      <w:marLeft w:val="0"/>
      <w:marRight w:val="0"/>
      <w:marTop w:val="0"/>
      <w:marBottom w:val="0"/>
      <w:divBdr>
        <w:top w:val="none" w:sz="0" w:space="0" w:color="auto"/>
        <w:left w:val="none" w:sz="0" w:space="0" w:color="auto"/>
        <w:bottom w:val="none" w:sz="0" w:space="0" w:color="auto"/>
        <w:right w:val="none" w:sz="0" w:space="0" w:color="auto"/>
      </w:divBdr>
    </w:div>
    <w:div w:id="581107852">
      <w:bodyDiv w:val="1"/>
      <w:marLeft w:val="0"/>
      <w:marRight w:val="0"/>
      <w:marTop w:val="0"/>
      <w:marBottom w:val="0"/>
      <w:divBdr>
        <w:top w:val="none" w:sz="0" w:space="0" w:color="auto"/>
        <w:left w:val="none" w:sz="0" w:space="0" w:color="auto"/>
        <w:bottom w:val="none" w:sz="0" w:space="0" w:color="auto"/>
        <w:right w:val="none" w:sz="0" w:space="0" w:color="auto"/>
      </w:divBdr>
    </w:div>
    <w:div w:id="614562888">
      <w:bodyDiv w:val="1"/>
      <w:marLeft w:val="0"/>
      <w:marRight w:val="0"/>
      <w:marTop w:val="0"/>
      <w:marBottom w:val="0"/>
      <w:divBdr>
        <w:top w:val="none" w:sz="0" w:space="0" w:color="auto"/>
        <w:left w:val="none" w:sz="0" w:space="0" w:color="auto"/>
        <w:bottom w:val="none" w:sz="0" w:space="0" w:color="auto"/>
        <w:right w:val="none" w:sz="0" w:space="0" w:color="auto"/>
      </w:divBdr>
    </w:div>
    <w:div w:id="620264659">
      <w:bodyDiv w:val="1"/>
      <w:marLeft w:val="0"/>
      <w:marRight w:val="0"/>
      <w:marTop w:val="0"/>
      <w:marBottom w:val="0"/>
      <w:divBdr>
        <w:top w:val="none" w:sz="0" w:space="0" w:color="auto"/>
        <w:left w:val="none" w:sz="0" w:space="0" w:color="auto"/>
        <w:bottom w:val="none" w:sz="0" w:space="0" w:color="auto"/>
        <w:right w:val="none" w:sz="0" w:space="0" w:color="auto"/>
      </w:divBdr>
    </w:div>
    <w:div w:id="620379225">
      <w:bodyDiv w:val="1"/>
      <w:marLeft w:val="0"/>
      <w:marRight w:val="0"/>
      <w:marTop w:val="0"/>
      <w:marBottom w:val="0"/>
      <w:divBdr>
        <w:top w:val="none" w:sz="0" w:space="0" w:color="auto"/>
        <w:left w:val="none" w:sz="0" w:space="0" w:color="auto"/>
        <w:bottom w:val="none" w:sz="0" w:space="0" w:color="auto"/>
        <w:right w:val="none" w:sz="0" w:space="0" w:color="auto"/>
      </w:divBdr>
    </w:div>
    <w:div w:id="623388592">
      <w:bodyDiv w:val="1"/>
      <w:marLeft w:val="0"/>
      <w:marRight w:val="0"/>
      <w:marTop w:val="0"/>
      <w:marBottom w:val="0"/>
      <w:divBdr>
        <w:top w:val="none" w:sz="0" w:space="0" w:color="auto"/>
        <w:left w:val="none" w:sz="0" w:space="0" w:color="auto"/>
        <w:bottom w:val="none" w:sz="0" w:space="0" w:color="auto"/>
        <w:right w:val="none" w:sz="0" w:space="0" w:color="auto"/>
      </w:divBdr>
    </w:div>
    <w:div w:id="641086031">
      <w:bodyDiv w:val="1"/>
      <w:marLeft w:val="0"/>
      <w:marRight w:val="0"/>
      <w:marTop w:val="0"/>
      <w:marBottom w:val="0"/>
      <w:divBdr>
        <w:top w:val="none" w:sz="0" w:space="0" w:color="auto"/>
        <w:left w:val="none" w:sz="0" w:space="0" w:color="auto"/>
        <w:bottom w:val="none" w:sz="0" w:space="0" w:color="auto"/>
        <w:right w:val="none" w:sz="0" w:space="0" w:color="auto"/>
      </w:divBdr>
    </w:div>
    <w:div w:id="641351213">
      <w:bodyDiv w:val="1"/>
      <w:marLeft w:val="0"/>
      <w:marRight w:val="0"/>
      <w:marTop w:val="0"/>
      <w:marBottom w:val="0"/>
      <w:divBdr>
        <w:top w:val="none" w:sz="0" w:space="0" w:color="auto"/>
        <w:left w:val="none" w:sz="0" w:space="0" w:color="auto"/>
        <w:bottom w:val="none" w:sz="0" w:space="0" w:color="auto"/>
        <w:right w:val="none" w:sz="0" w:space="0" w:color="auto"/>
      </w:divBdr>
    </w:div>
    <w:div w:id="643002258">
      <w:bodyDiv w:val="1"/>
      <w:marLeft w:val="0"/>
      <w:marRight w:val="0"/>
      <w:marTop w:val="0"/>
      <w:marBottom w:val="0"/>
      <w:divBdr>
        <w:top w:val="none" w:sz="0" w:space="0" w:color="auto"/>
        <w:left w:val="none" w:sz="0" w:space="0" w:color="auto"/>
        <w:bottom w:val="none" w:sz="0" w:space="0" w:color="auto"/>
        <w:right w:val="none" w:sz="0" w:space="0" w:color="auto"/>
      </w:divBdr>
    </w:div>
    <w:div w:id="647589543">
      <w:bodyDiv w:val="1"/>
      <w:marLeft w:val="0"/>
      <w:marRight w:val="0"/>
      <w:marTop w:val="0"/>
      <w:marBottom w:val="0"/>
      <w:divBdr>
        <w:top w:val="none" w:sz="0" w:space="0" w:color="auto"/>
        <w:left w:val="none" w:sz="0" w:space="0" w:color="auto"/>
        <w:bottom w:val="none" w:sz="0" w:space="0" w:color="auto"/>
        <w:right w:val="none" w:sz="0" w:space="0" w:color="auto"/>
      </w:divBdr>
    </w:div>
    <w:div w:id="658654998">
      <w:bodyDiv w:val="1"/>
      <w:marLeft w:val="0"/>
      <w:marRight w:val="0"/>
      <w:marTop w:val="0"/>
      <w:marBottom w:val="0"/>
      <w:divBdr>
        <w:top w:val="none" w:sz="0" w:space="0" w:color="auto"/>
        <w:left w:val="none" w:sz="0" w:space="0" w:color="auto"/>
        <w:bottom w:val="none" w:sz="0" w:space="0" w:color="auto"/>
        <w:right w:val="none" w:sz="0" w:space="0" w:color="auto"/>
      </w:divBdr>
    </w:div>
    <w:div w:id="663507749">
      <w:bodyDiv w:val="1"/>
      <w:marLeft w:val="0"/>
      <w:marRight w:val="0"/>
      <w:marTop w:val="0"/>
      <w:marBottom w:val="0"/>
      <w:divBdr>
        <w:top w:val="none" w:sz="0" w:space="0" w:color="auto"/>
        <w:left w:val="none" w:sz="0" w:space="0" w:color="auto"/>
        <w:bottom w:val="none" w:sz="0" w:space="0" w:color="auto"/>
        <w:right w:val="none" w:sz="0" w:space="0" w:color="auto"/>
      </w:divBdr>
    </w:div>
    <w:div w:id="665481459">
      <w:bodyDiv w:val="1"/>
      <w:marLeft w:val="0"/>
      <w:marRight w:val="0"/>
      <w:marTop w:val="0"/>
      <w:marBottom w:val="0"/>
      <w:divBdr>
        <w:top w:val="none" w:sz="0" w:space="0" w:color="auto"/>
        <w:left w:val="none" w:sz="0" w:space="0" w:color="auto"/>
        <w:bottom w:val="none" w:sz="0" w:space="0" w:color="auto"/>
        <w:right w:val="none" w:sz="0" w:space="0" w:color="auto"/>
      </w:divBdr>
    </w:div>
    <w:div w:id="668944271">
      <w:bodyDiv w:val="1"/>
      <w:marLeft w:val="0"/>
      <w:marRight w:val="0"/>
      <w:marTop w:val="0"/>
      <w:marBottom w:val="0"/>
      <w:divBdr>
        <w:top w:val="none" w:sz="0" w:space="0" w:color="auto"/>
        <w:left w:val="none" w:sz="0" w:space="0" w:color="auto"/>
        <w:bottom w:val="none" w:sz="0" w:space="0" w:color="auto"/>
        <w:right w:val="none" w:sz="0" w:space="0" w:color="auto"/>
      </w:divBdr>
    </w:div>
    <w:div w:id="672612103">
      <w:bodyDiv w:val="1"/>
      <w:marLeft w:val="0"/>
      <w:marRight w:val="0"/>
      <w:marTop w:val="0"/>
      <w:marBottom w:val="0"/>
      <w:divBdr>
        <w:top w:val="none" w:sz="0" w:space="0" w:color="auto"/>
        <w:left w:val="none" w:sz="0" w:space="0" w:color="auto"/>
        <w:bottom w:val="none" w:sz="0" w:space="0" w:color="auto"/>
        <w:right w:val="none" w:sz="0" w:space="0" w:color="auto"/>
      </w:divBdr>
    </w:div>
    <w:div w:id="672682284">
      <w:bodyDiv w:val="1"/>
      <w:marLeft w:val="0"/>
      <w:marRight w:val="0"/>
      <w:marTop w:val="0"/>
      <w:marBottom w:val="0"/>
      <w:divBdr>
        <w:top w:val="none" w:sz="0" w:space="0" w:color="auto"/>
        <w:left w:val="none" w:sz="0" w:space="0" w:color="auto"/>
        <w:bottom w:val="none" w:sz="0" w:space="0" w:color="auto"/>
        <w:right w:val="none" w:sz="0" w:space="0" w:color="auto"/>
      </w:divBdr>
    </w:div>
    <w:div w:id="682630238">
      <w:bodyDiv w:val="1"/>
      <w:marLeft w:val="0"/>
      <w:marRight w:val="0"/>
      <w:marTop w:val="0"/>
      <w:marBottom w:val="0"/>
      <w:divBdr>
        <w:top w:val="none" w:sz="0" w:space="0" w:color="auto"/>
        <w:left w:val="none" w:sz="0" w:space="0" w:color="auto"/>
        <w:bottom w:val="none" w:sz="0" w:space="0" w:color="auto"/>
        <w:right w:val="none" w:sz="0" w:space="0" w:color="auto"/>
      </w:divBdr>
    </w:div>
    <w:div w:id="690767469">
      <w:bodyDiv w:val="1"/>
      <w:marLeft w:val="0"/>
      <w:marRight w:val="0"/>
      <w:marTop w:val="0"/>
      <w:marBottom w:val="0"/>
      <w:divBdr>
        <w:top w:val="none" w:sz="0" w:space="0" w:color="auto"/>
        <w:left w:val="none" w:sz="0" w:space="0" w:color="auto"/>
        <w:bottom w:val="none" w:sz="0" w:space="0" w:color="auto"/>
        <w:right w:val="none" w:sz="0" w:space="0" w:color="auto"/>
      </w:divBdr>
    </w:div>
    <w:div w:id="691759986">
      <w:bodyDiv w:val="1"/>
      <w:marLeft w:val="0"/>
      <w:marRight w:val="0"/>
      <w:marTop w:val="0"/>
      <w:marBottom w:val="0"/>
      <w:divBdr>
        <w:top w:val="none" w:sz="0" w:space="0" w:color="auto"/>
        <w:left w:val="none" w:sz="0" w:space="0" w:color="auto"/>
        <w:bottom w:val="none" w:sz="0" w:space="0" w:color="auto"/>
        <w:right w:val="none" w:sz="0" w:space="0" w:color="auto"/>
      </w:divBdr>
    </w:div>
    <w:div w:id="693966825">
      <w:bodyDiv w:val="1"/>
      <w:marLeft w:val="0"/>
      <w:marRight w:val="0"/>
      <w:marTop w:val="0"/>
      <w:marBottom w:val="0"/>
      <w:divBdr>
        <w:top w:val="none" w:sz="0" w:space="0" w:color="auto"/>
        <w:left w:val="none" w:sz="0" w:space="0" w:color="auto"/>
        <w:bottom w:val="none" w:sz="0" w:space="0" w:color="auto"/>
        <w:right w:val="none" w:sz="0" w:space="0" w:color="auto"/>
      </w:divBdr>
    </w:div>
    <w:div w:id="694501035">
      <w:bodyDiv w:val="1"/>
      <w:marLeft w:val="0"/>
      <w:marRight w:val="0"/>
      <w:marTop w:val="0"/>
      <w:marBottom w:val="0"/>
      <w:divBdr>
        <w:top w:val="none" w:sz="0" w:space="0" w:color="auto"/>
        <w:left w:val="none" w:sz="0" w:space="0" w:color="auto"/>
        <w:bottom w:val="none" w:sz="0" w:space="0" w:color="auto"/>
        <w:right w:val="none" w:sz="0" w:space="0" w:color="auto"/>
      </w:divBdr>
    </w:div>
    <w:div w:id="704906682">
      <w:bodyDiv w:val="1"/>
      <w:marLeft w:val="0"/>
      <w:marRight w:val="0"/>
      <w:marTop w:val="0"/>
      <w:marBottom w:val="0"/>
      <w:divBdr>
        <w:top w:val="none" w:sz="0" w:space="0" w:color="auto"/>
        <w:left w:val="none" w:sz="0" w:space="0" w:color="auto"/>
        <w:bottom w:val="none" w:sz="0" w:space="0" w:color="auto"/>
        <w:right w:val="none" w:sz="0" w:space="0" w:color="auto"/>
      </w:divBdr>
    </w:div>
    <w:div w:id="706300006">
      <w:bodyDiv w:val="1"/>
      <w:marLeft w:val="0"/>
      <w:marRight w:val="0"/>
      <w:marTop w:val="0"/>
      <w:marBottom w:val="0"/>
      <w:divBdr>
        <w:top w:val="none" w:sz="0" w:space="0" w:color="auto"/>
        <w:left w:val="none" w:sz="0" w:space="0" w:color="auto"/>
        <w:bottom w:val="none" w:sz="0" w:space="0" w:color="auto"/>
        <w:right w:val="none" w:sz="0" w:space="0" w:color="auto"/>
      </w:divBdr>
    </w:div>
    <w:div w:id="714696292">
      <w:bodyDiv w:val="1"/>
      <w:marLeft w:val="0"/>
      <w:marRight w:val="0"/>
      <w:marTop w:val="0"/>
      <w:marBottom w:val="0"/>
      <w:divBdr>
        <w:top w:val="none" w:sz="0" w:space="0" w:color="auto"/>
        <w:left w:val="none" w:sz="0" w:space="0" w:color="auto"/>
        <w:bottom w:val="none" w:sz="0" w:space="0" w:color="auto"/>
        <w:right w:val="none" w:sz="0" w:space="0" w:color="auto"/>
      </w:divBdr>
    </w:div>
    <w:div w:id="725643970">
      <w:bodyDiv w:val="1"/>
      <w:marLeft w:val="0"/>
      <w:marRight w:val="0"/>
      <w:marTop w:val="0"/>
      <w:marBottom w:val="0"/>
      <w:divBdr>
        <w:top w:val="none" w:sz="0" w:space="0" w:color="auto"/>
        <w:left w:val="none" w:sz="0" w:space="0" w:color="auto"/>
        <w:bottom w:val="none" w:sz="0" w:space="0" w:color="auto"/>
        <w:right w:val="none" w:sz="0" w:space="0" w:color="auto"/>
      </w:divBdr>
    </w:div>
    <w:div w:id="729352988">
      <w:bodyDiv w:val="1"/>
      <w:marLeft w:val="0"/>
      <w:marRight w:val="0"/>
      <w:marTop w:val="0"/>
      <w:marBottom w:val="0"/>
      <w:divBdr>
        <w:top w:val="none" w:sz="0" w:space="0" w:color="auto"/>
        <w:left w:val="none" w:sz="0" w:space="0" w:color="auto"/>
        <w:bottom w:val="none" w:sz="0" w:space="0" w:color="auto"/>
        <w:right w:val="none" w:sz="0" w:space="0" w:color="auto"/>
      </w:divBdr>
    </w:div>
    <w:div w:id="730348732">
      <w:bodyDiv w:val="1"/>
      <w:marLeft w:val="0"/>
      <w:marRight w:val="0"/>
      <w:marTop w:val="0"/>
      <w:marBottom w:val="0"/>
      <w:divBdr>
        <w:top w:val="none" w:sz="0" w:space="0" w:color="auto"/>
        <w:left w:val="none" w:sz="0" w:space="0" w:color="auto"/>
        <w:bottom w:val="none" w:sz="0" w:space="0" w:color="auto"/>
        <w:right w:val="none" w:sz="0" w:space="0" w:color="auto"/>
      </w:divBdr>
    </w:div>
    <w:div w:id="733313659">
      <w:bodyDiv w:val="1"/>
      <w:marLeft w:val="0"/>
      <w:marRight w:val="0"/>
      <w:marTop w:val="0"/>
      <w:marBottom w:val="0"/>
      <w:divBdr>
        <w:top w:val="none" w:sz="0" w:space="0" w:color="auto"/>
        <w:left w:val="none" w:sz="0" w:space="0" w:color="auto"/>
        <w:bottom w:val="none" w:sz="0" w:space="0" w:color="auto"/>
        <w:right w:val="none" w:sz="0" w:space="0" w:color="auto"/>
      </w:divBdr>
    </w:div>
    <w:div w:id="735905853">
      <w:bodyDiv w:val="1"/>
      <w:marLeft w:val="0"/>
      <w:marRight w:val="0"/>
      <w:marTop w:val="0"/>
      <w:marBottom w:val="0"/>
      <w:divBdr>
        <w:top w:val="none" w:sz="0" w:space="0" w:color="auto"/>
        <w:left w:val="none" w:sz="0" w:space="0" w:color="auto"/>
        <w:bottom w:val="none" w:sz="0" w:space="0" w:color="auto"/>
        <w:right w:val="none" w:sz="0" w:space="0" w:color="auto"/>
      </w:divBdr>
    </w:div>
    <w:div w:id="742289971">
      <w:bodyDiv w:val="1"/>
      <w:marLeft w:val="0"/>
      <w:marRight w:val="0"/>
      <w:marTop w:val="0"/>
      <w:marBottom w:val="0"/>
      <w:divBdr>
        <w:top w:val="none" w:sz="0" w:space="0" w:color="auto"/>
        <w:left w:val="none" w:sz="0" w:space="0" w:color="auto"/>
        <w:bottom w:val="none" w:sz="0" w:space="0" w:color="auto"/>
        <w:right w:val="none" w:sz="0" w:space="0" w:color="auto"/>
      </w:divBdr>
    </w:div>
    <w:div w:id="745296921">
      <w:bodyDiv w:val="1"/>
      <w:marLeft w:val="0"/>
      <w:marRight w:val="0"/>
      <w:marTop w:val="0"/>
      <w:marBottom w:val="0"/>
      <w:divBdr>
        <w:top w:val="none" w:sz="0" w:space="0" w:color="auto"/>
        <w:left w:val="none" w:sz="0" w:space="0" w:color="auto"/>
        <w:bottom w:val="none" w:sz="0" w:space="0" w:color="auto"/>
        <w:right w:val="none" w:sz="0" w:space="0" w:color="auto"/>
      </w:divBdr>
    </w:div>
    <w:div w:id="751462902">
      <w:bodyDiv w:val="1"/>
      <w:marLeft w:val="0"/>
      <w:marRight w:val="0"/>
      <w:marTop w:val="0"/>
      <w:marBottom w:val="0"/>
      <w:divBdr>
        <w:top w:val="none" w:sz="0" w:space="0" w:color="auto"/>
        <w:left w:val="none" w:sz="0" w:space="0" w:color="auto"/>
        <w:bottom w:val="none" w:sz="0" w:space="0" w:color="auto"/>
        <w:right w:val="none" w:sz="0" w:space="0" w:color="auto"/>
      </w:divBdr>
    </w:div>
    <w:div w:id="757024966">
      <w:bodyDiv w:val="1"/>
      <w:marLeft w:val="0"/>
      <w:marRight w:val="0"/>
      <w:marTop w:val="0"/>
      <w:marBottom w:val="0"/>
      <w:divBdr>
        <w:top w:val="none" w:sz="0" w:space="0" w:color="auto"/>
        <w:left w:val="none" w:sz="0" w:space="0" w:color="auto"/>
        <w:bottom w:val="none" w:sz="0" w:space="0" w:color="auto"/>
        <w:right w:val="none" w:sz="0" w:space="0" w:color="auto"/>
      </w:divBdr>
    </w:div>
    <w:div w:id="758797235">
      <w:bodyDiv w:val="1"/>
      <w:marLeft w:val="0"/>
      <w:marRight w:val="0"/>
      <w:marTop w:val="0"/>
      <w:marBottom w:val="0"/>
      <w:divBdr>
        <w:top w:val="none" w:sz="0" w:space="0" w:color="auto"/>
        <w:left w:val="none" w:sz="0" w:space="0" w:color="auto"/>
        <w:bottom w:val="none" w:sz="0" w:space="0" w:color="auto"/>
        <w:right w:val="none" w:sz="0" w:space="0" w:color="auto"/>
      </w:divBdr>
    </w:div>
    <w:div w:id="762989709">
      <w:bodyDiv w:val="1"/>
      <w:marLeft w:val="0"/>
      <w:marRight w:val="0"/>
      <w:marTop w:val="0"/>
      <w:marBottom w:val="0"/>
      <w:divBdr>
        <w:top w:val="none" w:sz="0" w:space="0" w:color="auto"/>
        <w:left w:val="none" w:sz="0" w:space="0" w:color="auto"/>
        <w:bottom w:val="none" w:sz="0" w:space="0" w:color="auto"/>
        <w:right w:val="none" w:sz="0" w:space="0" w:color="auto"/>
      </w:divBdr>
    </w:div>
    <w:div w:id="764113395">
      <w:bodyDiv w:val="1"/>
      <w:marLeft w:val="0"/>
      <w:marRight w:val="0"/>
      <w:marTop w:val="0"/>
      <w:marBottom w:val="0"/>
      <w:divBdr>
        <w:top w:val="none" w:sz="0" w:space="0" w:color="auto"/>
        <w:left w:val="none" w:sz="0" w:space="0" w:color="auto"/>
        <w:bottom w:val="none" w:sz="0" w:space="0" w:color="auto"/>
        <w:right w:val="none" w:sz="0" w:space="0" w:color="auto"/>
      </w:divBdr>
    </w:div>
    <w:div w:id="764543340">
      <w:bodyDiv w:val="1"/>
      <w:marLeft w:val="0"/>
      <w:marRight w:val="0"/>
      <w:marTop w:val="0"/>
      <w:marBottom w:val="0"/>
      <w:divBdr>
        <w:top w:val="none" w:sz="0" w:space="0" w:color="auto"/>
        <w:left w:val="none" w:sz="0" w:space="0" w:color="auto"/>
        <w:bottom w:val="none" w:sz="0" w:space="0" w:color="auto"/>
        <w:right w:val="none" w:sz="0" w:space="0" w:color="auto"/>
      </w:divBdr>
    </w:div>
    <w:div w:id="777991907">
      <w:bodyDiv w:val="1"/>
      <w:marLeft w:val="0"/>
      <w:marRight w:val="0"/>
      <w:marTop w:val="0"/>
      <w:marBottom w:val="0"/>
      <w:divBdr>
        <w:top w:val="none" w:sz="0" w:space="0" w:color="auto"/>
        <w:left w:val="none" w:sz="0" w:space="0" w:color="auto"/>
        <w:bottom w:val="none" w:sz="0" w:space="0" w:color="auto"/>
        <w:right w:val="none" w:sz="0" w:space="0" w:color="auto"/>
      </w:divBdr>
    </w:div>
    <w:div w:id="780494586">
      <w:bodyDiv w:val="1"/>
      <w:marLeft w:val="0"/>
      <w:marRight w:val="0"/>
      <w:marTop w:val="0"/>
      <w:marBottom w:val="0"/>
      <w:divBdr>
        <w:top w:val="none" w:sz="0" w:space="0" w:color="auto"/>
        <w:left w:val="none" w:sz="0" w:space="0" w:color="auto"/>
        <w:bottom w:val="none" w:sz="0" w:space="0" w:color="auto"/>
        <w:right w:val="none" w:sz="0" w:space="0" w:color="auto"/>
      </w:divBdr>
    </w:div>
    <w:div w:id="793914325">
      <w:bodyDiv w:val="1"/>
      <w:marLeft w:val="0"/>
      <w:marRight w:val="0"/>
      <w:marTop w:val="0"/>
      <w:marBottom w:val="0"/>
      <w:divBdr>
        <w:top w:val="none" w:sz="0" w:space="0" w:color="auto"/>
        <w:left w:val="none" w:sz="0" w:space="0" w:color="auto"/>
        <w:bottom w:val="none" w:sz="0" w:space="0" w:color="auto"/>
        <w:right w:val="none" w:sz="0" w:space="0" w:color="auto"/>
      </w:divBdr>
    </w:div>
    <w:div w:id="794449453">
      <w:bodyDiv w:val="1"/>
      <w:marLeft w:val="0"/>
      <w:marRight w:val="0"/>
      <w:marTop w:val="0"/>
      <w:marBottom w:val="0"/>
      <w:divBdr>
        <w:top w:val="none" w:sz="0" w:space="0" w:color="auto"/>
        <w:left w:val="none" w:sz="0" w:space="0" w:color="auto"/>
        <w:bottom w:val="none" w:sz="0" w:space="0" w:color="auto"/>
        <w:right w:val="none" w:sz="0" w:space="0" w:color="auto"/>
      </w:divBdr>
    </w:div>
    <w:div w:id="797257156">
      <w:bodyDiv w:val="1"/>
      <w:marLeft w:val="0"/>
      <w:marRight w:val="0"/>
      <w:marTop w:val="0"/>
      <w:marBottom w:val="0"/>
      <w:divBdr>
        <w:top w:val="none" w:sz="0" w:space="0" w:color="auto"/>
        <w:left w:val="none" w:sz="0" w:space="0" w:color="auto"/>
        <w:bottom w:val="none" w:sz="0" w:space="0" w:color="auto"/>
        <w:right w:val="none" w:sz="0" w:space="0" w:color="auto"/>
      </w:divBdr>
    </w:div>
    <w:div w:id="799417396">
      <w:bodyDiv w:val="1"/>
      <w:marLeft w:val="0"/>
      <w:marRight w:val="0"/>
      <w:marTop w:val="0"/>
      <w:marBottom w:val="0"/>
      <w:divBdr>
        <w:top w:val="none" w:sz="0" w:space="0" w:color="auto"/>
        <w:left w:val="none" w:sz="0" w:space="0" w:color="auto"/>
        <w:bottom w:val="none" w:sz="0" w:space="0" w:color="auto"/>
        <w:right w:val="none" w:sz="0" w:space="0" w:color="auto"/>
      </w:divBdr>
    </w:div>
    <w:div w:id="808207242">
      <w:bodyDiv w:val="1"/>
      <w:marLeft w:val="0"/>
      <w:marRight w:val="0"/>
      <w:marTop w:val="0"/>
      <w:marBottom w:val="0"/>
      <w:divBdr>
        <w:top w:val="none" w:sz="0" w:space="0" w:color="auto"/>
        <w:left w:val="none" w:sz="0" w:space="0" w:color="auto"/>
        <w:bottom w:val="none" w:sz="0" w:space="0" w:color="auto"/>
        <w:right w:val="none" w:sz="0" w:space="0" w:color="auto"/>
      </w:divBdr>
    </w:div>
    <w:div w:id="820660548">
      <w:bodyDiv w:val="1"/>
      <w:marLeft w:val="0"/>
      <w:marRight w:val="0"/>
      <w:marTop w:val="0"/>
      <w:marBottom w:val="0"/>
      <w:divBdr>
        <w:top w:val="none" w:sz="0" w:space="0" w:color="auto"/>
        <w:left w:val="none" w:sz="0" w:space="0" w:color="auto"/>
        <w:bottom w:val="none" w:sz="0" w:space="0" w:color="auto"/>
        <w:right w:val="none" w:sz="0" w:space="0" w:color="auto"/>
      </w:divBdr>
    </w:div>
    <w:div w:id="829752963">
      <w:bodyDiv w:val="1"/>
      <w:marLeft w:val="0"/>
      <w:marRight w:val="0"/>
      <w:marTop w:val="0"/>
      <w:marBottom w:val="0"/>
      <w:divBdr>
        <w:top w:val="none" w:sz="0" w:space="0" w:color="auto"/>
        <w:left w:val="none" w:sz="0" w:space="0" w:color="auto"/>
        <w:bottom w:val="none" w:sz="0" w:space="0" w:color="auto"/>
        <w:right w:val="none" w:sz="0" w:space="0" w:color="auto"/>
      </w:divBdr>
    </w:div>
    <w:div w:id="830869229">
      <w:bodyDiv w:val="1"/>
      <w:marLeft w:val="0"/>
      <w:marRight w:val="0"/>
      <w:marTop w:val="0"/>
      <w:marBottom w:val="0"/>
      <w:divBdr>
        <w:top w:val="none" w:sz="0" w:space="0" w:color="auto"/>
        <w:left w:val="none" w:sz="0" w:space="0" w:color="auto"/>
        <w:bottom w:val="none" w:sz="0" w:space="0" w:color="auto"/>
        <w:right w:val="none" w:sz="0" w:space="0" w:color="auto"/>
      </w:divBdr>
    </w:div>
    <w:div w:id="832260255">
      <w:bodyDiv w:val="1"/>
      <w:marLeft w:val="0"/>
      <w:marRight w:val="0"/>
      <w:marTop w:val="0"/>
      <w:marBottom w:val="0"/>
      <w:divBdr>
        <w:top w:val="none" w:sz="0" w:space="0" w:color="auto"/>
        <w:left w:val="none" w:sz="0" w:space="0" w:color="auto"/>
        <w:bottom w:val="none" w:sz="0" w:space="0" w:color="auto"/>
        <w:right w:val="none" w:sz="0" w:space="0" w:color="auto"/>
      </w:divBdr>
    </w:div>
    <w:div w:id="833378221">
      <w:bodyDiv w:val="1"/>
      <w:marLeft w:val="0"/>
      <w:marRight w:val="0"/>
      <w:marTop w:val="0"/>
      <w:marBottom w:val="0"/>
      <w:divBdr>
        <w:top w:val="none" w:sz="0" w:space="0" w:color="auto"/>
        <w:left w:val="none" w:sz="0" w:space="0" w:color="auto"/>
        <w:bottom w:val="none" w:sz="0" w:space="0" w:color="auto"/>
        <w:right w:val="none" w:sz="0" w:space="0" w:color="auto"/>
      </w:divBdr>
    </w:div>
    <w:div w:id="843780492">
      <w:bodyDiv w:val="1"/>
      <w:marLeft w:val="0"/>
      <w:marRight w:val="0"/>
      <w:marTop w:val="0"/>
      <w:marBottom w:val="0"/>
      <w:divBdr>
        <w:top w:val="none" w:sz="0" w:space="0" w:color="auto"/>
        <w:left w:val="none" w:sz="0" w:space="0" w:color="auto"/>
        <w:bottom w:val="none" w:sz="0" w:space="0" w:color="auto"/>
        <w:right w:val="none" w:sz="0" w:space="0" w:color="auto"/>
      </w:divBdr>
    </w:div>
    <w:div w:id="844326202">
      <w:bodyDiv w:val="1"/>
      <w:marLeft w:val="0"/>
      <w:marRight w:val="0"/>
      <w:marTop w:val="0"/>
      <w:marBottom w:val="0"/>
      <w:divBdr>
        <w:top w:val="none" w:sz="0" w:space="0" w:color="auto"/>
        <w:left w:val="none" w:sz="0" w:space="0" w:color="auto"/>
        <w:bottom w:val="none" w:sz="0" w:space="0" w:color="auto"/>
        <w:right w:val="none" w:sz="0" w:space="0" w:color="auto"/>
      </w:divBdr>
    </w:div>
    <w:div w:id="848561632">
      <w:bodyDiv w:val="1"/>
      <w:marLeft w:val="0"/>
      <w:marRight w:val="0"/>
      <w:marTop w:val="0"/>
      <w:marBottom w:val="0"/>
      <w:divBdr>
        <w:top w:val="none" w:sz="0" w:space="0" w:color="auto"/>
        <w:left w:val="none" w:sz="0" w:space="0" w:color="auto"/>
        <w:bottom w:val="none" w:sz="0" w:space="0" w:color="auto"/>
        <w:right w:val="none" w:sz="0" w:space="0" w:color="auto"/>
      </w:divBdr>
    </w:div>
    <w:div w:id="853688018">
      <w:bodyDiv w:val="1"/>
      <w:marLeft w:val="0"/>
      <w:marRight w:val="0"/>
      <w:marTop w:val="0"/>
      <w:marBottom w:val="0"/>
      <w:divBdr>
        <w:top w:val="none" w:sz="0" w:space="0" w:color="auto"/>
        <w:left w:val="none" w:sz="0" w:space="0" w:color="auto"/>
        <w:bottom w:val="none" w:sz="0" w:space="0" w:color="auto"/>
        <w:right w:val="none" w:sz="0" w:space="0" w:color="auto"/>
      </w:divBdr>
    </w:div>
    <w:div w:id="861741534">
      <w:bodyDiv w:val="1"/>
      <w:marLeft w:val="0"/>
      <w:marRight w:val="0"/>
      <w:marTop w:val="0"/>
      <w:marBottom w:val="0"/>
      <w:divBdr>
        <w:top w:val="none" w:sz="0" w:space="0" w:color="auto"/>
        <w:left w:val="none" w:sz="0" w:space="0" w:color="auto"/>
        <w:bottom w:val="none" w:sz="0" w:space="0" w:color="auto"/>
        <w:right w:val="none" w:sz="0" w:space="0" w:color="auto"/>
      </w:divBdr>
    </w:div>
    <w:div w:id="862282700">
      <w:bodyDiv w:val="1"/>
      <w:marLeft w:val="0"/>
      <w:marRight w:val="0"/>
      <w:marTop w:val="0"/>
      <w:marBottom w:val="0"/>
      <w:divBdr>
        <w:top w:val="none" w:sz="0" w:space="0" w:color="auto"/>
        <w:left w:val="none" w:sz="0" w:space="0" w:color="auto"/>
        <w:bottom w:val="none" w:sz="0" w:space="0" w:color="auto"/>
        <w:right w:val="none" w:sz="0" w:space="0" w:color="auto"/>
      </w:divBdr>
    </w:div>
    <w:div w:id="864909075">
      <w:bodyDiv w:val="1"/>
      <w:marLeft w:val="0"/>
      <w:marRight w:val="0"/>
      <w:marTop w:val="0"/>
      <w:marBottom w:val="0"/>
      <w:divBdr>
        <w:top w:val="none" w:sz="0" w:space="0" w:color="auto"/>
        <w:left w:val="none" w:sz="0" w:space="0" w:color="auto"/>
        <w:bottom w:val="none" w:sz="0" w:space="0" w:color="auto"/>
        <w:right w:val="none" w:sz="0" w:space="0" w:color="auto"/>
      </w:divBdr>
    </w:div>
    <w:div w:id="875855605">
      <w:bodyDiv w:val="1"/>
      <w:marLeft w:val="0"/>
      <w:marRight w:val="0"/>
      <w:marTop w:val="0"/>
      <w:marBottom w:val="0"/>
      <w:divBdr>
        <w:top w:val="none" w:sz="0" w:space="0" w:color="auto"/>
        <w:left w:val="none" w:sz="0" w:space="0" w:color="auto"/>
        <w:bottom w:val="none" w:sz="0" w:space="0" w:color="auto"/>
        <w:right w:val="none" w:sz="0" w:space="0" w:color="auto"/>
      </w:divBdr>
    </w:div>
    <w:div w:id="877938548">
      <w:bodyDiv w:val="1"/>
      <w:marLeft w:val="0"/>
      <w:marRight w:val="0"/>
      <w:marTop w:val="0"/>
      <w:marBottom w:val="0"/>
      <w:divBdr>
        <w:top w:val="none" w:sz="0" w:space="0" w:color="auto"/>
        <w:left w:val="none" w:sz="0" w:space="0" w:color="auto"/>
        <w:bottom w:val="none" w:sz="0" w:space="0" w:color="auto"/>
        <w:right w:val="none" w:sz="0" w:space="0" w:color="auto"/>
      </w:divBdr>
    </w:div>
    <w:div w:id="879052134">
      <w:bodyDiv w:val="1"/>
      <w:marLeft w:val="0"/>
      <w:marRight w:val="0"/>
      <w:marTop w:val="0"/>
      <w:marBottom w:val="0"/>
      <w:divBdr>
        <w:top w:val="none" w:sz="0" w:space="0" w:color="auto"/>
        <w:left w:val="none" w:sz="0" w:space="0" w:color="auto"/>
        <w:bottom w:val="none" w:sz="0" w:space="0" w:color="auto"/>
        <w:right w:val="none" w:sz="0" w:space="0" w:color="auto"/>
      </w:divBdr>
    </w:div>
    <w:div w:id="886717948">
      <w:bodyDiv w:val="1"/>
      <w:marLeft w:val="0"/>
      <w:marRight w:val="0"/>
      <w:marTop w:val="0"/>
      <w:marBottom w:val="0"/>
      <w:divBdr>
        <w:top w:val="none" w:sz="0" w:space="0" w:color="auto"/>
        <w:left w:val="none" w:sz="0" w:space="0" w:color="auto"/>
        <w:bottom w:val="none" w:sz="0" w:space="0" w:color="auto"/>
        <w:right w:val="none" w:sz="0" w:space="0" w:color="auto"/>
      </w:divBdr>
    </w:div>
    <w:div w:id="886724388">
      <w:bodyDiv w:val="1"/>
      <w:marLeft w:val="0"/>
      <w:marRight w:val="0"/>
      <w:marTop w:val="0"/>
      <w:marBottom w:val="0"/>
      <w:divBdr>
        <w:top w:val="none" w:sz="0" w:space="0" w:color="auto"/>
        <w:left w:val="none" w:sz="0" w:space="0" w:color="auto"/>
        <w:bottom w:val="none" w:sz="0" w:space="0" w:color="auto"/>
        <w:right w:val="none" w:sz="0" w:space="0" w:color="auto"/>
      </w:divBdr>
    </w:div>
    <w:div w:id="888028243">
      <w:bodyDiv w:val="1"/>
      <w:marLeft w:val="0"/>
      <w:marRight w:val="0"/>
      <w:marTop w:val="0"/>
      <w:marBottom w:val="0"/>
      <w:divBdr>
        <w:top w:val="none" w:sz="0" w:space="0" w:color="auto"/>
        <w:left w:val="none" w:sz="0" w:space="0" w:color="auto"/>
        <w:bottom w:val="none" w:sz="0" w:space="0" w:color="auto"/>
        <w:right w:val="none" w:sz="0" w:space="0" w:color="auto"/>
      </w:divBdr>
    </w:div>
    <w:div w:id="902520718">
      <w:bodyDiv w:val="1"/>
      <w:marLeft w:val="0"/>
      <w:marRight w:val="0"/>
      <w:marTop w:val="0"/>
      <w:marBottom w:val="0"/>
      <w:divBdr>
        <w:top w:val="none" w:sz="0" w:space="0" w:color="auto"/>
        <w:left w:val="none" w:sz="0" w:space="0" w:color="auto"/>
        <w:bottom w:val="none" w:sz="0" w:space="0" w:color="auto"/>
        <w:right w:val="none" w:sz="0" w:space="0" w:color="auto"/>
      </w:divBdr>
    </w:div>
    <w:div w:id="908467258">
      <w:bodyDiv w:val="1"/>
      <w:marLeft w:val="0"/>
      <w:marRight w:val="0"/>
      <w:marTop w:val="0"/>
      <w:marBottom w:val="0"/>
      <w:divBdr>
        <w:top w:val="none" w:sz="0" w:space="0" w:color="auto"/>
        <w:left w:val="none" w:sz="0" w:space="0" w:color="auto"/>
        <w:bottom w:val="none" w:sz="0" w:space="0" w:color="auto"/>
        <w:right w:val="none" w:sz="0" w:space="0" w:color="auto"/>
      </w:divBdr>
    </w:div>
    <w:div w:id="911356190">
      <w:bodyDiv w:val="1"/>
      <w:marLeft w:val="0"/>
      <w:marRight w:val="0"/>
      <w:marTop w:val="0"/>
      <w:marBottom w:val="0"/>
      <w:divBdr>
        <w:top w:val="none" w:sz="0" w:space="0" w:color="auto"/>
        <w:left w:val="none" w:sz="0" w:space="0" w:color="auto"/>
        <w:bottom w:val="none" w:sz="0" w:space="0" w:color="auto"/>
        <w:right w:val="none" w:sz="0" w:space="0" w:color="auto"/>
      </w:divBdr>
    </w:div>
    <w:div w:id="912739152">
      <w:bodyDiv w:val="1"/>
      <w:marLeft w:val="0"/>
      <w:marRight w:val="0"/>
      <w:marTop w:val="0"/>
      <w:marBottom w:val="0"/>
      <w:divBdr>
        <w:top w:val="none" w:sz="0" w:space="0" w:color="auto"/>
        <w:left w:val="none" w:sz="0" w:space="0" w:color="auto"/>
        <w:bottom w:val="none" w:sz="0" w:space="0" w:color="auto"/>
        <w:right w:val="none" w:sz="0" w:space="0" w:color="auto"/>
      </w:divBdr>
    </w:div>
    <w:div w:id="925263494">
      <w:bodyDiv w:val="1"/>
      <w:marLeft w:val="0"/>
      <w:marRight w:val="0"/>
      <w:marTop w:val="0"/>
      <w:marBottom w:val="0"/>
      <w:divBdr>
        <w:top w:val="none" w:sz="0" w:space="0" w:color="auto"/>
        <w:left w:val="none" w:sz="0" w:space="0" w:color="auto"/>
        <w:bottom w:val="none" w:sz="0" w:space="0" w:color="auto"/>
        <w:right w:val="none" w:sz="0" w:space="0" w:color="auto"/>
      </w:divBdr>
    </w:div>
    <w:div w:id="925577248">
      <w:bodyDiv w:val="1"/>
      <w:marLeft w:val="0"/>
      <w:marRight w:val="0"/>
      <w:marTop w:val="0"/>
      <w:marBottom w:val="0"/>
      <w:divBdr>
        <w:top w:val="none" w:sz="0" w:space="0" w:color="auto"/>
        <w:left w:val="none" w:sz="0" w:space="0" w:color="auto"/>
        <w:bottom w:val="none" w:sz="0" w:space="0" w:color="auto"/>
        <w:right w:val="none" w:sz="0" w:space="0" w:color="auto"/>
      </w:divBdr>
    </w:div>
    <w:div w:id="930047024">
      <w:bodyDiv w:val="1"/>
      <w:marLeft w:val="0"/>
      <w:marRight w:val="0"/>
      <w:marTop w:val="0"/>
      <w:marBottom w:val="0"/>
      <w:divBdr>
        <w:top w:val="none" w:sz="0" w:space="0" w:color="auto"/>
        <w:left w:val="none" w:sz="0" w:space="0" w:color="auto"/>
        <w:bottom w:val="none" w:sz="0" w:space="0" w:color="auto"/>
        <w:right w:val="none" w:sz="0" w:space="0" w:color="auto"/>
      </w:divBdr>
    </w:div>
    <w:div w:id="938442285">
      <w:bodyDiv w:val="1"/>
      <w:marLeft w:val="0"/>
      <w:marRight w:val="0"/>
      <w:marTop w:val="0"/>
      <w:marBottom w:val="0"/>
      <w:divBdr>
        <w:top w:val="none" w:sz="0" w:space="0" w:color="auto"/>
        <w:left w:val="none" w:sz="0" w:space="0" w:color="auto"/>
        <w:bottom w:val="none" w:sz="0" w:space="0" w:color="auto"/>
        <w:right w:val="none" w:sz="0" w:space="0" w:color="auto"/>
      </w:divBdr>
    </w:div>
    <w:div w:id="941842459">
      <w:bodyDiv w:val="1"/>
      <w:marLeft w:val="0"/>
      <w:marRight w:val="0"/>
      <w:marTop w:val="0"/>
      <w:marBottom w:val="0"/>
      <w:divBdr>
        <w:top w:val="none" w:sz="0" w:space="0" w:color="auto"/>
        <w:left w:val="none" w:sz="0" w:space="0" w:color="auto"/>
        <w:bottom w:val="none" w:sz="0" w:space="0" w:color="auto"/>
        <w:right w:val="none" w:sz="0" w:space="0" w:color="auto"/>
      </w:divBdr>
    </w:div>
    <w:div w:id="946155841">
      <w:bodyDiv w:val="1"/>
      <w:marLeft w:val="0"/>
      <w:marRight w:val="0"/>
      <w:marTop w:val="0"/>
      <w:marBottom w:val="0"/>
      <w:divBdr>
        <w:top w:val="none" w:sz="0" w:space="0" w:color="auto"/>
        <w:left w:val="none" w:sz="0" w:space="0" w:color="auto"/>
        <w:bottom w:val="none" w:sz="0" w:space="0" w:color="auto"/>
        <w:right w:val="none" w:sz="0" w:space="0" w:color="auto"/>
      </w:divBdr>
    </w:div>
    <w:div w:id="948968029">
      <w:bodyDiv w:val="1"/>
      <w:marLeft w:val="0"/>
      <w:marRight w:val="0"/>
      <w:marTop w:val="0"/>
      <w:marBottom w:val="0"/>
      <w:divBdr>
        <w:top w:val="none" w:sz="0" w:space="0" w:color="auto"/>
        <w:left w:val="none" w:sz="0" w:space="0" w:color="auto"/>
        <w:bottom w:val="none" w:sz="0" w:space="0" w:color="auto"/>
        <w:right w:val="none" w:sz="0" w:space="0" w:color="auto"/>
      </w:divBdr>
    </w:div>
    <w:div w:id="954292982">
      <w:bodyDiv w:val="1"/>
      <w:marLeft w:val="0"/>
      <w:marRight w:val="0"/>
      <w:marTop w:val="0"/>
      <w:marBottom w:val="0"/>
      <w:divBdr>
        <w:top w:val="none" w:sz="0" w:space="0" w:color="auto"/>
        <w:left w:val="none" w:sz="0" w:space="0" w:color="auto"/>
        <w:bottom w:val="none" w:sz="0" w:space="0" w:color="auto"/>
        <w:right w:val="none" w:sz="0" w:space="0" w:color="auto"/>
      </w:divBdr>
    </w:div>
    <w:div w:id="958141542">
      <w:bodyDiv w:val="1"/>
      <w:marLeft w:val="0"/>
      <w:marRight w:val="0"/>
      <w:marTop w:val="0"/>
      <w:marBottom w:val="0"/>
      <w:divBdr>
        <w:top w:val="none" w:sz="0" w:space="0" w:color="auto"/>
        <w:left w:val="none" w:sz="0" w:space="0" w:color="auto"/>
        <w:bottom w:val="none" w:sz="0" w:space="0" w:color="auto"/>
        <w:right w:val="none" w:sz="0" w:space="0" w:color="auto"/>
      </w:divBdr>
    </w:div>
    <w:div w:id="961418602">
      <w:bodyDiv w:val="1"/>
      <w:marLeft w:val="0"/>
      <w:marRight w:val="0"/>
      <w:marTop w:val="0"/>
      <w:marBottom w:val="0"/>
      <w:divBdr>
        <w:top w:val="none" w:sz="0" w:space="0" w:color="auto"/>
        <w:left w:val="none" w:sz="0" w:space="0" w:color="auto"/>
        <w:bottom w:val="none" w:sz="0" w:space="0" w:color="auto"/>
        <w:right w:val="none" w:sz="0" w:space="0" w:color="auto"/>
      </w:divBdr>
    </w:div>
    <w:div w:id="965937693">
      <w:bodyDiv w:val="1"/>
      <w:marLeft w:val="0"/>
      <w:marRight w:val="0"/>
      <w:marTop w:val="0"/>
      <w:marBottom w:val="0"/>
      <w:divBdr>
        <w:top w:val="none" w:sz="0" w:space="0" w:color="auto"/>
        <w:left w:val="none" w:sz="0" w:space="0" w:color="auto"/>
        <w:bottom w:val="none" w:sz="0" w:space="0" w:color="auto"/>
        <w:right w:val="none" w:sz="0" w:space="0" w:color="auto"/>
      </w:divBdr>
    </w:div>
    <w:div w:id="970794149">
      <w:bodyDiv w:val="1"/>
      <w:marLeft w:val="0"/>
      <w:marRight w:val="0"/>
      <w:marTop w:val="0"/>
      <w:marBottom w:val="0"/>
      <w:divBdr>
        <w:top w:val="none" w:sz="0" w:space="0" w:color="auto"/>
        <w:left w:val="none" w:sz="0" w:space="0" w:color="auto"/>
        <w:bottom w:val="none" w:sz="0" w:space="0" w:color="auto"/>
        <w:right w:val="none" w:sz="0" w:space="0" w:color="auto"/>
      </w:divBdr>
    </w:div>
    <w:div w:id="971326613">
      <w:bodyDiv w:val="1"/>
      <w:marLeft w:val="0"/>
      <w:marRight w:val="0"/>
      <w:marTop w:val="0"/>
      <w:marBottom w:val="0"/>
      <w:divBdr>
        <w:top w:val="none" w:sz="0" w:space="0" w:color="auto"/>
        <w:left w:val="none" w:sz="0" w:space="0" w:color="auto"/>
        <w:bottom w:val="none" w:sz="0" w:space="0" w:color="auto"/>
        <w:right w:val="none" w:sz="0" w:space="0" w:color="auto"/>
      </w:divBdr>
    </w:div>
    <w:div w:id="974674277">
      <w:bodyDiv w:val="1"/>
      <w:marLeft w:val="0"/>
      <w:marRight w:val="0"/>
      <w:marTop w:val="0"/>
      <w:marBottom w:val="0"/>
      <w:divBdr>
        <w:top w:val="none" w:sz="0" w:space="0" w:color="auto"/>
        <w:left w:val="none" w:sz="0" w:space="0" w:color="auto"/>
        <w:bottom w:val="none" w:sz="0" w:space="0" w:color="auto"/>
        <w:right w:val="none" w:sz="0" w:space="0" w:color="auto"/>
      </w:divBdr>
    </w:div>
    <w:div w:id="977732829">
      <w:bodyDiv w:val="1"/>
      <w:marLeft w:val="0"/>
      <w:marRight w:val="0"/>
      <w:marTop w:val="0"/>
      <w:marBottom w:val="0"/>
      <w:divBdr>
        <w:top w:val="none" w:sz="0" w:space="0" w:color="auto"/>
        <w:left w:val="none" w:sz="0" w:space="0" w:color="auto"/>
        <w:bottom w:val="none" w:sz="0" w:space="0" w:color="auto"/>
        <w:right w:val="none" w:sz="0" w:space="0" w:color="auto"/>
      </w:divBdr>
    </w:div>
    <w:div w:id="978455615">
      <w:bodyDiv w:val="1"/>
      <w:marLeft w:val="0"/>
      <w:marRight w:val="0"/>
      <w:marTop w:val="0"/>
      <w:marBottom w:val="0"/>
      <w:divBdr>
        <w:top w:val="none" w:sz="0" w:space="0" w:color="auto"/>
        <w:left w:val="none" w:sz="0" w:space="0" w:color="auto"/>
        <w:bottom w:val="none" w:sz="0" w:space="0" w:color="auto"/>
        <w:right w:val="none" w:sz="0" w:space="0" w:color="auto"/>
      </w:divBdr>
    </w:div>
    <w:div w:id="990715650">
      <w:bodyDiv w:val="1"/>
      <w:marLeft w:val="0"/>
      <w:marRight w:val="0"/>
      <w:marTop w:val="0"/>
      <w:marBottom w:val="0"/>
      <w:divBdr>
        <w:top w:val="none" w:sz="0" w:space="0" w:color="auto"/>
        <w:left w:val="none" w:sz="0" w:space="0" w:color="auto"/>
        <w:bottom w:val="none" w:sz="0" w:space="0" w:color="auto"/>
        <w:right w:val="none" w:sz="0" w:space="0" w:color="auto"/>
      </w:divBdr>
    </w:div>
    <w:div w:id="994643518">
      <w:bodyDiv w:val="1"/>
      <w:marLeft w:val="0"/>
      <w:marRight w:val="0"/>
      <w:marTop w:val="0"/>
      <w:marBottom w:val="0"/>
      <w:divBdr>
        <w:top w:val="none" w:sz="0" w:space="0" w:color="auto"/>
        <w:left w:val="none" w:sz="0" w:space="0" w:color="auto"/>
        <w:bottom w:val="none" w:sz="0" w:space="0" w:color="auto"/>
        <w:right w:val="none" w:sz="0" w:space="0" w:color="auto"/>
      </w:divBdr>
    </w:div>
    <w:div w:id="999237169">
      <w:bodyDiv w:val="1"/>
      <w:marLeft w:val="0"/>
      <w:marRight w:val="0"/>
      <w:marTop w:val="0"/>
      <w:marBottom w:val="0"/>
      <w:divBdr>
        <w:top w:val="none" w:sz="0" w:space="0" w:color="auto"/>
        <w:left w:val="none" w:sz="0" w:space="0" w:color="auto"/>
        <w:bottom w:val="none" w:sz="0" w:space="0" w:color="auto"/>
        <w:right w:val="none" w:sz="0" w:space="0" w:color="auto"/>
      </w:divBdr>
    </w:div>
    <w:div w:id="1011417737">
      <w:bodyDiv w:val="1"/>
      <w:marLeft w:val="0"/>
      <w:marRight w:val="0"/>
      <w:marTop w:val="0"/>
      <w:marBottom w:val="0"/>
      <w:divBdr>
        <w:top w:val="none" w:sz="0" w:space="0" w:color="auto"/>
        <w:left w:val="none" w:sz="0" w:space="0" w:color="auto"/>
        <w:bottom w:val="none" w:sz="0" w:space="0" w:color="auto"/>
        <w:right w:val="none" w:sz="0" w:space="0" w:color="auto"/>
      </w:divBdr>
    </w:div>
    <w:div w:id="1018972039">
      <w:bodyDiv w:val="1"/>
      <w:marLeft w:val="0"/>
      <w:marRight w:val="0"/>
      <w:marTop w:val="0"/>
      <w:marBottom w:val="0"/>
      <w:divBdr>
        <w:top w:val="none" w:sz="0" w:space="0" w:color="auto"/>
        <w:left w:val="none" w:sz="0" w:space="0" w:color="auto"/>
        <w:bottom w:val="none" w:sz="0" w:space="0" w:color="auto"/>
        <w:right w:val="none" w:sz="0" w:space="0" w:color="auto"/>
      </w:divBdr>
    </w:div>
    <w:div w:id="1023046779">
      <w:bodyDiv w:val="1"/>
      <w:marLeft w:val="0"/>
      <w:marRight w:val="0"/>
      <w:marTop w:val="0"/>
      <w:marBottom w:val="0"/>
      <w:divBdr>
        <w:top w:val="none" w:sz="0" w:space="0" w:color="auto"/>
        <w:left w:val="none" w:sz="0" w:space="0" w:color="auto"/>
        <w:bottom w:val="none" w:sz="0" w:space="0" w:color="auto"/>
        <w:right w:val="none" w:sz="0" w:space="0" w:color="auto"/>
      </w:divBdr>
    </w:div>
    <w:div w:id="1025251481">
      <w:bodyDiv w:val="1"/>
      <w:marLeft w:val="0"/>
      <w:marRight w:val="0"/>
      <w:marTop w:val="0"/>
      <w:marBottom w:val="0"/>
      <w:divBdr>
        <w:top w:val="none" w:sz="0" w:space="0" w:color="auto"/>
        <w:left w:val="none" w:sz="0" w:space="0" w:color="auto"/>
        <w:bottom w:val="none" w:sz="0" w:space="0" w:color="auto"/>
        <w:right w:val="none" w:sz="0" w:space="0" w:color="auto"/>
      </w:divBdr>
    </w:div>
    <w:div w:id="1037701574">
      <w:bodyDiv w:val="1"/>
      <w:marLeft w:val="0"/>
      <w:marRight w:val="0"/>
      <w:marTop w:val="0"/>
      <w:marBottom w:val="0"/>
      <w:divBdr>
        <w:top w:val="none" w:sz="0" w:space="0" w:color="auto"/>
        <w:left w:val="none" w:sz="0" w:space="0" w:color="auto"/>
        <w:bottom w:val="none" w:sz="0" w:space="0" w:color="auto"/>
        <w:right w:val="none" w:sz="0" w:space="0" w:color="auto"/>
      </w:divBdr>
    </w:div>
    <w:div w:id="1040546392">
      <w:bodyDiv w:val="1"/>
      <w:marLeft w:val="0"/>
      <w:marRight w:val="0"/>
      <w:marTop w:val="0"/>
      <w:marBottom w:val="0"/>
      <w:divBdr>
        <w:top w:val="none" w:sz="0" w:space="0" w:color="auto"/>
        <w:left w:val="none" w:sz="0" w:space="0" w:color="auto"/>
        <w:bottom w:val="none" w:sz="0" w:space="0" w:color="auto"/>
        <w:right w:val="none" w:sz="0" w:space="0" w:color="auto"/>
      </w:divBdr>
    </w:div>
    <w:div w:id="1043093686">
      <w:bodyDiv w:val="1"/>
      <w:marLeft w:val="0"/>
      <w:marRight w:val="0"/>
      <w:marTop w:val="0"/>
      <w:marBottom w:val="0"/>
      <w:divBdr>
        <w:top w:val="none" w:sz="0" w:space="0" w:color="auto"/>
        <w:left w:val="none" w:sz="0" w:space="0" w:color="auto"/>
        <w:bottom w:val="none" w:sz="0" w:space="0" w:color="auto"/>
        <w:right w:val="none" w:sz="0" w:space="0" w:color="auto"/>
      </w:divBdr>
    </w:div>
    <w:div w:id="1046565316">
      <w:bodyDiv w:val="1"/>
      <w:marLeft w:val="0"/>
      <w:marRight w:val="0"/>
      <w:marTop w:val="0"/>
      <w:marBottom w:val="0"/>
      <w:divBdr>
        <w:top w:val="none" w:sz="0" w:space="0" w:color="auto"/>
        <w:left w:val="none" w:sz="0" w:space="0" w:color="auto"/>
        <w:bottom w:val="none" w:sz="0" w:space="0" w:color="auto"/>
        <w:right w:val="none" w:sz="0" w:space="0" w:color="auto"/>
      </w:divBdr>
    </w:div>
    <w:div w:id="1048460244">
      <w:bodyDiv w:val="1"/>
      <w:marLeft w:val="0"/>
      <w:marRight w:val="0"/>
      <w:marTop w:val="0"/>
      <w:marBottom w:val="0"/>
      <w:divBdr>
        <w:top w:val="none" w:sz="0" w:space="0" w:color="auto"/>
        <w:left w:val="none" w:sz="0" w:space="0" w:color="auto"/>
        <w:bottom w:val="none" w:sz="0" w:space="0" w:color="auto"/>
        <w:right w:val="none" w:sz="0" w:space="0" w:color="auto"/>
      </w:divBdr>
    </w:div>
    <w:div w:id="1053622440">
      <w:bodyDiv w:val="1"/>
      <w:marLeft w:val="0"/>
      <w:marRight w:val="0"/>
      <w:marTop w:val="0"/>
      <w:marBottom w:val="0"/>
      <w:divBdr>
        <w:top w:val="none" w:sz="0" w:space="0" w:color="auto"/>
        <w:left w:val="none" w:sz="0" w:space="0" w:color="auto"/>
        <w:bottom w:val="none" w:sz="0" w:space="0" w:color="auto"/>
        <w:right w:val="none" w:sz="0" w:space="0" w:color="auto"/>
      </w:divBdr>
    </w:div>
    <w:div w:id="1061829938">
      <w:bodyDiv w:val="1"/>
      <w:marLeft w:val="0"/>
      <w:marRight w:val="0"/>
      <w:marTop w:val="0"/>
      <w:marBottom w:val="0"/>
      <w:divBdr>
        <w:top w:val="none" w:sz="0" w:space="0" w:color="auto"/>
        <w:left w:val="none" w:sz="0" w:space="0" w:color="auto"/>
        <w:bottom w:val="none" w:sz="0" w:space="0" w:color="auto"/>
        <w:right w:val="none" w:sz="0" w:space="0" w:color="auto"/>
      </w:divBdr>
    </w:div>
    <w:div w:id="1063992514">
      <w:bodyDiv w:val="1"/>
      <w:marLeft w:val="0"/>
      <w:marRight w:val="0"/>
      <w:marTop w:val="0"/>
      <w:marBottom w:val="0"/>
      <w:divBdr>
        <w:top w:val="none" w:sz="0" w:space="0" w:color="auto"/>
        <w:left w:val="none" w:sz="0" w:space="0" w:color="auto"/>
        <w:bottom w:val="none" w:sz="0" w:space="0" w:color="auto"/>
        <w:right w:val="none" w:sz="0" w:space="0" w:color="auto"/>
      </w:divBdr>
    </w:div>
    <w:div w:id="1071856019">
      <w:bodyDiv w:val="1"/>
      <w:marLeft w:val="0"/>
      <w:marRight w:val="0"/>
      <w:marTop w:val="0"/>
      <w:marBottom w:val="0"/>
      <w:divBdr>
        <w:top w:val="none" w:sz="0" w:space="0" w:color="auto"/>
        <w:left w:val="none" w:sz="0" w:space="0" w:color="auto"/>
        <w:bottom w:val="none" w:sz="0" w:space="0" w:color="auto"/>
        <w:right w:val="none" w:sz="0" w:space="0" w:color="auto"/>
      </w:divBdr>
    </w:div>
    <w:div w:id="1080372138">
      <w:bodyDiv w:val="1"/>
      <w:marLeft w:val="0"/>
      <w:marRight w:val="0"/>
      <w:marTop w:val="0"/>
      <w:marBottom w:val="0"/>
      <w:divBdr>
        <w:top w:val="none" w:sz="0" w:space="0" w:color="auto"/>
        <w:left w:val="none" w:sz="0" w:space="0" w:color="auto"/>
        <w:bottom w:val="none" w:sz="0" w:space="0" w:color="auto"/>
        <w:right w:val="none" w:sz="0" w:space="0" w:color="auto"/>
      </w:divBdr>
    </w:div>
    <w:div w:id="1080832422">
      <w:bodyDiv w:val="1"/>
      <w:marLeft w:val="0"/>
      <w:marRight w:val="0"/>
      <w:marTop w:val="0"/>
      <w:marBottom w:val="0"/>
      <w:divBdr>
        <w:top w:val="none" w:sz="0" w:space="0" w:color="auto"/>
        <w:left w:val="none" w:sz="0" w:space="0" w:color="auto"/>
        <w:bottom w:val="none" w:sz="0" w:space="0" w:color="auto"/>
        <w:right w:val="none" w:sz="0" w:space="0" w:color="auto"/>
      </w:divBdr>
    </w:div>
    <w:div w:id="1083718829">
      <w:bodyDiv w:val="1"/>
      <w:marLeft w:val="0"/>
      <w:marRight w:val="0"/>
      <w:marTop w:val="0"/>
      <w:marBottom w:val="0"/>
      <w:divBdr>
        <w:top w:val="none" w:sz="0" w:space="0" w:color="auto"/>
        <w:left w:val="none" w:sz="0" w:space="0" w:color="auto"/>
        <w:bottom w:val="none" w:sz="0" w:space="0" w:color="auto"/>
        <w:right w:val="none" w:sz="0" w:space="0" w:color="auto"/>
      </w:divBdr>
    </w:div>
    <w:div w:id="1088044838">
      <w:bodyDiv w:val="1"/>
      <w:marLeft w:val="0"/>
      <w:marRight w:val="0"/>
      <w:marTop w:val="0"/>
      <w:marBottom w:val="0"/>
      <w:divBdr>
        <w:top w:val="none" w:sz="0" w:space="0" w:color="auto"/>
        <w:left w:val="none" w:sz="0" w:space="0" w:color="auto"/>
        <w:bottom w:val="none" w:sz="0" w:space="0" w:color="auto"/>
        <w:right w:val="none" w:sz="0" w:space="0" w:color="auto"/>
      </w:divBdr>
    </w:div>
    <w:div w:id="1091271717">
      <w:bodyDiv w:val="1"/>
      <w:marLeft w:val="0"/>
      <w:marRight w:val="0"/>
      <w:marTop w:val="0"/>
      <w:marBottom w:val="0"/>
      <w:divBdr>
        <w:top w:val="none" w:sz="0" w:space="0" w:color="auto"/>
        <w:left w:val="none" w:sz="0" w:space="0" w:color="auto"/>
        <w:bottom w:val="none" w:sz="0" w:space="0" w:color="auto"/>
        <w:right w:val="none" w:sz="0" w:space="0" w:color="auto"/>
      </w:divBdr>
    </w:div>
    <w:div w:id="1094742043">
      <w:bodyDiv w:val="1"/>
      <w:marLeft w:val="0"/>
      <w:marRight w:val="0"/>
      <w:marTop w:val="0"/>
      <w:marBottom w:val="0"/>
      <w:divBdr>
        <w:top w:val="none" w:sz="0" w:space="0" w:color="auto"/>
        <w:left w:val="none" w:sz="0" w:space="0" w:color="auto"/>
        <w:bottom w:val="none" w:sz="0" w:space="0" w:color="auto"/>
        <w:right w:val="none" w:sz="0" w:space="0" w:color="auto"/>
      </w:divBdr>
    </w:div>
    <w:div w:id="1100640403">
      <w:bodyDiv w:val="1"/>
      <w:marLeft w:val="0"/>
      <w:marRight w:val="0"/>
      <w:marTop w:val="0"/>
      <w:marBottom w:val="0"/>
      <w:divBdr>
        <w:top w:val="none" w:sz="0" w:space="0" w:color="auto"/>
        <w:left w:val="none" w:sz="0" w:space="0" w:color="auto"/>
        <w:bottom w:val="none" w:sz="0" w:space="0" w:color="auto"/>
        <w:right w:val="none" w:sz="0" w:space="0" w:color="auto"/>
      </w:divBdr>
    </w:div>
    <w:div w:id="1105004571">
      <w:bodyDiv w:val="1"/>
      <w:marLeft w:val="0"/>
      <w:marRight w:val="0"/>
      <w:marTop w:val="0"/>
      <w:marBottom w:val="0"/>
      <w:divBdr>
        <w:top w:val="none" w:sz="0" w:space="0" w:color="auto"/>
        <w:left w:val="none" w:sz="0" w:space="0" w:color="auto"/>
        <w:bottom w:val="none" w:sz="0" w:space="0" w:color="auto"/>
        <w:right w:val="none" w:sz="0" w:space="0" w:color="auto"/>
      </w:divBdr>
    </w:div>
    <w:div w:id="1109154734">
      <w:bodyDiv w:val="1"/>
      <w:marLeft w:val="0"/>
      <w:marRight w:val="0"/>
      <w:marTop w:val="0"/>
      <w:marBottom w:val="0"/>
      <w:divBdr>
        <w:top w:val="none" w:sz="0" w:space="0" w:color="auto"/>
        <w:left w:val="none" w:sz="0" w:space="0" w:color="auto"/>
        <w:bottom w:val="none" w:sz="0" w:space="0" w:color="auto"/>
        <w:right w:val="none" w:sz="0" w:space="0" w:color="auto"/>
      </w:divBdr>
    </w:div>
    <w:div w:id="1121802529">
      <w:bodyDiv w:val="1"/>
      <w:marLeft w:val="0"/>
      <w:marRight w:val="0"/>
      <w:marTop w:val="0"/>
      <w:marBottom w:val="0"/>
      <w:divBdr>
        <w:top w:val="none" w:sz="0" w:space="0" w:color="auto"/>
        <w:left w:val="none" w:sz="0" w:space="0" w:color="auto"/>
        <w:bottom w:val="none" w:sz="0" w:space="0" w:color="auto"/>
        <w:right w:val="none" w:sz="0" w:space="0" w:color="auto"/>
      </w:divBdr>
    </w:div>
    <w:div w:id="1125737826">
      <w:bodyDiv w:val="1"/>
      <w:marLeft w:val="0"/>
      <w:marRight w:val="0"/>
      <w:marTop w:val="0"/>
      <w:marBottom w:val="0"/>
      <w:divBdr>
        <w:top w:val="none" w:sz="0" w:space="0" w:color="auto"/>
        <w:left w:val="none" w:sz="0" w:space="0" w:color="auto"/>
        <w:bottom w:val="none" w:sz="0" w:space="0" w:color="auto"/>
        <w:right w:val="none" w:sz="0" w:space="0" w:color="auto"/>
      </w:divBdr>
    </w:div>
    <w:div w:id="1125926230">
      <w:bodyDiv w:val="1"/>
      <w:marLeft w:val="0"/>
      <w:marRight w:val="0"/>
      <w:marTop w:val="0"/>
      <w:marBottom w:val="0"/>
      <w:divBdr>
        <w:top w:val="none" w:sz="0" w:space="0" w:color="auto"/>
        <w:left w:val="none" w:sz="0" w:space="0" w:color="auto"/>
        <w:bottom w:val="none" w:sz="0" w:space="0" w:color="auto"/>
        <w:right w:val="none" w:sz="0" w:space="0" w:color="auto"/>
      </w:divBdr>
    </w:div>
    <w:div w:id="1130047996">
      <w:bodyDiv w:val="1"/>
      <w:marLeft w:val="0"/>
      <w:marRight w:val="0"/>
      <w:marTop w:val="0"/>
      <w:marBottom w:val="0"/>
      <w:divBdr>
        <w:top w:val="none" w:sz="0" w:space="0" w:color="auto"/>
        <w:left w:val="none" w:sz="0" w:space="0" w:color="auto"/>
        <w:bottom w:val="none" w:sz="0" w:space="0" w:color="auto"/>
        <w:right w:val="none" w:sz="0" w:space="0" w:color="auto"/>
      </w:divBdr>
    </w:div>
    <w:div w:id="1133403786">
      <w:bodyDiv w:val="1"/>
      <w:marLeft w:val="0"/>
      <w:marRight w:val="0"/>
      <w:marTop w:val="0"/>
      <w:marBottom w:val="0"/>
      <w:divBdr>
        <w:top w:val="none" w:sz="0" w:space="0" w:color="auto"/>
        <w:left w:val="none" w:sz="0" w:space="0" w:color="auto"/>
        <w:bottom w:val="none" w:sz="0" w:space="0" w:color="auto"/>
        <w:right w:val="none" w:sz="0" w:space="0" w:color="auto"/>
      </w:divBdr>
    </w:div>
    <w:div w:id="1137994207">
      <w:bodyDiv w:val="1"/>
      <w:marLeft w:val="0"/>
      <w:marRight w:val="0"/>
      <w:marTop w:val="0"/>
      <w:marBottom w:val="0"/>
      <w:divBdr>
        <w:top w:val="none" w:sz="0" w:space="0" w:color="auto"/>
        <w:left w:val="none" w:sz="0" w:space="0" w:color="auto"/>
        <w:bottom w:val="none" w:sz="0" w:space="0" w:color="auto"/>
        <w:right w:val="none" w:sz="0" w:space="0" w:color="auto"/>
      </w:divBdr>
    </w:div>
    <w:div w:id="1161772628">
      <w:bodyDiv w:val="1"/>
      <w:marLeft w:val="0"/>
      <w:marRight w:val="0"/>
      <w:marTop w:val="0"/>
      <w:marBottom w:val="0"/>
      <w:divBdr>
        <w:top w:val="none" w:sz="0" w:space="0" w:color="auto"/>
        <w:left w:val="none" w:sz="0" w:space="0" w:color="auto"/>
        <w:bottom w:val="none" w:sz="0" w:space="0" w:color="auto"/>
        <w:right w:val="none" w:sz="0" w:space="0" w:color="auto"/>
      </w:divBdr>
    </w:div>
    <w:div w:id="1165393362">
      <w:bodyDiv w:val="1"/>
      <w:marLeft w:val="0"/>
      <w:marRight w:val="0"/>
      <w:marTop w:val="0"/>
      <w:marBottom w:val="0"/>
      <w:divBdr>
        <w:top w:val="none" w:sz="0" w:space="0" w:color="auto"/>
        <w:left w:val="none" w:sz="0" w:space="0" w:color="auto"/>
        <w:bottom w:val="none" w:sz="0" w:space="0" w:color="auto"/>
        <w:right w:val="none" w:sz="0" w:space="0" w:color="auto"/>
      </w:divBdr>
    </w:div>
    <w:div w:id="1169099371">
      <w:bodyDiv w:val="1"/>
      <w:marLeft w:val="0"/>
      <w:marRight w:val="0"/>
      <w:marTop w:val="0"/>
      <w:marBottom w:val="0"/>
      <w:divBdr>
        <w:top w:val="none" w:sz="0" w:space="0" w:color="auto"/>
        <w:left w:val="none" w:sz="0" w:space="0" w:color="auto"/>
        <w:bottom w:val="none" w:sz="0" w:space="0" w:color="auto"/>
        <w:right w:val="none" w:sz="0" w:space="0" w:color="auto"/>
      </w:divBdr>
    </w:div>
    <w:div w:id="1174148861">
      <w:bodyDiv w:val="1"/>
      <w:marLeft w:val="0"/>
      <w:marRight w:val="0"/>
      <w:marTop w:val="0"/>
      <w:marBottom w:val="0"/>
      <w:divBdr>
        <w:top w:val="none" w:sz="0" w:space="0" w:color="auto"/>
        <w:left w:val="none" w:sz="0" w:space="0" w:color="auto"/>
        <w:bottom w:val="none" w:sz="0" w:space="0" w:color="auto"/>
        <w:right w:val="none" w:sz="0" w:space="0" w:color="auto"/>
      </w:divBdr>
    </w:div>
    <w:div w:id="1177887563">
      <w:bodyDiv w:val="1"/>
      <w:marLeft w:val="0"/>
      <w:marRight w:val="0"/>
      <w:marTop w:val="0"/>
      <w:marBottom w:val="0"/>
      <w:divBdr>
        <w:top w:val="none" w:sz="0" w:space="0" w:color="auto"/>
        <w:left w:val="none" w:sz="0" w:space="0" w:color="auto"/>
        <w:bottom w:val="none" w:sz="0" w:space="0" w:color="auto"/>
        <w:right w:val="none" w:sz="0" w:space="0" w:color="auto"/>
      </w:divBdr>
    </w:div>
    <w:div w:id="1183669920">
      <w:bodyDiv w:val="1"/>
      <w:marLeft w:val="0"/>
      <w:marRight w:val="0"/>
      <w:marTop w:val="0"/>
      <w:marBottom w:val="0"/>
      <w:divBdr>
        <w:top w:val="none" w:sz="0" w:space="0" w:color="auto"/>
        <w:left w:val="none" w:sz="0" w:space="0" w:color="auto"/>
        <w:bottom w:val="none" w:sz="0" w:space="0" w:color="auto"/>
        <w:right w:val="none" w:sz="0" w:space="0" w:color="auto"/>
      </w:divBdr>
    </w:div>
    <w:div w:id="1189871622">
      <w:bodyDiv w:val="1"/>
      <w:marLeft w:val="0"/>
      <w:marRight w:val="0"/>
      <w:marTop w:val="0"/>
      <w:marBottom w:val="0"/>
      <w:divBdr>
        <w:top w:val="none" w:sz="0" w:space="0" w:color="auto"/>
        <w:left w:val="none" w:sz="0" w:space="0" w:color="auto"/>
        <w:bottom w:val="none" w:sz="0" w:space="0" w:color="auto"/>
        <w:right w:val="none" w:sz="0" w:space="0" w:color="auto"/>
      </w:divBdr>
    </w:div>
    <w:div w:id="1197961131">
      <w:bodyDiv w:val="1"/>
      <w:marLeft w:val="0"/>
      <w:marRight w:val="0"/>
      <w:marTop w:val="0"/>
      <w:marBottom w:val="0"/>
      <w:divBdr>
        <w:top w:val="none" w:sz="0" w:space="0" w:color="auto"/>
        <w:left w:val="none" w:sz="0" w:space="0" w:color="auto"/>
        <w:bottom w:val="none" w:sz="0" w:space="0" w:color="auto"/>
        <w:right w:val="none" w:sz="0" w:space="0" w:color="auto"/>
      </w:divBdr>
    </w:div>
    <w:div w:id="1198659496">
      <w:bodyDiv w:val="1"/>
      <w:marLeft w:val="0"/>
      <w:marRight w:val="0"/>
      <w:marTop w:val="0"/>
      <w:marBottom w:val="0"/>
      <w:divBdr>
        <w:top w:val="none" w:sz="0" w:space="0" w:color="auto"/>
        <w:left w:val="none" w:sz="0" w:space="0" w:color="auto"/>
        <w:bottom w:val="none" w:sz="0" w:space="0" w:color="auto"/>
        <w:right w:val="none" w:sz="0" w:space="0" w:color="auto"/>
      </w:divBdr>
    </w:div>
    <w:div w:id="1199315024">
      <w:bodyDiv w:val="1"/>
      <w:marLeft w:val="0"/>
      <w:marRight w:val="0"/>
      <w:marTop w:val="0"/>
      <w:marBottom w:val="0"/>
      <w:divBdr>
        <w:top w:val="none" w:sz="0" w:space="0" w:color="auto"/>
        <w:left w:val="none" w:sz="0" w:space="0" w:color="auto"/>
        <w:bottom w:val="none" w:sz="0" w:space="0" w:color="auto"/>
        <w:right w:val="none" w:sz="0" w:space="0" w:color="auto"/>
      </w:divBdr>
    </w:div>
    <w:div w:id="1203325561">
      <w:bodyDiv w:val="1"/>
      <w:marLeft w:val="0"/>
      <w:marRight w:val="0"/>
      <w:marTop w:val="0"/>
      <w:marBottom w:val="0"/>
      <w:divBdr>
        <w:top w:val="none" w:sz="0" w:space="0" w:color="auto"/>
        <w:left w:val="none" w:sz="0" w:space="0" w:color="auto"/>
        <w:bottom w:val="none" w:sz="0" w:space="0" w:color="auto"/>
        <w:right w:val="none" w:sz="0" w:space="0" w:color="auto"/>
      </w:divBdr>
    </w:div>
    <w:div w:id="1204058244">
      <w:bodyDiv w:val="1"/>
      <w:marLeft w:val="0"/>
      <w:marRight w:val="0"/>
      <w:marTop w:val="0"/>
      <w:marBottom w:val="0"/>
      <w:divBdr>
        <w:top w:val="none" w:sz="0" w:space="0" w:color="auto"/>
        <w:left w:val="none" w:sz="0" w:space="0" w:color="auto"/>
        <w:bottom w:val="none" w:sz="0" w:space="0" w:color="auto"/>
        <w:right w:val="none" w:sz="0" w:space="0" w:color="auto"/>
      </w:divBdr>
    </w:div>
    <w:div w:id="1210873541">
      <w:bodyDiv w:val="1"/>
      <w:marLeft w:val="0"/>
      <w:marRight w:val="0"/>
      <w:marTop w:val="0"/>
      <w:marBottom w:val="0"/>
      <w:divBdr>
        <w:top w:val="none" w:sz="0" w:space="0" w:color="auto"/>
        <w:left w:val="none" w:sz="0" w:space="0" w:color="auto"/>
        <w:bottom w:val="none" w:sz="0" w:space="0" w:color="auto"/>
        <w:right w:val="none" w:sz="0" w:space="0" w:color="auto"/>
      </w:divBdr>
    </w:div>
    <w:div w:id="1211184373">
      <w:bodyDiv w:val="1"/>
      <w:marLeft w:val="0"/>
      <w:marRight w:val="0"/>
      <w:marTop w:val="0"/>
      <w:marBottom w:val="0"/>
      <w:divBdr>
        <w:top w:val="none" w:sz="0" w:space="0" w:color="auto"/>
        <w:left w:val="none" w:sz="0" w:space="0" w:color="auto"/>
        <w:bottom w:val="none" w:sz="0" w:space="0" w:color="auto"/>
        <w:right w:val="none" w:sz="0" w:space="0" w:color="auto"/>
      </w:divBdr>
    </w:div>
    <w:div w:id="1223760572">
      <w:bodyDiv w:val="1"/>
      <w:marLeft w:val="0"/>
      <w:marRight w:val="0"/>
      <w:marTop w:val="0"/>
      <w:marBottom w:val="0"/>
      <w:divBdr>
        <w:top w:val="none" w:sz="0" w:space="0" w:color="auto"/>
        <w:left w:val="none" w:sz="0" w:space="0" w:color="auto"/>
        <w:bottom w:val="none" w:sz="0" w:space="0" w:color="auto"/>
        <w:right w:val="none" w:sz="0" w:space="0" w:color="auto"/>
      </w:divBdr>
    </w:div>
    <w:div w:id="1234781974">
      <w:bodyDiv w:val="1"/>
      <w:marLeft w:val="0"/>
      <w:marRight w:val="0"/>
      <w:marTop w:val="0"/>
      <w:marBottom w:val="0"/>
      <w:divBdr>
        <w:top w:val="none" w:sz="0" w:space="0" w:color="auto"/>
        <w:left w:val="none" w:sz="0" w:space="0" w:color="auto"/>
        <w:bottom w:val="none" w:sz="0" w:space="0" w:color="auto"/>
        <w:right w:val="none" w:sz="0" w:space="0" w:color="auto"/>
      </w:divBdr>
    </w:div>
    <w:div w:id="1234898800">
      <w:bodyDiv w:val="1"/>
      <w:marLeft w:val="0"/>
      <w:marRight w:val="0"/>
      <w:marTop w:val="0"/>
      <w:marBottom w:val="0"/>
      <w:divBdr>
        <w:top w:val="none" w:sz="0" w:space="0" w:color="auto"/>
        <w:left w:val="none" w:sz="0" w:space="0" w:color="auto"/>
        <w:bottom w:val="none" w:sz="0" w:space="0" w:color="auto"/>
        <w:right w:val="none" w:sz="0" w:space="0" w:color="auto"/>
      </w:divBdr>
    </w:div>
    <w:div w:id="1238594418">
      <w:bodyDiv w:val="1"/>
      <w:marLeft w:val="0"/>
      <w:marRight w:val="0"/>
      <w:marTop w:val="0"/>
      <w:marBottom w:val="0"/>
      <w:divBdr>
        <w:top w:val="none" w:sz="0" w:space="0" w:color="auto"/>
        <w:left w:val="none" w:sz="0" w:space="0" w:color="auto"/>
        <w:bottom w:val="none" w:sz="0" w:space="0" w:color="auto"/>
        <w:right w:val="none" w:sz="0" w:space="0" w:color="auto"/>
      </w:divBdr>
    </w:div>
    <w:div w:id="1251235157">
      <w:bodyDiv w:val="1"/>
      <w:marLeft w:val="0"/>
      <w:marRight w:val="0"/>
      <w:marTop w:val="0"/>
      <w:marBottom w:val="0"/>
      <w:divBdr>
        <w:top w:val="none" w:sz="0" w:space="0" w:color="auto"/>
        <w:left w:val="none" w:sz="0" w:space="0" w:color="auto"/>
        <w:bottom w:val="none" w:sz="0" w:space="0" w:color="auto"/>
        <w:right w:val="none" w:sz="0" w:space="0" w:color="auto"/>
      </w:divBdr>
    </w:div>
    <w:div w:id="1251349954">
      <w:bodyDiv w:val="1"/>
      <w:marLeft w:val="0"/>
      <w:marRight w:val="0"/>
      <w:marTop w:val="0"/>
      <w:marBottom w:val="0"/>
      <w:divBdr>
        <w:top w:val="none" w:sz="0" w:space="0" w:color="auto"/>
        <w:left w:val="none" w:sz="0" w:space="0" w:color="auto"/>
        <w:bottom w:val="none" w:sz="0" w:space="0" w:color="auto"/>
        <w:right w:val="none" w:sz="0" w:space="0" w:color="auto"/>
      </w:divBdr>
    </w:div>
    <w:div w:id="1254239302">
      <w:bodyDiv w:val="1"/>
      <w:marLeft w:val="0"/>
      <w:marRight w:val="0"/>
      <w:marTop w:val="0"/>
      <w:marBottom w:val="0"/>
      <w:divBdr>
        <w:top w:val="none" w:sz="0" w:space="0" w:color="auto"/>
        <w:left w:val="none" w:sz="0" w:space="0" w:color="auto"/>
        <w:bottom w:val="none" w:sz="0" w:space="0" w:color="auto"/>
        <w:right w:val="none" w:sz="0" w:space="0" w:color="auto"/>
      </w:divBdr>
    </w:div>
    <w:div w:id="1264455662">
      <w:bodyDiv w:val="1"/>
      <w:marLeft w:val="0"/>
      <w:marRight w:val="0"/>
      <w:marTop w:val="0"/>
      <w:marBottom w:val="0"/>
      <w:divBdr>
        <w:top w:val="none" w:sz="0" w:space="0" w:color="auto"/>
        <w:left w:val="none" w:sz="0" w:space="0" w:color="auto"/>
        <w:bottom w:val="none" w:sz="0" w:space="0" w:color="auto"/>
        <w:right w:val="none" w:sz="0" w:space="0" w:color="auto"/>
      </w:divBdr>
    </w:div>
    <w:div w:id="1267620758">
      <w:bodyDiv w:val="1"/>
      <w:marLeft w:val="0"/>
      <w:marRight w:val="0"/>
      <w:marTop w:val="0"/>
      <w:marBottom w:val="0"/>
      <w:divBdr>
        <w:top w:val="none" w:sz="0" w:space="0" w:color="auto"/>
        <w:left w:val="none" w:sz="0" w:space="0" w:color="auto"/>
        <w:bottom w:val="none" w:sz="0" w:space="0" w:color="auto"/>
        <w:right w:val="none" w:sz="0" w:space="0" w:color="auto"/>
      </w:divBdr>
    </w:div>
    <w:div w:id="1270507979">
      <w:bodyDiv w:val="1"/>
      <w:marLeft w:val="0"/>
      <w:marRight w:val="0"/>
      <w:marTop w:val="0"/>
      <w:marBottom w:val="0"/>
      <w:divBdr>
        <w:top w:val="none" w:sz="0" w:space="0" w:color="auto"/>
        <w:left w:val="none" w:sz="0" w:space="0" w:color="auto"/>
        <w:bottom w:val="none" w:sz="0" w:space="0" w:color="auto"/>
        <w:right w:val="none" w:sz="0" w:space="0" w:color="auto"/>
      </w:divBdr>
    </w:div>
    <w:div w:id="1276714387">
      <w:bodyDiv w:val="1"/>
      <w:marLeft w:val="0"/>
      <w:marRight w:val="0"/>
      <w:marTop w:val="0"/>
      <w:marBottom w:val="0"/>
      <w:divBdr>
        <w:top w:val="none" w:sz="0" w:space="0" w:color="auto"/>
        <w:left w:val="none" w:sz="0" w:space="0" w:color="auto"/>
        <w:bottom w:val="none" w:sz="0" w:space="0" w:color="auto"/>
        <w:right w:val="none" w:sz="0" w:space="0" w:color="auto"/>
      </w:divBdr>
    </w:div>
    <w:div w:id="1280378347">
      <w:bodyDiv w:val="1"/>
      <w:marLeft w:val="0"/>
      <w:marRight w:val="0"/>
      <w:marTop w:val="0"/>
      <w:marBottom w:val="0"/>
      <w:divBdr>
        <w:top w:val="none" w:sz="0" w:space="0" w:color="auto"/>
        <w:left w:val="none" w:sz="0" w:space="0" w:color="auto"/>
        <w:bottom w:val="none" w:sz="0" w:space="0" w:color="auto"/>
        <w:right w:val="none" w:sz="0" w:space="0" w:color="auto"/>
      </w:divBdr>
    </w:div>
    <w:div w:id="1288656193">
      <w:bodyDiv w:val="1"/>
      <w:marLeft w:val="0"/>
      <w:marRight w:val="0"/>
      <w:marTop w:val="0"/>
      <w:marBottom w:val="0"/>
      <w:divBdr>
        <w:top w:val="none" w:sz="0" w:space="0" w:color="auto"/>
        <w:left w:val="none" w:sz="0" w:space="0" w:color="auto"/>
        <w:bottom w:val="none" w:sz="0" w:space="0" w:color="auto"/>
        <w:right w:val="none" w:sz="0" w:space="0" w:color="auto"/>
      </w:divBdr>
    </w:div>
    <w:div w:id="1290937196">
      <w:bodyDiv w:val="1"/>
      <w:marLeft w:val="0"/>
      <w:marRight w:val="0"/>
      <w:marTop w:val="0"/>
      <w:marBottom w:val="0"/>
      <w:divBdr>
        <w:top w:val="none" w:sz="0" w:space="0" w:color="auto"/>
        <w:left w:val="none" w:sz="0" w:space="0" w:color="auto"/>
        <w:bottom w:val="none" w:sz="0" w:space="0" w:color="auto"/>
        <w:right w:val="none" w:sz="0" w:space="0" w:color="auto"/>
      </w:divBdr>
    </w:div>
    <w:div w:id="1293049725">
      <w:bodyDiv w:val="1"/>
      <w:marLeft w:val="0"/>
      <w:marRight w:val="0"/>
      <w:marTop w:val="0"/>
      <w:marBottom w:val="0"/>
      <w:divBdr>
        <w:top w:val="none" w:sz="0" w:space="0" w:color="auto"/>
        <w:left w:val="none" w:sz="0" w:space="0" w:color="auto"/>
        <w:bottom w:val="none" w:sz="0" w:space="0" w:color="auto"/>
        <w:right w:val="none" w:sz="0" w:space="0" w:color="auto"/>
      </w:divBdr>
    </w:div>
    <w:div w:id="1294290698">
      <w:bodyDiv w:val="1"/>
      <w:marLeft w:val="0"/>
      <w:marRight w:val="0"/>
      <w:marTop w:val="0"/>
      <w:marBottom w:val="0"/>
      <w:divBdr>
        <w:top w:val="none" w:sz="0" w:space="0" w:color="auto"/>
        <w:left w:val="none" w:sz="0" w:space="0" w:color="auto"/>
        <w:bottom w:val="none" w:sz="0" w:space="0" w:color="auto"/>
        <w:right w:val="none" w:sz="0" w:space="0" w:color="auto"/>
      </w:divBdr>
    </w:div>
    <w:div w:id="1294479919">
      <w:bodyDiv w:val="1"/>
      <w:marLeft w:val="0"/>
      <w:marRight w:val="0"/>
      <w:marTop w:val="0"/>
      <w:marBottom w:val="0"/>
      <w:divBdr>
        <w:top w:val="none" w:sz="0" w:space="0" w:color="auto"/>
        <w:left w:val="none" w:sz="0" w:space="0" w:color="auto"/>
        <w:bottom w:val="none" w:sz="0" w:space="0" w:color="auto"/>
        <w:right w:val="none" w:sz="0" w:space="0" w:color="auto"/>
      </w:divBdr>
    </w:div>
    <w:div w:id="1305742028">
      <w:bodyDiv w:val="1"/>
      <w:marLeft w:val="0"/>
      <w:marRight w:val="0"/>
      <w:marTop w:val="0"/>
      <w:marBottom w:val="0"/>
      <w:divBdr>
        <w:top w:val="none" w:sz="0" w:space="0" w:color="auto"/>
        <w:left w:val="none" w:sz="0" w:space="0" w:color="auto"/>
        <w:bottom w:val="none" w:sz="0" w:space="0" w:color="auto"/>
        <w:right w:val="none" w:sz="0" w:space="0" w:color="auto"/>
      </w:divBdr>
    </w:div>
    <w:div w:id="1310331302">
      <w:bodyDiv w:val="1"/>
      <w:marLeft w:val="0"/>
      <w:marRight w:val="0"/>
      <w:marTop w:val="0"/>
      <w:marBottom w:val="0"/>
      <w:divBdr>
        <w:top w:val="none" w:sz="0" w:space="0" w:color="auto"/>
        <w:left w:val="none" w:sz="0" w:space="0" w:color="auto"/>
        <w:bottom w:val="none" w:sz="0" w:space="0" w:color="auto"/>
        <w:right w:val="none" w:sz="0" w:space="0" w:color="auto"/>
      </w:divBdr>
    </w:div>
    <w:div w:id="1314066534">
      <w:bodyDiv w:val="1"/>
      <w:marLeft w:val="0"/>
      <w:marRight w:val="0"/>
      <w:marTop w:val="0"/>
      <w:marBottom w:val="0"/>
      <w:divBdr>
        <w:top w:val="none" w:sz="0" w:space="0" w:color="auto"/>
        <w:left w:val="none" w:sz="0" w:space="0" w:color="auto"/>
        <w:bottom w:val="none" w:sz="0" w:space="0" w:color="auto"/>
        <w:right w:val="none" w:sz="0" w:space="0" w:color="auto"/>
      </w:divBdr>
    </w:div>
    <w:div w:id="1315836165">
      <w:bodyDiv w:val="1"/>
      <w:marLeft w:val="0"/>
      <w:marRight w:val="0"/>
      <w:marTop w:val="0"/>
      <w:marBottom w:val="0"/>
      <w:divBdr>
        <w:top w:val="none" w:sz="0" w:space="0" w:color="auto"/>
        <w:left w:val="none" w:sz="0" w:space="0" w:color="auto"/>
        <w:bottom w:val="none" w:sz="0" w:space="0" w:color="auto"/>
        <w:right w:val="none" w:sz="0" w:space="0" w:color="auto"/>
      </w:divBdr>
    </w:div>
    <w:div w:id="1316880837">
      <w:bodyDiv w:val="1"/>
      <w:marLeft w:val="0"/>
      <w:marRight w:val="0"/>
      <w:marTop w:val="0"/>
      <w:marBottom w:val="0"/>
      <w:divBdr>
        <w:top w:val="none" w:sz="0" w:space="0" w:color="auto"/>
        <w:left w:val="none" w:sz="0" w:space="0" w:color="auto"/>
        <w:bottom w:val="none" w:sz="0" w:space="0" w:color="auto"/>
        <w:right w:val="none" w:sz="0" w:space="0" w:color="auto"/>
      </w:divBdr>
    </w:div>
    <w:div w:id="1323660996">
      <w:bodyDiv w:val="1"/>
      <w:marLeft w:val="0"/>
      <w:marRight w:val="0"/>
      <w:marTop w:val="0"/>
      <w:marBottom w:val="0"/>
      <w:divBdr>
        <w:top w:val="none" w:sz="0" w:space="0" w:color="auto"/>
        <w:left w:val="none" w:sz="0" w:space="0" w:color="auto"/>
        <w:bottom w:val="none" w:sz="0" w:space="0" w:color="auto"/>
        <w:right w:val="none" w:sz="0" w:space="0" w:color="auto"/>
      </w:divBdr>
    </w:div>
    <w:div w:id="1327132096">
      <w:bodyDiv w:val="1"/>
      <w:marLeft w:val="0"/>
      <w:marRight w:val="0"/>
      <w:marTop w:val="0"/>
      <w:marBottom w:val="0"/>
      <w:divBdr>
        <w:top w:val="none" w:sz="0" w:space="0" w:color="auto"/>
        <w:left w:val="none" w:sz="0" w:space="0" w:color="auto"/>
        <w:bottom w:val="none" w:sz="0" w:space="0" w:color="auto"/>
        <w:right w:val="none" w:sz="0" w:space="0" w:color="auto"/>
      </w:divBdr>
    </w:div>
    <w:div w:id="1328292659">
      <w:bodyDiv w:val="1"/>
      <w:marLeft w:val="0"/>
      <w:marRight w:val="0"/>
      <w:marTop w:val="0"/>
      <w:marBottom w:val="0"/>
      <w:divBdr>
        <w:top w:val="none" w:sz="0" w:space="0" w:color="auto"/>
        <w:left w:val="none" w:sz="0" w:space="0" w:color="auto"/>
        <w:bottom w:val="none" w:sz="0" w:space="0" w:color="auto"/>
        <w:right w:val="none" w:sz="0" w:space="0" w:color="auto"/>
      </w:divBdr>
    </w:div>
    <w:div w:id="1335912060">
      <w:bodyDiv w:val="1"/>
      <w:marLeft w:val="0"/>
      <w:marRight w:val="0"/>
      <w:marTop w:val="0"/>
      <w:marBottom w:val="0"/>
      <w:divBdr>
        <w:top w:val="none" w:sz="0" w:space="0" w:color="auto"/>
        <w:left w:val="none" w:sz="0" w:space="0" w:color="auto"/>
        <w:bottom w:val="none" w:sz="0" w:space="0" w:color="auto"/>
        <w:right w:val="none" w:sz="0" w:space="0" w:color="auto"/>
      </w:divBdr>
    </w:div>
    <w:div w:id="1337266160">
      <w:bodyDiv w:val="1"/>
      <w:marLeft w:val="0"/>
      <w:marRight w:val="0"/>
      <w:marTop w:val="0"/>
      <w:marBottom w:val="0"/>
      <w:divBdr>
        <w:top w:val="none" w:sz="0" w:space="0" w:color="auto"/>
        <w:left w:val="none" w:sz="0" w:space="0" w:color="auto"/>
        <w:bottom w:val="none" w:sz="0" w:space="0" w:color="auto"/>
        <w:right w:val="none" w:sz="0" w:space="0" w:color="auto"/>
      </w:divBdr>
    </w:div>
    <w:div w:id="1337534612">
      <w:bodyDiv w:val="1"/>
      <w:marLeft w:val="0"/>
      <w:marRight w:val="0"/>
      <w:marTop w:val="0"/>
      <w:marBottom w:val="0"/>
      <w:divBdr>
        <w:top w:val="none" w:sz="0" w:space="0" w:color="auto"/>
        <w:left w:val="none" w:sz="0" w:space="0" w:color="auto"/>
        <w:bottom w:val="none" w:sz="0" w:space="0" w:color="auto"/>
        <w:right w:val="none" w:sz="0" w:space="0" w:color="auto"/>
      </w:divBdr>
    </w:div>
    <w:div w:id="1339960402">
      <w:bodyDiv w:val="1"/>
      <w:marLeft w:val="0"/>
      <w:marRight w:val="0"/>
      <w:marTop w:val="0"/>
      <w:marBottom w:val="0"/>
      <w:divBdr>
        <w:top w:val="none" w:sz="0" w:space="0" w:color="auto"/>
        <w:left w:val="none" w:sz="0" w:space="0" w:color="auto"/>
        <w:bottom w:val="none" w:sz="0" w:space="0" w:color="auto"/>
        <w:right w:val="none" w:sz="0" w:space="0" w:color="auto"/>
      </w:divBdr>
    </w:div>
    <w:div w:id="1341926018">
      <w:bodyDiv w:val="1"/>
      <w:marLeft w:val="0"/>
      <w:marRight w:val="0"/>
      <w:marTop w:val="0"/>
      <w:marBottom w:val="0"/>
      <w:divBdr>
        <w:top w:val="none" w:sz="0" w:space="0" w:color="auto"/>
        <w:left w:val="none" w:sz="0" w:space="0" w:color="auto"/>
        <w:bottom w:val="none" w:sz="0" w:space="0" w:color="auto"/>
        <w:right w:val="none" w:sz="0" w:space="0" w:color="auto"/>
      </w:divBdr>
    </w:div>
    <w:div w:id="1343432017">
      <w:bodyDiv w:val="1"/>
      <w:marLeft w:val="0"/>
      <w:marRight w:val="0"/>
      <w:marTop w:val="0"/>
      <w:marBottom w:val="0"/>
      <w:divBdr>
        <w:top w:val="none" w:sz="0" w:space="0" w:color="auto"/>
        <w:left w:val="none" w:sz="0" w:space="0" w:color="auto"/>
        <w:bottom w:val="none" w:sz="0" w:space="0" w:color="auto"/>
        <w:right w:val="none" w:sz="0" w:space="0" w:color="auto"/>
      </w:divBdr>
    </w:div>
    <w:div w:id="1349212615">
      <w:bodyDiv w:val="1"/>
      <w:marLeft w:val="0"/>
      <w:marRight w:val="0"/>
      <w:marTop w:val="0"/>
      <w:marBottom w:val="0"/>
      <w:divBdr>
        <w:top w:val="none" w:sz="0" w:space="0" w:color="auto"/>
        <w:left w:val="none" w:sz="0" w:space="0" w:color="auto"/>
        <w:bottom w:val="none" w:sz="0" w:space="0" w:color="auto"/>
        <w:right w:val="none" w:sz="0" w:space="0" w:color="auto"/>
      </w:divBdr>
    </w:div>
    <w:div w:id="1355764014">
      <w:bodyDiv w:val="1"/>
      <w:marLeft w:val="0"/>
      <w:marRight w:val="0"/>
      <w:marTop w:val="0"/>
      <w:marBottom w:val="0"/>
      <w:divBdr>
        <w:top w:val="none" w:sz="0" w:space="0" w:color="auto"/>
        <w:left w:val="none" w:sz="0" w:space="0" w:color="auto"/>
        <w:bottom w:val="none" w:sz="0" w:space="0" w:color="auto"/>
        <w:right w:val="none" w:sz="0" w:space="0" w:color="auto"/>
      </w:divBdr>
    </w:div>
    <w:div w:id="1356074959">
      <w:bodyDiv w:val="1"/>
      <w:marLeft w:val="0"/>
      <w:marRight w:val="0"/>
      <w:marTop w:val="0"/>
      <w:marBottom w:val="0"/>
      <w:divBdr>
        <w:top w:val="none" w:sz="0" w:space="0" w:color="auto"/>
        <w:left w:val="none" w:sz="0" w:space="0" w:color="auto"/>
        <w:bottom w:val="none" w:sz="0" w:space="0" w:color="auto"/>
        <w:right w:val="none" w:sz="0" w:space="0" w:color="auto"/>
      </w:divBdr>
    </w:div>
    <w:div w:id="1356420674">
      <w:bodyDiv w:val="1"/>
      <w:marLeft w:val="0"/>
      <w:marRight w:val="0"/>
      <w:marTop w:val="0"/>
      <w:marBottom w:val="0"/>
      <w:divBdr>
        <w:top w:val="none" w:sz="0" w:space="0" w:color="auto"/>
        <w:left w:val="none" w:sz="0" w:space="0" w:color="auto"/>
        <w:bottom w:val="none" w:sz="0" w:space="0" w:color="auto"/>
        <w:right w:val="none" w:sz="0" w:space="0" w:color="auto"/>
      </w:divBdr>
    </w:div>
    <w:div w:id="1360278455">
      <w:bodyDiv w:val="1"/>
      <w:marLeft w:val="0"/>
      <w:marRight w:val="0"/>
      <w:marTop w:val="0"/>
      <w:marBottom w:val="0"/>
      <w:divBdr>
        <w:top w:val="none" w:sz="0" w:space="0" w:color="auto"/>
        <w:left w:val="none" w:sz="0" w:space="0" w:color="auto"/>
        <w:bottom w:val="none" w:sz="0" w:space="0" w:color="auto"/>
        <w:right w:val="none" w:sz="0" w:space="0" w:color="auto"/>
      </w:divBdr>
    </w:div>
    <w:div w:id="1364671558">
      <w:bodyDiv w:val="1"/>
      <w:marLeft w:val="0"/>
      <w:marRight w:val="0"/>
      <w:marTop w:val="0"/>
      <w:marBottom w:val="0"/>
      <w:divBdr>
        <w:top w:val="none" w:sz="0" w:space="0" w:color="auto"/>
        <w:left w:val="none" w:sz="0" w:space="0" w:color="auto"/>
        <w:bottom w:val="none" w:sz="0" w:space="0" w:color="auto"/>
        <w:right w:val="none" w:sz="0" w:space="0" w:color="auto"/>
      </w:divBdr>
    </w:div>
    <w:div w:id="1370298086">
      <w:bodyDiv w:val="1"/>
      <w:marLeft w:val="0"/>
      <w:marRight w:val="0"/>
      <w:marTop w:val="0"/>
      <w:marBottom w:val="0"/>
      <w:divBdr>
        <w:top w:val="none" w:sz="0" w:space="0" w:color="auto"/>
        <w:left w:val="none" w:sz="0" w:space="0" w:color="auto"/>
        <w:bottom w:val="none" w:sz="0" w:space="0" w:color="auto"/>
        <w:right w:val="none" w:sz="0" w:space="0" w:color="auto"/>
      </w:divBdr>
    </w:div>
    <w:div w:id="1373727849">
      <w:bodyDiv w:val="1"/>
      <w:marLeft w:val="0"/>
      <w:marRight w:val="0"/>
      <w:marTop w:val="0"/>
      <w:marBottom w:val="0"/>
      <w:divBdr>
        <w:top w:val="none" w:sz="0" w:space="0" w:color="auto"/>
        <w:left w:val="none" w:sz="0" w:space="0" w:color="auto"/>
        <w:bottom w:val="none" w:sz="0" w:space="0" w:color="auto"/>
        <w:right w:val="none" w:sz="0" w:space="0" w:color="auto"/>
      </w:divBdr>
    </w:div>
    <w:div w:id="1381125751">
      <w:bodyDiv w:val="1"/>
      <w:marLeft w:val="0"/>
      <w:marRight w:val="0"/>
      <w:marTop w:val="0"/>
      <w:marBottom w:val="0"/>
      <w:divBdr>
        <w:top w:val="none" w:sz="0" w:space="0" w:color="auto"/>
        <w:left w:val="none" w:sz="0" w:space="0" w:color="auto"/>
        <w:bottom w:val="none" w:sz="0" w:space="0" w:color="auto"/>
        <w:right w:val="none" w:sz="0" w:space="0" w:color="auto"/>
      </w:divBdr>
    </w:div>
    <w:div w:id="1388643724">
      <w:bodyDiv w:val="1"/>
      <w:marLeft w:val="0"/>
      <w:marRight w:val="0"/>
      <w:marTop w:val="0"/>
      <w:marBottom w:val="0"/>
      <w:divBdr>
        <w:top w:val="none" w:sz="0" w:space="0" w:color="auto"/>
        <w:left w:val="none" w:sz="0" w:space="0" w:color="auto"/>
        <w:bottom w:val="none" w:sz="0" w:space="0" w:color="auto"/>
        <w:right w:val="none" w:sz="0" w:space="0" w:color="auto"/>
      </w:divBdr>
    </w:div>
    <w:div w:id="1394886337">
      <w:bodyDiv w:val="1"/>
      <w:marLeft w:val="0"/>
      <w:marRight w:val="0"/>
      <w:marTop w:val="0"/>
      <w:marBottom w:val="0"/>
      <w:divBdr>
        <w:top w:val="none" w:sz="0" w:space="0" w:color="auto"/>
        <w:left w:val="none" w:sz="0" w:space="0" w:color="auto"/>
        <w:bottom w:val="none" w:sz="0" w:space="0" w:color="auto"/>
        <w:right w:val="none" w:sz="0" w:space="0" w:color="auto"/>
      </w:divBdr>
    </w:div>
    <w:div w:id="1396052369">
      <w:bodyDiv w:val="1"/>
      <w:marLeft w:val="0"/>
      <w:marRight w:val="0"/>
      <w:marTop w:val="0"/>
      <w:marBottom w:val="0"/>
      <w:divBdr>
        <w:top w:val="none" w:sz="0" w:space="0" w:color="auto"/>
        <w:left w:val="none" w:sz="0" w:space="0" w:color="auto"/>
        <w:bottom w:val="none" w:sz="0" w:space="0" w:color="auto"/>
        <w:right w:val="none" w:sz="0" w:space="0" w:color="auto"/>
      </w:divBdr>
    </w:div>
    <w:div w:id="1407725457">
      <w:bodyDiv w:val="1"/>
      <w:marLeft w:val="0"/>
      <w:marRight w:val="0"/>
      <w:marTop w:val="0"/>
      <w:marBottom w:val="0"/>
      <w:divBdr>
        <w:top w:val="none" w:sz="0" w:space="0" w:color="auto"/>
        <w:left w:val="none" w:sz="0" w:space="0" w:color="auto"/>
        <w:bottom w:val="none" w:sz="0" w:space="0" w:color="auto"/>
        <w:right w:val="none" w:sz="0" w:space="0" w:color="auto"/>
      </w:divBdr>
    </w:div>
    <w:div w:id="1411001575">
      <w:bodyDiv w:val="1"/>
      <w:marLeft w:val="0"/>
      <w:marRight w:val="0"/>
      <w:marTop w:val="0"/>
      <w:marBottom w:val="0"/>
      <w:divBdr>
        <w:top w:val="none" w:sz="0" w:space="0" w:color="auto"/>
        <w:left w:val="none" w:sz="0" w:space="0" w:color="auto"/>
        <w:bottom w:val="none" w:sz="0" w:space="0" w:color="auto"/>
        <w:right w:val="none" w:sz="0" w:space="0" w:color="auto"/>
      </w:divBdr>
    </w:div>
    <w:div w:id="1411460643">
      <w:bodyDiv w:val="1"/>
      <w:marLeft w:val="0"/>
      <w:marRight w:val="0"/>
      <w:marTop w:val="0"/>
      <w:marBottom w:val="0"/>
      <w:divBdr>
        <w:top w:val="none" w:sz="0" w:space="0" w:color="auto"/>
        <w:left w:val="none" w:sz="0" w:space="0" w:color="auto"/>
        <w:bottom w:val="none" w:sz="0" w:space="0" w:color="auto"/>
        <w:right w:val="none" w:sz="0" w:space="0" w:color="auto"/>
      </w:divBdr>
    </w:div>
    <w:div w:id="1413355651">
      <w:bodyDiv w:val="1"/>
      <w:marLeft w:val="0"/>
      <w:marRight w:val="0"/>
      <w:marTop w:val="0"/>
      <w:marBottom w:val="0"/>
      <w:divBdr>
        <w:top w:val="none" w:sz="0" w:space="0" w:color="auto"/>
        <w:left w:val="none" w:sz="0" w:space="0" w:color="auto"/>
        <w:bottom w:val="none" w:sz="0" w:space="0" w:color="auto"/>
        <w:right w:val="none" w:sz="0" w:space="0" w:color="auto"/>
      </w:divBdr>
    </w:div>
    <w:div w:id="1428118292">
      <w:bodyDiv w:val="1"/>
      <w:marLeft w:val="0"/>
      <w:marRight w:val="0"/>
      <w:marTop w:val="0"/>
      <w:marBottom w:val="0"/>
      <w:divBdr>
        <w:top w:val="none" w:sz="0" w:space="0" w:color="auto"/>
        <w:left w:val="none" w:sz="0" w:space="0" w:color="auto"/>
        <w:bottom w:val="none" w:sz="0" w:space="0" w:color="auto"/>
        <w:right w:val="none" w:sz="0" w:space="0" w:color="auto"/>
      </w:divBdr>
    </w:div>
    <w:div w:id="1431463881">
      <w:bodyDiv w:val="1"/>
      <w:marLeft w:val="0"/>
      <w:marRight w:val="0"/>
      <w:marTop w:val="0"/>
      <w:marBottom w:val="0"/>
      <w:divBdr>
        <w:top w:val="none" w:sz="0" w:space="0" w:color="auto"/>
        <w:left w:val="none" w:sz="0" w:space="0" w:color="auto"/>
        <w:bottom w:val="none" w:sz="0" w:space="0" w:color="auto"/>
        <w:right w:val="none" w:sz="0" w:space="0" w:color="auto"/>
      </w:divBdr>
    </w:div>
    <w:div w:id="1433207541">
      <w:bodyDiv w:val="1"/>
      <w:marLeft w:val="0"/>
      <w:marRight w:val="0"/>
      <w:marTop w:val="0"/>
      <w:marBottom w:val="0"/>
      <w:divBdr>
        <w:top w:val="none" w:sz="0" w:space="0" w:color="auto"/>
        <w:left w:val="none" w:sz="0" w:space="0" w:color="auto"/>
        <w:bottom w:val="none" w:sz="0" w:space="0" w:color="auto"/>
        <w:right w:val="none" w:sz="0" w:space="0" w:color="auto"/>
      </w:divBdr>
    </w:div>
    <w:div w:id="1435514283">
      <w:bodyDiv w:val="1"/>
      <w:marLeft w:val="0"/>
      <w:marRight w:val="0"/>
      <w:marTop w:val="0"/>
      <w:marBottom w:val="0"/>
      <w:divBdr>
        <w:top w:val="none" w:sz="0" w:space="0" w:color="auto"/>
        <w:left w:val="none" w:sz="0" w:space="0" w:color="auto"/>
        <w:bottom w:val="none" w:sz="0" w:space="0" w:color="auto"/>
        <w:right w:val="none" w:sz="0" w:space="0" w:color="auto"/>
      </w:divBdr>
    </w:div>
    <w:div w:id="1438330115">
      <w:bodyDiv w:val="1"/>
      <w:marLeft w:val="0"/>
      <w:marRight w:val="0"/>
      <w:marTop w:val="0"/>
      <w:marBottom w:val="0"/>
      <w:divBdr>
        <w:top w:val="none" w:sz="0" w:space="0" w:color="auto"/>
        <w:left w:val="none" w:sz="0" w:space="0" w:color="auto"/>
        <w:bottom w:val="none" w:sz="0" w:space="0" w:color="auto"/>
        <w:right w:val="none" w:sz="0" w:space="0" w:color="auto"/>
      </w:divBdr>
    </w:div>
    <w:div w:id="1440758877">
      <w:bodyDiv w:val="1"/>
      <w:marLeft w:val="0"/>
      <w:marRight w:val="0"/>
      <w:marTop w:val="0"/>
      <w:marBottom w:val="0"/>
      <w:divBdr>
        <w:top w:val="none" w:sz="0" w:space="0" w:color="auto"/>
        <w:left w:val="none" w:sz="0" w:space="0" w:color="auto"/>
        <w:bottom w:val="none" w:sz="0" w:space="0" w:color="auto"/>
        <w:right w:val="none" w:sz="0" w:space="0" w:color="auto"/>
      </w:divBdr>
    </w:div>
    <w:div w:id="1443646601">
      <w:bodyDiv w:val="1"/>
      <w:marLeft w:val="0"/>
      <w:marRight w:val="0"/>
      <w:marTop w:val="0"/>
      <w:marBottom w:val="0"/>
      <w:divBdr>
        <w:top w:val="none" w:sz="0" w:space="0" w:color="auto"/>
        <w:left w:val="none" w:sz="0" w:space="0" w:color="auto"/>
        <w:bottom w:val="none" w:sz="0" w:space="0" w:color="auto"/>
        <w:right w:val="none" w:sz="0" w:space="0" w:color="auto"/>
      </w:divBdr>
    </w:div>
    <w:div w:id="1443652372">
      <w:bodyDiv w:val="1"/>
      <w:marLeft w:val="0"/>
      <w:marRight w:val="0"/>
      <w:marTop w:val="0"/>
      <w:marBottom w:val="0"/>
      <w:divBdr>
        <w:top w:val="none" w:sz="0" w:space="0" w:color="auto"/>
        <w:left w:val="none" w:sz="0" w:space="0" w:color="auto"/>
        <w:bottom w:val="none" w:sz="0" w:space="0" w:color="auto"/>
        <w:right w:val="none" w:sz="0" w:space="0" w:color="auto"/>
      </w:divBdr>
    </w:div>
    <w:div w:id="1447043641">
      <w:bodyDiv w:val="1"/>
      <w:marLeft w:val="0"/>
      <w:marRight w:val="0"/>
      <w:marTop w:val="0"/>
      <w:marBottom w:val="0"/>
      <w:divBdr>
        <w:top w:val="none" w:sz="0" w:space="0" w:color="auto"/>
        <w:left w:val="none" w:sz="0" w:space="0" w:color="auto"/>
        <w:bottom w:val="none" w:sz="0" w:space="0" w:color="auto"/>
        <w:right w:val="none" w:sz="0" w:space="0" w:color="auto"/>
      </w:divBdr>
    </w:div>
    <w:div w:id="1450858742">
      <w:bodyDiv w:val="1"/>
      <w:marLeft w:val="0"/>
      <w:marRight w:val="0"/>
      <w:marTop w:val="0"/>
      <w:marBottom w:val="0"/>
      <w:divBdr>
        <w:top w:val="none" w:sz="0" w:space="0" w:color="auto"/>
        <w:left w:val="none" w:sz="0" w:space="0" w:color="auto"/>
        <w:bottom w:val="none" w:sz="0" w:space="0" w:color="auto"/>
        <w:right w:val="none" w:sz="0" w:space="0" w:color="auto"/>
      </w:divBdr>
    </w:div>
    <w:div w:id="1464689116">
      <w:bodyDiv w:val="1"/>
      <w:marLeft w:val="0"/>
      <w:marRight w:val="0"/>
      <w:marTop w:val="0"/>
      <w:marBottom w:val="0"/>
      <w:divBdr>
        <w:top w:val="none" w:sz="0" w:space="0" w:color="auto"/>
        <w:left w:val="none" w:sz="0" w:space="0" w:color="auto"/>
        <w:bottom w:val="none" w:sz="0" w:space="0" w:color="auto"/>
        <w:right w:val="none" w:sz="0" w:space="0" w:color="auto"/>
      </w:divBdr>
    </w:div>
    <w:div w:id="1467161403">
      <w:bodyDiv w:val="1"/>
      <w:marLeft w:val="0"/>
      <w:marRight w:val="0"/>
      <w:marTop w:val="0"/>
      <w:marBottom w:val="0"/>
      <w:divBdr>
        <w:top w:val="none" w:sz="0" w:space="0" w:color="auto"/>
        <w:left w:val="none" w:sz="0" w:space="0" w:color="auto"/>
        <w:bottom w:val="none" w:sz="0" w:space="0" w:color="auto"/>
        <w:right w:val="none" w:sz="0" w:space="0" w:color="auto"/>
      </w:divBdr>
    </w:div>
    <w:div w:id="1467548164">
      <w:bodyDiv w:val="1"/>
      <w:marLeft w:val="0"/>
      <w:marRight w:val="0"/>
      <w:marTop w:val="0"/>
      <w:marBottom w:val="0"/>
      <w:divBdr>
        <w:top w:val="none" w:sz="0" w:space="0" w:color="auto"/>
        <w:left w:val="none" w:sz="0" w:space="0" w:color="auto"/>
        <w:bottom w:val="none" w:sz="0" w:space="0" w:color="auto"/>
        <w:right w:val="none" w:sz="0" w:space="0" w:color="auto"/>
      </w:divBdr>
    </w:div>
    <w:div w:id="1471705873">
      <w:bodyDiv w:val="1"/>
      <w:marLeft w:val="0"/>
      <w:marRight w:val="0"/>
      <w:marTop w:val="0"/>
      <w:marBottom w:val="0"/>
      <w:divBdr>
        <w:top w:val="none" w:sz="0" w:space="0" w:color="auto"/>
        <w:left w:val="none" w:sz="0" w:space="0" w:color="auto"/>
        <w:bottom w:val="none" w:sz="0" w:space="0" w:color="auto"/>
        <w:right w:val="none" w:sz="0" w:space="0" w:color="auto"/>
      </w:divBdr>
    </w:div>
    <w:div w:id="1474180839">
      <w:bodyDiv w:val="1"/>
      <w:marLeft w:val="0"/>
      <w:marRight w:val="0"/>
      <w:marTop w:val="0"/>
      <w:marBottom w:val="0"/>
      <w:divBdr>
        <w:top w:val="none" w:sz="0" w:space="0" w:color="auto"/>
        <w:left w:val="none" w:sz="0" w:space="0" w:color="auto"/>
        <w:bottom w:val="none" w:sz="0" w:space="0" w:color="auto"/>
        <w:right w:val="none" w:sz="0" w:space="0" w:color="auto"/>
      </w:divBdr>
    </w:div>
    <w:div w:id="1476875674">
      <w:bodyDiv w:val="1"/>
      <w:marLeft w:val="0"/>
      <w:marRight w:val="0"/>
      <w:marTop w:val="0"/>
      <w:marBottom w:val="0"/>
      <w:divBdr>
        <w:top w:val="none" w:sz="0" w:space="0" w:color="auto"/>
        <w:left w:val="none" w:sz="0" w:space="0" w:color="auto"/>
        <w:bottom w:val="none" w:sz="0" w:space="0" w:color="auto"/>
        <w:right w:val="none" w:sz="0" w:space="0" w:color="auto"/>
      </w:divBdr>
    </w:div>
    <w:div w:id="1479611124">
      <w:bodyDiv w:val="1"/>
      <w:marLeft w:val="0"/>
      <w:marRight w:val="0"/>
      <w:marTop w:val="0"/>
      <w:marBottom w:val="0"/>
      <w:divBdr>
        <w:top w:val="none" w:sz="0" w:space="0" w:color="auto"/>
        <w:left w:val="none" w:sz="0" w:space="0" w:color="auto"/>
        <w:bottom w:val="none" w:sz="0" w:space="0" w:color="auto"/>
        <w:right w:val="none" w:sz="0" w:space="0" w:color="auto"/>
      </w:divBdr>
    </w:div>
    <w:div w:id="1480730604">
      <w:bodyDiv w:val="1"/>
      <w:marLeft w:val="0"/>
      <w:marRight w:val="0"/>
      <w:marTop w:val="0"/>
      <w:marBottom w:val="0"/>
      <w:divBdr>
        <w:top w:val="none" w:sz="0" w:space="0" w:color="auto"/>
        <w:left w:val="none" w:sz="0" w:space="0" w:color="auto"/>
        <w:bottom w:val="none" w:sz="0" w:space="0" w:color="auto"/>
        <w:right w:val="none" w:sz="0" w:space="0" w:color="auto"/>
      </w:divBdr>
    </w:div>
    <w:div w:id="1486387244">
      <w:bodyDiv w:val="1"/>
      <w:marLeft w:val="0"/>
      <w:marRight w:val="0"/>
      <w:marTop w:val="0"/>
      <w:marBottom w:val="0"/>
      <w:divBdr>
        <w:top w:val="none" w:sz="0" w:space="0" w:color="auto"/>
        <w:left w:val="none" w:sz="0" w:space="0" w:color="auto"/>
        <w:bottom w:val="none" w:sz="0" w:space="0" w:color="auto"/>
        <w:right w:val="none" w:sz="0" w:space="0" w:color="auto"/>
      </w:divBdr>
    </w:div>
    <w:div w:id="1489009638">
      <w:bodyDiv w:val="1"/>
      <w:marLeft w:val="0"/>
      <w:marRight w:val="0"/>
      <w:marTop w:val="0"/>
      <w:marBottom w:val="0"/>
      <w:divBdr>
        <w:top w:val="none" w:sz="0" w:space="0" w:color="auto"/>
        <w:left w:val="none" w:sz="0" w:space="0" w:color="auto"/>
        <w:bottom w:val="none" w:sz="0" w:space="0" w:color="auto"/>
        <w:right w:val="none" w:sz="0" w:space="0" w:color="auto"/>
      </w:divBdr>
    </w:div>
    <w:div w:id="1491367455">
      <w:bodyDiv w:val="1"/>
      <w:marLeft w:val="0"/>
      <w:marRight w:val="0"/>
      <w:marTop w:val="0"/>
      <w:marBottom w:val="0"/>
      <w:divBdr>
        <w:top w:val="none" w:sz="0" w:space="0" w:color="auto"/>
        <w:left w:val="none" w:sz="0" w:space="0" w:color="auto"/>
        <w:bottom w:val="none" w:sz="0" w:space="0" w:color="auto"/>
        <w:right w:val="none" w:sz="0" w:space="0" w:color="auto"/>
      </w:divBdr>
    </w:div>
    <w:div w:id="1493330378">
      <w:bodyDiv w:val="1"/>
      <w:marLeft w:val="0"/>
      <w:marRight w:val="0"/>
      <w:marTop w:val="0"/>
      <w:marBottom w:val="0"/>
      <w:divBdr>
        <w:top w:val="none" w:sz="0" w:space="0" w:color="auto"/>
        <w:left w:val="none" w:sz="0" w:space="0" w:color="auto"/>
        <w:bottom w:val="none" w:sz="0" w:space="0" w:color="auto"/>
        <w:right w:val="none" w:sz="0" w:space="0" w:color="auto"/>
      </w:divBdr>
    </w:div>
    <w:div w:id="1502700343">
      <w:bodyDiv w:val="1"/>
      <w:marLeft w:val="0"/>
      <w:marRight w:val="0"/>
      <w:marTop w:val="0"/>
      <w:marBottom w:val="0"/>
      <w:divBdr>
        <w:top w:val="none" w:sz="0" w:space="0" w:color="auto"/>
        <w:left w:val="none" w:sz="0" w:space="0" w:color="auto"/>
        <w:bottom w:val="none" w:sz="0" w:space="0" w:color="auto"/>
        <w:right w:val="none" w:sz="0" w:space="0" w:color="auto"/>
      </w:divBdr>
    </w:div>
    <w:div w:id="1503736311">
      <w:bodyDiv w:val="1"/>
      <w:marLeft w:val="0"/>
      <w:marRight w:val="0"/>
      <w:marTop w:val="0"/>
      <w:marBottom w:val="0"/>
      <w:divBdr>
        <w:top w:val="none" w:sz="0" w:space="0" w:color="auto"/>
        <w:left w:val="none" w:sz="0" w:space="0" w:color="auto"/>
        <w:bottom w:val="none" w:sz="0" w:space="0" w:color="auto"/>
        <w:right w:val="none" w:sz="0" w:space="0" w:color="auto"/>
      </w:divBdr>
    </w:div>
    <w:div w:id="1524511238">
      <w:bodyDiv w:val="1"/>
      <w:marLeft w:val="0"/>
      <w:marRight w:val="0"/>
      <w:marTop w:val="0"/>
      <w:marBottom w:val="0"/>
      <w:divBdr>
        <w:top w:val="none" w:sz="0" w:space="0" w:color="auto"/>
        <w:left w:val="none" w:sz="0" w:space="0" w:color="auto"/>
        <w:bottom w:val="none" w:sz="0" w:space="0" w:color="auto"/>
        <w:right w:val="none" w:sz="0" w:space="0" w:color="auto"/>
      </w:divBdr>
    </w:div>
    <w:div w:id="1530683257">
      <w:bodyDiv w:val="1"/>
      <w:marLeft w:val="0"/>
      <w:marRight w:val="0"/>
      <w:marTop w:val="0"/>
      <w:marBottom w:val="0"/>
      <w:divBdr>
        <w:top w:val="none" w:sz="0" w:space="0" w:color="auto"/>
        <w:left w:val="none" w:sz="0" w:space="0" w:color="auto"/>
        <w:bottom w:val="none" w:sz="0" w:space="0" w:color="auto"/>
        <w:right w:val="none" w:sz="0" w:space="0" w:color="auto"/>
      </w:divBdr>
    </w:div>
    <w:div w:id="1533491240">
      <w:bodyDiv w:val="1"/>
      <w:marLeft w:val="0"/>
      <w:marRight w:val="0"/>
      <w:marTop w:val="0"/>
      <w:marBottom w:val="0"/>
      <w:divBdr>
        <w:top w:val="none" w:sz="0" w:space="0" w:color="auto"/>
        <w:left w:val="none" w:sz="0" w:space="0" w:color="auto"/>
        <w:bottom w:val="none" w:sz="0" w:space="0" w:color="auto"/>
        <w:right w:val="none" w:sz="0" w:space="0" w:color="auto"/>
      </w:divBdr>
    </w:div>
    <w:div w:id="1546529801">
      <w:bodyDiv w:val="1"/>
      <w:marLeft w:val="0"/>
      <w:marRight w:val="0"/>
      <w:marTop w:val="0"/>
      <w:marBottom w:val="0"/>
      <w:divBdr>
        <w:top w:val="none" w:sz="0" w:space="0" w:color="auto"/>
        <w:left w:val="none" w:sz="0" w:space="0" w:color="auto"/>
        <w:bottom w:val="none" w:sz="0" w:space="0" w:color="auto"/>
        <w:right w:val="none" w:sz="0" w:space="0" w:color="auto"/>
      </w:divBdr>
    </w:div>
    <w:div w:id="1548637107">
      <w:bodyDiv w:val="1"/>
      <w:marLeft w:val="0"/>
      <w:marRight w:val="0"/>
      <w:marTop w:val="0"/>
      <w:marBottom w:val="0"/>
      <w:divBdr>
        <w:top w:val="none" w:sz="0" w:space="0" w:color="auto"/>
        <w:left w:val="none" w:sz="0" w:space="0" w:color="auto"/>
        <w:bottom w:val="none" w:sz="0" w:space="0" w:color="auto"/>
        <w:right w:val="none" w:sz="0" w:space="0" w:color="auto"/>
      </w:divBdr>
    </w:div>
    <w:div w:id="1563369837">
      <w:bodyDiv w:val="1"/>
      <w:marLeft w:val="0"/>
      <w:marRight w:val="0"/>
      <w:marTop w:val="0"/>
      <w:marBottom w:val="0"/>
      <w:divBdr>
        <w:top w:val="none" w:sz="0" w:space="0" w:color="auto"/>
        <w:left w:val="none" w:sz="0" w:space="0" w:color="auto"/>
        <w:bottom w:val="none" w:sz="0" w:space="0" w:color="auto"/>
        <w:right w:val="none" w:sz="0" w:space="0" w:color="auto"/>
      </w:divBdr>
    </w:div>
    <w:div w:id="1564559063">
      <w:bodyDiv w:val="1"/>
      <w:marLeft w:val="0"/>
      <w:marRight w:val="0"/>
      <w:marTop w:val="0"/>
      <w:marBottom w:val="0"/>
      <w:divBdr>
        <w:top w:val="none" w:sz="0" w:space="0" w:color="auto"/>
        <w:left w:val="none" w:sz="0" w:space="0" w:color="auto"/>
        <w:bottom w:val="none" w:sz="0" w:space="0" w:color="auto"/>
        <w:right w:val="none" w:sz="0" w:space="0" w:color="auto"/>
      </w:divBdr>
    </w:div>
    <w:div w:id="1571690111">
      <w:bodyDiv w:val="1"/>
      <w:marLeft w:val="0"/>
      <w:marRight w:val="0"/>
      <w:marTop w:val="0"/>
      <w:marBottom w:val="0"/>
      <w:divBdr>
        <w:top w:val="none" w:sz="0" w:space="0" w:color="auto"/>
        <w:left w:val="none" w:sz="0" w:space="0" w:color="auto"/>
        <w:bottom w:val="none" w:sz="0" w:space="0" w:color="auto"/>
        <w:right w:val="none" w:sz="0" w:space="0" w:color="auto"/>
      </w:divBdr>
    </w:div>
    <w:div w:id="1576738494">
      <w:bodyDiv w:val="1"/>
      <w:marLeft w:val="0"/>
      <w:marRight w:val="0"/>
      <w:marTop w:val="0"/>
      <w:marBottom w:val="0"/>
      <w:divBdr>
        <w:top w:val="none" w:sz="0" w:space="0" w:color="auto"/>
        <w:left w:val="none" w:sz="0" w:space="0" w:color="auto"/>
        <w:bottom w:val="none" w:sz="0" w:space="0" w:color="auto"/>
        <w:right w:val="none" w:sz="0" w:space="0" w:color="auto"/>
      </w:divBdr>
    </w:div>
    <w:div w:id="1576862620">
      <w:bodyDiv w:val="1"/>
      <w:marLeft w:val="0"/>
      <w:marRight w:val="0"/>
      <w:marTop w:val="0"/>
      <w:marBottom w:val="0"/>
      <w:divBdr>
        <w:top w:val="none" w:sz="0" w:space="0" w:color="auto"/>
        <w:left w:val="none" w:sz="0" w:space="0" w:color="auto"/>
        <w:bottom w:val="none" w:sz="0" w:space="0" w:color="auto"/>
        <w:right w:val="none" w:sz="0" w:space="0" w:color="auto"/>
      </w:divBdr>
    </w:div>
    <w:div w:id="1584022577">
      <w:bodyDiv w:val="1"/>
      <w:marLeft w:val="0"/>
      <w:marRight w:val="0"/>
      <w:marTop w:val="0"/>
      <w:marBottom w:val="0"/>
      <w:divBdr>
        <w:top w:val="none" w:sz="0" w:space="0" w:color="auto"/>
        <w:left w:val="none" w:sz="0" w:space="0" w:color="auto"/>
        <w:bottom w:val="none" w:sz="0" w:space="0" w:color="auto"/>
        <w:right w:val="none" w:sz="0" w:space="0" w:color="auto"/>
      </w:divBdr>
    </w:div>
    <w:div w:id="1589653274">
      <w:bodyDiv w:val="1"/>
      <w:marLeft w:val="0"/>
      <w:marRight w:val="0"/>
      <w:marTop w:val="0"/>
      <w:marBottom w:val="0"/>
      <w:divBdr>
        <w:top w:val="none" w:sz="0" w:space="0" w:color="auto"/>
        <w:left w:val="none" w:sz="0" w:space="0" w:color="auto"/>
        <w:bottom w:val="none" w:sz="0" w:space="0" w:color="auto"/>
        <w:right w:val="none" w:sz="0" w:space="0" w:color="auto"/>
      </w:divBdr>
    </w:div>
    <w:div w:id="1603874193">
      <w:bodyDiv w:val="1"/>
      <w:marLeft w:val="0"/>
      <w:marRight w:val="0"/>
      <w:marTop w:val="0"/>
      <w:marBottom w:val="0"/>
      <w:divBdr>
        <w:top w:val="none" w:sz="0" w:space="0" w:color="auto"/>
        <w:left w:val="none" w:sz="0" w:space="0" w:color="auto"/>
        <w:bottom w:val="none" w:sz="0" w:space="0" w:color="auto"/>
        <w:right w:val="none" w:sz="0" w:space="0" w:color="auto"/>
      </w:divBdr>
    </w:div>
    <w:div w:id="1609462850">
      <w:bodyDiv w:val="1"/>
      <w:marLeft w:val="0"/>
      <w:marRight w:val="0"/>
      <w:marTop w:val="0"/>
      <w:marBottom w:val="0"/>
      <w:divBdr>
        <w:top w:val="none" w:sz="0" w:space="0" w:color="auto"/>
        <w:left w:val="none" w:sz="0" w:space="0" w:color="auto"/>
        <w:bottom w:val="none" w:sz="0" w:space="0" w:color="auto"/>
        <w:right w:val="none" w:sz="0" w:space="0" w:color="auto"/>
      </w:divBdr>
    </w:div>
    <w:div w:id="1610433508">
      <w:bodyDiv w:val="1"/>
      <w:marLeft w:val="0"/>
      <w:marRight w:val="0"/>
      <w:marTop w:val="0"/>
      <w:marBottom w:val="0"/>
      <w:divBdr>
        <w:top w:val="none" w:sz="0" w:space="0" w:color="auto"/>
        <w:left w:val="none" w:sz="0" w:space="0" w:color="auto"/>
        <w:bottom w:val="none" w:sz="0" w:space="0" w:color="auto"/>
        <w:right w:val="none" w:sz="0" w:space="0" w:color="auto"/>
      </w:divBdr>
    </w:div>
    <w:div w:id="1614823673">
      <w:bodyDiv w:val="1"/>
      <w:marLeft w:val="0"/>
      <w:marRight w:val="0"/>
      <w:marTop w:val="0"/>
      <w:marBottom w:val="0"/>
      <w:divBdr>
        <w:top w:val="none" w:sz="0" w:space="0" w:color="auto"/>
        <w:left w:val="none" w:sz="0" w:space="0" w:color="auto"/>
        <w:bottom w:val="none" w:sz="0" w:space="0" w:color="auto"/>
        <w:right w:val="none" w:sz="0" w:space="0" w:color="auto"/>
      </w:divBdr>
    </w:div>
    <w:div w:id="1625311189">
      <w:bodyDiv w:val="1"/>
      <w:marLeft w:val="0"/>
      <w:marRight w:val="0"/>
      <w:marTop w:val="0"/>
      <w:marBottom w:val="0"/>
      <w:divBdr>
        <w:top w:val="none" w:sz="0" w:space="0" w:color="auto"/>
        <w:left w:val="none" w:sz="0" w:space="0" w:color="auto"/>
        <w:bottom w:val="none" w:sz="0" w:space="0" w:color="auto"/>
        <w:right w:val="none" w:sz="0" w:space="0" w:color="auto"/>
      </w:divBdr>
    </w:div>
    <w:div w:id="1639645597">
      <w:bodyDiv w:val="1"/>
      <w:marLeft w:val="0"/>
      <w:marRight w:val="0"/>
      <w:marTop w:val="0"/>
      <w:marBottom w:val="0"/>
      <w:divBdr>
        <w:top w:val="none" w:sz="0" w:space="0" w:color="auto"/>
        <w:left w:val="none" w:sz="0" w:space="0" w:color="auto"/>
        <w:bottom w:val="none" w:sz="0" w:space="0" w:color="auto"/>
        <w:right w:val="none" w:sz="0" w:space="0" w:color="auto"/>
      </w:divBdr>
    </w:div>
    <w:div w:id="1646082563">
      <w:bodyDiv w:val="1"/>
      <w:marLeft w:val="0"/>
      <w:marRight w:val="0"/>
      <w:marTop w:val="0"/>
      <w:marBottom w:val="0"/>
      <w:divBdr>
        <w:top w:val="none" w:sz="0" w:space="0" w:color="auto"/>
        <w:left w:val="none" w:sz="0" w:space="0" w:color="auto"/>
        <w:bottom w:val="none" w:sz="0" w:space="0" w:color="auto"/>
        <w:right w:val="none" w:sz="0" w:space="0" w:color="auto"/>
      </w:divBdr>
    </w:div>
    <w:div w:id="1657026225">
      <w:bodyDiv w:val="1"/>
      <w:marLeft w:val="0"/>
      <w:marRight w:val="0"/>
      <w:marTop w:val="0"/>
      <w:marBottom w:val="0"/>
      <w:divBdr>
        <w:top w:val="none" w:sz="0" w:space="0" w:color="auto"/>
        <w:left w:val="none" w:sz="0" w:space="0" w:color="auto"/>
        <w:bottom w:val="none" w:sz="0" w:space="0" w:color="auto"/>
        <w:right w:val="none" w:sz="0" w:space="0" w:color="auto"/>
      </w:divBdr>
    </w:div>
    <w:div w:id="1662536168">
      <w:bodyDiv w:val="1"/>
      <w:marLeft w:val="0"/>
      <w:marRight w:val="0"/>
      <w:marTop w:val="0"/>
      <w:marBottom w:val="0"/>
      <w:divBdr>
        <w:top w:val="none" w:sz="0" w:space="0" w:color="auto"/>
        <w:left w:val="none" w:sz="0" w:space="0" w:color="auto"/>
        <w:bottom w:val="none" w:sz="0" w:space="0" w:color="auto"/>
        <w:right w:val="none" w:sz="0" w:space="0" w:color="auto"/>
      </w:divBdr>
    </w:div>
    <w:div w:id="1664580404">
      <w:bodyDiv w:val="1"/>
      <w:marLeft w:val="0"/>
      <w:marRight w:val="0"/>
      <w:marTop w:val="0"/>
      <w:marBottom w:val="0"/>
      <w:divBdr>
        <w:top w:val="none" w:sz="0" w:space="0" w:color="auto"/>
        <w:left w:val="none" w:sz="0" w:space="0" w:color="auto"/>
        <w:bottom w:val="none" w:sz="0" w:space="0" w:color="auto"/>
        <w:right w:val="none" w:sz="0" w:space="0" w:color="auto"/>
      </w:divBdr>
    </w:div>
    <w:div w:id="1669862603">
      <w:bodyDiv w:val="1"/>
      <w:marLeft w:val="0"/>
      <w:marRight w:val="0"/>
      <w:marTop w:val="0"/>
      <w:marBottom w:val="0"/>
      <w:divBdr>
        <w:top w:val="none" w:sz="0" w:space="0" w:color="auto"/>
        <w:left w:val="none" w:sz="0" w:space="0" w:color="auto"/>
        <w:bottom w:val="none" w:sz="0" w:space="0" w:color="auto"/>
        <w:right w:val="none" w:sz="0" w:space="0" w:color="auto"/>
      </w:divBdr>
    </w:div>
    <w:div w:id="1673339229">
      <w:bodyDiv w:val="1"/>
      <w:marLeft w:val="0"/>
      <w:marRight w:val="0"/>
      <w:marTop w:val="0"/>
      <w:marBottom w:val="0"/>
      <w:divBdr>
        <w:top w:val="none" w:sz="0" w:space="0" w:color="auto"/>
        <w:left w:val="none" w:sz="0" w:space="0" w:color="auto"/>
        <w:bottom w:val="none" w:sz="0" w:space="0" w:color="auto"/>
        <w:right w:val="none" w:sz="0" w:space="0" w:color="auto"/>
      </w:divBdr>
    </w:div>
    <w:div w:id="1691490895">
      <w:bodyDiv w:val="1"/>
      <w:marLeft w:val="0"/>
      <w:marRight w:val="0"/>
      <w:marTop w:val="0"/>
      <w:marBottom w:val="0"/>
      <w:divBdr>
        <w:top w:val="none" w:sz="0" w:space="0" w:color="auto"/>
        <w:left w:val="none" w:sz="0" w:space="0" w:color="auto"/>
        <w:bottom w:val="none" w:sz="0" w:space="0" w:color="auto"/>
        <w:right w:val="none" w:sz="0" w:space="0" w:color="auto"/>
      </w:divBdr>
    </w:div>
    <w:div w:id="1691762106">
      <w:bodyDiv w:val="1"/>
      <w:marLeft w:val="0"/>
      <w:marRight w:val="0"/>
      <w:marTop w:val="0"/>
      <w:marBottom w:val="0"/>
      <w:divBdr>
        <w:top w:val="none" w:sz="0" w:space="0" w:color="auto"/>
        <w:left w:val="none" w:sz="0" w:space="0" w:color="auto"/>
        <w:bottom w:val="none" w:sz="0" w:space="0" w:color="auto"/>
        <w:right w:val="none" w:sz="0" w:space="0" w:color="auto"/>
      </w:divBdr>
    </w:div>
    <w:div w:id="1694837446">
      <w:bodyDiv w:val="1"/>
      <w:marLeft w:val="0"/>
      <w:marRight w:val="0"/>
      <w:marTop w:val="0"/>
      <w:marBottom w:val="0"/>
      <w:divBdr>
        <w:top w:val="none" w:sz="0" w:space="0" w:color="auto"/>
        <w:left w:val="none" w:sz="0" w:space="0" w:color="auto"/>
        <w:bottom w:val="none" w:sz="0" w:space="0" w:color="auto"/>
        <w:right w:val="none" w:sz="0" w:space="0" w:color="auto"/>
      </w:divBdr>
    </w:div>
    <w:div w:id="1699502285">
      <w:bodyDiv w:val="1"/>
      <w:marLeft w:val="0"/>
      <w:marRight w:val="0"/>
      <w:marTop w:val="0"/>
      <w:marBottom w:val="0"/>
      <w:divBdr>
        <w:top w:val="none" w:sz="0" w:space="0" w:color="auto"/>
        <w:left w:val="none" w:sz="0" w:space="0" w:color="auto"/>
        <w:bottom w:val="none" w:sz="0" w:space="0" w:color="auto"/>
        <w:right w:val="none" w:sz="0" w:space="0" w:color="auto"/>
      </w:divBdr>
    </w:div>
    <w:div w:id="1719166343">
      <w:bodyDiv w:val="1"/>
      <w:marLeft w:val="0"/>
      <w:marRight w:val="0"/>
      <w:marTop w:val="0"/>
      <w:marBottom w:val="0"/>
      <w:divBdr>
        <w:top w:val="none" w:sz="0" w:space="0" w:color="auto"/>
        <w:left w:val="none" w:sz="0" w:space="0" w:color="auto"/>
        <w:bottom w:val="none" w:sz="0" w:space="0" w:color="auto"/>
        <w:right w:val="none" w:sz="0" w:space="0" w:color="auto"/>
      </w:divBdr>
    </w:div>
    <w:div w:id="1725789252">
      <w:bodyDiv w:val="1"/>
      <w:marLeft w:val="0"/>
      <w:marRight w:val="0"/>
      <w:marTop w:val="0"/>
      <w:marBottom w:val="0"/>
      <w:divBdr>
        <w:top w:val="none" w:sz="0" w:space="0" w:color="auto"/>
        <w:left w:val="none" w:sz="0" w:space="0" w:color="auto"/>
        <w:bottom w:val="none" w:sz="0" w:space="0" w:color="auto"/>
        <w:right w:val="none" w:sz="0" w:space="0" w:color="auto"/>
      </w:divBdr>
    </w:div>
    <w:div w:id="1729762293">
      <w:bodyDiv w:val="1"/>
      <w:marLeft w:val="0"/>
      <w:marRight w:val="0"/>
      <w:marTop w:val="0"/>
      <w:marBottom w:val="0"/>
      <w:divBdr>
        <w:top w:val="none" w:sz="0" w:space="0" w:color="auto"/>
        <w:left w:val="none" w:sz="0" w:space="0" w:color="auto"/>
        <w:bottom w:val="none" w:sz="0" w:space="0" w:color="auto"/>
        <w:right w:val="none" w:sz="0" w:space="0" w:color="auto"/>
      </w:divBdr>
    </w:div>
    <w:div w:id="1730306124">
      <w:bodyDiv w:val="1"/>
      <w:marLeft w:val="0"/>
      <w:marRight w:val="0"/>
      <w:marTop w:val="0"/>
      <w:marBottom w:val="0"/>
      <w:divBdr>
        <w:top w:val="none" w:sz="0" w:space="0" w:color="auto"/>
        <w:left w:val="none" w:sz="0" w:space="0" w:color="auto"/>
        <w:bottom w:val="none" w:sz="0" w:space="0" w:color="auto"/>
        <w:right w:val="none" w:sz="0" w:space="0" w:color="auto"/>
      </w:divBdr>
    </w:div>
    <w:div w:id="1730376916">
      <w:bodyDiv w:val="1"/>
      <w:marLeft w:val="0"/>
      <w:marRight w:val="0"/>
      <w:marTop w:val="0"/>
      <w:marBottom w:val="0"/>
      <w:divBdr>
        <w:top w:val="none" w:sz="0" w:space="0" w:color="auto"/>
        <w:left w:val="none" w:sz="0" w:space="0" w:color="auto"/>
        <w:bottom w:val="none" w:sz="0" w:space="0" w:color="auto"/>
        <w:right w:val="none" w:sz="0" w:space="0" w:color="auto"/>
      </w:divBdr>
    </w:div>
    <w:div w:id="1732189128">
      <w:bodyDiv w:val="1"/>
      <w:marLeft w:val="0"/>
      <w:marRight w:val="0"/>
      <w:marTop w:val="0"/>
      <w:marBottom w:val="0"/>
      <w:divBdr>
        <w:top w:val="none" w:sz="0" w:space="0" w:color="auto"/>
        <w:left w:val="none" w:sz="0" w:space="0" w:color="auto"/>
        <w:bottom w:val="none" w:sz="0" w:space="0" w:color="auto"/>
        <w:right w:val="none" w:sz="0" w:space="0" w:color="auto"/>
      </w:divBdr>
    </w:div>
    <w:div w:id="1744064155">
      <w:bodyDiv w:val="1"/>
      <w:marLeft w:val="0"/>
      <w:marRight w:val="0"/>
      <w:marTop w:val="0"/>
      <w:marBottom w:val="0"/>
      <w:divBdr>
        <w:top w:val="none" w:sz="0" w:space="0" w:color="auto"/>
        <w:left w:val="none" w:sz="0" w:space="0" w:color="auto"/>
        <w:bottom w:val="none" w:sz="0" w:space="0" w:color="auto"/>
        <w:right w:val="none" w:sz="0" w:space="0" w:color="auto"/>
      </w:divBdr>
    </w:div>
    <w:div w:id="1750468300">
      <w:bodyDiv w:val="1"/>
      <w:marLeft w:val="0"/>
      <w:marRight w:val="0"/>
      <w:marTop w:val="0"/>
      <w:marBottom w:val="0"/>
      <w:divBdr>
        <w:top w:val="none" w:sz="0" w:space="0" w:color="auto"/>
        <w:left w:val="none" w:sz="0" w:space="0" w:color="auto"/>
        <w:bottom w:val="none" w:sz="0" w:space="0" w:color="auto"/>
        <w:right w:val="none" w:sz="0" w:space="0" w:color="auto"/>
      </w:divBdr>
    </w:div>
    <w:div w:id="1750925935">
      <w:bodyDiv w:val="1"/>
      <w:marLeft w:val="0"/>
      <w:marRight w:val="0"/>
      <w:marTop w:val="0"/>
      <w:marBottom w:val="0"/>
      <w:divBdr>
        <w:top w:val="none" w:sz="0" w:space="0" w:color="auto"/>
        <w:left w:val="none" w:sz="0" w:space="0" w:color="auto"/>
        <w:bottom w:val="none" w:sz="0" w:space="0" w:color="auto"/>
        <w:right w:val="none" w:sz="0" w:space="0" w:color="auto"/>
      </w:divBdr>
    </w:div>
    <w:div w:id="1754012314">
      <w:bodyDiv w:val="1"/>
      <w:marLeft w:val="0"/>
      <w:marRight w:val="0"/>
      <w:marTop w:val="0"/>
      <w:marBottom w:val="0"/>
      <w:divBdr>
        <w:top w:val="none" w:sz="0" w:space="0" w:color="auto"/>
        <w:left w:val="none" w:sz="0" w:space="0" w:color="auto"/>
        <w:bottom w:val="none" w:sz="0" w:space="0" w:color="auto"/>
        <w:right w:val="none" w:sz="0" w:space="0" w:color="auto"/>
      </w:divBdr>
    </w:div>
    <w:div w:id="1754932968">
      <w:bodyDiv w:val="1"/>
      <w:marLeft w:val="0"/>
      <w:marRight w:val="0"/>
      <w:marTop w:val="0"/>
      <w:marBottom w:val="0"/>
      <w:divBdr>
        <w:top w:val="none" w:sz="0" w:space="0" w:color="auto"/>
        <w:left w:val="none" w:sz="0" w:space="0" w:color="auto"/>
        <w:bottom w:val="none" w:sz="0" w:space="0" w:color="auto"/>
        <w:right w:val="none" w:sz="0" w:space="0" w:color="auto"/>
      </w:divBdr>
    </w:div>
    <w:div w:id="1759666857">
      <w:bodyDiv w:val="1"/>
      <w:marLeft w:val="0"/>
      <w:marRight w:val="0"/>
      <w:marTop w:val="0"/>
      <w:marBottom w:val="0"/>
      <w:divBdr>
        <w:top w:val="none" w:sz="0" w:space="0" w:color="auto"/>
        <w:left w:val="none" w:sz="0" w:space="0" w:color="auto"/>
        <w:bottom w:val="none" w:sz="0" w:space="0" w:color="auto"/>
        <w:right w:val="none" w:sz="0" w:space="0" w:color="auto"/>
      </w:divBdr>
    </w:div>
    <w:div w:id="1764954041">
      <w:bodyDiv w:val="1"/>
      <w:marLeft w:val="0"/>
      <w:marRight w:val="0"/>
      <w:marTop w:val="0"/>
      <w:marBottom w:val="0"/>
      <w:divBdr>
        <w:top w:val="none" w:sz="0" w:space="0" w:color="auto"/>
        <w:left w:val="none" w:sz="0" w:space="0" w:color="auto"/>
        <w:bottom w:val="none" w:sz="0" w:space="0" w:color="auto"/>
        <w:right w:val="none" w:sz="0" w:space="0" w:color="auto"/>
      </w:divBdr>
    </w:div>
    <w:div w:id="1766149046">
      <w:bodyDiv w:val="1"/>
      <w:marLeft w:val="0"/>
      <w:marRight w:val="0"/>
      <w:marTop w:val="0"/>
      <w:marBottom w:val="0"/>
      <w:divBdr>
        <w:top w:val="none" w:sz="0" w:space="0" w:color="auto"/>
        <w:left w:val="none" w:sz="0" w:space="0" w:color="auto"/>
        <w:bottom w:val="none" w:sz="0" w:space="0" w:color="auto"/>
        <w:right w:val="none" w:sz="0" w:space="0" w:color="auto"/>
      </w:divBdr>
    </w:div>
    <w:div w:id="1770157326">
      <w:bodyDiv w:val="1"/>
      <w:marLeft w:val="0"/>
      <w:marRight w:val="0"/>
      <w:marTop w:val="0"/>
      <w:marBottom w:val="0"/>
      <w:divBdr>
        <w:top w:val="none" w:sz="0" w:space="0" w:color="auto"/>
        <w:left w:val="none" w:sz="0" w:space="0" w:color="auto"/>
        <w:bottom w:val="none" w:sz="0" w:space="0" w:color="auto"/>
        <w:right w:val="none" w:sz="0" w:space="0" w:color="auto"/>
      </w:divBdr>
    </w:div>
    <w:div w:id="1774209678">
      <w:bodyDiv w:val="1"/>
      <w:marLeft w:val="0"/>
      <w:marRight w:val="0"/>
      <w:marTop w:val="0"/>
      <w:marBottom w:val="0"/>
      <w:divBdr>
        <w:top w:val="none" w:sz="0" w:space="0" w:color="auto"/>
        <w:left w:val="none" w:sz="0" w:space="0" w:color="auto"/>
        <w:bottom w:val="none" w:sz="0" w:space="0" w:color="auto"/>
        <w:right w:val="none" w:sz="0" w:space="0" w:color="auto"/>
      </w:divBdr>
    </w:div>
    <w:div w:id="1781415810">
      <w:bodyDiv w:val="1"/>
      <w:marLeft w:val="0"/>
      <w:marRight w:val="0"/>
      <w:marTop w:val="0"/>
      <w:marBottom w:val="0"/>
      <w:divBdr>
        <w:top w:val="none" w:sz="0" w:space="0" w:color="auto"/>
        <w:left w:val="none" w:sz="0" w:space="0" w:color="auto"/>
        <w:bottom w:val="none" w:sz="0" w:space="0" w:color="auto"/>
        <w:right w:val="none" w:sz="0" w:space="0" w:color="auto"/>
      </w:divBdr>
    </w:div>
    <w:div w:id="1784769126">
      <w:bodyDiv w:val="1"/>
      <w:marLeft w:val="0"/>
      <w:marRight w:val="0"/>
      <w:marTop w:val="0"/>
      <w:marBottom w:val="0"/>
      <w:divBdr>
        <w:top w:val="none" w:sz="0" w:space="0" w:color="auto"/>
        <w:left w:val="none" w:sz="0" w:space="0" w:color="auto"/>
        <w:bottom w:val="none" w:sz="0" w:space="0" w:color="auto"/>
        <w:right w:val="none" w:sz="0" w:space="0" w:color="auto"/>
      </w:divBdr>
    </w:div>
    <w:div w:id="1786074067">
      <w:bodyDiv w:val="1"/>
      <w:marLeft w:val="0"/>
      <w:marRight w:val="0"/>
      <w:marTop w:val="0"/>
      <w:marBottom w:val="0"/>
      <w:divBdr>
        <w:top w:val="none" w:sz="0" w:space="0" w:color="auto"/>
        <w:left w:val="none" w:sz="0" w:space="0" w:color="auto"/>
        <w:bottom w:val="none" w:sz="0" w:space="0" w:color="auto"/>
        <w:right w:val="none" w:sz="0" w:space="0" w:color="auto"/>
      </w:divBdr>
    </w:div>
    <w:div w:id="1790858562">
      <w:bodyDiv w:val="1"/>
      <w:marLeft w:val="0"/>
      <w:marRight w:val="0"/>
      <w:marTop w:val="0"/>
      <w:marBottom w:val="0"/>
      <w:divBdr>
        <w:top w:val="none" w:sz="0" w:space="0" w:color="auto"/>
        <w:left w:val="none" w:sz="0" w:space="0" w:color="auto"/>
        <w:bottom w:val="none" w:sz="0" w:space="0" w:color="auto"/>
        <w:right w:val="none" w:sz="0" w:space="0" w:color="auto"/>
      </w:divBdr>
    </w:div>
    <w:div w:id="1791437406">
      <w:bodyDiv w:val="1"/>
      <w:marLeft w:val="0"/>
      <w:marRight w:val="0"/>
      <w:marTop w:val="0"/>
      <w:marBottom w:val="0"/>
      <w:divBdr>
        <w:top w:val="none" w:sz="0" w:space="0" w:color="auto"/>
        <w:left w:val="none" w:sz="0" w:space="0" w:color="auto"/>
        <w:bottom w:val="none" w:sz="0" w:space="0" w:color="auto"/>
        <w:right w:val="none" w:sz="0" w:space="0" w:color="auto"/>
      </w:divBdr>
    </w:div>
    <w:div w:id="1793401920">
      <w:bodyDiv w:val="1"/>
      <w:marLeft w:val="0"/>
      <w:marRight w:val="0"/>
      <w:marTop w:val="0"/>
      <w:marBottom w:val="0"/>
      <w:divBdr>
        <w:top w:val="none" w:sz="0" w:space="0" w:color="auto"/>
        <w:left w:val="none" w:sz="0" w:space="0" w:color="auto"/>
        <w:bottom w:val="none" w:sz="0" w:space="0" w:color="auto"/>
        <w:right w:val="none" w:sz="0" w:space="0" w:color="auto"/>
      </w:divBdr>
    </w:div>
    <w:div w:id="1796681401">
      <w:bodyDiv w:val="1"/>
      <w:marLeft w:val="0"/>
      <w:marRight w:val="0"/>
      <w:marTop w:val="0"/>
      <w:marBottom w:val="0"/>
      <w:divBdr>
        <w:top w:val="none" w:sz="0" w:space="0" w:color="auto"/>
        <w:left w:val="none" w:sz="0" w:space="0" w:color="auto"/>
        <w:bottom w:val="none" w:sz="0" w:space="0" w:color="auto"/>
        <w:right w:val="none" w:sz="0" w:space="0" w:color="auto"/>
      </w:divBdr>
    </w:div>
    <w:div w:id="1797332077">
      <w:bodyDiv w:val="1"/>
      <w:marLeft w:val="0"/>
      <w:marRight w:val="0"/>
      <w:marTop w:val="0"/>
      <w:marBottom w:val="0"/>
      <w:divBdr>
        <w:top w:val="none" w:sz="0" w:space="0" w:color="auto"/>
        <w:left w:val="none" w:sz="0" w:space="0" w:color="auto"/>
        <w:bottom w:val="none" w:sz="0" w:space="0" w:color="auto"/>
        <w:right w:val="none" w:sz="0" w:space="0" w:color="auto"/>
      </w:divBdr>
    </w:div>
    <w:div w:id="1812286756">
      <w:bodyDiv w:val="1"/>
      <w:marLeft w:val="0"/>
      <w:marRight w:val="0"/>
      <w:marTop w:val="0"/>
      <w:marBottom w:val="0"/>
      <w:divBdr>
        <w:top w:val="none" w:sz="0" w:space="0" w:color="auto"/>
        <w:left w:val="none" w:sz="0" w:space="0" w:color="auto"/>
        <w:bottom w:val="none" w:sz="0" w:space="0" w:color="auto"/>
        <w:right w:val="none" w:sz="0" w:space="0" w:color="auto"/>
      </w:divBdr>
    </w:div>
    <w:div w:id="1817649230">
      <w:bodyDiv w:val="1"/>
      <w:marLeft w:val="0"/>
      <w:marRight w:val="0"/>
      <w:marTop w:val="0"/>
      <w:marBottom w:val="0"/>
      <w:divBdr>
        <w:top w:val="none" w:sz="0" w:space="0" w:color="auto"/>
        <w:left w:val="none" w:sz="0" w:space="0" w:color="auto"/>
        <w:bottom w:val="none" w:sz="0" w:space="0" w:color="auto"/>
        <w:right w:val="none" w:sz="0" w:space="0" w:color="auto"/>
      </w:divBdr>
    </w:div>
    <w:div w:id="1821457962">
      <w:bodyDiv w:val="1"/>
      <w:marLeft w:val="0"/>
      <w:marRight w:val="0"/>
      <w:marTop w:val="0"/>
      <w:marBottom w:val="0"/>
      <w:divBdr>
        <w:top w:val="none" w:sz="0" w:space="0" w:color="auto"/>
        <w:left w:val="none" w:sz="0" w:space="0" w:color="auto"/>
        <w:bottom w:val="none" w:sz="0" w:space="0" w:color="auto"/>
        <w:right w:val="none" w:sz="0" w:space="0" w:color="auto"/>
      </w:divBdr>
    </w:div>
    <w:div w:id="1834687611">
      <w:bodyDiv w:val="1"/>
      <w:marLeft w:val="0"/>
      <w:marRight w:val="0"/>
      <w:marTop w:val="0"/>
      <w:marBottom w:val="0"/>
      <w:divBdr>
        <w:top w:val="none" w:sz="0" w:space="0" w:color="auto"/>
        <w:left w:val="none" w:sz="0" w:space="0" w:color="auto"/>
        <w:bottom w:val="none" w:sz="0" w:space="0" w:color="auto"/>
        <w:right w:val="none" w:sz="0" w:space="0" w:color="auto"/>
      </w:divBdr>
    </w:div>
    <w:div w:id="1836412745">
      <w:bodyDiv w:val="1"/>
      <w:marLeft w:val="0"/>
      <w:marRight w:val="0"/>
      <w:marTop w:val="0"/>
      <w:marBottom w:val="0"/>
      <w:divBdr>
        <w:top w:val="none" w:sz="0" w:space="0" w:color="auto"/>
        <w:left w:val="none" w:sz="0" w:space="0" w:color="auto"/>
        <w:bottom w:val="none" w:sz="0" w:space="0" w:color="auto"/>
        <w:right w:val="none" w:sz="0" w:space="0" w:color="auto"/>
      </w:divBdr>
    </w:div>
    <w:div w:id="1837106683">
      <w:bodyDiv w:val="1"/>
      <w:marLeft w:val="0"/>
      <w:marRight w:val="0"/>
      <w:marTop w:val="0"/>
      <w:marBottom w:val="0"/>
      <w:divBdr>
        <w:top w:val="none" w:sz="0" w:space="0" w:color="auto"/>
        <w:left w:val="none" w:sz="0" w:space="0" w:color="auto"/>
        <w:bottom w:val="none" w:sz="0" w:space="0" w:color="auto"/>
        <w:right w:val="none" w:sz="0" w:space="0" w:color="auto"/>
      </w:divBdr>
    </w:div>
    <w:div w:id="1839690808">
      <w:bodyDiv w:val="1"/>
      <w:marLeft w:val="0"/>
      <w:marRight w:val="0"/>
      <w:marTop w:val="0"/>
      <w:marBottom w:val="0"/>
      <w:divBdr>
        <w:top w:val="none" w:sz="0" w:space="0" w:color="auto"/>
        <w:left w:val="none" w:sz="0" w:space="0" w:color="auto"/>
        <w:bottom w:val="none" w:sz="0" w:space="0" w:color="auto"/>
        <w:right w:val="none" w:sz="0" w:space="0" w:color="auto"/>
      </w:divBdr>
    </w:div>
    <w:div w:id="1842042537">
      <w:bodyDiv w:val="1"/>
      <w:marLeft w:val="0"/>
      <w:marRight w:val="0"/>
      <w:marTop w:val="0"/>
      <w:marBottom w:val="0"/>
      <w:divBdr>
        <w:top w:val="none" w:sz="0" w:space="0" w:color="auto"/>
        <w:left w:val="none" w:sz="0" w:space="0" w:color="auto"/>
        <w:bottom w:val="none" w:sz="0" w:space="0" w:color="auto"/>
        <w:right w:val="none" w:sz="0" w:space="0" w:color="auto"/>
      </w:divBdr>
    </w:div>
    <w:div w:id="1853492541">
      <w:bodyDiv w:val="1"/>
      <w:marLeft w:val="0"/>
      <w:marRight w:val="0"/>
      <w:marTop w:val="0"/>
      <w:marBottom w:val="0"/>
      <w:divBdr>
        <w:top w:val="none" w:sz="0" w:space="0" w:color="auto"/>
        <w:left w:val="none" w:sz="0" w:space="0" w:color="auto"/>
        <w:bottom w:val="none" w:sz="0" w:space="0" w:color="auto"/>
        <w:right w:val="none" w:sz="0" w:space="0" w:color="auto"/>
      </w:divBdr>
    </w:div>
    <w:div w:id="1860923061">
      <w:bodyDiv w:val="1"/>
      <w:marLeft w:val="0"/>
      <w:marRight w:val="0"/>
      <w:marTop w:val="0"/>
      <w:marBottom w:val="0"/>
      <w:divBdr>
        <w:top w:val="none" w:sz="0" w:space="0" w:color="auto"/>
        <w:left w:val="none" w:sz="0" w:space="0" w:color="auto"/>
        <w:bottom w:val="none" w:sz="0" w:space="0" w:color="auto"/>
        <w:right w:val="none" w:sz="0" w:space="0" w:color="auto"/>
      </w:divBdr>
    </w:div>
    <w:div w:id="1861581827">
      <w:bodyDiv w:val="1"/>
      <w:marLeft w:val="0"/>
      <w:marRight w:val="0"/>
      <w:marTop w:val="0"/>
      <w:marBottom w:val="0"/>
      <w:divBdr>
        <w:top w:val="none" w:sz="0" w:space="0" w:color="auto"/>
        <w:left w:val="none" w:sz="0" w:space="0" w:color="auto"/>
        <w:bottom w:val="none" w:sz="0" w:space="0" w:color="auto"/>
        <w:right w:val="none" w:sz="0" w:space="0" w:color="auto"/>
      </w:divBdr>
    </w:div>
    <w:div w:id="1862469673">
      <w:bodyDiv w:val="1"/>
      <w:marLeft w:val="0"/>
      <w:marRight w:val="0"/>
      <w:marTop w:val="0"/>
      <w:marBottom w:val="0"/>
      <w:divBdr>
        <w:top w:val="none" w:sz="0" w:space="0" w:color="auto"/>
        <w:left w:val="none" w:sz="0" w:space="0" w:color="auto"/>
        <w:bottom w:val="none" w:sz="0" w:space="0" w:color="auto"/>
        <w:right w:val="none" w:sz="0" w:space="0" w:color="auto"/>
      </w:divBdr>
    </w:div>
    <w:div w:id="1876386296">
      <w:bodyDiv w:val="1"/>
      <w:marLeft w:val="0"/>
      <w:marRight w:val="0"/>
      <w:marTop w:val="0"/>
      <w:marBottom w:val="0"/>
      <w:divBdr>
        <w:top w:val="none" w:sz="0" w:space="0" w:color="auto"/>
        <w:left w:val="none" w:sz="0" w:space="0" w:color="auto"/>
        <w:bottom w:val="none" w:sz="0" w:space="0" w:color="auto"/>
        <w:right w:val="none" w:sz="0" w:space="0" w:color="auto"/>
      </w:divBdr>
    </w:div>
    <w:div w:id="1878348456">
      <w:bodyDiv w:val="1"/>
      <w:marLeft w:val="0"/>
      <w:marRight w:val="0"/>
      <w:marTop w:val="0"/>
      <w:marBottom w:val="0"/>
      <w:divBdr>
        <w:top w:val="none" w:sz="0" w:space="0" w:color="auto"/>
        <w:left w:val="none" w:sz="0" w:space="0" w:color="auto"/>
        <w:bottom w:val="none" w:sz="0" w:space="0" w:color="auto"/>
        <w:right w:val="none" w:sz="0" w:space="0" w:color="auto"/>
      </w:divBdr>
    </w:div>
    <w:div w:id="1879660155">
      <w:bodyDiv w:val="1"/>
      <w:marLeft w:val="0"/>
      <w:marRight w:val="0"/>
      <w:marTop w:val="0"/>
      <w:marBottom w:val="0"/>
      <w:divBdr>
        <w:top w:val="none" w:sz="0" w:space="0" w:color="auto"/>
        <w:left w:val="none" w:sz="0" w:space="0" w:color="auto"/>
        <w:bottom w:val="none" w:sz="0" w:space="0" w:color="auto"/>
        <w:right w:val="none" w:sz="0" w:space="0" w:color="auto"/>
      </w:divBdr>
    </w:div>
    <w:div w:id="1881431186">
      <w:bodyDiv w:val="1"/>
      <w:marLeft w:val="0"/>
      <w:marRight w:val="0"/>
      <w:marTop w:val="0"/>
      <w:marBottom w:val="0"/>
      <w:divBdr>
        <w:top w:val="none" w:sz="0" w:space="0" w:color="auto"/>
        <w:left w:val="none" w:sz="0" w:space="0" w:color="auto"/>
        <w:bottom w:val="none" w:sz="0" w:space="0" w:color="auto"/>
        <w:right w:val="none" w:sz="0" w:space="0" w:color="auto"/>
      </w:divBdr>
    </w:div>
    <w:div w:id="1887134792">
      <w:bodyDiv w:val="1"/>
      <w:marLeft w:val="0"/>
      <w:marRight w:val="0"/>
      <w:marTop w:val="0"/>
      <w:marBottom w:val="0"/>
      <w:divBdr>
        <w:top w:val="none" w:sz="0" w:space="0" w:color="auto"/>
        <w:left w:val="none" w:sz="0" w:space="0" w:color="auto"/>
        <w:bottom w:val="none" w:sz="0" w:space="0" w:color="auto"/>
        <w:right w:val="none" w:sz="0" w:space="0" w:color="auto"/>
      </w:divBdr>
    </w:div>
    <w:div w:id="1894925753">
      <w:bodyDiv w:val="1"/>
      <w:marLeft w:val="0"/>
      <w:marRight w:val="0"/>
      <w:marTop w:val="0"/>
      <w:marBottom w:val="0"/>
      <w:divBdr>
        <w:top w:val="none" w:sz="0" w:space="0" w:color="auto"/>
        <w:left w:val="none" w:sz="0" w:space="0" w:color="auto"/>
        <w:bottom w:val="none" w:sz="0" w:space="0" w:color="auto"/>
        <w:right w:val="none" w:sz="0" w:space="0" w:color="auto"/>
      </w:divBdr>
    </w:div>
    <w:div w:id="1895307258">
      <w:bodyDiv w:val="1"/>
      <w:marLeft w:val="0"/>
      <w:marRight w:val="0"/>
      <w:marTop w:val="0"/>
      <w:marBottom w:val="0"/>
      <w:divBdr>
        <w:top w:val="none" w:sz="0" w:space="0" w:color="auto"/>
        <w:left w:val="none" w:sz="0" w:space="0" w:color="auto"/>
        <w:bottom w:val="none" w:sz="0" w:space="0" w:color="auto"/>
        <w:right w:val="none" w:sz="0" w:space="0" w:color="auto"/>
      </w:divBdr>
    </w:div>
    <w:div w:id="1897933594">
      <w:bodyDiv w:val="1"/>
      <w:marLeft w:val="0"/>
      <w:marRight w:val="0"/>
      <w:marTop w:val="0"/>
      <w:marBottom w:val="0"/>
      <w:divBdr>
        <w:top w:val="none" w:sz="0" w:space="0" w:color="auto"/>
        <w:left w:val="none" w:sz="0" w:space="0" w:color="auto"/>
        <w:bottom w:val="none" w:sz="0" w:space="0" w:color="auto"/>
        <w:right w:val="none" w:sz="0" w:space="0" w:color="auto"/>
      </w:divBdr>
    </w:div>
    <w:div w:id="1901088607">
      <w:bodyDiv w:val="1"/>
      <w:marLeft w:val="0"/>
      <w:marRight w:val="0"/>
      <w:marTop w:val="0"/>
      <w:marBottom w:val="0"/>
      <w:divBdr>
        <w:top w:val="none" w:sz="0" w:space="0" w:color="auto"/>
        <w:left w:val="none" w:sz="0" w:space="0" w:color="auto"/>
        <w:bottom w:val="none" w:sz="0" w:space="0" w:color="auto"/>
        <w:right w:val="none" w:sz="0" w:space="0" w:color="auto"/>
      </w:divBdr>
    </w:div>
    <w:div w:id="1906455945">
      <w:bodyDiv w:val="1"/>
      <w:marLeft w:val="0"/>
      <w:marRight w:val="0"/>
      <w:marTop w:val="0"/>
      <w:marBottom w:val="0"/>
      <w:divBdr>
        <w:top w:val="none" w:sz="0" w:space="0" w:color="auto"/>
        <w:left w:val="none" w:sz="0" w:space="0" w:color="auto"/>
        <w:bottom w:val="none" w:sz="0" w:space="0" w:color="auto"/>
        <w:right w:val="none" w:sz="0" w:space="0" w:color="auto"/>
      </w:divBdr>
    </w:div>
    <w:div w:id="1919747777">
      <w:bodyDiv w:val="1"/>
      <w:marLeft w:val="0"/>
      <w:marRight w:val="0"/>
      <w:marTop w:val="0"/>
      <w:marBottom w:val="0"/>
      <w:divBdr>
        <w:top w:val="none" w:sz="0" w:space="0" w:color="auto"/>
        <w:left w:val="none" w:sz="0" w:space="0" w:color="auto"/>
        <w:bottom w:val="none" w:sz="0" w:space="0" w:color="auto"/>
        <w:right w:val="none" w:sz="0" w:space="0" w:color="auto"/>
      </w:divBdr>
    </w:div>
    <w:div w:id="1930041869">
      <w:bodyDiv w:val="1"/>
      <w:marLeft w:val="0"/>
      <w:marRight w:val="0"/>
      <w:marTop w:val="0"/>
      <w:marBottom w:val="0"/>
      <w:divBdr>
        <w:top w:val="none" w:sz="0" w:space="0" w:color="auto"/>
        <w:left w:val="none" w:sz="0" w:space="0" w:color="auto"/>
        <w:bottom w:val="none" w:sz="0" w:space="0" w:color="auto"/>
        <w:right w:val="none" w:sz="0" w:space="0" w:color="auto"/>
      </w:divBdr>
    </w:div>
    <w:div w:id="1930894389">
      <w:bodyDiv w:val="1"/>
      <w:marLeft w:val="0"/>
      <w:marRight w:val="0"/>
      <w:marTop w:val="0"/>
      <w:marBottom w:val="0"/>
      <w:divBdr>
        <w:top w:val="none" w:sz="0" w:space="0" w:color="auto"/>
        <w:left w:val="none" w:sz="0" w:space="0" w:color="auto"/>
        <w:bottom w:val="none" w:sz="0" w:space="0" w:color="auto"/>
        <w:right w:val="none" w:sz="0" w:space="0" w:color="auto"/>
      </w:divBdr>
    </w:div>
    <w:div w:id="1931352333">
      <w:bodyDiv w:val="1"/>
      <w:marLeft w:val="0"/>
      <w:marRight w:val="0"/>
      <w:marTop w:val="0"/>
      <w:marBottom w:val="0"/>
      <w:divBdr>
        <w:top w:val="none" w:sz="0" w:space="0" w:color="auto"/>
        <w:left w:val="none" w:sz="0" w:space="0" w:color="auto"/>
        <w:bottom w:val="none" w:sz="0" w:space="0" w:color="auto"/>
        <w:right w:val="none" w:sz="0" w:space="0" w:color="auto"/>
      </w:divBdr>
    </w:div>
    <w:div w:id="1931354584">
      <w:bodyDiv w:val="1"/>
      <w:marLeft w:val="0"/>
      <w:marRight w:val="0"/>
      <w:marTop w:val="0"/>
      <w:marBottom w:val="0"/>
      <w:divBdr>
        <w:top w:val="none" w:sz="0" w:space="0" w:color="auto"/>
        <w:left w:val="none" w:sz="0" w:space="0" w:color="auto"/>
        <w:bottom w:val="none" w:sz="0" w:space="0" w:color="auto"/>
        <w:right w:val="none" w:sz="0" w:space="0" w:color="auto"/>
      </w:divBdr>
    </w:div>
    <w:div w:id="1939943295">
      <w:bodyDiv w:val="1"/>
      <w:marLeft w:val="0"/>
      <w:marRight w:val="0"/>
      <w:marTop w:val="0"/>
      <w:marBottom w:val="0"/>
      <w:divBdr>
        <w:top w:val="none" w:sz="0" w:space="0" w:color="auto"/>
        <w:left w:val="none" w:sz="0" w:space="0" w:color="auto"/>
        <w:bottom w:val="none" w:sz="0" w:space="0" w:color="auto"/>
        <w:right w:val="none" w:sz="0" w:space="0" w:color="auto"/>
      </w:divBdr>
    </w:div>
    <w:div w:id="1940526645">
      <w:bodyDiv w:val="1"/>
      <w:marLeft w:val="0"/>
      <w:marRight w:val="0"/>
      <w:marTop w:val="0"/>
      <w:marBottom w:val="0"/>
      <w:divBdr>
        <w:top w:val="none" w:sz="0" w:space="0" w:color="auto"/>
        <w:left w:val="none" w:sz="0" w:space="0" w:color="auto"/>
        <w:bottom w:val="none" w:sz="0" w:space="0" w:color="auto"/>
        <w:right w:val="none" w:sz="0" w:space="0" w:color="auto"/>
      </w:divBdr>
    </w:div>
    <w:div w:id="1944415236">
      <w:bodyDiv w:val="1"/>
      <w:marLeft w:val="0"/>
      <w:marRight w:val="0"/>
      <w:marTop w:val="0"/>
      <w:marBottom w:val="0"/>
      <w:divBdr>
        <w:top w:val="none" w:sz="0" w:space="0" w:color="auto"/>
        <w:left w:val="none" w:sz="0" w:space="0" w:color="auto"/>
        <w:bottom w:val="none" w:sz="0" w:space="0" w:color="auto"/>
        <w:right w:val="none" w:sz="0" w:space="0" w:color="auto"/>
      </w:divBdr>
    </w:div>
    <w:div w:id="1944415901">
      <w:bodyDiv w:val="1"/>
      <w:marLeft w:val="0"/>
      <w:marRight w:val="0"/>
      <w:marTop w:val="0"/>
      <w:marBottom w:val="0"/>
      <w:divBdr>
        <w:top w:val="none" w:sz="0" w:space="0" w:color="auto"/>
        <w:left w:val="none" w:sz="0" w:space="0" w:color="auto"/>
        <w:bottom w:val="none" w:sz="0" w:space="0" w:color="auto"/>
        <w:right w:val="none" w:sz="0" w:space="0" w:color="auto"/>
      </w:divBdr>
    </w:div>
    <w:div w:id="1949041114">
      <w:bodyDiv w:val="1"/>
      <w:marLeft w:val="0"/>
      <w:marRight w:val="0"/>
      <w:marTop w:val="0"/>
      <w:marBottom w:val="0"/>
      <w:divBdr>
        <w:top w:val="none" w:sz="0" w:space="0" w:color="auto"/>
        <w:left w:val="none" w:sz="0" w:space="0" w:color="auto"/>
        <w:bottom w:val="none" w:sz="0" w:space="0" w:color="auto"/>
        <w:right w:val="none" w:sz="0" w:space="0" w:color="auto"/>
      </w:divBdr>
    </w:div>
    <w:div w:id="1950771861">
      <w:bodyDiv w:val="1"/>
      <w:marLeft w:val="0"/>
      <w:marRight w:val="0"/>
      <w:marTop w:val="0"/>
      <w:marBottom w:val="0"/>
      <w:divBdr>
        <w:top w:val="none" w:sz="0" w:space="0" w:color="auto"/>
        <w:left w:val="none" w:sz="0" w:space="0" w:color="auto"/>
        <w:bottom w:val="none" w:sz="0" w:space="0" w:color="auto"/>
        <w:right w:val="none" w:sz="0" w:space="0" w:color="auto"/>
      </w:divBdr>
    </w:div>
    <w:div w:id="1954437805">
      <w:bodyDiv w:val="1"/>
      <w:marLeft w:val="0"/>
      <w:marRight w:val="0"/>
      <w:marTop w:val="0"/>
      <w:marBottom w:val="0"/>
      <w:divBdr>
        <w:top w:val="none" w:sz="0" w:space="0" w:color="auto"/>
        <w:left w:val="none" w:sz="0" w:space="0" w:color="auto"/>
        <w:bottom w:val="none" w:sz="0" w:space="0" w:color="auto"/>
        <w:right w:val="none" w:sz="0" w:space="0" w:color="auto"/>
      </w:divBdr>
    </w:div>
    <w:div w:id="1964460732">
      <w:bodyDiv w:val="1"/>
      <w:marLeft w:val="0"/>
      <w:marRight w:val="0"/>
      <w:marTop w:val="0"/>
      <w:marBottom w:val="0"/>
      <w:divBdr>
        <w:top w:val="none" w:sz="0" w:space="0" w:color="auto"/>
        <w:left w:val="none" w:sz="0" w:space="0" w:color="auto"/>
        <w:bottom w:val="none" w:sz="0" w:space="0" w:color="auto"/>
        <w:right w:val="none" w:sz="0" w:space="0" w:color="auto"/>
      </w:divBdr>
    </w:div>
    <w:div w:id="1965580633">
      <w:bodyDiv w:val="1"/>
      <w:marLeft w:val="0"/>
      <w:marRight w:val="0"/>
      <w:marTop w:val="0"/>
      <w:marBottom w:val="0"/>
      <w:divBdr>
        <w:top w:val="none" w:sz="0" w:space="0" w:color="auto"/>
        <w:left w:val="none" w:sz="0" w:space="0" w:color="auto"/>
        <w:bottom w:val="none" w:sz="0" w:space="0" w:color="auto"/>
        <w:right w:val="none" w:sz="0" w:space="0" w:color="auto"/>
      </w:divBdr>
    </w:div>
    <w:div w:id="1967540186">
      <w:bodyDiv w:val="1"/>
      <w:marLeft w:val="0"/>
      <w:marRight w:val="0"/>
      <w:marTop w:val="0"/>
      <w:marBottom w:val="0"/>
      <w:divBdr>
        <w:top w:val="none" w:sz="0" w:space="0" w:color="auto"/>
        <w:left w:val="none" w:sz="0" w:space="0" w:color="auto"/>
        <w:bottom w:val="none" w:sz="0" w:space="0" w:color="auto"/>
        <w:right w:val="none" w:sz="0" w:space="0" w:color="auto"/>
      </w:divBdr>
    </w:div>
    <w:div w:id="1967928873">
      <w:bodyDiv w:val="1"/>
      <w:marLeft w:val="0"/>
      <w:marRight w:val="0"/>
      <w:marTop w:val="0"/>
      <w:marBottom w:val="0"/>
      <w:divBdr>
        <w:top w:val="none" w:sz="0" w:space="0" w:color="auto"/>
        <w:left w:val="none" w:sz="0" w:space="0" w:color="auto"/>
        <w:bottom w:val="none" w:sz="0" w:space="0" w:color="auto"/>
        <w:right w:val="none" w:sz="0" w:space="0" w:color="auto"/>
      </w:divBdr>
    </w:div>
    <w:div w:id="1968705678">
      <w:bodyDiv w:val="1"/>
      <w:marLeft w:val="0"/>
      <w:marRight w:val="0"/>
      <w:marTop w:val="0"/>
      <w:marBottom w:val="0"/>
      <w:divBdr>
        <w:top w:val="none" w:sz="0" w:space="0" w:color="auto"/>
        <w:left w:val="none" w:sz="0" w:space="0" w:color="auto"/>
        <w:bottom w:val="none" w:sz="0" w:space="0" w:color="auto"/>
        <w:right w:val="none" w:sz="0" w:space="0" w:color="auto"/>
      </w:divBdr>
    </w:div>
    <w:div w:id="1976251009">
      <w:bodyDiv w:val="1"/>
      <w:marLeft w:val="0"/>
      <w:marRight w:val="0"/>
      <w:marTop w:val="0"/>
      <w:marBottom w:val="0"/>
      <w:divBdr>
        <w:top w:val="none" w:sz="0" w:space="0" w:color="auto"/>
        <w:left w:val="none" w:sz="0" w:space="0" w:color="auto"/>
        <w:bottom w:val="none" w:sz="0" w:space="0" w:color="auto"/>
        <w:right w:val="none" w:sz="0" w:space="0" w:color="auto"/>
      </w:divBdr>
    </w:div>
    <w:div w:id="1978801894">
      <w:bodyDiv w:val="1"/>
      <w:marLeft w:val="0"/>
      <w:marRight w:val="0"/>
      <w:marTop w:val="0"/>
      <w:marBottom w:val="0"/>
      <w:divBdr>
        <w:top w:val="none" w:sz="0" w:space="0" w:color="auto"/>
        <w:left w:val="none" w:sz="0" w:space="0" w:color="auto"/>
        <w:bottom w:val="none" w:sz="0" w:space="0" w:color="auto"/>
        <w:right w:val="none" w:sz="0" w:space="0" w:color="auto"/>
      </w:divBdr>
    </w:div>
    <w:div w:id="1981184282">
      <w:bodyDiv w:val="1"/>
      <w:marLeft w:val="0"/>
      <w:marRight w:val="0"/>
      <w:marTop w:val="0"/>
      <w:marBottom w:val="0"/>
      <w:divBdr>
        <w:top w:val="none" w:sz="0" w:space="0" w:color="auto"/>
        <w:left w:val="none" w:sz="0" w:space="0" w:color="auto"/>
        <w:bottom w:val="none" w:sz="0" w:space="0" w:color="auto"/>
        <w:right w:val="none" w:sz="0" w:space="0" w:color="auto"/>
      </w:divBdr>
    </w:div>
    <w:div w:id="1992832776">
      <w:bodyDiv w:val="1"/>
      <w:marLeft w:val="0"/>
      <w:marRight w:val="0"/>
      <w:marTop w:val="0"/>
      <w:marBottom w:val="0"/>
      <w:divBdr>
        <w:top w:val="none" w:sz="0" w:space="0" w:color="auto"/>
        <w:left w:val="none" w:sz="0" w:space="0" w:color="auto"/>
        <w:bottom w:val="none" w:sz="0" w:space="0" w:color="auto"/>
        <w:right w:val="none" w:sz="0" w:space="0" w:color="auto"/>
      </w:divBdr>
    </w:div>
    <w:div w:id="1994484097">
      <w:bodyDiv w:val="1"/>
      <w:marLeft w:val="0"/>
      <w:marRight w:val="0"/>
      <w:marTop w:val="0"/>
      <w:marBottom w:val="0"/>
      <w:divBdr>
        <w:top w:val="none" w:sz="0" w:space="0" w:color="auto"/>
        <w:left w:val="none" w:sz="0" w:space="0" w:color="auto"/>
        <w:bottom w:val="none" w:sz="0" w:space="0" w:color="auto"/>
        <w:right w:val="none" w:sz="0" w:space="0" w:color="auto"/>
      </w:divBdr>
    </w:div>
    <w:div w:id="1996258735">
      <w:bodyDiv w:val="1"/>
      <w:marLeft w:val="0"/>
      <w:marRight w:val="0"/>
      <w:marTop w:val="0"/>
      <w:marBottom w:val="0"/>
      <w:divBdr>
        <w:top w:val="none" w:sz="0" w:space="0" w:color="auto"/>
        <w:left w:val="none" w:sz="0" w:space="0" w:color="auto"/>
        <w:bottom w:val="none" w:sz="0" w:space="0" w:color="auto"/>
        <w:right w:val="none" w:sz="0" w:space="0" w:color="auto"/>
      </w:divBdr>
    </w:div>
    <w:div w:id="2006740188">
      <w:bodyDiv w:val="1"/>
      <w:marLeft w:val="0"/>
      <w:marRight w:val="0"/>
      <w:marTop w:val="0"/>
      <w:marBottom w:val="0"/>
      <w:divBdr>
        <w:top w:val="none" w:sz="0" w:space="0" w:color="auto"/>
        <w:left w:val="none" w:sz="0" w:space="0" w:color="auto"/>
        <w:bottom w:val="none" w:sz="0" w:space="0" w:color="auto"/>
        <w:right w:val="none" w:sz="0" w:space="0" w:color="auto"/>
      </w:divBdr>
    </w:div>
    <w:div w:id="2022775248">
      <w:bodyDiv w:val="1"/>
      <w:marLeft w:val="0"/>
      <w:marRight w:val="0"/>
      <w:marTop w:val="0"/>
      <w:marBottom w:val="0"/>
      <w:divBdr>
        <w:top w:val="none" w:sz="0" w:space="0" w:color="auto"/>
        <w:left w:val="none" w:sz="0" w:space="0" w:color="auto"/>
        <w:bottom w:val="none" w:sz="0" w:space="0" w:color="auto"/>
        <w:right w:val="none" w:sz="0" w:space="0" w:color="auto"/>
      </w:divBdr>
    </w:div>
    <w:div w:id="2045668284">
      <w:bodyDiv w:val="1"/>
      <w:marLeft w:val="0"/>
      <w:marRight w:val="0"/>
      <w:marTop w:val="0"/>
      <w:marBottom w:val="0"/>
      <w:divBdr>
        <w:top w:val="none" w:sz="0" w:space="0" w:color="auto"/>
        <w:left w:val="none" w:sz="0" w:space="0" w:color="auto"/>
        <w:bottom w:val="none" w:sz="0" w:space="0" w:color="auto"/>
        <w:right w:val="none" w:sz="0" w:space="0" w:color="auto"/>
      </w:divBdr>
    </w:div>
    <w:div w:id="2048992849">
      <w:bodyDiv w:val="1"/>
      <w:marLeft w:val="0"/>
      <w:marRight w:val="0"/>
      <w:marTop w:val="0"/>
      <w:marBottom w:val="0"/>
      <w:divBdr>
        <w:top w:val="none" w:sz="0" w:space="0" w:color="auto"/>
        <w:left w:val="none" w:sz="0" w:space="0" w:color="auto"/>
        <w:bottom w:val="none" w:sz="0" w:space="0" w:color="auto"/>
        <w:right w:val="none" w:sz="0" w:space="0" w:color="auto"/>
      </w:divBdr>
    </w:div>
    <w:div w:id="2062825901">
      <w:bodyDiv w:val="1"/>
      <w:marLeft w:val="0"/>
      <w:marRight w:val="0"/>
      <w:marTop w:val="0"/>
      <w:marBottom w:val="0"/>
      <w:divBdr>
        <w:top w:val="none" w:sz="0" w:space="0" w:color="auto"/>
        <w:left w:val="none" w:sz="0" w:space="0" w:color="auto"/>
        <w:bottom w:val="none" w:sz="0" w:space="0" w:color="auto"/>
        <w:right w:val="none" w:sz="0" w:space="0" w:color="auto"/>
      </w:divBdr>
    </w:div>
    <w:div w:id="2065371855">
      <w:bodyDiv w:val="1"/>
      <w:marLeft w:val="0"/>
      <w:marRight w:val="0"/>
      <w:marTop w:val="0"/>
      <w:marBottom w:val="0"/>
      <w:divBdr>
        <w:top w:val="none" w:sz="0" w:space="0" w:color="auto"/>
        <w:left w:val="none" w:sz="0" w:space="0" w:color="auto"/>
        <w:bottom w:val="none" w:sz="0" w:space="0" w:color="auto"/>
        <w:right w:val="none" w:sz="0" w:space="0" w:color="auto"/>
      </w:divBdr>
    </w:div>
    <w:div w:id="2069379474">
      <w:bodyDiv w:val="1"/>
      <w:marLeft w:val="0"/>
      <w:marRight w:val="0"/>
      <w:marTop w:val="0"/>
      <w:marBottom w:val="0"/>
      <w:divBdr>
        <w:top w:val="none" w:sz="0" w:space="0" w:color="auto"/>
        <w:left w:val="none" w:sz="0" w:space="0" w:color="auto"/>
        <w:bottom w:val="none" w:sz="0" w:space="0" w:color="auto"/>
        <w:right w:val="none" w:sz="0" w:space="0" w:color="auto"/>
      </w:divBdr>
    </w:div>
    <w:div w:id="2073967940">
      <w:bodyDiv w:val="1"/>
      <w:marLeft w:val="0"/>
      <w:marRight w:val="0"/>
      <w:marTop w:val="0"/>
      <w:marBottom w:val="0"/>
      <w:divBdr>
        <w:top w:val="none" w:sz="0" w:space="0" w:color="auto"/>
        <w:left w:val="none" w:sz="0" w:space="0" w:color="auto"/>
        <w:bottom w:val="none" w:sz="0" w:space="0" w:color="auto"/>
        <w:right w:val="none" w:sz="0" w:space="0" w:color="auto"/>
      </w:divBdr>
    </w:div>
    <w:div w:id="2074545068">
      <w:bodyDiv w:val="1"/>
      <w:marLeft w:val="0"/>
      <w:marRight w:val="0"/>
      <w:marTop w:val="0"/>
      <w:marBottom w:val="0"/>
      <w:divBdr>
        <w:top w:val="none" w:sz="0" w:space="0" w:color="auto"/>
        <w:left w:val="none" w:sz="0" w:space="0" w:color="auto"/>
        <w:bottom w:val="none" w:sz="0" w:space="0" w:color="auto"/>
        <w:right w:val="none" w:sz="0" w:space="0" w:color="auto"/>
      </w:divBdr>
    </w:div>
    <w:div w:id="2077433015">
      <w:bodyDiv w:val="1"/>
      <w:marLeft w:val="0"/>
      <w:marRight w:val="0"/>
      <w:marTop w:val="0"/>
      <w:marBottom w:val="0"/>
      <w:divBdr>
        <w:top w:val="none" w:sz="0" w:space="0" w:color="auto"/>
        <w:left w:val="none" w:sz="0" w:space="0" w:color="auto"/>
        <w:bottom w:val="none" w:sz="0" w:space="0" w:color="auto"/>
        <w:right w:val="none" w:sz="0" w:space="0" w:color="auto"/>
      </w:divBdr>
    </w:div>
    <w:div w:id="2080009102">
      <w:bodyDiv w:val="1"/>
      <w:marLeft w:val="0"/>
      <w:marRight w:val="0"/>
      <w:marTop w:val="0"/>
      <w:marBottom w:val="0"/>
      <w:divBdr>
        <w:top w:val="none" w:sz="0" w:space="0" w:color="auto"/>
        <w:left w:val="none" w:sz="0" w:space="0" w:color="auto"/>
        <w:bottom w:val="none" w:sz="0" w:space="0" w:color="auto"/>
        <w:right w:val="none" w:sz="0" w:space="0" w:color="auto"/>
      </w:divBdr>
    </w:div>
    <w:div w:id="2090541006">
      <w:bodyDiv w:val="1"/>
      <w:marLeft w:val="0"/>
      <w:marRight w:val="0"/>
      <w:marTop w:val="0"/>
      <w:marBottom w:val="0"/>
      <w:divBdr>
        <w:top w:val="none" w:sz="0" w:space="0" w:color="auto"/>
        <w:left w:val="none" w:sz="0" w:space="0" w:color="auto"/>
        <w:bottom w:val="none" w:sz="0" w:space="0" w:color="auto"/>
        <w:right w:val="none" w:sz="0" w:space="0" w:color="auto"/>
      </w:divBdr>
    </w:div>
    <w:div w:id="2097708353">
      <w:bodyDiv w:val="1"/>
      <w:marLeft w:val="0"/>
      <w:marRight w:val="0"/>
      <w:marTop w:val="0"/>
      <w:marBottom w:val="0"/>
      <w:divBdr>
        <w:top w:val="none" w:sz="0" w:space="0" w:color="auto"/>
        <w:left w:val="none" w:sz="0" w:space="0" w:color="auto"/>
        <w:bottom w:val="none" w:sz="0" w:space="0" w:color="auto"/>
        <w:right w:val="none" w:sz="0" w:space="0" w:color="auto"/>
      </w:divBdr>
    </w:div>
    <w:div w:id="2100329003">
      <w:bodyDiv w:val="1"/>
      <w:marLeft w:val="0"/>
      <w:marRight w:val="0"/>
      <w:marTop w:val="0"/>
      <w:marBottom w:val="0"/>
      <w:divBdr>
        <w:top w:val="none" w:sz="0" w:space="0" w:color="auto"/>
        <w:left w:val="none" w:sz="0" w:space="0" w:color="auto"/>
        <w:bottom w:val="none" w:sz="0" w:space="0" w:color="auto"/>
        <w:right w:val="none" w:sz="0" w:space="0" w:color="auto"/>
      </w:divBdr>
    </w:div>
    <w:div w:id="2108425418">
      <w:bodyDiv w:val="1"/>
      <w:marLeft w:val="0"/>
      <w:marRight w:val="0"/>
      <w:marTop w:val="0"/>
      <w:marBottom w:val="0"/>
      <w:divBdr>
        <w:top w:val="none" w:sz="0" w:space="0" w:color="auto"/>
        <w:left w:val="none" w:sz="0" w:space="0" w:color="auto"/>
        <w:bottom w:val="none" w:sz="0" w:space="0" w:color="auto"/>
        <w:right w:val="none" w:sz="0" w:space="0" w:color="auto"/>
      </w:divBdr>
    </w:div>
    <w:div w:id="2109426944">
      <w:bodyDiv w:val="1"/>
      <w:marLeft w:val="0"/>
      <w:marRight w:val="0"/>
      <w:marTop w:val="0"/>
      <w:marBottom w:val="0"/>
      <w:divBdr>
        <w:top w:val="none" w:sz="0" w:space="0" w:color="auto"/>
        <w:left w:val="none" w:sz="0" w:space="0" w:color="auto"/>
        <w:bottom w:val="none" w:sz="0" w:space="0" w:color="auto"/>
        <w:right w:val="none" w:sz="0" w:space="0" w:color="auto"/>
      </w:divBdr>
    </w:div>
    <w:div w:id="2115782375">
      <w:bodyDiv w:val="1"/>
      <w:marLeft w:val="0"/>
      <w:marRight w:val="0"/>
      <w:marTop w:val="0"/>
      <w:marBottom w:val="0"/>
      <w:divBdr>
        <w:top w:val="none" w:sz="0" w:space="0" w:color="auto"/>
        <w:left w:val="none" w:sz="0" w:space="0" w:color="auto"/>
        <w:bottom w:val="none" w:sz="0" w:space="0" w:color="auto"/>
        <w:right w:val="none" w:sz="0" w:space="0" w:color="auto"/>
      </w:divBdr>
    </w:div>
    <w:div w:id="2118988006">
      <w:bodyDiv w:val="1"/>
      <w:marLeft w:val="0"/>
      <w:marRight w:val="0"/>
      <w:marTop w:val="0"/>
      <w:marBottom w:val="0"/>
      <w:divBdr>
        <w:top w:val="none" w:sz="0" w:space="0" w:color="auto"/>
        <w:left w:val="none" w:sz="0" w:space="0" w:color="auto"/>
        <w:bottom w:val="none" w:sz="0" w:space="0" w:color="auto"/>
        <w:right w:val="none" w:sz="0" w:space="0" w:color="auto"/>
      </w:divBdr>
    </w:div>
    <w:div w:id="2125146830">
      <w:bodyDiv w:val="1"/>
      <w:marLeft w:val="0"/>
      <w:marRight w:val="0"/>
      <w:marTop w:val="0"/>
      <w:marBottom w:val="0"/>
      <w:divBdr>
        <w:top w:val="none" w:sz="0" w:space="0" w:color="auto"/>
        <w:left w:val="none" w:sz="0" w:space="0" w:color="auto"/>
        <w:bottom w:val="none" w:sz="0" w:space="0" w:color="auto"/>
        <w:right w:val="none" w:sz="0" w:space="0" w:color="auto"/>
      </w:divBdr>
    </w:div>
    <w:div w:id="2125493861">
      <w:bodyDiv w:val="1"/>
      <w:marLeft w:val="0"/>
      <w:marRight w:val="0"/>
      <w:marTop w:val="0"/>
      <w:marBottom w:val="0"/>
      <w:divBdr>
        <w:top w:val="none" w:sz="0" w:space="0" w:color="auto"/>
        <w:left w:val="none" w:sz="0" w:space="0" w:color="auto"/>
        <w:bottom w:val="none" w:sz="0" w:space="0" w:color="auto"/>
        <w:right w:val="none" w:sz="0" w:space="0" w:color="auto"/>
      </w:divBdr>
    </w:div>
    <w:div w:id="2134205898">
      <w:bodyDiv w:val="1"/>
      <w:marLeft w:val="0"/>
      <w:marRight w:val="0"/>
      <w:marTop w:val="0"/>
      <w:marBottom w:val="0"/>
      <w:divBdr>
        <w:top w:val="none" w:sz="0" w:space="0" w:color="auto"/>
        <w:left w:val="none" w:sz="0" w:space="0" w:color="auto"/>
        <w:bottom w:val="none" w:sz="0" w:space="0" w:color="auto"/>
        <w:right w:val="none" w:sz="0" w:space="0" w:color="auto"/>
      </w:divBdr>
    </w:div>
    <w:div w:id="2134209441">
      <w:bodyDiv w:val="1"/>
      <w:marLeft w:val="0"/>
      <w:marRight w:val="0"/>
      <w:marTop w:val="0"/>
      <w:marBottom w:val="0"/>
      <w:divBdr>
        <w:top w:val="none" w:sz="0" w:space="0" w:color="auto"/>
        <w:left w:val="none" w:sz="0" w:space="0" w:color="auto"/>
        <w:bottom w:val="none" w:sz="0" w:space="0" w:color="auto"/>
        <w:right w:val="none" w:sz="0" w:space="0" w:color="auto"/>
      </w:divBdr>
    </w:div>
    <w:div w:id="2137141850">
      <w:bodyDiv w:val="1"/>
      <w:marLeft w:val="0"/>
      <w:marRight w:val="0"/>
      <w:marTop w:val="0"/>
      <w:marBottom w:val="0"/>
      <w:divBdr>
        <w:top w:val="none" w:sz="0" w:space="0" w:color="auto"/>
        <w:left w:val="none" w:sz="0" w:space="0" w:color="auto"/>
        <w:bottom w:val="none" w:sz="0" w:space="0" w:color="auto"/>
        <w:right w:val="none" w:sz="0" w:space="0" w:color="auto"/>
      </w:divBdr>
    </w:div>
    <w:div w:id="213825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Eco20</b:Tag>
    <b:SourceType>InternetSite</b:SourceType>
    <b:Guid>{7A5FD8BC-B65A-4517-B473-3DA2FD3ABDB0}</b:Guid>
    <b:Title>Globalisation</b:Title>
    <b:Year>2020</b:Year>
    <b:LCID>en-GB</b:LCID>
    <b:Month>January</b:Month>
    <b:Day>27</b:Day>
    <b:Author>
      <b:Author>
        <b:Corporate>EconomicsOnline</b:Corporate>
      </b:Author>
    </b:Author>
    <b:URL>https://www.economicsonline.co.uk/global_economics/globalisation_introduction.html/</b:URL>
    <b:YearAccessed>2022</b:YearAccessed>
    <b:MonthAccessed>May</b:MonthAccessed>
    <b:DayAccessed>17</b:DayAccessed>
    <b:RefOrder>31</b:RefOrder>
  </b:Source>
  <b:Source>
    <b:Tag>Lun19</b:Tag>
    <b:SourceType>InternetSite</b:SourceType>
    <b:Guid>{FCAAB802-9AD3-4B08-A53E-C10D3BB7E1DD}</b:Guid>
    <b:Title>Globalization in transition: The future of trade and value chains</b:Title>
    <b:Year>2019</b:Year>
    <b:YearAccessed>2022</b:YearAccessed>
    <b:MonthAccessed>May</b:MonthAccessed>
    <b:DayAccessed>17</b:DayAccessed>
    <b:Author>
      <b:Author>
        <b:NameList>
          <b:Person>
            <b:Last>Lund</b:Last>
            <b:First>Susan</b:First>
          </b:Person>
          <b:Person>
            <b:Last>Manyika</b:Last>
            <b:First>James</b:First>
          </b:Person>
          <b:Person>
            <b:Last>Woetzel</b:Last>
            <b:First>Jonathan</b:First>
          </b:Person>
          <b:Person>
            <b:Last>Bughin</b:Last>
            <b:First>Jacques</b:First>
          </b:Person>
          <b:Person>
            <b:Last>Krishman</b:Last>
            <b:First>Mekala</b:First>
          </b:Person>
          <b:Person>
            <b:Last>Seong</b:Last>
            <b:First>Jeongmin</b:First>
          </b:Person>
          <b:Person>
            <b:Last>Muir</b:Last>
            <b:First>Mac</b:First>
          </b:Person>
        </b:NameList>
      </b:Author>
    </b:Author>
    <b:RefOrder>32</b:RefOrder>
  </b:Source>
  <b:Source>
    <b:Tag>Cov22</b:Tag>
    <b:SourceType>Case</b:SourceType>
    <b:Guid>{08337384-0AEE-4978-81AE-783E85001ACA}</b:Guid>
    <b:Title>Covid enables Severn Trent to supercharge its strategy</b:Title>
    <b:Year>2022</b:Year>
    <b:Reporter>Caitlin Powell</b:Reporter>
    <b:RefOrder>1</b:RefOrder>
  </b:Source>
  <b:Source>
    <b:Tag>Wel201</b:Tag>
    <b:SourceType>Misc</b:SourceType>
    <b:Guid>{12F76F5A-981A-4305-9F15-A67940A27F2B}</b:Guid>
    <b:Title>Coronavirus (COVID-19)</b:Title>
    <b:Year>2020</b:Year>
    <b:Author>
      <b:Author>
        <b:Corporate>Welsh Government</b:Corporate>
      </b:Author>
    </b:Author>
    <b:Publisher>Welsh Government</b:Publisher>
    <b:RefOrder>2</b:RefOrder>
  </b:Source>
  <b:Source>
    <b:Tag>Off221</b:Tag>
    <b:SourceType>InternetSite</b:SourceType>
    <b:Guid>{8A59B2DA-340C-4870-B609-226EC185592B}</b:Guid>
    <b:Title>Employment in the UK: May</b:Title>
    <b:Year>2022</b:Year>
    <b:Author>
      <b:Author>
        <b:Corporate>Office for National Statistics</b:Corporate>
      </b:Author>
    </b:Author>
    <b:YearAccessed>2022</b:YearAccessed>
    <b:MonthAccessed>May</b:MonthAccessed>
    <b:DayAccessed>17</b:DayAccessed>
    <b:URL>https://www.ons.gov.uk/employmentandlabourmarket/peopleinwork/employmentandemployeetypes/bulletins/employmentintheuk/latest</b:URL>
    <b:RefOrder>3</b:RefOrder>
  </b:Source>
  <b:Source>
    <b:Tag>CIP214</b:Tag>
    <b:SourceType>InternetSite</b:SourceType>
    <b:Guid>{3C8C469F-4C00-4CDA-9C5E-96092A49FECB}</b:Guid>
    <b:Author>
      <b:Author>
        <b:Corporate>CIPD</b:Corporate>
      </b:Author>
    </b:Author>
    <b:Title>PESTLE analysis</b:Title>
    <b:Year>2021</b:Year>
    <b:YearAccessed>2022</b:YearAccessed>
    <b:MonthAccessed>May</b:MonthAccessed>
    <b:DayAccessed>17</b:DayAccessed>
    <b:URL>https://www.cipd.co.uk/knowledge/strategy/organisational-development/pestle-analysis-factsheet#gref</b:URL>
    <b:RefOrder>6</b:RefOrder>
  </b:Source>
  <b:Source>
    <b:Tag>Mic21</b:Tag>
    <b:SourceType>Report</b:SourceType>
    <b:Guid>{D4FD192F-84FB-4815-A89A-9C4D1D6156F6}</b:Guid>
    <b:Title>PESTLE Analysis</b:Title>
    <b:Year>2021</b:Year>
    <b:YearAccessed>2022</b:YearAccessed>
    <b:MonthAccessed>May</b:MonthAccessed>
    <b:DayAccessed>17</b:DayAccessed>
    <b:Author>
      <b:Author>
        <b:NameList>
          <b:Person>
            <b:Last>Battista</b:Last>
            <b:First>Michelle</b:First>
          </b:Person>
        </b:NameList>
      </b:Author>
    </b:Author>
    <b:Month>December</b:Month>
    <b:Day>6</b:Day>
    <b:Publisher>CIPD</b:Publisher>
    <b:City>London</b:City>
    <b:RefOrder>7</b:RefOrder>
  </b:Source>
  <b:Source>
    <b:Tag>Dav15</b:Tag>
    <b:SourceType>Book</b:SourceType>
    <b:Guid>{B807132E-2828-4280-BBD3-A5434B2F0211}</b:Guid>
    <b:Title>Human Resurce Management in Context</b:Title>
    <b:Year>2015</b:Year>
    <b:Publisher>CIPD</b:Publisher>
    <b:City>London</b:City>
    <b:Author>
      <b:Author>
        <b:NameList>
          <b:Person>
            <b:Last>Farnham</b:Last>
            <b:First>David</b:First>
          </b:Person>
        </b:NameList>
      </b:Author>
    </b:Author>
    <b:Edition>4th</b:Edition>
    <b:RefOrder>8</b:RefOrder>
  </b:Source>
  <b:Source>
    <b:Tag>Reb21</b:Tag>
    <b:SourceType>DocumentFromInternetSite</b:SourceType>
    <b:Guid>{069ED56D-76FC-4FB3-B8E3-1081652441FE}</b:Guid>
    <b:Title>How to maintain Focus On Long-Term Goals In A Short-Term World</b:Title>
    <b:Year>2021</b:Year>
    <b:Author>
      <b:Author>
        <b:NameList>
          <b:Person>
            <b:Last>Zucker</b:Last>
            <b:First>Rebecca</b:First>
          </b:Person>
        </b:NameList>
      </b:Author>
    </b:Author>
    <b:Month>September</b:Month>
    <b:Day>28</b:Day>
    <b:YearAccessed>2022</b:YearAccessed>
    <b:MonthAccessed>May</b:MonthAccessed>
    <b:DayAccessed>17</b:DayAccessed>
    <b:URL>https://www.forbes.com/sites/rebeccazucker/2021/09/28/how-to-maintain-focus-on-long-term-goals-in-a-short-term-world/?sh=5b7f7173204d</b:URL>
    <b:RefOrder>4</b:RefOrder>
  </b:Source>
  <b:Source>
    <b:Tag>CIP215</b:Tag>
    <b:SourceType>DocumentFromInternetSite</b:SourceType>
    <b:Guid>{33D91D77-1F1B-48C3-AF15-2F2398EE5875}</b:Guid>
    <b:Author>
      <b:Author>
        <b:Corporate>CIPD</b:Corporate>
      </b:Author>
    </b:Author>
    <b:Title>SWOT Analysis</b:Title>
    <b:Year>2021</b:Year>
    <b:Month>December</b:Month>
    <b:Day>7</b:Day>
    <b:YearAccessed>2022</b:YearAccessed>
    <b:MonthAccessed>May</b:MonthAccessed>
    <b:DayAccessed>17</b:DayAccessed>
    <b:URL>https://www.cipd.co.uk/knowledge/strategy/organisational-development/swot-analysis-factsheet#gref</b:URL>
    <b:RefOrder>9</b:RefOrder>
  </b:Source>
  <b:Source>
    <b:Tag>Coo19</b:Tag>
    <b:SourceType>DocumentFromInternetSite</b:SourceType>
    <b:Guid>{AE44BE34-C5E4-47F6-9FE8-3EAF621527DE}</b:Guid>
    <b:Title>Companies are under pressue on climate change and need to do more</b:Title>
    <b:Year>2019</b:Year>
    <b:Month>December</b:Month>
    <b:Day>12</b:Day>
    <b:YearAccessed>2022</b:YearAccessed>
    <b:MonthAccessed>May</b:MonthAccessed>
    <b:DayAccessed>17</b:DayAccessed>
    <b:URL>https://www2.deloitte.com/us/en/insights/topics/strategy/impact-and-opportunities-of-climate-change-on-business.html</b:URL>
    <b:Author>
      <b:Author>
        <b:NameList>
          <b:Person>
            <b:Last>Coopola</b:Last>
            <b:First>Michela</b:First>
          </b:Person>
          <b:Person>
            <b:Last>Blohmke</b:Last>
            <b:First>Julian</b:First>
          </b:Person>
        </b:NameList>
      </b:Author>
    </b:Author>
    <b:RefOrder>5</b:RefOrder>
  </b:Source>
  <b:Source>
    <b:Tag>Mar21</b:Tag>
    <b:SourceType>DocumentFromInternetSite</b:SourceType>
    <b:Guid>{04EB34B0-0E70-41F0-A142-10B686614538}</b:Guid>
    <b:Author>
      <b:Author>
        <b:NameList>
          <b:Person>
            <b:Last>Schwartz</b:Last>
            <b:First>Mark</b:First>
          </b:Person>
        </b:NameList>
      </b:Author>
    </b:Author>
    <b:Title>How Technology Can Provide A More Sustainable Future For The Industrial Sector</b:Title>
    <b:Year>2021</b:Year>
    <b:Month>August</b:Month>
    <b:Day>31</b:Day>
    <b:YearAccessed>2022</b:YearAccessed>
    <b:MonthAccessed>May</b:MonthAccessed>
    <b:DayAccessed>17</b:DayAccessed>
    <b:URL>https://www.forbes.com/sites/forbestechcouncil/2021/08/31/how-technology-can-provide-a-more-sustainable-future-for-the-industrial-sector/?sh=3d63d7b150c1</b:URL>
    <b:RefOrder>14</b:RefOrder>
  </b:Source>
  <b:Source>
    <b:Tag>Ric15</b:Tag>
    <b:SourceType>DocumentFromInternetSite</b:SourceType>
    <b:Guid>{6269C91C-8549-476A-8AA2-11B7321EF242}</b:Guid>
    <b:Author>
      <b:Author>
        <b:NameList>
          <b:Person>
            <b:Last>Hardyment</b:Last>
            <b:First>Richard</b:First>
          </b:Person>
        </b:NameList>
      </b:Author>
    </b:Author>
    <b:Title>Sustainability Strategy: Simplified</b:Title>
    <b:Year>2015</b:Year>
    <b:YearAccessed>2022</b:YearAccessed>
    <b:MonthAccessed>May</b:MonthAccessed>
    <b:DayAccessed>17</b:DayAccessed>
    <b:URL>https://corporate-citizenship.com/wp-content/uploads/dlm_uploads/Sustainability-Strategy-Simplified1.pdf</b:URL>
    <b:RefOrder>15</b:RefOrder>
  </b:Source>
  <b:Source>
    <b:Tag>Bri22</b:Tag>
    <b:SourceType>InternetSite</b:SourceType>
    <b:Guid>{2E8A5E45-410E-4AE9-AB12-694DC2602ED9}</b:Guid>
    <b:Author>
      <b:Author>
        <b:Corporate>British Steel</b:Corporate>
      </b:Author>
    </b:Author>
    <b:Title>Sustainability</b:Title>
    <b:InternetSiteTitle>British Steel</b:InternetSiteTitle>
    <b:Month>May</b:Month>
    <b:Day>17</b:Day>
    <b:URL>https://britishsteel.co.uk/who-we-are/sustainability/</b:URL>
    <b:YearAccessed>2022</b:YearAccessed>
    <b:MonthAccessed>May</b:MonthAccessed>
    <b:DayAccessed>17</b:DayAccessed>
    <b:RefOrder>18</b:RefOrder>
  </b:Source>
  <b:Source>
    <b:Tag>Wor16</b:Tag>
    <b:SourceType>Report</b:SourceType>
    <b:Guid>{5032712C-E143-47C8-846F-388E5775A799}</b:Guid>
    <b:Title>The Future of Jobs</b:Title>
    <b:Year>2016</b:Year>
    <b:Author>
      <b:Author>
        <b:Corporate>World Economic Forum</b:Corporate>
      </b:Author>
    </b:Author>
    <b:Publisher>World Economic Forum</b:Publisher>
    <b:City>Switzerland</b:City>
    <b:RefOrder>19</b:RefOrder>
  </b:Source>
  <b:Source>
    <b:Tag>Eva17</b:Tag>
    <b:SourceType>JournalArticle</b:SourceType>
    <b:Guid>{56565DE7-BEE8-4AB6-8738-180D987773E2}</b:Guid>
    <b:Title>Reconstructing work</b:Title>
    <b:Year>2017</b:Year>
    <b:JournalName>Deloitte Review</b:JournalName>
    <b:Pages>5-6</b:Pages>
    <b:Volume>1</b:Volume>
    <b:Issue>21</b:Issue>
    <b:PeriodicalTitle>Deloitte Review</b:PeriodicalTitle>
    <b:Month>July</b:Month>
    <b:Author>
      <b:Author>
        <b:NameList>
          <b:Person>
            <b:Last>Evans-Greenwood</b:Last>
            <b:First>Peter</b:First>
          </b:Person>
          <b:Person>
            <b:Last>Lewis</b:Last>
            <b:First>Harvey</b:First>
          </b:Person>
          <b:Person>
            <b:Last>Guszcza</b:Last>
            <b:First>James</b:First>
          </b:Person>
        </b:NameList>
      </b:Author>
    </b:Author>
    <b:RefOrder>20</b:RefOrder>
  </b:Source>
  <b:Source>
    <b:Tag>Bug19</b:Tag>
    <b:SourceType>Report</b:SourceType>
    <b:Guid>{42118CDE-1AA2-4E1D-B1D9-5456D79E553D}</b:Guid>
    <b:Title>Tech for Good</b:Title>
    <b:Year>2019</b:Year>
    <b:Publisher>McKinsey Global Institute</b:Publisher>
    <b:Author>
      <b:Author>
        <b:NameList>
          <b:Person>
            <b:Last>Bughin</b:Last>
            <b:First>Jacques</b:First>
          </b:Person>
          <b:Person>
            <b:Last>Hazan</b:Last>
            <b:First>Eric</b:First>
          </b:Person>
          <b:Person>
            <b:Last>Allas</b:Last>
            <b:First>Tera</b:First>
          </b:Person>
          <b:Person>
            <b:Last>Hjartar</b:Last>
            <b:First>Klemens</b:First>
          </b:Person>
          <b:Person>
            <b:Last>Manyika</b:Last>
            <b:First>James</b:First>
          </b:Person>
          <b:Person>
            <b:Last>Sjatil</b:Last>
            <b:Middle>Erik</b:Middle>
            <b:First>Pal</b:First>
          </b:Person>
          <b:Person>
            <b:Last>Shigina</b:Last>
            <b:First>Irina</b:First>
          </b:Person>
        </b:NameList>
      </b:Author>
    </b:Author>
    <b:RefOrder>17</b:RefOrder>
  </b:Source>
  <b:Source>
    <b:Tag>Gov201</b:Tag>
    <b:SourceType>ElectronicSource</b:SourceType>
    <b:Guid>{8DF9603B-0E02-4490-BBB8-9763EDE3361A}</b:Guid>
    <b:Title>Greening government: ICT and digital services strategy 2020-2025</b:Title>
    <b:Year>2020</b:Year>
    <b:Publisher>Gov.UK</b:Publisher>
    <b:City>London</b:City>
    <b:Author>
      <b:Author>
        <b:Corporate>Government</b:Corporate>
      </b:Author>
    </b:Author>
    <b:RefOrder>16</b:RefOrder>
  </b:Source>
  <b:Source>
    <b:Tag>CIP216</b:Tag>
    <b:SourceType>InternetSite</b:SourceType>
    <b:Guid>{0321E3C1-DB8A-4B9E-9F90-BCD2417B6D7F}</b:Guid>
    <b:Title>Flexible working practices</b:Title>
    <b:Year>2021</b:Year>
    <b:Author>
      <b:Author>
        <b:Corporate>CIPD</b:Corporate>
      </b:Author>
    </b:Author>
    <b:YearAccessed>2022</b:YearAccessed>
    <b:MonthAccessed>May</b:MonthAccessed>
    <b:DayAccessed>18</b:DayAccessed>
    <b:URL>https://www.cipd.co.uk/knowledge/fundamentals/relations/flexible-working/factsheet#gref</b:URL>
    <b:RefOrder>21</b:RefOrder>
  </b:Source>
  <b:Source>
    <b:Tag>Pau19</b:Tag>
    <b:SourceType>ElectronicSource</b:SourceType>
    <b:Guid>{BC1B2AE8-BC84-4986-947C-092C2988CC1D}</b:Guid>
    <b:Author>
      <b:Author>
        <b:NameList>
          <b:Person>
            <b:Last>Paul</b:Last>
            <b:First>Kari</b:First>
          </b:Person>
        </b:NameList>
      </b:Author>
    </b:Author>
    <b:Title>Microsoft Japan tested a four-day work week and productivity jumped by 40%</b:Title>
    <b:Year>2019</b:Year>
    <b:City>London</b:City>
    <b:Publisher>The Guardian</b:Publisher>
    <b:RefOrder>24</b:RefOrder>
  </b:Source>
  <b:Source>
    <b:Tag>Boo19</b:Tag>
    <b:SourceType>ElectronicSource</b:SourceType>
    <b:Guid>{08114F36-66B5-4FB2-8985-B5D81557E55E}</b:Guid>
    <b:Title>String of British firms switch over to four-day working week</b:Title>
    <b:City>London</b:City>
    <b:Publisher>The Guardian</b:Publisher>
    <b:Year>2019</b:Year>
    <b:Author>
      <b:Author>
        <b:NameList>
          <b:Person>
            <b:Last>Booth</b:Last>
            <b:First>Robert</b:First>
          </b:Person>
          <b:Person>
            <b:Last>Homles</b:Last>
            <b:First>Matthew</b:First>
          </b:Person>
        </b:NameList>
      </b:Author>
    </b:Author>
    <b:RefOrder>22</b:RefOrder>
  </b:Source>
  <b:Source>
    <b:Tag>Per22</b:Tag>
    <b:SourceType>InternetSite</b:SourceType>
    <b:Guid>{180690FA-2B26-40CF-9C75-235C039EC486}</b:Guid>
    <b:Author>
      <b:Author>
        <b:Corporate>Perpetual Guardian</b:Corporate>
      </b:Author>
    </b:Author>
    <b:Title>The Four Day Week Is Here</b:Title>
    <b:YearAccessed>2022</b:YearAccessed>
    <b:MonthAccessed>May</b:MonthAccessed>
    <b:DayAccessed>18</b:DayAccessed>
    <b:URL>https://www.perpetualguardian.co.nz/the-four-day-week-is-here/</b:URL>
    <b:RefOrder>25</b:RefOrder>
  </b:Source>
  <b:Source>
    <b:Tag>Rob19</b:Tag>
    <b:SourceType>InternetSite</b:SourceType>
    <b:Guid>{99305F45-AB83-47AB-B956-346BA65A3801}</b:Guid>
    <b:Author>
      <b:Author>
        <b:NameList>
          <b:Person>
            <b:Last>Booth</b:Last>
            <b:First>Robert</b:First>
          </b:Person>
        </b:NameList>
      </b:Author>
    </b:Author>
    <b:Title>Four-day week: trial finds lower stress and increased productivity</b:Title>
    <b:Year>2019</b:Year>
    <b:YearAccessed>2022</b:YearAccessed>
    <b:MonthAccessed>May</b:MonthAccessed>
    <b:DayAccessed>18</b:DayAccessed>
    <b:URL>https://www.theguardian.com/money/2019/feb/19/four-day-week-trial-study-finds-lower-stress-but-no-cut-in-output</b:URL>
    <b:RefOrder>26</b:RefOrder>
  </b:Source>
  <b:Source>
    <b:Tag>For21</b:Tag>
    <b:SourceType>InternetSite</b:SourceType>
    <b:Guid>{A4F3D582-2E1E-429D-B485-35DDB8DF026F}</b:Guid>
    <b:Author>
      <b:Author>
        <b:Corporate>Forbes Human Resource Council</b:Corporate>
      </b:Author>
    </b:Author>
    <b:Title>Implementing A Four-Day Workweek? 15 Important Factors to Consider First</b:Title>
    <b:Year>2021</b:Year>
    <b:YearAccessed>2022</b:YearAccessed>
    <b:MonthAccessed>May</b:MonthAccessed>
    <b:DayAccessed>18</b:DayAccessed>
    <b:URL>https://www.forbes.com/sites/forbeshumanresourcescouncil/2021/05/11/implementing-a-four-day-workweek-15-important-factors-to-consider-first/?sh=7021002e5ebd</b:URL>
    <b:RefOrder>23</b:RefOrder>
  </b:Source>
  <b:Source>
    <b:Tag>CIP217</b:Tag>
    <b:SourceType>DocumentFromInternetSite</b:SourceType>
    <b:Guid>{CA72B047-51ED-463A-8FC4-2A409C60893A}</b:Guid>
    <b:Author>
      <b:Author>
        <b:Corporate>CIPD</b:Corporate>
      </b:Author>
    </b:Author>
    <b:Title>The Professional Map</b:Title>
    <b:Year>2021</b:Year>
    <b:YearAccessed>2022</b:YearAccessed>
    <b:MonthAccessed>May</b:MonthAccessed>
    <b:DayAccessed>17</b:DayAccessed>
    <b:URL>https://peopleprofession.cipd.org/Images/full-standards-june-2021_tcm29-95364.pdf</b:URL>
    <b:Month>June</b:Month>
    <b:RefOrder>10</b:RefOrder>
  </b:Source>
  <b:Source>
    <b:Tag>CIP222</b:Tag>
    <b:SourceType>InternetSite</b:SourceType>
    <b:Guid>{F5B75026-149C-472D-9B47-22E73A0D2A4B}</b:Guid>
    <b:Author>
      <b:Author>
        <b:Corporate>CIPD</b:Corporate>
      </b:Author>
    </b:Author>
    <b:Title>Learning and Development roles</b:Title>
    <b:YearAccessed>2022</b:YearAccessed>
    <b:MonthAccessed>May</b:MonthAccessed>
    <b:DayAccessed>17</b:DayAccessed>
    <b:URL>https://www.cipd.co.uk/careers/career-options/learning-development-roles#gref</b:URL>
    <b:RefOrder>11</b:RefOrder>
  </b:Source>
  <b:Source>
    <b:Tag>Joh22</b:Tag>
    <b:SourceType>InternetSite</b:SourceType>
    <b:Guid>{93771B37-3346-4BED-BF99-8D265ACC6807}</b:Guid>
    <b:Title>Transforming HR through technology</b:Title>
    <b:YearAccessed>2022</b:YearAccessed>
    <b:MonthAccessed>May</b:MonthAccessed>
    <b:DayAccessed>17</b:DayAccessed>
    <b:URL>https://www.shrm.org/hr-today/trends-and-forecasting/special-reports-and-expert-views/documents/hr-technology.pdf</b:URL>
    <b:Author>
      <b:Author>
        <b:NameList>
          <b:Person>
            <b:Last>Johnson</b:Last>
            <b:First>Richard. D</b:First>
          </b:Person>
          <b:Person>
            <b:Last>Gueutal</b:Last>
            <b:First>Hal. G</b:First>
          </b:Person>
        </b:NameList>
      </b:Author>
    </b:Author>
    <b:RefOrder>12</b:RefOrder>
  </b:Source>
  <b:Source>
    <b:Tag>CIP218</b:Tag>
    <b:SourceType>InternetSite</b:SourceType>
    <b:Guid>{EA4C4719-C7AD-41ED-95BE-323ECC6AB336}</b:Guid>
    <b:Author>
      <b:Author>
        <b:Corporate>CIPD</b:Corporate>
      </b:Author>
    </b:Author>
    <b:Title>Using technology to improve hiring and onboarding</b:Title>
    <b:Year>2021</b:Year>
    <b:YearAccessed>2022</b:YearAccessed>
    <b:MonthAccessed>May</b:MonthAccessed>
    <b:DayAccessed>17</b:DayAccessed>
    <b:URL>https://www.cipd.co.uk/knowledge/work/technology/digital-transformation-insights/improve-hiring-onboarding#gref</b:URL>
    <b:RefOrder>13</b:RefOrder>
  </b:Source>
  <b:Source>
    <b:Tag>The21</b:Tag>
    <b:SourceType>Misc</b:SourceType>
    <b:Guid>{E0506F82-58C2-4387-BFD7-6D33F4A57E49}</b:Guid>
    <b:Title>The Environment Act</b:Title>
    <b:Year>2021</b:Year>
    <b:City>Wales</b:City>
    <b:Publisher>Legislation.gov.uk</b:Publisher>
    <b:Author>
      <b:Author>
        <b:Corporate>Government</b:Corporate>
      </b:Author>
    </b:Author>
    <b:RefOrder>27</b:RefOrder>
  </b:Source>
  <b:Source>
    <b:Tag>Gov213</b:Tag>
    <b:SourceType>InternetSite</b:SourceType>
    <b:Guid>{FA0A65BD-647E-42BB-86E3-29600619CDE2}</b:Guid>
    <b:Title>World-leading Environment Act becomes law</b:Title>
    <b:Year>2021</b:Year>
    <b:Author>
      <b:Author>
        <b:Corporate>Government</b:Corporate>
      </b:Author>
    </b:Author>
    <b:YearAccessed>2022</b:YearAccessed>
    <b:MonthAccessed>May</b:MonthAccessed>
    <b:DayAccessed>19</b:DayAccessed>
    <b:URL>https://www.gov.uk/government/news/world-leading-environment-act-becomes-law</b:URL>
    <b:RefOrder>28</b:RefOrder>
  </b:Source>
  <b:Source>
    <b:Tag>Bil22</b:Tag>
    <b:SourceType>InternetSite</b:SourceType>
    <b:Guid>{7783AB8E-85DC-4332-9CB2-CEF6C34DCD49}</b:Guid>
    <b:Author>
      <b:Author>
        <b:NameList>
          <b:Person>
            <b:Last>Dunkerley</b:Last>
            <b:First>Bill</b:First>
          </b:Person>
        </b:NameList>
      </b:Author>
    </b:Author>
    <b:Title>Environment Act 2021: what does the future hold?</b:Title>
    <b:Year>2022</b:Year>
    <b:YearAccessed>2022</b:YearAccessed>
    <b:MonthAccessed>May</b:MonthAccessed>
    <b:DayAccessed>19</b:DayAccessed>
    <b:URL>https://www.manufacturingmanagement.co.uk/content/in-depth/environment-act-2021-what-does-the-future-hold</b:URL>
    <b:RefOrder>29</b:RefOrder>
  </b:Source>
  <b:Source>
    <b:Tag>DrM13</b:Tag>
    <b:SourceType>DocumentFromInternetSite</b:SourceType>
    <b:Guid>{FF3090C5-1777-4E69-AAE3-1C289CD2445F}</b:Guid>
    <b:Title>Sustainability and manufacturing</b:Title>
    <b:Year>2013</b:Year>
    <b:YearAccessed>2022</b:YearAccessed>
    <b:MonthAccessed>May</b:MonthAccessed>
    <b:DayAccessed>19</b:DayAccessed>
    <b:URL>https://assets.publishing.service.gov.uk/government/uploads/system/uploads/attachment_data/file/283909/ep35-sustainability-and-manufacturing.pdf</b:URL>
    <b:Author>
      <b:Author>
        <b:NameList>
          <b:Person>
            <b:Last>Tennant</b:Last>
            <b:First>Dr.</b:First>
            <b:Middle>Mike</b:Middle>
          </b:Person>
        </b:NameList>
      </b:Author>
    </b:Author>
    <b:Month>October</b:Month>
    <b:RefOrder>30</b:RefOrder>
  </b:Source>
  <b:Source>
    <b:Tag>Loi22</b:Tag>
    <b:SourceType>DocumentFromInternetSite</b:SourceType>
    <b:Guid>{484AC816-302F-4BBD-B838-7553B8622D00}</b:Guid>
    <b:Author>
      <b:Author>
        <b:NameList>
          <b:Person>
            <b:Last>Williams</b:Last>
            <b:First>Lois</b:First>
          </b:Person>
        </b:NameList>
      </b:Author>
    </b:Author>
    <b:Title>Sustainable Engineering</b:Title>
    <b:Year>2022</b:Year>
    <b:Month>April</b:Month>
    <b:YearAccessed>2022</b:YearAccessed>
    <b:MonthAccessed>May</b:MonthAccessed>
    <b:DayAccessed>19</b:DayAccessed>
    <b:URL>https://www.unitbirwelco.com/post/sustainable-engineering</b:URL>
    <b:RefOrder>34</b:RefOrder>
  </b:Source>
  <b:Source>
    <b:Tag>Ara22</b:Tag>
    <b:SourceType>InternetSite</b:SourceType>
    <b:Guid>{48D0E45E-5099-41D3-89AC-CFA053524A32}</b:Guid>
    <b:Title>Managing our footprint: Circular carbon economy</b:Title>
    <b:YearAccessed>2022</b:YearAccessed>
    <b:MonthAccessed>May</b:MonthAccessed>
    <b:DayAccessed>19</b:DayAccessed>
    <b:URL>https://www.aramco.com/en/sustainability/climate-change/managing-our-footprint/circular-carbon-economy?utm_source=googleads&amp;utm_medium=ppc&amp;utm_campaign=GO_GB_Brand_PH&amp;gclid=EAIaIQobChMI44TxvJzr9wIVmLPtCh2vdQMFEAAYASACEgKWxfD_BwE</b:URL>
    <b:Author>
      <b:Author>
        <b:Corporate>Aramco</b:Corporate>
      </b:Author>
    </b:Author>
    <b:RefOrder>33</b:RefOrder>
  </b:Source>
</b:Sources>
</file>

<file path=customXml/itemProps1.xml><?xml version="1.0" encoding="utf-8"?>
<ds:datastoreItem xmlns:ds="http://schemas.openxmlformats.org/officeDocument/2006/customXml" ds:itemID="{69222174-4035-4744-9F95-2060EC78D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12</Pages>
  <Words>3569</Words>
  <Characters>20347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Human Resource Management in Context</vt:lpstr>
    </vt:vector>
  </TitlesOfParts>
  <Company>Word count -</Company>
  <LinksUpToDate>false</LinksUpToDate>
  <CharactersWithSpaces>23869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 in Context</dc:title>
  <dc:subject>BMHR7004</dc:subject>
  <dc:creator>Sophie Grinter1050960</dc:creator>
  <cp:keywords/>
  <dc:description/>
  <cp:lastModifiedBy>Sophie Grinter</cp:lastModifiedBy>
  <cp:revision>10</cp:revision>
  <dcterms:created xsi:type="dcterms:W3CDTF">2022-05-18T11:47:00Z</dcterms:created>
  <dcterms:modified xsi:type="dcterms:W3CDTF">2022-05-19T10:11:00Z</dcterms:modified>
</cp:coreProperties>
</file>