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18CFE" w14:textId="77777777" w:rsidR="00FC6188" w:rsidRPr="002B7630" w:rsidRDefault="00FC6188" w:rsidP="00FC6188">
      <w:pPr>
        <w:rPr>
          <w:b/>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FC6188" w:rsidRPr="002B7630" w14:paraId="45EFA2FF" w14:textId="77777777" w:rsidTr="00FC6188">
        <w:trPr>
          <w:cantSplit/>
          <w:trHeight w:val="418"/>
          <w:tblHeader/>
          <w:jc w:val="center"/>
        </w:trPr>
        <w:tc>
          <w:tcPr>
            <w:tcW w:w="5206" w:type="dxa"/>
            <w:vMerge w:val="restart"/>
            <w:tcBorders>
              <w:top w:val="single" w:sz="4" w:space="0" w:color="000000"/>
              <w:left w:val="single" w:sz="4" w:space="0" w:color="000000"/>
              <w:right w:val="single" w:sz="4" w:space="0" w:color="000000"/>
            </w:tcBorders>
            <w:shd w:val="clear" w:color="auto" w:fill="auto"/>
          </w:tcPr>
          <w:p w14:paraId="2A0AE68F" w14:textId="77777777" w:rsidR="00FC6188" w:rsidRPr="002B7630" w:rsidRDefault="00FC6188" w:rsidP="0068660F">
            <w:pPr>
              <w:keepNext/>
              <w:spacing w:after="0" w:line="240" w:lineRule="auto"/>
              <w:jc w:val="center"/>
              <w:rPr>
                <w:rFonts w:ascii="Arial" w:eastAsia="Arial" w:hAnsi="Arial" w:cs="Arial"/>
                <w:b/>
                <w:color w:val="000000"/>
                <w:sz w:val="32"/>
                <w:szCs w:val="32"/>
              </w:rPr>
            </w:pPr>
          </w:p>
          <w:p w14:paraId="7F3BC035" w14:textId="77777777" w:rsidR="00FC6188" w:rsidRPr="002B7630" w:rsidRDefault="00FC6188" w:rsidP="0068660F">
            <w:pPr>
              <w:keepNext/>
              <w:spacing w:after="0" w:line="240" w:lineRule="auto"/>
              <w:jc w:val="both"/>
              <w:rPr>
                <w:rFonts w:ascii="Arial" w:eastAsia="Arial" w:hAnsi="Arial" w:cs="Arial"/>
                <w:b/>
                <w:color w:val="000000"/>
                <w:sz w:val="28"/>
                <w:szCs w:val="28"/>
              </w:rPr>
            </w:pPr>
            <w:r w:rsidRPr="002B7630">
              <w:rPr>
                <w:rFonts w:ascii="Calibri" w:eastAsia="Calibri" w:hAnsi="Calibri" w:cs="Calibri"/>
                <w:noProof/>
              </w:rPr>
              <w:drawing>
                <wp:inline distT="0" distB="0" distL="0" distR="0" wp14:anchorId="273CCE98" wp14:editId="62CE69B8">
                  <wp:extent cx="2984904" cy="1300091"/>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7"/>
                          <a:srcRect/>
                          <a:stretch>
                            <a:fillRect/>
                          </a:stretch>
                        </pic:blipFill>
                        <pic:spPr>
                          <a:xfrm>
                            <a:off x="0" y="0"/>
                            <a:ext cx="2984904" cy="1300091"/>
                          </a:xfrm>
                          <a:prstGeom prst="rect">
                            <a:avLst/>
                          </a:prstGeom>
                          <a:ln/>
                        </pic:spPr>
                      </pic:pic>
                    </a:graphicData>
                  </a:graphic>
                </wp:inline>
              </w:drawing>
            </w:r>
            <w:r w:rsidRPr="002B7630">
              <w:rPr>
                <w:rFonts w:ascii="Arial" w:eastAsia="Arial" w:hAnsi="Arial" w:cs="Arial"/>
                <w:b/>
                <w:color w:val="000000"/>
                <w:sz w:val="32"/>
                <w:szCs w:val="32"/>
              </w:rPr>
              <w:br/>
            </w:r>
          </w:p>
          <w:p w14:paraId="32499D4D" w14:textId="77777777" w:rsidR="00FC6188" w:rsidRPr="002B7630" w:rsidRDefault="00FC6188" w:rsidP="0068660F">
            <w:pPr>
              <w:rPr>
                <w:b/>
                <w:sz w:val="28"/>
                <w:szCs w:val="28"/>
              </w:rPr>
            </w:pPr>
            <w:r w:rsidRPr="002B7630">
              <w:rPr>
                <w:b/>
                <w:sz w:val="28"/>
                <w:szCs w:val="28"/>
              </w:rPr>
              <w:t>Component One:</w:t>
            </w:r>
          </w:p>
          <w:p w14:paraId="4D246A1D" w14:textId="77777777" w:rsidR="00FC6188" w:rsidRPr="002B7630" w:rsidRDefault="00FC6188" w:rsidP="0068660F">
            <w:pPr>
              <w:widowControl w:val="0"/>
              <w:spacing w:after="0" w:line="240" w:lineRule="auto"/>
              <w:jc w:val="both"/>
              <w:rPr>
                <w:b/>
                <w:i/>
                <w:color w:val="000000"/>
                <w:sz w:val="28"/>
                <w:szCs w:val="28"/>
              </w:rPr>
            </w:pPr>
            <w:r w:rsidRPr="002B7630">
              <w:rPr>
                <w:b/>
                <w:i/>
                <w:color w:val="000000"/>
                <w:sz w:val="28"/>
                <w:szCs w:val="28"/>
                <w:highlight w:val="white"/>
              </w:rPr>
              <w:t xml:space="preserve">What are the key skills required to work on the hotels front desk? </w:t>
            </w:r>
            <w:r w:rsidRPr="002B7630">
              <w:rPr>
                <w:b/>
                <w:i/>
                <w:color w:val="000000"/>
                <w:sz w:val="28"/>
                <w:szCs w:val="28"/>
              </w:rPr>
              <w:t>750 words (+/- 10%)</w:t>
            </w:r>
          </w:p>
          <w:p w14:paraId="0907BDE5" w14:textId="77777777" w:rsidR="00FC6188" w:rsidRPr="002B7630" w:rsidRDefault="00FC6188" w:rsidP="0068660F">
            <w:pPr>
              <w:widowControl w:val="0"/>
              <w:spacing w:after="0" w:line="240" w:lineRule="auto"/>
              <w:jc w:val="both"/>
              <w:rPr>
                <w:b/>
                <w:i/>
                <w:color w:val="000000"/>
                <w:sz w:val="28"/>
                <w:szCs w:val="28"/>
              </w:rPr>
            </w:pPr>
          </w:p>
          <w:p w14:paraId="090CA820" w14:textId="77777777" w:rsidR="00FC6188" w:rsidRPr="002B7630" w:rsidRDefault="00FC6188" w:rsidP="0068660F">
            <w:pPr>
              <w:rPr>
                <w:rFonts w:ascii="Arial" w:eastAsia="Arial" w:hAnsi="Arial" w:cs="Arial"/>
                <w:b/>
                <w:color w:val="000000"/>
                <w:sz w:val="32"/>
                <w:szCs w:val="32"/>
              </w:rPr>
            </w:pPr>
            <w:r w:rsidRPr="002B7630">
              <w:rPr>
                <w:b/>
                <w:color w:val="000000"/>
                <w:sz w:val="28"/>
                <w:szCs w:val="28"/>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459A945D" w14:textId="77777777" w:rsidR="00FC6188" w:rsidRPr="002B7630" w:rsidRDefault="00FC6188" w:rsidP="0068660F">
            <w:pPr>
              <w:keepNext/>
              <w:spacing w:before="120" w:after="0" w:line="240" w:lineRule="auto"/>
              <w:rPr>
                <w:rFonts w:ascii="Arial" w:eastAsia="Arial" w:hAnsi="Arial" w:cs="Arial"/>
                <w:b/>
                <w:color w:val="000000"/>
                <w:sz w:val="20"/>
                <w:szCs w:val="20"/>
              </w:rPr>
            </w:pPr>
            <w:r w:rsidRPr="002B7630">
              <w:rPr>
                <w:rFonts w:ascii="Arial" w:eastAsia="Arial" w:hAnsi="Arial" w:cs="Arial"/>
                <w:b/>
                <w:color w:val="000000"/>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563A8B3A" w14:textId="0EBF5489" w:rsidR="00FC6188" w:rsidRPr="00FC6188" w:rsidRDefault="002F1BED" w:rsidP="0068660F">
            <w:pPr>
              <w:keepNext/>
              <w:spacing w:after="0" w:line="240" w:lineRule="auto"/>
              <w:jc w:val="center"/>
              <w:rPr>
                <w:rFonts w:ascii="Arial" w:eastAsia="Arial" w:hAnsi="Arial" w:cs="Arial"/>
                <w:color w:val="000000"/>
                <w:szCs w:val="24"/>
              </w:rPr>
            </w:pPr>
            <w:r>
              <w:rPr>
                <w:rFonts w:ascii="Arial" w:eastAsia="Arial" w:hAnsi="Arial" w:cs="Arial"/>
                <w:color w:val="000000"/>
                <w:szCs w:val="24"/>
              </w:rPr>
              <w:t>2128521</w:t>
            </w:r>
          </w:p>
        </w:tc>
        <w:tc>
          <w:tcPr>
            <w:tcW w:w="662" w:type="dxa"/>
            <w:tcBorders>
              <w:top w:val="single" w:sz="4" w:space="0" w:color="000000"/>
              <w:left w:val="nil"/>
              <w:bottom w:val="nil"/>
              <w:right w:val="single" w:sz="4" w:space="0" w:color="000000"/>
            </w:tcBorders>
            <w:shd w:val="clear" w:color="auto" w:fill="auto"/>
            <w:vAlign w:val="center"/>
          </w:tcPr>
          <w:p w14:paraId="1EFC08F0" w14:textId="77777777" w:rsidR="00FC6188" w:rsidRPr="002B7630" w:rsidRDefault="00FC6188" w:rsidP="0068660F">
            <w:pPr>
              <w:keepNext/>
              <w:spacing w:after="0" w:line="240" w:lineRule="auto"/>
              <w:jc w:val="center"/>
              <w:rPr>
                <w:rFonts w:ascii="Arial" w:eastAsia="Arial" w:hAnsi="Arial" w:cs="Arial"/>
                <w:b/>
                <w:color w:val="000000"/>
                <w:sz w:val="20"/>
                <w:szCs w:val="20"/>
              </w:rPr>
            </w:pPr>
          </w:p>
        </w:tc>
      </w:tr>
      <w:tr w:rsidR="00FC6188" w:rsidRPr="002B7630" w14:paraId="21601C85" w14:textId="77777777" w:rsidTr="00FC6188">
        <w:trPr>
          <w:cantSplit/>
          <w:trHeight w:val="468"/>
          <w:tblHeader/>
          <w:jc w:val="center"/>
        </w:trPr>
        <w:tc>
          <w:tcPr>
            <w:tcW w:w="5206" w:type="dxa"/>
            <w:vMerge/>
            <w:tcBorders>
              <w:top w:val="single" w:sz="4" w:space="0" w:color="000000"/>
              <w:left w:val="single" w:sz="4" w:space="0" w:color="000000"/>
              <w:right w:val="single" w:sz="4" w:space="0" w:color="000000"/>
            </w:tcBorders>
            <w:shd w:val="clear" w:color="auto" w:fill="auto"/>
          </w:tcPr>
          <w:p w14:paraId="154CF93D" w14:textId="77777777" w:rsidR="00FC6188" w:rsidRPr="002B7630" w:rsidRDefault="00FC6188" w:rsidP="0068660F">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45026284" w14:textId="77777777" w:rsidR="00FC6188" w:rsidRPr="002B7630" w:rsidRDefault="00FC6188" w:rsidP="0068660F">
            <w:pPr>
              <w:keepNext/>
              <w:spacing w:after="0" w:line="240" w:lineRule="auto"/>
              <w:rPr>
                <w:rFonts w:ascii="Arial" w:eastAsia="Arial" w:hAnsi="Arial" w:cs="Arial"/>
                <w:color w:val="000000"/>
                <w:sz w:val="20"/>
                <w:szCs w:val="20"/>
              </w:rPr>
            </w:pPr>
          </w:p>
          <w:p w14:paraId="078A3521" w14:textId="77777777" w:rsidR="00FC6188" w:rsidRPr="002B7630" w:rsidRDefault="00FC6188" w:rsidP="0068660F">
            <w:pPr>
              <w:keepNext/>
              <w:spacing w:after="0" w:line="240" w:lineRule="auto"/>
              <w:rPr>
                <w:rFonts w:ascii="Arial" w:eastAsia="Arial" w:hAnsi="Arial" w:cs="Arial"/>
                <w:color w:val="000000"/>
                <w:sz w:val="20"/>
                <w:szCs w:val="20"/>
              </w:rPr>
            </w:pPr>
            <w:r w:rsidRPr="002B7630">
              <w:rPr>
                <w:rFonts w:ascii="Arial" w:eastAsia="Arial" w:hAnsi="Arial" w:cs="Arial"/>
                <w:color w:val="000000"/>
                <w:sz w:val="20"/>
                <w:szCs w:val="2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5C24D7ED" w14:textId="41830972" w:rsidR="00FC6188" w:rsidRPr="00FC6188" w:rsidRDefault="00FC6188" w:rsidP="0068660F">
            <w:pPr>
              <w:keepNext/>
              <w:spacing w:after="0" w:line="240" w:lineRule="auto"/>
              <w:jc w:val="center"/>
              <w:rPr>
                <w:rFonts w:ascii="Arial" w:eastAsia="Arial" w:hAnsi="Arial" w:cs="Arial"/>
                <w:color w:val="000000"/>
                <w:szCs w:val="24"/>
              </w:rPr>
            </w:pPr>
            <w:r w:rsidRPr="00FC6188">
              <w:rPr>
                <w:rFonts w:ascii="Arial" w:eastAsia="Arial" w:hAnsi="Arial" w:cs="Arial"/>
                <w:color w:val="000000"/>
                <w:szCs w:val="24"/>
              </w:rPr>
              <w:t>Hotel Administration and Front Office</w:t>
            </w:r>
            <w:r w:rsidR="00311D29">
              <w:rPr>
                <w:rFonts w:ascii="Arial" w:eastAsia="Arial" w:hAnsi="Arial" w:cs="Arial"/>
                <w:color w:val="000000"/>
                <w:szCs w:val="24"/>
              </w:rPr>
              <w:t xml:space="preserve"> Operations</w:t>
            </w:r>
          </w:p>
        </w:tc>
        <w:tc>
          <w:tcPr>
            <w:tcW w:w="662" w:type="dxa"/>
            <w:tcBorders>
              <w:top w:val="nil"/>
              <w:left w:val="nil"/>
              <w:bottom w:val="nil"/>
              <w:right w:val="single" w:sz="4" w:space="0" w:color="000000"/>
            </w:tcBorders>
            <w:shd w:val="clear" w:color="auto" w:fill="auto"/>
            <w:vAlign w:val="center"/>
          </w:tcPr>
          <w:p w14:paraId="0C7C8DFF" w14:textId="77777777" w:rsidR="00FC6188" w:rsidRPr="002B7630" w:rsidRDefault="00FC6188" w:rsidP="0068660F">
            <w:pPr>
              <w:keepNext/>
              <w:spacing w:after="0" w:line="240" w:lineRule="auto"/>
              <w:jc w:val="center"/>
              <w:rPr>
                <w:rFonts w:ascii="Arial" w:eastAsia="Arial" w:hAnsi="Arial" w:cs="Arial"/>
                <w:b/>
                <w:color w:val="000000"/>
                <w:sz w:val="20"/>
                <w:szCs w:val="20"/>
              </w:rPr>
            </w:pPr>
          </w:p>
        </w:tc>
      </w:tr>
      <w:tr w:rsidR="00FC6188" w:rsidRPr="002B7630" w14:paraId="22FB2CFA" w14:textId="77777777" w:rsidTr="00FC6188">
        <w:trPr>
          <w:cantSplit/>
          <w:trHeight w:val="468"/>
          <w:tblHeader/>
          <w:jc w:val="center"/>
        </w:trPr>
        <w:tc>
          <w:tcPr>
            <w:tcW w:w="5206" w:type="dxa"/>
            <w:vMerge/>
            <w:tcBorders>
              <w:top w:val="single" w:sz="4" w:space="0" w:color="000000"/>
              <w:left w:val="single" w:sz="4" w:space="0" w:color="000000"/>
              <w:right w:val="single" w:sz="4" w:space="0" w:color="000000"/>
            </w:tcBorders>
            <w:shd w:val="clear" w:color="auto" w:fill="auto"/>
          </w:tcPr>
          <w:p w14:paraId="7F32EC96" w14:textId="77777777" w:rsidR="00FC6188" w:rsidRPr="002B7630" w:rsidRDefault="00FC6188" w:rsidP="0068660F">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5FAB2143" w14:textId="77777777" w:rsidR="00FC6188" w:rsidRPr="002B7630" w:rsidRDefault="00FC6188" w:rsidP="0068660F">
            <w:pPr>
              <w:keepNext/>
              <w:spacing w:after="0" w:line="240" w:lineRule="auto"/>
              <w:rPr>
                <w:rFonts w:ascii="Arial" w:eastAsia="Arial" w:hAnsi="Arial" w:cs="Arial"/>
                <w:color w:val="000000"/>
                <w:sz w:val="20"/>
                <w:szCs w:val="20"/>
              </w:rPr>
            </w:pPr>
            <w:r w:rsidRPr="002B7630">
              <w:rPr>
                <w:rFonts w:ascii="Arial" w:eastAsia="Arial" w:hAnsi="Arial" w:cs="Arial"/>
                <w:color w:val="000000"/>
                <w:sz w:val="20"/>
                <w:szCs w:val="2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43280166" w14:textId="012F69C6" w:rsidR="00FC6188" w:rsidRPr="00FC6188" w:rsidRDefault="00FC6188" w:rsidP="0068660F">
            <w:pPr>
              <w:keepNext/>
              <w:spacing w:after="0" w:line="240" w:lineRule="auto"/>
              <w:jc w:val="center"/>
              <w:rPr>
                <w:rFonts w:ascii="Arial" w:eastAsia="Arial" w:hAnsi="Arial" w:cs="Arial"/>
                <w:color w:val="000000"/>
                <w:szCs w:val="24"/>
              </w:rPr>
            </w:pPr>
            <w:r w:rsidRPr="00FC6188">
              <w:rPr>
                <w:rFonts w:ascii="Arial" w:eastAsia="Arial" w:hAnsi="Arial" w:cs="Arial"/>
                <w:color w:val="000000"/>
                <w:szCs w:val="24"/>
              </w:rPr>
              <w:t>BMIH4004</w:t>
            </w:r>
          </w:p>
        </w:tc>
        <w:tc>
          <w:tcPr>
            <w:tcW w:w="662" w:type="dxa"/>
            <w:tcBorders>
              <w:top w:val="nil"/>
              <w:left w:val="nil"/>
              <w:bottom w:val="nil"/>
              <w:right w:val="single" w:sz="4" w:space="0" w:color="000000"/>
            </w:tcBorders>
            <w:shd w:val="clear" w:color="auto" w:fill="auto"/>
            <w:vAlign w:val="center"/>
          </w:tcPr>
          <w:p w14:paraId="70CA7BC5" w14:textId="77777777" w:rsidR="00FC6188" w:rsidRPr="002B7630" w:rsidRDefault="00FC6188" w:rsidP="0068660F">
            <w:pPr>
              <w:keepNext/>
              <w:spacing w:after="0" w:line="240" w:lineRule="auto"/>
              <w:jc w:val="center"/>
              <w:rPr>
                <w:rFonts w:ascii="Arial" w:eastAsia="Arial" w:hAnsi="Arial" w:cs="Arial"/>
                <w:b/>
                <w:color w:val="000000"/>
                <w:sz w:val="20"/>
                <w:szCs w:val="20"/>
              </w:rPr>
            </w:pPr>
          </w:p>
        </w:tc>
      </w:tr>
      <w:tr w:rsidR="00FC6188" w:rsidRPr="002B7630" w14:paraId="3AA8247C" w14:textId="77777777" w:rsidTr="00FC6188">
        <w:trPr>
          <w:cantSplit/>
          <w:trHeight w:val="468"/>
          <w:tblHeader/>
          <w:jc w:val="center"/>
        </w:trPr>
        <w:tc>
          <w:tcPr>
            <w:tcW w:w="5206" w:type="dxa"/>
            <w:vMerge/>
            <w:tcBorders>
              <w:top w:val="single" w:sz="4" w:space="0" w:color="000000"/>
              <w:left w:val="single" w:sz="4" w:space="0" w:color="000000"/>
              <w:right w:val="single" w:sz="4" w:space="0" w:color="000000"/>
            </w:tcBorders>
            <w:shd w:val="clear" w:color="auto" w:fill="auto"/>
          </w:tcPr>
          <w:p w14:paraId="18F948C4" w14:textId="77777777" w:rsidR="00FC6188" w:rsidRPr="002B7630" w:rsidRDefault="00FC6188" w:rsidP="0068660F">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2E6947CB" w14:textId="77777777" w:rsidR="00FC6188" w:rsidRPr="002B7630" w:rsidRDefault="00FC6188" w:rsidP="0068660F">
            <w:pPr>
              <w:keepNext/>
              <w:spacing w:after="0" w:line="240" w:lineRule="auto"/>
              <w:rPr>
                <w:rFonts w:ascii="Arial" w:eastAsia="Arial" w:hAnsi="Arial" w:cs="Arial"/>
                <w:color w:val="000000"/>
                <w:sz w:val="20"/>
                <w:szCs w:val="20"/>
              </w:rPr>
            </w:pPr>
            <w:r w:rsidRPr="002B7630">
              <w:rPr>
                <w:rFonts w:ascii="Arial" w:eastAsia="Arial" w:hAnsi="Arial" w:cs="Arial"/>
                <w:color w:val="000000"/>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17F40041" w14:textId="706D66E6" w:rsidR="00FC6188" w:rsidRPr="00FC6188" w:rsidRDefault="00FC6188" w:rsidP="0068660F">
            <w:pPr>
              <w:keepNext/>
              <w:spacing w:after="0" w:line="240" w:lineRule="auto"/>
              <w:jc w:val="center"/>
              <w:rPr>
                <w:rFonts w:ascii="Arial" w:eastAsia="Arial" w:hAnsi="Arial" w:cs="Arial"/>
                <w:color w:val="000000"/>
                <w:szCs w:val="24"/>
              </w:rPr>
            </w:pPr>
            <w:r w:rsidRPr="00FC6188">
              <w:rPr>
                <w:rFonts w:ascii="Arial" w:eastAsia="Arial" w:hAnsi="Arial" w:cs="Arial"/>
                <w:color w:val="000000"/>
                <w:szCs w:val="24"/>
              </w:rPr>
              <w:t>Lola Villard</w:t>
            </w:r>
          </w:p>
        </w:tc>
        <w:tc>
          <w:tcPr>
            <w:tcW w:w="662" w:type="dxa"/>
            <w:tcBorders>
              <w:top w:val="nil"/>
              <w:left w:val="nil"/>
              <w:bottom w:val="nil"/>
              <w:right w:val="single" w:sz="4" w:space="0" w:color="000000"/>
            </w:tcBorders>
            <w:shd w:val="clear" w:color="auto" w:fill="auto"/>
            <w:vAlign w:val="center"/>
          </w:tcPr>
          <w:p w14:paraId="06BA785C" w14:textId="77777777" w:rsidR="00FC6188" w:rsidRPr="002B7630" w:rsidRDefault="00FC6188" w:rsidP="0068660F">
            <w:pPr>
              <w:keepNext/>
              <w:spacing w:after="0" w:line="240" w:lineRule="auto"/>
              <w:jc w:val="center"/>
              <w:rPr>
                <w:rFonts w:ascii="Arial" w:eastAsia="Arial" w:hAnsi="Arial" w:cs="Arial"/>
                <w:b/>
                <w:color w:val="000000"/>
                <w:sz w:val="20"/>
                <w:szCs w:val="20"/>
              </w:rPr>
            </w:pPr>
          </w:p>
        </w:tc>
      </w:tr>
      <w:tr w:rsidR="00FC6188" w:rsidRPr="002B7630" w14:paraId="07BA928D" w14:textId="77777777" w:rsidTr="00FC6188">
        <w:trPr>
          <w:cantSplit/>
          <w:trHeight w:val="20"/>
          <w:tblHeader/>
          <w:jc w:val="center"/>
        </w:trPr>
        <w:tc>
          <w:tcPr>
            <w:tcW w:w="5206" w:type="dxa"/>
            <w:vMerge/>
            <w:tcBorders>
              <w:top w:val="single" w:sz="4" w:space="0" w:color="000000"/>
              <w:left w:val="single" w:sz="4" w:space="0" w:color="000000"/>
              <w:right w:val="single" w:sz="4" w:space="0" w:color="000000"/>
            </w:tcBorders>
            <w:shd w:val="clear" w:color="auto" w:fill="auto"/>
          </w:tcPr>
          <w:p w14:paraId="5F8C7253" w14:textId="77777777" w:rsidR="00FC6188" w:rsidRPr="002B7630" w:rsidRDefault="00FC6188" w:rsidP="0068660F">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2A0ACCB8" w14:textId="77777777" w:rsidR="00FC6188" w:rsidRPr="002B7630" w:rsidRDefault="00FC6188" w:rsidP="0068660F">
            <w:pPr>
              <w:keepNext/>
              <w:spacing w:after="0" w:line="240" w:lineRule="auto"/>
              <w:rPr>
                <w:rFonts w:ascii="Arial" w:eastAsia="Arial" w:hAnsi="Arial" w:cs="Arial"/>
                <w:color w:val="000000"/>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7B5C7E44" w14:textId="77777777" w:rsidR="00FC6188" w:rsidRPr="002B7630" w:rsidRDefault="00FC6188" w:rsidP="0068660F">
            <w:pPr>
              <w:keepNext/>
              <w:spacing w:after="0" w:line="240" w:lineRule="auto"/>
              <w:rPr>
                <w:rFonts w:ascii="Arial" w:eastAsia="Arial" w:hAnsi="Arial" w:cs="Arial"/>
                <w:b/>
                <w:color w:val="000000"/>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2664E539" w14:textId="77777777" w:rsidR="00FC6188" w:rsidRPr="002B7630" w:rsidRDefault="00FC6188" w:rsidP="0068660F">
            <w:pPr>
              <w:keepNext/>
              <w:spacing w:after="0" w:line="240" w:lineRule="auto"/>
              <w:jc w:val="center"/>
              <w:rPr>
                <w:rFonts w:ascii="Arial" w:eastAsia="Arial" w:hAnsi="Arial" w:cs="Arial"/>
                <w:b/>
                <w:color w:val="000000"/>
                <w:sz w:val="40"/>
                <w:szCs w:val="40"/>
              </w:rPr>
            </w:pPr>
          </w:p>
        </w:tc>
      </w:tr>
      <w:tr w:rsidR="00FC6188" w:rsidRPr="002B7630" w14:paraId="5DE3FB15" w14:textId="77777777" w:rsidTr="00FC6188">
        <w:trPr>
          <w:cantSplit/>
          <w:trHeight w:val="470"/>
          <w:tblHeader/>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B94F2B5" w14:textId="77777777" w:rsidR="00FC6188" w:rsidRPr="002B7630" w:rsidRDefault="00FC6188" w:rsidP="0068660F">
            <w:pPr>
              <w:spacing w:after="0" w:line="240" w:lineRule="auto"/>
              <w:rPr>
                <w:rFonts w:ascii="Arial" w:eastAsia="Arial" w:hAnsi="Arial" w:cs="Arial"/>
                <w:sz w:val="20"/>
                <w:szCs w:val="20"/>
              </w:rPr>
            </w:pPr>
          </w:p>
          <w:p w14:paraId="3C2FC82B" w14:textId="77777777" w:rsidR="00FC6188" w:rsidRPr="002B7630" w:rsidRDefault="00FC6188" w:rsidP="0068660F">
            <w:pPr>
              <w:spacing w:after="0" w:line="360" w:lineRule="auto"/>
              <w:jc w:val="both"/>
              <w:rPr>
                <w:rFonts w:ascii="Arial" w:eastAsia="Arial" w:hAnsi="Arial" w:cs="Arial"/>
              </w:rPr>
            </w:pPr>
            <w:r w:rsidRPr="002B7630">
              <w:rPr>
                <w:rFonts w:ascii="Arial" w:eastAsia="Arial" w:hAnsi="Arial" w:cs="Arial"/>
              </w:rPr>
              <w:t>First impressions make or break opportunities. Operating in the hospitality domain especially in the hotel industry requires a certain set of skills (</w:t>
            </w:r>
            <w:r w:rsidRPr="002B7630">
              <w:rPr>
                <w:rFonts w:ascii="Arial" w:eastAsia="Arial" w:hAnsi="Arial" w:cs="Arial"/>
                <w:color w:val="222222"/>
                <w:highlight w:val="white"/>
              </w:rPr>
              <w:t xml:space="preserve">Sturman </w:t>
            </w:r>
            <w:r w:rsidRPr="002B7630">
              <w:rPr>
                <w:rFonts w:ascii="Arial" w:eastAsia="Arial" w:hAnsi="Arial" w:cs="Arial"/>
                <w:i/>
                <w:color w:val="222222"/>
                <w:highlight w:val="white"/>
              </w:rPr>
              <w:t>et al</w:t>
            </w:r>
            <w:r w:rsidRPr="002B7630">
              <w:rPr>
                <w:rFonts w:ascii="Arial" w:eastAsia="Arial" w:hAnsi="Arial" w:cs="Arial"/>
                <w:color w:val="222222"/>
                <w:highlight w:val="white"/>
              </w:rPr>
              <w:t>., 2011)</w:t>
            </w:r>
            <w:r w:rsidRPr="002B7630">
              <w:rPr>
                <w:rFonts w:ascii="Arial" w:eastAsia="Arial" w:hAnsi="Arial" w:cs="Arial"/>
              </w:rPr>
              <w:t>. It needs to be addressed that the front desk of every lodging accommodation is the very face which represents the establishment before guests. One of the foremost objectives of every organisation operating within this domain is to ensure the delivery of quality experience to individuals. From what I have gathered, the approach of the front desk operative of a hotel towards guests drives and determines their very first impression regarding the facility (</w:t>
            </w:r>
            <w:proofErr w:type="spellStart"/>
            <w:r w:rsidRPr="002B7630">
              <w:rPr>
                <w:rFonts w:ascii="Arial" w:eastAsia="Arial" w:hAnsi="Arial" w:cs="Arial"/>
              </w:rPr>
              <w:t>Bardi</w:t>
            </w:r>
            <w:proofErr w:type="spellEnd"/>
            <w:r w:rsidRPr="002B7630">
              <w:rPr>
                <w:rFonts w:ascii="Arial" w:eastAsia="Arial" w:hAnsi="Arial" w:cs="Arial"/>
              </w:rPr>
              <w:t>, 2010). The job role of a front desk operative is not only limited to managing daily check-ins and check-outs. It is also on them to make certain that a guest is satisfied with their experience in the hotel. The regional as well as the global market is becoming increasingly mercurial and competitive (</w:t>
            </w:r>
            <w:r w:rsidRPr="002B7630">
              <w:rPr>
                <w:rFonts w:ascii="Arial" w:eastAsia="Arial" w:hAnsi="Arial" w:cs="Arial"/>
                <w:color w:val="222222"/>
                <w:highlight w:val="white"/>
              </w:rPr>
              <w:t>Solomon, 2016)</w:t>
            </w:r>
            <w:r w:rsidRPr="002B7630">
              <w:rPr>
                <w:rFonts w:ascii="Arial" w:eastAsia="Arial" w:hAnsi="Arial" w:cs="Arial"/>
              </w:rPr>
              <w:t>. People now have a plethora of options to select from when it comes to deciding where they want to stay.</w:t>
            </w:r>
          </w:p>
          <w:p w14:paraId="101EFF3A" w14:textId="77777777" w:rsidR="00FC6188" w:rsidRPr="002B7630" w:rsidRDefault="00FC6188" w:rsidP="0068660F">
            <w:pPr>
              <w:spacing w:after="0" w:line="360" w:lineRule="auto"/>
              <w:jc w:val="both"/>
              <w:rPr>
                <w:rFonts w:ascii="Arial" w:eastAsia="Arial" w:hAnsi="Arial" w:cs="Arial"/>
              </w:rPr>
            </w:pPr>
            <w:r w:rsidRPr="002B7630">
              <w:rPr>
                <w:rFonts w:ascii="Arial" w:eastAsia="Arial" w:hAnsi="Arial" w:cs="Arial"/>
              </w:rPr>
              <w:t xml:space="preserve">It has been quite a while since I started working as a front desk operative and </w:t>
            </w:r>
            <w:proofErr w:type="gramStart"/>
            <w:r w:rsidRPr="002B7630">
              <w:rPr>
                <w:rFonts w:ascii="Arial" w:eastAsia="Arial" w:hAnsi="Arial" w:cs="Arial"/>
              </w:rPr>
              <w:t>from  the</w:t>
            </w:r>
            <w:proofErr w:type="gramEnd"/>
            <w:r w:rsidRPr="002B7630">
              <w:rPr>
                <w:rFonts w:ascii="Arial" w:eastAsia="Arial" w:hAnsi="Arial" w:cs="Arial"/>
              </w:rPr>
              <w:t xml:space="preserve"> experience and knowledge I have  gathered after working for all these months I can say that possessing strong communication skills is not the only thing which is required in order to shine in this particular designation. An </w:t>
            </w:r>
            <w:proofErr w:type="gramStart"/>
            <w:r w:rsidRPr="002B7630">
              <w:rPr>
                <w:rFonts w:ascii="Arial" w:eastAsia="Arial" w:hAnsi="Arial" w:cs="Arial"/>
              </w:rPr>
              <w:t>individual needs</w:t>
            </w:r>
            <w:proofErr w:type="gramEnd"/>
            <w:r w:rsidRPr="002B7630">
              <w:rPr>
                <w:rFonts w:ascii="Arial" w:eastAsia="Arial" w:hAnsi="Arial" w:cs="Arial"/>
              </w:rPr>
              <w:t xml:space="preserve"> to have a handful of other skills in terms of ensuring continual professional growth. These skills are as follows,</w:t>
            </w:r>
          </w:p>
          <w:p w14:paraId="1032133D" w14:textId="77777777" w:rsidR="00FC6188" w:rsidRPr="002B7630" w:rsidRDefault="00FC6188" w:rsidP="0068660F">
            <w:pPr>
              <w:spacing w:after="0" w:line="360" w:lineRule="auto"/>
              <w:jc w:val="both"/>
              <w:rPr>
                <w:rFonts w:ascii="Arial" w:eastAsia="Arial" w:hAnsi="Arial" w:cs="Arial"/>
              </w:rPr>
            </w:pPr>
            <w:r w:rsidRPr="002B7630">
              <w:rPr>
                <w:rFonts w:ascii="Arial" w:eastAsia="Arial" w:hAnsi="Arial" w:cs="Arial"/>
              </w:rPr>
              <w:t xml:space="preserve">Computer skills: Considering the way digitization has taken the world by storm, it is no surprise that the process of data management in every possible industry has transformed and become heavily dependent on the implementation of Internet of Things (IoT). It has become mandatory for every individual to learn the basic computer skills in order to stay relevant with contemporary times. But it needs to be addressed that working as a front desk operative implies dealing with the sensitive data of customers and clients on a regular basis. Thus, honing the basic computer skills, being aware of the cyber security policies and adhering to them are some crucial parts of the job role of a front desk operative. Recent years have witnessed the hotel industry becoming heavily dependent on the application of cloud computing in terms of performing data management. The more a system becomes internet-oriented, the more the chances of encountering cyber </w:t>
            </w:r>
            <w:proofErr w:type="gramStart"/>
            <w:r w:rsidRPr="002B7630">
              <w:rPr>
                <w:rFonts w:ascii="Arial" w:eastAsia="Arial" w:hAnsi="Arial" w:cs="Arial"/>
              </w:rPr>
              <w:t>threats  increases</w:t>
            </w:r>
            <w:proofErr w:type="gramEnd"/>
            <w:r w:rsidRPr="002B7630">
              <w:rPr>
                <w:rFonts w:ascii="Arial" w:eastAsia="Arial" w:hAnsi="Arial" w:cs="Arial"/>
              </w:rPr>
              <w:t>. In order to evade that, the network of every big hotel is now equipped with firewalls and Intrusion Detection Systems (IDS) (</w:t>
            </w:r>
            <w:proofErr w:type="spellStart"/>
            <w:r w:rsidRPr="002B7630">
              <w:rPr>
                <w:rFonts w:ascii="Arial" w:eastAsia="Arial" w:hAnsi="Arial" w:cs="Arial"/>
                <w:color w:val="222222"/>
                <w:highlight w:val="white"/>
              </w:rPr>
              <w:t>Khraisat</w:t>
            </w:r>
            <w:proofErr w:type="spellEnd"/>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et al</w:t>
            </w:r>
            <w:r w:rsidRPr="002B7630">
              <w:rPr>
                <w:rFonts w:ascii="Arial" w:eastAsia="Arial" w:hAnsi="Arial" w:cs="Arial"/>
                <w:color w:val="222222"/>
                <w:highlight w:val="white"/>
              </w:rPr>
              <w:t>., 2019, p.20)</w:t>
            </w:r>
            <w:r w:rsidRPr="002B7630">
              <w:rPr>
                <w:rFonts w:ascii="Arial" w:eastAsia="Arial" w:hAnsi="Arial" w:cs="Arial"/>
              </w:rPr>
              <w:t xml:space="preserve">. Operating these systems requires a special kind of expertise and since one of the job roles of front desk operatives also include managing important data and room statuses of guests, they are the one who are more likely to be notified in case of a breach attempt on the network. Thus, it is necessary that every front desk operative is technologically sound. </w:t>
            </w:r>
          </w:p>
          <w:p w14:paraId="6C18C35B" w14:textId="77777777" w:rsidR="00FC6188" w:rsidRPr="002B7630" w:rsidRDefault="00FC6188" w:rsidP="0068660F">
            <w:pPr>
              <w:spacing w:after="0" w:line="360" w:lineRule="auto"/>
              <w:jc w:val="both"/>
              <w:rPr>
                <w:rFonts w:ascii="Arial" w:eastAsia="Arial" w:hAnsi="Arial" w:cs="Arial"/>
              </w:rPr>
            </w:pPr>
            <w:r w:rsidRPr="002B7630">
              <w:rPr>
                <w:rFonts w:ascii="Arial" w:eastAsia="Arial" w:hAnsi="Arial" w:cs="Arial"/>
              </w:rPr>
              <w:t xml:space="preserve">Communication skills: As I </w:t>
            </w:r>
            <w:proofErr w:type="gramStart"/>
            <w:r w:rsidRPr="002B7630">
              <w:rPr>
                <w:rFonts w:ascii="Arial" w:eastAsia="Arial" w:hAnsi="Arial" w:cs="Arial"/>
              </w:rPr>
              <w:t>have  discussed</w:t>
            </w:r>
            <w:proofErr w:type="gramEnd"/>
            <w:r w:rsidRPr="002B7630">
              <w:rPr>
                <w:rFonts w:ascii="Arial" w:eastAsia="Arial" w:hAnsi="Arial" w:cs="Arial"/>
              </w:rPr>
              <w:t xml:space="preserve"> before desk operatives are the face of a hotel business. It is on them to illustrate a good image of the development before customers. The unsaid rule of every business is ensuring customer satisfaction and of the foremost job roles of a front desk operative is to facilitate that. I have fathomed that communication skills are something which can be developed and honed over time (</w:t>
            </w:r>
            <w:r w:rsidRPr="002B7630">
              <w:rPr>
                <w:rFonts w:ascii="Arial" w:eastAsia="Arial" w:hAnsi="Arial" w:cs="Arial"/>
                <w:color w:val="222222"/>
                <w:highlight w:val="white"/>
              </w:rPr>
              <w:t>Naqvi, 2020)</w:t>
            </w:r>
            <w:r w:rsidRPr="002B7630">
              <w:rPr>
                <w:rFonts w:ascii="Arial" w:eastAsia="Arial" w:hAnsi="Arial" w:cs="Arial"/>
              </w:rPr>
              <w:t>. The engagement of customers is dependent on verbal communication and active listening. It needs to be acknowledged that the demands of customers change over time and that too frequently, without listening to them and paying heed of their needs it is not possible to offer solutions. Front desk operatives are tasked with the obligation of ensuring the development of a warm communication system with customers. This not only enhances the chances for institutions to perform customer retainment but also increases the scope for them to attract potential customers.</w:t>
            </w:r>
          </w:p>
          <w:p w14:paraId="0D0B5CBE" w14:textId="77777777" w:rsidR="00FC6188" w:rsidRPr="002B7630" w:rsidRDefault="00FC6188" w:rsidP="0068660F">
            <w:pPr>
              <w:spacing w:after="0" w:line="360" w:lineRule="auto"/>
              <w:jc w:val="both"/>
              <w:rPr>
                <w:rFonts w:ascii="Arial" w:eastAsia="Arial" w:hAnsi="Arial" w:cs="Arial"/>
              </w:rPr>
            </w:pPr>
            <w:r w:rsidRPr="002B7630">
              <w:rPr>
                <w:rFonts w:ascii="Arial" w:eastAsia="Arial" w:hAnsi="Arial" w:cs="Arial"/>
              </w:rPr>
              <w:t>People skills: Desk operatives have to deal with and manage a plethora of customers on a regular basis. People skills are far more than strong communication skills, they also include empathy, negotiation and conflict management attributes (</w:t>
            </w:r>
            <w:r w:rsidRPr="002B7630">
              <w:rPr>
                <w:rFonts w:ascii="Arial" w:eastAsia="Arial" w:hAnsi="Arial" w:cs="Arial"/>
                <w:color w:val="222222"/>
                <w:highlight w:val="white"/>
              </w:rPr>
              <w:t xml:space="preserve">Hoffman and </w:t>
            </w:r>
            <w:proofErr w:type="spellStart"/>
            <w:r w:rsidRPr="002B7630">
              <w:rPr>
                <w:rFonts w:ascii="Arial" w:eastAsia="Arial" w:hAnsi="Arial" w:cs="Arial"/>
                <w:color w:val="222222"/>
                <w:highlight w:val="white"/>
              </w:rPr>
              <w:t>Tadelis</w:t>
            </w:r>
            <w:proofErr w:type="spellEnd"/>
            <w:r w:rsidRPr="002B7630">
              <w:rPr>
                <w:rFonts w:ascii="Arial" w:eastAsia="Arial" w:hAnsi="Arial" w:cs="Arial"/>
                <w:color w:val="222222"/>
                <w:highlight w:val="white"/>
              </w:rPr>
              <w:t>, 2021, p.250)</w:t>
            </w:r>
            <w:r w:rsidRPr="002B7630">
              <w:rPr>
                <w:rFonts w:ascii="Arial" w:eastAsia="Arial" w:hAnsi="Arial" w:cs="Arial"/>
              </w:rPr>
              <w:t xml:space="preserve">. The operations within the hotel industry are carried out on multiple levels and include a wide number of stakeholders, the occurrence of conflicts is something very natural. But possessing proper conflict management attributes not only enhances adhesion within the workforce but also prevents the operational procedure from encountering a sudden halt. </w:t>
            </w:r>
          </w:p>
          <w:p w14:paraId="07F1A10B" w14:textId="77777777" w:rsidR="00FC6188" w:rsidRPr="002B7630" w:rsidRDefault="00FC6188" w:rsidP="0068660F">
            <w:pPr>
              <w:spacing w:after="0" w:line="360" w:lineRule="auto"/>
              <w:jc w:val="both"/>
              <w:rPr>
                <w:rFonts w:ascii="Arial" w:eastAsia="Arial" w:hAnsi="Arial" w:cs="Arial"/>
              </w:rPr>
            </w:pPr>
            <w:r w:rsidRPr="002B7630">
              <w:rPr>
                <w:rFonts w:ascii="Arial" w:eastAsia="Arial" w:hAnsi="Arial" w:cs="Arial"/>
              </w:rPr>
              <w:t>Punctuality: Possessing proper time management skills is something which goes a long way in the professional development of an individual. There are several operations which need to be performed by a front desk operative which calls for the need for stern punctuality (</w:t>
            </w:r>
            <w:r w:rsidRPr="002B7630">
              <w:rPr>
                <w:rFonts w:ascii="Arial" w:eastAsia="Arial" w:hAnsi="Arial" w:cs="Arial"/>
                <w:color w:val="222222"/>
                <w:highlight w:val="white"/>
              </w:rPr>
              <w:t>Trivedi, 2019, p.8)</w:t>
            </w:r>
            <w:r w:rsidRPr="002B7630">
              <w:rPr>
                <w:rFonts w:ascii="Arial" w:eastAsia="Arial" w:hAnsi="Arial" w:cs="Arial"/>
              </w:rPr>
              <w:t xml:space="preserve">. These operations involve guest attendance, propagating requirements and updating records. If these tasks are not performed in a timely manner, it might end </w:t>
            </w:r>
            <w:proofErr w:type="spellStart"/>
            <w:r w:rsidRPr="002B7630">
              <w:rPr>
                <w:rFonts w:ascii="Arial" w:eastAsia="Arial" w:hAnsi="Arial" w:cs="Arial"/>
              </w:rPr>
              <w:t>uo</w:t>
            </w:r>
            <w:proofErr w:type="spellEnd"/>
            <w:r w:rsidRPr="002B7630">
              <w:rPr>
                <w:rFonts w:ascii="Arial" w:eastAsia="Arial" w:hAnsi="Arial" w:cs="Arial"/>
              </w:rPr>
              <w:t xml:space="preserve"> disrupting the operational procedure.  </w:t>
            </w:r>
          </w:p>
          <w:p w14:paraId="5BBBE96D" w14:textId="77777777" w:rsidR="00FC6188" w:rsidRPr="002B7630" w:rsidRDefault="00FC6188" w:rsidP="0068660F">
            <w:pPr>
              <w:spacing w:after="0" w:line="240" w:lineRule="auto"/>
              <w:jc w:val="center"/>
              <w:rPr>
                <w:rFonts w:ascii="Arial" w:eastAsia="Arial" w:hAnsi="Arial" w:cs="Arial"/>
                <w:color w:val="000000"/>
                <w:sz w:val="20"/>
                <w:szCs w:val="20"/>
              </w:rPr>
            </w:pPr>
          </w:p>
          <w:p w14:paraId="52F6F0E9" w14:textId="77777777" w:rsidR="00FC6188" w:rsidRPr="002B7630" w:rsidRDefault="00FC6188" w:rsidP="0068660F">
            <w:pPr>
              <w:spacing w:after="0" w:line="240" w:lineRule="auto"/>
              <w:rPr>
                <w:rFonts w:ascii="Arial" w:eastAsia="Arial" w:hAnsi="Arial" w:cs="Arial"/>
                <w:color w:val="000000"/>
                <w:sz w:val="20"/>
                <w:szCs w:val="20"/>
              </w:rPr>
            </w:pPr>
          </w:p>
          <w:p w14:paraId="6684ED37" w14:textId="77777777" w:rsidR="00FC6188" w:rsidRPr="002B7630" w:rsidRDefault="00FC6188" w:rsidP="0068660F">
            <w:pPr>
              <w:spacing w:after="0" w:line="240" w:lineRule="auto"/>
              <w:rPr>
                <w:rFonts w:ascii="Arial" w:eastAsia="Arial" w:hAnsi="Arial" w:cs="Arial"/>
                <w:color w:val="000000"/>
                <w:sz w:val="20"/>
                <w:szCs w:val="20"/>
              </w:rPr>
            </w:pPr>
          </w:p>
          <w:p w14:paraId="148D3744" w14:textId="77777777" w:rsidR="00FC6188" w:rsidRPr="002B7630" w:rsidRDefault="00FC6188" w:rsidP="0068660F">
            <w:pPr>
              <w:spacing w:after="0" w:line="240" w:lineRule="auto"/>
              <w:rPr>
                <w:rFonts w:ascii="Arial" w:eastAsia="Arial" w:hAnsi="Arial" w:cs="Arial"/>
                <w:color w:val="000000"/>
                <w:sz w:val="20"/>
                <w:szCs w:val="20"/>
              </w:rPr>
            </w:pPr>
          </w:p>
          <w:p w14:paraId="088DEED8" w14:textId="77777777" w:rsidR="00FC6188" w:rsidRPr="002B7630" w:rsidRDefault="00FC6188" w:rsidP="0068660F">
            <w:pPr>
              <w:spacing w:after="0" w:line="240" w:lineRule="auto"/>
              <w:rPr>
                <w:rFonts w:ascii="Arial" w:eastAsia="Arial" w:hAnsi="Arial" w:cs="Arial"/>
                <w:color w:val="000000"/>
                <w:sz w:val="20"/>
                <w:szCs w:val="20"/>
              </w:rPr>
            </w:pPr>
          </w:p>
          <w:p w14:paraId="48107E5A" w14:textId="77777777" w:rsidR="00FC6188" w:rsidRPr="002B7630" w:rsidRDefault="00FC6188" w:rsidP="0068660F">
            <w:pPr>
              <w:spacing w:after="0" w:line="240" w:lineRule="auto"/>
              <w:ind w:left="-829"/>
              <w:rPr>
                <w:rFonts w:ascii="Arial" w:eastAsia="Arial" w:hAnsi="Arial" w:cs="Arial"/>
                <w:color w:val="000000"/>
                <w:sz w:val="20"/>
                <w:szCs w:val="20"/>
              </w:rPr>
            </w:pPr>
          </w:p>
          <w:p w14:paraId="3BCC3124" w14:textId="77777777" w:rsidR="00FC6188" w:rsidRPr="002B7630" w:rsidRDefault="00FC6188" w:rsidP="0068660F">
            <w:pPr>
              <w:spacing w:after="0" w:line="240" w:lineRule="auto"/>
              <w:rPr>
                <w:rFonts w:ascii="Arial" w:eastAsia="Arial" w:hAnsi="Arial" w:cs="Arial"/>
                <w:color w:val="000000"/>
                <w:sz w:val="20"/>
                <w:szCs w:val="20"/>
              </w:rPr>
            </w:pPr>
          </w:p>
          <w:p w14:paraId="238601E1" w14:textId="77777777" w:rsidR="00FC6188" w:rsidRPr="002B7630" w:rsidRDefault="00FC6188" w:rsidP="0068660F">
            <w:pPr>
              <w:spacing w:after="0" w:line="240" w:lineRule="auto"/>
              <w:rPr>
                <w:rFonts w:ascii="Arial" w:eastAsia="Arial" w:hAnsi="Arial" w:cs="Arial"/>
                <w:color w:val="000000"/>
                <w:sz w:val="20"/>
                <w:szCs w:val="20"/>
              </w:rPr>
            </w:pPr>
          </w:p>
          <w:p w14:paraId="6702D95F" w14:textId="77777777" w:rsidR="00FC6188" w:rsidRPr="002B7630" w:rsidRDefault="00FC6188" w:rsidP="0068660F">
            <w:pPr>
              <w:spacing w:after="0" w:line="240" w:lineRule="auto"/>
              <w:rPr>
                <w:rFonts w:ascii="Arial" w:eastAsia="Arial" w:hAnsi="Arial" w:cs="Arial"/>
                <w:color w:val="000000"/>
                <w:sz w:val="20"/>
                <w:szCs w:val="20"/>
              </w:rPr>
            </w:pPr>
          </w:p>
          <w:p w14:paraId="7359FA09" w14:textId="77777777" w:rsidR="00FC6188" w:rsidRPr="002B7630" w:rsidRDefault="00FC6188" w:rsidP="0068660F">
            <w:pPr>
              <w:spacing w:after="0" w:line="240" w:lineRule="auto"/>
              <w:rPr>
                <w:rFonts w:ascii="Arial" w:eastAsia="Arial" w:hAnsi="Arial" w:cs="Arial"/>
                <w:color w:val="000000"/>
                <w:sz w:val="20"/>
                <w:szCs w:val="20"/>
              </w:rPr>
            </w:pPr>
          </w:p>
          <w:p w14:paraId="5DDA1405" w14:textId="77777777" w:rsidR="00FC6188" w:rsidRPr="002B7630" w:rsidRDefault="00FC6188" w:rsidP="0068660F">
            <w:pPr>
              <w:spacing w:after="0" w:line="240" w:lineRule="auto"/>
              <w:rPr>
                <w:rFonts w:ascii="Arial" w:eastAsia="Arial" w:hAnsi="Arial" w:cs="Arial"/>
                <w:color w:val="000000"/>
                <w:sz w:val="20"/>
                <w:szCs w:val="20"/>
              </w:rPr>
            </w:pPr>
          </w:p>
          <w:p w14:paraId="123EDB43" w14:textId="77777777" w:rsidR="00FC6188" w:rsidRPr="002B7630" w:rsidRDefault="00FC6188" w:rsidP="0068660F">
            <w:pPr>
              <w:spacing w:after="0" w:line="240" w:lineRule="auto"/>
              <w:rPr>
                <w:rFonts w:ascii="Arial" w:eastAsia="Arial" w:hAnsi="Arial" w:cs="Arial"/>
                <w:color w:val="000000"/>
                <w:sz w:val="20"/>
                <w:szCs w:val="20"/>
              </w:rPr>
            </w:pPr>
          </w:p>
          <w:p w14:paraId="106E4BD8" w14:textId="77777777" w:rsidR="00FC6188" w:rsidRPr="002B7630" w:rsidRDefault="00FC6188" w:rsidP="0068660F">
            <w:pPr>
              <w:spacing w:after="0" w:line="240" w:lineRule="auto"/>
              <w:rPr>
                <w:rFonts w:ascii="Arial" w:eastAsia="Arial" w:hAnsi="Arial" w:cs="Arial"/>
                <w:color w:val="000000"/>
                <w:sz w:val="20"/>
                <w:szCs w:val="20"/>
              </w:rPr>
            </w:pPr>
          </w:p>
          <w:p w14:paraId="72606147" w14:textId="77777777" w:rsidR="00FC6188" w:rsidRPr="002B7630" w:rsidRDefault="00FC6188" w:rsidP="0068660F">
            <w:pPr>
              <w:spacing w:after="0" w:line="240" w:lineRule="auto"/>
              <w:rPr>
                <w:rFonts w:ascii="Arial" w:eastAsia="Arial" w:hAnsi="Arial" w:cs="Arial"/>
                <w:color w:val="000000"/>
                <w:sz w:val="20"/>
                <w:szCs w:val="20"/>
              </w:rPr>
            </w:pPr>
          </w:p>
          <w:p w14:paraId="7680C964" w14:textId="77777777" w:rsidR="00FC6188" w:rsidRPr="002B7630" w:rsidRDefault="00FC6188" w:rsidP="0068660F">
            <w:pPr>
              <w:spacing w:after="0" w:line="240" w:lineRule="auto"/>
              <w:rPr>
                <w:rFonts w:ascii="Arial" w:eastAsia="Arial" w:hAnsi="Arial" w:cs="Arial"/>
                <w:color w:val="000000"/>
                <w:sz w:val="20"/>
                <w:szCs w:val="20"/>
              </w:rPr>
            </w:pPr>
          </w:p>
          <w:p w14:paraId="45BAF10C" w14:textId="77777777" w:rsidR="00FC6188" w:rsidRPr="002B7630" w:rsidRDefault="00FC6188" w:rsidP="0068660F">
            <w:pPr>
              <w:spacing w:after="0" w:line="240" w:lineRule="auto"/>
              <w:rPr>
                <w:rFonts w:ascii="Arial" w:eastAsia="Arial" w:hAnsi="Arial" w:cs="Arial"/>
                <w:color w:val="000000"/>
                <w:sz w:val="20"/>
                <w:szCs w:val="20"/>
              </w:rPr>
            </w:pPr>
          </w:p>
          <w:p w14:paraId="2FBE2C9B" w14:textId="77777777" w:rsidR="00FC6188" w:rsidRPr="002B7630" w:rsidRDefault="00FC6188" w:rsidP="0068660F">
            <w:pPr>
              <w:spacing w:after="0" w:line="240" w:lineRule="auto"/>
              <w:rPr>
                <w:rFonts w:ascii="Arial" w:eastAsia="Arial" w:hAnsi="Arial" w:cs="Arial"/>
                <w:color w:val="000000"/>
                <w:sz w:val="20"/>
                <w:szCs w:val="20"/>
              </w:rPr>
            </w:pPr>
          </w:p>
          <w:p w14:paraId="2DC20895" w14:textId="77777777" w:rsidR="00FC6188" w:rsidRPr="002B7630" w:rsidRDefault="00FC6188" w:rsidP="0068660F">
            <w:pPr>
              <w:spacing w:after="0" w:line="240" w:lineRule="auto"/>
              <w:rPr>
                <w:rFonts w:ascii="Arial" w:eastAsia="Arial" w:hAnsi="Arial" w:cs="Arial"/>
                <w:color w:val="000000"/>
                <w:sz w:val="20"/>
                <w:szCs w:val="20"/>
              </w:rPr>
            </w:pPr>
          </w:p>
          <w:p w14:paraId="07D0008B" w14:textId="77777777" w:rsidR="00FC6188" w:rsidRPr="002B7630" w:rsidRDefault="00FC6188" w:rsidP="0068660F">
            <w:pPr>
              <w:spacing w:after="0" w:line="240" w:lineRule="auto"/>
              <w:rPr>
                <w:rFonts w:ascii="Arial" w:eastAsia="Arial" w:hAnsi="Arial" w:cs="Arial"/>
                <w:color w:val="000000"/>
                <w:sz w:val="20"/>
                <w:szCs w:val="20"/>
              </w:rPr>
            </w:pPr>
          </w:p>
          <w:p w14:paraId="51B181C1" w14:textId="77777777" w:rsidR="00FC6188" w:rsidRPr="002B7630" w:rsidRDefault="00FC6188" w:rsidP="0068660F">
            <w:pPr>
              <w:spacing w:after="0" w:line="240" w:lineRule="auto"/>
              <w:rPr>
                <w:rFonts w:ascii="Arial" w:eastAsia="Arial" w:hAnsi="Arial" w:cs="Arial"/>
                <w:color w:val="000000"/>
                <w:sz w:val="20"/>
                <w:szCs w:val="20"/>
              </w:rPr>
            </w:pPr>
          </w:p>
          <w:p w14:paraId="21CB97DD" w14:textId="77777777" w:rsidR="00FC6188" w:rsidRPr="002B7630" w:rsidRDefault="00FC6188" w:rsidP="0068660F">
            <w:pPr>
              <w:spacing w:after="0" w:line="240" w:lineRule="auto"/>
              <w:rPr>
                <w:rFonts w:ascii="Arial" w:eastAsia="Arial" w:hAnsi="Arial" w:cs="Arial"/>
                <w:color w:val="000000"/>
                <w:sz w:val="20"/>
                <w:szCs w:val="20"/>
              </w:rPr>
            </w:pPr>
          </w:p>
          <w:p w14:paraId="1A8DCF75" w14:textId="77777777" w:rsidR="00FC6188" w:rsidRPr="002B7630" w:rsidRDefault="00FC6188" w:rsidP="0068660F">
            <w:pPr>
              <w:spacing w:after="0" w:line="240" w:lineRule="auto"/>
              <w:rPr>
                <w:rFonts w:ascii="Arial" w:eastAsia="Arial" w:hAnsi="Arial" w:cs="Arial"/>
                <w:color w:val="000000"/>
                <w:sz w:val="20"/>
                <w:szCs w:val="20"/>
              </w:rPr>
            </w:pPr>
          </w:p>
          <w:p w14:paraId="4D5C6AA2" w14:textId="77777777" w:rsidR="00FC6188" w:rsidRPr="002B7630" w:rsidRDefault="00FC6188" w:rsidP="0068660F">
            <w:pPr>
              <w:spacing w:after="0" w:line="240" w:lineRule="auto"/>
              <w:rPr>
                <w:rFonts w:ascii="Arial" w:eastAsia="Arial" w:hAnsi="Arial" w:cs="Arial"/>
                <w:color w:val="000000"/>
                <w:sz w:val="20"/>
                <w:szCs w:val="20"/>
              </w:rPr>
            </w:pPr>
          </w:p>
          <w:p w14:paraId="6D73AC5B" w14:textId="77777777" w:rsidR="00FC6188" w:rsidRPr="002B7630" w:rsidRDefault="00FC6188" w:rsidP="0068660F">
            <w:pPr>
              <w:spacing w:after="0" w:line="240" w:lineRule="auto"/>
              <w:rPr>
                <w:rFonts w:ascii="Arial" w:eastAsia="Arial" w:hAnsi="Arial" w:cs="Arial"/>
                <w:color w:val="000000"/>
                <w:sz w:val="20"/>
                <w:szCs w:val="20"/>
              </w:rPr>
            </w:pPr>
          </w:p>
          <w:p w14:paraId="09A8014B" w14:textId="77777777" w:rsidR="00FC6188" w:rsidRPr="002B7630" w:rsidRDefault="00FC6188" w:rsidP="0068660F">
            <w:pPr>
              <w:spacing w:after="0" w:line="240" w:lineRule="auto"/>
              <w:rPr>
                <w:rFonts w:ascii="Arial" w:eastAsia="Arial" w:hAnsi="Arial" w:cs="Arial"/>
                <w:color w:val="000000"/>
                <w:sz w:val="20"/>
                <w:szCs w:val="20"/>
              </w:rPr>
            </w:pPr>
          </w:p>
          <w:p w14:paraId="0D4652D2" w14:textId="77777777" w:rsidR="00FC6188" w:rsidRPr="002B7630" w:rsidRDefault="00FC6188" w:rsidP="0068660F">
            <w:pPr>
              <w:spacing w:after="0" w:line="240" w:lineRule="auto"/>
              <w:rPr>
                <w:rFonts w:ascii="Arial" w:eastAsia="Arial" w:hAnsi="Arial" w:cs="Arial"/>
                <w:color w:val="000000"/>
                <w:sz w:val="20"/>
                <w:szCs w:val="20"/>
              </w:rPr>
            </w:pPr>
          </w:p>
        </w:tc>
      </w:tr>
    </w:tbl>
    <w:p w14:paraId="0E2448B2" w14:textId="77777777" w:rsidR="00FC6188" w:rsidRPr="002B7630" w:rsidRDefault="00FC6188" w:rsidP="00FC6188">
      <w:pPr>
        <w:widowControl w:val="0"/>
        <w:pBdr>
          <w:top w:val="nil"/>
          <w:left w:val="nil"/>
          <w:bottom w:val="nil"/>
          <w:right w:val="nil"/>
          <w:between w:val="nil"/>
        </w:pBdr>
        <w:spacing w:after="0" w:line="276" w:lineRule="auto"/>
        <w:rPr>
          <w:rFonts w:ascii="Arial" w:eastAsia="Arial" w:hAnsi="Arial" w:cs="Arial"/>
          <w:color w:val="000000"/>
          <w:sz w:val="20"/>
          <w:szCs w:val="20"/>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FC6188" w:rsidRPr="002B7630" w14:paraId="506D8AE9" w14:textId="77777777" w:rsidTr="006053D2">
        <w:trPr>
          <w:cantSplit/>
          <w:tblHeader/>
          <w:jc w:val="center"/>
        </w:trPr>
        <w:tc>
          <w:tcPr>
            <w:tcW w:w="4508" w:type="dxa"/>
          </w:tcPr>
          <w:p w14:paraId="21059601" w14:textId="77777777" w:rsidR="00FC6188" w:rsidRPr="002B7630" w:rsidRDefault="00FC6188" w:rsidP="0068660F">
            <w:pPr>
              <w:jc w:val="center"/>
              <w:rPr>
                <w:b/>
              </w:rPr>
            </w:pPr>
            <w:r w:rsidRPr="002B7630">
              <w:rPr>
                <w:b/>
              </w:rPr>
              <w:tab/>
              <w:t>Word Count</w:t>
            </w:r>
          </w:p>
        </w:tc>
        <w:tc>
          <w:tcPr>
            <w:tcW w:w="4508" w:type="dxa"/>
          </w:tcPr>
          <w:p w14:paraId="6E5866D2" w14:textId="77777777" w:rsidR="00FC6188" w:rsidRPr="002B7630" w:rsidRDefault="00FC6188" w:rsidP="0068660F">
            <w:pPr>
              <w:jc w:val="center"/>
              <w:rPr>
                <w:b/>
              </w:rPr>
            </w:pPr>
            <w:r w:rsidRPr="002B7630">
              <w:rPr>
                <w:b/>
              </w:rPr>
              <w:t>794</w:t>
            </w:r>
          </w:p>
        </w:tc>
      </w:tr>
    </w:tbl>
    <w:p w14:paraId="1576F9F8" w14:textId="77777777" w:rsidR="00FC6188" w:rsidRPr="002B7630" w:rsidRDefault="00FC6188" w:rsidP="00FC6188">
      <w:pPr>
        <w:tabs>
          <w:tab w:val="left" w:pos="1344"/>
        </w:tabs>
        <w:rPr>
          <w:b/>
        </w:rPr>
      </w:pPr>
    </w:p>
    <w:p w14:paraId="10605319" w14:textId="77777777" w:rsidR="00FC6188" w:rsidRPr="002B7630" w:rsidRDefault="00FC6188" w:rsidP="00FC6188">
      <w:pPr>
        <w:tabs>
          <w:tab w:val="left" w:pos="1344"/>
        </w:tabs>
        <w:sectPr w:rsidR="00FC6188" w:rsidRPr="002B7630">
          <w:pgSz w:w="11906" w:h="16838"/>
          <w:pgMar w:top="1077" w:right="1440" w:bottom="1077" w:left="1440" w:header="709" w:footer="709" w:gutter="0"/>
          <w:pgNumType w:start="1"/>
          <w:cols w:space="720"/>
        </w:sectPr>
      </w:pPr>
      <w:r w:rsidRPr="002B7630">
        <w:tab/>
      </w:r>
    </w:p>
    <w:p w14:paraId="5A609BCE" w14:textId="77777777" w:rsidR="00FC6188" w:rsidRPr="002B7630" w:rsidRDefault="00FC6188" w:rsidP="00FC6188">
      <w:pPr>
        <w:rPr>
          <w:b/>
          <w:sz w:val="28"/>
          <w:szCs w:val="28"/>
        </w:rPr>
      </w:pPr>
      <w:r w:rsidRPr="002B7630">
        <w:rPr>
          <w:b/>
          <w:sz w:val="28"/>
          <w:szCs w:val="28"/>
        </w:rPr>
        <w:t>Component Two:</w:t>
      </w:r>
    </w:p>
    <w:p w14:paraId="474610BE" w14:textId="77777777" w:rsidR="00FC6188" w:rsidRPr="002B7630" w:rsidRDefault="00FC6188" w:rsidP="00FC6188">
      <w:pPr>
        <w:rPr>
          <w:b/>
          <w:sz w:val="28"/>
          <w:szCs w:val="28"/>
        </w:rPr>
      </w:pPr>
      <w:r w:rsidRPr="002B7630">
        <w:rPr>
          <w:b/>
          <w:color w:val="000000"/>
          <w:sz w:val="28"/>
          <w:szCs w:val="28"/>
        </w:rPr>
        <w:t>Contribution to Overall Module Assessment: 25%</w:t>
      </w:r>
    </w:p>
    <w:p w14:paraId="65FD19DE" w14:textId="77777777" w:rsidR="00FC6188" w:rsidRPr="002B7630" w:rsidRDefault="00FC6188" w:rsidP="00FC6188">
      <w:pPr>
        <w:jc w:val="both"/>
        <w:rPr>
          <w:color w:val="000000"/>
          <w:sz w:val="28"/>
          <w:szCs w:val="28"/>
          <w:highlight w:val="white"/>
        </w:rPr>
      </w:pPr>
      <w:r w:rsidRPr="002B7630">
        <w:rPr>
          <w:b/>
          <w:color w:val="000000"/>
          <w:sz w:val="28"/>
          <w:szCs w:val="28"/>
        </w:rPr>
        <w:t>In this scenario</w:t>
      </w:r>
      <w:r w:rsidRPr="002B7630">
        <w:rPr>
          <w:color w:val="000000"/>
          <w:sz w:val="28"/>
          <w:szCs w:val="28"/>
        </w:rPr>
        <w:t xml:space="preserve"> </w:t>
      </w:r>
      <w:r w:rsidRPr="002B7630">
        <w:rPr>
          <w:color w:val="000000"/>
          <w:sz w:val="28"/>
          <w:szCs w:val="28"/>
          <w:highlight w:val="white"/>
        </w:rPr>
        <w:t>–</w:t>
      </w:r>
      <w:r w:rsidRPr="002B7630">
        <w:rPr>
          <w:b/>
          <w:color w:val="000000"/>
          <w:sz w:val="28"/>
          <w:szCs w:val="28"/>
        </w:rPr>
        <w:t xml:space="preserve"> </w:t>
      </w:r>
      <w:r w:rsidRPr="002B7630">
        <w:rPr>
          <w:color w:val="000000"/>
          <w:sz w:val="28"/>
          <w:szCs w:val="28"/>
          <w:highlight w:val="white"/>
        </w:rPr>
        <w:t>It is your first day as a front desk associate and your manager has phoned in sick. Create an action plan and answer the following questions.</w:t>
      </w:r>
    </w:p>
    <w:p w14:paraId="39D6597A" w14:textId="77777777" w:rsidR="00FC6188" w:rsidRPr="002B7630" w:rsidRDefault="00FC6188" w:rsidP="00FC6188">
      <w:pPr>
        <w:widowControl w:val="0"/>
        <w:spacing w:after="0" w:line="240" w:lineRule="auto"/>
        <w:jc w:val="center"/>
        <w:rPr>
          <w:b/>
        </w:rPr>
      </w:pPr>
    </w:p>
    <w:tbl>
      <w:tblPr>
        <w:tblW w:w="139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79"/>
        <w:gridCol w:w="3480"/>
        <w:gridCol w:w="3480"/>
        <w:gridCol w:w="3480"/>
      </w:tblGrid>
      <w:tr w:rsidR="00FC6188" w:rsidRPr="002B7630" w14:paraId="52A2B99C" w14:textId="77777777" w:rsidTr="0068660F">
        <w:trPr>
          <w:cantSplit/>
          <w:trHeight w:val="1067"/>
          <w:tblHeader/>
          <w:jc w:val="center"/>
        </w:trPr>
        <w:tc>
          <w:tcPr>
            <w:tcW w:w="3479" w:type="dxa"/>
          </w:tcPr>
          <w:p w14:paraId="6F337283" w14:textId="77777777" w:rsidR="00FC6188" w:rsidRPr="002B7630" w:rsidRDefault="00FC6188" w:rsidP="0068660F">
            <w:pPr>
              <w:jc w:val="center"/>
              <w:rPr>
                <w:b/>
                <w:sz w:val="28"/>
                <w:szCs w:val="28"/>
              </w:rPr>
            </w:pPr>
            <w:r w:rsidRPr="002B7630">
              <w:rPr>
                <w:color w:val="000000"/>
                <w:sz w:val="28"/>
                <w:szCs w:val="28"/>
                <w:highlight w:val="white"/>
              </w:rPr>
              <w:t>What are you going to do to ensure that the hotel is represented well to guests?</w:t>
            </w:r>
          </w:p>
        </w:tc>
        <w:tc>
          <w:tcPr>
            <w:tcW w:w="3480" w:type="dxa"/>
          </w:tcPr>
          <w:p w14:paraId="23BCF996" w14:textId="77777777" w:rsidR="00FC6188" w:rsidRPr="002B7630" w:rsidRDefault="00FC6188" w:rsidP="0068660F">
            <w:pPr>
              <w:jc w:val="center"/>
              <w:rPr>
                <w:sz w:val="28"/>
                <w:szCs w:val="28"/>
              </w:rPr>
            </w:pPr>
            <w:r w:rsidRPr="002B7630">
              <w:rPr>
                <w:color w:val="000000"/>
                <w:sz w:val="28"/>
                <w:szCs w:val="28"/>
                <w:highlight w:val="white"/>
              </w:rPr>
              <w:t>How will operations run smoothly throughout your shift?</w:t>
            </w:r>
          </w:p>
          <w:p w14:paraId="23BFBBD9" w14:textId="77777777" w:rsidR="00FC6188" w:rsidRPr="002B7630" w:rsidRDefault="00FC6188" w:rsidP="0068660F">
            <w:pPr>
              <w:jc w:val="center"/>
              <w:rPr>
                <w:b/>
                <w:sz w:val="28"/>
                <w:szCs w:val="28"/>
              </w:rPr>
            </w:pPr>
          </w:p>
        </w:tc>
        <w:tc>
          <w:tcPr>
            <w:tcW w:w="3480" w:type="dxa"/>
          </w:tcPr>
          <w:p w14:paraId="0D962AD5" w14:textId="77777777" w:rsidR="00FC6188" w:rsidRPr="002B7630" w:rsidRDefault="00FC6188" w:rsidP="0068660F">
            <w:pPr>
              <w:jc w:val="center"/>
              <w:rPr>
                <w:sz w:val="28"/>
                <w:szCs w:val="28"/>
              </w:rPr>
            </w:pPr>
            <w:r w:rsidRPr="002B7630">
              <w:rPr>
                <w:color w:val="000000"/>
                <w:sz w:val="28"/>
                <w:szCs w:val="28"/>
                <w:highlight w:val="white"/>
              </w:rPr>
              <w:t>Why would you consider your plan being the most effective?</w:t>
            </w:r>
          </w:p>
          <w:p w14:paraId="54F5ED4B" w14:textId="77777777" w:rsidR="00FC6188" w:rsidRPr="002B7630" w:rsidRDefault="00FC6188" w:rsidP="0068660F">
            <w:pPr>
              <w:jc w:val="center"/>
              <w:rPr>
                <w:b/>
                <w:sz w:val="28"/>
                <w:szCs w:val="28"/>
              </w:rPr>
            </w:pPr>
          </w:p>
        </w:tc>
        <w:tc>
          <w:tcPr>
            <w:tcW w:w="3480" w:type="dxa"/>
          </w:tcPr>
          <w:p w14:paraId="799D2DC2" w14:textId="77777777" w:rsidR="00FC6188" w:rsidRPr="002B7630" w:rsidRDefault="00FC6188" w:rsidP="0068660F">
            <w:pPr>
              <w:jc w:val="center"/>
              <w:rPr>
                <w:sz w:val="28"/>
                <w:szCs w:val="28"/>
              </w:rPr>
            </w:pPr>
            <w:r w:rsidRPr="002B7630">
              <w:rPr>
                <w:color w:val="000000"/>
                <w:sz w:val="28"/>
                <w:szCs w:val="28"/>
                <w:highlight w:val="white"/>
              </w:rPr>
              <w:t>What contingency plan will you put in place to ensure quick resolution of this scenario in the future?</w:t>
            </w:r>
          </w:p>
          <w:p w14:paraId="1DF171AD" w14:textId="77777777" w:rsidR="00FC6188" w:rsidRPr="002B7630" w:rsidRDefault="00FC6188" w:rsidP="0068660F">
            <w:pPr>
              <w:jc w:val="center"/>
              <w:rPr>
                <w:b/>
                <w:sz w:val="28"/>
                <w:szCs w:val="28"/>
              </w:rPr>
            </w:pPr>
          </w:p>
        </w:tc>
      </w:tr>
      <w:tr w:rsidR="00FC6188" w:rsidRPr="002B7630" w14:paraId="5F4FC99A" w14:textId="77777777" w:rsidTr="0068660F">
        <w:trPr>
          <w:cantSplit/>
          <w:trHeight w:val="317"/>
          <w:tblHeader/>
          <w:jc w:val="center"/>
        </w:trPr>
        <w:tc>
          <w:tcPr>
            <w:tcW w:w="3479" w:type="dxa"/>
          </w:tcPr>
          <w:p w14:paraId="47B7859D" w14:textId="77777777" w:rsidR="00FC6188" w:rsidRPr="002B7630" w:rsidRDefault="00FC6188" w:rsidP="0068660F">
            <w:pPr>
              <w:spacing w:line="360" w:lineRule="auto"/>
              <w:jc w:val="both"/>
              <w:rPr>
                <w:rFonts w:ascii="Arial" w:eastAsia="Arial" w:hAnsi="Arial" w:cs="Arial"/>
                <w:color w:val="000000"/>
                <w:highlight w:val="white"/>
              </w:rPr>
            </w:pPr>
          </w:p>
          <w:p w14:paraId="668DC01C" w14:textId="77777777" w:rsidR="00FC6188" w:rsidRPr="002B7630" w:rsidRDefault="00FC6188" w:rsidP="00FC6188">
            <w:pPr>
              <w:numPr>
                <w:ilvl w:val="0"/>
                <w:numId w:val="9"/>
              </w:numPr>
              <w:spacing w:after="0" w:line="360" w:lineRule="auto"/>
              <w:jc w:val="both"/>
              <w:rPr>
                <w:rFonts w:ascii="Arial" w:eastAsia="Arial" w:hAnsi="Arial" w:cs="Arial"/>
                <w:color w:val="000000"/>
                <w:highlight w:val="white"/>
              </w:rPr>
            </w:pPr>
            <w:r w:rsidRPr="002B7630">
              <w:rPr>
                <w:rFonts w:ascii="Arial" w:eastAsia="Arial" w:hAnsi="Arial" w:cs="Arial"/>
                <w:highlight w:val="white"/>
              </w:rPr>
              <w:t>Greeting them with a warm welcome and taking them through the offerings which the establishment puts forth.</w:t>
            </w:r>
          </w:p>
          <w:p w14:paraId="670FD779" w14:textId="77777777" w:rsidR="00FC6188" w:rsidRPr="002B7630" w:rsidRDefault="00FC6188" w:rsidP="0068660F">
            <w:pPr>
              <w:spacing w:line="360" w:lineRule="auto"/>
              <w:jc w:val="both"/>
              <w:rPr>
                <w:rFonts w:ascii="Arial" w:eastAsia="Arial" w:hAnsi="Arial" w:cs="Arial"/>
                <w:color w:val="000000"/>
                <w:highlight w:val="white"/>
              </w:rPr>
            </w:pPr>
          </w:p>
        </w:tc>
        <w:tc>
          <w:tcPr>
            <w:tcW w:w="3480" w:type="dxa"/>
          </w:tcPr>
          <w:p w14:paraId="65CA2CF9" w14:textId="77777777" w:rsidR="00FC6188" w:rsidRPr="002B7630" w:rsidRDefault="00FC6188" w:rsidP="00FC6188">
            <w:pPr>
              <w:numPr>
                <w:ilvl w:val="0"/>
                <w:numId w:val="7"/>
              </w:numPr>
              <w:spacing w:after="0" w:line="360" w:lineRule="auto"/>
              <w:jc w:val="both"/>
              <w:rPr>
                <w:rFonts w:ascii="Arial" w:eastAsia="Arial" w:hAnsi="Arial" w:cs="Arial"/>
                <w:color w:val="000000"/>
                <w:highlight w:val="white"/>
              </w:rPr>
            </w:pPr>
            <w:r w:rsidRPr="002B7630">
              <w:rPr>
                <w:rFonts w:ascii="Arial" w:eastAsia="Arial" w:hAnsi="Arial" w:cs="Arial"/>
                <w:highlight w:val="white"/>
              </w:rPr>
              <w:t xml:space="preserve">Making the utmost use of the communication channel and interacting with the rest of the operatives continually. </w:t>
            </w:r>
          </w:p>
        </w:tc>
        <w:tc>
          <w:tcPr>
            <w:tcW w:w="3480" w:type="dxa"/>
          </w:tcPr>
          <w:p w14:paraId="182C3B81" w14:textId="77777777" w:rsidR="00FC6188" w:rsidRPr="002B7630" w:rsidRDefault="00FC6188" w:rsidP="00FC6188">
            <w:pPr>
              <w:numPr>
                <w:ilvl w:val="0"/>
                <w:numId w:val="10"/>
              </w:numPr>
              <w:spacing w:after="0" w:line="360" w:lineRule="auto"/>
              <w:jc w:val="both"/>
              <w:rPr>
                <w:rFonts w:ascii="Arial" w:eastAsia="Arial" w:hAnsi="Arial" w:cs="Arial"/>
              </w:rPr>
            </w:pPr>
            <w:r w:rsidRPr="002B7630">
              <w:rPr>
                <w:rFonts w:ascii="Arial" w:eastAsia="Arial" w:hAnsi="Arial" w:cs="Arial"/>
              </w:rPr>
              <w:t xml:space="preserve">Communication has always been a </w:t>
            </w:r>
            <w:proofErr w:type="gramStart"/>
            <w:r w:rsidRPr="002B7630">
              <w:rPr>
                <w:rFonts w:ascii="Arial" w:eastAsia="Arial" w:hAnsi="Arial" w:cs="Arial"/>
              </w:rPr>
              <w:t>two way</w:t>
            </w:r>
            <w:proofErr w:type="gramEnd"/>
            <w:r w:rsidRPr="002B7630">
              <w:rPr>
                <w:rFonts w:ascii="Arial" w:eastAsia="Arial" w:hAnsi="Arial" w:cs="Arial"/>
              </w:rPr>
              <w:t xml:space="preserve"> street. Guests tend to prefer establishments which greet and treat them cordially. </w:t>
            </w:r>
          </w:p>
        </w:tc>
        <w:tc>
          <w:tcPr>
            <w:tcW w:w="3480" w:type="dxa"/>
          </w:tcPr>
          <w:p w14:paraId="73F37EAE" w14:textId="77777777" w:rsidR="00FC6188" w:rsidRPr="002B7630" w:rsidRDefault="00FC6188" w:rsidP="00FC6188">
            <w:pPr>
              <w:numPr>
                <w:ilvl w:val="0"/>
                <w:numId w:val="19"/>
              </w:numPr>
              <w:spacing w:after="0" w:line="360" w:lineRule="auto"/>
              <w:jc w:val="both"/>
              <w:rPr>
                <w:rFonts w:ascii="Arial" w:eastAsia="Arial" w:hAnsi="Arial" w:cs="Arial"/>
              </w:rPr>
            </w:pPr>
            <w:r w:rsidRPr="002B7630">
              <w:rPr>
                <w:rFonts w:ascii="Arial" w:eastAsia="Arial" w:hAnsi="Arial" w:cs="Arial"/>
              </w:rPr>
              <w:t xml:space="preserve">Convincing the other operatives to make use of digital collaborative tools would take care </w:t>
            </w:r>
            <w:proofErr w:type="gramStart"/>
            <w:r w:rsidRPr="002B7630">
              <w:rPr>
                <w:rFonts w:ascii="Arial" w:eastAsia="Arial" w:hAnsi="Arial" w:cs="Arial"/>
              </w:rPr>
              <w:t>of  all</w:t>
            </w:r>
            <w:proofErr w:type="gramEnd"/>
            <w:r w:rsidRPr="002B7630">
              <w:rPr>
                <w:rFonts w:ascii="Arial" w:eastAsia="Arial" w:hAnsi="Arial" w:cs="Arial"/>
              </w:rPr>
              <w:t xml:space="preserve"> communication related problems.</w:t>
            </w:r>
          </w:p>
        </w:tc>
      </w:tr>
      <w:tr w:rsidR="00FC6188" w:rsidRPr="002B7630" w14:paraId="61BB8AE7" w14:textId="77777777" w:rsidTr="0068660F">
        <w:trPr>
          <w:cantSplit/>
          <w:trHeight w:val="293"/>
          <w:tblHeader/>
          <w:jc w:val="center"/>
        </w:trPr>
        <w:tc>
          <w:tcPr>
            <w:tcW w:w="3479" w:type="dxa"/>
          </w:tcPr>
          <w:p w14:paraId="12F60478" w14:textId="77777777" w:rsidR="00FC6188" w:rsidRPr="002B7630" w:rsidRDefault="00FC6188" w:rsidP="0068660F">
            <w:pPr>
              <w:rPr>
                <w:b/>
              </w:rPr>
            </w:pPr>
          </w:p>
          <w:p w14:paraId="03163C2D" w14:textId="77777777" w:rsidR="00FC6188" w:rsidRPr="002B7630" w:rsidRDefault="00FC6188" w:rsidP="00FC6188">
            <w:pPr>
              <w:numPr>
                <w:ilvl w:val="0"/>
                <w:numId w:val="17"/>
              </w:numPr>
              <w:spacing w:after="0" w:line="360" w:lineRule="auto"/>
              <w:jc w:val="both"/>
              <w:rPr>
                <w:rFonts w:ascii="Arial" w:eastAsia="Arial" w:hAnsi="Arial" w:cs="Arial"/>
              </w:rPr>
            </w:pPr>
            <w:r w:rsidRPr="002B7630">
              <w:rPr>
                <w:rFonts w:ascii="Arial" w:eastAsia="Arial" w:hAnsi="Arial" w:cs="Arial"/>
              </w:rPr>
              <w:t xml:space="preserve">Attending to the guest who have already checked </w:t>
            </w:r>
            <w:proofErr w:type="gramStart"/>
            <w:r w:rsidRPr="002B7630">
              <w:rPr>
                <w:rFonts w:ascii="Arial" w:eastAsia="Arial" w:hAnsi="Arial" w:cs="Arial"/>
              </w:rPr>
              <w:t>in  and</w:t>
            </w:r>
            <w:proofErr w:type="gramEnd"/>
            <w:r w:rsidRPr="002B7630">
              <w:rPr>
                <w:rFonts w:ascii="Arial" w:eastAsia="Arial" w:hAnsi="Arial" w:cs="Arial"/>
              </w:rPr>
              <w:t xml:space="preserve"> ensuring that they are not encountering any difficulties.</w:t>
            </w:r>
          </w:p>
          <w:p w14:paraId="070F2FE4" w14:textId="77777777" w:rsidR="00FC6188" w:rsidRPr="002B7630" w:rsidRDefault="00FC6188" w:rsidP="0068660F">
            <w:pPr>
              <w:rPr>
                <w:b/>
              </w:rPr>
            </w:pPr>
          </w:p>
        </w:tc>
        <w:tc>
          <w:tcPr>
            <w:tcW w:w="3480" w:type="dxa"/>
          </w:tcPr>
          <w:p w14:paraId="6CACF161" w14:textId="77777777" w:rsidR="00FC6188" w:rsidRPr="002B7630" w:rsidRDefault="00FC6188" w:rsidP="0068660F">
            <w:pPr>
              <w:rPr>
                <w:b/>
              </w:rPr>
            </w:pPr>
          </w:p>
          <w:p w14:paraId="41B505DF" w14:textId="77777777" w:rsidR="00FC6188" w:rsidRPr="002B7630" w:rsidRDefault="00FC6188" w:rsidP="00FC6188">
            <w:pPr>
              <w:numPr>
                <w:ilvl w:val="0"/>
                <w:numId w:val="8"/>
              </w:numPr>
              <w:spacing w:after="0" w:line="360" w:lineRule="auto"/>
              <w:rPr>
                <w:rFonts w:ascii="Arial" w:eastAsia="Arial" w:hAnsi="Arial" w:cs="Arial"/>
              </w:rPr>
            </w:pPr>
            <w:r w:rsidRPr="002B7630">
              <w:rPr>
                <w:rFonts w:ascii="Arial" w:eastAsia="Arial" w:hAnsi="Arial" w:cs="Arial"/>
              </w:rPr>
              <w:t xml:space="preserve">Seeking feedback in a proactive fashion. </w:t>
            </w:r>
          </w:p>
        </w:tc>
        <w:tc>
          <w:tcPr>
            <w:tcW w:w="3480" w:type="dxa"/>
          </w:tcPr>
          <w:p w14:paraId="58AF1F71" w14:textId="77777777" w:rsidR="00FC6188" w:rsidRPr="002B7630" w:rsidRDefault="00FC6188" w:rsidP="0068660F">
            <w:pPr>
              <w:rPr>
                <w:b/>
              </w:rPr>
            </w:pPr>
          </w:p>
          <w:p w14:paraId="51560D50" w14:textId="77777777" w:rsidR="00FC6188" w:rsidRPr="002B7630" w:rsidRDefault="00FC6188" w:rsidP="00FC6188">
            <w:pPr>
              <w:numPr>
                <w:ilvl w:val="0"/>
                <w:numId w:val="21"/>
              </w:numPr>
              <w:spacing w:after="0" w:line="360" w:lineRule="auto"/>
              <w:jc w:val="both"/>
              <w:rPr>
                <w:rFonts w:ascii="Arial" w:eastAsia="Arial" w:hAnsi="Arial" w:cs="Arial"/>
              </w:rPr>
            </w:pPr>
            <w:r w:rsidRPr="002B7630">
              <w:rPr>
                <w:rFonts w:ascii="Arial" w:eastAsia="Arial" w:hAnsi="Arial" w:cs="Arial"/>
              </w:rPr>
              <w:t>The needs of guests can be monitored and regulated by properly identifying their requirements. Initializing a feedback system would take care of the scenario.</w:t>
            </w:r>
          </w:p>
        </w:tc>
        <w:tc>
          <w:tcPr>
            <w:tcW w:w="3480" w:type="dxa"/>
          </w:tcPr>
          <w:p w14:paraId="6D49990A" w14:textId="77777777" w:rsidR="00FC6188" w:rsidRPr="002B7630" w:rsidRDefault="00FC6188" w:rsidP="0068660F">
            <w:pPr>
              <w:rPr>
                <w:b/>
              </w:rPr>
            </w:pPr>
          </w:p>
          <w:p w14:paraId="3B8112D0" w14:textId="77777777" w:rsidR="00FC6188" w:rsidRPr="002B7630" w:rsidRDefault="00FC6188" w:rsidP="00FC6188">
            <w:pPr>
              <w:numPr>
                <w:ilvl w:val="0"/>
                <w:numId w:val="14"/>
              </w:numPr>
              <w:spacing w:after="0" w:line="360" w:lineRule="auto"/>
              <w:jc w:val="both"/>
              <w:rPr>
                <w:rFonts w:ascii="Arial" w:eastAsia="Arial" w:hAnsi="Arial" w:cs="Arial"/>
              </w:rPr>
            </w:pPr>
            <w:r w:rsidRPr="002B7630">
              <w:rPr>
                <w:rFonts w:ascii="Arial" w:eastAsia="Arial" w:hAnsi="Arial" w:cs="Arial"/>
              </w:rPr>
              <w:t>An application can be dropped to the management asking them to develop and deploy a digital attendance system. This would enable employees to stay aware of the availability of the workforce.</w:t>
            </w:r>
          </w:p>
        </w:tc>
      </w:tr>
      <w:tr w:rsidR="00FC6188" w:rsidRPr="002B7630" w14:paraId="66519926" w14:textId="77777777" w:rsidTr="0068660F">
        <w:trPr>
          <w:cantSplit/>
          <w:trHeight w:val="293"/>
          <w:tblHeader/>
          <w:jc w:val="center"/>
        </w:trPr>
        <w:tc>
          <w:tcPr>
            <w:tcW w:w="3479" w:type="dxa"/>
          </w:tcPr>
          <w:p w14:paraId="72CCBBD9" w14:textId="77777777" w:rsidR="00FC6188" w:rsidRPr="002B7630" w:rsidRDefault="00FC6188" w:rsidP="0068660F">
            <w:pPr>
              <w:spacing w:line="360" w:lineRule="auto"/>
              <w:jc w:val="both"/>
              <w:rPr>
                <w:rFonts w:ascii="Arial" w:eastAsia="Arial" w:hAnsi="Arial" w:cs="Arial"/>
              </w:rPr>
            </w:pPr>
          </w:p>
          <w:p w14:paraId="334F5E4E" w14:textId="77777777" w:rsidR="00FC6188" w:rsidRPr="002B7630" w:rsidRDefault="00FC6188" w:rsidP="00FC6188">
            <w:pPr>
              <w:numPr>
                <w:ilvl w:val="0"/>
                <w:numId w:val="5"/>
              </w:numPr>
              <w:spacing w:after="0" w:line="360" w:lineRule="auto"/>
              <w:jc w:val="both"/>
              <w:rPr>
                <w:rFonts w:ascii="Arial" w:eastAsia="Arial" w:hAnsi="Arial" w:cs="Arial"/>
              </w:rPr>
            </w:pPr>
            <w:r w:rsidRPr="002B7630">
              <w:rPr>
                <w:rFonts w:ascii="Arial" w:eastAsia="Arial" w:hAnsi="Arial" w:cs="Arial"/>
              </w:rPr>
              <w:t>Offering to help and taking active initiatives in case someone is having some sort of trouble.</w:t>
            </w:r>
          </w:p>
          <w:p w14:paraId="06E1B486" w14:textId="77777777" w:rsidR="00FC6188" w:rsidRPr="002B7630" w:rsidRDefault="00FC6188" w:rsidP="0068660F">
            <w:pPr>
              <w:spacing w:line="360" w:lineRule="auto"/>
              <w:jc w:val="both"/>
              <w:rPr>
                <w:rFonts w:ascii="Arial" w:eastAsia="Arial" w:hAnsi="Arial" w:cs="Arial"/>
              </w:rPr>
            </w:pPr>
          </w:p>
        </w:tc>
        <w:tc>
          <w:tcPr>
            <w:tcW w:w="3480" w:type="dxa"/>
          </w:tcPr>
          <w:p w14:paraId="1BD73885" w14:textId="77777777" w:rsidR="00FC6188" w:rsidRPr="002B7630" w:rsidRDefault="00FC6188" w:rsidP="0068660F">
            <w:pPr>
              <w:spacing w:line="360" w:lineRule="auto"/>
              <w:jc w:val="both"/>
              <w:rPr>
                <w:rFonts w:ascii="Arial" w:eastAsia="Arial" w:hAnsi="Arial" w:cs="Arial"/>
              </w:rPr>
            </w:pPr>
          </w:p>
          <w:p w14:paraId="2AA016DE" w14:textId="77777777" w:rsidR="00FC6188" w:rsidRPr="002B7630" w:rsidRDefault="00FC6188" w:rsidP="00FC6188">
            <w:pPr>
              <w:numPr>
                <w:ilvl w:val="0"/>
                <w:numId w:val="20"/>
              </w:numPr>
              <w:spacing w:after="0" w:line="360" w:lineRule="auto"/>
              <w:jc w:val="both"/>
              <w:rPr>
                <w:rFonts w:ascii="Arial" w:eastAsia="Arial" w:hAnsi="Arial" w:cs="Arial"/>
              </w:rPr>
            </w:pPr>
            <w:r w:rsidRPr="002B7630">
              <w:rPr>
                <w:rFonts w:ascii="Arial" w:eastAsia="Arial" w:hAnsi="Arial" w:cs="Arial"/>
              </w:rPr>
              <w:t>Ensuring that a group of operatives are always in place to attend to guests.</w:t>
            </w:r>
          </w:p>
          <w:p w14:paraId="5A9A003D" w14:textId="77777777" w:rsidR="00FC6188" w:rsidRPr="002B7630" w:rsidRDefault="00FC6188" w:rsidP="0068660F">
            <w:pPr>
              <w:spacing w:line="360" w:lineRule="auto"/>
              <w:jc w:val="both"/>
              <w:rPr>
                <w:rFonts w:ascii="Arial" w:eastAsia="Arial" w:hAnsi="Arial" w:cs="Arial"/>
              </w:rPr>
            </w:pPr>
          </w:p>
        </w:tc>
        <w:tc>
          <w:tcPr>
            <w:tcW w:w="3480" w:type="dxa"/>
          </w:tcPr>
          <w:p w14:paraId="610809D6" w14:textId="77777777" w:rsidR="00FC6188" w:rsidRPr="002B7630" w:rsidRDefault="00FC6188" w:rsidP="0068660F">
            <w:pPr>
              <w:spacing w:line="360" w:lineRule="auto"/>
              <w:jc w:val="both"/>
              <w:rPr>
                <w:rFonts w:ascii="Arial" w:eastAsia="Arial" w:hAnsi="Arial" w:cs="Arial"/>
              </w:rPr>
            </w:pPr>
          </w:p>
          <w:p w14:paraId="0C6E433E" w14:textId="77777777" w:rsidR="00FC6188" w:rsidRPr="002B7630" w:rsidRDefault="00FC6188" w:rsidP="00FC6188">
            <w:pPr>
              <w:numPr>
                <w:ilvl w:val="0"/>
                <w:numId w:val="22"/>
              </w:numPr>
              <w:spacing w:after="0" w:line="360" w:lineRule="auto"/>
              <w:jc w:val="both"/>
              <w:rPr>
                <w:rFonts w:ascii="Arial" w:eastAsia="Arial" w:hAnsi="Arial" w:cs="Arial"/>
              </w:rPr>
            </w:pPr>
            <w:r w:rsidRPr="002B7630">
              <w:rPr>
                <w:rFonts w:ascii="Arial" w:eastAsia="Arial" w:hAnsi="Arial" w:cs="Arial"/>
              </w:rPr>
              <w:t xml:space="preserve">This would improve the perception of guests towards the facility. </w:t>
            </w:r>
          </w:p>
        </w:tc>
        <w:tc>
          <w:tcPr>
            <w:tcW w:w="3480" w:type="dxa"/>
          </w:tcPr>
          <w:p w14:paraId="7D165598" w14:textId="77777777" w:rsidR="00FC6188" w:rsidRPr="002B7630" w:rsidRDefault="00FC6188" w:rsidP="0068660F">
            <w:pPr>
              <w:spacing w:line="360" w:lineRule="auto"/>
              <w:jc w:val="both"/>
              <w:rPr>
                <w:rFonts w:ascii="Arial" w:eastAsia="Arial" w:hAnsi="Arial" w:cs="Arial"/>
              </w:rPr>
            </w:pPr>
          </w:p>
          <w:p w14:paraId="5CDEB1A3" w14:textId="77777777" w:rsidR="00FC6188" w:rsidRPr="002B7630" w:rsidRDefault="00FC6188" w:rsidP="00FC6188">
            <w:pPr>
              <w:numPr>
                <w:ilvl w:val="0"/>
                <w:numId w:val="23"/>
              </w:numPr>
              <w:spacing w:after="0" w:line="360" w:lineRule="auto"/>
              <w:jc w:val="both"/>
              <w:rPr>
                <w:rFonts w:ascii="Arial" w:eastAsia="Arial" w:hAnsi="Arial" w:cs="Arial"/>
              </w:rPr>
            </w:pPr>
            <w:r w:rsidRPr="002B7630">
              <w:rPr>
                <w:rFonts w:ascii="Arial" w:eastAsia="Arial" w:hAnsi="Arial" w:cs="Arial"/>
              </w:rPr>
              <w:t xml:space="preserve">Identifying the specific needs of employees and developing future strategies. </w:t>
            </w:r>
          </w:p>
        </w:tc>
      </w:tr>
      <w:tr w:rsidR="00FC6188" w:rsidRPr="002B7630" w14:paraId="6E97FCF2" w14:textId="77777777" w:rsidTr="0068660F">
        <w:trPr>
          <w:cantSplit/>
          <w:trHeight w:val="293"/>
          <w:tblHeader/>
          <w:jc w:val="center"/>
        </w:trPr>
        <w:tc>
          <w:tcPr>
            <w:tcW w:w="3479" w:type="dxa"/>
          </w:tcPr>
          <w:p w14:paraId="636D25F6" w14:textId="77777777" w:rsidR="00FC6188" w:rsidRPr="002B7630" w:rsidRDefault="00FC6188" w:rsidP="0068660F">
            <w:pPr>
              <w:spacing w:line="360" w:lineRule="auto"/>
              <w:jc w:val="both"/>
              <w:rPr>
                <w:rFonts w:ascii="Arial" w:eastAsia="Arial" w:hAnsi="Arial" w:cs="Arial"/>
              </w:rPr>
            </w:pPr>
          </w:p>
          <w:p w14:paraId="6D56426E" w14:textId="77777777" w:rsidR="00FC6188" w:rsidRPr="002B7630" w:rsidRDefault="00FC6188" w:rsidP="00FC6188">
            <w:pPr>
              <w:numPr>
                <w:ilvl w:val="0"/>
                <w:numId w:val="15"/>
              </w:numPr>
              <w:spacing w:after="0" w:line="360" w:lineRule="auto"/>
              <w:jc w:val="both"/>
              <w:rPr>
                <w:rFonts w:ascii="Arial" w:eastAsia="Arial" w:hAnsi="Arial" w:cs="Arial"/>
              </w:rPr>
            </w:pPr>
            <w:r w:rsidRPr="002B7630">
              <w:rPr>
                <w:rFonts w:ascii="Arial" w:eastAsia="Arial" w:hAnsi="Arial" w:cs="Arial"/>
              </w:rPr>
              <w:t xml:space="preserve">Making guests feel special by </w:t>
            </w:r>
            <w:proofErr w:type="gramStart"/>
            <w:r w:rsidRPr="002B7630">
              <w:rPr>
                <w:rFonts w:ascii="Arial" w:eastAsia="Arial" w:hAnsi="Arial" w:cs="Arial"/>
              </w:rPr>
              <w:t>making  them</w:t>
            </w:r>
            <w:proofErr w:type="gramEnd"/>
            <w:r w:rsidRPr="002B7630">
              <w:rPr>
                <w:rFonts w:ascii="Arial" w:eastAsia="Arial" w:hAnsi="Arial" w:cs="Arial"/>
              </w:rPr>
              <w:t xml:space="preserve"> go through special offers. </w:t>
            </w:r>
          </w:p>
          <w:p w14:paraId="213F5DAA" w14:textId="77777777" w:rsidR="00FC6188" w:rsidRPr="002B7630" w:rsidRDefault="00FC6188" w:rsidP="0068660F">
            <w:pPr>
              <w:spacing w:line="360" w:lineRule="auto"/>
              <w:jc w:val="both"/>
              <w:rPr>
                <w:rFonts w:ascii="Arial" w:eastAsia="Arial" w:hAnsi="Arial" w:cs="Arial"/>
              </w:rPr>
            </w:pPr>
          </w:p>
        </w:tc>
        <w:tc>
          <w:tcPr>
            <w:tcW w:w="3480" w:type="dxa"/>
          </w:tcPr>
          <w:p w14:paraId="16F90539" w14:textId="77777777" w:rsidR="00FC6188" w:rsidRPr="002B7630" w:rsidRDefault="00FC6188" w:rsidP="0068660F">
            <w:pPr>
              <w:spacing w:line="360" w:lineRule="auto"/>
              <w:jc w:val="both"/>
              <w:rPr>
                <w:rFonts w:ascii="Arial" w:eastAsia="Arial" w:hAnsi="Arial" w:cs="Arial"/>
              </w:rPr>
            </w:pPr>
          </w:p>
          <w:p w14:paraId="6A4A139A" w14:textId="77777777" w:rsidR="00FC6188" w:rsidRPr="002B7630" w:rsidRDefault="00FC6188" w:rsidP="00FC6188">
            <w:pPr>
              <w:numPr>
                <w:ilvl w:val="0"/>
                <w:numId w:val="12"/>
              </w:numPr>
              <w:spacing w:after="0" w:line="360" w:lineRule="auto"/>
              <w:jc w:val="both"/>
              <w:rPr>
                <w:rFonts w:ascii="Arial" w:eastAsia="Arial" w:hAnsi="Arial" w:cs="Arial"/>
              </w:rPr>
            </w:pPr>
            <w:r w:rsidRPr="002B7630">
              <w:rPr>
                <w:rFonts w:ascii="Arial" w:eastAsia="Arial" w:hAnsi="Arial" w:cs="Arial"/>
              </w:rPr>
              <w:t>Sending personalised emails with every possible offer and facility.</w:t>
            </w:r>
          </w:p>
        </w:tc>
        <w:tc>
          <w:tcPr>
            <w:tcW w:w="3480" w:type="dxa"/>
          </w:tcPr>
          <w:p w14:paraId="36DEE81E" w14:textId="77777777" w:rsidR="00FC6188" w:rsidRPr="002B7630" w:rsidRDefault="00FC6188" w:rsidP="0068660F">
            <w:pPr>
              <w:spacing w:line="360" w:lineRule="auto"/>
              <w:jc w:val="both"/>
              <w:rPr>
                <w:rFonts w:ascii="Arial" w:eastAsia="Arial" w:hAnsi="Arial" w:cs="Arial"/>
              </w:rPr>
            </w:pPr>
          </w:p>
          <w:p w14:paraId="207B9354" w14:textId="77777777" w:rsidR="00FC6188" w:rsidRPr="002B7630" w:rsidRDefault="00FC6188" w:rsidP="00FC6188">
            <w:pPr>
              <w:numPr>
                <w:ilvl w:val="0"/>
                <w:numId w:val="11"/>
              </w:numPr>
              <w:spacing w:after="0" w:line="360" w:lineRule="auto"/>
              <w:jc w:val="both"/>
              <w:rPr>
                <w:rFonts w:ascii="Arial" w:eastAsia="Arial" w:hAnsi="Arial" w:cs="Arial"/>
              </w:rPr>
            </w:pPr>
            <w:r w:rsidRPr="002B7630">
              <w:rPr>
                <w:rFonts w:ascii="Arial" w:eastAsia="Arial" w:hAnsi="Arial" w:cs="Arial"/>
              </w:rPr>
              <w:t xml:space="preserve">Resorting to this strategy would act as real time promotions. </w:t>
            </w:r>
          </w:p>
          <w:p w14:paraId="3FCFBB7B" w14:textId="77777777" w:rsidR="00FC6188" w:rsidRPr="002B7630" w:rsidRDefault="00FC6188" w:rsidP="0068660F">
            <w:pPr>
              <w:spacing w:line="360" w:lineRule="auto"/>
              <w:jc w:val="both"/>
              <w:rPr>
                <w:rFonts w:ascii="Arial" w:eastAsia="Arial" w:hAnsi="Arial" w:cs="Arial"/>
              </w:rPr>
            </w:pPr>
          </w:p>
        </w:tc>
        <w:tc>
          <w:tcPr>
            <w:tcW w:w="3480" w:type="dxa"/>
          </w:tcPr>
          <w:p w14:paraId="1F583FD8" w14:textId="77777777" w:rsidR="00FC6188" w:rsidRPr="002B7630" w:rsidRDefault="00FC6188" w:rsidP="0068660F">
            <w:pPr>
              <w:spacing w:line="360" w:lineRule="auto"/>
              <w:jc w:val="both"/>
              <w:rPr>
                <w:rFonts w:ascii="Arial" w:eastAsia="Arial" w:hAnsi="Arial" w:cs="Arial"/>
              </w:rPr>
            </w:pPr>
          </w:p>
          <w:p w14:paraId="1795F300" w14:textId="77777777" w:rsidR="00FC6188" w:rsidRPr="002B7630" w:rsidRDefault="00FC6188" w:rsidP="00FC6188">
            <w:pPr>
              <w:numPr>
                <w:ilvl w:val="0"/>
                <w:numId w:val="16"/>
              </w:numPr>
              <w:spacing w:after="0" w:line="360" w:lineRule="auto"/>
              <w:jc w:val="both"/>
              <w:rPr>
                <w:rFonts w:ascii="Arial" w:eastAsia="Arial" w:hAnsi="Arial" w:cs="Arial"/>
              </w:rPr>
            </w:pPr>
            <w:r w:rsidRPr="002B7630">
              <w:rPr>
                <w:rFonts w:ascii="Arial" w:eastAsia="Arial" w:hAnsi="Arial" w:cs="Arial"/>
              </w:rPr>
              <w:t>Resorting to seek help from the digital marketing team for promotion.</w:t>
            </w:r>
          </w:p>
        </w:tc>
      </w:tr>
      <w:tr w:rsidR="00FC6188" w:rsidRPr="002B7630" w14:paraId="13728415" w14:textId="77777777" w:rsidTr="0068660F">
        <w:trPr>
          <w:cantSplit/>
          <w:trHeight w:val="293"/>
          <w:tblHeader/>
          <w:jc w:val="center"/>
        </w:trPr>
        <w:tc>
          <w:tcPr>
            <w:tcW w:w="3479" w:type="dxa"/>
          </w:tcPr>
          <w:p w14:paraId="57CFC7B9" w14:textId="77777777" w:rsidR="00FC6188" w:rsidRPr="002B7630" w:rsidRDefault="00FC6188" w:rsidP="0068660F">
            <w:pPr>
              <w:spacing w:line="360" w:lineRule="auto"/>
              <w:jc w:val="both"/>
              <w:rPr>
                <w:rFonts w:ascii="Arial" w:eastAsia="Arial" w:hAnsi="Arial" w:cs="Arial"/>
              </w:rPr>
            </w:pPr>
          </w:p>
          <w:p w14:paraId="592DEF21" w14:textId="77777777" w:rsidR="00FC6188" w:rsidRPr="002B7630" w:rsidRDefault="00FC6188" w:rsidP="00FC6188">
            <w:pPr>
              <w:numPr>
                <w:ilvl w:val="0"/>
                <w:numId w:val="4"/>
              </w:numPr>
              <w:spacing w:after="0" w:line="360" w:lineRule="auto"/>
              <w:jc w:val="both"/>
              <w:rPr>
                <w:rFonts w:ascii="Arial" w:eastAsia="Arial" w:hAnsi="Arial" w:cs="Arial"/>
              </w:rPr>
            </w:pPr>
            <w:r w:rsidRPr="002B7630">
              <w:rPr>
                <w:rFonts w:ascii="Arial" w:eastAsia="Arial" w:hAnsi="Arial" w:cs="Arial"/>
              </w:rPr>
              <w:t>Making time to attend to every guest</w:t>
            </w:r>
          </w:p>
          <w:p w14:paraId="523BA68B" w14:textId="77777777" w:rsidR="00FC6188" w:rsidRPr="002B7630" w:rsidRDefault="00FC6188" w:rsidP="0068660F">
            <w:pPr>
              <w:spacing w:line="360" w:lineRule="auto"/>
              <w:jc w:val="both"/>
              <w:rPr>
                <w:rFonts w:ascii="Arial" w:eastAsia="Arial" w:hAnsi="Arial" w:cs="Arial"/>
              </w:rPr>
            </w:pPr>
          </w:p>
        </w:tc>
        <w:tc>
          <w:tcPr>
            <w:tcW w:w="3480" w:type="dxa"/>
          </w:tcPr>
          <w:p w14:paraId="55710F5E" w14:textId="77777777" w:rsidR="00FC6188" w:rsidRPr="002B7630" w:rsidRDefault="00FC6188" w:rsidP="0068660F">
            <w:pPr>
              <w:spacing w:line="360" w:lineRule="auto"/>
              <w:jc w:val="both"/>
              <w:rPr>
                <w:rFonts w:ascii="Arial" w:eastAsia="Arial" w:hAnsi="Arial" w:cs="Arial"/>
              </w:rPr>
            </w:pPr>
          </w:p>
          <w:p w14:paraId="6D676010" w14:textId="77777777" w:rsidR="00FC6188" w:rsidRPr="002B7630" w:rsidRDefault="00FC6188" w:rsidP="00FC6188">
            <w:pPr>
              <w:numPr>
                <w:ilvl w:val="0"/>
                <w:numId w:val="24"/>
              </w:numPr>
              <w:spacing w:after="0" w:line="360" w:lineRule="auto"/>
              <w:jc w:val="both"/>
              <w:rPr>
                <w:rFonts w:ascii="Arial" w:eastAsia="Arial" w:hAnsi="Arial" w:cs="Arial"/>
              </w:rPr>
            </w:pPr>
            <w:r w:rsidRPr="002B7630">
              <w:rPr>
                <w:rFonts w:ascii="Arial" w:eastAsia="Arial" w:hAnsi="Arial" w:cs="Arial"/>
              </w:rPr>
              <w:t>Resorting to the immediate organisational hierarchy to propose the idea.</w:t>
            </w:r>
          </w:p>
        </w:tc>
        <w:tc>
          <w:tcPr>
            <w:tcW w:w="3480" w:type="dxa"/>
          </w:tcPr>
          <w:p w14:paraId="31DD3AA0" w14:textId="77777777" w:rsidR="00FC6188" w:rsidRPr="002B7630" w:rsidRDefault="00FC6188" w:rsidP="0068660F">
            <w:pPr>
              <w:spacing w:line="360" w:lineRule="auto"/>
              <w:jc w:val="both"/>
              <w:rPr>
                <w:rFonts w:ascii="Arial" w:eastAsia="Arial" w:hAnsi="Arial" w:cs="Arial"/>
              </w:rPr>
            </w:pPr>
          </w:p>
          <w:p w14:paraId="0F1EECDC" w14:textId="77777777" w:rsidR="00FC6188" w:rsidRPr="002B7630" w:rsidRDefault="00FC6188" w:rsidP="00FC6188">
            <w:pPr>
              <w:numPr>
                <w:ilvl w:val="0"/>
                <w:numId w:val="6"/>
              </w:numPr>
              <w:spacing w:after="0" w:line="360" w:lineRule="auto"/>
              <w:jc w:val="both"/>
              <w:rPr>
                <w:rFonts w:ascii="Arial" w:eastAsia="Arial" w:hAnsi="Arial" w:cs="Arial"/>
              </w:rPr>
            </w:pPr>
            <w:r w:rsidRPr="002B7630">
              <w:rPr>
                <w:rFonts w:ascii="Arial" w:eastAsia="Arial" w:hAnsi="Arial" w:cs="Arial"/>
              </w:rPr>
              <w:t xml:space="preserve">This strategy is deployed to make guests feel at home. </w:t>
            </w:r>
          </w:p>
        </w:tc>
        <w:tc>
          <w:tcPr>
            <w:tcW w:w="3480" w:type="dxa"/>
          </w:tcPr>
          <w:p w14:paraId="30717A81" w14:textId="77777777" w:rsidR="00FC6188" w:rsidRPr="002B7630" w:rsidRDefault="00FC6188" w:rsidP="0068660F">
            <w:pPr>
              <w:spacing w:line="360" w:lineRule="auto"/>
              <w:jc w:val="both"/>
              <w:rPr>
                <w:rFonts w:ascii="Arial" w:eastAsia="Arial" w:hAnsi="Arial" w:cs="Arial"/>
              </w:rPr>
            </w:pPr>
          </w:p>
          <w:p w14:paraId="0C7584C0" w14:textId="77777777" w:rsidR="00FC6188" w:rsidRPr="002B7630" w:rsidRDefault="00FC6188" w:rsidP="00FC6188">
            <w:pPr>
              <w:numPr>
                <w:ilvl w:val="0"/>
                <w:numId w:val="13"/>
              </w:numPr>
              <w:spacing w:after="0" w:line="360" w:lineRule="auto"/>
              <w:jc w:val="both"/>
              <w:rPr>
                <w:rFonts w:ascii="Arial" w:eastAsia="Arial" w:hAnsi="Arial" w:cs="Arial"/>
              </w:rPr>
            </w:pPr>
            <w:r w:rsidRPr="002B7630">
              <w:rPr>
                <w:rFonts w:ascii="Arial" w:eastAsia="Arial" w:hAnsi="Arial" w:cs="Arial"/>
              </w:rPr>
              <w:t xml:space="preserve">Making the utmost use of the existing Customer Relationship management (CRM) strategies and sending an official request to the management team to upgrade it. </w:t>
            </w:r>
          </w:p>
        </w:tc>
      </w:tr>
    </w:tbl>
    <w:p w14:paraId="2B41D44D" w14:textId="77777777" w:rsidR="00FC6188" w:rsidRPr="002B7630" w:rsidRDefault="00FC6188" w:rsidP="00FC6188">
      <w:pPr>
        <w:rPr>
          <w:b/>
        </w:rPr>
        <w:sectPr w:rsidR="00FC6188" w:rsidRPr="002B7630">
          <w:pgSz w:w="16838" w:h="11906" w:orient="landscape"/>
          <w:pgMar w:top="1440" w:right="1077" w:bottom="1440" w:left="1077" w:header="709" w:footer="709" w:gutter="0"/>
          <w:cols w:space="720"/>
        </w:sectPr>
      </w:pPr>
    </w:p>
    <w:p w14:paraId="177A4A11" w14:textId="77777777" w:rsidR="00FC6188" w:rsidRPr="002B7630" w:rsidRDefault="00FC6188" w:rsidP="00FC6188">
      <w:pPr>
        <w:rPr>
          <w:b/>
          <w:sz w:val="28"/>
          <w:szCs w:val="28"/>
        </w:rPr>
      </w:pPr>
      <w:r w:rsidRPr="002B7630">
        <w:rPr>
          <w:b/>
          <w:sz w:val="28"/>
          <w:szCs w:val="28"/>
        </w:rPr>
        <w:t>Component Three:</w:t>
      </w:r>
    </w:p>
    <w:p w14:paraId="49783B94" w14:textId="77777777" w:rsidR="00FC6188" w:rsidRPr="002B7630" w:rsidRDefault="00FC6188" w:rsidP="00FC6188">
      <w:pPr>
        <w:rPr>
          <w:b/>
          <w:color w:val="000000"/>
          <w:sz w:val="28"/>
          <w:szCs w:val="28"/>
        </w:rPr>
      </w:pPr>
      <w:r w:rsidRPr="002B7630">
        <w:rPr>
          <w:b/>
          <w:color w:val="000000"/>
          <w:sz w:val="28"/>
          <w:szCs w:val="28"/>
        </w:rPr>
        <w:t xml:space="preserve">Contribution to Overall Module Assessment: 50% </w:t>
      </w:r>
      <w:r w:rsidRPr="002B7630">
        <w:rPr>
          <w:b/>
          <w:i/>
          <w:color w:val="000000"/>
          <w:sz w:val="28"/>
          <w:szCs w:val="28"/>
        </w:rPr>
        <w:t xml:space="preserve">(1000 </w:t>
      </w:r>
      <w:proofErr w:type="gramStart"/>
      <w:r w:rsidRPr="002B7630">
        <w:rPr>
          <w:b/>
          <w:i/>
          <w:color w:val="000000"/>
          <w:sz w:val="28"/>
          <w:szCs w:val="28"/>
        </w:rPr>
        <w:t>words  +</w:t>
      </w:r>
      <w:proofErr w:type="gramEnd"/>
      <w:r w:rsidRPr="002B7630">
        <w:rPr>
          <w:b/>
          <w:i/>
          <w:color w:val="000000"/>
          <w:sz w:val="28"/>
          <w:szCs w:val="28"/>
        </w:rPr>
        <w:t>/- 10%)</w:t>
      </w:r>
    </w:p>
    <w:p w14:paraId="24926898" w14:textId="77777777" w:rsidR="00FC6188" w:rsidRPr="002B7630" w:rsidRDefault="00FC6188" w:rsidP="00FC6188">
      <w:pPr>
        <w:widowControl w:val="0"/>
        <w:spacing w:before="2" w:after="0" w:line="240" w:lineRule="auto"/>
        <w:jc w:val="both"/>
        <w:rPr>
          <w:b/>
          <w:i/>
          <w:color w:val="000000"/>
          <w:sz w:val="28"/>
          <w:szCs w:val="28"/>
        </w:rPr>
      </w:pPr>
      <w:r w:rsidRPr="002B7630">
        <w:rPr>
          <w:color w:val="000000"/>
          <w:sz w:val="28"/>
          <w:szCs w:val="28"/>
          <w:highlight w:val="white"/>
        </w:rPr>
        <w:t xml:space="preserve">Writing in essay format - </w:t>
      </w:r>
      <w:r w:rsidRPr="002B7630">
        <w:rPr>
          <w:b/>
          <w:i/>
          <w:color w:val="000000"/>
          <w:sz w:val="28"/>
          <w:szCs w:val="28"/>
          <w:highlight w:val="white"/>
        </w:rPr>
        <w:t>Describe the key elements that are required when considering these four elements of hotel operations:</w:t>
      </w:r>
    </w:p>
    <w:p w14:paraId="1FC3622B" w14:textId="77777777" w:rsidR="00FC6188" w:rsidRPr="002B7630" w:rsidRDefault="00FC6188" w:rsidP="00FC6188">
      <w:pPr>
        <w:rPr>
          <w:b/>
          <w:color w:val="000000"/>
          <w:sz w:val="28"/>
          <w:szCs w:val="28"/>
        </w:rPr>
      </w:pPr>
    </w:p>
    <w:tbl>
      <w:tblPr>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FC6188" w:rsidRPr="002B7630" w14:paraId="5DB4B6FF" w14:textId="77777777" w:rsidTr="0068660F">
        <w:trPr>
          <w:cantSplit/>
          <w:trHeight w:val="495"/>
          <w:tblHeader/>
          <w:jc w:val="center"/>
        </w:trPr>
        <w:tc>
          <w:tcPr>
            <w:tcW w:w="9348" w:type="dxa"/>
          </w:tcPr>
          <w:p w14:paraId="2599C205" w14:textId="77777777" w:rsidR="00FC6188" w:rsidRPr="002B7630" w:rsidRDefault="00FC6188" w:rsidP="0068660F">
            <w:pPr>
              <w:widowControl w:val="0"/>
              <w:spacing w:before="2"/>
              <w:jc w:val="both"/>
              <w:rPr>
                <w:b/>
                <w:i/>
                <w:color w:val="000000"/>
                <w:sz w:val="28"/>
                <w:szCs w:val="28"/>
              </w:rPr>
            </w:pPr>
          </w:p>
          <w:p w14:paraId="16B50EB7" w14:textId="77777777" w:rsidR="00FC6188" w:rsidRPr="002B7630" w:rsidRDefault="00FC6188" w:rsidP="0068660F">
            <w:pPr>
              <w:widowControl w:val="0"/>
              <w:spacing w:before="2"/>
              <w:jc w:val="both"/>
              <w:rPr>
                <w:b/>
                <w:i/>
                <w:color w:val="000000"/>
                <w:sz w:val="28"/>
                <w:szCs w:val="28"/>
              </w:rPr>
            </w:pPr>
            <w:r w:rsidRPr="002B7630">
              <w:rPr>
                <w:b/>
                <w:i/>
                <w:color w:val="000000"/>
                <w:sz w:val="28"/>
                <w:szCs w:val="28"/>
                <w:highlight w:val="white"/>
              </w:rPr>
              <w:t>Element 1 – Property Management Systems (PMS)</w:t>
            </w:r>
          </w:p>
          <w:p w14:paraId="3B022E3D" w14:textId="77777777" w:rsidR="00FC6188" w:rsidRPr="002B7630" w:rsidRDefault="00FC6188" w:rsidP="0068660F">
            <w:pPr>
              <w:rPr>
                <w:b/>
              </w:rPr>
            </w:pPr>
          </w:p>
        </w:tc>
      </w:tr>
      <w:tr w:rsidR="00FC6188" w:rsidRPr="002B7630" w14:paraId="595282EA" w14:textId="77777777" w:rsidTr="0068660F">
        <w:trPr>
          <w:cantSplit/>
          <w:trHeight w:val="495"/>
          <w:tblHeader/>
          <w:jc w:val="center"/>
        </w:trPr>
        <w:tc>
          <w:tcPr>
            <w:tcW w:w="9348" w:type="dxa"/>
          </w:tcPr>
          <w:p w14:paraId="78DD307F" w14:textId="77777777" w:rsidR="00FC6188" w:rsidRPr="002B7630" w:rsidRDefault="00FC6188" w:rsidP="0068660F">
            <w:pPr>
              <w:jc w:val="center"/>
              <w:rPr>
                <w:b/>
              </w:rPr>
            </w:pPr>
          </w:p>
          <w:p w14:paraId="589A6C80"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 xml:space="preserve">As has been already discussed, the modern world operates on the basis of digitization, A PMS or a Property management System is an infrastructure which regulates front-office activities in hotels. The key elements concerning PMSs involve </w:t>
            </w:r>
          </w:p>
          <w:p w14:paraId="374147C9" w14:textId="77777777" w:rsidR="00FC6188" w:rsidRPr="002B7630" w:rsidRDefault="00FC6188" w:rsidP="0068660F">
            <w:pPr>
              <w:spacing w:line="360" w:lineRule="auto"/>
              <w:jc w:val="both"/>
              <w:rPr>
                <w:rFonts w:ascii="Arial" w:eastAsia="Arial" w:hAnsi="Arial" w:cs="Arial"/>
              </w:rPr>
            </w:pPr>
          </w:p>
          <w:p w14:paraId="5E6BC954" w14:textId="77777777" w:rsidR="00FC6188" w:rsidRPr="002B7630" w:rsidRDefault="00FC6188" w:rsidP="00FC6188">
            <w:pPr>
              <w:numPr>
                <w:ilvl w:val="0"/>
                <w:numId w:val="18"/>
              </w:numPr>
              <w:spacing w:after="0" w:line="360" w:lineRule="auto"/>
              <w:jc w:val="both"/>
              <w:rPr>
                <w:rFonts w:ascii="Arial" w:eastAsia="Arial" w:hAnsi="Arial" w:cs="Arial"/>
              </w:rPr>
            </w:pPr>
            <w:r w:rsidRPr="002B7630">
              <w:rPr>
                <w:rFonts w:ascii="Arial" w:eastAsia="Arial" w:hAnsi="Arial" w:cs="Arial"/>
              </w:rPr>
              <w:t>Reservation:  Online booking has become the new normal nowadays. A central reservation system, a separate module of PMS manages several functions associated with online booking (</w:t>
            </w:r>
            <w:proofErr w:type="spellStart"/>
            <w:r w:rsidRPr="002B7630">
              <w:rPr>
                <w:rFonts w:ascii="Arial" w:eastAsia="Arial" w:hAnsi="Arial" w:cs="Arial"/>
                <w:color w:val="222222"/>
                <w:highlight w:val="white"/>
              </w:rPr>
              <w:t>Omuudu</w:t>
            </w:r>
            <w:proofErr w:type="spellEnd"/>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et al</w:t>
            </w:r>
            <w:r w:rsidRPr="002B7630">
              <w:rPr>
                <w:rFonts w:ascii="Arial" w:eastAsia="Arial" w:hAnsi="Arial" w:cs="Arial"/>
                <w:color w:val="222222"/>
                <w:highlight w:val="white"/>
              </w:rPr>
              <w:t>., 2022, p.280)</w:t>
            </w:r>
            <w:r w:rsidRPr="002B7630">
              <w:rPr>
                <w:rFonts w:ascii="Arial" w:eastAsia="Arial" w:hAnsi="Arial" w:cs="Arial"/>
              </w:rPr>
              <w:t xml:space="preserve">. These functions include room bookings, activities booking and e-payment processing. </w:t>
            </w:r>
          </w:p>
          <w:p w14:paraId="68177727" w14:textId="77777777" w:rsidR="00FC6188" w:rsidRPr="002B7630" w:rsidRDefault="00FC6188" w:rsidP="00FC6188">
            <w:pPr>
              <w:numPr>
                <w:ilvl w:val="0"/>
                <w:numId w:val="18"/>
              </w:numPr>
              <w:spacing w:after="0" w:line="360" w:lineRule="auto"/>
              <w:jc w:val="both"/>
              <w:rPr>
                <w:rFonts w:ascii="Arial" w:eastAsia="Arial" w:hAnsi="Arial" w:cs="Arial"/>
              </w:rPr>
            </w:pPr>
            <w:r w:rsidRPr="002B7630">
              <w:rPr>
                <w:rFonts w:ascii="Arial" w:eastAsia="Arial" w:hAnsi="Arial" w:cs="Arial"/>
              </w:rPr>
              <w:t xml:space="preserve">Front desk operations and room management:  This element illustrates the significance of monitoring reservation status, daily audits and in room controls. </w:t>
            </w:r>
          </w:p>
          <w:p w14:paraId="6742F2A0" w14:textId="77777777" w:rsidR="00FC6188" w:rsidRPr="002B7630" w:rsidRDefault="00FC6188" w:rsidP="00FC6188">
            <w:pPr>
              <w:numPr>
                <w:ilvl w:val="0"/>
                <w:numId w:val="18"/>
              </w:numPr>
              <w:spacing w:after="0" w:line="360" w:lineRule="auto"/>
              <w:jc w:val="both"/>
              <w:rPr>
                <w:rFonts w:ascii="Arial" w:eastAsia="Arial" w:hAnsi="Arial" w:cs="Arial"/>
              </w:rPr>
            </w:pPr>
            <w:r w:rsidRPr="002B7630">
              <w:rPr>
                <w:rFonts w:ascii="Arial" w:eastAsia="Arial" w:hAnsi="Arial" w:cs="Arial"/>
              </w:rPr>
              <w:t xml:space="preserve">Revenue management: Hotel revenue indicators are monitored through this element. It is identified whether or not a hotel has successfully extracted profits within a particular time frame.  </w:t>
            </w:r>
          </w:p>
          <w:p w14:paraId="0E62CDB4" w14:textId="77777777" w:rsidR="00FC6188" w:rsidRPr="002B7630" w:rsidRDefault="00FC6188" w:rsidP="00FC6188">
            <w:pPr>
              <w:numPr>
                <w:ilvl w:val="0"/>
                <w:numId w:val="18"/>
              </w:numPr>
              <w:spacing w:after="0" w:line="360" w:lineRule="auto"/>
              <w:jc w:val="both"/>
              <w:rPr>
                <w:rFonts w:ascii="Arial" w:eastAsia="Arial" w:hAnsi="Arial" w:cs="Arial"/>
              </w:rPr>
            </w:pPr>
            <w:r w:rsidRPr="002B7630">
              <w:rPr>
                <w:rFonts w:ascii="Arial" w:eastAsia="Arial" w:hAnsi="Arial" w:cs="Arial"/>
              </w:rPr>
              <w:t xml:space="preserve">Housekeeping: It is necessary to always keep the housekeeping staff connected with the front office in order to attend to the needs of the guests. PMSs offer solutions for this need as well. </w:t>
            </w:r>
          </w:p>
          <w:p w14:paraId="7F7A233E" w14:textId="77777777" w:rsidR="00FC6188" w:rsidRPr="002B7630" w:rsidRDefault="00FC6188" w:rsidP="00FC6188">
            <w:pPr>
              <w:numPr>
                <w:ilvl w:val="0"/>
                <w:numId w:val="18"/>
              </w:numPr>
              <w:spacing w:after="0" w:line="360" w:lineRule="auto"/>
              <w:jc w:val="both"/>
              <w:rPr>
                <w:rFonts w:ascii="Arial" w:eastAsia="Arial" w:hAnsi="Arial" w:cs="Arial"/>
              </w:rPr>
            </w:pPr>
            <w:r w:rsidRPr="002B7630">
              <w:rPr>
                <w:rFonts w:ascii="Arial" w:eastAsia="Arial" w:hAnsi="Arial" w:cs="Arial"/>
              </w:rPr>
              <w:t>Customer data management: Considering the fact, a plethora of customer data is generated on a regular basis, PMSs offer a way to manage and sort data in a systematic manner (</w:t>
            </w:r>
            <w:r w:rsidRPr="002B7630">
              <w:rPr>
                <w:rFonts w:ascii="Arial" w:eastAsia="Arial" w:hAnsi="Arial" w:cs="Arial"/>
                <w:color w:val="222222"/>
                <w:highlight w:val="white"/>
              </w:rPr>
              <w:t>Fu</w:t>
            </w:r>
            <w:r w:rsidRPr="002B7630">
              <w:rPr>
                <w:rFonts w:ascii="Arial" w:eastAsia="Arial" w:hAnsi="Arial" w:cs="Arial"/>
                <w:i/>
                <w:color w:val="222222"/>
                <w:highlight w:val="white"/>
              </w:rPr>
              <w:t xml:space="preserve"> et al</w:t>
            </w:r>
            <w:r w:rsidRPr="002B7630">
              <w:rPr>
                <w:rFonts w:ascii="Arial" w:eastAsia="Arial" w:hAnsi="Arial" w:cs="Arial"/>
                <w:color w:val="222222"/>
                <w:highlight w:val="white"/>
              </w:rPr>
              <w:t>., 2020, p.102527)</w:t>
            </w:r>
            <w:r w:rsidRPr="002B7630">
              <w:rPr>
                <w:rFonts w:ascii="Arial" w:eastAsia="Arial" w:hAnsi="Arial" w:cs="Arial"/>
              </w:rPr>
              <w:t xml:space="preserve">. </w:t>
            </w:r>
          </w:p>
          <w:p w14:paraId="0BA6EBDA" w14:textId="77777777" w:rsidR="00FC6188" w:rsidRPr="002B7630" w:rsidRDefault="00FC6188" w:rsidP="00FC6188">
            <w:pPr>
              <w:numPr>
                <w:ilvl w:val="0"/>
                <w:numId w:val="18"/>
              </w:numPr>
              <w:spacing w:after="0" w:line="360" w:lineRule="auto"/>
              <w:jc w:val="both"/>
              <w:rPr>
                <w:rFonts w:ascii="Arial" w:eastAsia="Arial" w:hAnsi="Arial" w:cs="Arial"/>
              </w:rPr>
            </w:pPr>
            <w:r w:rsidRPr="002B7630">
              <w:rPr>
                <w:rFonts w:ascii="Arial" w:eastAsia="Arial" w:hAnsi="Arial" w:cs="Arial"/>
              </w:rPr>
              <w:t>Point of sale services: Majority of hotels offer in-house service, having a properly deployed PMS Service in place paves the way for the hotel to manage transactions from different services.</w:t>
            </w:r>
          </w:p>
          <w:p w14:paraId="1DB2B415" w14:textId="77777777" w:rsidR="00FC6188" w:rsidRPr="002B7630" w:rsidRDefault="00FC6188" w:rsidP="0068660F">
            <w:pPr>
              <w:spacing w:line="360" w:lineRule="auto"/>
              <w:jc w:val="both"/>
              <w:rPr>
                <w:rFonts w:ascii="Arial" w:eastAsia="Arial" w:hAnsi="Arial" w:cs="Arial"/>
              </w:rPr>
            </w:pPr>
          </w:p>
          <w:p w14:paraId="6BB351B5" w14:textId="77777777" w:rsidR="00FC6188" w:rsidRPr="002B7630" w:rsidRDefault="00FC6188" w:rsidP="0068660F">
            <w:pPr>
              <w:spacing w:line="360" w:lineRule="auto"/>
              <w:jc w:val="both"/>
              <w:rPr>
                <w:b/>
              </w:rPr>
            </w:pPr>
            <w:r w:rsidRPr="002B7630">
              <w:rPr>
                <w:rFonts w:ascii="Arial" w:eastAsia="Arial" w:hAnsi="Arial" w:cs="Arial"/>
              </w:rPr>
              <w:t>The fact that digitized solutions are now available to simplify the task of data management brings obligations to perform the task in a proper manner. I have understood that learning to operate these systems is something which takes time, but if performed the right way quality customer service is guaranteed.</w:t>
            </w:r>
          </w:p>
        </w:tc>
      </w:tr>
      <w:tr w:rsidR="00FC6188" w:rsidRPr="002B7630" w14:paraId="5FAB8A79" w14:textId="77777777" w:rsidTr="0068660F">
        <w:trPr>
          <w:cantSplit/>
          <w:trHeight w:val="495"/>
          <w:tblHeader/>
          <w:jc w:val="center"/>
        </w:trPr>
        <w:tc>
          <w:tcPr>
            <w:tcW w:w="9348" w:type="dxa"/>
          </w:tcPr>
          <w:p w14:paraId="4D753614" w14:textId="77777777" w:rsidR="00FC6188" w:rsidRPr="002B7630" w:rsidRDefault="00FC6188" w:rsidP="0068660F">
            <w:pPr>
              <w:widowControl w:val="0"/>
              <w:spacing w:before="2"/>
              <w:jc w:val="both"/>
              <w:rPr>
                <w:b/>
                <w:i/>
                <w:color w:val="000000"/>
                <w:highlight w:val="white"/>
              </w:rPr>
            </w:pPr>
          </w:p>
          <w:p w14:paraId="24A88CC3" w14:textId="77777777" w:rsidR="00FC6188" w:rsidRPr="002B7630" w:rsidRDefault="00FC6188" w:rsidP="0068660F">
            <w:pPr>
              <w:widowControl w:val="0"/>
              <w:spacing w:before="2"/>
              <w:jc w:val="both"/>
              <w:rPr>
                <w:b/>
                <w:i/>
                <w:color w:val="000000"/>
                <w:sz w:val="28"/>
                <w:szCs w:val="28"/>
              </w:rPr>
            </w:pPr>
            <w:r w:rsidRPr="002B7630">
              <w:rPr>
                <w:b/>
                <w:i/>
                <w:color w:val="000000"/>
                <w:sz w:val="28"/>
                <w:szCs w:val="28"/>
                <w:highlight w:val="white"/>
              </w:rPr>
              <w:t>Element 2 – Hotel reputation</w:t>
            </w:r>
          </w:p>
          <w:p w14:paraId="712CD31A" w14:textId="77777777" w:rsidR="00FC6188" w:rsidRPr="002B7630" w:rsidRDefault="00FC6188" w:rsidP="0068660F">
            <w:pPr>
              <w:rPr>
                <w:b/>
              </w:rPr>
            </w:pPr>
          </w:p>
        </w:tc>
      </w:tr>
      <w:tr w:rsidR="00FC6188" w:rsidRPr="002B7630" w14:paraId="2428A9BC" w14:textId="77777777" w:rsidTr="0068660F">
        <w:trPr>
          <w:cantSplit/>
          <w:trHeight w:val="495"/>
          <w:tblHeader/>
          <w:jc w:val="center"/>
        </w:trPr>
        <w:tc>
          <w:tcPr>
            <w:tcW w:w="9348" w:type="dxa"/>
          </w:tcPr>
          <w:p w14:paraId="52EC31E0" w14:textId="77777777" w:rsidR="00FC6188" w:rsidRPr="002B7630" w:rsidRDefault="00FC6188" w:rsidP="0068660F">
            <w:pPr>
              <w:jc w:val="center"/>
              <w:rPr>
                <w:b/>
              </w:rPr>
            </w:pPr>
          </w:p>
          <w:p w14:paraId="4A424A1F"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The reputation and the recognition of a hotel is what predict its growth opportunities. Going by the way the number of new entrants in the business grows by the day, it has become necessary for every establishment operating within the hospitality industry to resort to a certain set of strategies or a properly developed system in terms of performing reputation management</w:t>
            </w:r>
            <w:r w:rsidRPr="002B7630">
              <w:t xml:space="preserve">. </w:t>
            </w:r>
            <w:r w:rsidRPr="002B7630">
              <w:rPr>
                <w:rFonts w:ascii="Arial" w:eastAsia="Arial" w:hAnsi="Arial" w:cs="Arial"/>
              </w:rPr>
              <w:t>These elements are as follows,</w:t>
            </w:r>
          </w:p>
          <w:p w14:paraId="6C2268BE"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Review monitoring: The way social media platforms and different sites have gained prevalence in recent years; collecting feedback from customers online has become a practice. But developing a system to receive reviews from customers is not enough. It needs to be addressed that these reviews project the conventional perception of customers towards the offerings of an establishment (</w:t>
            </w:r>
            <w:proofErr w:type="spellStart"/>
            <w:r w:rsidRPr="002B7630">
              <w:rPr>
                <w:rFonts w:ascii="Arial" w:eastAsia="Arial" w:hAnsi="Arial" w:cs="Arial"/>
                <w:color w:val="222222"/>
                <w:highlight w:val="white"/>
              </w:rPr>
              <w:t>Foroudi</w:t>
            </w:r>
            <w:proofErr w:type="spellEnd"/>
            <w:r w:rsidRPr="002B7630">
              <w:rPr>
                <w:rFonts w:ascii="Arial" w:eastAsia="Arial" w:hAnsi="Arial" w:cs="Arial"/>
                <w:color w:val="222222"/>
                <w:highlight w:val="white"/>
              </w:rPr>
              <w:t>, 2019, p.280)</w:t>
            </w:r>
            <w:r w:rsidRPr="002B7630">
              <w:rPr>
                <w:rFonts w:ascii="Arial" w:eastAsia="Arial" w:hAnsi="Arial" w:cs="Arial"/>
              </w:rPr>
              <w:t xml:space="preserve">. Thus, this opportunity needs to be harnessed in terms of performing necessary developments in the future. </w:t>
            </w:r>
          </w:p>
          <w:p w14:paraId="7F1926EC"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 xml:space="preserve">Ensuring customer satisfaction: Delivering quality services is the only way to ensure customer satisfaction, </w:t>
            </w:r>
            <w:proofErr w:type="gramStart"/>
            <w:r w:rsidRPr="002B7630">
              <w:rPr>
                <w:rFonts w:ascii="Arial" w:eastAsia="Arial" w:hAnsi="Arial" w:cs="Arial"/>
              </w:rPr>
              <w:t>Every</w:t>
            </w:r>
            <w:proofErr w:type="gramEnd"/>
            <w:r w:rsidRPr="002B7630">
              <w:rPr>
                <w:rFonts w:ascii="Arial" w:eastAsia="Arial" w:hAnsi="Arial" w:cs="Arial"/>
              </w:rPr>
              <w:t xml:space="preserve"> business opportunity can be explored and improvements can happen at any point of time. Since there is always some room for improvement, identifying what the customers want in a precise manner is necessary. A happy customer holds the potential to bring more potential customers in the future, which is why emphasis must be put on this factor from the very beginning. </w:t>
            </w:r>
          </w:p>
          <w:p w14:paraId="02F72D24"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 xml:space="preserve">Monitoring the strategies of the competitors: It has already been illustrated that the business is plagued with competitors. Keeping tabs on what the business rivals are opting for provides an insight into the positioning of the company in the regional industry. </w:t>
            </w:r>
          </w:p>
          <w:p w14:paraId="5F8B65DD"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 xml:space="preserve">As far as my understanding is concerned there are certain businesses which attract customers based on the reputation it has already earned for itself, so the process of reputation management is mandatory in order to secure long term growth for a business. </w:t>
            </w:r>
          </w:p>
          <w:p w14:paraId="01CFBA70" w14:textId="77777777" w:rsidR="00FC6188" w:rsidRPr="002B7630" w:rsidRDefault="00FC6188" w:rsidP="0068660F">
            <w:pPr>
              <w:jc w:val="center"/>
              <w:rPr>
                <w:b/>
              </w:rPr>
            </w:pPr>
          </w:p>
          <w:p w14:paraId="19301B6E" w14:textId="77777777" w:rsidR="00FC6188" w:rsidRPr="002B7630" w:rsidRDefault="00FC6188" w:rsidP="0068660F">
            <w:pPr>
              <w:jc w:val="center"/>
              <w:rPr>
                <w:b/>
              </w:rPr>
            </w:pPr>
          </w:p>
          <w:p w14:paraId="6598FC0A" w14:textId="77777777" w:rsidR="00FC6188" w:rsidRPr="002B7630" w:rsidRDefault="00FC6188" w:rsidP="0068660F">
            <w:pPr>
              <w:jc w:val="center"/>
              <w:rPr>
                <w:b/>
              </w:rPr>
            </w:pPr>
          </w:p>
          <w:p w14:paraId="3909FB80" w14:textId="77777777" w:rsidR="00FC6188" w:rsidRPr="002B7630" w:rsidRDefault="00FC6188" w:rsidP="0068660F">
            <w:pPr>
              <w:jc w:val="center"/>
              <w:rPr>
                <w:b/>
              </w:rPr>
            </w:pPr>
          </w:p>
          <w:p w14:paraId="4F023E9B" w14:textId="77777777" w:rsidR="00FC6188" w:rsidRPr="002B7630" w:rsidRDefault="00FC6188" w:rsidP="0068660F">
            <w:pPr>
              <w:jc w:val="center"/>
              <w:rPr>
                <w:b/>
              </w:rPr>
            </w:pPr>
          </w:p>
        </w:tc>
      </w:tr>
      <w:tr w:rsidR="00FC6188" w:rsidRPr="002B7630" w14:paraId="45EE6E79" w14:textId="77777777" w:rsidTr="0068660F">
        <w:trPr>
          <w:cantSplit/>
          <w:trHeight w:val="454"/>
          <w:tblHeader/>
          <w:jc w:val="center"/>
        </w:trPr>
        <w:tc>
          <w:tcPr>
            <w:tcW w:w="9348" w:type="dxa"/>
          </w:tcPr>
          <w:p w14:paraId="47045A94" w14:textId="77777777" w:rsidR="00FC6188" w:rsidRPr="002B7630" w:rsidRDefault="00FC6188" w:rsidP="0068660F">
            <w:pPr>
              <w:rPr>
                <w:b/>
              </w:rPr>
            </w:pPr>
          </w:p>
          <w:p w14:paraId="0D13ABF9" w14:textId="77777777" w:rsidR="00FC6188" w:rsidRPr="002B7630" w:rsidRDefault="00FC6188" w:rsidP="0068660F">
            <w:pPr>
              <w:widowControl w:val="0"/>
              <w:spacing w:before="2"/>
              <w:jc w:val="both"/>
              <w:rPr>
                <w:b/>
                <w:i/>
                <w:color w:val="000000"/>
                <w:sz w:val="28"/>
                <w:szCs w:val="28"/>
              </w:rPr>
            </w:pPr>
            <w:r w:rsidRPr="002B7630">
              <w:rPr>
                <w:b/>
                <w:i/>
                <w:color w:val="000000"/>
                <w:sz w:val="28"/>
                <w:szCs w:val="28"/>
                <w:highlight w:val="white"/>
              </w:rPr>
              <w:t xml:space="preserve">Element 3 - Communication </w:t>
            </w:r>
          </w:p>
          <w:p w14:paraId="46B91885" w14:textId="77777777" w:rsidR="00FC6188" w:rsidRPr="002B7630" w:rsidRDefault="00FC6188" w:rsidP="0068660F">
            <w:pPr>
              <w:rPr>
                <w:b/>
              </w:rPr>
            </w:pPr>
          </w:p>
        </w:tc>
      </w:tr>
      <w:tr w:rsidR="00FC6188" w:rsidRPr="002B7630" w14:paraId="51169A8F" w14:textId="77777777" w:rsidTr="0068660F">
        <w:trPr>
          <w:cantSplit/>
          <w:trHeight w:val="495"/>
          <w:tblHeader/>
          <w:jc w:val="center"/>
        </w:trPr>
        <w:tc>
          <w:tcPr>
            <w:tcW w:w="9348" w:type="dxa"/>
          </w:tcPr>
          <w:p w14:paraId="6710EEB9" w14:textId="77777777" w:rsidR="00FC6188" w:rsidRPr="002B7630" w:rsidRDefault="00FC6188" w:rsidP="0068660F">
            <w:pPr>
              <w:jc w:val="both"/>
              <w:rPr>
                <w:b/>
              </w:rPr>
            </w:pPr>
          </w:p>
          <w:p w14:paraId="0FA31616"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 xml:space="preserve">The communication of a business owner with customers is the very foundation of every business operation. Especially when one's domain of operation is desk management, communication is what makes or breaks relationships with customers. The key elements </w:t>
            </w:r>
            <w:proofErr w:type="gramStart"/>
            <w:r w:rsidRPr="002B7630">
              <w:rPr>
                <w:rFonts w:ascii="Arial" w:eastAsia="Arial" w:hAnsi="Arial" w:cs="Arial"/>
              </w:rPr>
              <w:t>of  business</w:t>
            </w:r>
            <w:proofErr w:type="gramEnd"/>
            <w:r w:rsidRPr="002B7630">
              <w:rPr>
                <w:rFonts w:ascii="Arial" w:eastAsia="Arial" w:hAnsi="Arial" w:cs="Arial"/>
              </w:rPr>
              <w:t xml:space="preserve"> communication are,</w:t>
            </w:r>
          </w:p>
          <w:p w14:paraId="7E930C86"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Structure: A structured communication is what clearly signifies the intent of a professional. It needs to be made certain that every interaction commences with an opening, then gradually progresses towards the subject of the topic and finally ends with a conclusion (</w:t>
            </w:r>
            <w:r w:rsidRPr="002B7630">
              <w:rPr>
                <w:rFonts w:ascii="Arial" w:eastAsia="Arial" w:hAnsi="Arial" w:cs="Arial"/>
                <w:color w:val="222222"/>
                <w:highlight w:val="white"/>
              </w:rPr>
              <w:t>Al-</w:t>
            </w:r>
            <w:proofErr w:type="spellStart"/>
            <w:r w:rsidRPr="002B7630">
              <w:rPr>
                <w:rFonts w:ascii="Arial" w:eastAsia="Arial" w:hAnsi="Arial" w:cs="Arial"/>
                <w:color w:val="222222"/>
                <w:highlight w:val="white"/>
              </w:rPr>
              <w:t>Qeedaa</w:t>
            </w:r>
            <w:proofErr w:type="spellEnd"/>
            <w:r w:rsidRPr="002B7630">
              <w:rPr>
                <w:rFonts w:ascii="Arial" w:eastAsia="Arial" w:hAnsi="Arial" w:cs="Arial"/>
                <w:color w:val="222222"/>
                <w:highlight w:val="white"/>
              </w:rPr>
              <w:t>, 2019, p.320)</w:t>
            </w:r>
            <w:r w:rsidRPr="002B7630">
              <w:rPr>
                <w:rFonts w:ascii="Arial" w:eastAsia="Arial" w:hAnsi="Arial" w:cs="Arial"/>
              </w:rPr>
              <w:t xml:space="preserve">. </w:t>
            </w:r>
          </w:p>
          <w:p w14:paraId="6A547C45"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 xml:space="preserve">Clarity: This is something mandatory when the purpose of the communication is entirely business driven. Possessing clarity in what one is trying to convey successfully propagates the agenda to the listener and prevents the occurrence of any kind of superfluous doubts. </w:t>
            </w:r>
          </w:p>
          <w:p w14:paraId="46304C31"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 xml:space="preserve">Consistency: This element projects the fact that adequate emphasis needs to be put on ensuring consistency in the process of knowledge exchange in order to evade all possible kinds of misinterpretations. </w:t>
            </w:r>
          </w:p>
          <w:p w14:paraId="45E7C792"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 xml:space="preserve">Relevancy: It is necessary for a conversation to stick to the subject in order to obtain the desired result. Derailed conversations more often than not tend to create unnecessary complications. </w:t>
            </w:r>
          </w:p>
          <w:p w14:paraId="67E008B9" w14:textId="77777777" w:rsidR="00FC6188" w:rsidRPr="002B7630" w:rsidRDefault="00FC6188" w:rsidP="0068660F">
            <w:pPr>
              <w:spacing w:line="360" w:lineRule="auto"/>
              <w:jc w:val="both"/>
              <w:rPr>
                <w:rFonts w:ascii="Arial" w:eastAsia="Arial" w:hAnsi="Arial" w:cs="Arial"/>
              </w:rPr>
            </w:pPr>
            <w:r w:rsidRPr="002B7630">
              <w:rPr>
                <w:rFonts w:ascii="Arial" w:eastAsia="Arial" w:hAnsi="Arial" w:cs="Arial"/>
              </w:rPr>
              <w:t xml:space="preserve">Medium: While commencing to engage in conversations it is necessary to make certain that one particular medium is being adhered to while performing the communication. Interruptions or requesting sudden shifts in </w:t>
            </w:r>
            <w:proofErr w:type="gramStart"/>
            <w:r w:rsidRPr="002B7630">
              <w:rPr>
                <w:rFonts w:ascii="Arial" w:eastAsia="Arial" w:hAnsi="Arial" w:cs="Arial"/>
              </w:rPr>
              <w:t>the  medium</w:t>
            </w:r>
            <w:proofErr w:type="gramEnd"/>
            <w:r w:rsidRPr="002B7630">
              <w:rPr>
                <w:rFonts w:ascii="Arial" w:eastAsia="Arial" w:hAnsi="Arial" w:cs="Arial"/>
              </w:rPr>
              <w:t xml:space="preserve"> of conversations might make a party lose interest in the process of interaction altogether. </w:t>
            </w:r>
          </w:p>
          <w:p w14:paraId="18BB9580" w14:textId="77777777" w:rsidR="00FC6188" w:rsidRPr="002B7630" w:rsidRDefault="00FC6188" w:rsidP="0068660F">
            <w:pPr>
              <w:spacing w:line="360" w:lineRule="auto"/>
              <w:jc w:val="both"/>
              <w:rPr>
                <w:rFonts w:ascii="Arial" w:eastAsia="Arial" w:hAnsi="Arial" w:cs="Arial"/>
              </w:rPr>
            </w:pPr>
          </w:p>
          <w:p w14:paraId="6F62FF60" w14:textId="77777777" w:rsidR="00FC6188" w:rsidRPr="002B7630" w:rsidRDefault="00FC6188" w:rsidP="0068660F">
            <w:pPr>
              <w:spacing w:line="360" w:lineRule="auto"/>
              <w:jc w:val="both"/>
              <w:rPr>
                <w:b/>
              </w:rPr>
            </w:pPr>
            <w:r w:rsidRPr="002B7630">
              <w:rPr>
                <w:rFonts w:ascii="Arial" w:eastAsia="Arial" w:hAnsi="Arial" w:cs="Arial"/>
              </w:rPr>
              <w:t xml:space="preserve">I have always been praised for having strong communication skills, but after being associated with the job role I have understood that my communication skills still need honing. </w:t>
            </w:r>
          </w:p>
          <w:p w14:paraId="43EC08B3" w14:textId="77777777" w:rsidR="00FC6188" w:rsidRPr="002B7630" w:rsidRDefault="00FC6188" w:rsidP="0068660F">
            <w:pPr>
              <w:rPr>
                <w:b/>
              </w:rPr>
            </w:pPr>
          </w:p>
        </w:tc>
      </w:tr>
      <w:tr w:rsidR="00FC6188" w:rsidRPr="002B7630" w14:paraId="3C2BF9DB" w14:textId="77777777" w:rsidTr="0068660F">
        <w:trPr>
          <w:cantSplit/>
          <w:trHeight w:val="495"/>
          <w:tblHeader/>
          <w:jc w:val="center"/>
        </w:trPr>
        <w:tc>
          <w:tcPr>
            <w:tcW w:w="9348" w:type="dxa"/>
          </w:tcPr>
          <w:p w14:paraId="6B34507D" w14:textId="77777777" w:rsidR="00FC6188" w:rsidRPr="002B7630" w:rsidRDefault="00FC6188" w:rsidP="0068660F">
            <w:pPr>
              <w:rPr>
                <w:b/>
              </w:rPr>
            </w:pPr>
          </w:p>
          <w:p w14:paraId="5100C4DE" w14:textId="77777777" w:rsidR="00FC6188" w:rsidRPr="002B7630" w:rsidRDefault="00FC6188" w:rsidP="0068660F">
            <w:pPr>
              <w:widowControl w:val="0"/>
              <w:spacing w:before="2"/>
              <w:jc w:val="both"/>
              <w:rPr>
                <w:b/>
                <w:i/>
                <w:color w:val="000000"/>
                <w:sz w:val="28"/>
                <w:szCs w:val="28"/>
                <w:highlight w:val="white"/>
              </w:rPr>
            </w:pPr>
            <w:r w:rsidRPr="002B7630">
              <w:rPr>
                <w:b/>
                <w:i/>
                <w:color w:val="000000"/>
                <w:sz w:val="28"/>
                <w:szCs w:val="28"/>
                <w:highlight w:val="white"/>
              </w:rPr>
              <w:t xml:space="preserve">Element 4 - Staffing </w:t>
            </w:r>
          </w:p>
          <w:p w14:paraId="258D636C" w14:textId="77777777" w:rsidR="00FC6188" w:rsidRPr="002B7630" w:rsidRDefault="00FC6188" w:rsidP="0068660F">
            <w:pPr>
              <w:rPr>
                <w:b/>
              </w:rPr>
            </w:pPr>
          </w:p>
        </w:tc>
      </w:tr>
      <w:tr w:rsidR="00FC6188" w:rsidRPr="002B7630" w14:paraId="54301BC3" w14:textId="77777777" w:rsidTr="0068660F">
        <w:trPr>
          <w:cantSplit/>
          <w:trHeight w:val="495"/>
          <w:tblHeader/>
          <w:jc w:val="center"/>
        </w:trPr>
        <w:tc>
          <w:tcPr>
            <w:tcW w:w="9348" w:type="dxa"/>
          </w:tcPr>
          <w:p w14:paraId="7E1D154E" w14:textId="77777777" w:rsidR="00FC6188" w:rsidRPr="002B7630" w:rsidRDefault="00FC6188" w:rsidP="0068660F">
            <w:pPr>
              <w:jc w:val="center"/>
              <w:rPr>
                <w:b/>
              </w:rPr>
            </w:pPr>
          </w:p>
          <w:p w14:paraId="3CC74DDE" w14:textId="77777777" w:rsidR="00FC6188" w:rsidRPr="002B7630" w:rsidRDefault="00FC6188" w:rsidP="0068660F">
            <w:pPr>
              <w:tabs>
                <w:tab w:val="left" w:pos="264"/>
              </w:tabs>
              <w:spacing w:line="360" w:lineRule="auto"/>
              <w:jc w:val="both"/>
              <w:rPr>
                <w:rFonts w:ascii="Arial" w:eastAsia="Arial" w:hAnsi="Arial" w:cs="Arial"/>
              </w:rPr>
            </w:pPr>
            <w:r w:rsidRPr="002B7630">
              <w:rPr>
                <w:rFonts w:ascii="Arial" w:eastAsia="Arial" w:hAnsi="Arial" w:cs="Arial"/>
              </w:rPr>
              <w:t>One of the inherent parts of employee management is staffing. Organisations are always in need to hire new employees. The key elements concerning staffing can be classified into following segments.</w:t>
            </w:r>
          </w:p>
          <w:p w14:paraId="4503134B" w14:textId="77777777" w:rsidR="00FC6188" w:rsidRPr="002B7630" w:rsidRDefault="00FC6188" w:rsidP="0068660F">
            <w:pPr>
              <w:tabs>
                <w:tab w:val="left" w:pos="264"/>
              </w:tabs>
              <w:spacing w:line="360" w:lineRule="auto"/>
              <w:jc w:val="both"/>
              <w:rPr>
                <w:rFonts w:ascii="Arial" w:eastAsia="Arial" w:hAnsi="Arial" w:cs="Arial"/>
              </w:rPr>
            </w:pPr>
          </w:p>
          <w:p w14:paraId="2207EF54" w14:textId="77777777" w:rsidR="00FC6188" w:rsidRPr="002B7630" w:rsidRDefault="00FC6188" w:rsidP="0068660F">
            <w:pPr>
              <w:tabs>
                <w:tab w:val="left" w:pos="264"/>
              </w:tabs>
              <w:spacing w:line="360" w:lineRule="auto"/>
              <w:jc w:val="both"/>
              <w:rPr>
                <w:rFonts w:ascii="Arial" w:eastAsia="Arial" w:hAnsi="Arial" w:cs="Arial"/>
              </w:rPr>
            </w:pPr>
            <w:r w:rsidRPr="002B7630">
              <w:rPr>
                <w:rFonts w:ascii="Arial" w:eastAsia="Arial" w:hAnsi="Arial" w:cs="Arial"/>
              </w:rPr>
              <w:t xml:space="preserve">Recruitment: Even though this process marks the beginning of an employee's journey, there are certain requirements and standards which the skills of an individual must meet in order to make it big in the long run. Observing this crucial step from the point of view of an employer, it can be said that this process holds considerable relevance as this is the very process which ultimately dictates the future of the workforce of a company.   </w:t>
            </w:r>
          </w:p>
          <w:p w14:paraId="25751D25" w14:textId="77777777" w:rsidR="00FC6188" w:rsidRPr="002B7630" w:rsidRDefault="00FC6188" w:rsidP="0068660F">
            <w:pPr>
              <w:tabs>
                <w:tab w:val="left" w:pos="264"/>
              </w:tabs>
              <w:spacing w:line="360" w:lineRule="auto"/>
              <w:jc w:val="both"/>
              <w:rPr>
                <w:rFonts w:ascii="Arial" w:eastAsia="Arial" w:hAnsi="Arial" w:cs="Arial"/>
              </w:rPr>
            </w:pPr>
            <w:r w:rsidRPr="002B7630">
              <w:rPr>
                <w:rFonts w:ascii="Arial" w:eastAsia="Arial" w:hAnsi="Arial" w:cs="Arial"/>
              </w:rPr>
              <w:t>Selection: The selection process in general involves making employees go through an extensive test in terms of assessing their skills. The educational qualification of an employee does not always meet the requirements of a company; it is also necessary to assess other parallel skills they possess (</w:t>
            </w:r>
            <w:proofErr w:type="spellStart"/>
            <w:r w:rsidRPr="002B7630">
              <w:rPr>
                <w:rFonts w:ascii="Arial" w:eastAsia="Arial" w:hAnsi="Arial" w:cs="Arial"/>
                <w:color w:val="222222"/>
                <w:highlight w:val="white"/>
              </w:rPr>
              <w:t>Nikolskaya</w:t>
            </w:r>
            <w:proofErr w:type="spellEnd"/>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et al</w:t>
            </w:r>
            <w:r w:rsidRPr="002B7630">
              <w:rPr>
                <w:rFonts w:ascii="Arial" w:eastAsia="Arial" w:hAnsi="Arial" w:cs="Arial"/>
                <w:color w:val="222222"/>
                <w:highlight w:val="white"/>
              </w:rPr>
              <w:t>., 2022)</w:t>
            </w:r>
            <w:r w:rsidRPr="002B7630">
              <w:rPr>
                <w:rFonts w:ascii="Arial" w:eastAsia="Arial" w:hAnsi="Arial" w:cs="Arial"/>
              </w:rPr>
              <w:t>. This process is directed to that very purpose.</w:t>
            </w:r>
          </w:p>
          <w:p w14:paraId="18EBCDB0" w14:textId="77777777" w:rsidR="00FC6188" w:rsidRPr="002B7630" w:rsidRDefault="00FC6188" w:rsidP="0068660F">
            <w:pPr>
              <w:tabs>
                <w:tab w:val="left" w:pos="264"/>
              </w:tabs>
              <w:spacing w:line="360" w:lineRule="auto"/>
              <w:jc w:val="both"/>
              <w:rPr>
                <w:rFonts w:ascii="Arial" w:eastAsia="Arial" w:hAnsi="Arial" w:cs="Arial"/>
              </w:rPr>
            </w:pPr>
            <w:r w:rsidRPr="002B7630">
              <w:rPr>
                <w:rFonts w:ascii="Arial" w:eastAsia="Arial" w:hAnsi="Arial" w:cs="Arial"/>
              </w:rPr>
              <w:t xml:space="preserve">Placement: The process involves placing an employee in their designated position once they have been hired. It puts the new candidate in temporary probation period under the supervision of experienced personnel. </w:t>
            </w:r>
          </w:p>
          <w:p w14:paraId="293EAA16" w14:textId="77777777" w:rsidR="00FC6188" w:rsidRPr="002B7630" w:rsidRDefault="00FC6188" w:rsidP="0068660F">
            <w:pPr>
              <w:tabs>
                <w:tab w:val="left" w:pos="264"/>
              </w:tabs>
              <w:spacing w:line="360" w:lineRule="auto"/>
              <w:jc w:val="both"/>
              <w:rPr>
                <w:rFonts w:ascii="Arial" w:eastAsia="Arial" w:hAnsi="Arial" w:cs="Arial"/>
              </w:rPr>
            </w:pPr>
            <w:r w:rsidRPr="002B7630">
              <w:rPr>
                <w:rFonts w:ascii="Arial" w:eastAsia="Arial" w:hAnsi="Arial" w:cs="Arial"/>
              </w:rPr>
              <w:t xml:space="preserve">Training: During the probation period the pre-existing skills of employees are polished and honed in accordance with the objectives of the employees. The training period is the time when an employee learns the intricacies concerning the work. </w:t>
            </w:r>
          </w:p>
          <w:p w14:paraId="640FDCF7" w14:textId="77777777" w:rsidR="00FC6188" w:rsidRPr="002B7630" w:rsidRDefault="00FC6188" w:rsidP="0068660F">
            <w:pPr>
              <w:tabs>
                <w:tab w:val="left" w:pos="264"/>
              </w:tabs>
              <w:spacing w:line="360" w:lineRule="auto"/>
              <w:jc w:val="both"/>
              <w:rPr>
                <w:rFonts w:ascii="Arial" w:eastAsia="Arial" w:hAnsi="Arial" w:cs="Arial"/>
              </w:rPr>
            </w:pPr>
            <w:r w:rsidRPr="002B7630">
              <w:rPr>
                <w:rFonts w:ascii="Arial" w:eastAsia="Arial" w:hAnsi="Arial" w:cs="Arial"/>
              </w:rPr>
              <w:t xml:space="preserve">I have also been through extensive recruitments much like what has been discussed above. I can confidently say that my probation period has taught me a lot about the trade of the work. </w:t>
            </w:r>
          </w:p>
          <w:p w14:paraId="4F9CDACD" w14:textId="77777777" w:rsidR="00FC6188" w:rsidRPr="002B7630" w:rsidRDefault="00FC6188" w:rsidP="0068660F">
            <w:pPr>
              <w:jc w:val="center"/>
              <w:rPr>
                <w:b/>
              </w:rPr>
            </w:pPr>
          </w:p>
          <w:p w14:paraId="4F82D9F7" w14:textId="77777777" w:rsidR="00FC6188" w:rsidRPr="002B7630" w:rsidRDefault="00FC6188" w:rsidP="0068660F">
            <w:pPr>
              <w:jc w:val="center"/>
              <w:rPr>
                <w:b/>
              </w:rPr>
            </w:pPr>
          </w:p>
          <w:p w14:paraId="69F0BD5B" w14:textId="77777777" w:rsidR="00FC6188" w:rsidRPr="002B7630" w:rsidRDefault="00FC6188" w:rsidP="0068660F">
            <w:pPr>
              <w:jc w:val="center"/>
              <w:rPr>
                <w:b/>
              </w:rPr>
            </w:pPr>
          </w:p>
          <w:p w14:paraId="539D4A16" w14:textId="77777777" w:rsidR="00FC6188" w:rsidRPr="002B7630" w:rsidRDefault="00FC6188" w:rsidP="0068660F">
            <w:pPr>
              <w:jc w:val="center"/>
              <w:rPr>
                <w:b/>
              </w:rPr>
            </w:pPr>
          </w:p>
        </w:tc>
      </w:tr>
    </w:tbl>
    <w:p w14:paraId="54A5E5A6" w14:textId="77777777" w:rsidR="00FC6188" w:rsidRPr="002B7630" w:rsidRDefault="00FC6188" w:rsidP="00FC6188">
      <w:pPr>
        <w:ind w:left="-284"/>
        <w:rPr>
          <w:b/>
        </w:rPr>
      </w:pP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FC6188" w:rsidRPr="002B7630" w14:paraId="6EF12EE4" w14:textId="77777777" w:rsidTr="006217A7">
        <w:trPr>
          <w:cantSplit/>
          <w:tblHeader/>
          <w:jc w:val="center"/>
        </w:trPr>
        <w:tc>
          <w:tcPr>
            <w:tcW w:w="4508" w:type="dxa"/>
          </w:tcPr>
          <w:p w14:paraId="7B67FB06" w14:textId="77777777" w:rsidR="00FC6188" w:rsidRPr="002B7630" w:rsidRDefault="00FC6188" w:rsidP="0068660F">
            <w:pPr>
              <w:jc w:val="center"/>
              <w:rPr>
                <w:b/>
              </w:rPr>
            </w:pPr>
            <w:r w:rsidRPr="002B7630">
              <w:rPr>
                <w:b/>
              </w:rPr>
              <w:tab/>
              <w:t>Word Count</w:t>
            </w:r>
          </w:p>
        </w:tc>
        <w:tc>
          <w:tcPr>
            <w:tcW w:w="4508" w:type="dxa"/>
          </w:tcPr>
          <w:p w14:paraId="5F1620B2" w14:textId="77777777" w:rsidR="00FC6188" w:rsidRPr="002B7630" w:rsidRDefault="00FC6188" w:rsidP="0068660F">
            <w:pPr>
              <w:jc w:val="center"/>
              <w:rPr>
                <w:b/>
              </w:rPr>
            </w:pPr>
            <w:r w:rsidRPr="002B7630">
              <w:rPr>
                <w:b/>
              </w:rPr>
              <w:t>1050</w:t>
            </w:r>
          </w:p>
        </w:tc>
      </w:tr>
    </w:tbl>
    <w:p w14:paraId="35A0E60D" w14:textId="77777777" w:rsidR="00FC6188" w:rsidRPr="002B7630" w:rsidRDefault="00FC6188" w:rsidP="00FC6188">
      <w:pPr>
        <w:ind w:left="-284"/>
        <w:rPr>
          <w:b/>
        </w:rPr>
      </w:pPr>
    </w:p>
    <w:p w14:paraId="78A6590F" w14:textId="77777777" w:rsidR="00FC6188" w:rsidRPr="002B7630" w:rsidRDefault="00FC6188" w:rsidP="00FC6188">
      <w:pPr>
        <w:rPr>
          <w:color w:val="2F5496" w:themeColor="accent1" w:themeShade="BF"/>
          <w:sz w:val="32"/>
          <w:szCs w:val="32"/>
        </w:rPr>
      </w:pPr>
      <w:r w:rsidRPr="002B7630">
        <w:br w:type="page"/>
      </w:r>
    </w:p>
    <w:p w14:paraId="20B39A93" w14:textId="77777777" w:rsidR="00FC6188" w:rsidRPr="002B7630" w:rsidRDefault="00FC6188" w:rsidP="00FC6188">
      <w:pPr>
        <w:pStyle w:val="Heading1"/>
        <w:rPr>
          <w:rFonts w:ascii="Times New Roman" w:eastAsia="Times New Roman" w:hAnsi="Times New Roman" w:cs="Times New Roman"/>
        </w:rPr>
      </w:pPr>
      <w:r w:rsidRPr="002B7630">
        <w:rPr>
          <w:rFonts w:ascii="Times New Roman" w:eastAsia="Times New Roman" w:hAnsi="Times New Roman" w:cs="Times New Roman"/>
        </w:rPr>
        <w:t xml:space="preserve">References </w:t>
      </w:r>
    </w:p>
    <w:p w14:paraId="253DB246" w14:textId="77777777" w:rsidR="00FC6188" w:rsidRPr="002B7630" w:rsidRDefault="00FC6188" w:rsidP="00FC6188">
      <w:pPr>
        <w:spacing w:before="240" w:after="240" w:line="360" w:lineRule="auto"/>
        <w:jc w:val="both"/>
        <w:rPr>
          <w:rFonts w:ascii="Arial" w:eastAsia="Arial" w:hAnsi="Arial" w:cs="Arial"/>
          <w:b/>
        </w:rPr>
      </w:pPr>
      <w:r w:rsidRPr="002B7630">
        <w:rPr>
          <w:rFonts w:ascii="Arial" w:eastAsia="Arial" w:hAnsi="Arial" w:cs="Arial"/>
          <w:b/>
        </w:rPr>
        <w:t>Component 1</w:t>
      </w:r>
      <w:bookmarkStart w:id="0" w:name="_GoBack"/>
      <w:bookmarkEnd w:id="0"/>
    </w:p>
    <w:p w14:paraId="4AECFC19" w14:textId="77777777" w:rsidR="00FC6188" w:rsidRPr="002B7630" w:rsidRDefault="00FC6188" w:rsidP="00FC6188">
      <w:pPr>
        <w:spacing w:before="240" w:after="240" w:line="360" w:lineRule="auto"/>
        <w:jc w:val="both"/>
        <w:rPr>
          <w:rFonts w:ascii="Arial" w:eastAsia="Arial" w:hAnsi="Arial" w:cs="Arial"/>
        </w:rPr>
      </w:pPr>
      <w:proofErr w:type="spellStart"/>
      <w:r w:rsidRPr="002B7630">
        <w:rPr>
          <w:rFonts w:ascii="Arial" w:eastAsia="Arial" w:hAnsi="Arial" w:cs="Arial"/>
        </w:rPr>
        <w:t>Bardi</w:t>
      </w:r>
      <w:proofErr w:type="spellEnd"/>
      <w:r w:rsidRPr="002B7630">
        <w:rPr>
          <w:rFonts w:ascii="Arial" w:eastAsia="Arial" w:hAnsi="Arial" w:cs="Arial"/>
        </w:rPr>
        <w:t xml:space="preserve">, J. 2010, “Hotel </w:t>
      </w:r>
      <w:proofErr w:type="spellStart"/>
      <w:r w:rsidRPr="002B7630">
        <w:rPr>
          <w:rFonts w:ascii="Arial" w:eastAsia="Arial" w:hAnsi="Arial" w:cs="Arial"/>
        </w:rPr>
        <w:t>FrontOffice</w:t>
      </w:r>
      <w:proofErr w:type="spellEnd"/>
      <w:r w:rsidRPr="002B7630">
        <w:rPr>
          <w:rFonts w:ascii="Arial" w:eastAsia="Arial" w:hAnsi="Arial" w:cs="Arial"/>
        </w:rPr>
        <w:t xml:space="preserve"> Management.” </w:t>
      </w:r>
    </w:p>
    <w:p w14:paraId="00902EAA" w14:textId="77777777" w:rsidR="00FC6188" w:rsidRPr="002B7630" w:rsidRDefault="00FC6188" w:rsidP="00FC6188">
      <w:pPr>
        <w:spacing w:line="360" w:lineRule="auto"/>
        <w:jc w:val="both"/>
        <w:rPr>
          <w:rFonts w:ascii="Arial" w:eastAsia="Arial" w:hAnsi="Arial" w:cs="Arial"/>
          <w:color w:val="222222"/>
          <w:highlight w:val="white"/>
        </w:rPr>
      </w:pPr>
      <w:r w:rsidRPr="002B7630">
        <w:rPr>
          <w:rFonts w:ascii="Arial" w:eastAsia="Arial" w:hAnsi="Arial" w:cs="Arial"/>
          <w:color w:val="222222"/>
          <w:highlight w:val="white"/>
        </w:rPr>
        <w:t xml:space="preserve">Hoffman, M. and </w:t>
      </w:r>
      <w:proofErr w:type="spellStart"/>
      <w:r w:rsidRPr="002B7630">
        <w:rPr>
          <w:rFonts w:ascii="Arial" w:eastAsia="Arial" w:hAnsi="Arial" w:cs="Arial"/>
          <w:color w:val="222222"/>
          <w:highlight w:val="white"/>
        </w:rPr>
        <w:t>Tadelis</w:t>
      </w:r>
      <w:proofErr w:type="spellEnd"/>
      <w:r w:rsidRPr="002B7630">
        <w:rPr>
          <w:rFonts w:ascii="Arial" w:eastAsia="Arial" w:hAnsi="Arial" w:cs="Arial"/>
          <w:color w:val="222222"/>
          <w:highlight w:val="white"/>
        </w:rPr>
        <w:t xml:space="preserve">, S., 2021. People management skills, employee attrition, and manager rewards: An empirical analysis. </w:t>
      </w:r>
      <w:r w:rsidRPr="002B7630">
        <w:rPr>
          <w:rFonts w:ascii="Arial" w:eastAsia="Arial" w:hAnsi="Arial" w:cs="Arial"/>
          <w:i/>
          <w:color w:val="222222"/>
          <w:highlight w:val="white"/>
        </w:rPr>
        <w:t>Journal of Political Economy</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129</w:t>
      </w:r>
      <w:r w:rsidRPr="002B7630">
        <w:rPr>
          <w:rFonts w:ascii="Arial" w:eastAsia="Arial" w:hAnsi="Arial" w:cs="Arial"/>
          <w:color w:val="222222"/>
          <w:highlight w:val="white"/>
        </w:rPr>
        <w:t xml:space="preserve">(1), pp.243-285.  </w:t>
      </w:r>
      <w:hyperlink r:id="rId8">
        <w:r w:rsidRPr="002B7630">
          <w:rPr>
            <w:rFonts w:ascii="Arial" w:eastAsia="Arial" w:hAnsi="Arial" w:cs="Arial"/>
            <w:color w:val="1155CC"/>
            <w:highlight w:val="white"/>
            <w:u w:val="single"/>
          </w:rPr>
          <w:t>https://www.jospt.org/doi/full/10.2519/jospt.2019.0605?src=recsys</w:t>
        </w:r>
      </w:hyperlink>
    </w:p>
    <w:p w14:paraId="365AF298" w14:textId="77777777" w:rsidR="00FC6188" w:rsidRPr="002B7630" w:rsidRDefault="00FC6188" w:rsidP="00FC6188">
      <w:pPr>
        <w:spacing w:line="360" w:lineRule="auto"/>
        <w:jc w:val="both"/>
        <w:rPr>
          <w:rFonts w:ascii="Arial" w:eastAsia="Arial" w:hAnsi="Arial" w:cs="Arial"/>
          <w:color w:val="222222"/>
          <w:highlight w:val="white"/>
        </w:rPr>
      </w:pPr>
      <w:proofErr w:type="spellStart"/>
      <w:r w:rsidRPr="002B7630">
        <w:rPr>
          <w:rFonts w:ascii="Arial" w:eastAsia="Arial" w:hAnsi="Arial" w:cs="Arial"/>
          <w:color w:val="222222"/>
          <w:highlight w:val="white"/>
        </w:rPr>
        <w:t>Khraisat</w:t>
      </w:r>
      <w:proofErr w:type="spellEnd"/>
      <w:r w:rsidRPr="002B7630">
        <w:rPr>
          <w:rFonts w:ascii="Arial" w:eastAsia="Arial" w:hAnsi="Arial" w:cs="Arial"/>
          <w:color w:val="222222"/>
          <w:highlight w:val="white"/>
        </w:rPr>
        <w:t xml:space="preserve">, A., </w:t>
      </w:r>
      <w:proofErr w:type="spellStart"/>
      <w:r w:rsidRPr="002B7630">
        <w:rPr>
          <w:rFonts w:ascii="Arial" w:eastAsia="Arial" w:hAnsi="Arial" w:cs="Arial"/>
          <w:color w:val="222222"/>
          <w:highlight w:val="white"/>
        </w:rPr>
        <w:t>Gondal</w:t>
      </w:r>
      <w:proofErr w:type="spellEnd"/>
      <w:r w:rsidRPr="002B7630">
        <w:rPr>
          <w:rFonts w:ascii="Arial" w:eastAsia="Arial" w:hAnsi="Arial" w:cs="Arial"/>
          <w:color w:val="222222"/>
          <w:highlight w:val="white"/>
        </w:rPr>
        <w:t xml:space="preserve">, I., </w:t>
      </w:r>
      <w:proofErr w:type="spellStart"/>
      <w:r w:rsidRPr="002B7630">
        <w:rPr>
          <w:rFonts w:ascii="Arial" w:eastAsia="Arial" w:hAnsi="Arial" w:cs="Arial"/>
          <w:color w:val="222222"/>
          <w:highlight w:val="white"/>
        </w:rPr>
        <w:t>Vamplew</w:t>
      </w:r>
      <w:proofErr w:type="spellEnd"/>
      <w:r w:rsidRPr="002B7630">
        <w:rPr>
          <w:rFonts w:ascii="Arial" w:eastAsia="Arial" w:hAnsi="Arial" w:cs="Arial"/>
          <w:color w:val="222222"/>
          <w:highlight w:val="white"/>
        </w:rPr>
        <w:t xml:space="preserve">, P. and </w:t>
      </w:r>
      <w:proofErr w:type="spellStart"/>
      <w:r w:rsidRPr="002B7630">
        <w:rPr>
          <w:rFonts w:ascii="Arial" w:eastAsia="Arial" w:hAnsi="Arial" w:cs="Arial"/>
          <w:color w:val="222222"/>
          <w:highlight w:val="white"/>
        </w:rPr>
        <w:t>Kamruzzaman</w:t>
      </w:r>
      <w:proofErr w:type="spellEnd"/>
      <w:r w:rsidRPr="002B7630">
        <w:rPr>
          <w:rFonts w:ascii="Arial" w:eastAsia="Arial" w:hAnsi="Arial" w:cs="Arial"/>
          <w:color w:val="222222"/>
          <w:highlight w:val="white"/>
        </w:rPr>
        <w:t xml:space="preserve">, J., 2019. Survey of intrusion detection systems: techniques, datasets and challenges. </w:t>
      </w:r>
      <w:r w:rsidRPr="002B7630">
        <w:rPr>
          <w:rFonts w:ascii="Arial" w:eastAsia="Arial" w:hAnsi="Arial" w:cs="Arial"/>
          <w:i/>
          <w:color w:val="222222"/>
          <w:highlight w:val="white"/>
        </w:rPr>
        <w:t>Cybersecurity</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2</w:t>
      </w:r>
      <w:r w:rsidRPr="002B7630">
        <w:rPr>
          <w:rFonts w:ascii="Arial" w:eastAsia="Arial" w:hAnsi="Arial" w:cs="Arial"/>
          <w:color w:val="222222"/>
          <w:highlight w:val="white"/>
        </w:rPr>
        <w:t xml:space="preserve">(1), pp.1-22. </w:t>
      </w:r>
      <w:hyperlink r:id="rId9">
        <w:r w:rsidRPr="002B7630">
          <w:rPr>
            <w:rFonts w:ascii="Arial" w:eastAsia="Arial" w:hAnsi="Arial" w:cs="Arial"/>
            <w:color w:val="1155CC"/>
            <w:highlight w:val="white"/>
            <w:u w:val="single"/>
          </w:rPr>
          <w:t>https://link.springer.com/article/10.1186/s42400-019-0038-7</w:t>
        </w:r>
      </w:hyperlink>
    </w:p>
    <w:p w14:paraId="5A198BF5" w14:textId="77777777" w:rsidR="00FC6188" w:rsidRPr="002B7630" w:rsidRDefault="00FC6188" w:rsidP="00FC6188">
      <w:pPr>
        <w:spacing w:line="360" w:lineRule="auto"/>
        <w:jc w:val="both"/>
        <w:rPr>
          <w:rFonts w:ascii="Arial" w:eastAsia="Arial" w:hAnsi="Arial" w:cs="Arial"/>
          <w:color w:val="222222"/>
          <w:highlight w:val="white"/>
        </w:rPr>
      </w:pPr>
      <w:r w:rsidRPr="002B7630">
        <w:rPr>
          <w:rFonts w:ascii="Arial" w:eastAsia="Arial" w:hAnsi="Arial" w:cs="Arial"/>
          <w:color w:val="222222"/>
          <w:highlight w:val="white"/>
        </w:rPr>
        <w:t xml:space="preserve">Naqvi, S., 2020, March. Nurturing entrepreneurship skills, creativity and communication skills: an exploratory study on Omani Arab EFL learners. In </w:t>
      </w:r>
      <w:r w:rsidRPr="002B7630">
        <w:rPr>
          <w:rFonts w:ascii="Arial" w:eastAsia="Arial" w:hAnsi="Arial" w:cs="Arial"/>
          <w:i/>
          <w:color w:val="222222"/>
          <w:highlight w:val="white"/>
        </w:rPr>
        <w:t>Arab World English Journal (AWEJ) Proceedings of 2nd MEC TESOL Conference</w:t>
      </w:r>
      <w:r w:rsidRPr="002B7630">
        <w:rPr>
          <w:rFonts w:ascii="Arial" w:eastAsia="Arial" w:hAnsi="Arial" w:cs="Arial"/>
          <w:color w:val="222222"/>
          <w:highlight w:val="white"/>
        </w:rPr>
        <w:t xml:space="preserve">.  </w:t>
      </w:r>
      <w:hyperlink r:id="rId10">
        <w:r w:rsidRPr="002B7630">
          <w:rPr>
            <w:rFonts w:ascii="Arial" w:eastAsia="Arial" w:hAnsi="Arial" w:cs="Arial"/>
            <w:color w:val="1155CC"/>
            <w:highlight w:val="white"/>
            <w:u w:val="single"/>
          </w:rPr>
          <w:t>https://www.researchgate.net/profile/Samia-Naqvi/publication/348858557_Nurturing_Entrepreneurship_Skills_Creativity_and_Communication_Skills_An_Exploratory_Study_on_Omani_Arab_EFL_Learners/links/608a7dc9a6fdccaebdf537f8/Nurturing-Entrepreneurship-Skills-Creativity-and-Communication-Skills-An-Exploratory-Study-on-Omani-Arab-EFL-Learners.pdf?_sg%5B0%5D=started_experiment_milestone&amp;origin=journalDetail</w:t>
        </w:r>
      </w:hyperlink>
    </w:p>
    <w:p w14:paraId="211B1A09" w14:textId="77777777" w:rsidR="00FC6188" w:rsidRPr="002B7630" w:rsidRDefault="00FC6188" w:rsidP="00FC6188">
      <w:pPr>
        <w:spacing w:before="240" w:after="240" w:line="360" w:lineRule="auto"/>
        <w:jc w:val="both"/>
        <w:rPr>
          <w:rFonts w:ascii="Arial" w:eastAsia="Arial" w:hAnsi="Arial" w:cs="Arial"/>
          <w:color w:val="222222"/>
          <w:highlight w:val="white"/>
        </w:rPr>
      </w:pPr>
      <w:r w:rsidRPr="002B7630">
        <w:rPr>
          <w:rFonts w:ascii="Arial" w:eastAsia="Arial" w:hAnsi="Arial" w:cs="Arial"/>
          <w:color w:val="222222"/>
          <w:highlight w:val="white"/>
        </w:rPr>
        <w:t xml:space="preserve">Solomon, M., 2016. </w:t>
      </w:r>
      <w:r w:rsidRPr="002B7630">
        <w:rPr>
          <w:rFonts w:ascii="Arial" w:eastAsia="Arial" w:hAnsi="Arial" w:cs="Arial"/>
          <w:i/>
          <w:color w:val="222222"/>
          <w:highlight w:val="white"/>
        </w:rPr>
        <w:t>The Heart of Hospitality: Great Hotel and Restaurant Leaders Share Their Secrets</w:t>
      </w:r>
      <w:r w:rsidRPr="002B7630">
        <w:rPr>
          <w:rFonts w:ascii="Arial" w:eastAsia="Arial" w:hAnsi="Arial" w:cs="Arial"/>
          <w:color w:val="222222"/>
          <w:highlight w:val="white"/>
        </w:rPr>
        <w:t xml:space="preserve">. </w:t>
      </w:r>
      <w:proofErr w:type="spellStart"/>
      <w:r w:rsidRPr="002B7630">
        <w:rPr>
          <w:rFonts w:ascii="Arial" w:eastAsia="Arial" w:hAnsi="Arial" w:cs="Arial"/>
          <w:color w:val="222222"/>
          <w:highlight w:val="white"/>
        </w:rPr>
        <w:t>SelectBooks</w:t>
      </w:r>
      <w:proofErr w:type="spellEnd"/>
      <w:r w:rsidRPr="002B7630">
        <w:rPr>
          <w:rFonts w:ascii="Arial" w:eastAsia="Arial" w:hAnsi="Arial" w:cs="Arial"/>
          <w:color w:val="222222"/>
          <w:highlight w:val="white"/>
        </w:rPr>
        <w:t xml:space="preserve">, </w:t>
      </w:r>
      <w:proofErr w:type="gramStart"/>
      <w:r w:rsidRPr="002B7630">
        <w:rPr>
          <w:rFonts w:ascii="Arial" w:eastAsia="Arial" w:hAnsi="Arial" w:cs="Arial"/>
          <w:color w:val="222222"/>
          <w:highlight w:val="white"/>
        </w:rPr>
        <w:t>Inc..</w:t>
      </w:r>
      <w:proofErr w:type="gramEnd"/>
    </w:p>
    <w:p w14:paraId="27C2918E" w14:textId="77777777" w:rsidR="00FC6188" w:rsidRPr="002B7630" w:rsidRDefault="00FC6188" w:rsidP="00FC6188">
      <w:pPr>
        <w:spacing w:before="240" w:after="240" w:line="360" w:lineRule="auto"/>
        <w:jc w:val="both"/>
        <w:rPr>
          <w:rFonts w:ascii="Arial" w:eastAsia="Arial" w:hAnsi="Arial" w:cs="Arial"/>
          <w:color w:val="222222"/>
          <w:highlight w:val="white"/>
        </w:rPr>
      </w:pPr>
      <w:r w:rsidRPr="002B7630">
        <w:rPr>
          <w:rFonts w:ascii="Arial" w:eastAsia="Arial" w:hAnsi="Arial" w:cs="Arial"/>
          <w:color w:val="222222"/>
          <w:highlight w:val="white"/>
        </w:rPr>
        <w:t xml:space="preserve">Sturman, M.C., </w:t>
      </w:r>
      <w:proofErr w:type="spellStart"/>
      <w:r w:rsidRPr="002B7630">
        <w:rPr>
          <w:rFonts w:ascii="Arial" w:eastAsia="Arial" w:hAnsi="Arial" w:cs="Arial"/>
          <w:color w:val="222222"/>
          <w:highlight w:val="white"/>
        </w:rPr>
        <w:t>Corgel</w:t>
      </w:r>
      <w:proofErr w:type="spellEnd"/>
      <w:r w:rsidRPr="002B7630">
        <w:rPr>
          <w:rFonts w:ascii="Arial" w:eastAsia="Arial" w:hAnsi="Arial" w:cs="Arial"/>
          <w:color w:val="222222"/>
          <w:highlight w:val="white"/>
        </w:rPr>
        <w:t xml:space="preserve">, J.B. and Verma, R. eds., 2011. </w:t>
      </w:r>
      <w:r w:rsidRPr="002B7630">
        <w:rPr>
          <w:rFonts w:ascii="Arial" w:eastAsia="Arial" w:hAnsi="Arial" w:cs="Arial"/>
          <w:i/>
          <w:color w:val="222222"/>
          <w:highlight w:val="white"/>
        </w:rPr>
        <w:t>The Cornell school of hotel administration on hospitality: cutting edge thinking and practice</w:t>
      </w:r>
      <w:r w:rsidRPr="002B7630">
        <w:rPr>
          <w:rFonts w:ascii="Arial" w:eastAsia="Arial" w:hAnsi="Arial" w:cs="Arial"/>
          <w:color w:val="222222"/>
          <w:highlight w:val="white"/>
        </w:rPr>
        <w:t>. John Wiley &amp; Sons.</w:t>
      </w:r>
    </w:p>
    <w:p w14:paraId="6E56B698" w14:textId="77777777" w:rsidR="00FC6188" w:rsidRPr="002B7630" w:rsidRDefault="00FC6188" w:rsidP="00FC6188">
      <w:pPr>
        <w:spacing w:line="360" w:lineRule="auto"/>
        <w:jc w:val="both"/>
        <w:rPr>
          <w:rFonts w:ascii="Arial" w:eastAsia="Arial" w:hAnsi="Arial" w:cs="Arial"/>
          <w:color w:val="222222"/>
          <w:highlight w:val="white"/>
        </w:rPr>
      </w:pPr>
      <w:proofErr w:type="spellStart"/>
      <w:r w:rsidRPr="002B7630">
        <w:rPr>
          <w:rFonts w:ascii="Arial" w:eastAsia="Arial" w:hAnsi="Arial" w:cs="Arial"/>
          <w:color w:val="222222"/>
          <w:highlight w:val="white"/>
        </w:rPr>
        <w:t>Tesone</w:t>
      </w:r>
      <w:proofErr w:type="spellEnd"/>
      <w:r w:rsidRPr="002B7630">
        <w:rPr>
          <w:rFonts w:ascii="Arial" w:eastAsia="Arial" w:hAnsi="Arial" w:cs="Arial"/>
          <w:color w:val="222222"/>
          <w:highlight w:val="white"/>
        </w:rPr>
        <w:t xml:space="preserve">, D., 2012. </w:t>
      </w:r>
      <w:r w:rsidRPr="002B7630">
        <w:rPr>
          <w:rFonts w:ascii="Arial" w:eastAsia="Arial" w:hAnsi="Arial" w:cs="Arial"/>
          <w:i/>
          <w:color w:val="222222"/>
          <w:highlight w:val="white"/>
        </w:rPr>
        <w:t>Principles of management for the hospitality industry</w:t>
      </w:r>
      <w:r w:rsidRPr="002B7630">
        <w:rPr>
          <w:rFonts w:ascii="Arial" w:eastAsia="Arial" w:hAnsi="Arial" w:cs="Arial"/>
          <w:color w:val="222222"/>
          <w:highlight w:val="white"/>
        </w:rPr>
        <w:t>. Routledge.</w:t>
      </w:r>
    </w:p>
    <w:p w14:paraId="0FA7E666" w14:textId="77777777" w:rsidR="00FC6188" w:rsidRPr="002B7630" w:rsidRDefault="00FC6188" w:rsidP="00FC6188">
      <w:pPr>
        <w:spacing w:line="360" w:lineRule="auto"/>
        <w:jc w:val="both"/>
        <w:rPr>
          <w:rFonts w:ascii="Arial" w:eastAsia="Arial" w:hAnsi="Arial" w:cs="Arial"/>
          <w:color w:val="222222"/>
          <w:highlight w:val="white"/>
        </w:rPr>
      </w:pPr>
      <w:r w:rsidRPr="002B7630">
        <w:rPr>
          <w:rFonts w:ascii="Arial" w:eastAsia="Arial" w:hAnsi="Arial" w:cs="Arial"/>
          <w:color w:val="222222"/>
          <w:highlight w:val="white"/>
        </w:rPr>
        <w:t xml:space="preserve">Trivedi, S., 2019. A Study on Development of Personal and Management Skills in Apple Inc. </w:t>
      </w:r>
      <w:r w:rsidRPr="002B7630">
        <w:rPr>
          <w:rFonts w:ascii="Arial" w:eastAsia="Arial" w:hAnsi="Arial" w:cs="Arial"/>
          <w:i/>
          <w:color w:val="222222"/>
          <w:highlight w:val="white"/>
        </w:rPr>
        <w:t>International Journal of Human Resource Development and Management</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9</w:t>
      </w:r>
      <w:r w:rsidRPr="002B7630">
        <w:rPr>
          <w:rFonts w:ascii="Arial" w:eastAsia="Arial" w:hAnsi="Arial" w:cs="Arial"/>
          <w:color w:val="222222"/>
          <w:highlight w:val="white"/>
        </w:rPr>
        <w:t xml:space="preserve">(1), pp.1-9.   </w:t>
      </w:r>
      <w:hyperlink r:id="rId11">
        <w:r w:rsidRPr="002B7630">
          <w:rPr>
            <w:rFonts w:ascii="Arial" w:eastAsia="Arial" w:hAnsi="Arial" w:cs="Arial"/>
            <w:color w:val="1155CC"/>
            <w:highlight w:val="white"/>
            <w:u w:val="single"/>
          </w:rPr>
          <w:t>http://mail.ripublication.com/ijhrdm19/ijhrdmv9n1_01.pdf</w:t>
        </w:r>
      </w:hyperlink>
    </w:p>
    <w:p w14:paraId="373E903A" w14:textId="77777777" w:rsidR="00FC6188" w:rsidRPr="002B7630" w:rsidRDefault="00FC6188" w:rsidP="00FC6188">
      <w:pPr>
        <w:spacing w:line="360" w:lineRule="auto"/>
        <w:jc w:val="both"/>
        <w:rPr>
          <w:rFonts w:ascii="Arial" w:eastAsia="Arial" w:hAnsi="Arial" w:cs="Arial"/>
          <w:b/>
          <w:color w:val="222222"/>
          <w:highlight w:val="white"/>
        </w:rPr>
      </w:pPr>
      <w:r w:rsidRPr="002B7630">
        <w:rPr>
          <w:rFonts w:ascii="Arial" w:eastAsia="Arial" w:hAnsi="Arial" w:cs="Arial"/>
          <w:b/>
          <w:color w:val="222222"/>
          <w:highlight w:val="white"/>
        </w:rPr>
        <w:t>Component 2</w:t>
      </w:r>
    </w:p>
    <w:p w14:paraId="762FCB3F" w14:textId="77777777" w:rsidR="00FC6188" w:rsidRPr="002B7630" w:rsidRDefault="00FC6188" w:rsidP="00FC6188">
      <w:pPr>
        <w:spacing w:line="360" w:lineRule="auto"/>
        <w:jc w:val="both"/>
        <w:rPr>
          <w:rFonts w:ascii="Arial" w:eastAsia="Arial" w:hAnsi="Arial" w:cs="Arial"/>
          <w:color w:val="222222"/>
          <w:highlight w:val="white"/>
        </w:rPr>
      </w:pPr>
      <w:proofErr w:type="spellStart"/>
      <w:r w:rsidRPr="002B7630">
        <w:rPr>
          <w:rFonts w:ascii="Arial" w:eastAsia="Arial" w:hAnsi="Arial" w:cs="Arial"/>
          <w:color w:val="222222"/>
          <w:highlight w:val="white"/>
        </w:rPr>
        <w:t>Davras</w:t>
      </w:r>
      <w:proofErr w:type="spellEnd"/>
      <w:r w:rsidRPr="002B7630">
        <w:rPr>
          <w:rFonts w:ascii="Arial" w:eastAsia="Arial" w:hAnsi="Arial" w:cs="Arial"/>
          <w:color w:val="222222"/>
          <w:highlight w:val="white"/>
        </w:rPr>
        <w:t xml:space="preserve">, Ö. and Caber, M., 2019. Analysis of hotel services by their symmetric and asymmetric effects on overall customer satisfaction: A comparison of market segments. </w:t>
      </w:r>
      <w:r w:rsidRPr="002B7630">
        <w:rPr>
          <w:rFonts w:ascii="Arial" w:eastAsia="Arial" w:hAnsi="Arial" w:cs="Arial"/>
          <w:i/>
          <w:color w:val="222222"/>
          <w:highlight w:val="white"/>
        </w:rPr>
        <w:t>International Journal of Hospitality Management</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81</w:t>
      </w:r>
      <w:r w:rsidRPr="002B7630">
        <w:rPr>
          <w:rFonts w:ascii="Arial" w:eastAsia="Arial" w:hAnsi="Arial" w:cs="Arial"/>
          <w:color w:val="222222"/>
          <w:highlight w:val="white"/>
        </w:rPr>
        <w:t xml:space="preserve">, pp.83-93.  </w:t>
      </w:r>
      <w:hyperlink r:id="rId12">
        <w:r w:rsidRPr="002B7630">
          <w:rPr>
            <w:rFonts w:ascii="Arial" w:eastAsia="Arial" w:hAnsi="Arial" w:cs="Arial"/>
            <w:color w:val="1155CC"/>
            <w:highlight w:val="white"/>
            <w:u w:val="single"/>
          </w:rPr>
          <w:t>https://e-tarjome.com/storage/panel/fileuploads/2019-09-25/1569399967_E13587-e-tarjome.pdf</w:t>
        </w:r>
      </w:hyperlink>
    </w:p>
    <w:p w14:paraId="22952959" w14:textId="77777777" w:rsidR="00FC6188" w:rsidRPr="002B7630" w:rsidRDefault="00FC6188" w:rsidP="00FC6188">
      <w:pPr>
        <w:spacing w:line="360" w:lineRule="auto"/>
        <w:jc w:val="both"/>
        <w:rPr>
          <w:rFonts w:ascii="Arial" w:eastAsia="Arial" w:hAnsi="Arial" w:cs="Arial"/>
          <w:color w:val="222222"/>
          <w:highlight w:val="white"/>
        </w:rPr>
      </w:pPr>
      <w:r w:rsidRPr="002B7630">
        <w:rPr>
          <w:rFonts w:ascii="Arial" w:eastAsia="Arial" w:hAnsi="Arial" w:cs="Arial"/>
          <w:color w:val="222222"/>
          <w:highlight w:val="white"/>
        </w:rPr>
        <w:t xml:space="preserve">Lee, S.H., Yun, J.J., Díaz, M.M. and Duque, C.M., 2021. Open innovation through customer satisfaction: A logit model to explain customer recommendations in the hotel sector. </w:t>
      </w:r>
      <w:r w:rsidRPr="002B7630">
        <w:rPr>
          <w:rFonts w:ascii="Arial" w:eastAsia="Arial" w:hAnsi="Arial" w:cs="Arial"/>
          <w:i/>
          <w:color w:val="222222"/>
          <w:highlight w:val="white"/>
        </w:rPr>
        <w:t>Journal of Open Innovation: Technology, Market, and Complexity</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7</w:t>
      </w:r>
      <w:r w:rsidRPr="002B7630">
        <w:rPr>
          <w:rFonts w:ascii="Arial" w:eastAsia="Arial" w:hAnsi="Arial" w:cs="Arial"/>
          <w:color w:val="222222"/>
          <w:highlight w:val="white"/>
        </w:rPr>
        <w:t xml:space="preserve">(3), p.180.  </w:t>
      </w:r>
      <w:hyperlink r:id="rId13">
        <w:r w:rsidRPr="002B7630">
          <w:rPr>
            <w:rFonts w:ascii="Arial" w:eastAsia="Arial" w:hAnsi="Arial" w:cs="Arial"/>
            <w:color w:val="1155CC"/>
            <w:highlight w:val="white"/>
            <w:u w:val="single"/>
          </w:rPr>
          <w:t>https://www.sciencedirect.com/science/article/pii/S2199853122009490</w:t>
        </w:r>
      </w:hyperlink>
    </w:p>
    <w:p w14:paraId="4F5FFFBE" w14:textId="77777777" w:rsidR="00FC6188" w:rsidRPr="002B7630" w:rsidRDefault="00FC6188" w:rsidP="00FC6188">
      <w:pPr>
        <w:spacing w:line="360" w:lineRule="auto"/>
        <w:jc w:val="both"/>
        <w:rPr>
          <w:rFonts w:ascii="Arial" w:eastAsia="Arial" w:hAnsi="Arial" w:cs="Arial"/>
          <w:color w:val="222222"/>
          <w:highlight w:val="white"/>
        </w:rPr>
      </w:pPr>
      <w:r w:rsidRPr="002B7630">
        <w:rPr>
          <w:rFonts w:ascii="Arial" w:eastAsia="Arial" w:hAnsi="Arial" w:cs="Arial"/>
          <w:color w:val="222222"/>
          <w:highlight w:val="white"/>
        </w:rPr>
        <w:t xml:space="preserve">Li, H., Liu, Y., Tan, C.W. and Hu, F., 2020. Comprehending customer satisfaction with hotels: Data analysis of consumer-generated reviews. </w:t>
      </w:r>
      <w:r w:rsidRPr="002B7630">
        <w:rPr>
          <w:rFonts w:ascii="Arial" w:eastAsia="Arial" w:hAnsi="Arial" w:cs="Arial"/>
          <w:i/>
          <w:color w:val="222222"/>
          <w:highlight w:val="white"/>
        </w:rPr>
        <w:t>International Journal of Contemporary Hospitality Management</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32</w:t>
      </w:r>
      <w:r w:rsidRPr="002B7630">
        <w:rPr>
          <w:rFonts w:ascii="Arial" w:eastAsia="Arial" w:hAnsi="Arial" w:cs="Arial"/>
          <w:color w:val="222222"/>
          <w:highlight w:val="white"/>
        </w:rPr>
        <w:t xml:space="preserve">(5), pp.1713-1735.  </w:t>
      </w:r>
      <w:hyperlink r:id="rId14">
        <w:r w:rsidRPr="002B7630">
          <w:rPr>
            <w:rFonts w:ascii="Arial" w:eastAsia="Arial" w:hAnsi="Arial" w:cs="Arial"/>
            <w:color w:val="1155CC"/>
            <w:highlight w:val="white"/>
            <w:u w:val="single"/>
          </w:rPr>
          <w:t>https://www.emerald.com/insight/content/doi/10.1108/IJCHM-06-2019-0581/full/pdf</w:t>
        </w:r>
      </w:hyperlink>
    </w:p>
    <w:p w14:paraId="30E2EFA5" w14:textId="77777777" w:rsidR="00FC6188" w:rsidRPr="002B7630" w:rsidRDefault="00FC6188" w:rsidP="00FC6188">
      <w:pPr>
        <w:spacing w:line="360" w:lineRule="auto"/>
        <w:jc w:val="both"/>
        <w:rPr>
          <w:rFonts w:ascii="Arial" w:eastAsia="Arial" w:hAnsi="Arial" w:cs="Arial"/>
          <w:b/>
          <w:color w:val="222222"/>
          <w:highlight w:val="white"/>
        </w:rPr>
      </w:pPr>
      <w:proofErr w:type="spellStart"/>
      <w:r w:rsidRPr="002B7630">
        <w:rPr>
          <w:rFonts w:ascii="Arial" w:eastAsia="Arial" w:hAnsi="Arial" w:cs="Arial"/>
          <w:color w:val="222222"/>
          <w:highlight w:val="white"/>
        </w:rPr>
        <w:t>Priyo</w:t>
      </w:r>
      <w:proofErr w:type="spellEnd"/>
      <w:r w:rsidRPr="002B7630">
        <w:rPr>
          <w:rFonts w:ascii="Arial" w:eastAsia="Arial" w:hAnsi="Arial" w:cs="Arial"/>
          <w:color w:val="222222"/>
          <w:highlight w:val="white"/>
        </w:rPr>
        <w:t xml:space="preserve">, J.S., Mohamad, B. and </w:t>
      </w:r>
      <w:proofErr w:type="spellStart"/>
      <w:r w:rsidRPr="002B7630">
        <w:rPr>
          <w:rFonts w:ascii="Arial" w:eastAsia="Arial" w:hAnsi="Arial" w:cs="Arial"/>
          <w:color w:val="222222"/>
          <w:highlight w:val="white"/>
        </w:rPr>
        <w:t>Adetunji</w:t>
      </w:r>
      <w:proofErr w:type="spellEnd"/>
      <w:r w:rsidRPr="002B7630">
        <w:rPr>
          <w:rFonts w:ascii="Arial" w:eastAsia="Arial" w:hAnsi="Arial" w:cs="Arial"/>
          <w:color w:val="222222"/>
          <w:highlight w:val="white"/>
        </w:rPr>
        <w:t xml:space="preserve">, R.R., 2019. An examination of the effects of service quality and customer satisfaction on customer loyalty in the hotel industry. </w:t>
      </w:r>
      <w:r w:rsidRPr="002B7630">
        <w:rPr>
          <w:rFonts w:ascii="Arial" w:eastAsia="Arial" w:hAnsi="Arial" w:cs="Arial"/>
          <w:i/>
          <w:color w:val="222222"/>
          <w:highlight w:val="white"/>
        </w:rPr>
        <w:t>International Journal of Supply Chain Management</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8</w:t>
      </w:r>
      <w:r w:rsidRPr="002B7630">
        <w:rPr>
          <w:rFonts w:ascii="Arial" w:eastAsia="Arial" w:hAnsi="Arial" w:cs="Arial"/>
          <w:color w:val="222222"/>
          <w:highlight w:val="white"/>
        </w:rPr>
        <w:t xml:space="preserve">(1), pp.653-663.  </w:t>
      </w:r>
      <w:hyperlink r:id="rId15">
        <w:r w:rsidRPr="002B7630">
          <w:rPr>
            <w:rFonts w:ascii="Arial" w:eastAsia="Arial" w:hAnsi="Arial" w:cs="Arial"/>
            <w:color w:val="1155CC"/>
            <w:highlight w:val="white"/>
            <w:u w:val="single"/>
          </w:rPr>
          <w:t>https://www.academia.edu/download/61689915/IJSCM_2019_Service_Quality_Satisfaction20200105-106255-1nvqbjm.pdf</w:t>
        </w:r>
      </w:hyperlink>
    </w:p>
    <w:p w14:paraId="0D105BB2" w14:textId="77777777" w:rsidR="00FC6188" w:rsidRPr="002B7630" w:rsidRDefault="00FC6188" w:rsidP="00FC6188">
      <w:pPr>
        <w:spacing w:line="360" w:lineRule="auto"/>
        <w:jc w:val="both"/>
        <w:rPr>
          <w:rFonts w:ascii="Arial" w:eastAsia="Arial" w:hAnsi="Arial" w:cs="Arial"/>
          <w:color w:val="222222"/>
          <w:highlight w:val="white"/>
        </w:rPr>
      </w:pPr>
      <w:r w:rsidRPr="002B7630">
        <w:rPr>
          <w:rFonts w:ascii="Arial" w:eastAsia="Arial" w:hAnsi="Arial" w:cs="Arial"/>
          <w:color w:val="222222"/>
          <w:highlight w:val="white"/>
        </w:rPr>
        <w:t xml:space="preserve">Song, Y., Liu, K., Guo, L., Yang, Z. and </w:t>
      </w:r>
      <w:proofErr w:type="spellStart"/>
      <w:r w:rsidRPr="002B7630">
        <w:rPr>
          <w:rFonts w:ascii="Arial" w:eastAsia="Arial" w:hAnsi="Arial" w:cs="Arial"/>
          <w:color w:val="222222"/>
          <w:highlight w:val="white"/>
        </w:rPr>
        <w:t>Jin</w:t>
      </w:r>
      <w:proofErr w:type="spellEnd"/>
      <w:r w:rsidRPr="002B7630">
        <w:rPr>
          <w:rFonts w:ascii="Arial" w:eastAsia="Arial" w:hAnsi="Arial" w:cs="Arial"/>
          <w:color w:val="222222"/>
          <w:highlight w:val="white"/>
        </w:rPr>
        <w:t xml:space="preserve">, M., 2022. Does hotel customer satisfaction change during the COVID-19? A perspective from online reviews. </w:t>
      </w:r>
      <w:r w:rsidRPr="002B7630">
        <w:rPr>
          <w:rFonts w:ascii="Arial" w:eastAsia="Arial" w:hAnsi="Arial" w:cs="Arial"/>
          <w:i/>
          <w:color w:val="222222"/>
          <w:highlight w:val="white"/>
        </w:rPr>
        <w:t>Journal of Hospitality and Tourism Management</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51</w:t>
      </w:r>
      <w:r w:rsidRPr="002B7630">
        <w:rPr>
          <w:rFonts w:ascii="Arial" w:eastAsia="Arial" w:hAnsi="Arial" w:cs="Arial"/>
          <w:color w:val="222222"/>
          <w:highlight w:val="white"/>
        </w:rPr>
        <w:t xml:space="preserve">, pp.132-138.  </w:t>
      </w:r>
      <w:hyperlink r:id="rId16">
        <w:r w:rsidRPr="002B7630">
          <w:rPr>
            <w:rFonts w:ascii="Arial" w:eastAsia="Arial" w:hAnsi="Arial" w:cs="Arial"/>
            <w:color w:val="1155CC"/>
            <w:highlight w:val="white"/>
            <w:u w:val="single"/>
          </w:rPr>
          <w:t>https://www.mdpi.com/1446276</w:t>
        </w:r>
      </w:hyperlink>
    </w:p>
    <w:p w14:paraId="479A6B78" w14:textId="77777777" w:rsidR="00FC6188" w:rsidRPr="002B7630" w:rsidRDefault="00FC6188" w:rsidP="00FC6188">
      <w:pPr>
        <w:spacing w:line="360" w:lineRule="auto"/>
        <w:jc w:val="both"/>
        <w:rPr>
          <w:rFonts w:ascii="Arial" w:eastAsia="Arial" w:hAnsi="Arial" w:cs="Arial"/>
          <w:b/>
          <w:color w:val="222222"/>
          <w:highlight w:val="white"/>
        </w:rPr>
      </w:pPr>
      <w:r w:rsidRPr="002B7630">
        <w:rPr>
          <w:rFonts w:ascii="Arial" w:eastAsia="Arial" w:hAnsi="Arial" w:cs="Arial"/>
          <w:b/>
          <w:color w:val="222222"/>
          <w:highlight w:val="white"/>
        </w:rPr>
        <w:t>Component 3</w:t>
      </w:r>
    </w:p>
    <w:p w14:paraId="0A19B017" w14:textId="77777777" w:rsidR="00FC6188" w:rsidRPr="002B7630" w:rsidRDefault="00FC6188" w:rsidP="00FC6188">
      <w:pPr>
        <w:spacing w:line="360" w:lineRule="auto"/>
        <w:jc w:val="both"/>
        <w:rPr>
          <w:rFonts w:ascii="Arial" w:eastAsia="Arial" w:hAnsi="Arial" w:cs="Arial"/>
          <w:color w:val="222222"/>
          <w:highlight w:val="white"/>
        </w:rPr>
      </w:pPr>
      <w:r w:rsidRPr="002B7630">
        <w:rPr>
          <w:rFonts w:ascii="Arial" w:eastAsia="Arial" w:hAnsi="Arial" w:cs="Arial"/>
          <w:color w:val="222222"/>
          <w:highlight w:val="white"/>
        </w:rPr>
        <w:t>Al-</w:t>
      </w:r>
      <w:proofErr w:type="spellStart"/>
      <w:r w:rsidRPr="002B7630">
        <w:rPr>
          <w:rFonts w:ascii="Arial" w:eastAsia="Arial" w:hAnsi="Arial" w:cs="Arial"/>
          <w:color w:val="222222"/>
          <w:highlight w:val="white"/>
        </w:rPr>
        <w:t>Qeedaa</w:t>
      </w:r>
      <w:proofErr w:type="spellEnd"/>
      <w:r w:rsidRPr="002B7630">
        <w:rPr>
          <w:rFonts w:ascii="Arial" w:eastAsia="Arial" w:hAnsi="Arial" w:cs="Arial"/>
          <w:color w:val="222222"/>
          <w:highlight w:val="white"/>
        </w:rPr>
        <w:t xml:space="preserve">, M.A., 2019. Impact of integrated marketing communications (IMCs) on hotels’ marketing performance. </w:t>
      </w:r>
      <w:r w:rsidRPr="002B7630">
        <w:rPr>
          <w:rFonts w:ascii="Arial" w:eastAsia="Arial" w:hAnsi="Arial" w:cs="Arial"/>
          <w:i/>
          <w:color w:val="222222"/>
          <w:highlight w:val="white"/>
        </w:rPr>
        <w:t>International Journal of Innovation, Creativity and Change</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8</w:t>
      </w:r>
      <w:r w:rsidRPr="002B7630">
        <w:rPr>
          <w:rFonts w:ascii="Arial" w:eastAsia="Arial" w:hAnsi="Arial" w:cs="Arial"/>
          <w:color w:val="222222"/>
          <w:highlight w:val="white"/>
        </w:rPr>
        <w:t xml:space="preserve">(9), pp.304-323.  </w:t>
      </w:r>
      <w:hyperlink r:id="rId17">
        <w:r w:rsidRPr="002B7630">
          <w:rPr>
            <w:rFonts w:ascii="Arial" w:eastAsia="Arial" w:hAnsi="Arial" w:cs="Arial"/>
            <w:color w:val="1155CC"/>
            <w:highlight w:val="white"/>
            <w:u w:val="single"/>
          </w:rPr>
          <w:t>https://www.researchgate.net/profile/Marzouq-Al-Qeed-2/publication/353613861_Impact_of_Integrated_Marketing_Communications_IMCs_on_Hotels'_Marketing_Performance/links/6158314fa6fae644fbbfacb1/Impact-of-Integrated-Marketing-Communications-IMCs-on-Hotels-Marketing-Performance.pdf</w:t>
        </w:r>
      </w:hyperlink>
    </w:p>
    <w:p w14:paraId="16851F80" w14:textId="77777777" w:rsidR="00FC6188" w:rsidRPr="002B7630" w:rsidRDefault="00FC6188" w:rsidP="00FC6188">
      <w:pPr>
        <w:spacing w:line="360" w:lineRule="auto"/>
        <w:jc w:val="both"/>
        <w:rPr>
          <w:rFonts w:ascii="Arial" w:eastAsia="Arial" w:hAnsi="Arial" w:cs="Arial"/>
          <w:color w:val="222222"/>
          <w:highlight w:val="white"/>
        </w:rPr>
      </w:pPr>
      <w:proofErr w:type="spellStart"/>
      <w:r w:rsidRPr="002B7630">
        <w:rPr>
          <w:rFonts w:ascii="Arial" w:eastAsia="Arial" w:hAnsi="Arial" w:cs="Arial"/>
          <w:color w:val="222222"/>
          <w:highlight w:val="white"/>
        </w:rPr>
        <w:t>Foroudi</w:t>
      </w:r>
      <w:proofErr w:type="spellEnd"/>
      <w:r w:rsidRPr="002B7630">
        <w:rPr>
          <w:rFonts w:ascii="Arial" w:eastAsia="Arial" w:hAnsi="Arial" w:cs="Arial"/>
          <w:color w:val="222222"/>
          <w:highlight w:val="white"/>
        </w:rPr>
        <w:t xml:space="preserve">, P., 2019. Influence of brand signature, brand awareness, brand attitude, brand reputation on hotel industry’s brand performance. </w:t>
      </w:r>
      <w:r w:rsidRPr="002B7630">
        <w:rPr>
          <w:rFonts w:ascii="Arial" w:eastAsia="Arial" w:hAnsi="Arial" w:cs="Arial"/>
          <w:i/>
          <w:color w:val="222222"/>
          <w:highlight w:val="white"/>
        </w:rPr>
        <w:t>International journal of hospitality management</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76</w:t>
      </w:r>
      <w:r w:rsidRPr="002B7630">
        <w:rPr>
          <w:rFonts w:ascii="Arial" w:eastAsia="Arial" w:hAnsi="Arial" w:cs="Arial"/>
          <w:color w:val="222222"/>
          <w:highlight w:val="white"/>
        </w:rPr>
        <w:t xml:space="preserve">, pp.271-285. </w:t>
      </w:r>
      <w:hyperlink r:id="rId18">
        <w:r w:rsidRPr="002B7630">
          <w:rPr>
            <w:rFonts w:ascii="Arial" w:eastAsia="Arial" w:hAnsi="Arial" w:cs="Arial"/>
            <w:color w:val="1155CC"/>
            <w:highlight w:val="white"/>
            <w:u w:val="single"/>
          </w:rPr>
          <w:t>https://eprints.mdx.ac.uk/24271/1/Brand_Signature.pdf</w:t>
        </w:r>
      </w:hyperlink>
    </w:p>
    <w:p w14:paraId="0C162D5F" w14:textId="77777777" w:rsidR="00FC6188" w:rsidRPr="002B7630" w:rsidRDefault="00FC6188" w:rsidP="00FC6188">
      <w:pPr>
        <w:spacing w:line="360" w:lineRule="auto"/>
        <w:jc w:val="both"/>
        <w:rPr>
          <w:rFonts w:ascii="Arial" w:eastAsia="Arial" w:hAnsi="Arial" w:cs="Arial"/>
          <w:color w:val="222222"/>
          <w:highlight w:val="white"/>
        </w:rPr>
      </w:pPr>
      <w:r w:rsidRPr="002B7630">
        <w:rPr>
          <w:rFonts w:ascii="Arial" w:eastAsia="Arial" w:hAnsi="Arial" w:cs="Arial"/>
          <w:color w:val="222222"/>
          <w:highlight w:val="white"/>
        </w:rPr>
        <w:t xml:space="preserve">Fu, S., Cheng, X., </w:t>
      </w:r>
      <w:proofErr w:type="spellStart"/>
      <w:r w:rsidRPr="002B7630">
        <w:rPr>
          <w:rFonts w:ascii="Arial" w:eastAsia="Arial" w:hAnsi="Arial" w:cs="Arial"/>
          <w:color w:val="222222"/>
          <w:highlight w:val="white"/>
        </w:rPr>
        <w:t>Su</w:t>
      </w:r>
      <w:proofErr w:type="spellEnd"/>
      <w:r w:rsidRPr="002B7630">
        <w:rPr>
          <w:rFonts w:ascii="Arial" w:eastAsia="Arial" w:hAnsi="Arial" w:cs="Arial"/>
          <w:color w:val="222222"/>
          <w:highlight w:val="white"/>
        </w:rPr>
        <w:t xml:space="preserve">, L., </w:t>
      </w:r>
      <w:proofErr w:type="spellStart"/>
      <w:r w:rsidRPr="002B7630">
        <w:rPr>
          <w:rFonts w:ascii="Arial" w:eastAsia="Arial" w:hAnsi="Arial" w:cs="Arial"/>
          <w:color w:val="222222"/>
          <w:highlight w:val="white"/>
        </w:rPr>
        <w:t>Bilgihan</w:t>
      </w:r>
      <w:proofErr w:type="spellEnd"/>
      <w:r w:rsidRPr="002B7630">
        <w:rPr>
          <w:rFonts w:ascii="Arial" w:eastAsia="Arial" w:hAnsi="Arial" w:cs="Arial"/>
          <w:color w:val="222222"/>
          <w:highlight w:val="white"/>
        </w:rPr>
        <w:t xml:space="preserve">, A. and </w:t>
      </w:r>
      <w:proofErr w:type="spellStart"/>
      <w:r w:rsidRPr="002B7630">
        <w:rPr>
          <w:rFonts w:ascii="Arial" w:eastAsia="Arial" w:hAnsi="Arial" w:cs="Arial"/>
          <w:color w:val="222222"/>
          <w:highlight w:val="white"/>
        </w:rPr>
        <w:t>Okumus</w:t>
      </w:r>
      <w:proofErr w:type="spellEnd"/>
      <w:r w:rsidRPr="002B7630">
        <w:rPr>
          <w:rFonts w:ascii="Arial" w:eastAsia="Arial" w:hAnsi="Arial" w:cs="Arial"/>
          <w:color w:val="222222"/>
          <w:highlight w:val="white"/>
        </w:rPr>
        <w:t xml:space="preserve">, F., 2020. Designing collaboration process facilitation in hotel management teams to improve collaboration performance. </w:t>
      </w:r>
      <w:r w:rsidRPr="002B7630">
        <w:rPr>
          <w:rFonts w:ascii="Arial" w:eastAsia="Arial" w:hAnsi="Arial" w:cs="Arial"/>
          <w:i/>
          <w:color w:val="222222"/>
          <w:highlight w:val="white"/>
        </w:rPr>
        <w:t>International Journal of Hospitality Management</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88</w:t>
      </w:r>
      <w:r w:rsidRPr="002B7630">
        <w:rPr>
          <w:rFonts w:ascii="Arial" w:eastAsia="Arial" w:hAnsi="Arial" w:cs="Arial"/>
          <w:color w:val="222222"/>
          <w:highlight w:val="white"/>
        </w:rPr>
        <w:t xml:space="preserve">, p.102527.  </w:t>
      </w:r>
      <w:hyperlink r:id="rId19">
        <w:r w:rsidRPr="002B7630">
          <w:rPr>
            <w:rFonts w:ascii="Arial" w:eastAsia="Arial" w:hAnsi="Arial" w:cs="Arial"/>
            <w:color w:val="1155CC"/>
            <w:highlight w:val="white"/>
            <w:u w:val="single"/>
          </w:rPr>
          <w:t>https://drive.google.com/file/d/1ZWOoJLb1ot6wzU5WPmZLehvIOqcCx74-/view</w:t>
        </w:r>
      </w:hyperlink>
    </w:p>
    <w:p w14:paraId="49D74E02" w14:textId="77777777" w:rsidR="00FC6188" w:rsidRPr="002B7630" w:rsidRDefault="00FC6188" w:rsidP="00FC6188">
      <w:pPr>
        <w:spacing w:line="360" w:lineRule="auto"/>
        <w:jc w:val="both"/>
        <w:rPr>
          <w:rFonts w:ascii="Arial" w:eastAsia="Arial" w:hAnsi="Arial" w:cs="Arial"/>
          <w:color w:val="222222"/>
          <w:highlight w:val="white"/>
        </w:rPr>
      </w:pPr>
      <w:proofErr w:type="spellStart"/>
      <w:r w:rsidRPr="002B7630">
        <w:rPr>
          <w:rFonts w:ascii="Arial" w:eastAsia="Arial" w:hAnsi="Arial" w:cs="Arial"/>
          <w:color w:val="222222"/>
          <w:highlight w:val="white"/>
        </w:rPr>
        <w:t>Nikolskaya</w:t>
      </w:r>
      <w:proofErr w:type="spellEnd"/>
      <w:r w:rsidRPr="002B7630">
        <w:rPr>
          <w:rFonts w:ascii="Arial" w:eastAsia="Arial" w:hAnsi="Arial" w:cs="Arial"/>
          <w:color w:val="222222"/>
          <w:highlight w:val="white"/>
        </w:rPr>
        <w:t xml:space="preserve">, E., </w:t>
      </w:r>
      <w:proofErr w:type="spellStart"/>
      <w:r w:rsidRPr="002B7630">
        <w:rPr>
          <w:rFonts w:ascii="Arial" w:eastAsia="Arial" w:hAnsi="Arial" w:cs="Arial"/>
          <w:color w:val="222222"/>
          <w:highlight w:val="white"/>
        </w:rPr>
        <w:t>Galkin</w:t>
      </w:r>
      <w:proofErr w:type="spellEnd"/>
      <w:r w:rsidRPr="002B7630">
        <w:rPr>
          <w:rFonts w:ascii="Arial" w:eastAsia="Arial" w:hAnsi="Arial" w:cs="Arial"/>
          <w:color w:val="222222"/>
          <w:highlight w:val="white"/>
        </w:rPr>
        <w:t xml:space="preserve">, D., </w:t>
      </w:r>
      <w:proofErr w:type="spellStart"/>
      <w:r w:rsidRPr="002B7630">
        <w:rPr>
          <w:rFonts w:ascii="Arial" w:eastAsia="Arial" w:hAnsi="Arial" w:cs="Arial"/>
          <w:color w:val="222222"/>
          <w:highlight w:val="white"/>
        </w:rPr>
        <w:t>Kovaleva</w:t>
      </w:r>
      <w:proofErr w:type="spellEnd"/>
      <w:r w:rsidRPr="002B7630">
        <w:rPr>
          <w:rFonts w:ascii="Arial" w:eastAsia="Arial" w:hAnsi="Arial" w:cs="Arial"/>
          <w:color w:val="222222"/>
          <w:highlight w:val="white"/>
        </w:rPr>
        <w:t xml:space="preserve">, N., </w:t>
      </w:r>
      <w:proofErr w:type="spellStart"/>
      <w:r w:rsidRPr="002B7630">
        <w:rPr>
          <w:rFonts w:ascii="Arial" w:eastAsia="Arial" w:hAnsi="Arial" w:cs="Arial"/>
          <w:color w:val="222222"/>
          <w:highlight w:val="white"/>
        </w:rPr>
        <w:t>Feoktistov</w:t>
      </w:r>
      <w:proofErr w:type="spellEnd"/>
      <w:r w:rsidRPr="002B7630">
        <w:rPr>
          <w:rFonts w:ascii="Arial" w:eastAsia="Arial" w:hAnsi="Arial" w:cs="Arial"/>
          <w:color w:val="222222"/>
          <w:highlight w:val="white"/>
        </w:rPr>
        <w:t xml:space="preserve">, S. and </w:t>
      </w:r>
      <w:proofErr w:type="spellStart"/>
      <w:r w:rsidRPr="002B7630">
        <w:rPr>
          <w:rFonts w:ascii="Arial" w:eastAsia="Arial" w:hAnsi="Arial" w:cs="Arial"/>
          <w:color w:val="222222"/>
          <w:highlight w:val="white"/>
        </w:rPr>
        <w:t>Tretyak</w:t>
      </w:r>
      <w:proofErr w:type="spellEnd"/>
      <w:r w:rsidRPr="002B7630">
        <w:rPr>
          <w:rFonts w:ascii="Arial" w:eastAsia="Arial" w:hAnsi="Arial" w:cs="Arial"/>
          <w:color w:val="222222"/>
          <w:highlight w:val="white"/>
        </w:rPr>
        <w:t xml:space="preserve">, E., 2022. Staffing Formation in the Hospitality Industry. </w:t>
      </w:r>
      <w:r w:rsidRPr="002B7630">
        <w:rPr>
          <w:rFonts w:ascii="Arial" w:eastAsia="Arial" w:hAnsi="Arial" w:cs="Arial"/>
          <w:i/>
          <w:color w:val="222222"/>
          <w:highlight w:val="white"/>
        </w:rPr>
        <w:t xml:space="preserve">Anais </w:t>
      </w:r>
      <w:proofErr w:type="spellStart"/>
      <w:r w:rsidRPr="002B7630">
        <w:rPr>
          <w:rFonts w:ascii="Arial" w:eastAsia="Arial" w:hAnsi="Arial" w:cs="Arial"/>
          <w:i/>
          <w:color w:val="222222"/>
          <w:highlight w:val="white"/>
        </w:rPr>
        <w:t>Brasileiros</w:t>
      </w:r>
      <w:proofErr w:type="spellEnd"/>
      <w:r w:rsidRPr="002B7630">
        <w:rPr>
          <w:rFonts w:ascii="Arial" w:eastAsia="Arial" w:hAnsi="Arial" w:cs="Arial"/>
          <w:i/>
          <w:color w:val="222222"/>
          <w:highlight w:val="white"/>
        </w:rPr>
        <w:t xml:space="preserve"> de </w:t>
      </w:r>
      <w:proofErr w:type="spellStart"/>
      <w:r w:rsidRPr="002B7630">
        <w:rPr>
          <w:rFonts w:ascii="Arial" w:eastAsia="Arial" w:hAnsi="Arial" w:cs="Arial"/>
          <w:i/>
          <w:color w:val="222222"/>
          <w:highlight w:val="white"/>
        </w:rPr>
        <w:t>Estudos</w:t>
      </w:r>
      <w:proofErr w:type="spellEnd"/>
      <w:r w:rsidRPr="002B7630">
        <w:rPr>
          <w:rFonts w:ascii="Arial" w:eastAsia="Arial" w:hAnsi="Arial" w:cs="Arial"/>
          <w:i/>
          <w:color w:val="222222"/>
          <w:highlight w:val="white"/>
        </w:rPr>
        <w:t xml:space="preserve"> </w:t>
      </w:r>
      <w:proofErr w:type="spellStart"/>
      <w:r w:rsidRPr="002B7630">
        <w:rPr>
          <w:rFonts w:ascii="Arial" w:eastAsia="Arial" w:hAnsi="Arial" w:cs="Arial"/>
          <w:i/>
          <w:color w:val="222222"/>
          <w:highlight w:val="white"/>
        </w:rPr>
        <w:t>Turísticos</w:t>
      </w:r>
      <w:proofErr w:type="spellEnd"/>
      <w:r w:rsidRPr="002B7630">
        <w:rPr>
          <w:rFonts w:ascii="Arial" w:eastAsia="Arial" w:hAnsi="Arial" w:cs="Arial"/>
          <w:color w:val="222222"/>
          <w:highlight w:val="white"/>
        </w:rPr>
        <w:t xml:space="preserve">.  </w:t>
      </w:r>
      <w:hyperlink r:id="rId20">
        <w:r w:rsidRPr="002B7630">
          <w:rPr>
            <w:rFonts w:ascii="Arial" w:eastAsia="Arial" w:hAnsi="Arial" w:cs="Arial"/>
            <w:color w:val="1155CC"/>
            <w:highlight w:val="white"/>
            <w:u w:val="single"/>
          </w:rPr>
          <w:t>https://periodicos.ufjf.br/index.php/abet/article/download/37853/25235</w:t>
        </w:r>
      </w:hyperlink>
    </w:p>
    <w:p w14:paraId="63D87AEA" w14:textId="77777777" w:rsidR="00FC6188" w:rsidRPr="002B7630" w:rsidRDefault="00FC6188" w:rsidP="00FC6188">
      <w:pPr>
        <w:spacing w:line="360" w:lineRule="auto"/>
        <w:jc w:val="both"/>
        <w:rPr>
          <w:rFonts w:ascii="Arial" w:eastAsia="Arial" w:hAnsi="Arial" w:cs="Arial"/>
          <w:color w:val="222222"/>
          <w:highlight w:val="white"/>
        </w:rPr>
      </w:pPr>
      <w:proofErr w:type="spellStart"/>
      <w:r w:rsidRPr="002B7630">
        <w:rPr>
          <w:rFonts w:ascii="Arial" w:eastAsia="Arial" w:hAnsi="Arial" w:cs="Arial"/>
          <w:color w:val="222222"/>
          <w:highlight w:val="white"/>
        </w:rPr>
        <w:t>Omuudu</w:t>
      </w:r>
      <w:proofErr w:type="spellEnd"/>
      <w:r w:rsidRPr="002B7630">
        <w:rPr>
          <w:rFonts w:ascii="Arial" w:eastAsia="Arial" w:hAnsi="Arial" w:cs="Arial"/>
          <w:color w:val="222222"/>
          <w:highlight w:val="white"/>
        </w:rPr>
        <w:t xml:space="preserve">, O.S., Francis, K. and </w:t>
      </w:r>
      <w:proofErr w:type="spellStart"/>
      <w:r w:rsidRPr="002B7630">
        <w:rPr>
          <w:rFonts w:ascii="Arial" w:eastAsia="Arial" w:hAnsi="Arial" w:cs="Arial"/>
          <w:color w:val="222222"/>
          <w:highlight w:val="white"/>
        </w:rPr>
        <w:t>Changha</w:t>
      </w:r>
      <w:proofErr w:type="spellEnd"/>
      <w:r w:rsidRPr="002B7630">
        <w:rPr>
          <w:rFonts w:ascii="Arial" w:eastAsia="Arial" w:hAnsi="Arial" w:cs="Arial"/>
          <w:color w:val="222222"/>
          <w:highlight w:val="white"/>
        </w:rPr>
        <w:t xml:space="preserve">, G., 2022. Linking key antecedents of hotel information management system adoption to innovative work </w:t>
      </w:r>
      <w:proofErr w:type="spellStart"/>
      <w:r w:rsidRPr="002B7630">
        <w:rPr>
          <w:rFonts w:ascii="Arial" w:eastAsia="Arial" w:hAnsi="Arial" w:cs="Arial"/>
          <w:color w:val="222222"/>
          <w:highlight w:val="white"/>
        </w:rPr>
        <w:t>behavior</w:t>
      </w:r>
      <w:proofErr w:type="spellEnd"/>
      <w:r w:rsidRPr="002B7630">
        <w:rPr>
          <w:rFonts w:ascii="Arial" w:eastAsia="Arial" w:hAnsi="Arial" w:cs="Arial"/>
          <w:color w:val="222222"/>
          <w:highlight w:val="white"/>
        </w:rPr>
        <w:t xml:space="preserve"> through attitudinal engagement. </w:t>
      </w:r>
      <w:r w:rsidRPr="002B7630">
        <w:rPr>
          <w:rFonts w:ascii="Arial" w:eastAsia="Arial" w:hAnsi="Arial" w:cs="Arial"/>
          <w:i/>
          <w:color w:val="222222"/>
          <w:highlight w:val="white"/>
        </w:rPr>
        <w:t>Journal of Hospitality and Tourism Insights</w:t>
      </w:r>
      <w:r w:rsidRPr="002B7630">
        <w:rPr>
          <w:rFonts w:ascii="Arial" w:eastAsia="Arial" w:hAnsi="Arial" w:cs="Arial"/>
          <w:color w:val="222222"/>
          <w:highlight w:val="white"/>
        </w:rPr>
        <w:t xml:space="preserve">, </w:t>
      </w:r>
      <w:r w:rsidRPr="002B7630">
        <w:rPr>
          <w:rFonts w:ascii="Arial" w:eastAsia="Arial" w:hAnsi="Arial" w:cs="Arial"/>
          <w:i/>
          <w:color w:val="222222"/>
          <w:highlight w:val="white"/>
        </w:rPr>
        <w:t>5</w:t>
      </w:r>
      <w:r w:rsidRPr="002B7630">
        <w:rPr>
          <w:rFonts w:ascii="Arial" w:eastAsia="Arial" w:hAnsi="Arial" w:cs="Arial"/>
          <w:color w:val="222222"/>
          <w:highlight w:val="white"/>
        </w:rPr>
        <w:t xml:space="preserve">(2), pp.274-291. </w:t>
      </w:r>
      <w:hyperlink r:id="rId21">
        <w:r w:rsidRPr="002B7630">
          <w:rPr>
            <w:rFonts w:ascii="Arial" w:eastAsia="Arial" w:hAnsi="Arial" w:cs="Arial"/>
            <w:color w:val="1155CC"/>
            <w:highlight w:val="white"/>
            <w:u w:val="single"/>
          </w:rPr>
          <w:t>https://nru.uncst.go.ug/bitstream/handle/123456789/6777/Linking%20key%20antecedents%20of%20hotel.pdf?sequence=1</w:t>
        </w:r>
      </w:hyperlink>
    </w:p>
    <w:p w14:paraId="02F05B32" w14:textId="77777777" w:rsidR="00FC6188" w:rsidRPr="002B7630" w:rsidRDefault="00FC6188" w:rsidP="00FC6188">
      <w:pPr>
        <w:jc w:val="both"/>
        <w:rPr>
          <w:rFonts w:ascii="Arial" w:eastAsia="Arial" w:hAnsi="Arial" w:cs="Arial"/>
          <w:b/>
          <w:color w:val="222222"/>
          <w:sz w:val="20"/>
          <w:szCs w:val="20"/>
          <w:highlight w:val="white"/>
        </w:rPr>
      </w:pPr>
    </w:p>
    <w:p w14:paraId="59E74E20" w14:textId="77777777" w:rsidR="00FC6188" w:rsidRPr="002B7630" w:rsidRDefault="00FC6188" w:rsidP="00FC6188">
      <w:pPr>
        <w:jc w:val="both"/>
        <w:rPr>
          <w:rFonts w:ascii="Arial" w:eastAsia="Arial" w:hAnsi="Arial" w:cs="Arial"/>
          <w:b/>
          <w:color w:val="222222"/>
          <w:sz w:val="20"/>
          <w:szCs w:val="20"/>
          <w:highlight w:val="white"/>
        </w:rPr>
      </w:pPr>
    </w:p>
    <w:p w14:paraId="19AD0DFA" w14:textId="77777777" w:rsidR="00FC6188" w:rsidRPr="002B7630" w:rsidRDefault="00FC6188" w:rsidP="00FC6188">
      <w:pPr>
        <w:jc w:val="both"/>
        <w:rPr>
          <w:rFonts w:ascii="Arial" w:eastAsia="Arial" w:hAnsi="Arial" w:cs="Arial"/>
          <w:color w:val="222222"/>
          <w:sz w:val="20"/>
          <w:szCs w:val="20"/>
          <w:highlight w:val="white"/>
        </w:rPr>
      </w:pPr>
    </w:p>
    <w:p w14:paraId="1EFDECF7" w14:textId="77777777" w:rsidR="00FC6188" w:rsidRPr="002B7630" w:rsidRDefault="00FC6188" w:rsidP="00FC6188">
      <w:pPr>
        <w:jc w:val="both"/>
        <w:rPr>
          <w:rFonts w:ascii="Arial" w:eastAsia="Arial" w:hAnsi="Arial" w:cs="Arial"/>
          <w:color w:val="222222"/>
          <w:sz w:val="20"/>
          <w:szCs w:val="20"/>
          <w:highlight w:val="white"/>
        </w:rPr>
      </w:pPr>
    </w:p>
    <w:p w14:paraId="0E787B9A" w14:textId="77777777" w:rsidR="00FC6188" w:rsidRPr="002B7630" w:rsidRDefault="00FC6188" w:rsidP="00FC6188">
      <w:pPr>
        <w:jc w:val="both"/>
        <w:rPr>
          <w:rFonts w:ascii="Arial" w:eastAsia="Arial" w:hAnsi="Arial" w:cs="Arial"/>
          <w:color w:val="222222"/>
          <w:sz w:val="20"/>
          <w:szCs w:val="20"/>
          <w:highlight w:val="white"/>
        </w:rPr>
      </w:pPr>
    </w:p>
    <w:p w14:paraId="3F2A7B71" w14:textId="77777777" w:rsidR="00FC6188" w:rsidRPr="002B7630" w:rsidRDefault="00FC6188" w:rsidP="00FC6188">
      <w:pPr>
        <w:jc w:val="both"/>
        <w:rPr>
          <w:rFonts w:ascii="Arial" w:eastAsia="Arial" w:hAnsi="Arial" w:cs="Arial"/>
          <w:color w:val="222222"/>
          <w:sz w:val="20"/>
          <w:szCs w:val="20"/>
          <w:highlight w:val="white"/>
        </w:rPr>
      </w:pPr>
    </w:p>
    <w:p w14:paraId="5BCE763D" w14:textId="77777777" w:rsidR="00FC6188" w:rsidRPr="002B7630" w:rsidRDefault="00FC6188" w:rsidP="00FC6188">
      <w:pPr>
        <w:jc w:val="both"/>
        <w:rPr>
          <w:rFonts w:ascii="Arial" w:eastAsia="Arial" w:hAnsi="Arial" w:cs="Arial"/>
          <w:color w:val="222222"/>
          <w:sz w:val="20"/>
          <w:szCs w:val="20"/>
          <w:highlight w:val="white"/>
        </w:rPr>
      </w:pPr>
    </w:p>
    <w:p w14:paraId="1A9AFA59" w14:textId="77777777" w:rsidR="00FC6188" w:rsidRPr="002B7630" w:rsidRDefault="00FC6188" w:rsidP="00FC6188">
      <w:pPr>
        <w:rPr>
          <w:rFonts w:ascii="Arial" w:eastAsia="Arial" w:hAnsi="Arial" w:cs="Arial"/>
        </w:rPr>
      </w:pPr>
    </w:p>
    <w:p w14:paraId="4682E94B" w14:textId="77777777" w:rsidR="00FC6188" w:rsidRPr="002B7630" w:rsidRDefault="00FC6188" w:rsidP="00FC6188">
      <w:pPr>
        <w:rPr>
          <w:b/>
        </w:rPr>
      </w:pPr>
    </w:p>
    <w:p w14:paraId="424A5D66" w14:textId="77777777" w:rsidR="00F9700F" w:rsidRPr="00FC6188" w:rsidRDefault="00F9700F" w:rsidP="00FC6188"/>
    <w:sectPr w:rsidR="00F9700F" w:rsidRPr="00FC6188" w:rsidSect="00A150C8">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EFC8C" w14:textId="77777777" w:rsidR="00223F6F" w:rsidRDefault="00223F6F" w:rsidP="004D0F63">
      <w:pPr>
        <w:spacing w:after="0" w:line="240" w:lineRule="auto"/>
      </w:pPr>
      <w:r>
        <w:separator/>
      </w:r>
    </w:p>
  </w:endnote>
  <w:endnote w:type="continuationSeparator" w:id="0">
    <w:p w14:paraId="4F1B30B3" w14:textId="77777777" w:rsidR="00223F6F" w:rsidRDefault="00223F6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A3CB3" w14:textId="77777777" w:rsidR="00223F6F" w:rsidRDefault="00223F6F" w:rsidP="004D0F63">
      <w:pPr>
        <w:spacing w:after="0" w:line="240" w:lineRule="auto"/>
      </w:pPr>
      <w:r>
        <w:separator/>
      </w:r>
    </w:p>
  </w:footnote>
  <w:footnote w:type="continuationSeparator" w:id="0">
    <w:p w14:paraId="013D8A00" w14:textId="77777777" w:rsidR="00223F6F" w:rsidRDefault="00223F6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A73E0"/>
    <w:multiLevelType w:val="multilevel"/>
    <w:tmpl w:val="749E6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837892"/>
    <w:multiLevelType w:val="multilevel"/>
    <w:tmpl w:val="8D02F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4B059A"/>
    <w:multiLevelType w:val="multilevel"/>
    <w:tmpl w:val="2C38D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F3234C"/>
    <w:multiLevelType w:val="multilevel"/>
    <w:tmpl w:val="A672E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70CFF"/>
    <w:multiLevelType w:val="multilevel"/>
    <w:tmpl w:val="835E3C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C47BF8"/>
    <w:multiLevelType w:val="multilevel"/>
    <w:tmpl w:val="48F66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2F6A39"/>
    <w:multiLevelType w:val="multilevel"/>
    <w:tmpl w:val="B4663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47678D7"/>
    <w:multiLevelType w:val="multilevel"/>
    <w:tmpl w:val="61FEA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DC52C68"/>
    <w:multiLevelType w:val="multilevel"/>
    <w:tmpl w:val="A96C1B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0D35053"/>
    <w:multiLevelType w:val="multilevel"/>
    <w:tmpl w:val="6AC0A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FD498D"/>
    <w:multiLevelType w:val="multilevel"/>
    <w:tmpl w:val="E38C0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CAA7F37"/>
    <w:multiLevelType w:val="multilevel"/>
    <w:tmpl w:val="62280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DB7215"/>
    <w:multiLevelType w:val="multilevel"/>
    <w:tmpl w:val="D69A7F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237567B"/>
    <w:multiLevelType w:val="multilevel"/>
    <w:tmpl w:val="E37A8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80C11D6"/>
    <w:multiLevelType w:val="multilevel"/>
    <w:tmpl w:val="FA785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08C158C"/>
    <w:multiLevelType w:val="multilevel"/>
    <w:tmpl w:val="B16AD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93A2C9A"/>
    <w:multiLevelType w:val="multilevel"/>
    <w:tmpl w:val="9BDA81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A1E4675"/>
    <w:multiLevelType w:val="multilevel"/>
    <w:tmpl w:val="7B0A9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F8923DE"/>
    <w:multiLevelType w:val="multilevel"/>
    <w:tmpl w:val="8BB40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ADE6ED4"/>
    <w:multiLevelType w:val="multilevel"/>
    <w:tmpl w:val="2256B4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E6675A1"/>
    <w:multiLevelType w:val="multilevel"/>
    <w:tmpl w:val="01EAE8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14"/>
  </w:num>
  <w:num w:numId="3">
    <w:abstractNumId w:val="4"/>
  </w:num>
  <w:num w:numId="4">
    <w:abstractNumId w:val="1"/>
  </w:num>
  <w:num w:numId="5">
    <w:abstractNumId w:val="22"/>
  </w:num>
  <w:num w:numId="6">
    <w:abstractNumId w:val="21"/>
  </w:num>
  <w:num w:numId="7">
    <w:abstractNumId w:val="8"/>
  </w:num>
  <w:num w:numId="8">
    <w:abstractNumId w:val="17"/>
  </w:num>
  <w:num w:numId="9">
    <w:abstractNumId w:val="2"/>
  </w:num>
  <w:num w:numId="10">
    <w:abstractNumId w:val="18"/>
  </w:num>
  <w:num w:numId="11">
    <w:abstractNumId w:val="3"/>
  </w:num>
  <w:num w:numId="12">
    <w:abstractNumId w:val="12"/>
  </w:num>
  <w:num w:numId="13">
    <w:abstractNumId w:val="15"/>
  </w:num>
  <w:num w:numId="14">
    <w:abstractNumId w:val="9"/>
  </w:num>
  <w:num w:numId="15">
    <w:abstractNumId w:val="7"/>
  </w:num>
  <w:num w:numId="16">
    <w:abstractNumId w:val="13"/>
  </w:num>
  <w:num w:numId="17">
    <w:abstractNumId w:val="10"/>
  </w:num>
  <w:num w:numId="18">
    <w:abstractNumId w:val="5"/>
  </w:num>
  <w:num w:numId="19">
    <w:abstractNumId w:val="0"/>
  </w:num>
  <w:num w:numId="20">
    <w:abstractNumId w:val="6"/>
  </w:num>
  <w:num w:numId="21">
    <w:abstractNumId w:val="23"/>
  </w:num>
  <w:num w:numId="22">
    <w:abstractNumId w:val="20"/>
  </w:num>
  <w:num w:numId="23">
    <w:abstractNumId w:val="1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223F6F"/>
    <w:rsid w:val="002813CE"/>
    <w:rsid w:val="002F1BED"/>
    <w:rsid w:val="00311D29"/>
    <w:rsid w:val="00330917"/>
    <w:rsid w:val="0045538B"/>
    <w:rsid w:val="004D0F63"/>
    <w:rsid w:val="005219C9"/>
    <w:rsid w:val="00592A7E"/>
    <w:rsid w:val="006053D2"/>
    <w:rsid w:val="006217A7"/>
    <w:rsid w:val="00705576"/>
    <w:rsid w:val="0088344F"/>
    <w:rsid w:val="008D4E2F"/>
    <w:rsid w:val="009022D4"/>
    <w:rsid w:val="00977466"/>
    <w:rsid w:val="009D31CA"/>
    <w:rsid w:val="009E31E5"/>
    <w:rsid w:val="00BF0C0D"/>
    <w:rsid w:val="00CD26B9"/>
    <w:rsid w:val="00CE235D"/>
    <w:rsid w:val="00EF2A05"/>
    <w:rsid w:val="00F9700F"/>
    <w:rsid w:val="00FB3CBC"/>
    <w:rsid w:val="00FC6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spt.org/doi/full/10.2519/jospt.2019.0605?src=recsys" TargetMode="External"/><Relationship Id="rId13" Type="http://schemas.openxmlformats.org/officeDocument/2006/relationships/hyperlink" Target="https://www.sciencedirect.com/science/article/pii/S2199853122009490" TargetMode="External"/><Relationship Id="rId18" Type="http://schemas.openxmlformats.org/officeDocument/2006/relationships/hyperlink" Target="https://eprints.mdx.ac.uk/24271/1/Brand_Signature.pdf" TargetMode="External"/><Relationship Id="rId3" Type="http://schemas.openxmlformats.org/officeDocument/2006/relationships/settings" Target="settings.xml"/><Relationship Id="rId21" Type="http://schemas.openxmlformats.org/officeDocument/2006/relationships/hyperlink" Target="https://nru.uncst.go.ug/bitstream/handle/123456789/6777/Linking%20key%20antecedents%20of%20hotel.pdf?sequence=1" TargetMode="External"/><Relationship Id="rId7" Type="http://schemas.openxmlformats.org/officeDocument/2006/relationships/image" Target="media/image1.png"/><Relationship Id="rId12" Type="http://schemas.openxmlformats.org/officeDocument/2006/relationships/hyperlink" Target="https://e-tarjome.com/storage/panel/fileuploads/2019-09-25/1569399967_E13587-e-tarjome.pdf" TargetMode="External"/><Relationship Id="rId17" Type="http://schemas.openxmlformats.org/officeDocument/2006/relationships/hyperlink" Target="https://www.researchgate.net/profile/Marzouq-Al-Qeed-2/publication/353613861_Impact_of_Integrated_Marketing_Communications_IMCs_on_Hotels'_Marketing_Performance/links/6158314fa6fae644fbbfacb1/Impact-of-Integrated-Marketing-Communications-IMCs-on-Hotels-Marketing-Performance.pdf" TargetMode="External"/><Relationship Id="rId2" Type="http://schemas.openxmlformats.org/officeDocument/2006/relationships/styles" Target="styles.xml"/><Relationship Id="rId16" Type="http://schemas.openxmlformats.org/officeDocument/2006/relationships/hyperlink" Target="https://www.mdpi.com/1446276" TargetMode="External"/><Relationship Id="rId20" Type="http://schemas.openxmlformats.org/officeDocument/2006/relationships/hyperlink" Target="https://periodicos.ufjf.br/index.php/abet/article/download/37853/252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ail.ripublication.com/ijhrdm19/ijhrdmv9n1_01.pdf" TargetMode="External"/><Relationship Id="rId5" Type="http://schemas.openxmlformats.org/officeDocument/2006/relationships/footnotes" Target="footnotes.xml"/><Relationship Id="rId15" Type="http://schemas.openxmlformats.org/officeDocument/2006/relationships/hyperlink" Target="https://www.academia.edu/download/61689915/IJSCM_2019_Service_Quality_Satisfaction20200105-106255-1nvqbjm.pdf" TargetMode="External"/><Relationship Id="rId23" Type="http://schemas.openxmlformats.org/officeDocument/2006/relationships/theme" Target="theme/theme1.xml"/><Relationship Id="rId10" Type="http://schemas.openxmlformats.org/officeDocument/2006/relationships/hyperlink" Target="https://www.researchgate.net/profile/Samia-Naqvi/publication/348858557_Nurturing_Entrepreneurship_Skills_Creativity_and_Communication_Skills_An_Exploratory_Study_on_Omani_Arab_EFL_Learners/links/608a7dc9a6fdccaebdf537f8/Nurturing-Entrepreneurship-Skills-Creativity-and-Communication-Skills-An-Exploratory-Study-on-Omani-Arab-EFL-Learners.pdf?_sg%5B0%5D=started_experiment_milestone&amp;origin=journalDetail" TargetMode="External"/><Relationship Id="rId19" Type="http://schemas.openxmlformats.org/officeDocument/2006/relationships/hyperlink" Target="https://drive.google.com/file/d/1ZWOoJLb1ot6wzU5WPmZLehvIOqcCx74-/view" TargetMode="External"/><Relationship Id="rId4" Type="http://schemas.openxmlformats.org/officeDocument/2006/relationships/webSettings" Target="webSettings.xml"/><Relationship Id="rId9" Type="http://schemas.openxmlformats.org/officeDocument/2006/relationships/hyperlink" Target="https://link.springer.com/article/10.1186/s42400-019-0038-7" TargetMode="External"/><Relationship Id="rId14" Type="http://schemas.openxmlformats.org/officeDocument/2006/relationships/hyperlink" Target="https://www.emerald.com/insight/content/doi/10.1108/IJCHM-06-2019-0581/full/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3312</Words>
  <Characters>18883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Alice</dc:creator>
  <cp:keywords/>
  <dc:description/>
  <cp:lastModifiedBy>Gheorghe, Alice</cp:lastModifiedBy>
  <cp:revision>9</cp:revision>
  <dcterms:created xsi:type="dcterms:W3CDTF">2023-03-01T17:36:00Z</dcterms:created>
  <dcterms:modified xsi:type="dcterms:W3CDTF">2023-03-08T09:35:00Z</dcterms:modified>
</cp:coreProperties>
</file>