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0DA76A" w14:textId="77777777" w:rsidR="001B0EB1" w:rsidRDefault="001B0EB1">
      <w:pPr>
        <w:rPr>
          <w:rFonts w:asciiTheme="minorHAnsi" w:hAnsiTheme="minorHAnsi" w:cstheme="minorHAnsi"/>
          <w:lang w:val="en-US"/>
        </w:rPr>
      </w:pPr>
    </w:p>
    <w:p w14:paraId="39EA6B92" w14:textId="77777777" w:rsidR="001B0EB1" w:rsidRDefault="001B0EB1" w:rsidP="001B0EB1">
      <w:pPr>
        <w:jc w:val="center"/>
        <w:rPr>
          <w:rFonts w:asciiTheme="minorHAnsi" w:hAnsiTheme="minorHAnsi" w:cstheme="minorHAnsi"/>
          <w:sz w:val="44"/>
          <w:lang w:val="en-US"/>
        </w:rPr>
      </w:pPr>
    </w:p>
    <w:p w14:paraId="3EA15E1E" w14:textId="77777777" w:rsidR="001B0EB1" w:rsidRDefault="001B0EB1" w:rsidP="001B0EB1">
      <w:pPr>
        <w:jc w:val="center"/>
        <w:rPr>
          <w:rFonts w:asciiTheme="minorHAnsi" w:hAnsiTheme="minorHAnsi" w:cstheme="minorHAnsi"/>
          <w:sz w:val="44"/>
          <w:lang w:val="en-US"/>
        </w:rPr>
      </w:pPr>
    </w:p>
    <w:p w14:paraId="7368784C" w14:textId="77777777" w:rsidR="001B0EB1" w:rsidRDefault="001B0EB1" w:rsidP="001B0EB1">
      <w:pPr>
        <w:jc w:val="center"/>
        <w:rPr>
          <w:rFonts w:asciiTheme="minorHAnsi" w:hAnsiTheme="minorHAnsi" w:cstheme="minorHAnsi"/>
          <w:sz w:val="44"/>
          <w:lang w:val="en-US"/>
        </w:rPr>
      </w:pPr>
    </w:p>
    <w:p w14:paraId="54FC8777" w14:textId="77777777" w:rsidR="001B0EB1" w:rsidRDefault="001B0EB1" w:rsidP="001B0EB1">
      <w:pPr>
        <w:jc w:val="center"/>
        <w:rPr>
          <w:rFonts w:asciiTheme="minorHAnsi" w:hAnsiTheme="minorHAnsi" w:cstheme="minorHAnsi"/>
          <w:sz w:val="44"/>
          <w:lang w:val="en-US"/>
        </w:rPr>
      </w:pPr>
    </w:p>
    <w:p w14:paraId="7D699EED" w14:textId="09DBEC15" w:rsidR="001B0EB1" w:rsidRDefault="001B0EB1" w:rsidP="001B0EB1">
      <w:pPr>
        <w:jc w:val="center"/>
        <w:rPr>
          <w:rFonts w:asciiTheme="minorHAnsi" w:hAnsiTheme="minorHAnsi" w:cstheme="minorHAnsi"/>
          <w:sz w:val="44"/>
          <w:lang w:val="en-US"/>
        </w:rPr>
      </w:pPr>
      <w:r w:rsidRPr="001B0EB1">
        <w:rPr>
          <w:rFonts w:asciiTheme="minorHAnsi" w:hAnsiTheme="minorHAnsi" w:cstheme="minorHAnsi"/>
          <w:sz w:val="44"/>
          <w:lang w:val="en-US"/>
        </w:rPr>
        <w:t>Research Practice</w:t>
      </w:r>
    </w:p>
    <w:p w14:paraId="7F9083FF" w14:textId="77777777" w:rsidR="001B0EB1" w:rsidRDefault="001B0EB1" w:rsidP="001B0EB1">
      <w:pPr>
        <w:jc w:val="center"/>
        <w:rPr>
          <w:rFonts w:asciiTheme="minorHAnsi" w:hAnsiTheme="minorHAnsi" w:cstheme="minorHAnsi"/>
          <w:sz w:val="44"/>
          <w:lang w:val="en-US"/>
        </w:rPr>
      </w:pPr>
    </w:p>
    <w:p w14:paraId="6BE7E7FE" w14:textId="77777777" w:rsidR="001B0EB1" w:rsidRDefault="001B0EB1" w:rsidP="001B0EB1">
      <w:pPr>
        <w:jc w:val="center"/>
        <w:rPr>
          <w:rFonts w:asciiTheme="minorHAnsi" w:hAnsiTheme="minorHAnsi" w:cstheme="minorHAnsi"/>
          <w:sz w:val="44"/>
          <w:lang w:val="en-US"/>
        </w:rPr>
      </w:pPr>
      <w:r>
        <w:rPr>
          <w:rFonts w:asciiTheme="minorHAnsi" w:hAnsiTheme="minorHAnsi" w:cstheme="minorHAnsi"/>
          <w:sz w:val="44"/>
          <w:lang w:val="en-US"/>
        </w:rPr>
        <w:t>Bibin Lukose 1702580</w:t>
      </w:r>
    </w:p>
    <w:p w14:paraId="58D38741" w14:textId="77777777" w:rsidR="001B0EB1" w:rsidRDefault="001B0EB1" w:rsidP="001B0EB1">
      <w:pPr>
        <w:jc w:val="center"/>
        <w:rPr>
          <w:rFonts w:asciiTheme="minorHAnsi" w:hAnsiTheme="minorHAnsi" w:cstheme="minorHAnsi"/>
          <w:sz w:val="44"/>
          <w:lang w:val="en-US"/>
        </w:rPr>
      </w:pPr>
    </w:p>
    <w:p w14:paraId="43AEC82F" w14:textId="77777777" w:rsidR="001B0EB1" w:rsidRDefault="001B0EB1" w:rsidP="001B0EB1">
      <w:pPr>
        <w:jc w:val="center"/>
        <w:rPr>
          <w:rFonts w:asciiTheme="minorHAnsi" w:hAnsiTheme="minorHAnsi" w:cstheme="minorHAnsi"/>
          <w:sz w:val="44"/>
          <w:lang w:val="en-US"/>
        </w:rPr>
      </w:pPr>
      <w:r>
        <w:rPr>
          <w:rFonts w:asciiTheme="minorHAnsi" w:hAnsiTheme="minorHAnsi" w:cstheme="minorHAnsi"/>
          <w:sz w:val="44"/>
          <w:lang w:val="en-US"/>
        </w:rPr>
        <w:t>3D Computer Animation</w:t>
      </w:r>
    </w:p>
    <w:p w14:paraId="48E5D88B" w14:textId="77777777" w:rsidR="001B0EB1" w:rsidRDefault="001B0EB1" w:rsidP="001B0EB1">
      <w:pPr>
        <w:jc w:val="center"/>
        <w:rPr>
          <w:rFonts w:asciiTheme="minorHAnsi" w:hAnsiTheme="minorHAnsi" w:cstheme="minorHAnsi"/>
          <w:sz w:val="44"/>
          <w:lang w:val="en-US"/>
        </w:rPr>
      </w:pPr>
    </w:p>
    <w:p w14:paraId="1742C033" w14:textId="40C92EEE" w:rsidR="001B0EB1" w:rsidRDefault="001B0EB1" w:rsidP="001B0EB1">
      <w:pPr>
        <w:jc w:val="center"/>
        <w:rPr>
          <w:rFonts w:asciiTheme="minorHAnsi" w:hAnsiTheme="minorHAnsi" w:cstheme="minorHAnsi"/>
          <w:sz w:val="44"/>
          <w:lang w:val="en-US"/>
        </w:rPr>
      </w:pPr>
      <w:r>
        <w:rPr>
          <w:rFonts w:asciiTheme="minorHAnsi" w:hAnsiTheme="minorHAnsi" w:cstheme="minorHAnsi"/>
          <w:sz w:val="44"/>
          <w:lang w:val="en-US"/>
        </w:rPr>
        <w:t>Word Count: 2,2</w:t>
      </w:r>
      <w:r w:rsidR="00410E04">
        <w:rPr>
          <w:rFonts w:asciiTheme="minorHAnsi" w:hAnsiTheme="minorHAnsi" w:cstheme="minorHAnsi"/>
          <w:sz w:val="44"/>
          <w:lang w:val="en-US"/>
        </w:rPr>
        <w:t>9</w:t>
      </w:r>
      <w:r w:rsidR="009C71EE">
        <w:rPr>
          <w:rFonts w:asciiTheme="minorHAnsi" w:hAnsiTheme="minorHAnsi" w:cstheme="minorHAnsi"/>
          <w:sz w:val="44"/>
          <w:lang w:val="en-US"/>
        </w:rPr>
        <w:t>3</w:t>
      </w:r>
      <w:bookmarkStart w:id="0" w:name="_GoBack"/>
      <w:bookmarkEnd w:id="0"/>
      <w:r>
        <w:rPr>
          <w:rFonts w:asciiTheme="minorHAnsi" w:hAnsiTheme="minorHAnsi" w:cstheme="minorHAnsi"/>
          <w:sz w:val="44"/>
          <w:lang w:val="en-US"/>
        </w:rPr>
        <w:t xml:space="preserve"> (Excluding Bibliography)</w:t>
      </w:r>
      <w:r w:rsidRPr="001B0EB1">
        <w:rPr>
          <w:rFonts w:asciiTheme="minorHAnsi" w:hAnsiTheme="minorHAnsi" w:cstheme="minorHAnsi"/>
          <w:sz w:val="44"/>
          <w:lang w:val="en-US"/>
        </w:rPr>
        <w:t xml:space="preserve"> </w:t>
      </w:r>
    </w:p>
    <w:p w14:paraId="44D72B70" w14:textId="77777777" w:rsidR="001B0EB1" w:rsidRDefault="001B0EB1" w:rsidP="001B0EB1">
      <w:pPr>
        <w:jc w:val="center"/>
        <w:rPr>
          <w:rFonts w:asciiTheme="minorHAnsi" w:hAnsiTheme="minorHAnsi" w:cstheme="minorHAnsi"/>
          <w:sz w:val="44"/>
          <w:lang w:val="en-US"/>
        </w:rPr>
      </w:pPr>
    </w:p>
    <w:p w14:paraId="2D1C7704" w14:textId="46470703" w:rsidR="001B0EB1" w:rsidRDefault="001B0EB1" w:rsidP="001B0EB1">
      <w:pPr>
        <w:jc w:val="center"/>
        <w:rPr>
          <w:rFonts w:asciiTheme="minorHAnsi" w:hAnsiTheme="minorHAnsi" w:cstheme="minorHAnsi"/>
          <w:lang w:val="en-US"/>
        </w:rPr>
      </w:pPr>
      <w:r>
        <w:rPr>
          <w:rFonts w:asciiTheme="minorHAnsi" w:hAnsiTheme="minorHAnsi" w:cstheme="minorHAnsi"/>
          <w:sz w:val="44"/>
          <w:lang w:val="en-US"/>
        </w:rPr>
        <w:t>Scott Smith</w:t>
      </w:r>
      <w:r>
        <w:rPr>
          <w:rFonts w:asciiTheme="minorHAnsi" w:hAnsiTheme="minorHAnsi" w:cstheme="minorHAnsi"/>
          <w:lang w:val="en-US"/>
        </w:rPr>
        <w:br w:type="page"/>
      </w:r>
    </w:p>
    <w:p w14:paraId="0C6E0321" w14:textId="272671E0" w:rsidR="00B2043F" w:rsidRPr="00EB3A9D" w:rsidRDefault="00EA4342">
      <w:pPr>
        <w:rPr>
          <w:rFonts w:asciiTheme="minorHAnsi" w:hAnsiTheme="minorHAnsi" w:cstheme="minorHAnsi"/>
          <w:lang w:val="en-US"/>
        </w:rPr>
      </w:pPr>
      <w:r w:rsidRPr="00EB3A9D">
        <w:rPr>
          <w:rFonts w:asciiTheme="minorHAnsi" w:hAnsiTheme="minorHAnsi" w:cstheme="minorHAnsi"/>
          <w:lang w:val="en-US"/>
        </w:rPr>
        <w:lastRenderedPageBreak/>
        <w:t xml:space="preserve">There are many words as an individual you </w:t>
      </w:r>
      <w:r w:rsidR="00145D60" w:rsidRPr="00EB3A9D">
        <w:rPr>
          <w:rFonts w:asciiTheme="minorHAnsi" w:hAnsiTheme="minorHAnsi" w:cstheme="minorHAnsi"/>
          <w:lang w:val="en-US"/>
        </w:rPr>
        <w:t>use in your lifetime, some have a meaning, and some do not. While researching books and films a word that always pops up to me is the word Hero. What does the word hero mean for an individual or a society?</w:t>
      </w:r>
      <w:r w:rsidR="006E51B7" w:rsidRPr="00EB3A9D">
        <w:rPr>
          <w:rFonts w:asciiTheme="minorHAnsi" w:hAnsiTheme="minorHAnsi" w:cstheme="minorHAnsi"/>
          <w:lang w:val="en-US"/>
        </w:rPr>
        <w:t xml:space="preserve"> Or how can the word hero be defined. </w:t>
      </w:r>
      <w:r w:rsidR="00B2043F" w:rsidRPr="00EB3A9D">
        <w:rPr>
          <w:rFonts w:asciiTheme="minorHAnsi" w:hAnsiTheme="minorHAnsi" w:cstheme="minorHAnsi"/>
          <w:lang w:val="en-US"/>
        </w:rPr>
        <w:t xml:space="preserve">These are just some of the questions surrounding by just the word ‘Hero’. One of the most iconic phrases that is a great way of defining a Hero in today’s society is “Not all Heroes </w:t>
      </w:r>
      <w:r w:rsidR="00823E0B">
        <w:rPr>
          <w:rFonts w:asciiTheme="minorHAnsi" w:hAnsiTheme="minorHAnsi" w:cstheme="minorHAnsi"/>
          <w:lang w:val="en-US"/>
        </w:rPr>
        <w:t>wear</w:t>
      </w:r>
      <w:r w:rsidR="00B2043F" w:rsidRPr="00EB3A9D">
        <w:rPr>
          <w:rFonts w:asciiTheme="minorHAnsi" w:hAnsiTheme="minorHAnsi" w:cstheme="minorHAnsi"/>
          <w:lang w:val="en-US"/>
        </w:rPr>
        <w:t xml:space="preserve"> a cape”. This phrase is a powerful and </w:t>
      </w:r>
      <w:r w:rsidR="00823E0B">
        <w:rPr>
          <w:rFonts w:asciiTheme="minorHAnsi" w:hAnsiTheme="minorHAnsi" w:cstheme="minorHAnsi"/>
          <w:lang w:val="en-US"/>
        </w:rPr>
        <w:t xml:space="preserve">it’s an </w:t>
      </w:r>
      <w:r w:rsidR="00B2043F" w:rsidRPr="00EB3A9D">
        <w:rPr>
          <w:rFonts w:asciiTheme="minorHAnsi" w:hAnsiTheme="minorHAnsi" w:cstheme="minorHAnsi"/>
          <w:lang w:val="en-US"/>
        </w:rPr>
        <w:t xml:space="preserve">important statement because it’s stating that the </w:t>
      </w:r>
      <w:r w:rsidR="00C234D7" w:rsidRPr="00EB3A9D">
        <w:rPr>
          <w:rFonts w:asciiTheme="minorHAnsi" w:hAnsiTheme="minorHAnsi" w:cstheme="minorHAnsi"/>
          <w:lang w:val="en-US"/>
        </w:rPr>
        <w:t>superhero,</w:t>
      </w:r>
      <w:r w:rsidR="00B2043F" w:rsidRPr="00EB3A9D">
        <w:rPr>
          <w:rFonts w:asciiTheme="minorHAnsi" w:hAnsiTheme="minorHAnsi" w:cstheme="minorHAnsi"/>
          <w:lang w:val="en-US"/>
        </w:rPr>
        <w:t xml:space="preserve"> we see on our television screens or cinema screens aren’t the only heroes we can look up to. This phrase can also be associated very well in this generation and the next generations to come. </w:t>
      </w:r>
      <w:r w:rsidR="006E51B7" w:rsidRPr="00EB3A9D">
        <w:rPr>
          <w:rFonts w:asciiTheme="minorHAnsi" w:hAnsiTheme="minorHAnsi" w:cstheme="minorHAnsi"/>
          <w:lang w:val="en-US"/>
        </w:rPr>
        <w:t xml:space="preserve">3 key words that narrow down the word Hero has to be the following, </w:t>
      </w:r>
      <w:r w:rsidR="004A7507" w:rsidRPr="00EB3A9D">
        <w:rPr>
          <w:rFonts w:asciiTheme="minorHAnsi" w:hAnsiTheme="minorHAnsi" w:cstheme="minorHAnsi"/>
          <w:lang w:val="en-US"/>
        </w:rPr>
        <w:t>Self-Sacrifice</w:t>
      </w:r>
      <w:r w:rsidR="006E51B7" w:rsidRPr="00EB3A9D">
        <w:rPr>
          <w:rFonts w:asciiTheme="minorHAnsi" w:hAnsiTheme="minorHAnsi" w:cstheme="minorHAnsi"/>
          <w:lang w:val="en-US"/>
        </w:rPr>
        <w:t>, Altruism and Protector.</w:t>
      </w:r>
    </w:p>
    <w:p w14:paraId="737AB053" w14:textId="77777777" w:rsidR="00427DDC" w:rsidRPr="00EB3A9D" w:rsidRDefault="00427DDC">
      <w:pPr>
        <w:rPr>
          <w:rFonts w:asciiTheme="minorHAnsi" w:hAnsiTheme="minorHAnsi" w:cstheme="minorHAnsi"/>
          <w:i/>
          <w:lang w:val="en-US"/>
        </w:rPr>
      </w:pPr>
    </w:p>
    <w:p w14:paraId="44CB47DA" w14:textId="77777777" w:rsidR="00C243E8" w:rsidRPr="00EB3A9D" w:rsidRDefault="00427DDC">
      <w:pPr>
        <w:rPr>
          <w:rFonts w:asciiTheme="minorHAnsi" w:hAnsiTheme="minorHAnsi" w:cstheme="minorHAnsi"/>
          <w:i/>
          <w:lang w:val="en-US"/>
        </w:rPr>
      </w:pPr>
      <w:r w:rsidRPr="00EB3A9D">
        <w:rPr>
          <w:rFonts w:asciiTheme="minorHAnsi" w:hAnsiTheme="minorHAnsi" w:cstheme="minorHAnsi"/>
          <w:i/>
          <w:lang w:val="en-US"/>
        </w:rPr>
        <w:t>Self-Sacrifice:</w:t>
      </w:r>
    </w:p>
    <w:p w14:paraId="7C4EB78A" w14:textId="77777777" w:rsidR="00DB3D10" w:rsidRPr="00EB3A9D" w:rsidRDefault="00A528B9" w:rsidP="00DB3D10">
      <w:pPr>
        <w:rPr>
          <w:rFonts w:asciiTheme="minorHAnsi" w:hAnsiTheme="minorHAnsi" w:cstheme="minorHAnsi"/>
          <w:lang w:val="en-US"/>
        </w:rPr>
      </w:pPr>
      <w:r w:rsidRPr="00EB3A9D">
        <w:rPr>
          <w:rFonts w:asciiTheme="minorHAnsi" w:hAnsiTheme="minorHAnsi" w:cstheme="minorHAnsi"/>
          <w:lang w:val="en-US"/>
        </w:rPr>
        <w:t xml:space="preserve">The first word which associates with hero is Self-sacrifice, this a great way to start the research because in all </w:t>
      </w:r>
      <w:r w:rsidR="003C4157" w:rsidRPr="00EB3A9D">
        <w:rPr>
          <w:rFonts w:asciiTheme="minorHAnsi" w:hAnsiTheme="minorHAnsi" w:cstheme="minorHAnsi"/>
          <w:lang w:val="en-US"/>
        </w:rPr>
        <w:t xml:space="preserve">the </w:t>
      </w:r>
      <w:r w:rsidRPr="00EB3A9D">
        <w:rPr>
          <w:rFonts w:asciiTheme="minorHAnsi" w:hAnsiTheme="minorHAnsi" w:cstheme="minorHAnsi"/>
          <w:lang w:val="en-US"/>
        </w:rPr>
        <w:t xml:space="preserve">movies a </w:t>
      </w:r>
      <w:r w:rsidR="003C4157" w:rsidRPr="00EB3A9D">
        <w:rPr>
          <w:rFonts w:asciiTheme="minorHAnsi" w:hAnsiTheme="minorHAnsi" w:cstheme="minorHAnsi"/>
          <w:lang w:val="en-US"/>
        </w:rPr>
        <w:t>typical superheroes main objective is to help others while neglecting their own wellbeing. Self-sacrifice is not just displayed by superhero</w:t>
      </w:r>
      <w:r w:rsidR="00DB3D10" w:rsidRPr="00EB3A9D">
        <w:rPr>
          <w:rFonts w:asciiTheme="minorHAnsi" w:hAnsiTheme="minorHAnsi" w:cstheme="minorHAnsi"/>
          <w:lang w:val="en-US"/>
        </w:rPr>
        <w:t>es</w:t>
      </w:r>
      <w:r w:rsidR="003C4157" w:rsidRPr="00EB3A9D">
        <w:rPr>
          <w:rFonts w:asciiTheme="minorHAnsi" w:hAnsiTheme="minorHAnsi" w:cstheme="minorHAnsi"/>
          <w:lang w:val="en-US"/>
        </w:rPr>
        <w:t xml:space="preserve">, </w:t>
      </w:r>
      <w:r w:rsidR="00DB3D10" w:rsidRPr="00EB3A9D">
        <w:rPr>
          <w:rFonts w:asciiTheme="minorHAnsi" w:hAnsiTheme="minorHAnsi" w:cstheme="minorHAnsi"/>
          <w:lang w:val="en-US"/>
        </w:rPr>
        <w:t xml:space="preserve">but </w:t>
      </w:r>
      <w:r w:rsidR="003C4157" w:rsidRPr="00EB3A9D">
        <w:rPr>
          <w:rFonts w:asciiTheme="minorHAnsi" w:hAnsiTheme="minorHAnsi" w:cstheme="minorHAnsi"/>
          <w:lang w:val="en-US"/>
        </w:rPr>
        <w:t>it can be displayed and taught by normal citizens</w:t>
      </w:r>
      <w:r w:rsidR="00D425D7" w:rsidRPr="00EB3A9D">
        <w:rPr>
          <w:rFonts w:asciiTheme="minorHAnsi" w:hAnsiTheme="minorHAnsi" w:cstheme="minorHAnsi"/>
          <w:lang w:val="en-US"/>
        </w:rPr>
        <w:t>.</w:t>
      </w:r>
      <w:r w:rsidR="00DB3D10" w:rsidRPr="00EB3A9D">
        <w:rPr>
          <w:rFonts w:asciiTheme="minorHAnsi" w:hAnsiTheme="minorHAnsi" w:cstheme="minorHAnsi"/>
          <w:lang w:val="en-US"/>
        </w:rPr>
        <w:t xml:space="preserve"> These simple acts of self-sacrifice shown </w:t>
      </w:r>
    </w:p>
    <w:p w14:paraId="18DC81E3" w14:textId="1121658F" w:rsidR="00973EF6" w:rsidRPr="00EB3A9D" w:rsidRDefault="00DB3D10" w:rsidP="00DB3D10">
      <w:pPr>
        <w:rPr>
          <w:rFonts w:asciiTheme="minorHAnsi" w:hAnsiTheme="minorHAnsi" w:cstheme="minorHAnsi"/>
          <w:lang w:val="en-US"/>
        </w:rPr>
      </w:pPr>
      <w:r w:rsidRPr="00EB3A9D">
        <w:rPr>
          <w:rFonts w:asciiTheme="minorHAnsi" w:hAnsiTheme="minorHAnsi" w:cstheme="minorHAnsi"/>
          <w:lang w:val="en-US"/>
        </w:rPr>
        <w:t xml:space="preserve">by superheroes through films and television can be clearly indicated as a type of teaching to its audiences, in other words these heroes are </w:t>
      </w:r>
      <w:r w:rsidR="00973EF6" w:rsidRPr="00EB3A9D">
        <w:rPr>
          <w:rFonts w:asciiTheme="minorHAnsi" w:hAnsiTheme="minorHAnsi" w:cstheme="minorHAnsi"/>
          <w:lang w:val="en-US"/>
        </w:rPr>
        <w:t xml:space="preserve">teaching the importance of self-sacrifice and other important equalities. The following book was acquired through research, it was called </w:t>
      </w:r>
      <w:r w:rsidR="00DA3665">
        <w:rPr>
          <w:rFonts w:asciiTheme="minorHAnsi" w:hAnsiTheme="minorHAnsi" w:cstheme="minorHAnsi"/>
          <w:i/>
          <w:lang w:val="en-US"/>
        </w:rPr>
        <w:t>Superheroes and Philosophy: Truth, Justice and the Socratic Way (Popular Culture and Philosophy)</w:t>
      </w:r>
      <w:r w:rsidR="00973EF6" w:rsidRPr="00EB3A9D">
        <w:rPr>
          <w:rFonts w:asciiTheme="minorHAnsi" w:hAnsiTheme="minorHAnsi" w:cstheme="minorHAnsi"/>
          <w:i/>
          <w:lang w:val="en-US"/>
        </w:rPr>
        <w:t xml:space="preserve">. </w:t>
      </w:r>
      <w:r w:rsidR="00973EF6" w:rsidRPr="00EB3A9D">
        <w:rPr>
          <w:rFonts w:asciiTheme="minorHAnsi" w:hAnsiTheme="minorHAnsi" w:cstheme="minorHAnsi"/>
          <w:lang w:val="en-US"/>
        </w:rPr>
        <w:t>The book was very helpful because the writers of this book explains in detail how a hero or a superhero is shown to people, and how their qualities are displayed through their actions. The following quote is from this book and it clearly backs up the idea that superheroes clearly show the great importance of various qualities;</w:t>
      </w:r>
    </w:p>
    <w:p w14:paraId="6FDE0F8D" w14:textId="671A71D4" w:rsidR="006F2C23" w:rsidRDefault="006F2C23" w:rsidP="00DB3D10">
      <w:pPr>
        <w:rPr>
          <w:rFonts w:asciiTheme="minorHAnsi" w:hAnsiTheme="minorHAnsi" w:cstheme="minorHAnsi"/>
          <w:lang w:val="en-US"/>
        </w:rPr>
      </w:pPr>
      <w:r>
        <w:rPr>
          <w:rFonts w:asciiTheme="minorHAnsi" w:hAnsiTheme="minorHAnsi" w:cstheme="minorHAnsi"/>
          <w:lang w:val="en-US"/>
        </w:rPr>
        <w:t xml:space="preserve">         </w:t>
      </w:r>
      <w:r w:rsidR="00DB3D10" w:rsidRPr="00EB3A9D">
        <w:rPr>
          <w:rFonts w:asciiTheme="minorHAnsi" w:hAnsiTheme="minorHAnsi" w:cstheme="minorHAnsi"/>
          <w:lang w:val="en-US"/>
        </w:rPr>
        <w:t>“From our Childhoods and on into adulthood, the superheroes can remind us of the importance of self-discipline, self-sacrifice and expanding ourselves for something good, noble and important”</w:t>
      </w:r>
      <w:r w:rsidR="00001A68" w:rsidRPr="00EB3A9D">
        <w:rPr>
          <w:rFonts w:asciiTheme="minorHAnsi" w:hAnsiTheme="minorHAnsi" w:cstheme="minorHAnsi"/>
          <w:lang w:val="en-US"/>
        </w:rPr>
        <w:t xml:space="preserve">. </w:t>
      </w:r>
      <w:r>
        <w:rPr>
          <w:rFonts w:asciiTheme="minorHAnsi" w:hAnsiTheme="minorHAnsi" w:cstheme="minorHAnsi"/>
          <w:lang w:val="en-US"/>
        </w:rPr>
        <w:t xml:space="preserve"> Using self-sacrifice in a normal situation can provide various benefits, such as giving respect to the person whose displaying acts of self-sacrifice at a workplace, for example. A good area at a workplace that self-sacrifice can earn someone a great deal of respect is with leadership. Since the main responsible for a leader is to take control and lead the way for others. Showing qualities like this in a leadership position can take someone a long way and these are the small gestures or acts that turn a normal person into a hero. This can be backed up clearly by the following; </w:t>
      </w:r>
    </w:p>
    <w:p w14:paraId="5FDAEFC4" w14:textId="427377CF" w:rsidR="006F2C23" w:rsidRPr="006F2C23" w:rsidRDefault="006F2C23" w:rsidP="00DB3D10">
      <w:pPr>
        <w:rPr>
          <w:rFonts w:asciiTheme="minorHAnsi" w:hAnsiTheme="minorHAnsi" w:cstheme="minorHAnsi"/>
          <w:lang w:val="en-US"/>
        </w:rPr>
      </w:pPr>
      <w:r>
        <w:rPr>
          <w:rFonts w:asciiTheme="minorHAnsi" w:hAnsiTheme="minorHAnsi" w:cstheme="minorHAnsi"/>
          <w:lang w:val="en-US"/>
        </w:rPr>
        <w:t xml:space="preserve">             </w:t>
      </w:r>
      <w:r w:rsidRPr="006F2C23">
        <w:rPr>
          <w:rFonts w:asciiTheme="minorHAnsi" w:hAnsiTheme="minorHAnsi" w:cstheme="minorHAnsi"/>
          <w:lang w:val="en-US"/>
        </w:rPr>
        <w:t>“Leaders who display self-sacrificial behavior are considered by their followers to be more effective, charismatic and legitimate than are self-benefiting leaders.”</w:t>
      </w:r>
    </w:p>
    <w:p w14:paraId="73CA5ACA" w14:textId="057BCA05" w:rsidR="00DB3D10" w:rsidRPr="00EB3A9D" w:rsidRDefault="006F2C23" w:rsidP="00DB3D10">
      <w:pPr>
        <w:rPr>
          <w:rFonts w:asciiTheme="minorHAnsi" w:hAnsiTheme="minorHAnsi" w:cstheme="minorHAnsi"/>
          <w:lang w:val="en-US"/>
        </w:rPr>
      </w:pPr>
      <w:r>
        <w:rPr>
          <w:rFonts w:asciiTheme="minorHAnsi" w:hAnsiTheme="minorHAnsi" w:cstheme="minorHAnsi"/>
          <w:lang w:val="en-US"/>
        </w:rPr>
        <w:t xml:space="preserve">This was acquired threw a very useful article called; </w:t>
      </w:r>
      <w:r w:rsidRPr="006F2C23">
        <w:rPr>
          <w:rFonts w:asciiTheme="minorHAnsi" w:hAnsiTheme="minorHAnsi" w:cstheme="minorHAnsi"/>
          <w:i/>
          <w:lang w:val="en-US"/>
        </w:rPr>
        <w:t>Social Behavior and Personality</w:t>
      </w:r>
      <w:r>
        <w:rPr>
          <w:rFonts w:asciiTheme="minorHAnsi" w:hAnsiTheme="minorHAnsi" w:cstheme="minorHAnsi"/>
          <w:lang w:val="en-US"/>
        </w:rPr>
        <w:t xml:space="preserve"> and this quote was under the following headline:  </w:t>
      </w:r>
      <w:r>
        <w:rPr>
          <w:rFonts w:asciiTheme="minorHAnsi" w:hAnsiTheme="minorHAnsi" w:cstheme="minorHAnsi"/>
          <w:i/>
          <w:lang w:val="en-US"/>
        </w:rPr>
        <w:t xml:space="preserve">Leadership Style, Self-sacrifice and Team identification. </w:t>
      </w:r>
      <w:r>
        <w:rPr>
          <w:rFonts w:asciiTheme="minorHAnsi" w:hAnsiTheme="minorHAnsi" w:cstheme="minorHAnsi"/>
          <w:lang w:val="en-US"/>
        </w:rPr>
        <w:t xml:space="preserve">The writer of this article set out a research to identify the factors of a typical workplace, so this included leaders and their self-sacrificing qualities. This article was very useful because </w:t>
      </w:r>
      <w:r w:rsidR="00065060">
        <w:rPr>
          <w:rFonts w:asciiTheme="minorHAnsi" w:hAnsiTheme="minorHAnsi" w:cstheme="minorHAnsi"/>
          <w:lang w:val="en-US"/>
        </w:rPr>
        <w:t xml:space="preserve">it gives great knowledge on how this quality (self-sacrifice) can impact a specific person or others in a workplace. </w:t>
      </w:r>
      <w:r w:rsidR="00001A68" w:rsidRPr="00EB3A9D">
        <w:rPr>
          <w:rFonts w:asciiTheme="minorHAnsi" w:hAnsiTheme="minorHAnsi" w:cstheme="minorHAnsi"/>
          <w:lang w:val="en-US"/>
        </w:rPr>
        <w:t xml:space="preserve">Teaching the importance about self-sacrifice can also boost children’s independence and this is currently been demonstrated through all the superhero films and television series. </w:t>
      </w:r>
      <w:r w:rsidR="00001A68" w:rsidRPr="00EB3A9D">
        <w:rPr>
          <w:rFonts w:asciiTheme="minorHAnsi" w:hAnsiTheme="minorHAnsi" w:cstheme="minorHAnsi"/>
          <w:i/>
        </w:rPr>
        <w:t xml:space="preserve">Teaching Children to Sacrifice: Mirrors to Windows </w:t>
      </w:r>
      <w:r w:rsidR="00001A68" w:rsidRPr="00EB3A9D">
        <w:rPr>
          <w:rFonts w:asciiTheme="minorHAnsi" w:hAnsiTheme="minorHAnsi" w:cstheme="minorHAnsi"/>
        </w:rPr>
        <w:t xml:space="preserve">is an online journal that explains how teaching the aspect of sacrifice to children can help them improve their development skills and it can come into great use at some point of their life. This is clearly explained in the following; </w:t>
      </w:r>
    </w:p>
    <w:p w14:paraId="005D17A0" w14:textId="74BB9478" w:rsidR="00992F4F" w:rsidRPr="00EB3A9D" w:rsidRDefault="00001A68">
      <w:pPr>
        <w:rPr>
          <w:rFonts w:asciiTheme="minorHAnsi" w:hAnsiTheme="minorHAnsi" w:cstheme="minorHAnsi"/>
        </w:rPr>
      </w:pPr>
      <w:r w:rsidRPr="00EB3A9D">
        <w:rPr>
          <w:rFonts w:asciiTheme="minorHAnsi" w:hAnsiTheme="minorHAnsi" w:cstheme="minorHAnsi"/>
        </w:rPr>
        <w:lastRenderedPageBreak/>
        <w:t xml:space="preserve">              “Helping children turn those mirrors of self-importance, self-concern, and plain selfishness into windows to look out on and respond to the needs of others” (Hiatt, 2005)</w:t>
      </w:r>
      <w:r w:rsidR="00992F4F" w:rsidRPr="00EB3A9D">
        <w:rPr>
          <w:rFonts w:asciiTheme="minorHAnsi" w:hAnsiTheme="minorHAnsi" w:cstheme="minorHAnsi"/>
        </w:rPr>
        <w:t>.</w:t>
      </w:r>
    </w:p>
    <w:p w14:paraId="01D8A5CB" w14:textId="2E6FE6E1" w:rsidR="00992F4F" w:rsidRPr="00EB3A9D" w:rsidRDefault="00DA3665">
      <w:pPr>
        <w:rPr>
          <w:rFonts w:asciiTheme="minorHAnsi" w:hAnsiTheme="minorHAnsi" w:cstheme="minorHAnsi"/>
        </w:rPr>
      </w:pPr>
      <w:r w:rsidRPr="00EB3A9D">
        <w:rPr>
          <w:rFonts w:asciiTheme="minorHAnsi" w:hAnsiTheme="minorHAnsi" w:cstheme="minorHAnsi"/>
          <w:noProof/>
        </w:rPr>
        <w:drawing>
          <wp:anchor distT="0" distB="0" distL="114300" distR="114300" simplePos="0" relativeHeight="251659264" behindDoc="1" locked="0" layoutInCell="1" allowOverlap="1" wp14:anchorId="006F5244" wp14:editId="2B62479C">
            <wp:simplePos x="0" y="0"/>
            <wp:positionH relativeFrom="column">
              <wp:posOffset>4051300</wp:posOffset>
            </wp:positionH>
            <wp:positionV relativeFrom="paragraph">
              <wp:posOffset>93345</wp:posOffset>
            </wp:positionV>
            <wp:extent cx="1918970" cy="2628900"/>
            <wp:effectExtent l="0" t="0" r="0" b="0"/>
            <wp:wrapTight wrapText="bothSides">
              <wp:wrapPolygon edited="0">
                <wp:start x="0" y="0"/>
                <wp:lineTo x="0" y="21496"/>
                <wp:lineTo x="21443" y="21496"/>
                <wp:lineTo x="21443" y="0"/>
                <wp:lineTo x="0" y="0"/>
              </wp:wrapPolygon>
            </wp:wrapTight>
            <wp:docPr id="2" name="Picture 2" descr="Original Comic Art:Paintings, Doreen A. Mulryan 9/11 Fireman Painting Original Art(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iginal Comic Art:Paintings, Doreen A. Mulryan 9/11 Fireman Painting Original Art(20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18970" cy="2628900"/>
                    </a:xfrm>
                    <a:prstGeom prst="rect">
                      <a:avLst/>
                    </a:prstGeom>
                    <a:noFill/>
                    <a:ln>
                      <a:noFill/>
                    </a:ln>
                  </pic:spPr>
                </pic:pic>
              </a:graphicData>
            </a:graphic>
            <wp14:sizeRelH relativeFrom="page">
              <wp14:pctWidth>0</wp14:pctWidth>
            </wp14:sizeRelH>
            <wp14:sizeRelV relativeFrom="page">
              <wp14:pctHeight>0</wp14:pctHeight>
            </wp14:sizeRelV>
          </wp:anchor>
        </w:drawing>
      </w:r>
      <w:r w:rsidR="00992F4F" w:rsidRPr="00EB3A9D">
        <w:rPr>
          <w:rFonts w:asciiTheme="minorHAnsi" w:hAnsiTheme="minorHAnsi" w:cstheme="minorHAnsi"/>
        </w:rPr>
        <w:t>This is clear evidence that Self-sacrifice is the biggest aspect associated with the term hero, Self-</w:t>
      </w:r>
      <w:r w:rsidR="00C50894" w:rsidRPr="00EB3A9D">
        <w:rPr>
          <w:rFonts w:asciiTheme="minorHAnsi" w:hAnsiTheme="minorHAnsi" w:cstheme="minorHAnsi"/>
        </w:rPr>
        <w:t>sacrifice</w:t>
      </w:r>
      <w:r w:rsidR="00992F4F" w:rsidRPr="00EB3A9D">
        <w:rPr>
          <w:rFonts w:asciiTheme="minorHAnsi" w:hAnsiTheme="minorHAnsi" w:cstheme="minorHAnsi"/>
        </w:rPr>
        <w:t xml:space="preserve"> can be demonstrated by a fictional being such as superheroes and real human beings who have done an act which has given them the title of a Hero.</w:t>
      </w:r>
      <w:r w:rsidR="00B17A18" w:rsidRPr="00EB3A9D">
        <w:rPr>
          <w:rFonts w:asciiTheme="minorHAnsi" w:hAnsiTheme="minorHAnsi" w:cstheme="minorHAnsi"/>
        </w:rPr>
        <w:t xml:space="preserve"> This image to the right is a painting </w:t>
      </w:r>
      <w:r w:rsidR="007C173A" w:rsidRPr="00EB3A9D">
        <w:rPr>
          <w:rFonts w:asciiTheme="minorHAnsi" w:hAnsiTheme="minorHAnsi" w:cstheme="minorHAnsi"/>
        </w:rPr>
        <w:t>describing the events of the 9/11 Bombing. This image</w:t>
      </w:r>
      <w:r w:rsidR="00563CE2">
        <w:rPr>
          <w:rFonts w:asciiTheme="minorHAnsi" w:hAnsiTheme="minorHAnsi" w:cstheme="minorHAnsi"/>
        </w:rPr>
        <w:t xml:space="preserve"> </w:t>
      </w:r>
      <w:r w:rsidR="007C173A" w:rsidRPr="00EB3A9D">
        <w:rPr>
          <w:rFonts w:asciiTheme="minorHAnsi" w:hAnsiTheme="minorHAnsi" w:cstheme="minorHAnsi"/>
        </w:rPr>
        <w:t xml:space="preserve">is a perfect example to show the real-life heroes of our generation. The artist behind this painting is </w:t>
      </w:r>
      <w:r w:rsidR="00045A97">
        <w:rPr>
          <w:rFonts w:asciiTheme="minorHAnsi" w:hAnsiTheme="minorHAnsi" w:cstheme="minorHAnsi"/>
        </w:rPr>
        <w:t>capturing</w:t>
      </w:r>
      <w:r w:rsidR="007C173A" w:rsidRPr="00EB3A9D">
        <w:rPr>
          <w:rFonts w:asciiTheme="minorHAnsi" w:hAnsiTheme="minorHAnsi" w:cstheme="minorHAnsi"/>
        </w:rPr>
        <w:t xml:space="preserve"> the firefighters during the event. </w:t>
      </w:r>
      <w:r w:rsidR="00563CE2">
        <w:rPr>
          <w:rFonts w:asciiTheme="minorHAnsi" w:hAnsiTheme="minorHAnsi" w:cstheme="minorHAnsi"/>
        </w:rPr>
        <w:t>The artist included this firefighter because t</w:t>
      </w:r>
      <w:r w:rsidR="007C173A" w:rsidRPr="00EB3A9D">
        <w:rPr>
          <w:rFonts w:asciiTheme="minorHAnsi" w:hAnsiTheme="minorHAnsi" w:cstheme="minorHAnsi"/>
        </w:rPr>
        <w:t>hey were the heroes</w:t>
      </w:r>
      <w:r w:rsidR="00563CE2">
        <w:rPr>
          <w:rFonts w:asciiTheme="minorHAnsi" w:hAnsiTheme="minorHAnsi" w:cstheme="minorHAnsi"/>
        </w:rPr>
        <w:t xml:space="preserve"> during th</w:t>
      </w:r>
      <w:r w:rsidR="002A69D1">
        <w:rPr>
          <w:rFonts w:asciiTheme="minorHAnsi" w:hAnsiTheme="minorHAnsi" w:cstheme="minorHAnsi"/>
        </w:rPr>
        <w:t>at</w:t>
      </w:r>
      <w:r w:rsidR="00563CE2">
        <w:rPr>
          <w:rFonts w:asciiTheme="minorHAnsi" w:hAnsiTheme="minorHAnsi" w:cstheme="minorHAnsi"/>
        </w:rPr>
        <w:t xml:space="preserve"> horrific event</w:t>
      </w:r>
      <w:r w:rsidR="001F0E20">
        <w:rPr>
          <w:rFonts w:asciiTheme="minorHAnsi" w:hAnsiTheme="minorHAnsi" w:cstheme="minorHAnsi"/>
        </w:rPr>
        <w:t xml:space="preserve">. These firefighters </w:t>
      </w:r>
      <w:r w:rsidR="007C173A" w:rsidRPr="00EB3A9D">
        <w:rPr>
          <w:rFonts w:asciiTheme="minorHAnsi" w:hAnsiTheme="minorHAnsi" w:cstheme="minorHAnsi"/>
        </w:rPr>
        <w:t xml:space="preserve">risked their lives </w:t>
      </w:r>
      <w:r w:rsidR="00F065F4" w:rsidRPr="00EB3A9D">
        <w:rPr>
          <w:rFonts w:asciiTheme="minorHAnsi" w:hAnsiTheme="minorHAnsi" w:cstheme="minorHAnsi"/>
        </w:rPr>
        <w:fldChar w:fldCharType="begin"/>
      </w:r>
      <w:r w:rsidR="00F065F4" w:rsidRPr="00EB3A9D">
        <w:rPr>
          <w:rFonts w:asciiTheme="minorHAnsi" w:hAnsiTheme="minorHAnsi" w:cstheme="minorHAnsi"/>
        </w:rPr>
        <w:instrText xml:space="preserve"> INCLUDEPICTURE "https://dyn1.heritagestatic.com/lf?set=path%5B1%2F1%2F2%2F6%2F7%2F11267139%5D%2Csizedata%5B850x600%5D&amp;call=url%5Bfile%3Aproduct.chain%5D" \* MERGEFORMATINET </w:instrText>
      </w:r>
      <w:r w:rsidR="00F065F4" w:rsidRPr="00EB3A9D">
        <w:rPr>
          <w:rFonts w:asciiTheme="minorHAnsi" w:hAnsiTheme="minorHAnsi" w:cstheme="minorHAnsi"/>
        </w:rPr>
        <w:fldChar w:fldCharType="end"/>
      </w:r>
      <w:r w:rsidR="007C173A" w:rsidRPr="00EB3A9D">
        <w:rPr>
          <w:rFonts w:asciiTheme="minorHAnsi" w:hAnsiTheme="minorHAnsi" w:cstheme="minorHAnsi"/>
        </w:rPr>
        <w:t>knowing that they may not be able to come back and see their loved ones again</w:t>
      </w:r>
      <w:r w:rsidR="001F0E20">
        <w:rPr>
          <w:rFonts w:asciiTheme="minorHAnsi" w:hAnsiTheme="minorHAnsi" w:cstheme="minorHAnsi"/>
        </w:rPr>
        <w:t>. Those they saved from the doomed twin towers were people who they didn’t even know and risking their life for someone who they didn’t even know is the biggest self-sacrifice</w:t>
      </w:r>
      <w:r w:rsidR="007C173A" w:rsidRPr="00EB3A9D">
        <w:rPr>
          <w:rFonts w:asciiTheme="minorHAnsi" w:hAnsiTheme="minorHAnsi" w:cstheme="minorHAnsi"/>
        </w:rPr>
        <w:t>.</w:t>
      </w:r>
      <w:r w:rsidR="00563CE2">
        <w:rPr>
          <w:rFonts w:asciiTheme="minorHAnsi" w:hAnsiTheme="minorHAnsi" w:cstheme="minorHAnsi"/>
        </w:rPr>
        <w:t xml:space="preserve"> This painting should be shown to everyone so they could see a real-life hero who they could look up to and be inspired just like how they are inspired by their beloved fictional superheroes. More paintings and images like this should be shown to the new generation so that they could understand the true meaning of self-sacrifice and maybe one day use it.</w:t>
      </w:r>
      <w:r>
        <w:rPr>
          <w:rFonts w:asciiTheme="minorHAnsi" w:hAnsiTheme="minorHAnsi" w:cstheme="minorHAnsi"/>
        </w:rPr>
        <w:t xml:space="preserve"> </w:t>
      </w:r>
    </w:p>
    <w:p w14:paraId="7404CA62" w14:textId="77777777" w:rsidR="00DB3D10" w:rsidRPr="00EB3A9D" w:rsidRDefault="00DB3D10">
      <w:pPr>
        <w:rPr>
          <w:rFonts w:asciiTheme="minorHAnsi" w:hAnsiTheme="minorHAnsi" w:cstheme="minorHAnsi"/>
          <w:lang w:val="en-US"/>
        </w:rPr>
      </w:pPr>
    </w:p>
    <w:p w14:paraId="31389DD7" w14:textId="77777777" w:rsidR="003A3FD6" w:rsidRPr="00EB3A9D" w:rsidRDefault="003A3FD6">
      <w:pPr>
        <w:rPr>
          <w:rFonts w:asciiTheme="minorHAnsi" w:hAnsiTheme="minorHAnsi" w:cstheme="minorHAnsi"/>
          <w:i/>
          <w:lang w:val="en-US"/>
        </w:rPr>
      </w:pPr>
      <w:r w:rsidRPr="00EB3A9D">
        <w:rPr>
          <w:rFonts w:asciiTheme="minorHAnsi" w:hAnsiTheme="minorHAnsi" w:cstheme="minorHAnsi"/>
          <w:i/>
          <w:lang w:val="en-US"/>
        </w:rPr>
        <w:t>Alt</w:t>
      </w:r>
      <w:r w:rsidR="001572F5" w:rsidRPr="00EB3A9D">
        <w:rPr>
          <w:rFonts w:asciiTheme="minorHAnsi" w:hAnsiTheme="minorHAnsi" w:cstheme="minorHAnsi"/>
          <w:i/>
          <w:lang w:val="en-US"/>
        </w:rPr>
        <w:t>ruism:</w:t>
      </w:r>
    </w:p>
    <w:p w14:paraId="788E82F5" w14:textId="7B4823F5" w:rsidR="001572F5" w:rsidRPr="001F0E20" w:rsidRDefault="007B18C9">
      <w:pPr>
        <w:rPr>
          <w:rFonts w:asciiTheme="minorHAnsi" w:hAnsiTheme="minorHAnsi" w:cstheme="minorHAnsi"/>
        </w:rPr>
      </w:pPr>
      <w:r w:rsidRPr="00EB3A9D">
        <w:rPr>
          <w:rFonts w:asciiTheme="minorHAnsi" w:hAnsiTheme="minorHAnsi" w:cstheme="minorHAnsi"/>
          <w:lang w:val="en-US"/>
        </w:rPr>
        <w:t>The second</w:t>
      </w:r>
      <w:r w:rsidR="004A0853" w:rsidRPr="00EB3A9D">
        <w:rPr>
          <w:rFonts w:asciiTheme="minorHAnsi" w:hAnsiTheme="minorHAnsi" w:cstheme="minorHAnsi"/>
          <w:lang w:val="en-US"/>
        </w:rPr>
        <w:t xml:space="preserve"> word</w:t>
      </w:r>
      <w:r w:rsidRPr="00EB3A9D">
        <w:rPr>
          <w:rFonts w:asciiTheme="minorHAnsi" w:hAnsiTheme="minorHAnsi" w:cstheme="minorHAnsi"/>
          <w:lang w:val="en-US"/>
        </w:rPr>
        <w:t xml:space="preserve"> which </w:t>
      </w:r>
      <w:r w:rsidR="00AD71E7" w:rsidRPr="00EB3A9D">
        <w:rPr>
          <w:rFonts w:asciiTheme="minorHAnsi" w:hAnsiTheme="minorHAnsi" w:cstheme="minorHAnsi"/>
          <w:lang w:val="en-US"/>
        </w:rPr>
        <w:t>associates</w:t>
      </w:r>
      <w:r w:rsidRPr="00EB3A9D">
        <w:rPr>
          <w:rFonts w:asciiTheme="minorHAnsi" w:hAnsiTheme="minorHAnsi" w:cstheme="minorHAnsi"/>
          <w:lang w:val="en-US"/>
        </w:rPr>
        <w:t xml:space="preserve"> with the term hero </w:t>
      </w:r>
      <w:r w:rsidR="00AD71E7" w:rsidRPr="00EB3A9D">
        <w:rPr>
          <w:rFonts w:asciiTheme="minorHAnsi" w:hAnsiTheme="minorHAnsi" w:cstheme="minorHAnsi"/>
          <w:lang w:val="en-US"/>
        </w:rPr>
        <w:t>as well</w:t>
      </w:r>
      <w:r w:rsidRPr="00EB3A9D">
        <w:rPr>
          <w:rFonts w:asciiTheme="minorHAnsi" w:hAnsiTheme="minorHAnsi" w:cstheme="minorHAnsi"/>
          <w:lang w:val="en-US"/>
        </w:rPr>
        <w:t xml:space="preserve"> as superheroes is Altruism. This</w:t>
      </w:r>
      <w:r w:rsidR="00AD71E7" w:rsidRPr="00EB3A9D">
        <w:rPr>
          <w:rFonts w:asciiTheme="minorHAnsi" w:hAnsiTheme="minorHAnsi" w:cstheme="minorHAnsi"/>
          <w:lang w:val="en-US"/>
        </w:rPr>
        <w:t xml:space="preserve"> term is associated </w:t>
      </w:r>
      <w:r w:rsidR="000C2901" w:rsidRPr="00EB3A9D">
        <w:rPr>
          <w:rFonts w:asciiTheme="minorHAnsi" w:hAnsiTheme="minorHAnsi" w:cstheme="minorHAnsi"/>
          <w:lang w:val="en-US"/>
        </w:rPr>
        <w:t>when someone</w:t>
      </w:r>
      <w:r w:rsidR="00AD71E7" w:rsidRPr="00EB3A9D">
        <w:rPr>
          <w:rFonts w:asciiTheme="minorHAnsi" w:hAnsiTheme="minorHAnsi" w:cstheme="minorHAnsi"/>
          <w:lang w:val="en-US"/>
        </w:rPr>
        <w:t xml:space="preserve"> </w:t>
      </w:r>
      <w:r w:rsidR="000C2901" w:rsidRPr="00EB3A9D">
        <w:rPr>
          <w:rFonts w:asciiTheme="minorHAnsi" w:hAnsiTheme="minorHAnsi" w:cstheme="minorHAnsi"/>
          <w:lang w:val="en-US"/>
        </w:rPr>
        <w:t>is</w:t>
      </w:r>
      <w:r w:rsidR="00AD71E7" w:rsidRPr="00EB3A9D">
        <w:rPr>
          <w:rFonts w:asciiTheme="minorHAnsi" w:hAnsiTheme="minorHAnsi" w:cstheme="minorHAnsi"/>
          <w:lang w:val="en-US"/>
        </w:rPr>
        <w:t xml:space="preserve"> willingly trying to do things that’ll advantage others but due to this action could result in a disaster for their own selves. </w:t>
      </w:r>
      <w:r w:rsidR="00146D75" w:rsidRPr="00EB3A9D">
        <w:rPr>
          <w:rFonts w:asciiTheme="minorHAnsi" w:hAnsiTheme="minorHAnsi" w:cstheme="minorHAnsi"/>
          <w:lang w:val="en-US"/>
        </w:rPr>
        <w:t>As said before regarding sacrifice, e</w:t>
      </w:r>
      <w:r w:rsidR="009F5940" w:rsidRPr="00EB3A9D">
        <w:rPr>
          <w:rFonts w:asciiTheme="minorHAnsi" w:hAnsiTheme="minorHAnsi" w:cstheme="minorHAnsi"/>
          <w:lang w:val="en-US"/>
        </w:rPr>
        <w:t xml:space="preserve">ven though Altruism is mainly shown </w:t>
      </w:r>
      <w:r w:rsidR="00C93FEB" w:rsidRPr="00EB3A9D">
        <w:rPr>
          <w:rFonts w:asciiTheme="minorHAnsi" w:hAnsiTheme="minorHAnsi" w:cstheme="minorHAnsi"/>
          <w:lang w:val="en-US"/>
        </w:rPr>
        <w:t>through the actions of superheroes in films and television, altruism is something that has been displayed by normal humans through their small actions.</w:t>
      </w:r>
      <w:r w:rsidR="000C2901" w:rsidRPr="00EB3A9D">
        <w:rPr>
          <w:rFonts w:asciiTheme="minorHAnsi" w:hAnsiTheme="minorHAnsi" w:cstheme="minorHAnsi"/>
          <w:lang w:val="en-US"/>
        </w:rPr>
        <w:t xml:space="preserve"> </w:t>
      </w:r>
      <w:r w:rsidR="00C66B56" w:rsidRPr="00EB3A9D">
        <w:rPr>
          <w:rFonts w:asciiTheme="minorHAnsi" w:hAnsiTheme="minorHAnsi" w:cstheme="minorHAnsi"/>
          <w:lang w:val="en-US"/>
        </w:rPr>
        <w:t xml:space="preserve">Altruism is something that should </w:t>
      </w:r>
      <w:r w:rsidR="00E83F1E" w:rsidRPr="00EB3A9D">
        <w:rPr>
          <w:rFonts w:asciiTheme="minorHAnsi" w:hAnsiTheme="minorHAnsi" w:cstheme="minorHAnsi"/>
          <w:lang w:val="en-US"/>
        </w:rPr>
        <w:t xml:space="preserve">be taught to </w:t>
      </w:r>
      <w:r w:rsidR="00F87E58" w:rsidRPr="00EB3A9D">
        <w:rPr>
          <w:rFonts w:asciiTheme="minorHAnsi" w:hAnsiTheme="minorHAnsi" w:cstheme="minorHAnsi"/>
          <w:lang w:val="en-US"/>
        </w:rPr>
        <w:t>all ages so</w:t>
      </w:r>
      <w:r w:rsidR="00E83F1E" w:rsidRPr="00EB3A9D">
        <w:rPr>
          <w:rFonts w:asciiTheme="minorHAnsi" w:hAnsiTheme="minorHAnsi" w:cstheme="minorHAnsi"/>
          <w:lang w:val="en-US"/>
        </w:rPr>
        <w:t xml:space="preserve"> that they could understand the importance of Altruism. </w:t>
      </w:r>
      <w:r w:rsidR="003576DC" w:rsidRPr="00EB3A9D">
        <w:rPr>
          <w:rFonts w:asciiTheme="minorHAnsi" w:hAnsiTheme="minorHAnsi" w:cstheme="minorHAnsi"/>
          <w:lang w:val="en-US"/>
        </w:rPr>
        <w:t xml:space="preserve">Ideally </w:t>
      </w:r>
      <w:r w:rsidR="00F87E58" w:rsidRPr="00EB3A9D">
        <w:rPr>
          <w:rFonts w:asciiTheme="minorHAnsi" w:hAnsiTheme="minorHAnsi" w:cstheme="minorHAnsi"/>
          <w:lang w:val="en-US"/>
        </w:rPr>
        <w:t xml:space="preserve">the most important age </w:t>
      </w:r>
      <w:r w:rsidR="003576DC" w:rsidRPr="00EB3A9D">
        <w:rPr>
          <w:rFonts w:asciiTheme="minorHAnsi" w:hAnsiTheme="minorHAnsi" w:cstheme="minorHAnsi"/>
          <w:lang w:val="en-US"/>
        </w:rPr>
        <w:t xml:space="preserve">that should be given great knowledge and understanding about altruism is to </w:t>
      </w:r>
      <w:r w:rsidR="00E83F1E" w:rsidRPr="00EB3A9D">
        <w:rPr>
          <w:rFonts w:asciiTheme="minorHAnsi" w:hAnsiTheme="minorHAnsi" w:cstheme="minorHAnsi"/>
          <w:lang w:val="en-US"/>
        </w:rPr>
        <w:t>children</w:t>
      </w:r>
      <w:r w:rsidR="003576DC" w:rsidRPr="00EB3A9D">
        <w:rPr>
          <w:rFonts w:asciiTheme="minorHAnsi" w:hAnsiTheme="minorHAnsi" w:cstheme="minorHAnsi"/>
          <w:lang w:val="en-US"/>
        </w:rPr>
        <w:t>. Children are the main important ones to teach because these important life lessons would</w:t>
      </w:r>
      <w:r w:rsidR="00E83F1E" w:rsidRPr="00EB3A9D">
        <w:rPr>
          <w:rFonts w:asciiTheme="minorHAnsi" w:hAnsiTheme="minorHAnsi" w:cstheme="minorHAnsi"/>
          <w:lang w:val="en-US"/>
        </w:rPr>
        <w:t xml:space="preserve"> help them to grow independently and it’ll also show them how they could one day be referred to as a hero just like their superheroes from tv and films. However, at th</w:t>
      </w:r>
      <w:r w:rsidR="003576DC" w:rsidRPr="00EB3A9D">
        <w:rPr>
          <w:rFonts w:asciiTheme="minorHAnsi" w:hAnsiTheme="minorHAnsi" w:cstheme="minorHAnsi"/>
          <w:lang w:val="en-US"/>
        </w:rPr>
        <w:t xml:space="preserve">is </w:t>
      </w:r>
      <w:r w:rsidR="00E83F1E" w:rsidRPr="00EB3A9D">
        <w:rPr>
          <w:rFonts w:asciiTheme="minorHAnsi" w:hAnsiTheme="minorHAnsi" w:cstheme="minorHAnsi"/>
          <w:lang w:val="en-US"/>
        </w:rPr>
        <w:t xml:space="preserve">time and age the only best way to teach children more about altruism is through the actions of their </w:t>
      </w:r>
      <w:r w:rsidR="003576DC" w:rsidRPr="00EB3A9D">
        <w:rPr>
          <w:rFonts w:asciiTheme="minorHAnsi" w:hAnsiTheme="minorHAnsi" w:cstheme="minorHAnsi"/>
          <w:lang w:val="en-US"/>
        </w:rPr>
        <w:t xml:space="preserve">favourite </w:t>
      </w:r>
      <w:r w:rsidR="00E83F1E" w:rsidRPr="00EB3A9D">
        <w:rPr>
          <w:rFonts w:asciiTheme="minorHAnsi" w:hAnsiTheme="minorHAnsi" w:cstheme="minorHAnsi"/>
          <w:lang w:val="en-US"/>
        </w:rPr>
        <w:t>superheroes.</w:t>
      </w:r>
      <w:r w:rsidR="00E54FFE" w:rsidRPr="00EB3A9D">
        <w:rPr>
          <w:rFonts w:asciiTheme="minorHAnsi" w:hAnsiTheme="minorHAnsi" w:cstheme="minorHAnsi"/>
          <w:lang w:val="en-US"/>
        </w:rPr>
        <w:t xml:space="preserve"> </w:t>
      </w:r>
      <w:r w:rsidR="00B10F34" w:rsidRPr="00EB3A9D">
        <w:rPr>
          <w:rFonts w:asciiTheme="minorHAnsi" w:hAnsiTheme="minorHAnsi" w:cstheme="minorHAnsi"/>
          <w:lang w:val="en-US"/>
        </w:rPr>
        <w:t xml:space="preserve">One of the most iconic moments in a film the term </w:t>
      </w:r>
      <w:r w:rsidR="005B3AED" w:rsidRPr="00EB3A9D">
        <w:rPr>
          <w:rFonts w:asciiTheme="minorHAnsi" w:hAnsiTheme="minorHAnsi" w:cstheme="minorHAnsi"/>
          <w:lang w:val="en-US"/>
        </w:rPr>
        <w:t>Altruism</w:t>
      </w:r>
      <w:r w:rsidR="00B10F34" w:rsidRPr="00EB3A9D">
        <w:rPr>
          <w:rFonts w:asciiTheme="minorHAnsi" w:hAnsiTheme="minorHAnsi" w:cstheme="minorHAnsi"/>
          <w:lang w:val="en-US"/>
        </w:rPr>
        <w:t xml:space="preserve"> is clearly displayed through a certain heroes’ action and this was </w:t>
      </w:r>
      <w:r w:rsidR="00B10F34" w:rsidRPr="00EB3A9D">
        <w:rPr>
          <w:rFonts w:asciiTheme="minorHAnsi" w:hAnsiTheme="minorHAnsi" w:cstheme="minorHAnsi"/>
          <w:i/>
          <w:lang w:val="en-US"/>
        </w:rPr>
        <w:t>Captain America: The first Avenger</w:t>
      </w:r>
      <w:r w:rsidR="00B10F34" w:rsidRPr="00EB3A9D">
        <w:rPr>
          <w:rFonts w:asciiTheme="minorHAnsi" w:hAnsiTheme="minorHAnsi" w:cstheme="minorHAnsi"/>
          <w:lang w:val="en-US"/>
        </w:rPr>
        <w:t xml:space="preserve"> (2011). During the climax of this film, the protagonist/hero Captain America saves everyone around the world by intentionally taking down the hydra plane and willingly taking his own life to do it. This is an exact act of altruism in the heroic term.</w:t>
      </w:r>
      <w:r w:rsidR="00C6095F" w:rsidRPr="00EB3A9D">
        <w:rPr>
          <w:rFonts w:asciiTheme="minorHAnsi" w:hAnsiTheme="minorHAnsi" w:cstheme="minorHAnsi"/>
          <w:lang w:val="en-US"/>
        </w:rPr>
        <w:t xml:space="preserve"> </w:t>
      </w:r>
      <w:r w:rsidR="00856380" w:rsidRPr="00EB3A9D">
        <w:rPr>
          <w:rFonts w:asciiTheme="minorHAnsi" w:hAnsiTheme="minorHAnsi" w:cstheme="minorHAnsi"/>
          <w:lang w:val="en-US"/>
        </w:rPr>
        <w:t xml:space="preserve">There are other great examples of heroes other than superheroes that show Altruism through their actions but sadly they aren’t given as much light as superheroes. </w:t>
      </w:r>
      <w:r w:rsidR="007A69A0" w:rsidRPr="00EB3A9D">
        <w:rPr>
          <w:rFonts w:asciiTheme="minorHAnsi" w:hAnsiTheme="minorHAnsi" w:cstheme="minorHAnsi"/>
          <w:lang w:val="en-US"/>
        </w:rPr>
        <w:t>One of these</w:t>
      </w:r>
      <w:r w:rsidR="00856380" w:rsidRPr="00EB3A9D">
        <w:rPr>
          <w:rFonts w:asciiTheme="minorHAnsi" w:hAnsiTheme="minorHAnsi" w:cstheme="minorHAnsi"/>
          <w:lang w:val="en-US"/>
        </w:rPr>
        <w:t xml:space="preserve"> are Police officers. Police officers are a good example of a </w:t>
      </w:r>
      <w:r w:rsidR="007A69A0" w:rsidRPr="00EB3A9D">
        <w:rPr>
          <w:rFonts w:asciiTheme="minorHAnsi" w:hAnsiTheme="minorHAnsi" w:cstheme="minorHAnsi"/>
          <w:lang w:val="en-US"/>
        </w:rPr>
        <w:t>real-life</w:t>
      </w:r>
      <w:r w:rsidR="00856380" w:rsidRPr="00EB3A9D">
        <w:rPr>
          <w:rFonts w:asciiTheme="minorHAnsi" w:hAnsiTheme="minorHAnsi" w:cstheme="minorHAnsi"/>
          <w:lang w:val="en-US"/>
        </w:rPr>
        <w:t xml:space="preserve"> hero because most of them risk their lives and loved ones to protect others</w:t>
      </w:r>
      <w:r w:rsidR="007A69A0" w:rsidRPr="00EB3A9D">
        <w:rPr>
          <w:rFonts w:asciiTheme="minorHAnsi" w:hAnsiTheme="minorHAnsi" w:cstheme="minorHAnsi"/>
          <w:lang w:val="en-US"/>
        </w:rPr>
        <w:t xml:space="preserve"> who they don’t even know. One of the most heroic times for police officers was during the wrath of Pablo Escobar. The image to the right is a painting </w:t>
      </w:r>
      <w:r w:rsidR="002E76A1" w:rsidRPr="00EB3A9D">
        <w:rPr>
          <w:rFonts w:asciiTheme="minorHAnsi" w:hAnsiTheme="minorHAnsi" w:cstheme="minorHAnsi"/>
          <w:noProof/>
        </w:rPr>
        <w:lastRenderedPageBreak/>
        <w:drawing>
          <wp:anchor distT="0" distB="0" distL="114300" distR="114300" simplePos="0" relativeHeight="251658240" behindDoc="1" locked="0" layoutInCell="1" allowOverlap="1" wp14:anchorId="6D0AC511" wp14:editId="7A3C5EC7">
            <wp:simplePos x="0" y="0"/>
            <wp:positionH relativeFrom="column">
              <wp:posOffset>3441700</wp:posOffset>
            </wp:positionH>
            <wp:positionV relativeFrom="paragraph">
              <wp:posOffset>152400</wp:posOffset>
            </wp:positionV>
            <wp:extent cx="2958465" cy="2603500"/>
            <wp:effectExtent l="0" t="0" r="635" b="0"/>
            <wp:wrapTight wrapText="bothSides">
              <wp:wrapPolygon edited="0">
                <wp:start x="0" y="0"/>
                <wp:lineTo x="0" y="21495"/>
                <wp:lineTo x="21512" y="21495"/>
                <wp:lineTo x="21512" y="0"/>
                <wp:lineTo x="0" y="0"/>
              </wp:wrapPolygon>
            </wp:wrapTight>
            <wp:docPr id="1" name="Picture 1" descr="Image result for Pablo Escobar Dead&quot;, 2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ablo Escobar Dead&quot;, 200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8465" cy="2603500"/>
                    </a:xfrm>
                    <a:prstGeom prst="rect">
                      <a:avLst/>
                    </a:prstGeom>
                    <a:noFill/>
                    <a:ln>
                      <a:noFill/>
                    </a:ln>
                  </pic:spPr>
                </pic:pic>
              </a:graphicData>
            </a:graphic>
            <wp14:sizeRelH relativeFrom="page">
              <wp14:pctWidth>0</wp14:pctWidth>
            </wp14:sizeRelH>
            <wp14:sizeRelV relativeFrom="page">
              <wp14:pctHeight>0</wp14:pctHeight>
            </wp14:sizeRelV>
          </wp:anchor>
        </w:drawing>
      </w:r>
      <w:r w:rsidR="007A69A0" w:rsidRPr="00EB3A9D">
        <w:rPr>
          <w:rFonts w:asciiTheme="minorHAnsi" w:hAnsiTheme="minorHAnsi" w:cstheme="minorHAnsi"/>
          <w:lang w:val="en-US"/>
        </w:rPr>
        <w:t xml:space="preserve">created by Fernando Botero, and it’s called </w:t>
      </w:r>
      <w:r w:rsidR="007A69A0" w:rsidRPr="00EB3A9D">
        <w:rPr>
          <w:rFonts w:asciiTheme="minorHAnsi" w:hAnsiTheme="minorHAnsi" w:cstheme="minorHAnsi"/>
          <w:i/>
          <w:lang w:val="en-US"/>
        </w:rPr>
        <w:t xml:space="preserve">Pablo Escobar Dead </w:t>
      </w:r>
      <w:r w:rsidR="007A69A0" w:rsidRPr="00EB3A9D">
        <w:rPr>
          <w:rFonts w:asciiTheme="minorHAnsi" w:hAnsiTheme="minorHAnsi" w:cstheme="minorHAnsi"/>
          <w:lang w:val="en-US"/>
        </w:rPr>
        <w:t xml:space="preserve">(2006). This painting includes the dead ex cartel leader Pablo, </w:t>
      </w:r>
      <w:r w:rsidR="00D53538" w:rsidRPr="00EB3A9D">
        <w:rPr>
          <w:rFonts w:asciiTheme="minorHAnsi" w:hAnsiTheme="minorHAnsi" w:cstheme="minorHAnsi"/>
          <w:lang w:val="en-US"/>
        </w:rPr>
        <w:t xml:space="preserve">a </w:t>
      </w:r>
      <w:r w:rsidR="007A69A0" w:rsidRPr="00EB3A9D">
        <w:rPr>
          <w:rFonts w:asciiTheme="minorHAnsi" w:hAnsiTheme="minorHAnsi" w:cstheme="minorHAnsi"/>
          <w:lang w:val="en-US"/>
        </w:rPr>
        <w:t xml:space="preserve">police officer and </w:t>
      </w:r>
      <w:r w:rsidR="00D53538" w:rsidRPr="00EB3A9D">
        <w:rPr>
          <w:rFonts w:asciiTheme="minorHAnsi" w:hAnsiTheme="minorHAnsi" w:cstheme="minorHAnsi"/>
          <w:lang w:val="en-US"/>
        </w:rPr>
        <w:t>a by stander. The artist included the pointing officer to show the victorious side of the police officers because they</w:t>
      </w:r>
      <w:r w:rsidR="000C29EF" w:rsidRPr="00EB3A9D">
        <w:rPr>
          <w:rFonts w:asciiTheme="minorHAnsi" w:hAnsiTheme="minorHAnsi" w:cstheme="minorHAnsi"/>
          <w:lang w:val="en-US"/>
        </w:rPr>
        <w:t xml:space="preserve"> had been fighting for years, </w:t>
      </w:r>
      <w:r w:rsidR="00D53538" w:rsidRPr="00EB3A9D">
        <w:rPr>
          <w:rFonts w:asciiTheme="minorHAnsi" w:hAnsiTheme="minorHAnsi" w:cstheme="minorHAnsi"/>
          <w:lang w:val="en-US"/>
        </w:rPr>
        <w:t>risk</w:t>
      </w:r>
      <w:r w:rsidR="000C29EF" w:rsidRPr="00EB3A9D">
        <w:rPr>
          <w:rFonts w:asciiTheme="minorHAnsi" w:hAnsiTheme="minorHAnsi" w:cstheme="minorHAnsi"/>
          <w:lang w:val="en-US"/>
        </w:rPr>
        <w:t>ing</w:t>
      </w:r>
      <w:r w:rsidR="00D53538" w:rsidRPr="00EB3A9D">
        <w:rPr>
          <w:rFonts w:asciiTheme="minorHAnsi" w:hAnsiTheme="minorHAnsi" w:cstheme="minorHAnsi"/>
          <w:lang w:val="en-US"/>
        </w:rPr>
        <w:t xml:space="preserve"> their own lives to take down Pablo and </w:t>
      </w:r>
      <w:r w:rsidR="000C29EF" w:rsidRPr="00EB3A9D">
        <w:rPr>
          <w:rFonts w:asciiTheme="minorHAnsi" w:hAnsiTheme="minorHAnsi" w:cstheme="minorHAnsi"/>
          <w:lang w:val="en-US"/>
        </w:rPr>
        <w:t xml:space="preserve">to save all the innocent people of Medellín from </w:t>
      </w:r>
      <w:r w:rsidR="00D53538" w:rsidRPr="00EB3A9D">
        <w:rPr>
          <w:rFonts w:asciiTheme="minorHAnsi" w:hAnsiTheme="minorHAnsi" w:cstheme="minorHAnsi"/>
          <w:lang w:val="en-US"/>
        </w:rPr>
        <w:t xml:space="preserve">his notorious cartel. During </w:t>
      </w:r>
      <w:r w:rsidR="000C29EF" w:rsidRPr="00EB3A9D">
        <w:rPr>
          <w:rFonts w:asciiTheme="minorHAnsi" w:hAnsiTheme="minorHAnsi" w:cstheme="minorHAnsi"/>
          <w:lang w:val="en-US"/>
        </w:rPr>
        <w:t xml:space="preserve">this many officers and innocent people had been killed by Pablo so this painting is to show the winning side of Medellin and Colombia itself. </w:t>
      </w:r>
      <w:r w:rsidR="00B17A18" w:rsidRPr="00EB3A9D">
        <w:rPr>
          <w:rFonts w:asciiTheme="minorHAnsi" w:hAnsiTheme="minorHAnsi" w:cstheme="minorHAnsi"/>
          <w:lang w:val="en-US"/>
        </w:rPr>
        <w:t xml:space="preserve">So in a nutshell Officers in Colombia displayed the </w:t>
      </w:r>
      <w:r w:rsidR="001F0E20">
        <w:rPr>
          <w:rFonts w:asciiTheme="minorHAnsi" w:hAnsiTheme="minorHAnsi" w:cstheme="minorHAnsi"/>
          <w:lang w:val="en-US"/>
        </w:rPr>
        <w:t>same qualities like the firefighters from 9/11 because without acknowledging their own safety their tried to save everyone in Medellín from Escobar and his dangerous Cartel hitmen</w:t>
      </w:r>
      <w:r w:rsidR="00B17A18" w:rsidRPr="00EB3A9D">
        <w:rPr>
          <w:rFonts w:asciiTheme="minorHAnsi" w:hAnsiTheme="minorHAnsi" w:cstheme="minorHAnsi"/>
          <w:lang w:val="en-US"/>
        </w:rPr>
        <w:t>.</w:t>
      </w:r>
      <w:r w:rsidR="007A69A0" w:rsidRPr="00EB3A9D">
        <w:rPr>
          <w:rFonts w:asciiTheme="minorHAnsi" w:hAnsiTheme="minorHAnsi" w:cstheme="minorHAnsi"/>
        </w:rPr>
        <w:fldChar w:fldCharType="begin"/>
      </w:r>
      <w:r w:rsidR="007A69A0" w:rsidRPr="00EB3A9D">
        <w:rPr>
          <w:rFonts w:asciiTheme="minorHAnsi" w:hAnsiTheme="minorHAnsi" w:cstheme="minorHAnsi"/>
        </w:rPr>
        <w:instrText xml:space="preserve"> INCLUDEPICTURE "/var/folders/zy/8h2g_2h139s1kp3wwz73yhc00000gn/T/com.microsoft.Word/WebArchiveCopyPasteTempFiles/1163fdc17fc096cb9bd0833efac12fa2.jpg" \* MERGEFORMATINET </w:instrText>
      </w:r>
      <w:r w:rsidR="007A69A0" w:rsidRPr="00EB3A9D">
        <w:rPr>
          <w:rFonts w:asciiTheme="minorHAnsi" w:hAnsiTheme="minorHAnsi" w:cstheme="minorHAnsi"/>
        </w:rPr>
        <w:fldChar w:fldCharType="end"/>
      </w:r>
      <w:r w:rsidR="00B24595">
        <w:rPr>
          <w:rFonts w:asciiTheme="minorHAnsi" w:hAnsiTheme="minorHAnsi" w:cstheme="minorHAnsi"/>
        </w:rPr>
        <w:t xml:space="preserve"> </w:t>
      </w:r>
      <w:r w:rsidR="009F42F7" w:rsidRPr="00EB3A9D">
        <w:rPr>
          <w:rFonts w:asciiTheme="minorHAnsi" w:hAnsiTheme="minorHAnsi" w:cstheme="minorHAnsi"/>
          <w:lang w:val="en-US"/>
        </w:rPr>
        <w:t>However,</w:t>
      </w:r>
      <w:r w:rsidR="00B24595">
        <w:rPr>
          <w:rFonts w:asciiTheme="minorHAnsi" w:hAnsiTheme="minorHAnsi" w:cstheme="minorHAnsi"/>
          <w:lang w:val="en-US"/>
        </w:rPr>
        <w:t xml:space="preserve"> </w:t>
      </w:r>
      <w:r w:rsidR="00150276" w:rsidRPr="00EB3A9D">
        <w:rPr>
          <w:rFonts w:asciiTheme="minorHAnsi" w:hAnsiTheme="minorHAnsi" w:cstheme="minorHAnsi"/>
          <w:lang w:val="en-US"/>
        </w:rPr>
        <w:t xml:space="preserve">there are some people in today’s generation who believe that what they do is exactly what they’ve been set out to do. This means this word has a meaning of the word hero and it’s a great word to associates with belief. This statement can be clearly backed up by the following book; </w:t>
      </w:r>
      <w:r w:rsidR="00150276" w:rsidRPr="00EB3A9D">
        <w:rPr>
          <w:rFonts w:asciiTheme="minorHAnsi" w:hAnsiTheme="minorHAnsi" w:cstheme="minorHAnsi"/>
          <w:i/>
          <w:lang w:val="en-US"/>
        </w:rPr>
        <w:t xml:space="preserve">The Organ Donor Experience: Good Samaritans and the Meaning of Altruism </w:t>
      </w:r>
      <w:r w:rsidR="00150276" w:rsidRPr="00EB3A9D">
        <w:rPr>
          <w:rFonts w:asciiTheme="minorHAnsi" w:hAnsiTheme="minorHAnsi" w:cstheme="minorHAnsi"/>
          <w:lang w:val="en-US"/>
        </w:rPr>
        <w:t>(2011). The writers of this book explain how altruism can interpreted other ways than of how it’s taught by heroes. “Another theory of altruism argues that some people set with themselves a personal code of conduct and beliefs according to which they act</w:t>
      </w:r>
      <w:r w:rsidR="009F42F7" w:rsidRPr="00EB3A9D">
        <w:rPr>
          <w:rFonts w:asciiTheme="minorHAnsi" w:hAnsiTheme="minorHAnsi" w:cstheme="minorHAnsi"/>
          <w:lang w:val="en-US"/>
        </w:rPr>
        <w:t>”.</w:t>
      </w:r>
      <w:r w:rsidR="001F0E20">
        <w:rPr>
          <w:rFonts w:asciiTheme="minorHAnsi" w:hAnsiTheme="minorHAnsi" w:cstheme="minorHAnsi"/>
          <w:lang w:val="en-US"/>
        </w:rPr>
        <w:t xml:space="preserve"> </w:t>
      </w:r>
    </w:p>
    <w:p w14:paraId="0E42DE7A" w14:textId="77777777" w:rsidR="001572F5" w:rsidRPr="00EB3A9D" w:rsidRDefault="001572F5">
      <w:pPr>
        <w:rPr>
          <w:rFonts w:asciiTheme="minorHAnsi" w:hAnsiTheme="minorHAnsi" w:cstheme="minorHAnsi"/>
          <w:lang w:val="en-US"/>
        </w:rPr>
      </w:pPr>
    </w:p>
    <w:p w14:paraId="365DB055" w14:textId="1AD752F1" w:rsidR="001572F5" w:rsidRPr="00EB3A9D" w:rsidRDefault="001572F5">
      <w:pPr>
        <w:rPr>
          <w:rFonts w:asciiTheme="minorHAnsi" w:hAnsiTheme="minorHAnsi" w:cstheme="minorHAnsi"/>
          <w:i/>
          <w:lang w:val="en-US"/>
        </w:rPr>
      </w:pPr>
      <w:r w:rsidRPr="00EB3A9D">
        <w:rPr>
          <w:rFonts w:asciiTheme="minorHAnsi" w:hAnsiTheme="minorHAnsi" w:cstheme="minorHAnsi"/>
          <w:i/>
          <w:lang w:val="en-US"/>
        </w:rPr>
        <w:t>Protector:</w:t>
      </w:r>
    </w:p>
    <w:p w14:paraId="02EFB3CB" w14:textId="3D9A3E9E" w:rsidR="00DB3D10" w:rsidRDefault="004C7AC2" w:rsidP="002366B4">
      <w:pPr>
        <w:rPr>
          <w:rFonts w:asciiTheme="minorHAnsi" w:hAnsiTheme="minorHAnsi" w:cstheme="minorHAnsi"/>
          <w:lang w:val="en-US"/>
        </w:rPr>
      </w:pPr>
      <w:r>
        <w:rPr>
          <w:rFonts w:asciiTheme="minorHAnsi" w:hAnsiTheme="minorHAnsi" w:cstheme="minorHAnsi"/>
          <w:lang w:val="en-US"/>
        </w:rPr>
        <w:t>The third and most relatable word that associates with heroism has to be protector. Even though at this time and age the term ‘protector’ is widely used to refer to other factors, heroes and superheroes are the main factors that this word belongs to. From the very start of superheroes in comics</w:t>
      </w:r>
      <w:r w:rsidR="002366B4">
        <w:rPr>
          <w:rFonts w:asciiTheme="minorHAnsi" w:hAnsiTheme="minorHAnsi" w:cstheme="minorHAnsi"/>
          <w:lang w:val="en-US"/>
        </w:rPr>
        <w:t xml:space="preserve">, the </w:t>
      </w:r>
      <w:r>
        <w:rPr>
          <w:rFonts w:asciiTheme="minorHAnsi" w:hAnsiTheme="minorHAnsi" w:cstheme="minorHAnsi"/>
          <w:lang w:val="en-US"/>
        </w:rPr>
        <w:t>word</w:t>
      </w:r>
      <w:r w:rsidR="002366B4">
        <w:rPr>
          <w:rFonts w:asciiTheme="minorHAnsi" w:hAnsiTheme="minorHAnsi" w:cstheme="minorHAnsi"/>
          <w:lang w:val="en-US"/>
        </w:rPr>
        <w:t xml:space="preserve"> protector</w:t>
      </w:r>
      <w:r>
        <w:rPr>
          <w:rFonts w:asciiTheme="minorHAnsi" w:hAnsiTheme="minorHAnsi" w:cstheme="minorHAnsi"/>
          <w:lang w:val="en-US"/>
        </w:rPr>
        <w:t xml:space="preserve"> has been implied as </w:t>
      </w:r>
      <w:r w:rsidR="002366B4">
        <w:rPr>
          <w:rFonts w:asciiTheme="minorHAnsi" w:hAnsiTheme="minorHAnsi" w:cstheme="minorHAnsi"/>
          <w:lang w:val="en-US"/>
        </w:rPr>
        <w:t>the most suitable and accurate term</w:t>
      </w:r>
      <w:r>
        <w:rPr>
          <w:rFonts w:asciiTheme="minorHAnsi" w:hAnsiTheme="minorHAnsi" w:cstheme="minorHAnsi"/>
          <w:lang w:val="en-US"/>
        </w:rPr>
        <w:t xml:space="preserve"> to describe a superhero. </w:t>
      </w:r>
      <w:r w:rsidR="002366B4">
        <w:rPr>
          <w:rFonts w:asciiTheme="minorHAnsi" w:hAnsiTheme="minorHAnsi" w:cstheme="minorHAnsi"/>
          <w:lang w:val="en-US"/>
        </w:rPr>
        <w:t xml:space="preserve">This word isn’t just a term to describe superheroes but it’s also the meaning of hero. This hero can be anybody who show the same type of qualities as a fictional superhero, risking their own well-being for others. The following research article called; </w:t>
      </w:r>
      <w:r w:rsidR="002366B4">
        <w:rPr>
          <w:rFonts w:asciiTheme="minorHAnsi" w:hAnsiTheme="minorHAnsi" w:cstheme="minorHAnsi"/>
          <w:i/>
          <w:lang w:val="en-US"/>
        </w:rPr>
        <w:t xml:space="preserve">Lay Perspectives on the social and psychological functions of heroes, </w:t>
      </w:r>
      <w:r w:rsidR="002366B4">
        <w:rPr>
          <w:rFonts w:asciiTheme="minorHAnsi" w:hAnsiTheme="minorHAnsi" w:cstheme="minorHAnsi"/>
          <w:lang w:val="en-US"/>
        </w:rPr>
        <w:t xml:space="preserve">explains using their studies that protector is still used to refer back to a hero because it’s the meaning of a hero or superhero. Their studies were acquired through a result that they obtained from 249 participants, 120 being women and the other 129 were men. The writers of this article explain the following; </w:t>
      </w:r>
    </w:p>
    <w:p w14:paraId="2D3F0BF2" w14:textId="230AA84F" w:rsidR="002366B4" w:rsidRDefault="00FE609A" w:rsidP="002366B4">
      <w:pPr>
        <w:rPr>
          <w:rFonts w:asciiTheme="minorHAnsi" w:hAnsiTheme="minorHAnsi" w:cstheme="minorHAnsi"/>
          <w:lang w:val="en-US"/>
        </w:rPr>
      </w:pPr>
      <w:r>
        <w:rPr>
          <w:rFonts w:asciiTheme="minorHAnsi" w:hAnsiTheme="minorHAnsi" w:cstheme="minorHAnsi"/>
          <w:noProof/>
          <w:lang w:val="en-US"/>
        </w:rPr>
        <w:lastRenderedPageBreak/>
        <w:drawing>
          <wp:anchor distT="0" distB="0" distL="114300" distR="114300" simplePos="0" relativeHeight="251660288" behindDoc="1" locked="0" layoutInCell="1" allowOverlap="1" wp14:anchorId="21F19F44" wp14:editId="748988FD">
            <wp:simplePos x="0" y="0"/>
            <wp:positionH relativeFrom="column">
              <wp:posOffset>3670300</wp:posOffset>
            </wp:positionH>
            <wp:positionV relativeFrom="paragraph">
              <wp:posOffset>625475</wp:posOffset>
            </wp:positionV>
            <wp:extent cx="2781300" cy="2697480"/>
            <wp:effectExtent l="0" t="0" r="0" b="0"/>
            <wp:wrapTight wrapText="bothSides">
              <wp:wrapPolygon edited="0">
                <wp:start x="0" y="0"/>
                <wp:lineTo x="0" y="21458"/>
                <wp:lineTo x="21501" y="21458"/>
                <wp:lineTo x="2150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5-05 at 14.41.20.png"/>
                    <pic:cNvPicPr/>
                  </pic:nvPicPr>
                  <pic:blipFill rotWithShape="1">
                    <a:blip r:embed="rId8">
                      <a:extLst>
                        <a:ext uri="{28A0092B-C50C-407E-A947-70E740481C1C}">
                          <a14:useLocalDpi xmlns:a14="http://schemas.microsoft.com/office/drawing/2010/main" val="0"/>
                        </a:ext>
                      </a:extLst>
                    </a:blip>
                    <a:srcRect l="10865" r="10642"/>
                    <a:stretch/>
                  </pic:blipFill>
                  <pic:spPr bwMode="auto">
                    <a:xfrm>
                      <a:off x="0" y="0"/>
                      <a:ext cx="2781300" cy="2697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66B4">
        <w:rPr>
          <w:rFonts w:asciiTheme="minorHAnsi" w:hAnsiTheme="minorHAnsi" w:cstheme="minorHAnsi"/>
          <w:lang w:val="en-US"/>
        </w:rPr>
        <w:t xml:space="preserve">       “Given the etymology of the word </w:t>
      </w:r>
      <w:r w:rsidR="002366B4">
        <w:rPr>
          <w:rFonts w:asciiTheme="minorHAnsi" w:hAnsiTheme="minorHAnsi" w:cstheme="minorHAnsi"/>
          <w:i/>
          <w:lang w:val="en-US"/>
        </w:rPr>
        <w:t>hero</w:t>
      </w:r>
      <w:r w:rsidR="002366B4">
        <w:rPr>
          <w:rFonts w:asciiTheme="minorHAnsi" w:hAnsiTheme="minorHAnsi" w:cstheme="minorHAnsi"/>
          <w:lang w:val="en-US"/>
        </w:rPr>
        <w:t xml:space="preserve"> (meaning protector), we expect that heroes would be the best protectors of psychological and physical well-being. Hence, Study 3 examines whether participants would rate the 14 functions (generated in studies 1-2) equally for heroes, leaders and role models.”</w:t>
      </w:r>
    </w:p>
    <w:p w14:paraId="461F1225" w14:textId="09EAD06D" w:rsidR="00AD1DBE" w:rsidRDefault="002366B4" w:rsidP="002366B4">
      <w:pPr>
        <w:rPr>
          <w:rFonts w:asciiTheme="minorHAnsi" w:hAnsiTheme="minorHAnsi" w:cstheme="minorHAnsi"/>
          <w:lang w:val="en-US"/>
        </w:rPr>
      </w:pPr>
      <w:r>
        <w:rPr>
          <w:rFonts w:asciiTheme="minorHAnsi" w:hAnsiTheme="minorHAnsi" w:cstheme="minorHAnsi"/>
          <w:lang w:val="en-US"/>
        </w:rPr>
        <w:t xml:space="preserve">The writer is clearly backing up the idea that protector is not just a term to refer to a hero/superhero but it’s the meaning of a hero. The image to the right was acquired from the same online article and this is </w:t>
      </w:r>
      <w:r w:rsidR="00FE609A">
        <w:rPr>
          <w:rFonts w:asciiTheme="minorHAnsi" w:hAnsiTheme="minorHAnsi" w:cstheme="minorHAnsi"/>
          <w:lang w:val="en-US"/>
        </w:rPr>
        <w:t xml:space="preserve">one of the </w:t>
      </w:r>
      <w:r>
        <w:rPr>
          <w:rFonts w:asciiTheme="minorHAnsi" w:hAnsiTheme="minorHAnsi" w:cstheme="minorHAnsi"/>
          <w:lang w:val="en-US"/>
        </w:rPr>
        <w:t>results from their participants when asked about their opinions on the functions of a hero. Even though some of the words on this list have the same meaning</w:t>
      </w:r>
      <w:r w:rsidR="00522967">
        <w:rPr>
          <w:rFonts w:asciiTheme="minorHAnsi" w:hAnsiTheme="minorHAnsi" w:cstheme="minorHAnsi"/>
          <w:lang w:val="en-US"/>
        </w:rPr>
        <w:t xml:space="preserve">; </w:t>
      </w:r>
      <w:r w:rsidR="00FE609A">
        <w:rPr>
          <w:rFonts w:asciiTheme="minorHAnsi" w:hAnsiTheme="minorHAnsi" w:cstheme="minorHAnsi"/>
          <w:lang w:val="en-US"/>
        </w:rPr>
        <w:t>to protect is still on the list from the 249 participants asked</w:t>
      </w:r>
      <w:r w:rsidR="00522967">
        <w:rPr>
          <w:rFonts w:asciiTheme="minorHAnsi" w:hAnsiTheme="minorHAnsi" w:cstheme="minorHAnsi"/>
          <w:lang w:val="en-US"/>
        </w:rPr>
        <w:t>, t</w:t>
      </w:r>
      <w:r w:rsidR="00FE609A">
        <w:rPr>
          <w:rFonts w:asciiTheme="minorHAnsi" w:hAnsiTheme="minorHAnsi" w:cstheme="minorHAnsi"/>
          <w:lang w:val="en-US"/>
        </w:rPr>
        <w:t>his is clear evidence that protector is the correct meaning for a hero or superhero</w:t>
      </w:r>
      <w:r w:rsidR="00522967">
        <w:rPr>
          <w:rFonts w:asciiTheme="minorHAnsi" w:hAnsiTheme="minorHAnsi" w:cstheme="minorHAnsi"/>
          <w:lang w:val="en-US"/>
        </w:rPr>
        <w:t>. T</w:t>
      </w:r>
      <w:r w:rsidR="00730EFF">
        <w:rPr>
          <w:rFonts w:asciiTheme="minorHAnsi" w:hAnsiTheme="minorHAnsi" w:cstheme="minorHAnsi"/>
          <w:lang w:val="en-US"/>
        </w:rPr>
        <w:t xml:space="preserve">his article is also only 4 years </w:t>
      </w:r>
      <w:r w:rsidR="00522967">
        <w:rPr>
          <w:rFonts w:asciiTheme="minorHAnsi" w:hAnsiTheme="minorHAnsi" w:cstheme="minorHAnsi"/>
          <w:lang w:val="en-US"/>
        </w:rPr>
        <w:t>old,</w:t>
      </w:r>
      <w:r w:rsidR="00730EFF">
        <w:rPr>
          <w:rFonts w:asciiTheme="minorHAnsi" w:hAnsiTheme="minorHAnsi" w:cstheme="minorHAnsi"/>
          <w:lang w:val="en-US"/>
        </w:rPr>
        <w:t xml:space="preserve"> so the resource material is easily a reliable source to back up the idea of protector means hero.</w:t>
      </w:r>
      <w:r w:rsidR="00AD1DBE">
        <w:rPr>
          <w:rFonts w:asciiTheme="minorHAnsi" w:hAnsiTheme="minorHAnsi" w:cstheme="minorHAnsi"/>
          <w:lang w:val="en-US"/>
        </w:rPr>
        <w:t xml:space="preserve"> </w:t>
      </w:r>
    </w:p>
    <w:p w14:paraId="22A998D6" w14:textId="2A82C537" w:rsidR="00AD1DBE" w:rsidRDefault="00AD1DBE" w:rsidP="002366B4">
      <w:pPr>
        <w:rPr>
          <w:rFonts w:asciiTheme="minorHAnsi" w:hAnsiTheme="minorHAnsi" w:cstheme="minorHAnsi"/>
          <w:lang w:val="en-US"/>
        </w:rPr>
      </w:pPr>
      <w:r>
        <w:rPr>
          <w:rFonts w:asciiTheme="minorHAnsi" w:hAnsiTheme="minorHAnsi" w:cstheme="minorHAnsi"/>
          <w:lang w:val="en-US"/>
        </w:rPr>
        <w:t xml:space="preserve">Personally, if the word ‘protector; and its meaning of a hero was portrayed as a person then it would have to be Mahatma Gandhi. The image below is a portrait of Mahatma Gandhi that dates back to 1931 and this image is a perfect example of what a protector </w:t>
      </w:r>
      <w:r w:rsidR="00810EB5">
        <w:rPr>
          <w:rFonts w:asciiTheme="minorHAnsi" w:hAnsiTheme="minorHAnsi" w:cstheme="minorHAnsi"/>
          <w:lang w:val="en-US"/>
        </w:rPr>
        <w:t>is,</w:t>
      </w:r>
      <w:r>
        <w:rPr>
          <w:rFonts w:asciiTheme="minorHAnsi" w:hAnsiTheme="minorHAnsi" w:cstheme="minorHAnsi"/>
          <w:lang w:val="en-US"/>
        </w:rPr>
        <w:t xml:space="preserve"> and this is why protector is a great way to define a hero.</w:t>
      </w:r>
    </w:p>
    <w:p w14:paraId="65EB937A" w14:textId="28A10B66" w:rsidR="00AD1DBE" w:rsidRDefault="00065060" w:rsidP="00AD1DBE">
      <w:r>
        <w:rPr>
          <w:noProof/>
        </w:rPr>
        <w:drawing>
          <wp:anchor distT="0" distB="0" distL="114300" distR="114300" simplePos="0" relativeHeight="251661312" behindDoc="1" locked="0" layoutInCell="1" allowOverlap="1" wp14:anchorId="4AF64CC2" wp14:editId="0F2E5115">
            <wp:simplePos x="0" y="0"/>
            <wp:positionH relativeFrom="column">
              <wp:posOffset>1765300</wp:posOffset>
            </wp:positionH>
            <wp:positionV relativeFrom="paragraph">
              <wp:posOffset>110490</wp:posOffset>
            </wp:positionV>
            <wp:extent cx="2298700" cy="3186430"/>
            <wp:effectExtent l="0" t="0" r="0" b="1270"/>
            <wp:wrapTight wrapText="bothSides">
              <wp:wrapPolygon edited="0">
                <wp:start x="0" y="0"/>
                <wp:lineTo x="0" y="21523"/>
                <wp:lineTo x="21481" y="21523"/>
                <wp:lineTo x="21481" y="0"/>
                <wp:lineTo x="0" y="0"/>
              </wp:wrapPolygon>
            </wp:wrapTight>
            <wp:docPr id="5" name="Picture 5" descr="Mahatma Gandhi, by Elliott &amp; Fry, 1931 - NPG x82218 - © National Portrait Gallery,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hatma Gandhi, by Elliott &amp; Fry, 1931 - NPG x82218 - © National Portrait Gallery, Lond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98700" cy="3186430"/>
                    </a:xfrm>
                    <a:prstGeom prst="rect">
                      <a:avLst/>
                    </a:prstGeom>
                    <a:noFill/>
                    <a:ln>
                      <a:noFill/>
                    </a:ln>
                  </pic:spPr>
                </pic:pic>
              </a:graphicData>
            </a:graphic>
            <wp14:sizeRelH relativeFrom="page">
              <wp14:pctWidth>0</wp14:pctWidth>
            </wp14:sizeRelH>
            <wp14:sizeRelV relativeFrom="page">
              <wp14:pctHeight>0</wp14:pctHeight>
            </wp14:sizeRelV>
          </wp:anchor>
        </w:drawing>
      </w:r>
      <w:r w:rsidR="00AD1DBE">
        <w:fldChar w:fldCharType="begin"/>
      </w:r>
      <w:r w:rsidR="00AD1DBE">
        <w:instrText xml:space="preserve"> INCLUDEPICTURE "/var/folders/zy/8h2g_2h139s1kp3wwz73yhc00000gn/T/com.microsoft.Word/WebArchiveCopyPasteTempFiles/Mahatma-Gandhi.jpg" \* MERGEFORMATINET </w:instrText>
      </w:r>
      <w:r w:rsidR="00AD1DBE">
        <w:fldChar w:fldCharType="end"/>
      </w:r>
    </w:p>
    <w:p w14:paraId="17139B5C" w14:textId="5997AF26" w:rsidR="002366B4" w:rsidRPr="002366B4" w:rsidRDefault="00AD1DBE" w:rsidP="002366B4">
      <w:pPr>
        <w:rPr>
          <w:rFonts w:asciiTheme="minorHAnsi" w:hAnsiTheme="minorHAnsi" w:cstheme="minorHAnsi"/>
          <w:lang w:val="en-US"/>
        </w:rPr>
      </w:pPr>
      <w:r>
        <w:rPr>
          <w:rFonts w:asciiTheme="minorHAnsi" w:hAnsiTheme="minorHAnsi" w:cstheme="minorHAnsi"/>
          <w:lang w:val="en-US"/>
        </w:rPr>
        <w:t xml:space="preserve"> </w:t>
      </w:r>
    </w:p>
    <w:p w14:paraId="7FDC9301" w14:textId="3AFE91D8" w:rsidR="002366B4" w:rsidRDefault="002366B4" w:rsidP="002366B4">
      <w:pPr>
        <w:rPr>
          <w:rFonts w:asciiTheme="minorHAnsi" w:hAnsiTheme="minorHAnsi" w:cstheme="minorHAnsi"/>
          <w:lang w:val="en-US"/>
        </w:rPr>
      </w:pPr>
    </w:p>
    <w:p w14:paraId="3075443F" w14:textId="164429DE" w:rsidR="00DB3D10" w:rsidRPr="00EB3A9D" w:rsidRDefault="00DB3D10" w:rsidP="00DB3D10">
      <w:pPr>
        <w:rPr>
          <w:rFonts w:asciiTheme="minorHAnsi" w:hAnsiTheme="minorHAnsi" w:cstheme="minorHAnsi"/>
          <w:lang w:val="en-US"/>
        </w:rPr>
      </w:pPr>
    </w:p>
    <w:p w14:paraId="1CEE5276" w14:textId="3D3A5366" w:rsidR="00DB3D10" w:rsidRPr="00EB3A9D" w:rsidRDefault="00DB3D10" w:rsidP="00DB3D10">
      <w:pPr>
        <w:rPr>
          <w:rFonts w:asciiTheme="minorHAnsi" w:hAnsiTheme="minorHAnsi" w:cstheme="minorHAnsi"/>
          <w:lang w:val="en-US"/>
        </w:rPr>
      </w:pPr>
    </w:p>
    <w:p w14:paraId="4F6C1CBC" w14:textId="4D6C2D51" w:rsidR="00DB3D10" w:rsidRPr="00EB3A9D" w:rsidRDefault="00DB3D10" w:rsidP="00DB3D10">
      <w:pPr>
        <w:rPr>
          <w:rFonts w:asciiTheme="minorHAnsi" w:hAnsiTheme="minorHAnsi" w:cstheme="minorHAnsi"/>
          <w:lang w:val="en-US"/>
        </w:rPr>
      </w:pPr>
    </w:p>
    <w:p w14:paraId="21C9EA9C" w14:textId="2FED66F6" w:rsidR="00DB3D10" w:rsidRPr="00EB3A9D" w:rsidRDefault="00DB3D10" w:rsidP="00DB3D10">
      <w:pPr>
        <w:rPr>
          <w:rFonts w:asciiTheme="minorHAnsi" w:hAnsiTheme="minorHAnsi" w:cstheme="minorHAnsi"/>
          <w:lang w:val="en-US"/>
        </w:rPr>
      </w:pPr>
    </w:p>
    <w:p w14:paraId="0683D287" w14:textId="7DFE877F" w:rsidR="00DB3D10" w:rsidRPr="00EB3A9D" w:rsidRDefault="00DB3D10" w:rsidP="00DB3D10">
      <w:pPr>
        <w:rPr>
          <w:rFonts w:asciiTheme="minorHAnsi" w:hAnsiTheme="minorHAnsi" w:cstheme="minorHAnsi"/>
          <w:lang w:val="en-US"/>
        </w:rPr>
      </w:pPr>
    </w:p>
    <w:p w14:paraId="75E40445" w14:textId="479BF250" w:rsidR="00DB3D10" w:rsidRDefault="00DB3D10" w:rsidP="00DB3D10">
      <w:pPr>
        <w:rPr>
          <w:rFonts w:asciiTheme="minorHAnsi" w:hAnsiTheme="minorHAnsi" w:cstheme="minorHAnsi"/>
          <w:lang w:val="en-US"/>
        </w:rPr>
      </w:pPr>
    </w:p>
    <w:p w14:paraId="2784E129" w14:textId="5F04F418" w:rsidR="002366B4" w:rsidRDefault="002366B4" w:rsidP="00DB3D10">
      <w:pPr>
        <w:rPr>
          <w:rFonts w:asciiTheme="minorHAnsi" w:hAnsiTheme="minorHAnsi" w:cstheme="minorHAnsi"/>
          <w:lang w:val="en-US"/>
        </w:rPr>
      </w:pPr>
    </w:p>
    <w:p w14:paraId="5A7CAA9E" w14:textId="411916A3" w:rsidR="002366B4" w:rsidRDefault="002366B4" w:rsidP="00DB3D10">
      <w:pPr>
        <w:rPr>
          <w:rFonts w:asciiTheme="minorHAnsi" w:hAnsiTheme="minorHAnsi" w:cstheme="minorHAnsi"/>
          <w:lang w:val="en-US"/>
        </w:rPr>
      </w:pPr>
    </w:p>
    <w:p w14:paraId="508326EA" w14:textId="033B33CA" w:rsidR="002366B4" w:rsidRDefault="002366B4" w:rsidP="00DB3D10">
      <w:pPr>
        <w:rPr>
          <w:rFonts w:asciiTheme="minorHAnsi" w:hAnsiTheme="minorHAnsi" w:cstheme="minorHAnsi"/>
          <w:lang w:val="en-US"/>
        </w:rPr>
      </w:pPr>
    </w:p>
    <w:p w14:paraId="7EE79104" w14:textId="3DDE92AA" w:rsidR="002366B4" w:rsidRDefault="002366B4" w:rsidP="00DB3D10">
      <w:pPr>
        <w:rPr>
          <w:rFonts w:asciiTheme="minorHAnsi" w:hAnsiTheme="minorHAnsi" w:cstheme="minorHAnsi"/>
          <w:lang w:val="en-US"/>
        </w:rPr>
      </w:pPr>
    </w:p>
    <w:p w14:paraId="1EAD4912" w14:textId="5A612211" w:rsidR="00AD1DBE" w:rsidRDefault="00AD1DBE" w:rsidP="00DB3D10">
      <w:pPr>
        <w:rPr>
          <w:rFonts w:asciiTheme="minorHAnsi" w:hAnsiTheme="minorHAnsi" w:cstheme="minorHAnsi"/>
          <w:lang w:val="en-US"/>
        </w:rPr>
      </w:pPr>
    </w:p>
    <w:p w14:paraId="5B64D465" w14:textId="560B1B60" w:rsidR="00AD1DBE" w:rsidRDefault="00AD1DBE" w:rsidP="00DB3D10">
      <w:pPr>
        <w:rPr>
          <w:rFonts w:asciiTheme="minorHAnsi" w:hAnsiTheme="minorHAnsi" w:cstheme="minorHAnsi"/>
          <w:lang w:val="en-US"/>
        </w:rPr>
      </w:pPr>
    </w:p>
    <w:p w14:paraId="7B7EC646" w14:textId="13A5CEDF" w:rsidR="00AD1DBE" w:rsidRDefault="00AD1DBE" w:rsidP="00DB3D10">
      <w:pPr>
        <w:rPr>
          <w:rFonts w:asciiTheme="minorHAnsi" w:hAnsiTheme="minorHAnsi" w:cstheme="minorHAnsi"/>
          <w:lang w:val="en-US"/>
        </w:rPr>
      </w:pPr>
    </w:p>
    <w:p w14:paraId="343B8255" w14:textId="259D0873" w:rsidR="00AD1DBE" w:rsidRDefault="00AD1DBE" w:rsidP="00DB3D10">
      <w:pPr>
        <w:rPr>
          <w:rFonts w:asciiTheme="minorHAnsi" w:hAnsiTheme="minorHAnsi" w:cstheme="minorHAnsi"/>
          <w:lang w:val="en-US"/>
        </w:rPr>
      </w:pPr>
    </w:p>
    <w:p w14:paraId="04B67276" w14:textId="6903FEC0" w:rsidR="002366B4" w:rsidRDefault="002366B4" w:rsidP="00DB3D10">
      <w:pPr>
        <w:rPr>
          <w:rFonts w:asciiTheme="minorHAnsi" w:hAnsiTheme="minorHAnsi" w:cstheme="minorHAnsi"/>
          <w:lang w:val="en-US"/>
        </w:rPr>
      </w:pPr>
    </w:p>
    <w:p w14:paraId="0FF4805F" w14:textId="31ED6340" w:rsidR="002E76A1" w:rsidRDefault="00AD1DBE" w:rsidP="00DB3D10">
      <w:pPr>
        <w:rPr>
          <w:rFonts w:asciiTheme="minorHAnsi" w:hAnsiTheme="minorHAnsi" w:cstheme="minorHAnsi"/>
          <w:lang w:val="en-US"/>
        </w:rPr>
      </w:pPr>
      <w:r>
        <w:rPr>
          <w:rFonts w:asciiTheme="minorHAnsi" w:hAnsiTheme="minorHAnsi" w:cstheme="minorHAnsi"/>
          <w:lang w:val="en-US"/>
        </w:rPr>
        <w:t xml:space="preserve">Gandhi still to this date is proclaimed as a national hero because he helped India fight for their independence from the British colonial rules. Gandhi carried all the qualities of a hero and is one of the best </w:t>
      </w:r>
      <w:r w:rsidR="006649CD">
        <w:rPr>
          <w:rFonts w:asciiTheme="minorHAnsi" w:hAnsiTheme="minorHAnsi" w:cstheme="minorHAnsi"/>
          <w:lang w:val="en-US"/>
        </w:rPr>
        <w:t>examples</w:t>
      </w:r>
      <w:r>
        <w:rPr>
          <w:rFonts w:asciiTheme="minorHAnsi" w:hAnsiTheme="minorHAnsi" w:cstheme="minorHAnsi"/>
          <w:lang w:val="en-US"/>
        </w:rPr>
        <w:t xml:space="preserve"> of a protector because he protected India and its people right until his assassination. This portrait is very important as it should be shown to the newer generation so that they could understand and learn more about an iconic hero.</w:t>
      </w:r>
      <w:r w:rsidR="002E76A1">
        <w:rPr>
          <w:rFonts w:asciiTheme="minorHAnsi" w:hAnsiTheme="minorHAnsi" w:cstheme="minorHAnsi"/>
          <w:lang w:val="en-US"/>
        </w:rPr>
        <w:t xml:space="preserve"> Children should be given more lessons on the qualities of a protector through lessons that teach them about iconic heroes such as Gandhi who displayed great acts of heroism. If children are taught further about a protector, then they too can be given the title of a hero </w:t>
      </w:r>
      <w:r w:rsidR="002E76A1">
        <w:rPr>
          <w:rFonts w:asciiTheme="minorHAnsi" w:hAnsiTheme="minorHAnsi" w:cstheme="minorHAnsi"/>
          <w:lang w:val="en-US"/>
        </w:rPr>
        <w:lastRenderedPageBreak/>
        <w:t xml:space="preserve">through their actions by their society. At this day and age, a protector isn’t just someone who risks their life for another, but it can be someone who is helping the needy. Currently the most common illness is reported to be depression, with around 300 people affected by this. </w:t>
      </w:r>
    </w:p>
    <w:p w14:paraId="7B056490" w14:textId="4807CEFB" w:rsidR="002E76A1" w:rsidRDefault="002E76A1" w:rsidP="00DB3D10">
      <w:pPr>
        <w:rPr>
          <w:rFonts w:asciiTheme="minorHAnsi" w:hAnsiTheme="minorHAnsi" w:cstheme="minorHAnsi"/>
          <w:lang w:val="en-US"/>
        </w:rPr>
      </w:pPr>
      <w:r>
        <w:rPr>
          <w:rFonts w:asciiTheme="minorHAnsi" w:hAnsiTheme="minorHAnsi" w:cstheme="minorHAnsi"/>
          <w:lang w:val="en-US"/>
        </w:rPr>
        <w:t xml:space="preserve">           “Depression is one of the most common mental illnesses encountered by the mental health professional.”</w:t>
      </w:r>
    </w:p>
    <w:p w14:paraId="70BB4B2E" w14:textId="7137541C" w:rsidR="002366B4" w:rsidRDefault="002E76A1" w:rsidP="00DB3D10">
      <w:pPr>
        <w:rPr>
          <w:rFonts w:asciiTheme="minorHAnsi" w:hAnsiTheme="minorHAnsi" w:cstheme="minorHAnsi"/>
          <w:lang w:val="en-US"/>
        </w:rPr>
      </w:pPr>
      <w:r>
        <w:rPr>
          <w:rFonts w:asciiTheme="minorHAnsi" w:hAnsiTheme="minorHAnsi" w:cstheme="minorHAnsi"/>
          <w:lang w:val="en-US"/>
        </w:rPr>
        <w:t>This quote was acquired from a</w:t>
      </w:r>
      <w:r w:rsidR="00287A4D">
        <w:rPr>
          <w:rFonts w:asciiTheme="minorHAnsi" w:hAnsiTheme="minorHAnsi" w:cstheme="minorHAnsi"/>
          <w:lang w:val="en-US"/>
        </w:rPr>
        <w:t>n article</w:t>
      </w:r>
      <w:r>
        <w:rPr>
          <w:rFonts w:asciiTheme="minorHAnsi" w:hAnsiTheme="minorHAnsi" w:cstheme="minorHAnsi"/>
          <w:lang w:val="en-US"/>
        </w:rPr>
        <w:t xml:space="preserve"> that was obtained through the research. The writers of </w:t>
      </w:r>
      <w:r w:rsidR="00287A4D">
        <w:rPr>
          <w:rFonts w:asciiTheme="minorHAnsi" w:hAnsiTheme="minorHAnsi" w:cstheme="minorHAnsi"/>
          <w:lang w:val="en-US"/>
        </w:rPr>
        <w:t xml:space="preserve">this article under the title of </w:t>
      </w:r>
      <w:r>
        <w:rPr>
          <w:rFonts w:asciiTheme="minorHAnsi" w:hAnsiTheme="minorHAnsi" w:cstheme="minorHAnsi"/>
          <w:i/>
          <w:lang w:val="en-US"/>
        </w:rPr>
        <w:t xml:space="preserve">Resilience: A Protector to Depression, </w:t>
      </w:r>
      <w:r>
        <w:rPr>
          <w:rFonts w:asciiTheme="minorHAnsi" w:hAnsiTheme="minorHAnsi" w:cstheme="minorHAnsi"/>
          <w:lang w:val="en-US"/>
        </w:rPr>
        <w:t>explain</w:t>
      </w:r>
      <w:r w:rsidR="00287A4D">
        <w:rPr>
          <w:rFonts w:asciiTheme="minorHAnsi" w:hAnsiTheme="minorHAnsi" w:cstheme="minorHAnsi"/>
          <w:lang w:val="en-US"/>
        </w:rPr>
        <w:t>ed</w:t>
      </w:r>
      <w:r>
        <w:rPr>
          <w:rFonts w:asciiTheme="minorHAnsi" w:hAnsiTheme="minorHAnsi" w:cstheme="minorHAnsi"/>
          <w:lang w:val="en-US"/>
        </w:rPr>
        <w:t xml:space="preserve"> that those mentally unwell require a protector to bring them back to their healthy lives. So, a protector can also be someone who is helping those fight their depression and other illnesses such as anxiety. As explained before these actions then give you the access to the title of a hero. </w:t>
      </w:r>
    </w:p>
    <w:p w14:paraId="147BBA91" w14:textId="6120D39B" w:rsidR="002366B4" w:rsidRDefault="00810EB5" w:rsidP="00DB3D10">
      <w:pPr>
        <w:rPr>
          <w:rFonts w:asciiTheme="minorHAnsi" w:hAnsiTheme="minorHAnsi" w:cstheme="minorHAnsi"/>
          <w:lang w:val="en-US"/>
        </w:rPr>
      </w:pPr>
      <w:r>
        <w:rPr>
          <w:rFonts w:asciiTheme="minorHAnsi" w:hAnsiTheme="minorHAnsi" w:cstheme="minorHAnsi"/>
          <w:lang w:val="en-US"/>
        </w:rPr>
        <w:t>In conclusion, these words are the quickest definition of what a hero or a superhero is. These words should be taught to children and other</w:t>
      </w:r>
      <w:r w:rsidR="001F0E20">
        <w:rPr>
          <w:rFonts w:asciiTheme="minorHAnsi" w:hAnsiTheme="minorHAnsi" w:cstheme="minorHAnsi"/>
          <w:lang w:val="en-US"/>
        </w:rPr>
        <w:t xml:space="preserve">s </w:t>
      </w:r>
      <w:r>
        <w:rPr>
          <w:rFonts w:asciiTheme="minorHAnsi" w:hAnsiTheme="minorHAnsi" w:cstheme="minorHAnsi"/>
          <w:lang w:val="en-US"/>
        </w:rPr>
        <w:t>in the new generation so that they can learn the importance of the 3 words</w:t>
      </w:r>
      <w:r w:rsidR="001F0E20">
        <w:rPr>
          <w:rFonts w:asciiTheme="minorHAnsi" w:hAnsiTheme="minorHAnsi" w:cstheme="minorHAnsi"/>
          <w:lang w:val="en-US"/>
        </w:rPr>
        <w:t>. These new teachings could someday allow them to use these qualities at</w:t>
      </w:r>
      <w:r>
        <w:rPr>
          <w:rFonts w:asciiTheme="minorHAnsi" w:hAnsiTheme="minorHAnsi" w:cstheme="minorHAnsi"/>
          <w:lang w:val="en-US"/>
        </w:rPr>
        <w:t xml:space="preserve"> some point in their life to give them the title of a hero.</w:t>
      </w:r>
      <w:r w:rsidR="001F0E20">
        <w:rPr>
          <w:rFonts w:asciiTheme="minorHAnsi" w:hAnsiTheme="minorHAnsi" w:cstheme="minorHAnsi"/>
          <w:lang w:val="en-US"/>
        </w:rPr>
        <w:t xml:space="preserve"> The teachings of a hero using these 3 terms should be taught more using real life heroes such as Gandhi or even the firefighters from 9/11 rather than these fictional superheroes so that others can be inspired to make a difference during their lifetime. Personally, there should be more people like the firefighters because if others carried similar qualities like those firefighters then our world can be drastically improved or even changed.</w:t>
      </w:r>
      <w:r w:rsidR="00410E04">
        <w:rPr>
          <w:rFonts w:asciiTheme="minorHAnsi" w:hAnsiTheme="minorHAnsi" w:cstheme="minorHAnsi"/>
          <w:lang w:val="en-US"/>
        </w:rPr>
        <w:t xml:space="preserve"> So, the question is </w:t>
      </w:r>
      <w:proofErr w:type="gramStart"/>
      <w:r w:rsidR="00410E04">
        <w:rPr>
          <w:rFonts w:asciiTheme="minorHAnsi" w:hAnsiTheme="minorHAnsi" w:cstheme="minorHAnsi"/>
          <w:lang w:val="en-US"/>
        </w:rPr>
        <w:t>can</w:t>
      </w:r>
      <w:proofErr w:type="gramEnd"/>
      <w:r w:rsidR="00410E04">
        <w:rPr>
          <w:rFonts w:asciiTheme="minorHAnsi" w:hAnsiTheme="minorHAnsi" w:cstheme="minorHAnsi"/>
          <w:lang w:val="en-US"/>
        </w:rPr>
        <w:t xml:space="preserve"> these qualities help people make a difference? Or are these just ways of referring to a hero/superhero?</w:t>
      </w:r>
    </w:p>
    <w:p w14:paraId="48CF6DC7" w14:textId="58B338C5" w:rsidR="002366B4" w:rsidRDefault="002366B4" w:rsidP="00DB3D10">
      <w:pPr>
        <w:rPr>
          <w:rFonts w:asciiTheme="minorHAnsi" w:hAnsiTheme="minorHAnsi" w:cstheme="minorHAnsi"/>
          <w:lang w:val="en-US"/>
        </w:rPr>
      </w:pPr>
    </w:p>
    <w:p w14:paraId="6E95B05C" w14:textId="4646C127" w:rsidR="002366B4" w:rsidRDefault="002366B4" w:rsidP="00DB3D10">
      <w:pPr>
        <w:rPr>
          <w:rFonts w:asciiTheme="minorHAnsi" w:hAnsiTheme="minorHAnsi" w:cstheme="minorHAnsi"/>
          <w:lang w:val="en-US"/>
        </w:rPr>
      </w:pPr>
    </w:p>
    <w:p w14:paraId="128673D0" w14:textId="4B159DA5" w:rsidR="002366B4" w:rsidRDefault="002366B4" w:rsidP="00DB3D10">
      <w:pPr>
        <w:rPr>
          <w:rFonts w:asciiTheme="minorHAnsi" w:hAnsiTheme="minorHAnsi" w:cstheme="minorHAnsi"/>
          <w:lang w:val="en-US"/>
        </w:rPr>
      </w:pPr>
    </w:p>
    <w:p w14:paraId="174DADCB" w14:textId="55048B62" w:rsidR="002366B4" w:rsidRPr="00EB3A9D" w:rsidRDefault="002366B4" w:rsidP="00DB3D10">
      <w:pPr>
        <w:rPr>
          <w:rFonts w:asciiTheme="minorHAnsi" w:hAnsiTheme="minorHAnsi" w:cstheme="minorHAnsi"/>
          <w:lang w:val="en-US"/>
        </w:rPr>
      </w:pPr>
    </w:p>
    <w:p w14:paraId="4D937B16" w14:textId="7850E79B" w:rsidR="00DB3D10" w:rsidRDefault="00DB3D10" w:rsidP="00DB3D10">
      <w:pPr>
        <w:rPr>
          <w:rFonts w:asciiTheme="minorHAnsi" w:hAnsiTheme="minorHAnsi" w:cstheme="minorHAnsi"/>
          <w:lang w:val="en-US"/>
        </w:rPr>
      </w:pPr>
    </w:p>
    <w:p w14:paraId="52D226C9" w14:textId="6326C210" w:rsidR="006649CD" w:rsidRDefault="006649CD" w:rsidP="00DB3D10">
      <w:pPr>
        <w:rPr>
          <w:rFonts w:asciiTheme="minorHAnsi" w:hAnsiTheme="minorHAnsi" w:cstheme="minorHAnsi"/>
          <w:lang w:val="en-US"/>
        </w:rPr>
      </w:pPr>
    </w:p>
    <w:p w14:paraId="60EFBFDE" w14:textId="68A0A29B" w:rsidR="006649CD" w:rsidRDefault="006649CD" w:rsidP="00DB3D10">
      <w:pPr>
        <w:rPr>
          <w:rFonts w:asciiTheme="minorHAnsi" w:hAnsiTheme="minorHAnsi" w:cstheme="minorHAnsi"/>
          <w:lang w:val="en-US"/>
        </w:rPr>
      </w:pPr>
    </w:p>
    <w:p w14:paraId="758AF0EB" w14:textId="6E4954B0" w:rsidR="006649CD" w:rsidRDefault="006649CD" w:rsidP="00DB3D10">
      <w:pPr>
        <w:rPr>
          <w:rFonts w:asciiTheme="minorHAnsi" w:hAnsiTheme="minorHAnsi" w:cstheme="minorHAnsi"/>
          <w:lang w:val="en-US"/>
        </w:rPr>
      </w:pPr>
    </w:p>
    <w:p w14:paraId="0E42E4BE" w14:textId="374E09CB" w:rsidR="006649CD" w:rsidRDefault="006649CD" w:rsidP="00DB3D10">
      <w:pPr>
        <w:rPr>
          <w:rFonts w:asciiTheme="minorHAnsi" w:hAnsiTheme="minorHAnsi" w:cstheme="minorHAnsi"/>
          <w:lang w:val="en-US"/>
        </w:rPr>
      </w:pPr>
    </w:p>
    <w:p w14:paraId="47DA7023" w14:textId="220CBBD1" w:rsidR="006649CD" w:rsidRDefault="006649CD" w:rsidP="00DB3D10">
      <w:pPr>
        <w:rPr>
          <w:rFonts w:asciiTheme="minorHAnsi" w:hAnsiTheme="minorHAnsi" w:cstheme="minorHAnsi"/>
          <w:lang w:val="en-US"/>
        </w:rPr>
      </w:pPr>
    </w:p>
    <w:p w14:paraId="5D8E173E" w14:textId="2F1E88F4" w:rsidR="006649CD" w:rsidRDefault="006649CD" w:rsidP="00DB3D10">
      <w:pPr>
        <w:rPr>
          <w:rFonts w:asciiTheme="minorHAnsi" w:hAnsiTheme="minorHAnsi" w:cstheme="minorHAnsi"/>
          <w:lang w:val="en-US"/>
        </w:rPr>
      </w:pPr>
    </w:p>
    <w:p w14:paraId="4178D3E7" w14:textId="536627E6" w:rsidR="006649CD" w:rsidRDefault="006649CD" w:rsidP="00DB3D10">
      <w:pPr>
        <w:rPr>
          <w:rFonts w:asciiTheme="minorHAnsi" w:hAnsiTheme="minorHAnsi" w:cstheme="minorHAnsi"/>
          <w:lang w:val="en-US"/>
        </w:rPr>
      </w:pPr>
    </w:p>
    <w:p w14:paraId="11157A60" w14:textId="000463DC" w:rsidR="006649CD" w:rsidRDefault="006649CD" w:rsidP="00DB3D10">
      <w:pPr>
        <w:rPr>
          <w:rFonts w:asciiTheme="minorHAnsi" w:hAnsiTheme="minorHAnsi" w:cstheme="minorHAnsi"/>
          <w:lang w:val="en-US"/>
        </w:rPr>
      </w:pPr>
    </w:p>
    <w:p w14:paraId="43779E20" w14:textId="5EFA1C19" w:rsidR="006649CD" w:rsidRDefault="006649CD" w:rsidP="00DB3D10">
      <w:pPr>
        <w:rPr>
          <w:rFonts w:asciiTheme="minorHAnsi" w:hAnsiTheme="minorHAnsi" w:cstheme="minorHAnsi"/>
          <w:lang w:val="en-US"/>
        </w:rPr>
      </w:pPr>
    </w:p>
    <w:p w14:paraId="3C14D70E" w14:textId="068B041D" w:rsidR="006649CD" w:rsidRDefault="006649CD" w:rsidP="00DB3D10">
      <w:pPr>
        <w:rPr>
          <w:rFonts w:asciiTheme="minorHAnsi" w:hAnsiTheme="minorHAnsi" w:cstheme="minorHAnsi"/>
          <w:lang w:val="en-US"/>
        </w:rPr>
      </w:pPr>
    </w:p>
    <w:p w14:paraId="1E297FB7" w14:textId="39154548" w:rsidR="006649CD" w:rsidRDefault="006649CD" w:rsidP="00DB3D10">
      <w:pPr>
        <w:rPr>
          <w:rFonts w:asciiTheme="minorHAnsi" w:hAnsiTheme="minorHAnsi" w:cstheme="minorHAnsi"/>
          <w:lang w:val="en-US"/>
        </w:rPr>
      </w:pPr>
    </w:p>
    <w:p w14:paraId="000F9EAC" w14:textId="7246D2D8" w:rsidR="006649CD" w:rsidRDefault="006649CD" w:rsidP="00DB3D10">
      <w:pPr>
        <w:rPr>
          <w:rFonts w:asciiTheme="minorHAnsi" w:hAnsiTheme="minorHAnsi" w:cstheme="minorHAnsi"/>
          <w:lang w:val="en-US"/>
        </w:rPr>
      </w:pPr>
    </w:p>
    <w:p w14:paraId="2213A8AD" w14:textId="673AADDE" w:rsidR="006649CD" w:rsidRDefault="006649CD" w:rsidP="00DB3D10">
      <w:pPr>
        <w:rPr>
          <w:rFonts w:asciiTheme="minorHAnsi" w:hAnsiTheme="minorHAnsi" w:cstheme="minorHAnsi"/>
          <w:lang w:val="en-US"/>
        </w:rPr>
      </w:pPr>
    </w:p>
    <w:p w14:paraId="512D0041" w14:textId="7AF012E0" w:rsidR="006649CD" w:rsidRDefault="006649CD" w:rsidP="00DB3D10">
      <w:pPr>
        <w:rPr>
          <w:rFonts w:asciiTheme="minorHAnsi" w:hAnsiTheme="minorHAnsi" w:cstheme="minorHAnsi"/>
          <w:lang w:val="en-US"/>
        </w:rPr>
      </w:pPr>
    </w:p>
    <w:p w14:paraId="67111D60" w14:textId="16A0CB69" w:rsidR="00810EB5" w:rsidRDefault="00810EB5" w:rsidP="00DB3D10">
      <w:pPr>
        <w:rPr>
          <w:rFonts w:asciiTheme="minorHAnsi" w:hAnsiTheme="minorHAnsi" w:cstheme="minorHAnsi"/>
          <w:lang w:val="en-US"/>
        </w:rPr>
      </w:pPr>
    </w:p>
    <w:p w14:paraId="31A84553" w14:textId="1F785440" w:rsidR="00810EB5" w:rsidRDefault="00810EB5" w:rsidP="00DB3D10">
      <w:pPr>
        <w:rPr>
          <w:rFonts w:asciiTheme="minorHAnsi" w:hAnsiTheme="minorHAnsi" w:cstheme="minorHAnsi"/>
          <w:lang w:val="en-US"/>
        </w:rPr>
      </w:pPr>
    </w:p>
    <w:p w14:paraId="6644DF95" w14:textId="77777777" w:rsidR="00810EB5" w:rsidRDefault="00810EB5" w:rsidP="00DB3D10">
      <w:pPr>
        <w:rPr>
          <w:rFonts w:asciiTheme="minorHAnsi" w:hAnsiTheme="minorHAnsi" w:cstheme="minorHAnsi"/>
          <w:lang w:val="en-US"/>
        </w:rPr>
      </w:pPr>
    </w:p>
    <w:p w14:paraId="424B8C3A" w14:textId="36A69667" w:rsidR="006649CD" w:rsidRDefault="006649CD" w:rsidP="00DB3D10">
      <w:pPr>
        <w:rPr>
          <w:rFonts w:asciiTheme="minorHAnsi" w:hAnsiTheme="minorHAnsi" w:cstheme="minorHAnsi"/>
          <w:lang w:val="en-US"/>
        </w:rPr>
      </w:pPr>
    </w:p>
    <w:p w14:paraId="2FE4B679" w14:textId="74391D9D" w:rsidR="00287A4D" w:rsidRDefault="00287A4D" w:rsidP="00DB3D10">
      <w:pPr>
        <w:rPr>
          <w:rFonts w:asciiTheme="minorHAnsi" w:hAnsiTheme="minorHAnsi" w:cstheme="minorHAnsi"/>
          <w:lang w:val="en-US"/>
        </w:rPr>
      </w:pPr>
    </w:p>
    <w:p w14:paraId="4E32122F" w14:textId="71F0828B" w:rsidR="00287A4D" w:rsidRDefault="00287A4D" w:rsidP="00DB3D10">
      <w:pPr>
        <w:rPr>
          <w:rFonts w:asciiTheme="minorHAnsi" w:hAnsiTheme="minorHAnsi" w:cstheme="minorHAnsi"/>
          <w:lang w:val="en-US"/>
        </w:rPr>
      </w:pPr>
    </w:p>
    <w:p w14:paraId="6B4014EB" w14:textId="77777777" w:rsidR="006649CD" w:rsidRPr="00EB3A9D" w:rsidRDefault="006649CD" w:rsidP="00DB3D10">
      <w:pPr>
        <w:rPr>
          <w:rFonts w:asciiTheme="minorHAnsi" w:hAnsiTheme="minorHAnsi" w:cstheme="minorHAnsi"/>
          <w:lang w:val="en-US"/>
        </w:rPr>
      </w:pPr>
    </w:p>
    <w:p w14:paraId="6381F3CD" w14:textId="7C7C8303" w:rsidR="00DB3D10" w:rsidRPr="00EB3A9D" w:rsidRDefault="00DB3D10" w:rsidP="00DB3D10">
      <w:pPr>
        <w:rPr>
          <w:rFonts w:asciiTheme="minorHAnsi" w:hAnsiTheme="minorHAnsi" w:cstheme="minorHAnsi"/>
          <w:b/>
          <w:lang w:val="en-US"/>
        </w:rPr>
      </w:pPr>
      <w:r w:rsidRPr="00EB3A9D">
        <w:rPr>
          <w:rFonts w:asciiTheme="minorHAnsi" w:hAnsiTheme="minorHAnsi" w:cstheme="minorHAnsi"/>
          <w:b/>
          <w:lang w:val="en-US"/>
        </w:rPr>
        <w:lastRenderedPageBreak/>
        <w:t>Bibliography:</w:t>
      </w:r>
    </w:p>
    <w:p w14:paraId="4EB4E657" w14:textId="24241255" w:rsidR="00DA3665" w:rsidRDefault="00DB3D10" w:rsidP="00DA3665">
      <w:pPr>
        <w:rPr>
          <w:rFonts w:asciiTheme="minorHAnsi" w:hAnsiTheme="minorHAnsi" w:cstheme="minorHAnsi"/>
          <w:lang w:val="en-US"/>
        </w:rPr>
      </w:pPr>
      <w:r w:rsidRPr="00EB3A9D">
        <w:rPr>
          <w:rFonts w:asciiTheme="minorHAnsi" w:hAnsiTheme="minorHAnsi" w:cstheme="minorHAnsi"/>
          <w:lang w:val="en-US"/>
        </w:rPr>
        <w:t xml:space="preserve">Loeb, </w:t>
      </w:r>
      <w:proofErr w:type="spellStart"/>
      <w:r w:rsidRPr="00EB3A9D">
        <w:rPr>
          <w:rFonts w:asciiTheme="minorHAnsi" w:hAnsiTheme="minorHAnsi" w:cstheme="minorHAnsi"/>
          <w:lang w:val="en-US"/>
        </w:rPr>
        <w:t>Jeph</w:t>
      </w:r>
      <w:proofErr w:type="spellEnd"/>
      <w:r w:rsidRPr="00EB3A9D">
        <w:rPr>
          <w:rFonts w:asciiTheme="minorHAnsi" w:hAnsiTheme="minorHAnsi" w:cstheme="minorHAnsi"/>
          <w:lang w:val="en-US"/>
        </w:rPr>
        <w:t xml:space="preserve"> &amp; Morris, Tom</w:t>
      </w:r>
      <w:r w:rsidR="00DA3665">
        <w:rPr>
          <w:rFonts w:asciiTheme="minorHAnsi" w:hAnsiTheme="minorHAnsi" w:cstheme="minorHAnsi"/>
          <w:lang w:val="en-US"/>
        </w:rPr>
        <w:t xml:space="preserve"> (2005) </w:t>
      </w:r>
      <w:r w:rsidR="00DA3665">
        <w:rPr>
          <w:rFonts w:asciiTheme="minorHAnsi" w:hAnsiTheme="minorHAnsi" w:cstheme="minorHAnsi"/>
          <w:i/>
          <w:lang w:val="en-US"/>
        </w:rPr>
        <w:t xml:space="preserve">Superheroes and Philosophy: Truth, Justice and the Socratic Way (Popular Culture and Philosophy). </w:t>
      </w:r>
      <w:r w:rsidR="00DA3665">
        <w:rPr>
          <w:rFonts w:asciiTheme="minorHAnsi" w:hAnsiTheme="minorHAnsi" w:cstheme="minorHAnsi"/>
          <w:lang w:val="en-US"/>
        </w:rPr>
        <w:t>[Book – Pages 11-20]. Available at:</w:t>
      </w:r>
      <w:r w:rsidR="00DA3665">
        <w:t xml:space="preserve"> </w:t>
      </w:r>
      <w:hyperlink r:id="rId10" w:history="1">
        <w:r w:rsidR="00DA3665" w:rsidRPr="00AB19EA">
          <w:rPr>
            <w:rStyle w:val="Hyperlink"/>
            <w:rFonts w:asciiTheme="minorHAnsi" w:hAnsiTheme="minorHAnsi" w:cstheme="minorHAnsi"/>
            <w:lang w:val="en-US"/>
          </w:rPr>
          <w:t>http://cybermadsen.pbworks.com/w/file/fetch/58135672/Heroes%20and%20superheroes.pdf</w:t>
        </w:r>
      </w:hyperlink>
      <w:r w:rsidR="00DA3665">
        <w:rPr>
          <w:rFonts w:asciiTheme="minorHAnsi" w:hAnsiTheme="minorHAnsi" w:cstheme="minorHAnsi"/>
          <w:lang w:val="en-US"/>
        </w:rPr>
        <w:t xml:space="preserve">. [Accessed on </w:t>
      </w:r>
      <w:r w:rsidR="00287A4D">
        <w:rPr>
          <w:rFonts w:asciiTheme="minorHAnsi" w:hAnsiTheme="minorHAnsi" w:cstheme="minorHAnsi"/>
          <w:lang w:val="en-US"/>
        </w:rPr>
        <w:t>5</w:t>
      </w:r>
      <w:r w:rsidR="00287A4D" w:rsidRPr="00287A4D">
        <w:rPr>
          <w:rFonts w:asciiTheme="minorHAnsi" w:hAnsiTheme="minorHAnsi" w:cstheme="minorHAnsi"/>
          <w:vertAlign w:val="superscript"/>
          <w:lang w:val="en-US"/>
        </w:rPr>
        <w:t>th</w:t>
      </w:r>
      <w:r w:rsidR="00287A4D">
        <w:rPr>
          <w:rFonts w:asciiTheme="minorHAnsi" w:hAnsiTheme="minorHAnsi" w:cstheme="minorHAnsi"/>
          <w:lang w:val="en-US"/>
        </w:rPr>
        <w:t xml:space="preserve"> </w:t>
      </w:r>
      <w:r w:rsidR="00DA3665">
        <w:rPr>
          <w:rFonts w:asciiTheme="minorHAnsi" w:hAnsiTheme="minorHAnsi" w:cstheme="minorHAnsi"/>
          <w:lang w:val="en-US"/>
        </w:rPr>
        <w:t>April. 2019]</w:t>
      </w:r>
    </w:p>
    <w:p w14:paraId="1ACFE49B" w14:textId="428DA30C" w:rsidR="00DB3D10" w:rsidRPr="00EB3A9D" w:rsidRDefault="00DA3665" w:rsidP="00DA3665">
      <w:pPr>
        <w:rPr>
          <w:rFonts w:asciiTheme="minorHAnsi" w:hAnsiTheme="minorHAnsi" w:cstheme="minorHAnsi"/>
          <w:lang w:val="en-US"/>
        </w:rPr>
      </w:pPr>
      <w:r>
        <w:rPr>
          <w:rFonts w:asciiTheme="minorHAnsi" w:hAnsiTheme="minorHAnsi" w:cstheme="minorHAnsi"/>
          <w:lang w:val="en-US"/>
        </w:rPr>
        <w:t xml:space="preserve"> </w:t>
      </w:r>
    </w:p>
    <w:p w14:paraId="483E35F6" w14:textId="4863171D" w:rsidR="004D4370" w:rsidRDefault="004D4370" w:rsidP="004D4370">
      <w:pPr>
        <w:rPr>
          <w:rFonts w:asciiTheme="minorHAnsi" w:hAnsiTheme="minorHAnsi" w:cstheme="minorHAnsi"/>
        </w:rPr>
      </w:pPr>
      <w:r w:rsidRPr="00EB3A9D">
        <w:rPr>
          <w:rFonts w:asciiTheme="minorHAnsi" w:hAnsiTheme="minorHAnsi" w:cstheme="minorHAnsi"/>
        </w:rPr>
        <w:t xml:space="preserve">Hiatt, Duane E. (2005). </w:t>
      </w:r>
      <w:r w:rsidRPr="00EB3A9D">
        <w:rPr>
          <w:rFonts w:asciiTheme="minorHAnsi" w:hAnsiTheme="minorHAnsi" w:cstheme="minorHAnsi"/>
          <w:i/>
        </w:rPr>
        <w:t xml:space="preserve">Teaching Children to Sacrifice: Mirrors to Windows, (Marriage and Families: Vol. 15, Article 15.) </w:t>
      </w:r>
      <w:r w:rsidRPr="00EB3A9D">
        <w:rPr>
          <w:rFonts w:asciiTheme="minorHAnsi" w:hAnsiTheme="minorHAnsi" w:cstheme="minorHAnsi"/>
        </w:rPr>
        <w:t xml:space="preserve">Available at: </w:t>
      </w:r>
      <w:hyperlink r:id="rId11" w:history="1">
        <w:r w:rsidRPr="00EB3A9D">
          <w:rPr>
            <w:rStyle w:val="Hyperlink"/>
            <w:rFonts w:asciiTheme="minorHAnsi" w:hAnsiTheme="minorHAnsi" w:cstheme="minorHAnsi"/>
          </w:rPr>
          <w:t>https://scholarsarchive.byu.edu/cgi/viewcontent.cgi?article=1403&amp;context=marriageandfamilies</w:t>
        </w:r>
      </w:hyperlink>
      <w:r w:rsidRPr="00EB3A9D">
        <w:rPr>
          <w:rFonts w:asciiTheme="minorHAnsi" w:hAnsiTheme="minorHAnsi" w:cstheme="minorHAnsi"/>
        </w:rPr>
        <w:t xml:space="preserve">. [Accessed on </w:t>
      </w:r>
      <w:r w:rsidR="00287A4D">
        <w:rPr>
          <w:rFonts w:asciiTheme="minorHAnsi" w:hAnsiTheme="minorHAnsi" w:cstheme="minorHAnsi"/>
        </w:rPr>
        <w:t>10</w:t>
      </w:r>
      <w:r w:rsidR="00287A4D" w:rsidRPr="00287A4D">
        <w:rPr>
          <w:rFonts w:asciiTheme="minorHAnsi" w:hAnsiTheme="minorHAnsi" w:cstheme="minorHAnsi"/>
          <w:vertAlign w:val="superscript"/>
        </w:rPr>
        <w:t>th</w:t>
      </w:r>
      <w:r w:rsidRPr="00EB3A9D">
        <w:rPr>
          <w:rFonts w:asciiTheme="minorHAnsi" w:hAnsiTheme="minorHAnsi" w:cstheme="minorHAnsi"/>
        </w:rPr>
        <w:t xml:space="preserve"> April. 2019]</w:t>
      </w:r>
    </w:p>
    <w:p w14:paraId="5B939D1E" w14:textId="48FF7A3D" w:rsidR="006F2C23" w:rsidRDefault="006F2C23" w:rsidP="004D4370">
      <w:pPr>
        <w:rPr>
          <w:rFonts w:asciiTheme="minorHAnsi" w:hAnsiTheme="minorHAnsi" w:cstheme="minorHAnsi"/>
        </w:rPr>
      </w:pPr>
    </w:p>
    <w:p w14:paraId="0C01570C" w14:textId="45AD8A0F" w:rsidR="006F2C23" w:rsidRPr="006F2C23" w:rsidRDefault="006F2C23" w:rsidP="004D4370">
      <w:pPr>
        <w:rPr>
          <w:rFonts w:asciiTheme="minorHAnsi" w:hAnsiTheme="minorHAnsi" w:cstheme="minorHAnsi"/>
        </w:rPr>
      </w:pPr>
      <w:r>
        <w:rPr>
          <w:rFonts w:asciiTheme="minorHAnsi" w:hAnsiTheme="minorHAnsi" w:cstheme="minorHAnsi"/>
        </w:rPr>
        <w:t xml:space="preserve">Ruggieri, Stefano (2013). </w:t>
      </w:r>
      <w:r w:rsidRPr="006F2C23">
        <w:rPr>
          <w:rFonts w:asciiTheme="minorHAnsi" w:hAnsiTheme="minorHAnsi" w:cstheme="minorHAnsi"/>
          <w:i/>
          <w:lang w:val="en-US"/>
        </w:rPr>
        <w:t>Social Behavior and Personality</w:t>
      </w:r>
      <w:r>
        <w:rPr>
          <w:rFonts w:asciiTheme="minorHAnsi" w:hAnsiTheme="minorHAnsi" w:cstheme="minorHAnsi"/>
          <w:i/>
          <w:lang w:val="en-US"/>
        </w:rPr>
        <w:t xml:space="preserve"> </w:t>
      </w:r>
      <w:r>
        <w:rPr>
          <w:rFonts w:asciiTheme="minorHAnsi" w:hAnsiTheme="minorHAnsi" w:cstheme="minorHAnsi"/>
          <w:lang w:val="en-US"/>
        </w:rPr>
        <w:t xml:space="preserve">(Pages 1171-1178). Available at: </w:t>
      </w:r>
      <w:hyperlink r:id="rId12" w:history="1">
        <w:r w:rsidRPr="00AB19EA">
          <w:rPr>
            <w:rStyle w:val="Hyperlink"/>
            <w:rFonts w:asciiTheme="minorHAnsi" w:hAnsiTheme="minorHAnsi" w:cstheme="minorHAnsi"/>
            <w:lang w:val="en-US"/>
          </w:rPr>
          <w:t>https://iris.unipa.it/retrieve/handle/10447/99046/132827/SOCIAL%20BEHAVIOR%20AND%20PERSONALITY.pdf</w:t>
        </w:r>
      </w:hyperlink>
      <w:r>
        <w:rPr>
          <w:rFonts w:asciiTheme="minorHAnsi" w:hAnsiTheme="minorHAnsi" w:cstheme="minorHAnsi"/>
          <w:lang w:val="en-US"/>
        </w:rPr>
        <w:t xml:space="preserve"> [Accessed on </w:t>
      </w:r>
      <w:r w:rsidR="00287A4D">
        <w:rPr>
          <w:rFonts w:asciiTheme="minorHAnsi" w:hAnsiTheme="minorHAnsi" w:cstheme="minorHAnsi"/>
          <w:lang w:val="en-US"/>
        </w:rPr>
        <w:t>18</w:t>
      </w:r>
      <w:r w:rsidR="00287A4D" w:rsidRPr="00287A4D">
        <w:rPr>
          <w:rFonts w:asciiTheme="minorHAnsi" w:hAnsiTheme="minorHAnsi" w:cstheme="minorHAnsi"/>
          <w:vertAlign w:val="superscript"/>
          <w:lang w:val="en-US"/>
        </w:rPr>
        <w:t>th</w:t>
      </w:r>
      <w:r w:rsidR="00287A4D">
        <w:rPr>
          <w:rFonts w:asciiTheme="minorHAnsi" w:hAnsiTheme="minorHAnsi" w:cstheme="minorHAnsi"/>
          <w:lang w:val="en-US"/>
        </w:rPr>
        <w:t xml:space="preserve"> </w:t>
      </w:r>
      <w:r>
        <w:rPr>
          <w:rFonts w:asciiTheme="minorHAnsi" w:hAnsiTheme="minorHAnsi" w:cstheme="minorHAnsi"/>
          <w:lang w:val="en-US"/>
        </w:rPr>
        <w:t xml:space="preserve">April. 2019] </w:t>
      </w:r>
    </w:p>
    <w:p w14:paraId="2FE4C63B" w14:textId="7695839F" w:rsidR="00B10F34" w:rsidRPr="00EB3A9D" w:rsidRDefault="00B10F34" w:rsidP="004D4370">
      <w:pPr>
        <w:rPr>
          <w:rFonts w:asciiTheme="minorHAnsi" w:hAnsiTheme="minorHAnsi" w:cstheme="minorHAnsi"/>
        </w:rPr>
      </w:pPr>
    </w:p>
    <w:p w14:paraId="60E761D2" w14:textId="143F435B" w:rsidR="00B10F34" w:rsidRPr="00EB3A9D" w:rsidRDefault="00B10F34" w:rsidP="004D4370">
      <w:pPr>
        <w:rPr>
          <w:rFonts w:asciiTheme="minorHAnsi" w:hAnsiTheme="minorHAnsi" w:cstheme="minorHAnsi"/>
        </w:rPr>
      </w:pPr>
      <w:r w:rsidRPr="00EB3A9D">
        <w:rPr>
          <w:rFonts w:asciiTheme="minorHAnsi" w:hAnsiTheme="minorHAnsi" w:cstheme="minorHAnsi"/>
          <w:i/>
        </w:rPr>
        <w:t xml:space="preserve">Captain America: The First Avenger </w:t>
      </w:r>
      <w:r w:rsidRPr="00EB3A9D">
        <w:rPr>
          <w:rFonts w:asciiTheme="minorHAnsi" w:hAnsiTheme="minorHAnsi" w:cstheme="minorHAnsi"/>
        </w:rPr>
        <w:t>(2011). Johnston, Joe</w:t>
      </w:r>
      <w:r w:rsidR="005B3AED" w:rsidRPr="00EB3A9D">
        <w:rPr>
          <w:rFonts w:asciiTheme="minorHAnsi" w:hAnsiTheme="minorHAnsi" w:cstheme="minorHAnsi"/>
        </w:rPr>
        <w:t>. California, USA</w:t>
      </w:r>
    </w:p>
    <w:p w14:paraId="15A90014" w14:textId="77777777" w:rsidR="004D4370" w:rsidRPr="00EB3A9D" w:rsidRDefault="004D4370" w:rsidP="004D4370">
      <w:pPr>
        <w:rPr>
          <w:rFonts w:asciiTheme="minorHAnsi" w:hAnsiTheme="minorHAnsi" w:cstheme="minorHAnsi"/>
        </w:rPr>
      </w:pPr>
    </w:p>
    <w:p w14:paraId="563DFF53" w14:textId="6D4C1F21" w:rsidR="00B17A18" w:rsidRPr="00EB3A9D" w:rsidRDefault="00B17A18" w:rsidP="00DB3D10">
      <w:pPr>
        <w:rPr>
          <w:rFonts w:asciiTheme="minorHAnsi" w:hAnsiTheme="minorHAnsi" w:cstheme="minorHAnsi"/>
          <w:lang w:val="en-US"/>
        </w:rPr>
      </w:pPr>
      <w:r w:rsidRPr="00EB3A9D">
        <w:rPr>
          <w:rFonts w:asciiTheme="minorHAnsi" w:hAnsiTheme="minorHAnsi" w:cstheme="minorHAnsi"/>
          <w:lang w:val="en-US"/>
        </w:rPr>
        <w:t xml:space="preserve">Botero, Fernando. (2006) </w:t>
      </w:r>
      <w:r w:rsidR="00AD1DBE">
        <w:rPr>
          <w:rFonts w:asciiTheme="minorHAnsi" w:hAnsiTheme="minorHAnsi" w:cstheme="minorHAnsi"/>
          <w:lang w:val="en-US"/>
        </w:rPr>
        <w:t xml:space="preserve">[Painting] </w:t>
      </w:r>
      <w:r w:rsidRPr="00EB3A9D">
        <w:rPr>
          <w:rFonts w:asciiTheme="minorHAnsi" w:hAnsiTheme="minorHAnsi" w:cstheme="minorHAnsi"/>
          <w:i/>
          <w:lang w:val="en-US"/>
        </w:rPr>
        <w:t xml:space="preserve">Pablo Escobar Dead. </w:t>
      </w:r>
      <w:r w:rsidRPr="00EB3A9D">
        <w:rPr>
          <w:rFonts w:asciiTheme="minorHAnsi" w:hAnsiTheme="minorHAnsi" w:cstheme="minorHAnsi"/>
          <w:lang w:val="en-US"/>
        </w:rPr>
        <w:t xml:space="preserve">Available at: </w:t>
      </w:r>
      <w:hyperlink r:id="rId13" w:history="1">
        <w:r w:rsidRPr="00EB3A9D">
          <w:rPr>
            <w:rStyle w:val="Hyperlink"/>
            <w:rFonts w:asciiTheme="minorHAnsi" w:hAnsiTheme="minorHAnsi" w:cstheme="minorHAnsi"/>
            <w:lang w:val="en-US"/>
          </w:rPr>
          <w:t>https://www.alamy.com/stock-photo-pablo-escobar-dead-2006-fernando-botero-museo-de-antioquia-medellin-132921904.html</w:t>
        </w:r>
      </w:hyperlink>
      <w:r w:rsidRPr="00EB3A9D">
        <w:rPr>
          <w:rFonts w:asciiTheme="minorHAnsi" w:hAnsiTheme="minorHAnsi" w:cstheme="minorHAnsi"/>
          <w:lang w:val="en-US"/>
        </w:rPr>
        <w:t xml:space="preserve"> [Accessed on</w:t>
      </w:r>
      <w:r w:rsidR="00287A4D">
        <w:rPr>
          <w:rFonts w:asciiTheme="minorHAnsi" w:hAnsiTheme="minorHAnsi" w:cstheme="minorHAnsi"/>
          <w:lang w:val="en-US"/>
        </w:rPr>
        <w:t xml:space="preserve"> 19</w:t>
      </w:r>
      <w:r w:rsidR="00287A4D" w:rsidRPr="00287A4D">
        <w:rPr>
          <w:rFonts w:asciiTheme="minorHAnsi" w:hAnsiTheme="minorHAnsi" w:cstheme="minorHAnsi"/>
          <w:vertAlign w:val="superscript"/>
          <w:lang w:val="en-US"/>
        </w:rPr>
        <w:t>th</w:t>
      </w:r>
      <w:r w:rsidR="00287A4D">
        <w:rPr>
          <w:rFonts w:asciiTheme="minorHAnsi" w:hAnsiTheme="minorHAnsi" w:cstheme="minorHAnsi"/>
          <w:lang w:val="en-US"/>
        </w:rPr>
        <w:t xml:space="preserve"> </w:t>
      </w:r>
      <w:r w:rsidRPr="00EB3A9D">
        <w:rPr>
          <w:rFonts w:asciiTheme="minorHAnsi" w:hAnsiTheme="minorHAnsi" w:cstheme="minorHAnsi"/>
          <w:lang w:val="en-US"/>
        </w:rPr>
        <w:t xml:space="preserve"> April. 2019]</w:t>
      </w:r>
    </w:p>
    <w:p w14:paraId="6021CFC9" w14:textId="1CCBEDA1" w:rsidR="00EB3A9D" w:rsidRPr="00EB3A9D" w:rsidRDefault="00EB3A9D" w:rsidP="00DB3D10">
      <w:pPr>
        <w:rPr>
          <w:rFonts w:asciiTheme="minorHAnsi" w:hAnsiTheme="minorHAnsi" w:cstheme="minorHAnsi"/>
          <w:lang w:val="en-US"/>
        </w:rPr>
      </w:pPr>
    </w:p>
    <w:p w14:paraId="5667F37B" w14:textId="4E323EDA" w:rsidR="00EB3A9D" w:rsidRDefault="00EB3A9D" w:rsidP="00DB3D10">
      <w:pPr>
        <w:rPr>
          <w:rFonts w:asciiTheme="minorHAnsi" w:hAnsiTheme="minorHAnsi" w:cstheme="minorHAnsi"/>
          <w:lang w:val="en-US"/>
        </w:rPr>
      </w:pPr>
      <w:proofErr w:type="spellStart"/>
      <w:r w:rsidRPr="00EB3A9D">
        <w:rPr>
          <w:rFonts w:asciiTheme="minorHAnsi" w:hAnsiTheme="minorHAnsi" w:cstheme="minorHAnsi"/>
          <w:lang w:val="en-US"/>
        </w:rPr>
        <w:t>Mulryan</w:t>
      </w:r>
      <w:proofErr w:type="spellEnd"/>
      <w:r>
        <w:rPr>
          <w:rFonts w:asciiTheme="minorHAnsi" w:hAnsiTheme="minorHAnsi" w:cstheme="minorHAnsi"/>
          <w:lang w:val="en-US"/>
        </w:rPr>
        <w:t xml:space="preserve"> A, Doreen. (2001) </w:t>
      </w:r>
      <w:r w:rsidR="00AD1DBE">
        <w:rPr>
          <w:rFonts w:asciiTheme="minorHAnsi" w:hAnsiTheme="minorHAnsi" w:cstheme="minorHAnsi"/>
          <w:lang w:val="en-US"/>
        </w:rPr>
        <w:t xml:space="preserve">[Painting] </w:t>
      </w:r>
      <w:r>
        <w:rPr>
          <w:rFonts w:asciiTheme="minorHAnsi" w:hAnsiTheme="minorHAnsi" w:cstheme="minorHAnsi"/>
          <w:i/>
          <w:lang w:val="en-US"/>
        </w:rPr>
        <w:t xml:space="preserve">9/11 Fireman. </w:t>
      </w:r>
      <w:r>
        <w:rPr>
          <w:rFonts w:asciiTheme="minorHAnsi" w:hAnsiTheme="minorHAnsi" w:cstheme="minorHAnsi"/>
          <w:lang w:val="en-US"/>
        </w:rPr>
        <w:t xml:space="preserve">Available at: </w:t>
      </w:r>
      <w:hyperlink r:id="rId14" w:anchor="auction-description" w:history="1">
        <w:r w:rsidRPr="00AB19EA">
          <w:rPr>
            <w:rStyle w:val="Hyperlink"/>
            <w:rFonts w:asciiTheme="minorHAnsi" w:hAnsiTheme="minorHAnsi" w:cstheme="minorHAnsi"/>
            <w:lang w:val="en-US"/>
          </w:rPr>
          <w:t>https://comics.ha.com/itm/original-comic-art/paintings/doreen-a-mulryan-9-11-fireman-painting-original-art-2001-/a/121415-14656.s#auction-description</w:t>
        </w:r>
      </w:hyperlink>
      <w:r>
        <w:rPr>
          <w:rFonts w:asciiTheme="minorHAnsi" w:hAnsiTheme="minorHAnsi" w:cstheme="minorHAnsi"/>
          <w:lang w:val="en-US"/>
        </w:rPr>
        <w:t xml:space="preserve"> [Accessed on </w:t>
      </w:r>
      <w:r w:rsidR="00287A4D">
        <w:rPr>
          <w:rFonts w:asciiTheme="minorHAnsi" w:hAnsiTheme="minorHAnsi" w:cstheme="minorHAnsi"/>
          <w:lang w:val="en-US"/>
        </w:rPr>
        <w:t>22</w:t>
      </w:r>
      <w:r w:rsidR="00287A4D" w:rsidRPr="00287A4D">
        <w:rPr>
          <w:rFonts w:asciiTheme="minorHAnsi" w:hAnsiTheme="minorHAnsi" w:cstheme="minorHAnsi"/>
          <w:vertAlign w:val="superscript"/>
          <w:lang w:val="en-US"/>
        </w:rPr>
        <w:t>nd</w:t>
      </w:r>
      <w:r w:rsidR="00287A4D">
        <w:rPr>
          <w:rFonts w:asciiTheme="minorHAnsi" w:hAnsiTheme="minorHAnsi" w:cstheme="minorHAnsi"/>
          <w:lang w:val="en-US"/>
        </w:rPr>
        <w:t xml:space="preserve"> </w:t>
      </w:r>
      <w:r>
        <w:rPr>
          <w:rFonts w:asciiTheme="minorHAnsi" w:hAnsiTheme="minorHAnsi" w:cstheme="minorHAnsi"/>
          <w:lang w:val="en-US"/>
        </w:rPr>
        <w:t>April. 2019]</w:t>
      </w:r>
    </w:p>
    <w:p w14:paraId="53E90B20" w14:textId="3968EF79" w:rsidR="00FE609A" w:rsidRDefault="00FE609A" w:rsidP="00DB3D10">
      <w:pPr>
        <w:rPr>
          <w:rFonts w:asciiTheme="minorHAnsi" w:hAnsiTheme="minorHAnsi" w:cstheme="minorHAnsi"/>
          <w:lang w:val="en-US"/>
        </w:rPr>
      </w:pPr>
    </w:p>
    <w:p w14:paraId="09B7CDC0" w14:textId="2EF6C422" w:rsidR="00FE609A" w:rsidRDefault="00FE609A" w:rsidP="00DB3D10">
      <w:pPr>
        <w:rPr>
          <w:rFonts w:asciiTheme="minorHAnsi" w:hAnsiTheme="minorHAnsi" w:cstheme="minorHAnsi"/>
          <w:lang w:val="en-US"/>
        </w:rPr>
      </w:pPr>
      <w:r>
        <w:rPr>
          <w:rFonts w:asciiTheme="minorHAnsi" w:hAnsiTheme="minorHAnsi" w:cstheme="minorHAnsi"/>
          <w:lang w:val="en-US"/>
        </w:rPr>
        <w:t xml:space="preserve">Kinsella, Elaine L &amp; Ritchie, Timothy D &amp; Igou, Eric R (2015). </w:t>
      </w:r>
      <w:r>
        <w:rPr>
          <w:rFonts w:asciiTheme="minorHAnsi" w:hAnsiTheme="minorHAnsi" w:cstheme="minorHAnsi"/>
          <w:i/>
          <w:lang w:val="en-US"/>
        </w:rPr>
        <w:t xml:space="preserve">Lay Perspectives on the social and psychological functions of heroes. </w:t>
      </w:r>
      <w:r>
        <w:rPr>
          <w:rFonts w:asciiTheme="minorHAnsi" w:hAnsiTheme="minorHAnsi" w:cstheme="minorHAnsi"/>
          <w:lang w:val="en-US"/>
        </w:rPr>
        <w:t xml:space="preserve">Available at: </w:t>
      </w:r>
      <w:hyperlink r:id="rId15" w:history="1">
        <w:r w:rsidRPr="00AB19EA">
          <w:rPr>
            <w:rStyle w:val="Hyperlink"/>
            <w:rFonts w:asciiTheme="minorHAnsi" w:hAnsiTheme="minorHAnsi" w:cstheme="minorHAnsi"/>
            <w:lang w:val="en-US"/>
          </w:rPr>
          <w:t>https://doi.org/10.3389/fpsyg.2015.00130</w:t>
        </w:r>
      </w:hyperlink>
      <w:r>
        <w:rPr>
          <w:rFonts w:asciiTheme="minorHAnsi" w:hAnsiTheme="minorHAnsi" w:cstheme="minorHAnsi"/>
          <w:lang w:val="en-US"/>
        </w:rPr>
        <w:t xml:space="preserve">. [Accessed </w:t>
      </w:r>
      <w:r w:rsidR="00287A4D">
        <w:rPr>
          <w:rFonts w:asciiTheme="minorHAnsi" w:hAnsiTheme="minorHAnsi" w:cstheme="minorHAnsi"/>
          <w:lang w:val="en-US"/>
        </w:rPr>
        <w:t>25</w:t>
      </w:r>
      <w:r w:rsidR="00287A4D" w:rsidRPr="00287A4D">
        <w:rPr>
          <w:rFonts w:asciiTheme="minorHAnsi" w:hAnsiTheme="minorHAnsi" w:cstheme="minorHAnsi"/>
          <w:vertAlign w:val="superscript"/>
          <w:lang w:val="en-US"/>
        </w:rPr>
        <w:t>th</w:t>
      </w:r>
      <w:r w:rsidR="00287A4D">
        <w:rPr>
          <w:rFonts w:asciiTheme="minorHAnsi" w:hAnsiTheme="minorHAnsi" w:cstheme="minorHAnsi"/>
          <w:lang w:val="en-US"/>
        </w:rPr>
        <w:t xml:space="preserve"> </w:t>
      </w:r>
      <w:r>
        <w:rPr>
          <w:rFonts w:asciiTheme="minorHAnsi" w:hAnsiTheme="minorHAnsi" w:cstheme="minorHAnsi"/>
          <w:lang w:val="en-US"/>
        </w:rPr>
        <w:t xml:space="preserve">April. 2019] </w:t>
      </w:r>
    </w:p>
    <w:p w14:paraId="5A06C24E" w14:textId="505914A9" w:rsidR="00AD1DBE" w:rsidRDefault="00AD1DBE" w:rsidP="00DB3D10">
      <w:pPr>
        <w:rPr>
          <w:rFonts w:asciiTheme="minorHAnsi" w:hAnsiTheme="minorHAnsi" w:cstheme="minorHAnsi"/>
          <w:lang w:val="en-US"/>
        </w:rPr>
      </w:pPr>
    </w:p>
    <w:p w14:paraId="047A6792" w14:textId="4FD947A7" w:rsidR="00AD1DBE" w:rsidRDefault="00AD1DBE" w:rsidP="00DB3D10">
      <w:pPr>
        <w:rPr>
          <w:rFonts w:asciiTheme="minorHAnsi" w:hAnsiTheme="minorHAnsi" w:cstheme="minorHAnsi"/>
          <w:lang w:val="en-US"/>
        </w:rPr>
      </w:pPr>
      <w:r>
        <w:rPr>
          <w:rFonts w:asciiTheme="minorHAnsi" w:hAnsiTheme="minorHAnsi" w:cstheme="minorHAnsi"/>
          <w:lang w:val="en-US"/>
        </w:rPr>
        <w:t xml:space="preserve">Elliott, Joseph J &amp; Fry, Clarence E. (1931). [Portrait] </w:t>
      </w:r>
      <w:r>
        <w:rPr>
          <w:rFonts w:asciiTheme="minorHAnsi" w:hAnsiTheme="minorHAnsi" w:cstheme="minorHAnsi"/>
          <w:i/>
          <w:lang w:val="en-US"/>
        </w:rPr>
        <w:t xml:space="preserve">Mahatma </w:t>
      </w:r>
      <w:proofErr w:type="gramStart"/>
      <w:r>
        <w:rPr>
          <w:rFonts w:asciiTheme="minorHAnsi" w:hAnsiTheme="minorHAnsi" w:cstheme="minorHAnsi"/>
          <w:i/>
          <w:lang w:val="en-US"/>
        </w:rPr>
        <w:t>Gandhi</w:t>
      </w:r>
      <w:r>
        <w:rPr>
          <w:rFonts w:asciiTheme="minorHAnsi" w:hAnsiTheme="minorHAnsi" w:cstheme="minorHAnsi"/>
          <w:lang w:val="en-US"/>
        </w:rPr>
        <w:t xml:space="preserve"> :</w:t>
      </w:r>
      <w:proofErr w:type="gramEnd"/>
      <w:r>
        <w:rPr>
          <w:rFonts w:asciiTheme="minorHAnsi" w:hAnsiTheme="minorHAnsi" w:cstheme="minorHAnsi"/>
          <w:lang w:val="en-US"/>
        </w:rPr>
        <w:t xml:space="preserve"> Half-plate glass copy negative. Available at: </w:t>
      </w:r>
      <w:hyperlink r:id="rId16" w:history="1">
        <w:r w:rsidRPr="00AB19EA">
          <w:rPr>
            <w:rStyle w:val="Hyperlink"/>
            <w:rFonts w:asciiTheme="minorHAnsi" w:hAnsiTheme="minorHAnsi" w:cstheme="minorHAnsi"/>
            <w:lang w:val="en-US"/>
          </w:rPr>
          <w:t>https://www.npg.org.uk/collections/search/portrait/mw84923</w:t>
        </w:r>
      </w:hyperlink>
      <w:r>
        <w:rPr>
          <w:rFonts w:asciiTheme="minorHAnsi" w:hAnsiTheme="minorHAnsi" w:cstheme="minorHAnsi"/>
          <w:lang w:val="en-US"/>
        </w:rPr>
        <w:t xml:space="preserve"> [Accessed on </w:t>
      </w:r>
      <w:r w:rsidR="00287A4D">
        <w:rPr>
          <w:rFonts w:asciiTheme="minorHAnsi" w:hAnsiTheme="minorHAnsi" w:cstheme="minorHAnsi"/>
          <w:lang w:val="en-US"/>
        </w:rPr>
        <w:t>28</w:t>
      </w:r>
      <w:r w:rsidR="00287A4D" w:rsidRPr="00287A4D">
        <w:rPr>
          <w:rFonts w:asciiTheme="minorHAnsi" w:hAnsiTheme="minorHAnsi" w:cstheme="minorHAnsi"/>
          <w:vertAlign w:val="superscript"/>
          <w:lang w:val="en-US"/>
        </w:rPr>
        <w:t>th</w:t>
      </w:r>
      <w:r>
        <w:rPr>
          <w:rFonts w:asciiTheme="minorHAnsi" w:hAnsiTheme="minorHAnsi" w:cstheme="minorHAnsi"/>
          <w:lang w:val="en-US"/>
        </w:rPr>
        <w:t xml:space="preserve"> April. 2019]</w:t>
      </w:r>
    </w:p>
    <w:p w14:paraId="511A6ABC" w14:textId="7D7D9E3C" w:rsidR="00287A4D" w:rsidRDefault="00287A4D" w:rsidP="00DB3D10">
      <w:pPr>
        <w:rPr>
          <w:rFonts w:asciiTheme="minorHAnsi" w:hAnsiTheme="minorHAnsi" w:cstheme="minorHAnsi"/>
          <w:lang w:val="en-US"/>
        </w:rPr>
      </w:pPr>
    </w:p>
    <w:p w14:paraId="572C723C" w14:textId="0E11641E" w:rsidR="00287A4D" w:rsidRPr="00287A4D" w:rsidRDefault="00287A4D" w:rsidP="00DB3D10">
      <w:pPr>
        <w:rPr>
          <w:rFonts w:asciiTheme="minorHAnsi" w:hAnsiTheme="minorHAnsi" w:cstheme="minorHAnsi"/>
          <w:lang w:val="en-US"/>
        </w:rPr>
      </w:pPr>
      <w:r>
        <w:rPr>
          <w:rFonts w:asciiTheme="minorHAnsi" w:hAnsiTheme="minorHAnsi" w:cstheme="minorHAnsi"/>
          <w:lang w:val="en-US"/>
        </w:rPr>
        <w:t xml:space="preserve">Edward, Karen-Leigh (2005) </w:t>
      </w:r>
      <w:r>
        <w:rPr>
          <w:rFonts w:asciiTheme="minorHAnsi" w:hAnsiTheme="minorHAnsi" w:cstheme="minorHAnsi"/>
          <w:i/>
          <w:lang w:val="en-US"/>
        </w:rPr>
        <w:t xml:space="preserve">American Psychiatric Nurses Association; Resilience: A Protector to Depression. </w:t>
      </w:r>
      <w:r>
        <w:rPr>
          <w:rFonts w:asciiTheme="minorHAnsi" w:hAnsiTheme="minorHAnsi" w:cstheme="minorHAnsi"/>
          <w:lang w:val="en-US"/>
        </w:rPr>
        <w:t xml:space="preserve">Available at: </w:t>
      </w:r>
      <w:hyperlink r:id="rId17" w:history="1">
        <w:r w:rsidRPr="00AB19EA">
          <w:rPr>
            <w:rStyle w:val="Hyperlink"/>
            <w:rFonts w:asciiTheme="minorHAnsi" w:hAnsiTheme="minorHAnsi" w:cstheme="minorHAnsi"/>
            <w:lang w:val="en-US"/>
          </w:rPr>
          <w:t>https://www.researchgate.net/profile/Karen-Leigh_Edward/publication/247779597_Resilience_A_Protector_From_Depression/links/54cac6b60cf2c70ce523e7f5.pdf</w:t>
        </w:r>
      </w:hyperlink>
      <w:r>
        <w:rPr>
          <w:rFonts w:asciiTheme="minorHAnsi" w:hAnsiTheme="minorHAnsi" w:cstheme="minorHAnsi"/>
          <w:lang w:val="en-US"/>
        </w:rPr>
        <w:t xml:space="preserve"> [Accessed on 1st May. 2019]</w:t>
      </w:r>
    </w:p>
    <w:sectPr w:rsidR="00287A4D" w:rsidRPr="00287A4D" w:rsidSect="000F4BC8">
      <w:headerReference w:type="default" r:id="rId18"/>
      <w:foot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001F26" w14:textId="77777777" w:rsidR="00C110B9" w:rsidRDefault="00C110B9" w:rsidP="00EA4342">
      <w:r>
        <w:separator/>
      </w:r>
    </w:p>
  </w:endnote>
  <w:endnote w:type="continuationSeparator" w:id="0">
    <w:p w14:paraId="1B00E74E" w14:textId="77777777" w:rsidR="00C110B9" w:rsidRDefault="00C110B9" w:rsidP="00EA43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9259BF" w14:textId="77777777" w:rsidR="001B0EB1" w:rsidRDefault="001B0EB1">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6E2DE8F2" w14:textId="77777777" w:rsidR="001B0EB1" w:rsidRDefault="001B0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942569" w14:textId="77777777" w:rsidR="00C110B9" w:rsidRDefault="00C110B9" w:rsidP="00EA4342">
      <w:r>
        <w:separator/>
      </w:r>
    </w:p>
  </w:footnote>
  <w:footnote w:type="continuationSeparator" w:id="0">
    <w:p w14:paraId="03B7015B" w14:textId="77777777" w:rsidR="00C110B9" w:rsidRDefault="00C110B9" w:rsidP="00EA43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299116" w14:textId="77777777" w:rsidR="00EA4342" w:rsidRPr="00EA4342" w:rsidRDefault="00EA4342">
    <w:pPr>
      <w:pStyle w:val="Header"/>
      <w:rPr>
        <w:lang w:val="en-US"/>
      </w:rPr>
    </w:pPr>
    <w:r>
      <w:rPr>
        <w:lang w:val="en-US"/>
      </w:rPr>
      <w:t>Bibin Lukose 1702580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870"/>
    <w:rsid w:val="00001A68"/>
    <w:rsid w:val="00045A97"/>
    <w:rsid w:val="00065060"/>
    <w:rsid w:val="00074DAE"/>
    <w:rsid w:val="000C05E5"/>
    <w:rsid w:val="000C2901"/>
    <w:rsid w:val="000C29EF"/>
    <w:rsid w:val="000F4BC8"/>
    <w:rsid w:val="00145D60"/>
    <w:rsid w:val="00146D75"/>
    <w:rsid w:val="00150276"/>
    <w:rsid w:val="001572F5"/>
    <w:rsid w:val="0017197B"/>
    <w:rsid w:val="001B0EB1"/>
    <w:rsid w:val="001F0E20"/>
    <w:rsid w:val="002366B4"/>
    <w:rsid w:val="00287A4D"/>
    <w:rsid w:val="002A69D1"/>
    <w:rsid w:val="002D49BC"/>
    <w:rsid w:val="002E76A1"/>
    <w:rsid w:val="003576DC"/>
    <w:rsid w:val="003A3FD6"/>
    <w:rsid w:val="003C4157"/>
    <w:rsid w:val="00410E04"/>
    <w:rsid w:val="004235A2"/>
    <w:rsid w:val="00427DDC"/>
    <w:rsid w:val="00442FAD"/>
    <w:rsid w:val="004A0853"/>
    <w:rsid w:val="004A7507"/>
    <w:rsid w:val="004C7AC2"/>
    <w:rsid w:val="004D4370"/>
    <w:rsid w:val="004F39E2"/>
    <w:rsid w:val="00522967"/>
    <w:rsid w:val="00563CE2"/>
    <w:rsid w:val="005815B0"/>
    <w:rsid w:val="005B3AED"/>
    <w:rsid w:val="005E2459"/>
    <w:rsid w:val="00657CF3"/>
    <w:rsid w:val="006649CD"/>
    <w:rsid w:val="006B4A0D"/>
    <w:rsid w:val="006E51B7"/>
    <w:rsid w:val="006F2C23"/>
    <w:rsid w:val="00730EFF"/>
    <w:rsid w:val="00752823"/>
    <w:rsid w:val="007A69A0"/>
    <w:rsid w:val="007B18C9"/>
    <w:rsid w:val="007C173A"/>
    <w:rsid w:val="00810EB5"/>
    <w:rsid w:val="00823E0B"/>
    <w:rsid w:val="0085361C"/>
    <w:rsid w:val="00856380"/>
    <w:rsid w:val="00870B88"/>
    <w:rsid w:val="008C0B42"/>
    <w:rsid w:val="008D3052"/>
    <w:rsid w:val="0091145B"/>
    <w:rsid w:val="009268F7"/>
    <w:rsid w:val="009570DF"/>
    <w:rsid w:val="00973EF6"/>
    <w:rsid w:val="00992F4F"/>
    <w:rsid w:val="009C71EE"/>
    <w:rsid w:val="009E03B8"/>
    <w:rsid w:val="009E4192"/>
    <w:rsid w:val="009F42F7"/>
    <w:rsid w:val="009F5940"/>
    <w:rsid w:val="00A528B9"/>
    <w:rsid w:val="00AD1DBE"/>
    <w:rsid w:val="00AD71E7"/>
    <w:rsid w:val="00B10F34"/>
    <w:rsid w:val="00B17A18"/>
    <w:rsid w:val="00B2043F"/>
    <w:rsid w:val="00B24595"/>
    <w:rsid w:val="00B40524"/>
    <w:rsid w:val="00C110B9"/>
    <w:rsid w:val="00C21F4B"/>
    <w:rsid w:val="00C234D7"/>
    <w:rsid w:val="00C243E8"/>
    <w:rsid w:val="00C44533"/>
    <w:rsid w:val="00C50894"/>
    <w:rsid w:val="00C6095F"/>
    <w:rsid w:val="00C66B56"/>
    <w:rsid w:val="00C93FEB"/>
    <w:rsid w:val="00D425D7"/>
    <w:rsid w:val="00D53538"/>
    <w:rsid w:val="00DA3665"/>
    <w:rsid w:val="00DB3D10"/>
    <w:rsid w:val="00E012A6"/>
    <w:rsid w:val="00E04870"/>
    <w:rsid w:val="00E54FFE"/>
    <w:rsid w:val="00E83F1E"/>
    <w:rsid w:val="00EA4342"/>
    <w:rsid w:val="00EB3A9D"/>
    <w:rsid w:val="00F065F4"/>
    <w:rsid w:val="00F87E58"/>
    <w:rsid w:val="00FE6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1D289"/>
  <w14:defaultImageDpi w14:val="32767"/>
  <w15:chartTrackingRefBased/>
  <w15:docId w15:val="{49CD8BEA-4ACD-1747-B114-37EDC8F8F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065F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342"/>
    <w:pPr>
      <w:tabs>
        <w:tab w:val="center" w:pos="4513"/>
        <w:tab w:val="right" w:pos="9026"/>
      </w:tabs>
    </w:pPr>
  </w:style>
  <w:style w:type="character" w:customStyle="1" w:styleId="HeaderChar">
    <w:name w:val="Header Char"/>
    <w:basedOn w:val="DefaultParagraphFont"/>
    <w:link w:val="Header"/>
    <w:uiPriority w:val="99"/>
    <w:rsid w:val="00EA4342"/>
  </w:style>
  <w:style w:type="paragraph" w:styleId="Footer">
    <w:name w:val="footer"/>
    <w:basedOn w:val="Normal"/>
    <w:link w:val="FooterChar"/>
    <w:uiPriority w:val="99"/>
    <w:unhideWhenUsed/>
    <w:rsid w:val="00EA4342"/>
    <w:pPr>
      <w:tabs>
        <w:tab w:val="center" w:pos="4513"/>
        <w:tab w:val="right" w:pos="9026"/>
      </w:tabs>
    </w:pPr>
  </w:style>
  <w:style w:type="character" w:customStyle="1" w:styleId="FooterChar">
    <w:name w:val="Footer Char"/>
    <w:basedOn w:val="DefaultParagraphFont"/>
    <w:link w:val="Footer"/>
    <w:uiPriority w:val="99"/>
    <w:rsid w:val="00EA4342"/>
  </w:style>
  <w:style w:type="character" w:styleId="Hyperlink">
    <w:name w:val="Hyperlink"/>
    <w:basedOn w:val="DefaultParagraphFont"/>
    <w:uiPriority w:val="99"/>
    <w:unhideWhenUsed/>
    <w:rsid w:val="00870B88"/>
    <w:rPr>
      <w:color w:val="0563C1" w:themeColor="hyperlink"/>
      <w:u w:val="single"/>
    </w:rPr>
  </w:style>
  <w:style w:type="character" w:styleId="UnresolvedMention">
    <w:name w:val="Unresolved Mention"/>
    <w:basedOn w:val="DefaultParagraphFont"/>
    <w:uiPriority w:val="99"/>
    <w:rsid w:val="00870B88"/>
    <w:rPr>
      <w:color w:val="605E5C"/>
      <w:shd w:val="clear" w:color="auto" w:fill="E1DFDD"/>
    </w:rPr>
  </w:style>
  <w:style w:type="character" w:styleId="FollowedHyperlink">
    <w:name w:val="FollowedHyperlink"/>
    <w:basedOn w:val="DefaultParagraphFont"/>
    <w:uiPriority w:val="99"/>
    <w:semiHidden/>
    <w:unhideWhenUsed/>
    <w:rsid w:val="00DB3D10"/>
    <w:rPr>
      <w:color w:val="954F72" w:themeColor="followedHyperlink"/>
      <w:u w:val="single"/>
    </w:rPr>
  </w:style>
  <w:style w:type="paragraph" w:styleId="BalloonText">
    <w:name w:val="Balloon Text"/>
    <w:basedOn w:val="Normal"/>
    <w:link w:val="BalloonTextChar"/>
    <w:uiPriority w:val="99"/>
    <w:semiHidden/>
    <w:unhideWhenUsed/>
    <w:rsid w:val="007A69A0"/>
    <w:rPr>
      <w:sz w:val="18"/>
      <w:szCs w:val="18"/>
    </w:rPr>
  </w:style>
  <w:style w:type="character" w:customStyle="1" w:styleId="BalloonTextChar">
    <w:name w:val="Balloon Text Char"/>
    <w:basedOn w:val="DefaultParagraphFont"/>
    <w:link w:val="BalloonText"/>
    <w:uiPriority w:val="99"/>
    <w:semiHidden/>
    <w:rsid w:val="007A69A0"/>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891235">
      <w:bodyDiv w:val="1"/>
      <w:marLeft w:val="0"/>
      <w:marRight w:val="0"/>
      <w:marTop w:val="0"/>
      <w:marBottom w:val="0"/>
      <w:divBdr>
        <w:top w:val="none" w:sz="0" w:space="0" w:color="auto"/>
        <w:left w:val="none" w:sz="0" w:space="0" w:color="auto"/>
        <w:bottom w:val="none" w:sz="0" w:space="0" w:color="auto"/>
        <w:right w:val="none" w:sz="0" w:space="0" w:color="auto"/>
      </w:divBdr>
    </w:div>
    <w:div w:id="589584322">
      <w:bodyDiv w:val="1"/>
      <w:marLeft w:val="0"/>
      <w:marRight w:val="0"/>
      <w:marTop w:val="0"/>
      <w:marBottom w:val="0"/>
      <w:divBdr>
        <w:top w:val="none" w:sz="0" w:space="0" w:color="auto"/>
        <w:left w:val="none" w:sz="0" w:space="0" w:color="auto"/>
        <w:bottom w:val="none" w:sz="0" w:space="0" w:color="auto"/>
        <w:right w:val="none" w:sz="0" w:space="0" w:color="auto"/>
      </w:divBdr>
    </w:div>
    <w:div w:id="879241073">
      <w:bodyDiv w:val="1"/>
      <w:marLeft w:val="0"/>
      <w:marRight w:val="0"/>
      <w:marTop w:val="0"/>
      <w:marBottom w:val="0"/>
      <w:divBdr>
        <w:top w:val="none" w:sz="0" w:space="0" w:color="auto"/>
        <w:left w:val="none" w:sz="0" w:space="0" w:color="auto"/>
        <w:bottom w:val="none" w:sz="0" w:space="0" w:color="auto"/>
        <w:right w:val="none" w:sz="0" w:space="0" w:color="auto"/>
      </w:divBdr>
    </w:div>
    <w:div w:id="1522666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lamy.com/stock-photo-pablo-escobar-dead-2006-fernando-botero-museo-de-antioquia-medellin-132921904.html"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iris.unipa.it/retrieve/handle/10447/99046/132827/SOCIAL%20BEHAVIOR%20AND%20PERSONALITY.pdf" TargetMode="External"/><Relationship Id="rId17" Type="http://schemas.openxmlformats.org/officeDocument/2006/relationships/hyperlink" Target="https://www.researchgate.net/profile/Karen-Leigh_Edward/publication/247779597_Resilience_A_Protector_From_Depression/links/54cac6b60cf2c70ce523e7f5.pdf" TargetMode="External"/><Relationship Id="rId2" Type="http://schemas.openxmlformats.org/officeDocument/2006/relationships/settings" Target="settings.xml"/><Relationship Id="rId16" Type="http://schemas.openxmlformats.org/officeDocument/2006/relationships/hyperlink" Target="https://www.npg.org.uk/collections/search/portrait/mw84923"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scholarsarchive.byu.edu/cgi/viewcontent.cgi?article=1403&amp;context=marriageandfamilies" TargetMode="External"/><Relationship Id="rId5" Type="http://schemas.openxmlformats.org/officeDocument/2006/relationships/endnotes" Target="endnotes.xml"/><Relationship Id="rId15" Type="http://schemas.openxmlformats.org/officeDocument/2006/relationships/hyperlink" Target="https://doi.org/10.3389/fpsyg.2015.00130" TargetMode="External"/><Relationship Id="rId10" Type="http://schemas.openxmlformats.org/officeDocument/2006/relationships/hyperlink" Target="http://cybermadsen.pbworks.com/w/file/fetch/58135672/Heroes%20and%20superheroes.pdf"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comics.ha.com/itm/original-comic-art/paintings/doreen-a-mulryan-9-11-fireman-painting-original-art-2001-/a/121415-14656.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560</TotalTime>
  <Pages>7</Pages>
  <Words>3069</Words>
  <Characters>14184</Characters>
  <Application>Microsoft Office Word</Application>
  <DocSecurity>0</DocSecurity>
  <Lines>211</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Bibin Lukose (1702580)</dc:creator>
  <cp:keywords/>
  <dc:description/>
  <cp:lastModifiedBy>Bibin Lukose (1702580)</cp:lastModifiedBy>
  <cp:revision>63</cp:revision>
  <dcterms:created xsi:type="dcterms:W3CDTF">2019-03-20T11:25:00Z</dcterms:created>
  <dcterms:modified xsi:type="dcterms:W3CDTF">2019-05-08T18:14:00Z</dcterms:modified>
</cp:coreProperties>
</file>