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35C21A" w14:textId="35CA4473" w:rsidR="009257EB" w:rsidRPr="003558D1" w:rsidRDefault="00B900F6">
      <w:pPr>
        <w:rPr>
          <w:b/>
          <w:bCs/>
          <w:sz w:val="32"/>
          <w:szCs w:val="32"/>
          <w:lang w:val="en-US"/>
        </w:rPr>
      </w:pPr>
      <w:r w:rsidRPr="003558D1">
        <w:rPr>
          <w:b/>
          <w:bCs/>
          <w:sz w:val="32"/>
          <w:szCs w:val="32"/>
          <w:lang w:val="en-US"/>
        </w:rPr>
        <w:t>Adverse Possession – Lecture Links and Information.</w:t>
      </w:r>
    </w:p>
    <w:p w14:paraId="70BB4B9F" w14:textId="7F121BB6" w:rsidR="00B900F6" w:rsidRPr="003558D1" w:rsidRDefault="00B900F6">
      <w:pPr>
        <w:rPr>
          <w:sz w:val="24"/>
          <w:szCs w:val="24"/>
          <w:lang w:val="en-US"/>
        </w:rPr>
      </w:pPr>
      <w:r w:rsidRPr="003558D1">
        <w:rPr>
          <w:sz w:val="24"/>
          <w:szCs w:val="24"/>
          <w:lang w:val="en-US"/>
        </w:rPr>
        <w:t>There is only one lecture this week (although it is a lengthy one).  Be aware that you need to listen to the lecture as well as view the slides as some information/quotes/ case law is not mentioned in the slides. The link is as follows:-</w:t>
      </w:r>
    </w:p>
    <w:p w14:paraId="74BE2068" w14:textId="710088C5" w:rsidR="00B900F6" w:rsidRDefault="003558D1">
      <w:pPr>
        <w:rPr>
          <w:lang w:val="en-US"/>
        </w:rPr>
      </w:pPr>
      <w:hyperlink r:id="rId4" w:history="1">
        <w:r w:rsidR="00B900F6" w:rsidRPr="00604AE5">
          <w:rPr>
            <w:rStyle w:val="Hyperlink"/>
            <w:lang w:val="en-US"/>
          </w:rPr>
          <w:t>https://uwtsd.hosted.panopto.com/Panopto/Pages/Viewer.aspx?id=b55b05e7-2f86-4dd9-9c35-acd200c23983</w:t>
        </w:r>
      </w:hyperlink>
    </w:p>
    <w:p w14:paraId="4D1565B6" w14:textId="77777777" w:rsidR="00B900F6" w:rsidRDefault="00B900F6">
      <w:pPr>
        <w:rPr>
          <w:lang w:val="en-US"/>
        </w:rPr>
      </w:pPr>
    </w:p>
    <w:p w14:paraId="2249E711" w14:textId="31D3F06C" w:rsidR="00220269" w:rsidRPr="003558D1" w:rsidRDefault="00B900F6" w:rsidP="00220269">
      <w:pPr>
        <w:pBdr>
          <w:top w:val="single" w:sz="6" w:space="1" w:color="auto"/>
        </w:pBdr>
        <w:spacing w:after="0" w:line="240" w:lineRule="auto"/>
        <w:rPr>
          <w:sz w:val="24"/>
          <w:szCs w:val="24"/>
        </w:rPr>
      </w:pPr>
      <w:r w:rsidRPr="003558D1">
        <w:rPr>
          <w:sz w:val="24"/>
          <w:szCs w:val="24"/>
          <w:lang w:val="en-US"/>
        </w:rPr>
        <w:t>However, I also attach a couple of videos that simplify this topic as follows:-</w:t>
      </w:r>
    </w:p>
    <w:p w14:paraId="382C8354" w14:textId="1EB7058F" w:rsidR="003558D1" w:rsidRDefault="003558D1" w:rsidP="00220269">
      <w:pPr>
        <w:pBdr>
          <w:top w:val="single" w:sz="6" w:space="1" w:color="auto"/>
        </w:pBdr>
        <w:spacing w:after="0" w:line="240" w:lineRule="auto"/>
      </w:pPr>
    </w:p>
    <w:p w14:paraId="6E5D02D5" w14:textId="0D3F17D5" w:rsidR="003558D1" w:rsidRDefault="003558D1" w:rsidP="00220269">
      <w:pPr>
        <w:pBdr>
          <w:top w:val="single" w:sz="6" w:space="1" w:color="auto"/>
        </w:pBdr>
        <w:spacing w:after="0" w:line="240" w:lineRule="auto"/>
      </w:pPr>
      <w:hyperlink r:id="rId5" w:history="1">
        <w:r>
          <w:rPr>
            <w:rStyle w:val="Hyperlink"/>
          </w:rPr>
          <w:t>Chapter 4 Video: How the LRA 2002 has changed the law of adverse possession (oup.com)</w:t>
        </w:r>
      </w:hyperlink>
    </w:p>
    <w:p w14:paraId="09A642CE" w14:textId="77777777" w:rsidR="00220269" w:rsidRDefault="00220269" w:rsidP="00220269">
      <w:pPr>
        <w:pBdr>
          <w:top w:val="single" w:sz="6" w:space="1" w:color="auto"/>
        </w:pBdr>
        <w:spacing w:after="0" w:line="240" w:lineRule="auto"/>
      </w:pPr>
    </w:p>
    <w:p w14:paraId="4788777F" w14:textId="0832384B" w:rsidR="00220269" w:rsidRDefault="003558D1" w:rsidP="00220269">
      <w:pPr>
        <w:pBdr>
          <w:top w:val="single" w:sz="6" w:space="1" w:color="auto"/>
        </w:pBdr>
        <w:spacing w:after="0" w:line="240" w:lineRule="auto"/>
      </w:pPr>
      <w:hyperlink r:id="rId6" w:history="1">
        <w:r w:rsidR="00220269">
          <w:rPr>
            <w:rStyle w:val="Hyperlink"/>
          </w:rPr>
          <w:t>Chapter 4 Flowcharts with audio: Adverse Possession regime under LRA 2002 (oup.com)</w:t>
        </w:r>
      </w:hyperlink>
    </w:p>
    <w:p w14:paraId="06693077" w14:textId="0C74F5B6" w:rsidR="00A01302" w:rsidRDefault="00A01302" w:rsidP="00A01302">
      <w:pPr>
        <w:pBdr>
          <w:top w:val="single" w:sz="6" w:space="1" w:color="auto"/>
        </w:pBdr>
        <w:spacing w:after="0" w:line="240" w:lineRule="auto"/>
        <w:rPr>
          <w:rFonts w:ascii="Arial" w:eastAsia="Times New Roman" w:hAnsi="Arial" w:cs="Arial"/>
          <w:sz w:val="16"/>
          <w:szCs w:val="16"/>
          <w:lang w:eastAsia="en-GB"/>
        </w:rPr>
      </w:pPr>
    </w:p>
    <w:p w14:paraId="15192D55" w14:textId="77777777" w:rsidR="00A01302" w:rsidRPr="00220269" w:rsidRDefault="00A01302"/>
    <w:p w14:paraId="16A964A5" w14:textId="1A715623" w:rsidR="00220269" w:rsidRPr="003558D1" w:rsidRDefault="003558D1">
      <w:pPr>
        <w:rPr>
          <w:sz w:val="24"/>
          <w:szCs w:val="24"/>
          <w:lang w:val="en-US"/>
        </w:rPr>
      </w:pPr>
      <w:r w:rsidRPr="003558D1">
        <w:rPr>
          <w:sz w:val="24"/>
          <w:szCs w:val="24"/>
          <w:lang w:val="en-US"/>
        </w:rPr>
        <w:t>These short videos are also essential viewing.</w:t>
      </w:r>
    </w:p>
    <w:p w14:paraId="76D896D2" w14:textId="6E1EEF25" w:rsidR="00B900F6" w:rsidRPr="003558D1" w:rsidRDefault="00B900F6">
      <w:pPr>
        <w:rPr>
          <w:sz w:val="24"/>
          <w:szCs w:val="24"/>
          <w:lang w:val="en-US"/>
        </w:rPr>
      </w:pPr>
    </w:p>
    <w:p w14:paraId="7E2DBCAF" w14:textId="77777777" w:rsidR="00B900F6" w:rsidRPr="003558D1" w:rsidRDefault="00B900F6">
      <w:pPr>
        <w:rPr>
          <w:sz w:val="24"/>
          <w:szCs w:val="24"/>
          <w:lang w:val="en-US"/>
        </w:rPr>
      </w:pPr>
      <w:r w:rsidRPr="003558D1">
        <w:rPr>
          <w:sz w:val="24"/>
          <w:szCs w:val="24"/>
          <w:lang w:val="en-US"/>
        </w:rPr>
        <w:t>The tutorial for next week is all about this topic, as it is the focus of the assignment.  There are two questions and one of these is a case study.  I would spend time trying to compile a workable answer to this question as I do think that it will help with your general understanding which will, in turn, improve your assignment.  There are then some multiple choice questions to test that you do know this topic.</w:t>
      </w:r>
    </w:p>
    <w:p w14:paraId="75CC4528" w14:textId="40026428" w:rsidR="00B900F6" w:rsidRPr="003558D1" w:rsidRDefault="00B900F6">
      <w:pPr>
        <w:rPr>
          <w:sz w:val="24"/>
          <w:szCs w:val="24"/>
          <w:lang w:val="en-US"/>
        </w:rPr>
      </w:pPr>
      <w:r w:rsidRPr="003558D1">
        <w:rPr>
          <w:sz w:val="24"/>
          <w:szCs w:val="24"/>
          <w:lang w:val="en-US"/>
        </w:rPr>
        <w:t>I urge you to view the lecture and</w:t>
      </w:r>
      <w:r w:rsidR="003558D1" w:rsidRPr="003558D1">
        <w:rPr>
          <w:sz w:val="24"/>
          <w:szCs w:val="24"/>
          <w:lang w:val="en-US"/>
        </w:rPr>
        <w:t xml:space="preserve"> videos and to</w:t>
      </w:r>
      <w:r w:rsidRPr="003558D1">
        <w:rPr>
          <w:sz w:val="24"/>
          <w:szCs w:val="24"/>
          <w:lang w:val="en-US"/>
        </w:rPr>
        <w:t xml:space="preserve"> prepare for and attend the tutorial as it should help.</w:t>
      </w:r>
    </w:p>
    <w:p w14:paraId="18C3838E" w14:textId="77777777" w:rsidR="00B900F6" w:rsidRPr="003558D1" w:rsidRDefault="00B900F6">
      <w:pPr>
        <w:rPr>
          <w:sz w:val="24"/>
          <w:szCs w:val="24"/>
          <w:lang w:val="en-US"/>
        </w:rPr>
      </w:pPr>
      <w:r w:rsidRPr="003558D1">
        <w:rPr>
          <w:sz w:val="24"/>
          <w:szCs w:val="24"/>
          <w:lang w:val="en-US"/>
        </w:rPr>
        <w:t>Any issues let me know (and don’t forget that the time of the tutorial has changed).</w:t>
      </w:r>
    </w:p>
    <w:p w14:paraId="076986EB" w14:textId="77777777" w:rsidR="00B900F6" w:rsidRDefault="00B900F6">
      <w:pPr>
        <w:rPr>
          <w:lang w:val="en-US"/>
        </w:rPr>
      </w:pPr>
    </w:p>
    <w:p w14:paraId="33C95E32" w14:textId="72B75A5A" w:rsidR="00B900F6" w:rsidRPr="00B900F6" w:rsidRDefault="00B900F6">
      <w:pPr>
        <w:rPr>
          <w:lang w:val="en-US"/>
        </w:rPr>
      </w:pPr>
      <w:r>
        <w:rPr>
          <w:lang w:val="en-US"/>
        </w:rPr>
        <w:t xml:space="preserve">Louise </w:t>
      </w:r>
    </w:p>
    <w:sectPr w:rsidR="00B900F6" w:rsidRPr="00B900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0F6"/>
    <w:rsid w:val="00220269"/>
    <w:rsid w:val="003558D1"/>
    <w:rsid w:val="009257EB"/>
    <w:rsid w:val="00A01302"/>
    <w:rsid w:val="00B90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F7909"/>
  <w15:chartTrackingRefBased/>
  <w15:docId w15:val="{D4D3CC75-4311-4478-8C11-55E8F46FE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0F6"/>
    <w:rPr>
      <w:color w:val="0000FF"/>
      <w:u w:val="single"/>
    </w:rPr>
  </w:style>
  <w:style w:type="character" w:styleId="UnresolvedMention">
    <w:name w:val="Unresolved Mention"/>
    <w:basedOn w:val="DefaultParagraphFont"/>
    <w:uiPriority w:val="99"/>
    <w:semiHidden/>
    <w:unhideWhenUsed/>
    <w:rsid w:val="00B900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0082081">
      <w:bodyDiv w:val="1"/>
      <w:marLeft w:val="0"/>
      <w:marRight w:val="0"/>
      <w:marTop w:val="0"/>
      <w:marBottom w:val="0"/>
      <w:divBdr>
        <w:top w:val="none" w:sz="0" w:space="0" w:color="auto"/>
        <w:left w:val="none" w:sz="0" w:space="0" w:color="auto"/>
        <w:bottom w:val="none" w:sz="0" w:space="0" w:color="auto"/>
        <w:right w:val="none" w:sz="0" w:space="0" w:color="auto"/>
      </w:divBdr>
    </w:div>
    <w:div w:id="1766149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arninglink.oup.com/access/content/bevan2e-student-resources/bevan2e-chapter-4-flowcharts-with-audio?previousFilter=tag_chapter-04" TargetMode="External"/><Relationship Id="rId5" Type="http://schemas.openxmlformats.org/officeDocument/2006/relationships/hyperlink" Target="https://learninglink.oup.com/access/content/bevan2e-student-resources/bevan2e-chapter-4-videos?previousFilter=tag_chapter-04" TargetMode="External"/><Relationship Id="rId4" Type="http://schemas.openxmlformats.org/officeDocument/2006/relationships/hyperlink" Target="https://uwtsd.hosted.panopto.com/Panopto/Pages/Viewer.aspx?id=b55b05e7-2f86-4dd9-9c35-acd200c239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256</Words>
  <Characters>1462</Characters>
  <Application>Microsoft Office Word</Application>
  <DocSecurity>0</DocSecurity>
  <Lines>12</Lines>
  <Paragraphs>3</Paragraphs>
  <ScaleCrop>false</ScaleCrop>
  <Company/>
  <LinksUpToDate>false</LinksUpToDate>
  <CharactersWithSpaces>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4</cp:revision>
  <dcterms:created xsi:type="dcterms:W3CDTF">2021-02-17T14:17:00Z</dcterms:created>
  <dcterms:modified xsi:type="dcterms:W3CDTF">2021-02-17T14:46:00Z</dcterms:modified>
</cp:coreProperties>
</file>