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3065061"/>
        <w:docPartObj>
          <w:docPartGallery w:val="Cover Pages"/>
          <w:docPartUnique/>
        </w:docPartObj>
      </w:sdtPr>
      <w:sdtEndPr>
        <w:rPr>
          <w:rFonts w:ascii="Arial" w:hAnsi="Arial" w:cs="Arial"/>
          <w:sz w:val="24"/>
          <w:szCs w:val="24"/>
        </w:rPr>
      </w:sdtEndPr>
      <w:sdtContent>
        <w:p w14:paraId="44B823C3" w14:textId="2BA3B1DD" w:rsidR="00DB6B56" w:rsidRDefault="00DB6B56">
          <w:r>
            <w:rPr>
              <w:noProof/>
            </w:rPr>
            <mc:AlternateContent>
              <mc:Choice Requires="wpg">
                <w:drawing>
                  <wp:anchor distT="0" distB="0" distL="114300" distR="114300" simplePos="0" relativeHeight="251659264" behindDoc="1" locked="0" layoutInCell="1" allowOverlap="1" wp14:anchorId="6740CC4D" wp14:editId="7860BCD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2DF807"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Program of study: Bachelor of Arts Business Management</w:t>
                                  </w:r>
                                </w:p>
                                <w:p w14:paraId="0E90F398"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Module name: Entrepreneurship</w:t>
                                  </w:r>
                                </w:p>
                                <w:p w14:paraId="69DDD9E5"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Module Code: LCBB5013</w:t>
                                  </w:r>
                                </w:p>
                                <w:p w14:paraId="7EFD118F"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Lecture’s name: Masud Ibrahim</w:t>
                                  </w:r>
                                </w:p>
                                <w:p w14:paraId="4D97A651" w14:textId="77777777" w:rsidR="00DB6B56" w:rsidRDefault="00DB6B56" w:rsidP="00DB6B56">
                                  <w:pPr>
                                    <w:rPr>
                                      <w:rFonts w:ascii="Arial" w:hAnsi="Arial" w:cs="Arial"/>
                                      <w:b/>
                                      <w:bCs/>
                                      <w:sz w:val="28"/>
                                      <w:szCs w:val="28"/>
                                    </w:rPr>
                                  </w:pPr>
                                  <w:r w:rsidRPr="00C00B6F">
                                    <w:rPr>
                                      <w:rFonts w:ascii="Arial" w:hAnsi="Arial" w:cs="Arial"/>
                                      <w:b/>
                                      <w:bCs/>
                                      <w:sz w:val="24"/>
                                      <w:szCs w:val="24"/>
                                    </w:rPr>
                                    <w:t>Student number: 2324363</w:t>
                                  </w:r>
                                </w:p>
                                <w:p w14:paraId="1A9C930C" w14:textId="7CB7DDE4" w:rsidR="00DB6B56" w:rsidRDefault="00DB6B56">
                                  <w:pPr>
                                    <w:pStyle w:val="NoSpacing"/>
                                    <w:spacing w:before="120"/>
                                    <w:jc w:val="center"/>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14564229" w:displacedByCustomXml="next"/>
                                <w:bookmarkStart w:id="1" w:name="_Toc214564202" w:displacedByCustomXml="next"/>
                                <w:sdt>
                                  <w:sdtPr>
                                    <w:rPr>
                                      <w:rStyle w:val="Heading1Char"/>
                                      <w:rFonts w:ascii="Arial" w:hAnsi="Arial" w:cs="Arial"/>
                                      <w:b/>
                                      <w:bCs/>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C2014A" w14:textId="0D437366" w:rsidR="00DB6B56" w:rsidRDefault="00DB6B56" w:rsidP="00F90F48">
                                      <w:pPr>
                                        <w:rPr>
                                          <w:rFonts w:asciiTheme="majorHAnsi" w:hAnsiTheme="majorHAnsi" w:cstheme="majorBidi"/>
                                          <w:caps/>
                                          <w:color w:val="156082" w:themeColor="accent1"/>
                                          <w:sz w:val="72"/>
                                          <w:szCs w:val="72"/>
                                        </w:rPr>
                                      </w:pPr>
                                      <w:r w:rsidRPr="00CC1A84">
                                        <w:rPr>
                                          <w:rStyle w:val="Heading1Char"/>
                                          <w:rFonts w:ascii="Arial" w:hAnsi="Arial" w:cs="Arial"/>
                                          <w:b/>
                                          <w:bCs/>
                                          <w:sz w:val="44"/>
                                          <w:szCs w:val="44"/>
                                        </w:rPr>
                                        <w:t xml:space="preserve"> Reflection on Entrepreneurship</w:t>
                                      </w:r>
                                    </w:p>
                                  </w:sdtContent>
                                </w:sdt>
                                <w:bookmarkEnd w:id="0" w:displacedByCustomXml="prev"/>
                                <w:bookmarkEnd w:id="1" w:displacedByCustomXml="prev"/>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40CC4D"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502DF807"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Program of study: Bachelor of Arts Business Management</w:t>
                            </w:r>
                          </w:p>
                          <w:p w14:paraId="0E90F398"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Module name: Entrepreneurship</w:t>
                            </w:r>
                          </w:p>
                          <w:p w14:paraId="69DDD9E5"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Module Code: LCBB5013</w:t>
                            </w:r>
                          </w:p>
                          <w:p w14:paraId="7EFD118F" w14:textId="77777777" w:rsidR="00DB6B56" w:rsidRPr="00C00B6F" w:rsidRDefault="00DB6B56" w:rsidP="00DB6B56">
                            <w:pPr>
                              <w:rPr>
                                <w:rFonts w:ascii="Arial" w:hAnsi="Arial" w:cs="Arial"/>
                                <w:b/>
                                <w:bCs/>
                                <w:sz w:val="24"/>
                                <w:szCs w:val="24"/>
                              </w:rPr>
                            </w:pPr>
                            <w:r w:rsidRPr="00C00B6F">
                              <w:rPr>
                                <w:rFonts w:ascii="Arial" w:hAnsi="Arial" w:cs="Arial"/>
                                <w:b/>
                                <w:bCs/>
                                <w:sz w:val="24"/>
                                <w:szCs w:val="24"/>
                              </w:rPr>
                              <w:t>Lecture’s name: Masud Ibrahim</w:t>
                            </w:r>
                          </w:p>
                          <w:p w14:paraId="4D97A651" w14:textId="77777777" w:rsidR="00DB6B56" w:rsidRDefault="00DB6B56" w:rsidP="00DB6B56">
                            <w:pPr>
                              <w:rPr>
                                <w:rFonts w:ascii="Arial" w:hAnsi="Arial" w:cs="Arial"/>
                                <w:b/>
                                <w:bCs/>
                                <w:sz w:val="28"/>
                                <w:szCs w:val="28"/>
                              </w:rPr>
                            </w:pPr>
                            <w:r w:rsidRPr="00C00B6F">
                              <w:rPr>
                                <w:rFonts w:ascii="Arial" w:hAnsi="Arial" w:cs="Arial"/>
                                <w:b/>
                                <w:bCs/>
                                <w:sz w:val="24"/>
                                <w:szCs w:val="24"/>
                              </w:rPr>
                              <w:t>Student number: 2324363</w:t>
                            </w:r>
                          </w:p>
                          <w:p w14:paraId="1A9C930C" w14:textId="7CB7DDE4" w:rsidR="00DB6B56" w:rsidRDefault="00DB6B56">
                            <w:pPr>
                              <w:pStyle w:val="NoSpacing"/>
                              <w:spacing w:before="120"/>
                              <w:jc w:val="center"/>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bookmarkStart w:id="2" w:name="_Toc214564229" w:displacedByCustomXml="next"/>
                          <w:bookmarkStart w:id="3" w:name="_Toc214564202" w:displacedByCustomXml="next"/>
                          <w:sdt>
                            <w:sdtPr>
                              <w:rPr>
                                <w:rStyle w:val="Heading1Char"/>
                                <w:rFonts w:ascii="Arial" w:hAnsi="Arial" w:cs="Arial"/>
                                <w:b/>
                                <w:bCs/>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C2014A" w14:textId="0D437366" w:rsidR="00DB6B56" w:rsidRDefault="00DB6B56" w:rsidP="00F90F48">
                                <w:pPr>
                                  <w:rPr>
                                    <w:rFonts w:asciiTheme="majorHAnsi" w:hAnsiTheme="majorHAnsi" w:cstheme="majorBidi"/>
                                    <w:caps/>
                                    <w:color w:val="156082" w:themeColor="accent1"/>
                                    <w:sz w:val="72"/>
                                    <w:szCs w:val="72"/>
                                  </w:rPr>
                                </w:pPr>
                                <w:r w:rsidRPr="00CC1A84">
                                  <w:rPr>
                                    <w:rStyle w:val="Heading1Char"/>
                                    <w:rFonts w:ascii="Arial" w:hAnsi="Arial" w:cs="Arial"/>
                                    <w:b/>
                                    <w:bCs/>
                                    <w:sz w:val="44"/>
                                    <w:szCs w:val="44"/>
                                  </w:rPr>
                                  <w:t xml:space="preserve"> Reflection on Entrepreneurship</w:t>
                                </w:r>
                              </w:p>
                            </w:sdtContent>
                          </w:sdt>
                          <w:bookmarkEnd w:id="2" w:displacedByCustomXml="prev"/>
                          <w:bookmarkEnd w:id="3" w:displacedByCustomXml="prev"/>
                        </w:txbxContent>
                      </v:textbox>
                    </v:shape>
                    <w10:wrap anchorx="page" anchory="page"/>
                  </v:group>
                </w:pict>
              </mc:Fallback>
            </mc:AlternateContent>
          </w:r>
        </w:p>
        <w:p w14:paraId="1FB824E3" w14:textId="421B69AB" w:rsidR="00DB6B56" w:rsidRDefault="00DB6B56">
          <w:pPr>
            <w:rPr>
              <w:rFonts w:ascii="Arial" w:hAnsi="Arial" w:cs="Arial"/>
              <w:sz w:val="24"/>
              <w:szCs w:val="24"/>
            </w:rPr>
          </w:pPr>
          <w:r>
            <w:rPr>
              <w:rFonts w:ascii="Arial" w:hAnsi="Arial" w:cs="Arial"/>
              <w:sz w:val="24"/>
              <w:szCs w:val="24"/>
            </w:rPr>
            <w:br w:type="page"/>
          </w:r>
        </w:p>
      </w:sdtContent>
    </w:sdt>
    <w:p w14:paraId="7D4C7CC0" w14:textId="53567DA1" w:rsidR="00A32EC9" w:rsidRDefault="00A32EC9" w:rsidP="00797A66">
      <w:pPr>
        <w:rPr>
          <w:rFonts w:ascii="Arial" w:hAnsi="Arial" w:cs="Arial"/>
          <w:b/>
          <w:bCs/>
          <w:sz w:val="28"/>
          <w:szCs w:val="28"/>
        </w:rPr>
      </w:pPr>
    </w:p>
    <w:sdt>
      <w:sdtPr>
        <w:id w:val="-18495606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E87FA6" w14:textId="753D39D7" w:rsidR="00CC1A84" w:rsidRPr="002D5D52" w:rsidRDefault="00CC1A84">
          <w:pPr>
            <w:pStyle w:val="TOCHeading"/>
            <w:rPr>
              <w:rFonts w:ascii="Arial" w:hAnsi="Arial" w:cs="Arial"/>
              <w:b/>
              <w:bCs/>
            </w:rPr>
          </w:pPr>
          <w:r w:rsidRPr="002D5D52">
            <w:rPr>
              <w:rFonts w:ascii="Arial" w:hAnsi="Arial" w:cs="Arial"/>
              <w:b/>
              <w:bCs/>
            </w:rPr>
            <w:t>Contents</w:t>
          </w:r>
        </w:p>
        <w:p w14:paraId="2D894308" w14:textId="24495D58" w:rsidR="00CC1A84" w:rsidRPr="002D5D52" w:rsidRDefault="00CC1A84">
          <w:pPr>
            <w:pStyle w:val="TOC1"/>
            <w:tabs>
              <w:tab w:val="right" w:leader="dot" w:pos="9016"/>
            </w:tabs>
            <w:rPr>
              <w:rFonts w:ascii="Arial" w:eastAsiaTheme="minorEastAsia" w:hAnsi="Arial" w:cs="Arial"/>
              <w:noProof/>
              <w:kern w:val="2"/>
              <w:sz w:val="24"/>
              <w:szCs w:val="24"/>
              <w:lang w:eastAsia="en-GB"/>
              <w14:ligatures w14:val="standardContextual"/>
            </w:rPr>
          </w:pPr>
          <w:r>
            <w:fldChar w:fldCharType="begin"/>
          </w:r>
          <w:r>
            <w:instrText xml:space="preserve"> TOC \o "1-3" \h \z \u </w:instrText>
          </w:r>
          <w:r>
            <w:fldChar w:fldCharType="separate"/>
          </w:r>
          <w:hyperlink w:anchor="_Toc214564229" w:history="1">
            <w:r w:rsidRPr="002D5D52">
              <w:rPr>
                <w:rStyle w:val="Hyperlink"/>
                <w:rFonts w:ascii="Arial" w:hAnsi="Arial" w:cs="Arial"/>
                <w:noProof/>
                <w:sz w:val="24"/>
                <w:szCs w:val="24"/>
              </w:rPr>
              <w:t>Reflection on Entrepreneurship</w:t>
            </w:r>
            <w:r w:rsidRPr="002D5D52">
              <w:rPr>
                <w:rFonts w:ascii="Arial" w:hAnsi="Arial" w:cs="Arial"/>
                <w:noProof/>
                <w:webHidden/>
                <w:sz w:val="24"/>
                <w:szCs w:val="24"/>
              </w:rPr>
              <w:tab/>
            </w:r>
            <w:r w:rsidRPr="002D5D52">
              <w:rPr>
                <w:rFonts w:ascii="Arial" w:hAnsi="Arial" w:cs="Arial"/>
                <w:noProof/>
                <w:webHidden/>
                <w:sz w:val="24"/>
                <w:szCs w:val="24"/>
              </w:rPr>
              <w:fldChar w:fldCharType="begin"/>
            </w:r>
            <w:r w:rsidRPr="002D5D52">
              <w:rPr>
                <w:rFonts w:ascii="Arial" w:hAnsi="Arial" w:cs="Arial"/>
                <w:noProof/>
                <w:webHidden/>
                <w:sz w:val="24"/>
                <w:szCs w:val="24"/>
              </w:rPr>
              <w:instrText xml:space="preserve"> PAGEREF _Toc214564229 \h </w:instrText>
            </w:r>
            <w:r w:rsidRPr="002D5D52">
              <w:rPr>
                <w:rFonts w:ascii="Arial" w:hAnsi="Arial" w:cs="Arial"/>
                <w:noProof/>
                <w:webHidden/>
                <w:sz w:val="24"/>
                <w:szCs w:val="24"/>
              </w:rPr>
            </w:r>
            <w:r w:rsidRPr="002D5D52">
              <w:rPr>
                <w:rFonts w:ascii="Arial" w:hAnsi="Arial" w:cs="Arial"/>
                <w:noProof/>
                <w:webHidden/>
                <w:sz w:val="24"/>
                <w:szCs w:val="24"/>
              </w:rPr>
              <w:fldChar w:fldCharType="separate"/>
            </w:r>
            <w:r w:rsidRPr="002D5D52">
              <w:rPr>
                <w:rFonts w:ascii="Arial" w:hAnsi="Arial" w:cs="Arial"/>
                <w:noProof/>
                <w:webHidden/>
                <w:sz w:val="24"/>
                <w:szCs w:val="24"/>
              </w:rPr>
              <w:t>0</w:t>
            </w:r>
            <w:r w:rsidRPr="002D5D52">
              <w:rPr>
                <w:rFonts w:ascii="Arial" w:hAnsi="Arial" w:cs="Arial"/>
                <w:noProof/>
                <w:webHidden/>
                <w:sz w:val="24"/>
                <w:szCs w:val="24"/>
              </w:rPr>
              <w:fldChar w:fldCharType="end"/>
            </w:r>
          </w:hyperlink>
        </w:p>
        <w:p w14:paraId="05DD5DAE" w14:textId="0371F1ED" w:rsidR="00CC1A84" w:rsidRPr="002D5D52" w:rsidRDefault="00CC1A84">
          <w:pPr>
            <w:pStyle w:val="TOC1"/>
            <w:tabs>
              <w:tab w:val="right" w:leader="dot" w:pos="9016"/>
            </w:tabs>
            <w:rPr>
              <w:rFonts w:ascii="Arial" w:eastAsiaTheme="minorEastAsia" w:hAnsi="Arial" w:cs="Arial"/>
              <w:noProof/>
              <w:kern w:val="2"/>
              <w:sz w:val="24"/>
              <w:szCs w:val="24"/>
              <w:lang w:eastAsia="en-GB"/>
              <w14:ligatures w14:val="standardContextual"/>
            </w:rPr>
          </w:pPr>
          <w:hyperlink w:anchor="_Toc214564230" w:history="1">
            <w:r w:rsidRPr="002D5D52">
              <w:rPr>
                <w:rStyle w:val="Hyperlink"/>
                <w:rFonts w:ascii="Arial" w:hAnsi="Arial" w:cs="Arial"/>
                <w:noProof/>
                <w:sz w:val="24"/>
                <w:szCs w:val="24"/>
              </w:rPr>
              <w:t>Reflection of Entrepreneurship</w:t>
            </w:r>
            <w:r w:rsidRPr="002D5D52">
              <w:rPr>
                <w:rFonts w:ascii="Arial" w:hAnsi="Arial" w:cs="Arial"/>
                <w:noProof/>
                <w:webHidden/>
                <w:sz w:val="24"/>
                <w:szCs w:val="24"/>
              </w:rPr>
              <w:tab/>
            </w:r>
            <w:r w:rsidRPr="002D5D52">
              <w:rPr>
                <w:rFonts w:ascii="Arial" w:hAnsi="Arial" w:cs="Arial"/>
                <w:noProof/>
                <w:webHidden/>
                <w:sz w:val="24"/>
                <w:szCs w:val="24"/>
              </w:rPr>
              <w:fldChar w:fldCharType="begin"/>
            </w:r>
            <w:r w:rsidRPr="002D5D52">
              <w:rPr>
                <w:rFonts w:ascii="Arial" w:hAnsi="Arial" w:cs="Arial"/>
                <w:noProof/>
                <w:webHidden/>
                <w:sz w:val="24"/>
                <w:szCs w:val="24"/>
              </w:rPr>
              <w:instrText xml:space="preserve"> PAGEREF _Toc214564230 \h </w:instrText>
            </w:r>
            <w:r w:rsidRPr="002D5D52">
              <w:rPr>
                <w:rFonts w:ascii="Arial" w:hAnsi="Arial" w:cs="Arial"/>
                <w:noProof/>
                <w:webHidden/>
                <w:sz w:val="24"/>
                <w:szCs w:val="24"/>
              </w:rPr>
            </w:r>
            <w:r w:rsidRPr="002D5D52">
              <w:rPr>
                <w:rFonts w:ascii="Arial" w:hAnsi="Arial" w:cs="Arial"/>
                <w:noProof/>
                <w:webHidden/>
                <w:sz w:val="24"/>
                <w:szCs w:val="24"/>
              </w:rPr>
              <w:fldChar w:fldCharType="separate"/>
            </w:r>
            <w:r w:rsidRPr="002D5D52">
              <w:rPr>
                <w:rFonts w:ascii="Arial" w:hAnsi="Arial" w:cs="Arial"/>
                <w:noProof/>
                <w:webHidden/>
                <w:sz w:val="24"/>
                <w:szCs w:val="24"/>
              </w:rPr>
              <w:t>2</w:t>
            </w:r>
            <w:r w:rsidRPr="002D5D52">
              <w:rPr>
                <w:rFonts w:ascii="Arial" w:hAnsi="Arial" w:cs="Arial"/>
                <w:noProof/>
                <w:webHidden/>
                <w:sz w:val="24"/>
                <w:szCs w:val="24"/>
              </w:rPr>
              <w:fldChar w:fldCharType="end"/>
            </w:r>
          </w:hyperlink>
        </w:p>
        <w:p w14:paraId="185F9289" w14:textId="454857AE" w:rsidR="00CC1A84" w:rsidRDefault="00CC1A84">
          <w:pPr>
            <w:pStyle w:val="TOC1"/>
            <w:tabs>
              <w:tab w:val="right" w:leader="dot" w:pos="9016"/>
            </w:tabs>
            <w:rPr>
              <w:rFonts w:eastAsiaTheme="minorEastAsia"/>
              <w:noProof/>
              <w:kern w:val="2"/>
              <w:sz w:val="24"/>
              <w:szCs w:val="24"/>
              <w:lang w:eastAsia="en-GB"/>
              <w14:ligatures w14:val="standardContextual"/>
            </w:rPr>
          </w:pPr>
          <w:hyperlink w:anchor="_Toc214564231" w:history="1">
            <w:r w:rsidRPr="002D5D52">
              <w:rPr>
                <w:rStyle w:val="Hyperlink"/>
                <w:rFonts w:ascii="Arial" w:hAnsi="Arial" w:cs="Arial"/>
                <w:noProof/>
                <w:sz w:val="24"/>
                <w:szCs w:val="24"/>
              </w:rPr>
              <w:t>Reference List:</w:t>
            </w:r>
            <w:r w:rsidRPr="002D5D52">
              <w:rPr>
                <w:rFonts w:ascii="Arial" w:hAnsi="Arial" w:cs="Arial"/>
                <w:noProof/>
                <w:webHidden/>
                <w:sz w:val="24"/>
                <w:szCs w:val="24"/>
              </w:rPr>
              <w:tab/>
            </w:r>
            <w:r w:rsidRPr="002D5D52">
              <w:rPr>
                <w:rFonts w:ascii="Arial" w:hAnsi="Arial" w:cs="Arial"/>
                <w:noProof/>
                <w:webHidden/>
                <w:sz w:val="24"/>
                <w:szCs w:val="24"/>
              </w:rPr>
              <w:fldChar w:fldCharType="begin"/>
            </w:r>
            <w:r w:rsidRPr="002D5D52">
              <w:rPr>
                <w:rFonts w:ascii="Arial" w:hAnsi="Arial" w:cs="Arial"/>
                <w:noProof/>
                <w:webHidden/>
                <w:sz w:val="24"/>
                <w:szCs w:val="24"/>
              </w:rPr>
              <w:instrText xml:space="preserve"> PAGEREF _Toc214564231 \h </w:instrText>
            </w:r>
            <w:r w:rsidRPr="002D5D52">
              <w:rPr>
                <w:rFonts w:ascii="Arial" w:hAnsi="Arial" w:cs="Arial"/>
                <w:noProof/>
                <w:webHidden/>
                <w:sz w:val="24"/>
                <w:szCs w:val="24"/>
              </w:rPr>
            </w:r>
            <w:r w:rsidRPr="002D5D52">
              <w:rPr>
                <w:rFonts w:ascii="Arial" w:hAnsi="Arial" w:cs="Arial"/>
                <w:noProof/>
                <w:webHidden/>
                <w:sz w:val="24"/>
                <w:szCs w:val="24"/>
              </w:rPr>
              <w:fldChar w:fldCharType="separate"/>
            </w:r>
            <w:r w:rsidRPr="002D5D52">
              <w:rPr>
                <w:rFonts w:ascii="Arial" w:hAnsi="Arial" w:cs="Arial"/>
                <w:noProof/>
                <w:webHidden/>
                <w:sz w:val="24"/>
                <w:szCs w:val="24"/>
              </w:rPr>
              <w:t>4</w:t>
            </w:r>
            <w:r w:rsidRPr="002D5D52">
              <w:rPr>
                <w:rFonts w:ascii="Arial" w:hAnsi="Arial" w:cs="Arial"/>
                <w:noProof/>
                <w:webHidden/>
                <w:sz w:val="24"/>
                <w:szCs w:val="24"/>
              </w:rPr>
              <w:fldChar w:fldCharType="end"/>
            </w:r>
          </w:hyperlink>
        </w:p>
        <w:p w14:paraId="7475E588" w14:textId="03588043" w:rsidR="00CC1A84" w:rsidRDefault="00CC1A84">
          <w:r>
            <w:rPr>
              <w:b/>
              <w:bCs/>
              <w:noProof/>
            </w:rPr>
            <w:fldChar w:fldCharType="end"/>
          </w:r>
        </w:p>
      </w:sdtContent>
    </w:sdt>
    <w:p w14:paraId="09606D87" w14:textId="77777777" w:rsidR="00A32EC9" w:rsidRDefault="00A32EC9" w:rsidP="00797A66">
      <w:pPr>
        <w:rPr>
          <w:rFonts w:ascii="Arial" w:hAnsi="Arial" w:cs="Arial"/>
          <w:b/>
          <w:bCs/>
          <w:sz w:val="28"/>
          <w:szCs w:val="28"/>
        </w:rPr>
      </w:pPr>
    </w:p>
    <w:p w14:paraId="23B1C93D" w14:textId="5702FC5F" w:rsidR="00933E66" w:rsidRDefault="00933E66" w:rsidP="00797A66">
      <w:pPr>
        <w:rPr>
          <w:rFonts w:ascii="Arial" w:hAnsi="Arial" w:cs="Arial"/>
          <w:sz w:val="24"/>
          <w:szCs w:val="24"/>
        </w:rPr>
      </w:pPr>
      <w:r>
        <w:rPr>
          <w:rFonts w:ascii="Arial" w:hAnsi="Arial" w:cs="Arial"/>
          <w:sz w:val="24"/>
          <w:szCs w:val="24"/>
        </w:rPr>
        <w:br w:type="page"/>
      </w:r>
    </w:p>
    <w:p w14:paraId="6D2528F4" w14:textId="14008D66" w:rsidR="00702C2D" w:rsidRPr="00C00B6F" w:rsidRDefault="00702C2D" w:rsidP="00C00B6F">
      <w:pPr>
        <w:pStyle w:val="Heading1"/>
        <w:rPr>
          <w:rFonts w:ascii="Arial" w:hAnsi="Arial" w:cs="Arial"/>
          <w:b/>
          <w:bCs/>
          <w:sz w:val="32"/>
          <w:szCs w:val="32"/>
        </w:rPr>
      </w:pPr>
      <w:bookmarkStart w:id="4" w:name="_Toc214564203"/>
      <w:bookmarkStart w:id="5" w:name="_Toc214564230"/>
      <w:r w:rsidRPr="00C00B6F">
        <w:rPr>
          <w:rFonts w:ascii="Arial" w:hAnsi="Arial" w:cs="Arial"/>
          <w:b/>
          <w:bCs/>
          <w:sz w:val="32"/>
          <w:szCs w:val="32"/>
        </w:rPr>
        <w:lastRenderedPageBreak/>
        <w:t xml:space="preserve">Reflection of </w:t>
      </w:r>
      <w:r w:rsidR="00220464" w:rsidRPr="00C00B6F">
        <w:rPr>
          <w:rFonts w:ascii="Arial" w:hAnsi="Arial" w:cs="Arial"/>
          <w:b/>
          <w:bCs/>
          <w:sz w:val="32"/>
          <w:szCs w:val="32"/>
        </w:rPr>
        <w:t>Entrepreneurship</w:t>
      </w:r>
      <w:bookmarkEnd w:id="4"/>
      <w:bookmarkEnd w:id="5"/>
    </w:p>
    <w:p w14:paraId="5EF30544" w14:textId="6BC7DAE3" w:rsidR="00741BB9" w:rsidRDefault="009E28E4" w:rsidP="00933E66">
      <w:pPr>
        <w:spacing w:line="360" w:lineRule="auto"/>
        <w:rPr>
          <w:rFonts w:ascii="Arial" w:hAnsi="Arial" w:cs="Arial"/>
          <w:sz w:val="24"/>
          <w:szCs w:val="24"/>
        </w:rPr>
      </w:pPr>
      <w:r w:rsidRPr="002D7F45">
        <w:rPr>
          <w:rFonts w:ascii="Arial" w:hAnsi="Arial" w:cs="Arial"/>
          <w:sz w:val="24"/>
          <w:szCs w:val="24"/>
        </w:rPr>
        <w:t xml:space="preserve">Developing a business plan idea of my own has made me realise my skills and how they contribute to entrepreneurship. The process has given me the confidence to build my entrepreneurial goals further and pointed me toward key areas I will need to develop to succeed in all the future endeavours I have embarked upon. </w:t>
      </w:r>
      <w:r w:rsidRPr="002D7F45">
        <w:rPr>
          <w:rFonts w:ascii="Arial" w:hAnsi="Arial" w:cs="Arial"/>
          <w:sz w:val="24"/>
          <w:szCs w:val="24"/>
        </w:rPr>
        <w:br/>
        <w:t>My weakness is in finance. While I have some experience in budget estimation through early-stage companies and in identifying potential funding streams, I am at a loss when it comes to forecasting risk and pricing structures. Burns (2016) maintains that “financial literacy is the bedrock of entrepreneurs’ decision-making, sustainability, and long-term survival.” My writing for Element 4 taught me that I needed to bring more technical knowledge into projects such as cost prediction and funding evaluation. Enhancing financial competence is essential for translating creative ideas into a financially stable operation.</w:t>
      </w:r>
      <w:r w:rsidRPr="002D7F45">
        <w:rPr>
          <w:rFonts w:ascii="Arial" w:hAnsi="Arial" w:cs="Arial"/>
          <w:sz w:val="24"/>
          <w:szCs w:val="24"/>
        </w:rPr>
        <w:br/>
        <w:t xml:space="preserve">Also a skill area that I noticed was lacking in strategic planning. The formulation of the business concept appeared intuitive; however, translating ideas into structured plans with measurable indicators proved more complex. Drucker (2007) posits that successful entrepreneurs integrate creativity with systematic planning, aligning innovative thought with practical implementation. During the portfolio process, especially in the segmentation and competitor analysis sections, I generally act on my gut. Strengthening my skills to perform a structured assessment (customer profiles and setting strategic goals) will prove essential for enhancing the strength of future business decisions. </w:t>
      </w:r>
      <w:r w:rsidRPr="002D7F45">
        <w:rPr>
          <w:rFonts w:ascii="Arial" w:hAnsi="Arial" w:cs="Arial"/>
          <w:sz w:val="24"/>
          <w:szCs w:val="24"/>
        </w:rPr>
        <w:br/>
        <w:t xml:space="preserve">Digital marketing development was considered an important area of focus. While I developed an online strategy for Notts Glow, completing Element 3 demonstrates the agility of the evolving digital landscape. Chaffey and Ellis-Chadwick (2019) argue that the flexibility to respond to changes in online consumer behaviour is paramount to achieving competitive advantage. I realise that to stay the course in today’s digital age, it is important to develop my knowledge of social media analytics, search engine optimisation (SEO) and planning content. These are essential skills for effectively setting up and managing oneself in the online environment. </w:t>
      </w:r>
      <w:r w:rsidRPr="002D7F45">
        <w:rPr>
          <w:rFonts w:ascii="Arial" w:hAnsi="Arial" w:cs="Arial"/>
          <w:sz w:val="24"/>
          <w:szCs w:val="24"/>
        </w:rPr>
        <w:br/>
        <w:t xml:space="preserve">This project also deepened my understanding of resilience and adaptability. As Rae (2015) also explains, “Entrepreneurial resilience helps individuals deal with uncertainty and make sense of setbacks.” Because part of what I needed to do was </w:t>
      </w:r>
      <w:r w:rsidRPr="002D7F45">
        <w:rPr>
          <w:rFonts w:ascii="Arial" w:hAnsi="Arial" w:cs="Arial"/>
          <w:sz w:val="24"/>
          <w:szCs w:val="24"/>
        </w:rPr>
        <w:lastRenderedPageBreak/>
        <w:t xml:space="preserve">recalibrate my initial assumptions about market segmentation or potential legal entity development, I had to challenge those assumptions within the assignment itself to find the right solutions, while continuing to consider which market to target. Such experiences further opened my eyes to the necessity of being flexible, open to suggestions, and adaptable as data from the past change. Finally, I understood the power of connecting and building social capital. For these reasons, Chell (2013) contends that entrepreneurial success can derive significantly from having access to resources: networks and knowledge, and opportunities for collaboration. Though candle-making is a relatively solitary pursuit, reaching out to and engaging with local retailers, craft markets, and professional networks are the keys to that future advancement. I know that building the confidence to network and lean on successful entrepreneurs is something I need to work on actively. </w:t>
      </w:r>
      <w:r w:rsidRPr="002D7F45">
        <w:rPr>
          <w:rFonts w:ascii="Arial" w:hAnsi="Arial" w:cs="Arial"/>
          <w:sz w:val="24"/>
          <w:szCs w:val="24"/>
        </w:rPr>
        <w:br/>
        <w:t>In conclusion, this work has shown me that what it takes, as an entrepreneur, to create the self and the product necessary for success is found within oneself. I also need to enhance my financial planning, digital, resilience, and networking skills to grow Notts Glow and possible ventures as competitive</w:t>
      </w:r>
      <w:r w:rsidR="00F66116">
        <w:rPr>
          <w:rFonts w:ascii="Arial" w:hAnsi="Arial" w:cs="Arial"/>
          <w:sz w:val="24"/>
          <w:szCs w:val="24"/>
        </w:rPr>
        <w:t>,</w:t>
      </w:r>
      <w:r w:rsidRPr="002D7F45">
        <w:rPr>
          <w:rFonts w:ascii="Arial" w:hAnsi="Arial" w:cs="Arial"/>
          <w:sz w:val="24"/>
          <w:szCs w:val="24"/>
        </w:rPr>
        <w:t xml:space="preserve"> sustainable firms.</w:t>
      </w:r>
    </w:p>
    <w:p w14:paraId="0EE8A21D" w14:textId="4DFBD2E4" w:rsidR="00EF5540" w:rsidRDefault="00EF5540" w:rsidP="00933E66">
      <w:pPr>
        <w:spacing w:line="360" w:lineRule="auto"/>
        <w:rPr>
          <w:rFonts w:ascii="Arial" w:hAnsi="Arial" w:cs="Arial"/>
          <w:sz w:val="24"/>
          <w:szCs w:val="24"/>
        </w:rPr>
      </w:pPr>
    </w:p>
    <w:p w14:paraId="50D64A65" w14:textId="77777777" w:rsidR="00EF5540" w:rsidRDefault="00EF5540">
      <w:pPr>
        <w:rPr>
          <w:rFonts w:ascii="Arial" w:hAnsi="Arial" w:cs="Arial"/>
          <w:sz w:val="24"/>
          <w:szCs w:val="24"/>
        </w:rPr>
      </w:pPr>
      <w:r>
        <w:rPr>
          <w:rFonts w:ascii="Arial" w:hAnsi="Arial" w:cs="Arial"/>
          <w:sz w:val="24"/>
          <w:szCs w:val="24"/>
        </w:rPr>
        <w:br w:type="page"/>
      </w:r>
    </w:p>
    <w:p w14:paraId="4BA682FC" w14:textId="304F3B6D" w:rsidR="00EF5540" w:rsidRPr="004C44A2" w:rsidRDefault="00EF5540" w:rsidP="004C44A2">
      <w:pPr>
        <w:pStyle w:val="Heading1"/>
        <w:rPr>
          <w:rFonts w:ascii="Arial" w:hAnsi="Arial" w:cs="Arial"/>
          <w:b/>
          <w:bCs/>
          <w:sz w:val="32"/>
          <w:szCs w:val="32"/>
        </w:rPr>
      </w:pPr>
      <w:bookmarkStart w:id="6" w:name="_Toc214564204"/>
      <w:bookmarkStart w:id="7" w:name="_Toc214564231"/>
      <w:r w:rsidRPr="004C44A2">
        <w:rPr>
          <w:rFonts w:ascii="Arial" w:hAnsi="Arial" w:cs="Arial"/>
          <w:b/>
          <w:bCs/>
          <w:sz w:val="32"/>
          <w:szCs w:val="32"/>
        </w:rPr>
        <w:lastRenderedPageBreak/>
        <w:t>Reference List</w:t>
      </w:r>
      <w:r w:rsidR="007F0C6F" w:rsidRPr="004C44A2">
        <w:rPr>
          <w:rFonts w:ascii="Arial" w:hAnsi="Arial" w:cs="Arial"/>
          <w:b/>
          <w:bCs/>
          <w:sz w:val="32"/>
          <w:szCs w:val="32"/>
        </w:rPr>
        <w:t>:</w:t>
      </w:r>
      <w:bookmarkEnd w:id="6"/>
      <w:bookmarkEnd w:id="7"/>
    </w:p>
    <w:p w14:paraId="5F622F44" w14:textId="77777777" w:rsidR="009C3D9A" w:rsidRPr="009C3D9A" w:rsidRDefault="009C3D9A" w:rsidP="009C3D9A">
      <w:pPr>
        <w:spacing w:line="360" w:lineRule="auto"/>
        <w:rPr>
          <w:rFonts w:ascii="Arial" w:hAnsi="Arial" w:cs="Arial"/>
          <w:sz w:val="24"/>
          <w:szCs w:val="24"/>
        </w:rPr>
      </w:pPr>
      <w:r w:rsidRPr="009C3D9A">
        <w:rPr>
          <w:rFonts w:ascii="Arial" w:hAnsi="Arial" w:cs="Arial"/>
          <w:sz w:val="24"/>
          <w:szCs w:val="24"/>
        </w:rPr>
        <w:t xml:space="preserve">Burns, P. (2016) </w:t>
      </w:r>
      <w:r w:rsidRPr="009C3D9A">
        <w:rPr>
          <w:rFonts w:ascii="Arial" w:hAnsi="Arial" w:cs="Arial"/>
          <w:i/>
          <w:iCs/>
          <w:sz w:val="24"/>
          <w:szCs w:val="24"/>
        </w:rPr>
        <w:t>Entrepreneurship and Small Business</w:t>
      </w:r>
      <w:r w:rsidRPr="009C3D9A">
        <w:rPr>
          <w:rFonts w:ascii="Arial" w:hAnsi="Arial" w:cs="Arial"/>
          <w:sz w:val="24"/>
          <w:szCs w:val="24"/>
        </w:rPr>
        <w:t xml:space="preserve">. 4th </w:t>
      </w:r>
      <w:proofErr w:type="spellStart"/>
      <w:r w:rsidRPr="009C3D9A">
        <w:rPr>
          <w:rFonts w:ascii="Arial" w:hAnsi="Arial" w:cs="Arial"/>
          <w:sz w:val="24"/>
          <w:szCs w:val="24"/>
        </w:rPr>
        <w:t>edn</w:t>
      </w:r>
      <w:proofErr w:type="spellEnd"/>
      <w:r w:rsidRPr="009C3D9A">
        <w:rPr>
          <w:rFonts w:ascii="Arial" w:hAnsi="Arial" w:cs="Arial"/>
          <w:sz w:val="24"/>
          <w:szCs w:val="24"/>
        </w:rPr>
        <w:t>. London: Palgrave Macmillan.</w:t>
      </w:r>
    </w:p>
    <w:p w14:paraId="54BC2CE7" w14:textId="77777777" w:rsidR="009C3D9A" w:rsidRPr="009C3D9A" w:rsidRDefault="009C3D9A" w:rsidP="009C3D9A">
      <w:pPr>
        <w:spacing w:line="360" w:lineRule="auto"/>
        <w:rPr>
          <w:rFonts w:ascii="Arial" w:hAnsi="Arial" w:cs="Arial"/>
          <w:sz w:val="24"/>
          <w:szCs w:val="24"/>
        </w:rPr>
      </w:pPr>
      <w:r w:rsidRPr="009C3D9A">
        <w:rPr>
          <w:rFonts w:ascii="Arial" w:hAnsi="Arial" w:cs="Arial"/>
          <w:sz w:val="24"/>
          <w:szCs w:val="24"/>
        </w:rPr>
        <w:t xml:space="preserve">Chaffey, D. and Ellis-Chadwick, F. (2019) </w:t>
      </w:r>
      <w:r w:rsidRPr="009C3D9A">
        <w:rPr>
          <w:rFonts w:ascii="Arial" w:hAnsi="Arial" w:cs="Arial"/>
          <w:i/>
          <w:iCs/>
          <w:sz w:val="24"/>
          <w:szCs w:val="24"/>
        </w:rPr>
        <w:t>Digital Marketing</w:t>
      </w:r>
      <w:r w:rsidRPr="009C3D9A">
        <w:rPr>
          <w:rFonts w:ascii="Arial" w:hAnsi="Arial" w:cs="Arial"/>
          <w:sz w:val="24"/>
          <w:szCs w:val="24"/>
        </w:rPr>
        <w:t xml:space="preserve">. 7th </w:t>
      </w:r>
      <w:proofErr w:type="spellStart"/>
      <w:r w:rsidRPr="009C3D9A">
        <w:rPr>
          <w:rFonts w:ascii="Arial" w:hAnsi="Arial" w:cs="Arial"/>
          <w:sz w:val="24"/>
          <w:szCs w:val="24"/>
        </w:rPr>
        <w:t>edn</w:t>
      </w:r>
      <w:proofErr w:type="spellEnd"/>
      <w:r w:rsidRPr="009C3D9A">
        <w:rPr>
          <w:rFonts w:ascii="Arial" w:hAnsi="Arial" w:cs="Arial"/>
          <w:sz w:val="24"/>
          <w:szCs w:val="24"/>
        </w:rPr>
        <w:t>. Harlow: Pearson.</w:t>
      </w:r>
    </w:p>
    <w:p w14:paraId="521374A8" w14:textId="77777777" w:rsidR="009C3D9A" w:rsidRPr="009C3D9A" w:rsidRDefault="009C3D9A" w:rsidP="009C3D9A">
      <w:pPr>
        <w:spacing w:line="360" w:lineRule="auto"/>
        <w:rPr>
          <w:rFonts w:ascii="Arial" w:hAnsi="Arial" w:cs="Arial"/>
          <w:sz w:val="24"/>
          <w:szCs w:val="24"/>
        </w:rPr>
      </w:pPr>
      <w:r w:rsidRPr="009C3D9A">
        <w:rPr>
          <w:rFonts w:ascii="Arial" w:hAnsi="Arial" w:cs="Arial"/>
          <w:sz w:val="24"/>
          <w:szCs w:val="24"/>
        </w:rPr>
        <w:t xml:space="preserve">Chell, E. (2013) </w:t>
      </w:r>
      <w:r w:rsidRPr="009C3D9A">
        <w:rPr>
          <w:rFonts w:ascii="Arial" w:hAnsi="Arial" w:cs="Arial"/>
          <w:i/>
          <w:iCs/>
          <w:sz w:val="24"/>
          <w:szCs w:val="24"/>
        </w:rPr>
        <w:t>The Entrepreneurial Personality: A Social Construction</w:t>
      </w:r>
      <w:r w:rsidRPr="009C3D9A">
        <w:rPr>
          <w:rFonts w:ascii="Arial" w:hAnsi="Arial" w:cs="Arial"/>
          <w:sz w:val="24"/>
          <w:szCs w:val="24"/>
        </w:rPr>
        <w:t xml:space="preserve">. 3rd </w:t>
      </w:r>
      <w:proofErr w:type="spellStart"/>
      <w:r w:rsidRPr="009C3D9A">
        <w:rPr>
          <w:rFonts w:ascii="Arial" w:hAnsi="Arial" w:cs="Arial"/>
          <w:sz w:val="24"/>
          <w:szCs w:val="24"/>
        </w:rPr>
        <w:t>edn</w:t>
      </w:r>
      <w:proofErr w:type="spellEnd"/>
      <w:r w:rsidRPr="009C3D9A">
        <w:rPr>
          <w:rFonts w:ascii="Arial" w:hAnsi="Arial" w:cs="Arial"/>
          <w:sz w:val="24"/>
          <w:szCs w:val="24"/>
        </w:rPr>
        <w:t>. London: Routledge.</w:t>
      </w:r>
    </w:p>
    <w:p w14:paraId="4F6F2999" w14:textId="77777777" w:rsidR="009C3D9A" w:rsidRPr="009C3D9A" w:rsidRDefault="009C3D9A" w:rsidP="009C3D9A">
      <w:pPr>
        <w:spacing w:line="360" w:lineRule="auto"/>
        <w:rPr>
          <w:rFonts w:ascii="Arial" w:hAnsi="Arial" w:cs="Arial"/>
          <w:sz w:val="24"/>
          <w:szCs w:val="24"/>
        </w:rPr>
      </w:pPr>
      <w:r w:rsidRPr="009C3D9A">
        <w:rPr>
          <w:rFonts w:ascii="Arial" w:hAnsi="Arial" w:cs="Arial"/>
          <w:sz w:val="24"/>
          <w:szCs w:val="24"/>
        </w:rPr>
        <w:t xml:space="preserve">Drucker, P. (2007) </w:t>
      </w:r>
      <w:r w:rsidRPr="009C3D9A">
        <w:rPr>
          <w:rFonts w:ascii="Arial" w:hAnsi="Arial" w:cs="Arial"/>
          <w:i/>
          <w:iCs/>
          <w:sz w:val="24"/>
          <w:szCs w:val="24"/>
        </w:rPr>
        <w:t>Innovation and Entrepreneurship</w:t>
      </w:r>
      <w:r w:rsidRPr="009C3D9A">
        <w:rPr>
          <w:rFonts w:ascii="Arial" w:hAnsi="Arial" w:cs="Arial"/>
          <w:sz w:val="24"/>
          <w:szCs w:val="24"/>
        </w:rPr>
        <w:t>. Oxford: Butterworth-Heinemann.</w:t>
      </w:r>
    </w:p>
    <w:p w14:paraId="769BA0E1" w14:textId="77777777" w:rsidR="009C3D9A" w:rsidRPr="009C3D9A" w:rsidRDefault="009C3D9A" w:rsidP="009C3D9A">
      <w:pPr>
        <w:spacing w:line="360" w:lineRule="auto"/>
        <w:rPr>
          <w:rFonts w:ascii="Arial" w:hAnsi="Arial" w:cs="Arial"/>
          <w:sz w:val="24"/>
          <w:szCs w:val="24"/>
        </w:rPr>
      </w:pPr>
      <w:r w:rsidRPr="009C3D9A">
        <w:rPr>
          <w:rFonts w:ascii="Arial" w:hAnsi="Arial" w:cs="Arial"/>
          <w:sz w:val="24"/>
          <w:szCs w:val="24"/>
        </w:rPr>
        <w:t xml:space="preserve">Rae, D. (2015) </w:t>
      </w:r>
      <w:r w:rsidRPr="009C3D9A">
        <w:rPr>
          <w:rFonts w:ascii="Arial" w:hAnsi="Arial" w:cs="Arial"/>
          <w:i/>
          <w:iCs/>
          <w:sz w:val="24"/>
          <w:szCs w:val="24"/>
        </w:rPr>
        <w:t>Opportunity-Centred Entrepreneurship</w:t>
      </w:r>
      <w:r w:rsidRPr="009C3D9A">
        <w:rPr>
          <w:rFonts w:ascii="Arial" w:hAnsi="Arial" w:cs="Arial"/>
          <w:sz w:val="24"/>
          <w:szCs w:val="24"/>
        </w:rPr>
        <w:t xml:space="preserve">. 2nd </w:t>
      </w:r>
      <w:proofErr w:type="spellStart"/>
      <w:r w:rsidRPr="009C3D9A">
        <w:rPr>
          <w:rFonts w:ascii="Arial" w:hAnsi="Arial" w:cs="Arial"/>
          <w:sz w:val="24"/>
          <w:szCs w:val="24"/>
        </w:rPr>
        <w:t>edn</w:t>
      </w:r>
      <w:proofErr w:type="spellEnd"/>
      <w:r w:rsidRPr="009C3D9A">
        <w:rPr>
          <w:rFonts w:ascii="Arial" w:hAnsi="Arial" w:cs="Arial"/>
          <w:sz w:val="24"/>
          <w:szCs w:val="24"/>
        </w:rPr>
        <w:t>. London: Palgrave Macmillan.</w:t>
      </w:r>
    </w:p>
    <w:p w14:paraId="379EEC97" w14:textId="1DA85F71" w:rsidR="007F0C6F" w:rsidRPr="002D7F45" w:rsidRDefault="007F0C6F" w:rsidP="009C3D9A">
      <w:pPr>
        <w:spacing w:line="360" w:lineRule="auto"/>
        <w:rPr>
          <w:rFonts w:ascii="Arial" w:hAnsi="Arial" w:cs="Arial"/>
          <w:sz w:val="24"/>
          <w:szCs w:val="24"/>
        </w:rPr>
      </w:pPr>
    </w:p>
    <w:sectPr w:rsidR="007F0C6F" w:rsidRPr="002D7F45" w:rsidSect="00F90F4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F46E7" w14:textId="77777777" w:rsidR="00991118" w:rsidRDefault="00991118" w:rsidP="009652E1">
      <w:pPr>
        <w:spacing w:after="0" w:line="240" w:lineRule="auto"/>
      </w:pPr>
      <w:r>
        <w:separator/>
      </w:r>
    </w:p>
  </w:endnote>
  <w:endnote w:type="continuationSeparator" w:id="0">
    <w:p w14:paraId="5D3BCC9D" w14:textId="77777777" w:rsidR="00991118" w:rsidRDefault="00991118" w:rsidP="009652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9920406"/>
      <w:docPartObj>
        <w:docPartGallery w:val="Page Numbers (Bottom of Page)"/>
        <w:docPartUnique/>
      </w:docPartObj>
    </w:sdtPr>
    <w:sdtEndPr>
      <w:rPr>
        <w:noProof/>
      </w:rPr>
    </w:sdtEndPr>
    <w:sdtContent>
      <w:p w14:paraId="1402BA6C" w14:textId="0ADBFA88" w:rsidR="00442883" w:rsidRDefault="004428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1F5C9C" w14:textId="77777777" w:rsidR="009652E1" w:rsidRDefault="00965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8B2BA" w14:textId="77777777" w:rsidR="00991118" w:rsidRDefault="00991118" w:rsidP="009652E1">
      <w:pPr>
        <w:spacing w:after="0" w:line="240" w:lineRule="auto"/>
      </w:pPr>
      <w:r>
        <w:separator/>
      </w:r>
    </w:p>
  </w:footnote>
  <w:footnote w:type="continuationSeparator" w:id="0">
    <w:p w14:paraId="1143F2EC" w14:textId="77777777" w:rsidR="00991118" w:rsidRDefault="00991118" w:rsidP="009652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F2A1A"/>
    <w:multiLevelType w:val="hybridMultilevel"/>
    <w:tmpl w:val="A9884F9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86554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0A3"/>
    <w:rsid w:val="000170A3"/>
    <w:rsid w:val="00024AB9"/>
    <w:rsid w:val="000F191E"/>
    <w:rsid w:val="00134E78"/>
    <w:rsid w:val="00220464"/>
    <w:rsid w:val="00271283"/>
    <w:rsid w:val="002C229A"/>
    <w:rsid w:val="002D5D52"/>
    <w:rsid w:val="002D7F45"/>
    <w:rsid w:val="003132AE"/>
    <w:rsid w:val="003A3910"/>
    <w:rsid w:val="00425CA0"/>
    <w:rsid w:val="00442883"/>
    <w:rsid w:val="004C44A2"/>
    <w:rsid w:val="00514E21"/>
    <w:rsid w:val="005C61D8"/>
    <w:rsid w:val="005C67C0"/>
    <w:rsid w:val="00662FAF"/>
    <w:rsid w:val="00672A0C"/>
    <w:rsid w:val="0067681A"/>
    <w:rsid w:val="006859B8"/>
    <w:rsid w:val="00692890"/>
    <w:rsid w:val="00702C2D"/>
    <w:rsid w:val="007404C1"/>
    <w:rsid w:val="00741BB9"/>
    <w:rsid w:val="0075291C"/>
    <w:rsid w:val="00765E13"/>
    <w:rsid w:val="00797A66"/>
    <w:rsid w:val="007B0614"/>
    <w:rsid w:val="007F0C6F"/>
    <w:rsid w:val="00825621"/>
    <w:rsid w:val="00834BFC"/>
    <w:rsid w:val="00851D80"/>
    <w:rsid w:val="008866E9"/>
    <w:rsid w:val="008A17CB"/>
    <w:rsid w:val="008A56F8"/>
    <w:rsid w:val="00933E66"/>
    <w:rsid w:val="00946419"/>
    <w:rsid w:val="0095078C"/>
    <w:rsid w:val="009652E1"/>
    <w:rsid w:val="00991118"/>
    <w:rsid w:val="009C3D9A"/>
    <w:rsid w:val="009E28E4"/>
    <w:rsid w:val="00A03AF3"/>
    <w:rsid w:val="00A32EC9"/>
    <w:rsid w:val="00A35AFF"/>
    <w:rsid w:val="00A92B1D"/>
    <w:rsid w:val="00AA1A89"/>
    <w:rsid w:val="00AC33A3"/>
    <w:rsid w:val="00AF43FD"/>
    <w:rsid w:val="00B37958"/>
    <w:rsid w:val="00B9726B"/>
    <w:rsid w:val="00BB1344"/>
    <w:rsid w:val="00BE2EE3"/>
    <w:rsid w:val="00BE7013"/>
    <w:rsid w:val="00C00B6F"/>
    <w:rsid w:val="00C05B9B"/>
    <w:rsid w:val="00C93417"/>
    <w:rsid w:val="00C93EB4"/>
    <w:rsid w:val="00CB0978"/>
    <w:rsid w:val="00CC1A84"/>
    <w:rsid w:val="00CC75C1"/>
    <w:rsid w:val="00CF7A85"/>
    <w:rsid w:val="00DB6B56"/>
    <w:rsid w:val="00DD5DFC"/>
    <w:rsid w:val="00E85390"/>
    <w:rsid w:val="00EF5540"/>
    <w:rsid w:val="00F66116"/>
    <w:rsid w:val="00F779A1"/>
    <w:rsid w:val="00F90F48"/>
    <w:rsid w:val="00FB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F3A8B9"/>
  <w15:chartTrackingRefBased/>
  <w15:docId w15:val="{08B24319-749F-4CA7-A3BB-05565154F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0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0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0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0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0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0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0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0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0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0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0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0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0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0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0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0A3"/>
    <w:rPr>
      <w:rFonts w:eastAsiaTheme="majorEastAsia" w:cstheme="majorBidi"/>
      <w:color w:val="272727" w:themeColor="text1" w:themeTint="D8"/>
    </w:rPr>
  </w:style>
  <w:style w:type="paragraph" w:styleId="Title">
    <w:name w:val="Title"/>
    <w:basedOn w:val="Normal"/>
    <w:next w:val="Normal"/>
    <w:link w:val="TitleChar"/>
    <w:uiPriority w:val="10"/>
    <w:qFormat/>
    <w:rsid w:val="00017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0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0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0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0A3"/>
    <w:pPr>
      <w:spacing w:before="160"/>
      <w:jc w:val="center"/>
    </w:pPr>
    <w:rPr>
      <w:i/>
      <w:iCs/>
      <w:color w:val="404040" w:themeColor="text1" w:themeTint="BF"/>
    </w:rPr>
  </w:style>
  <w:style w:type="character" w:customStyle="1" w:styleId="QuoteChar">
    <w:name w:val="Quote Char"/>
    <w:basedOn w:val="DefaultParagraphFont"/>
    <w:link w:val="Quote"/>
    <w:uiPriority w:val="29"/>
    <w:rsid w:val="000170A3"/>
    <w:rPr>
      <w:i/>
      <w:iCs/>
      <w:color w:val="404040" w:themeColor="text1" w:themeTint="BF"/>
    </w:rPr>
  </w:style>
  <w:style w:type="paragraph" w:styleId="ListParagraph">
    <w:name w:val="List Paragraph"/>
    <w:basedOn w:val="Normal"/>
    <w:uiPriority w:val="34"/>
    <w:qFormat/>
    <w:rsid w:val="000170A3"/>
    <w:pPr>
      <w:ind w:left="720"/>
      <w:contextualSpacing/>
    </w:pPr>
  </w:style>
  <w:style w:type="character" w:styleId="IntenseEmphasis">
    <w:name w:val="Intense Emphasis"/>
    <w:basedOn w:val="DefaultParagraphFont"/>
    <w:uiPriority w:val="21"/>
    <w:qFormat/>
    <w:rsid w:val="000170A3"/>
    <w:rPr>
      <w:i/>
      <w:iCs/>
      <w:color w:val="0F4761" w:themeColor="accent1" w:themeShade="BF"/>
    </w:rPr>
  </w:style>
  <w:style w:type="paragraph" w:styleId="IntenseQuote">
    <w:name w:val="Intense Quote"/>
    <w:basedOn w:val="Normal"/>
    <w:next w:val="Normal"/>
    <w:link w:val="IntenseQuoteChar"/>
    <w:uiPriority w:val="30"/>
    <w:qFormat/>
    <w:rsid w:val="00017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0A3"/>
    <w:rPr>
      <w:i/>
      <w:iCs/>
      <w:color w:val="0F4761" w:themeColor="accent1" w:themeShade="BF"/>
    </w:rPr>
  </w:style>
  <w:style w:type="character" w:styleId="IntenseReference">
    <w:name w:val="Intense Reference"/>
    <w:basedOn w:val="DefaultParagraphFont"/>
    <w:uiPriority w:val="32"/>
    <w:qFormat/>
    <w:rsid w:val="000170A3"/>
    <w:rPr>
      <w:b/>
      <w:bCs/>
      <w:smallCaps/>
      <w:color w:val="0F4761" w:themeColor="accent1" w:themeShade="BF"/>
      <w:spacing w:val="5"/>
    </w:rPr>
  </w:style>
  <w:style w:type="paragraph" w:styleId="Header">
    <w:name w:val="header"/>
    <w:basedOn w:val="Normal"/>
    <w:link w:val="HeaderChar"/>
    <w:uiPriority w:val="99"/>
    <w:unhideWhenUsed/>
    <w:rsid w:val="009652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2E1"/>
  </w:style>
  <w:style w:type="paragraph" w:styleId="Footer">
    <w:name w:val="footer"/>
    <w:basedOn w:val="Normal"/>
    <w:link w:val="FooterChar"/>
    <w:uiPriority w:val="99"/>
    <w:unhideWhenUsed/>
    <w:rsid w:val="009652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2E1"/>
  </w:style>
  <w:style w:type="paragraph" w:styleId="TOCHeading">
    <w:name w:val="TOC Heading"/>
    <w:basedOn w:val="Heading1"/>
    <w:next w:val="Normal"/>
    <w:uiPriority w:val="39"/>
    <w:unhideWhenUsed/>
    <w:qFormat/>
    <w:rsid w:val="00BB1344"/>
    <w:pPr>
      <w:spacing w:before="240" w:after="0"/>
      <w:outlineLvl w:val="9"/>
    </w:pPr>
    <w:rPr>
      <w:sz w:val="32"/>
      <w:szCs w:val="32"/>
      <w:lang w:val="en-US"/>
    </w:rPr>
  </w:style>
  <w:style w:type="paragraph" w:styleId="TOC1">
    <w:name w:val="toc 1"/>
    <w:basedOn w:val="Normal"/>
    <w:next w:val="Normal"/>
    <w:autoRedefine/>
    <w:uiPriority w:val="39"/>
    <w:unhideWhenUsed/>
    <w:rsid w:val="00BB1344"/>
    <w:pPr>
      <w:spacing w:after="100"/>
    </w:pPr>
  </w:style>
  <w:style w:type="character" w:styleId="Hyperlink">
    <w:name w:val="Hyperlink"/>
    <w:basedOn w:val="DefaultParagraphFont"/>
    <w:uiPriority w:val="99"/>
    <w:unhideWhenUsed/>
    <w:rsid w:val="00BB1344"/>
    <w:rPr>
      <w:color w:val="467886" w:themeColor="hyperlink"/>
      <w:u w:val="single"/>
    </w:rPr>
  </w:style>
  <w:style w:type="paragraph" w:styleId="NoSpacing">
    <w:name w:val="No Spacing"/>
    <w:link w:val="NoSpacingChar"/>
    <w:uiPriority w:val="1"/>
    <w:qFormat/>
    <w:rsid w:val="00AF43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43F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2" ma:contentTypeDescription="Create a new document." ma:contentTypeScope="" ma:versionID="84f6ae8f65cc5ed00bbfcdd32265244e">
  <xsd:schema xmlns:xsd="http://www.w3.org/2001/XMLSchema" xmlns:xs="http://www.w3.org/2001/XMLSchema" xmlns:p="http://schemas.microsoft.com/office/2006/metadata/properties" xmlns:ns3="2fb9b754-ff8e-487c-b2c9-9bb8e92e13c5" targetNamespace="http://schemas.microsoft.com/office/2006/metadata/properties" ma:root="true" ma:fieldsID="d16f59ee1826445241e6f6262a2e02b7"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D2B43C-4002-4EE4-ADB4-096FB7C4C6A1}">
  <ds:schemaRefs>
    <ds:schemaRef ds:uri="http://purl.org/dc/dcmitype/"/>
    <ds:schemaRef ds:uri="2fb9b754-ff8e-487c-b2c9-9bb8e92e13c5"/>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 ds:uri="http://purl.org/dc/terms/"/>
  </ds:schemaRefs>
</ds:datastoreItem>
</file>

<file path=customXml/itemProps3.xml><?xml version="1.0" encoding="utf-8"?>
<ds:datastoreItem xmlns:ds="http://schemas.openxmlformats.org/officeDocument/2006/customXml" ds:itemID="{8531364C-33EE-4C46-8405-871E43D92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F751A4-0B48-49FB-8B78-4E64229A50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5</Pages>
  <Words>634</Words>
  <Characters>4008</Characters>
  <Application>Microsoft Office Word</Application>
  <DocSecurity>0</DocSecurity>
  <Lines>77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on Entrepreneurship</dc:title>
  <dc:subject/>
  <dc:creator>Liuba Furnica (2324363)</dc:creator>
  <cp:keywords/>
  <dc:description/>
  <cp:lastModifiedBy>Liuba Furnica (2324363)</cp:lastModifiedBy>
  <cp:revision>59</cp:revision>
  <dcterms:created xsi:type="dcterms:W3CDTF">2025-11-17T17:23:00Z</dcterms:created>
  <dcterms:modified xsi:type="dcterms:W3CDTF">2025-11-20T20:51:00Z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430f8c3d-5360-441b-b879-b1123bc05191</vt:lpwstr>
  </property>
  <property fmtid="{D5CDD505-2E9C-101B-9397-08002B2CF9AE}" pid="3" name="ContentTypeId">
    <vt:lpwstr>0x010100609FB0070A83184A8206E8AB722F60C7</vt:lpwstr>
  </property>
</Properties>
</file>