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9B923E2" w:rsidP="6E4B8B57" w:rsidRDefault="69B923E2" w14:paraId="484429CC" w14:textId="7BCA661B">
      <w:pPr>
        <w:pStyle w:val="Normal"/>
        <w:jc w:val="center"/>
        <w:rPr>
          <w:rFonts w:ascii="Arial Nova" w:hAnsi="Arial Nova" w:eastAsia="Arial Nova" w:cs="Arial Nova"/>
          <w:sz w:val="32"/>
          <w:szCs w:val="32"/>
        </w:rPr>
      </w:pPr>
      <w:bookmarkStart w:name="_GoBack" w:id="0"/>
      <w:bookmarkEnd w:id="0"/>
      <w:r w:rsidRPr="6E4B8B57" w:rsidR="69B923E2">
        <w:rPr>
          <w:rFonts w:ascii="Arial Nova" w:hAnsi="Arial Nova" w:eastAsia="Arial Nova" w:cs="Arial Nova"/>
          <w:sz w:val="32"/>
          <w:szCs w:val="32"/>
        </w:rPr>
        <w:t xml:space="preserve">Student Journal </w:t>
      </w:r>
    </w:p>
    <w:p w:rsidR="124BC399" w:rsidP="6E4B8B57" w:rsidRDefault="124BC399" w14:paraId="02F04DDF" w14:textId="263CD1AA">
      <w:pPr>
        <w:pStyle w:val="Normal"/>
        <w:rPr>
          <w:rFonts w:ascii="Arial Nova" w:hAnsi="Arial Nova" w:eastAsia="Arial Nova" w:cs="Arial Nova"/>
        </w:rPr>
      </w:pPr>
      <w:r w:rsidRPr="6E4B8B57" w:rsidR="124BC399">
        <w:rPr>
          <w:rFonts w:ascii="Arial Nova" w:hAnsi="Arial Nova" w:eastAsia="Arial Nova" w:cs="Arial Nova"/>
        </w:rPr>
        <w:t xml:space="preserve">                                            - Restaurant </w:t>
      </w:r>
      <w:r w:rsidRPr="6E4B8B57" w:rsidR="63493B98">
        <w:rPr>
          <w:rFonts w:ascii="Arial Nova" w:hAnsi="Arial Nova" w:eastAsia="Arial Nova" w:cs="Arial Nova"/>
        </w:rPr>
        <w:t>Management and Types of service</w:t>
      </w:r>
      <w:r w:rsidRPr="6E4B8B57" w:rsidR="124BC399">
        <w:rPr>
          <w:rFonts w:ascii="Arial Nova" w:hAnsi="Arial Nova" w:eastAsia="Arial Nova" w:cs="Arial Nova"/>
        </w:rPr>
        <w:t>-</w:t>
      </w:r>
    </w:p>
    <w:p w:rsidR="6E4B8B57" w:rsidP="6E4B8B57" w:rsidRDefault="6E4B8B57" w14:paraId="2D1CF18D" w14:textId="06F94F56">
      <w:pPr>
        <w:pStyle w:val="Normal"/>
      </w:pPr>
    </w:p>
    <w:p w:rsidR="6E4B8B57" w:rsidP="6E4B8B57" w:rsidRDefault="6E4B8B57" w14:paraId="733C7875" w14:textId="5543CFB1">
      <w:pPr>
        <w:pStyle w:val="Normal"/>
      </w:pPr>
    </w:p>
    <w:p w:rsidR="6E4B8B57" w:rsidP="6E4B8B57" w:rsidRDefault="6E4B8B57" w14:paraId="1072592A" w14:textId="59892F5A">
      <w:pPr>
        <w:pStyle w:val="Normal"/>
      </w:pPr>
    </w:p>
    <w:p w:rsidR="69B923E2" w:rsidP="6E4B8B57" w:rsidRDefault="69B923E2" w14:paraId="003377E7" w14:textId="3D70276E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6E4B8B57" w:rsidR="69B923E2">
        <w:rPr>
          <w:rFonts w:ascii="Arial Nova" w:hAnsi="Arial Nova" w:eastAsia="Arial Nova" w:cs="Arial Nova"/>
          <w:sz w:val="28"/>
          <w:szCs w:val="28"/>
        </w:rPr>
        <w:t xml:space="preserve">Andreea </w:t>
      </w:r>
      <w:r w:rsidRPr="6E4B8B57" w:rsidR="69B923E2">
        <w:rPr>
          <w:rFonts w:ascii="Arial Nova" w:hAnsi="Arial Nova" w:eastAsia="Arial Nova" w:cs="Arial Nova"/>
          <w:sz w:val="28"/>
          <w:szCs w:val="28"/>
        </w:rPr>
        <w:t>Soltana</w:t>
      </w:r>
      <w:r w:rsidRPr="6E4B8B57" w:rsidR="69B923E2">
        <w:rPr>
          <w:rFonts w:ascii="Arial Nova" w:hAnsi="Arial Nova" w:eastAsia="Arial Nova" w:cs="Arial Nova"/>
          <w:sz w:val="28"/>
          <w:szCs w:val="28"/>
        </w:rPr>
        <w:t xml:space="preserve"> </w:t>
      </w:r>
      <w:bookmarkStart w:name="_Int_36EnGBoz" w:id="144497134"/>
      <w:r w:rsidRPr="6E4B8B57" w:rsidR="69B923E2">
        <w:rPr>
          <w:rFonts w:ascii="Arial Nova" w:hAnsi="Arial Nova" w:eastAsia="Arial Nova" w:cs="Arial Nova"/>
          <w:sz w:val="28"/>
          <w:szCs w:val="28"/>
        </w:rPr>
        <w:t>Curelaru</w:t>
      </w:r>
      <w:bookmarkEnd w:id="144497134"/>
    </w:p>
    <w:p w:rsidR="69B923E2" w:rsidP="6E4B8B57" w:rsidRDefault="69B923E2" w14:paraId="1F660E68" w14:textId="13864EDA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6E4B8B57" w:rsidR="69B923E2">
        <w:rPr>
          <w:rFonts w:ascii="Arial Nova" w:hAnsi="Arial Nova" w:eastAsia="Arial Nova" w:cs="Arial Nova"/>
          <w:sz w:val="28"/>
          <w:szCs w:val="28"/>
        </w:rPr>
        <w:t>1918110</w:t>
      </w:r>
    </w:p>
    <w:p w:rsidR="69B923E2" w:rsidP="6E4B8B57" w:rsidRDefault="69B923E2" w14:paraId="6C918413" w14:textId="47158784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6E4B8B57" w:rsidR="69B923E2">
        <w:rPr>
          <w:rFonts w:ascii="Arial Nova" w:hAnsi="Arial Nova" w:eastAsia="Arial Nova" w:cs="Arial Nova"/>
          <w:sz w:val="28"/>
          <w:szCs w:val="28"/>
        </w:rPr>
        <w:t>Food &amp; Beverage Operations</w:t>
      </w:r>
    </w:p>
    <w:p w:rsidR="69B923E2" w:rsidP="6E4B8B57" w:rsidRDefault="69B923E2" w14:paraId="0C88FE76" w14:textId="21D50F1A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6E4B8B57" w:rsidR="69B923E2">
        <w:rPr>
          <w:rFonts w:ascii="Arial Nova" w:hAnsi="Arial Nova" w:eastAsia="Arial Nova" w:cs="Arial Nova"/>
          <w:sz w:val="28"/>
          <w:szCs w:val="28"/>
        </w:rPr>
        <w:t>BMIH4002</w:t>
      </w:r>
    </w:p>
    <w:p w:rsidR="69B923E2" w:rsidP="6E4B8B57" w:rsidRDefault="69B923E2" w14:paraId="5E416A43" w14:textId="157132DD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6E4B8B57" w:rsidR="69B923E2">
        <w:rPr>
          <w:rFonts w:ascii="Arial Nova" w:hAnsi="Arial Nova" w:eastAsia="Arial Nova" w:cs="Arial Nova"/>
          <w:sz w:val="28"/>
          <w:szCs w:val="28"/>
        </w:rPr>
        <w:t>Lecturer: Tristan Hawkins</w:t>
      </w:r>
    </w:p>
    <w:p w:rsidR="6E4B8B57" w:rsidP="6E4B8B57" w:rsidRDefault="6E4B8B57" w14:paraId="67B58935" w14:textId="5E6149A2">
      <w:pPr>
        <w:pStyle w:val="Normal"/>
        <w:rPr>
          <w:sz w:val="28"/>
          <w:szCs w:val="28"/>
        </w:rPr>
      </w:pPr>
    </w:p>
    <w:p w:rsidR="6E4B8B57" w:rsidP="6E4B8B57" w:rsidRDefault="6E4B8B57" w14:paraId="344F8B51" w14:textId="79B574DA">
      <w:pPr>
        <w:pStyle w:val="Normal"/>
        <w:rPr>
          <w:sz w:val="28"/>
          <w:szCs w:val="28"/>
        </w:rPr>
      </w:pPr>
    </w:p>
    <w:p w:rsidR="6E4B8B57" w:rsidP="6E4B8B57" w:rsidRDefault="6E4B8B57" w14:paraId="1F852D0E" w14:textId="0B8A02C0">
      <w:pPr>
        <w:pStyle w:val="Normal"/>
        <w:rPr>
          <w:sz w:val="28"/>
          <w:szCs w:val="28"/>
        </w:rPr>
      </w:pPr>
    </w:p>
    <w:p w:rsidR="6E4B8B57" w:rsidP="6E4B8B57" w:rsidRDefault="6E4B8B57" w14:paraId="456B5BB1" w14:textId="6B63D2FD">
      <w:pPr>
        <w:pStyle w:val="Normal"/>
        <w:rPr>
          <w:sz w:val="28"/>
          <w:szCs w:val="28"/>
        </w:rPr>
      </w:pPr>
    </w:p>
    <w:p w:rsidR="6E4B8B57" w:rsidP="6E4B8B57" w:rsidRDefault="6E4B8B57" w14:paraId="4B86B812" w14:textId="5184CCCD">
      <w:pPr>
        <w:pStyle w:val="Normal"/>
        <w:rPr>
          <w:sz w:val="28"/>
          <w:szCs w:val="28"/>
        </w:rPr>
      </w:pPr>
    </w:p>
    <w:p w:rsidR="6E4B8B57" w:rsidP="6E4B8B57" w:rsidRDefault="6E4B8B57" w14:paraId="7E213B5A" w14:textId="20F2D090">
      <w:pPr>
        <w:pStyle w:val="Normal"/>
        <w:rPr>
          <w:sz w:val="28"/>
          <w:szCs w:val="28"/>
        </w:rPr>
      </w:pPr>
    </w:p>
    <w:p w:rsidR="6E4B8B57" w:rsidP="6E4B8B57" w:rsidRDefault="6E4B8B57" w14:paraId="253AC3AF" w14:textId="315DA6A8">
      <w:pPr>
        <w:pStyle w:val="Normal"/>
        <w:rPr>
          <w:sz w:val="28"/>
          <w:szCs w:val="28"/>
        </w:rPr>
      </w:pPr>
    </w:p>
    <w:p w:rsidR="6E4B8B57" w:rsidP="6E4B8B57" w:rsidRDefault="6E4B8B57" w14:paraId="7A8FCEC5" w14:textId="5CB72EAE">
      <w:pPr>
        <w:pStyle w:val="Normal"/>
        <w:rPr>
          <w:sz w:val="28"/>
          <w:szCs w:val="28"/>
        </w:rPr>
      </w:pPr>
    </w:p>
    <w:p w:rsidR="6E4B8B57" w:rsidP="6E4B8B57" w:rsidRDefault="6E4B8B57" w14:paraId="3685F782" w14:textId="6252BDA7">
      <w:pPr>
        <w:pStyle w:val="Normal"/>
        <w:rPr>
          <w:sz w:val="28"/>
          <w:szCs w:val="28"/>
        </w:rPr>
      </w:pPr>
    </w:p>
    <w:p w:rsidR="6E4B8B57" w:rsidP="6E4B8B57" w:rsidRDefault="6E4B8B57" w14:paraId="0DF56564" w14:textId="725518B4">
      <w:pPr>
        <w:pStyle w:val="Normal"/>
        <w:rPr>
          <w:sz w:val="28"/>
          <w:szCs w:val="28"/>
        </w:rPr>
      </w:pPr>
    </w:p>
    <w:p w:rsidR="6E4B8B57" w:rsidP="6E4B8B57" w:rsidRDefault="6E4B8B57" w14:paraId="3ACB1869" w14:textId="0C65D2D5">
      <w:pPr>
        <w:pStyle w:val="Normal"/>
        <w:rPr>
          <w:sz w:val="28"/>
          <w:szCs w:val="28"/>
        </w:rPr>
      </w:pPr>
    </w:p>
    <w:p w:rsidR="6E4B8B57" w:rsidP="6E4B8B57" w:rsidRDefault="6E4B8B57" w14:paraId="2D22BBB7" w14:textId="7E1BF530">
      <w:pPr>
        <w:pStyle w:val="Normal"/>
        <w:rPr>
          <w:sz w:val="28"/>
          <w:szCs w:val="28"/>
        </w:rPr>
      </w:pPr>
    </w:p>
    <w:p w:rsidR="6E4B8B57" w:rsidP="6E4B8B57" w:rsidRDefault="6E4B8B57" w14:paraId="5C82377A" w14:textId="3ECBC9FB">
      <w:pPr>
        <w:pStyle w:val="Normal"/>
        <w:rPr>
          <w:sz w:val="28"/>
          <w:szCs w:val="28"/>
        </w:rPr>
      </w:pPr>
    </w:p>
    <w:p w:rsidR="6E4B8B57" w:rsidP="6E4B8B57" w:rsidRDefault="6E4B8B57" w14:paraId="254D9DCB" w14:textId="07250BE1">
      <w:pPr>
        <w:pStyle w:val="Normal"/>
        <w:rPr>
          <w:sz w:val="28"/>
          <w:szCs w:val="28"/>
        </w:rPr>
      </w:pPr>
    </w:p>
    <w:p w:rsidR="6E4B8B57" w:rsidP="6E4B8B57" w:rsidRDefault="6E4B8B57" w14:paraId="6DEA64D9" w14:textId="223C84DD">
      <w:pPr>
        <w:pStyle w:val="Normal"/>
        <w:rPr>
          <w:sz w:val="28"/>
          <w:szCs w:val="28"/>
        </w:rPr>
      </w:pPr>
    </w:p>
    <w:p w:rsidR="6E4B8B57" w:rsidP="6E4B8B57" w:rsidRDefault="6E4B8B57" w14:paraId="2AB782A1" w14:textId="1A23AFA0">
      <w:pPr>
        <w:pStyle w:val="Normal"/>
        <w:rPr>
          <w:sz w:val="28"/>
          <w:szCs w:val="28"/>
        </w:rPr>
      </w:pPr>
    </w:p>
    <w:p w:rsidR="6E4B8B57" w:rsidP="6E4B8B57" w:rsidRDefault="6E4B8B57" w14:paraId="5D714AAE" w14:textId="5897A6D6">
      <w:pPr>
        <w:pStyle w:val="Normal"/>
        <w:rPr>
          <w:sz w:val="28"/>
          <w:szCs w:val="28"/>
        </w:rPr>
      </w:pPr>
    </w:p>
    <w:p w:rsidR="6E4B8B57" w:rsidP="6E4B8B57" w:rsidRDefault="6E4B8B57" w14:paraId="790FF5B7" w14:textId="42390C0B">
      <w:pPr>
        <w:pStyle w:val="Normal"/>
        <w:rPr>
          <w:sz w:val="28"/>
          <w:szCs w:val="28"/>
        </w:rPr>
      </w:pPr>
    </w:p>
    <w:p w:rsidR="51D13D1E" w:rsidP="6E4B8B57" w:rsidRDefault="51D13D1E" w14:paraId="24D43CE9" w14:textId="791438A9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6E253885" w:rsidR="51D13D1E">
        <w:rPr>
          <w:rFonts w:ascii="Arial Nova" w:hAnsi="Arial Nova" w:eastAsia="Arial Nova" w:cs="Arial Nova"/>
          <w:sz w:val="24"/>
          <w:szCs w:val="24"/>
        </w:rPr>
        <w:t>About 4,500 years before the Common Era, Sumerians</w:t>
      </w:r>
      <w:r w:rsidRPr="6E253885" w:rsidR="219FACFC">
        <w:rPr>
          <w:rFonts w:ascii="Arial Nova" w:hAnsi="Arial Nova" w:eastAsia="Arial Nova" w:cs="Arial Nova"/>
          <w:sz w:val="24"/>
          <w:szCs w:val="24"/>
        </w:rPr>
        <w:t xml:space="preserve"> (Walker,2017)</w:t>
      </w:r>
      <w:r w:rsidRPr="6E253885" w:rsidR="51D13D1E">
        <w:rPr>
          <w:rFonts w:ascii="Arial Nova" w:hAnsi="Arial Nova" w:eastAsia="Arial Nova" w:cs="Arial Nova"/>
          <w:sz w:val="24"/>
          <w:szCs w:val="24"/>
        </w:rPr>
        <w:t xml:space="preserve"> were the first people to document certain aspects of hospitality.</w:t>
      </w:r>
      <w:r w:rsidRPr="6E253885" w:rsidR="4FD9539A">
        <w:rPr>
          <w:rFonts w:ascii="Arial Nova" w:hAnsi="Arial Nova" w:eastAsia="Arial Nova" w:cs="Arial Nova"/>
          <w:sz w:val="24"/>
          <w:szCs w:val="24"/>
        </w:rPr>
        <w:t xml:space="preserve"> The idea of hospitality is not something that was invented now, it came from anticity.</w:t>
      </w:r>
      <w:r w:rsidRPr="6E253885" w:rsidR="51D13D1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E253885" w:rsidR="6309A13A">
        <w:rPr>
          <w:rFonts w:ascii="Arial Nova" w:hAnsi="Arial Nova" w:eastAsia="Arial Nova" w:cs="Arial Nova"/>
          <w:sz w:val="24"/>
          <w:szCs w:val="24"/>
        </w:rPr>
        <w:t xml:space="preserve">It </w:t>
      </w:r>
      <w:r w:rsidRPr="6E253885" w:rsidR="6309A13A">
        <w:rPr>
          <w:rFonts w:ascii="Arial Nova" w:hAnsi="Arial Nova" w:eastAsia="Arial Nova" w:cs="Arial Nova"/>
          <w:sz w:val="24"/>
          <w:szCs w:val="24"/>
        </w:rPr>
        <w:t>provides for</w:t>
      </w:r>
      <w:r w:rsidRPr="6E253885" w:rsidR="6309A13A">
        <w:rPr>
          <w:rFonts w:ascii="Arial Nova" w:hAnsi="Arial Nova" w:eastAsia="Arial Nova" w:cs="Arial Nova"/>
          <w:sz w:val="24"/>
          <w:szCs w:val="24"/>
        </w:rPr>
        <w:t xml:space="preserve"> intriguing reading, and interesting comparisons can be drawn with contemporary hospitality </w:t>
      </w:r>
      <w:r w:rsidRPr="6E253885" w:rsidR="627CF1C8">
        <w:rPr>
          <w:rFonts w:ascii="Arial Nova" w:hAnsi="Arial Nova" w:eastAsia="Arial Nova" w:cs="Arial Nova"/>
          <w:sz w:val="24"/>
          <w:szCs w:val="24"/>
        </w:rPr>
        <w:t>management.</w:t>
      </w:r>
    </w:p>
    <w:p w:rsidR="0446EF88" w:rsidP="6E4B8B57" w:rsidRDefault="0446EF88" w14:paraId="2C5425F8" w14:textId="6F34D83C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6E4B8B57" w:rsidR="0446EF88">
        <w:rPr>
          <w:rFonts w:ascii="Arial Nova" w:hAnsi="Arial Nova" w:eastAsia="Arial Nova" w:cs="Arial Nova"/>
          <w:sz w:val="24"/>
          <w:szCs w:val="24"/>
        </w:rPr>
        <w:t>From</w:t>
      </w:r>
      <w:r w:rsidRPr="6E4B8B57" w:rsidR="5D2ADB52">
        <w:rPr>
          <w:rFonts w:ascii="Arial Nova" w:hAnsi="Arial Nova" w:eastAsia="Arial Nova" w:cs="Arial Nova"/>
          <w:sz w:val="24"/>
          <w:szCs w:val="24"/>
        </w:rPr>
        <w:t xml:space="preserve"> the beginning of their management careers, managers need a variety of technical </w:t>
      </w:r>
      <w:r w:rsidRPr="6E4B8B57" w:rsidR="63146FF2">
        <w:rPr>
          <w:rFonts w:ascii="Arial Nova" w:hAnsi="Arial Nova" w:eastAsia="Arial Nova" w:cs="Arial Nova"/>
          <w:sz w:val="24"/>
          <w:szCs w:val="24"/>
        </w:rPr>
        <w:t xml:space="preserve">knowledge </w:t>
      </w:r>
      <w:r w:rsidRPr="6E4B8B57" w:rsidR="5D2ADB52">
        <w:rPr>
          <w:rFonts w:ascii="Arial Nova" w:hAnsi="Arial Nova" w:eastAsia="Arial Nova" w:cs="Arial Nova"/>
          <w:sz w:val="24"/>
          <w:szCs w:val="24"/>
        </w:rPr>
        <w:t>and skills that are uncommon in other industries (Wood, 2013).</w:t>
      </w:r>
    </w:p>
    <w:p w:rsidR="79F9C844" w:rsidP="6E4B8B57" w:rsidRDefault="79F9C844" w14:paraId="77868B22" w14:textId="027A5639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6E4B8B57" w:rsidR="79F9C844">
        <w:rPr>
          <w:rFonts w:ascii="Arial Nova" w:hAnsi="Arial Nova" w:eastAsia="Arial Nova" w:cs="Arial Nova"/>
          <w:sz w:val="24"/>
          <w:szCs w:val="24"/>
        </w:rPr>
        <w:t>According</w:t>
      </w:r>
      <w:r w:rsidRPr="6E4B8B57" w:rsidR="739331E0">
        <w:rPr>
          <w:rFonts w:ascii="Arial Nova" w:hAnsi="Arial Nova" w:eastAsia="Arial Nova" w:cs="Arial Nova"/>
          <w:sz w:val="24"/>
          <w:szCs w:val="24"/>
        </w:rPr>
        <w:t xml:space="preserve"> to Scanlon (199</w:t>
      </w:r>
      <w:r w:rsidRPr="6E4B8B57" w:rsidR="202EBF73">
        <w:rPr>
          <w:rFonts w:ascii="Arial Nova" w:hAnsi="Arial Nova" w:eastAsia="Arial Nova" w:cs="Arial Nova"/>
          <w:sz w:val="24"/>
          <w:szCs w:val="24"/>
        </w:rPr>
        <w:t>3)</w:t>
      </w:r>
      <w:r w:rsidRPr="6E4B8B57" w:rsidR="00605EA9">
        <w:rPr>
          <w:rFonts w:ascii="Arial Nova" w:hAnsi="Arial Nova" w:eastAsia="Arial Nova" w:cs="Arial Nova"/>
          <w:sz w:val="24"/>
          <w:szCs w:val="24"/>
        </w:rPr>
        <w:t xml:space="preserve">, management skills are </w:t>
      </w:r>
      <w:r w:rsidRPr="6E4B8B57" w:rsidR="79EFCCDE">
        <w:rPr>
          <w:rFonts w:ascii="Arial Nova" w:hAnsi="Arial Nova" w:eastAsia="Arial Nova" w:cs="Arial Nova"/>
          <w:sz w:val="24"/>
          <w:szCs w:val="24"/>
        </w:rPr>
        <w:t xml:space="preserve">principles and practices </w:t>
      </w:r>
      <w:r w:rsidRPr="6E4B8B57" w:rsidR="0537939F">
        <w:rPr>
          <w:rFonts w:ascii="Arial Nova" w:hAnsi="Arial Nova" w:eastAsia="Arial Nova" w:cs="Arial Nova"/>
          <w:sz w:val="24"/>
          <w:szCs w:val="24"/>
        </w:rPr>
        <w:t xml:space="preserve">which </w:t>
      </w:r>
      <w:r w:rsidRPr="6E4B8B57" w:rsidR="0537939F">
        <w:rPr>
          <w:rFonts w:ascii="Arial Nova" w:hAnsi="Arial Nova" w:eastAsia="Arial Nova" w:cs="Arial Nova"/>
          <w:sz w:val="24"/>
          <w:szCs w:val="24"/>
        </w:rPr>
        <w:t>provide</w:t>
      </w:r>
      <w:r w:rsidRPr="6E4B8B57" w:rsidR="0537939F">
        <w:rPr>
          <w:rFonts w:ascii="Arial Nova" w:hAnsi="Arial Nova" w:eastAsia="Arial Nova" w:cs="Arial Nova"/>
          <w:sz w:val="24"/>
          <w:szCs w:val="24"/>
        </w:rPr>
        <w:t xml:space="preserve"> the framework of every business. </w:t>
      </w:r>
      <w:r w:rsidRPr="6E4B8B57" w:rsidR="6262DF1A">
        <w:rPr>
          <w:rFonts w:ascii="Arial Nova" w:hAnsi="Arial Nova" w:eastAsia="Arial Nova" w:cs="Arial Nova"/>
          <w:sz w:val="24"/>
          <w:szCs w:val="24"/>
        </w:rPr>
        <w:t xml:space="preserve">However, </w:t>
      </w:r>
      <w:r w:rsidRPr="6E4B8B57" w:rsidR="5F28775B">
        <w:rPr>
          <w:rFonts w:ascii="Arial Nova" w:hAnsi="Arial Nova" w:eastAsia="Arial Nova" w:cs="Arial Nova"/>
          <w:sz w:val="24"/>
          <w:szCs w:val="24"/>
        </w:rPr>
        <w:t>while</w:t>
      </w:r>
      <w:r w:rsidRPr="6E4B8B57" w:rsidR="59461319">
        <w:rPr>
          <w:rFonts w:ascii="Arial Nova" w:hAnsi="Arial Nova" w:eastAsia="Arial Nova" w:cs="Arial Nova"/>
          <w:sz w:val="24"/>
          <w:szCs w:val="24"/>
        </w:rPr>
        <w:t xml:space="preserve"> making the practice at the </w:t>
      </w:r>
      <w:r w:rsidRPr="6E4B8B57" w:rsidR="1DCD5C8D">
        <w:rPr>
          <w:rFonts w:ascii="Arial Nova" w:hAnsi="Arial Nova" w:eastAsia="Arial Nova" w:cs="Arial Nova"/>
          <w:sz w:val="24"/>
          <w:szCs w:val="24"/>
        </w:rPr>
        <w:t>placement</w:t>
      </w:r>
      <w:r w:rsidRPr="6E4B8B57" w:rsidR="59461319">
        <w:rPr>
          <w:rFonts w:ascii="Arial Nova" w:hAnsi="Arial Nova" w:eastAsia="Arial Nova" w:cs="Arial Nova"/>
          <w:sz w:val="24"/>
          <w:szCs w:val="24"/>
        </w:rPr>
        <w:t xml:space="preserve"> I notice that</w:t>
      </w:r>
      <w:r w:rsidRPr="6E4B8B57" w:rsidR="6262DF1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E4B8B57" w:rsidR="40B889F6">
        <w:rPr>
          <w:rFonts w:ascii="Arial Nova" w:hAnsi="Arial Nova" w:eastAsia="Arial Nova" w:cs="Arial Nova"/>
          <w:sz w:val="24"/>
          <w:szCs w:val="24"/>
        </w:rPr>
        <w:t>market research</w:t>
      </w:r>
      <w:r w:rsidRPr="6E4B8B57" w:rsidR="5ADB6B45">
        <w:rPr>
          <w:rFonts w:ascii="Arial Nova" w:hAnsi="Arial Nova" w:eastAsia="Arial Nova" w:cs="Arial Nova"/>
          <w:sz w:val="24"/>
          <w:szCs w:val="24"/>
        </w:rPr>
        <w:t xml:space="preserve"> and</w:t>
      </w:r>
      <w:r w:rsidRPr="6E4B8B57" w:rsidR="40B889F6">
        <w:rPr>
          <w:rFonts w:ascii="Arial Nova" w:hAnsi="Arial Nova" w:eastAsia="Arial Nova" w:cs="Arial Nova"/>
          <w:sz w:val="24"/>
          <w:szCs w:val="24"/>
        </w:rPr>
        <w:t xml:space="preserve"> menu development</w:t>
      </w:r>
      <w:r w:rsidRPr="6E4B8B57" w:rsidR="79FD882B">
        <w:rPr>
          <w:rFonts w:ascii="Arial Nova" w:hAnsi="Arial Nova" w:eastAsia="Arial Nova" w:cs="Arial Nova"/>
          <w:sz w:val="24"/>
          <w:szCs w:val="24"/>
        </w:rPr>
        <w:t xml:space="preserve"> is </w:t>
      </w:r>
      <w:r w:rsidRPr="6E4B8B57" w:rsidR="6B8C58ED">
        <w:rPr>
          <w:rFonts w:ascii="Arial Nova" w:hAnsi="Arial Nova" w:eastAsia="Arial Nova" w:cs="Arial Nova"/>
          <w:sz w:val="24"/>
          <w:szCs w:val="24"/>
        </w:rPr>
        <w:t>important</w:t>
      </w:r>
      <w:r w:rsidRPr="6E4B8B57" w:rsidR="6A11F2AF">
        <w:rPr>
          <w:rFonts w:ascii="Arial Nova" w:hAnsi="Arial Nova" w:eastAsia="Arial Nova" w:cs="Arial Nova"/>
          <w:sz w:val="24"/>
          <w:szCs w:val="24"/>
        </w:rPr>
        <w:t xml:space="preserve">. For instance, </w:t>
      </w:r>
      <w:r w:rsidRPr="6E4B8B57" w:rsidR="6626F66F">
        <w:rPr>
          <w:rFonts w:ascii="Arial Nova" w:hAnsi="Arial Nova" w:eastAsia="Arial Nova" w:cs="Arial Nova"/>
          <w:sz w:val="24"/>
          <w:szCs w:val="24"/>
        </w:rPr>
        <w:t>the</w:t>
      </w:r>
      <w:r w:rsidRPr="6E4B8B57" w:rsidR="6A11F2A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E4B8B57" w:rsidR="2A9A8955">
        <w:rPr>
          <w:rFonts w:ascii="Arial Nova" w:hAnsi="Arial Nova" w:eastAsia="Arial Nova" w:cs="Arial Nova"/>
          <w:sz w:val="24"/>
          <w:szCs w:val="24"/>
        </w:rPr>
        <w:t>placement</w:t>
      </w:r>
      <w:r w:rsidRPr="6E4B8B57" w:rsidR="6A11F2A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E4B8B57" w:rsidR="24CBDBA1">
        <w:rPr>
          <w:rFonts w:ascii="Arial Nova" w:hAnsi="Arial Nova" w:eastAsia="Arial Nova" w:cs="Arial Nova"/>
          <w:sz w:val="24"/>
          <w:szCs w:val="24"/>
        </w:rPr>
        <w:t xml:space="preserve">where I was </w:t>
      </w:r>
      <w:r w:rsidRPr="6E4B8B57" w:rsidR="24CBDBA1">
        <w:rPr>
          <w:rFonts w:ascii="Arial Nova" w:hAnsi="Arial Nova" w:eastAsia="Arial Nova" w:cs="Arial Nova"/>
          <w:sz w:val="24"/>
          <w:szCs w:val="24"/>
        </w:rPr>
        <w:t>allocated</w:t>
      </w:r>
      <w:r w:rsidRPr="6E4B8B57" w:rsidR="6A11F2AF">
        <w:rPr>
          <w:rFonts w:ascii="Arial Nova" w:hAnsi="Arial Nova" w:eastAsia="Arial Nova" w:cs="Arial Nova"/>
          <w:sz w:val="24"/>
          <w:szCs w:val="24"/>
        </w:rPr>
        <w:t xml:space="preserve"> address to a certain type of customers: </w:t>
      </w:r>
      <w:r w:rsidRPr="6E4B8B57" w:rsidR="475659F8">
        <w:rPr>
          <w:rFonts w:ascii="Arial Nova" w:hAnsi="Arial Nova" w:eastAsia="Arial Nova" w:cs="Arial Nova"/>
          <w:sz w:val="24"/>
          <w:szCs w:val="24"/>
        </w:rPr>
        <w:t>businesspeople</w:t>
      </w:r>
      <w:r w:rsidRPr="6E4B8B57" w:rsidR="480DAEFD">
        <w:rPr>
          <w:rFonts w:ascii="Arial Nova" w:hAnsi="Arial Nova" w:eastAsia="Arial Nova" w:cs="Arial Nova"/>
          <w:sz w:val="24"/>
          <w:szCs w:val="24"/>
        </w:rPr>
        <w:t xml:space="preserve">. Is important to check their needs, </w:t>
      </w:r>
      <w:r w:rsidRPr="6E4B8B57" w:rsidR="54B0C22B">
        <w:rPr>
          <w:rFonts w:ascii="Arial Nova" w:hAnsi="Arial Nova" w:eastAsia="Arial Nova" w:cs="Arial Nova"/>
          <w:sz w:val="24"/>
          <w:szCs w:val="24"/>
        </w:rPr>
        <w:t>e.g.,</w:t>
      </w:r>
      <w:r w:rsidRPr="6E4B8B57" w:rsidR="480DAEF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E4B8B57" w:rsidR="3C48E679">
        <w:rPr>
          <w:rFonts w:ascii="Arial Nova" w:hAnsi="Arial Nova" w:eastAsia="Arial Nova" w:cs="Arial Nova"/>
          <w:sz w:val="24"/>
          <w:szCs w:val="24"/>
        </w:rPr>
        <w:t xml:space="preserve">Marrio Delta </w:t>
      </w:r>
      <w:r w:rsidRPr="6E4B8B57" w:rsidR="5A93266D">
        <w:rPr>
          <w:rFonts w:ascii="Arial Nova" w:hAnsi="Arial Nova" w:eastAsia="Arial Nova" w:cs="Arial Nova"/>
          <w:sz w:val="24"/>
          <w:szCs w:val="24"/>
        </w:rPr>
        <w:t xml:space="preserve">remove the swimming pool and open a gym because of the </w:t>
      </w:r>
      <w:r w:rsidRPr="6E4B8B57" w:rsidR="005C4EEC">
        <w:rPr>
          <w:rFonts w:ascii="Arial Nova" w:hAnsi="Arial Nova" w:eastAsia="Arial Nova" w:cs="Arial Nova"/>
          <w:sz w:val="24"/>
          <w:szCs w:val="24"/>
        </w:rPr>
        <w:t>feedback given by customers</w:t>
      </w:r>
      <w:r w:rsidRPr="6E4B8B57" w:rsidR="75C400FC">
        <w:rPr>
          <w:rFonts w:ascii="Arial Nova" w:hAnsi="Arial Nova" w:eastAsia="Arial Nova" w:cs="Arial Nova"/>
          <w:sz w:val="24"/>
          <w:szCs w:val="24"/>
        </w:rPr>
        <w:t>.</w:t>
      </w:r>
      <w:r w:rsidRPr="6E4B8B57" w:rsidR="005C4EE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E4B8B57" w:rsidR="5FC80956">
        <w:rPr>
          <w:rFonts w:ascii="Arial Nova" w:hAnsi="Arial Nova" w:eastAsia="Arial Nova" w:cs="Arial Nova"/>
          <w:sz w:val="24"/>
          <w:szCs w:val="24"/>
        </w:rPr>
        <w:t xml:space="preserve">Another change </w:t>
      </w:r>
      <w:r w:rsidRPr="6E4B8B57" w:rsidR="43450265">
        <w:rPr>
          <w:rFonts w:ascii="Arial Nova" w:hAnsi="Arial Nova" w:eastAsia="Arial Nova" w:cs="Arial Nova"/>
          <w:sz w:val="24"/>
          <w:szCs w:val="24"/>
        </w:rPr>
        <w:t>they</w:t>
      </w:r>
      <w:r w:rsidRPr="6E4B8B57" w:rsidR="55167395">
        <w:rPr>
          <w:rFonts w:ascii="Arial Nova" w:hAnsi="Arial Nova" w:eastAsia="Arial Nova" w:cs="Arial Nova"/>
          <w:sz w:val="24"/>
          <w:szCs w:val="24"/>
        </w:rPr>
        <w:t xml:space="preserve"> made was to</w:t>
      </w:r>
      <w:r w:rsidRPr="6E4B8B57" w:rsidR="43450265">
        <w:rPr>
          <w:rFonts w:ascii="Arial Nova" w:hAnsi="Arial Nova" w:eastAsia="Arial Nova" w:cs="Arial Nova"/>
          <w:sz w:val="24"/>
          <w:szCs w:val="24"/>
        </w:rPr>
        <w:t xml:space="preserve"> op</w:t>
      </w:r>
      <w:r w:rsidRPr="6E4B8B57" w:rsidR="43450265">
        <w:rPr>
          <w:rFonts w:ascii="Arial Nova" w:hAnsi="Arial Nova" w:eastAsia="Arial Nova" w:cs="Arial Nova"/>
          <w:sz w:val="24"/>
          <w:szCs w:val="24"/>
        </w:rPr>
        <w:t xml:space="preserve">en a special </w:t>
      </w:r>
      <w:r w:rsidRPr="6E4B8B57" w:rsidR="224AEA4E">
        <w:rPr>
          <w:rFonts w:ascii="Arial Nova" w:hAnsi="Arial Nova" w:eastAsia="Arial Nova" w:cs="Arial Nova"/>
          <w:sz w:val="24"/>
          <w:szCs w:val="24"/>
        </w:rPr>
        <w:t>space</w:t>
      </w:r>
      <w:r w:rsidRPr="6E4B8B57" w:rsidR="01E9E79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E4B8B57" w:rsidR="01E9E797">
        <w:rPr>
          <w:rFonts w:ascii="Arial Nova" w:hAnsi="Arial Nova" w:eastAsia="Arial Nova" w:cs="Arial Nova"/>
          <w:sz w:val="24"/>
          <w:szCs w:val="24"/>
        </w:rPr>
        <w:t>with treats</w:t>
      </w:r>
      <w:r w:rsidRPr="6E4B8B57" w:rsidR="43450265">
        <w:rPr>
          <w:rFonts w:ascii="Arial Nova" w:hAnsi="Arial Nova" w:eastAsia="Arial Nova" w:cs="Arial Nova"/>
          <w:sz w:val="24"/>
          <w:szCs w:val="24"/>
        </w:rPr>
        <w:t xml:space="preserve"> for </w:t>
      </w:r>
      <w:r w:rsidRPr="6E4B8B57" w:rsidR="2DDF3BBE">
        <w:rPr>
          <w:rFonts w:ascii="Arial Nova" w:hAnsi="Arial Nova" w:eastAsia="Arial Nova" w:cs="Arial Nova"/>
          <w:sz w:val="24"/>
          <w:szCs w:val="24"/>
        </w:rPr>
        <w:t xml:space="preserve">loyal </w:t>
      </w:r>
      <w:r w:rsidRPr="6E4B8B57" w:rsidR="0C5A4373">
        <w:rPr>
          <w:rFonts w:ascii="Arial Nova" w:hAnsi="Arial Nova" w:eastAsia="Arial Nova" w:cs="Arial Nova"/>
          <w:sz w:val="24"/>
          <w:szCs w:val="24"/>
        </w:rPr>
        <w:t>customers</w:t>
      </w:r>
      <w:r w:rsidRPr="6E4B8B57" w:rsidR="137BE2DD">
        <w:rPr>
          <w:rFonts w:ascii="Arial Nova" w:hAnsi="Arial Nova" w:eastAsia="Arial Nova" w:cs="Arial Nova"/>
          <w:sz w:val="24"/>
          <w:szCs w:val="24"/>
        </w:rPr>
        <w:t xml:space="preserve"> where they can relax</w:t>
      </w:r>
      <w:r w:rsidRPr="6E4B8B57" w:rsidR="7E161C35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6E4B8B57" w:rsidR="641B0156">
        <w:rPr>
          <w:rFonts w:ascii="Arial Nova" w:hAnsi="Arial Nova" w:eastAsia="Arial Nova" w:cs="Arial Nova"/>
          <w:sz w:val="24"/>
          <w:szCs w:val="24"/>
        </w:rPr>
        <w:t>eat,</w:t>
      </w:r>
      <w:r w:rsidRPr="6E4B8B57" w:rsidR="7E161C35">
        <w:rPr>
          <w:rFonts w:ascii="Arial Nova" w:hAnsi="Arial Nova" w:eastAsia="Arial Nova" w:cs="Arial Nova"/>
          <w:sz w:val="24"/>
          <w:szCs w:val="24"/>
        </w:rPr>
        <w:t xml:space="preserve"> or work</w:t>
      </w:r>
      <w:r w:rsidRPr="6E4B8B57" w:rsidR="5043DFAA">
        <w:rPr>
          <w:rFonts w:ascii="Arial Nova" w:hAnsi="Arial Nova" w:eastAsia="Arial Nova" w:cs="Arial Nova"/>
          <w:sz w:val="24"/>
          <w:szCs w:val="24"/>
        </w:rPr>
        <w:t xml:space="preserve"> during the stay.</w:t>
      </w:r>
    </w:p>
    <w:p w:rsidR="1EE71437" w:rsidP="6E4B8B57" w:rsidRDefault="1EE71437" w14:paraId="2DAAC92D" w14:textId="04D163A4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E4B8B57" w:rsidR="1EE7143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Also, another important aspect is </w:t>
      </w:r>
      <w:r w:rsidRPr="6E4B8B57" w:rsidR="7857228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food</w:t>
      </w:r>
      <w:r w:rsidRPr="6E4B8B57" w:rsidR="1EE7143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waste, “</w:t>
      </w:r>
      <w:r w:rsidRPr="6E4B8B57" w:rsidR="2639F99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restaurants occupy the second highest position in the classification of bodies responsible for food waste (Principato,2018)</w:t>
      </w:r>
      <w:r w:rsidRPr="6E4B8B57" w:rsidR="71F08C2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”. The </w:t>
      </w:r>
      <w:r w:rsidRPr="6E4B8B57" w:rsidR="2CB927D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proper solution for this circumstance</w:t>
      </w:r>
      <w:r w:rsidRPr="6E4B8B57" w:rsidR="10CE90A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is to give the food to the </w:t>
      </w:r>
      <w:r w:rsidRPr="6E4B8B57" w:rsidR="45FBB5B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canteen for the employees</w:t>
      </w:r>
      <w:r w:rsidRPr="6E4B8B57" w:rsidR="047CB29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or to donate the food.</w:t>
      </w:r>
    </w:p>
    <w:p w:rsidR="2E4A7BE7" w:rsidP="6E4B8B57" w:rsidRDefault="2E4A7BE7" w14:paraId="0B21FA3E" w14:textId="38442DDD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E253885" w:rsidR="2E4A7BE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Customer experience is </w:t>
      </w:r>
      <w:r w:rsidRPr="6E253885" w:rsidR="2E4A7BE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required</w:t>
      </w:r>
      <w:r w:rsidRPr="6E253885" w:rsidR="2E4A7BE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 four industries: </w:t>
      </w:r>
      <w:r w:rsidRPr="6E253885" w:rsidR="4C25F91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</w:t>
      </w:r>
      <w:r w:rsidRPr="6E253885" w:rsidR="2E4A7BE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ood </w:t>
      </w:r>
      <w:r w:rsidRPr="6E253885" w:rsidR="13E7AA4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&amp;</w:t>
      </w:r>
      <w:r w:rsidRPr="6E253885" w:rsidR="2E4A7BE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6E253885" w:rsidR="694B95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</w:t>
      </w:r>
      <w:r w:rsidRPr="6E253885" w:rsidR="2E4A7BE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everage, </w:t>
      </w:r>
      <w:r w:rsidRPr="6E253885" w:rsidR="2E72C78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</w:t>
      </w:r>
      <w:r w:rsidRPr="6E253885" w:rsidR="2E4A7BE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odging, </w:t>
      </w:r>
      <w:r w:rsidRPr="6E253885" w:rsidR="669B16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</w:t>
      </w:r>
      <w:r w:rsidRPr="6E253885" w:rsidR="2E4A7BE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ravel </w:t>
      </w:r>
      <w:r w:rsidRPr="6E253885" w:rsidR="0F41B09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&amp;</w:t>
      </w:r>
      <w:r w:rsidRPr="6E253885" w:rsidR="2E4A7BE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6E253885" w:rsidR="5D423D0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</w:t>
      </w:r>
      <w:r w:rsidRPr="6E253885" w:rsidR="2E4A7BE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ourism, and</w:t>
      </w:r>
      <w:r w:rsidRPr="6E253885" w:rsidR="528C8F7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not the last</w:t>
      </w:r>
      <w:r w:rsidRPr="6E253885" w:rsidR="2E4A7BE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6E253885" w:rsidR="3A03047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</w:t>
      </w:r>
      <w:r w:rsidRPr="6E253885" w:rsidR="2E4A7BE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ntertainment </w:t>
      </w:r>
      <w:r w:rsidRPr="6E253885" w:rsidR="1D833C3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&amp;</w:t>
      </w:r>
      <w:r w:rsidRPr="6E253885" w:rsidR="2E4A7BE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6E253885" w:rsidR="1447729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</w:t>
      </w:r>
      <w:r w:rsidRPr="6E253885" w:rsidR="2E4A7BE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ecreation</w:t>
      </w:r>
      <w:r w:rsidRPr="6E253885" w:rsidR="551F306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sector</w:t>
      </w:r>
      <w:r w:rsidRPr="6E253885" w:rsidR="2E4A7BE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r w:rsidRPr="6E253885" w:rsidR="35323DC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Food &amp; Beverage</w:t>
      </w:r>
      <w:r w:rsidRPr="6E253885" w:rsidR="33D3735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</w:t>
      </w:r>
      <w:r w:rsidRPr="6E253885" w:rsidR="33D3735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Birmingham city business school, 2018)</w:t>
      </w:r>
      <w:r w:rsidRPr="6E253885" w:rsidR="35323DC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6E253885" w:rsidR="35323DC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is the largest of the four hospitality sectors in the United </w:t>
      </w:r>
      <w:r w:rsidRPr="6E253885" w:rsidR="6D810C2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Kingdom and</w:t>
      </w:r>
      <w:r w:rsidRPr="6E253885" w:rsidR="35323DC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6E253885" w:rsidR="6CDEA2C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relates to</w:t>
      </w:r>
      <w:r w:rsidRPr="6E253885" w:rsidR="35323DC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6E253885" w:rsidR="35323DC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all parts of the business.</w:t>
      </w:r>
      <w:r w:rsidRPr="6E253885" w:rsidR="79B9873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6E253885" w:rsidR="3F4C5BF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</w:t>
      </w:r>
      <w:r w:rsidRPr="6E253885" w:rsidR="788BDEA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estaurants recruit differently depending on their type, fine-dining places must find more </w:t>
      </w:r>
      <w:r w:rsidRPr="6E253885" w:rsidR="22CC311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professional</w:t>
      </w:r>
      <w:r w:rsidRPr="6E253885" w:rsidR="788BDEA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6E253885" w:rsidR="7434D16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and seasonal </w:t>
      </w:r>
      <w:r w:rsidRPr="6E253885" w:rsidR="788BDEA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staff b</w:t>
      </w:r>
      <w:r w:rsidRPr="6E253885" w:rsidR="462CB31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ecause they rely on diverse types of services such as</w:t>
      </w:r>
      <w:r w:rsidRPr="6E253885" w:rsidR="79B9873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6E253885" w:rsidR="496FC37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room service, or they can serve themself from the bouffe,</w:t>
      </w:r>
      <w:r w:rsidRPr="6E253885" w:rsidR="79B9873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restaurants that serve snacks</w:t>
      </w:r>
      <w:r w:rsidRPr="6E253885" w:rsidR="01E3215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6E253885" w:rsidR="1B7BBAC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6E253885" w:rsidR="1B7BBAC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E. g., at the placement where I was </w:t>
      </w:r>
      <w:r w:rsidRPr="6E253885" w:rsidR="5A209FF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located</w:t>
      </w:r>
      <w:r w:rsidRPr="6E253885" w:rsidR="5A209FF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6E253885" w:rsidR="1B7BBAC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they hire teenagers from </w:t>
      </w:r>
      <w:r w:rsidRPr="6E253885" w:rsidR="38EEE07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sixteen years old and can work flexible hours</w:t>
      </w:r>
      <w:r w:rsidRPr="6E253885" w:rsidR="687A20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when is preconised to be a busy period. </w:t>
      </w:r>
      <w:r w:rsidRPr="6E253885" w:rsidR="29C0075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lodging industry </w:t>
      </w:r>
      <w:r w:rsidRPr="6E253885" w:rsidR="0054388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has a variety of places that can be</w:t>
      </w:r>
      <w:r w:rsidRPr="6E253885" w:rsidR="29C0075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6E253885" w:rsidR="29C0075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campgrounds </w:t>
      </w:r>
      <w:r w:rsidRPr="6E253885" w:rsidR="3892875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or even</w:t>
      </w:r>
      <w:r w:rsidRPr="6E253885" w:rsidR="29C0075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five-star resorts.</w:t>
      </w:r>
      <w:r w:rsidRPr="6E253885" w:rsidR="1782666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6E253885" w:rsidR="759449E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There are some categories of guests that appreciate the lux and resorts that can </w:t>
      </w:r>
      <w:r w:rsidRPr="6E253885" w:rsidR="62D2D9C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offer</w:t>
      </w:r>
      <w:r w:rsidRPr="6E253885" w:rsidR="759449E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them a</w:t>
      </w:r>
      <w:r w:rsidRPr="6E253885" w:rsidR="1E4B905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 experience in attractive location</w:t>
      </w:r>
      <w:r w:rsidRPr="6E253885" w:rsidR="12B2848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but there are also customers which have limited budget or prefer the nature.</w:t>
      </w:r>
      <w:r w:rsidRPr="6E253885" w:rsidR="5A6D2BF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Customers choose where to stay </w:t>
      </w:r>
      <w:r w:rsidRPr="6E253885" w:rsidR="62B2311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considering the reason of traveling: family vacations, business trips.</w:t>
      </w:r>
      <w:r w:rsidRPr="6E253885" w:rsidR="4086C2F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6E253885" w:rsidR="2177BEF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Recreation sector includes all the activity done with the purpose to rest and relax</w:t>
      </w:r>
      <w:r w:rsidRPr="6E253885" w:rsidR="058ECF5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The entertainment sector depends on </w:t>
      </w:r>
      <w:r w:rsidRPr="6E253885" w:rsidR="185AF2F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</w:t>
      </w:r>
      <w:r w:rsidRPr="6E253885" w:rsidR="058ECF5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customers </w:t>
      </w:r>
      <w:r w:rsidRPr="6E253885" w:rsidR="76C7ED5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budget if they like to pay for extra fun.</w:t>
      </w:r>
      <w:r w:rsidRPr="6E253885" w:rsidR="058ECF5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main purpose of tourism is to promote travel so that people would spend money on accommodations.</w:t>
      </w:r>
      <w:r w:rsidRPr="6E253885" w:rsidR="166A21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6E253885" w:rsidR="74644EB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 simple fact that service quality and service value are totally defined in the imagination of the guest makes it even more difficult for people working in hospitality organisations.</w:t>
      </w:r>
    </w:p>
    <w:p w:rsidR="1EF16191" w:rsidP="6E4B8B57" w:rsidRDefault="1EF16191" w14:paraId="12585A56" w14:textId="0E8420E1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E4B8B57" w:rsidR="1EF1619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“</w:t>
      </w:r>
      <w:r w:rsidRPr="6E4B8B57" w:rsidR="3753E77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 the context of service quality,</w:t>
      </w:r>
      <w:r w:rsidRPr="6E4B8B57" w:rsidR="2C53F73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6E4B8B57" w:rsidR="3753E77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 implementation of robots and service</w:t>
      </w:r>
      <w:r w:rsidRPr="6E4B8B57" w:rsidR="44A4F3C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6E4B8B57" w:rsidR="3753E77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automation is increasingly important for</w:t>
      </w:r>
      <w:r w:rsidRPr="6E4B8B57" w:rsidR="5C8435D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6E4B8B57" w:rsidR="3753E77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gaining a competitive advantage, but</w:t>
      </w:r>
      <w:r w:rsidRPr="6E4B8B57" w:rsidR="152922B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6E4B8B57" w:rsidR="3753E77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 provision of more personalized guest</w:t>
      </w:r>
      <w:r w:rsidRPr="6E4B8B57" w:rsidR="7FEEA2D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6E4B8B57" w:rsidR="3753E77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experiences </w:t>
      </w:r>
      <w:r w:rsidRPr="6E4B8B57" w:rsidR="3753E77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remains</w:t>
      </w:r>
      <w:r w:rsidRPr="6E4B8B57" w:rsidR="3753E77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controversial</w:t>
      </w:r>
      <w:r w:rsidRPr="6E4B8B57" w:rsidR="3D6241B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6E4B8B57" w:rsidR="3753E77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</w:t>
      </w:r>
      <w:r w:rsidRPr="6E4B8B57" w:rsidR="3753E77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Naumov 2019)</w:t>
      </w:r>
      <w:r w:rsidRPr="6E4B8B57" w:rsidR="133C9F6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”.</w:t>
      </w:r>
      <w:r w:rsidRPr="6E4B8B57" w:rsidR="7E43D42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What I notice at practice for food and beverage department is that guests </w:t>
      </w:r>
      <w:r w:rsidRPr="6E4B8B57" w:rsidR="0FF2314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feel</w:t>
      </w:r>
      <w:r w:rsidRPr="6E4B8B57" w:rsidR="7E43D42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need </w:t>
      </w:r>
      <w:r w:rsidRPr="6E4B8B57" w:rsidR="42CB1D9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to interact with the personal. </w:t>
      </w:r>
      <w:r w:rsidRPr="6E4B8B57" w:rsidR="71D82DD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E.g., they </w:t>
      </w:r>
      <w:r w:rsidRPr="6E4B8B57" w:rsidR="71D82DD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require</w:t>
      </w:r>
      <w:r w:rsidRPr="6E4B8B57" w:rsidR="71D82DD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speak to the Chef only to tell that the food was good</w:t>
      </w:r>
      <w:r w:rsidRPr="6E4B8B57" w:rsidR="6146A78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or often they will ask about what can day visit near the hotel.</w:t>
      </w:r>
      <w:r w:rsidRPr="6E4B8B57" w:rsidR="40991A2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6E4B8B57" w:rsidR="5829DB8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Robots</w:t>
      </w:r>
      <w:r w:rsidRPr="6E4B8B57" w:rsidR="40991A2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are </w:t>
      </w:r>
      <w:r w:rsidRPr="6E4B8B57" w:rsidR="567F0B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working effectively but some customers need to have a </w:t>
      </w:r>
      <w:r w:rsidRPr="6E4B8B57" w:rsidR="0A85C61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more personal experience or to create a bond with the place </w:t>
      </w:r>
      <w:r w:rsidRPr="6E4B8B57" w:rsidR="703ECF1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to</w:t>
      </w:r>
      <w:r w:rsidRPr="6E4B8B57" w:rsidR="0A85C61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relax and feel like home, </w:t>
      </w:r>
      <w:r w:rsidRPr="6E4B8B57" w:rsidR="736DF38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especially</w:t>
      </w:r>
      <w:r w:rsidRPr="6E4B8B57" w:rsidR="0A85C61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if they will stay for a w</w:t>
      </w:r>
      <w:r w:rsidRPr="6E4B8B57" w:rsidR="10EC5C7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hile.</w:t>
      </w:r>
    </w:p>
    <w:p w:rsidR="2B76F973" w:rsidP="6E4B8B57" w:rsidRDefault="2B76F973" w14:paraId="42BEBD45" w14:textId="6106881A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E4B8B57" w:rsidR="2B76F97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In conclusion, hospitality industry has a </w:t>
      </w:r>
      <w:r w:rsidRPr="6E4B8B57" w:rsidR="1130027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multitude type of services</w:t>
      </w:r>
      <w:r w:rsidRPr="6E4B8B57" w:rsidR="2B76F97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that must blend for all the guest</w:t>
      </w:r>
      <w:r w:rsidRPr="6E4B8B57" w:rsidR="092461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each sector needs </w:t>
      </w:r>
      <w:r w:rsidRPr="6E4B8B57" w:rsidR="3509BE7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an</w:t>
      </w:r>
      <w:r w:rsidRPr="6E4B8B57" w:rsidR="092461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6E4B8B57" w:rsidR="7B46BF1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efficient</w:t>
      </w:r>
      <w:r w:rsidRPr="6E4B8B57" w:rsidR="092461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management </w:t>
      </w:r>
      <w:r w:rsidRPr="6E4B8B57" w:rsidR="0813366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system</w:t>
      </w:r>
      <w:r w:rsidRPr="6E4B8B57" w:rsidR="092461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6E4B8B57" w:rsidR="6834085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to</w:t>
      </w:r>
      <w:r w:rsidRPr="6E4B8B57" w:rsidR="092461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imp</w:t>
      </w:r>
      <w:r w:rsidRPr="6E4B8B57" w:rsidR="6C590C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rove the </w:t>
      </w:r>
      <w:r w:rsidRPr="6E4B8B57" w:rsidR="7935FD1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business</w:t>
      </w:r>
      <w:r w:rsidRPr="6E4B8B57" w:rsidR="6C590C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to satisfy the customers which can became loyal guests.</w:t>
      </w:r>
    </w:p>
    <w:p w:rsidR="6E4B8B57" w:rsidP="6E4B8B57" w:rsidRDefault="6E4B8B57" w14:paraId="787A5E70" w14:textId="63B42506">
      <w:pPr>
        <w:pStyle w:val="Normal"/>
        <w:rPr>
          <w:sz w:val="28"/>
          <w:szCs w:val="28"/>
        </w:rPr>
      </w:pPr>
    </w:p>
    <w:p w:rsidR="6E4B8B57" w:rsidRDefault="6E4B8B57" w14:paraId="028C4B23" w14:textId="378E5BF2">
      <w:r>
        <w:br w:type="page"/>
      </w:r>
    </w:p>
    <w:p w:rsidR="6E4B8B57" w:rsidP="6E4B8B57" w:rsidRDefault="6E4B8B57" w14:paraId="2CF31D3B" w14:textId="44C3E70E">
      <w:pPr>
        <w:pStyle w:val="Normal"/>
        <w:rPr>
          <w:sz w:val="28"/>
          <w:szCs w:val="28"/>
        </w:rPr>
      </w:pPr>
    </w:p>
    <w:p w:rsidR="6E4B8B57" w:rsidP="6E4B8B57" w:rsidRDefault="6E4B8B57" w14:paraId="399AEFBF" w14:textId="6BB3781C">
      <w:pPr>
        <w:pStyle w:val="Normal"/>
        <w:rPr>
          <w:sz w:val="28"/>
          <w:szCs w:val="28"/>
        </w:rPr>
      </w:pPr>
    </w:p>
    <w:p w:rsidR="7A3E006E" w:rsidP="6E4B8B57" w:rsidRDefault="7A3E006E" w14:paraId="42CB2389" w14:textId="6977D1B8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6E4B8B57" w:rsidR="7A3E006E">
        <w:rPr>
          <w:rFonts w:ascii="Arial Nova" w:hAnsi="Arial Nova" w:eastAsia="Arial Nova" w:cs="Arial Nova"/>
          <w:sz w:val="28"/>
          <w:szCs w:val="28"/>
        </w:rPr>
        <w:t>Reference List</w:t>
      </w:r>
    </w:p>
    <w:p w:rsidR="74442935" w:rsidP="6E4B8B57" w:rsidRDefault="74442935" w14:paraId="65259DBB" w14:textId="7822BA5D">
      <w:pPr>
        <w:pStyle w:val="Heading1"/>
        <w:rPr>
          <w:rFonts w:ascii="Arial Nova" w:hAnsi="Arial Nova" w:eastAsia="Arial Nova" w:cs="Arial Nova"/>
          <w:b w:val="0"/>
          <w:bCs w:val="0"/>
          <w:noProof w:val="0"/>
          <w:color w:val="0D0D0D" w:themeColor="text1" w:themeTint="F2" w:themeShade="FF"/>
          <w:sz w:val="24"/>
          <w:szCs w:val="24"/>
          <w:lang w:val="en-GB"/>
        </w:rPr>
      </w:pPr>
      <w:r w:rsidRPr="6E4B8B57" w:rsidR="74442935">
        <w:rPr>
          <w:rFonts w:ascii="Arial Nova" w:hAnsi="Arial Nova" w:eastAsia="Arial Nova" w:cs="Arial Nova"/>
          <w:b w:val="0"/>
          <w:bCs w:val="0"/>
          <w:noProof w:val="0"/>
          <w:color w:val="0D0D0D" w:themeColor="text1" w:themeTint="F2" w:themeShade="FF"/>
          <w:sz w:val="24"/>
          <w:szCs w:val="24"/>
          <w:lang w:val="en-GB"/>
        </w:rPr>
        <w:t>Birmingham</w:t>
      </w:r>
      <w:r w:rsidRPr="6E4B8B57" w:rsidR="14F1B69D">
        <w:rPr>
          <w:rFonts w:ascii="Arial Nova" w:hAnsi="Arial Nova" w:eastAsia="Arial Nova" w:cs="Arial Nova"/>
          <w:b w:val="0"/>
          <w:bC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city business </w:t>
      </w:r>
      <w:r w:rsidRPr="6E4B8B57" w:rsidR="39DEF526">
        <w:rPr>
          <w:rFonts w:ascii="Arial Nova" w:hAnsi="Arial Nova" w:eastAsia="Arial Nova" w:cs="Arial Nova"/>
          <w:b w:val="0"/>
          <w:bCs w:val="0"/>
          <w:noProof w:val="0"/>
          <w:color w:val="0D0D0D" w:themeColor="text1" w:themeTint="F2" w:themeShade="FF"/>
          <w:sz w:val="24"/>
          <w:szCs w:val="24"/>
          <w:lang w:val="en-GB"/>
        </w:rPr>
        <w:t>s</w:t>
      </w:r>
      <w:r w:rsidRPr="6E4B8B57" w:rsidR="14F1B69D">
        <w:rPr>
          <w:rFonts w:ascii="Arial Nova" w:hAnsi="Arial Nova" w:eastAsia="Arial Nova" w:cs="Arial Nova"/>
          <w:b w:val="0"/>
          <w:bCs w:val="0"/>
          <w:noProof w:val="0"/>
          <w:color w:val="0D0D0D" w:themeColor="text1" w:themeTint="F2" w:themeShade="FF"/>
          <w:sz w:val="24"/>
          <w:szCs w:val="24"/>
          <w:lang w:val="en-GB"/>
        </w:rPr>
        <w:t>chool</w:t>
      </w:r>
      <w:r w:rsidRPr="6E4B8B57" w:rsidR="548100B8">
        <w:rPr>
          <w:rFonts w:ascii="Arial Nova" w:hAnsi="Arial Nova" w:eastAsia="Arial Nova" w:cs="Arial Nova"/>
          <w:b w:val="0"/>
          <w:bC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(2018)</w:t>
      </w:r>
      <w:r w:rsidRPr="6E4B8B57" w:rsidR="08BA747C">
        <w:rPr>
          <w:rFonts w:ascii="Arial Nova" w:hAnsi="Arial Nova" w:eastAsia="Arial Nova" w:cs="Arial Nova"/>
          <w:b w:val="0"/>
          <w:bC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</w:t>
      </w:r>
      <w:r w:rsidRPr="6E4B8B57" w:rsidR="10B3284E">
        <w:rPr>
          <w:rFonts w:ascii="Arial Nova" w:hAnsi="Arial Nova" w:eastAsia="Arial Nova" w:cs="Arial Nova"/>
          <w:b w:val="0"/>
          <w:bCs w:val="0"/>
          <w:noProof w:val="0"/>
          <w:color w:val="0D0D0D" w:themeColor="text1" w:themeTint="F2" w:themeShade="FF"/>
          <w:sz w:val="24"/>
          <w:szCs w:val="24"/>
          <w:lang w:val="en-GB"/>
        </w:rPr>
        <w:t>The Different Hospitality Sectors Explained</w:t>
      </w:r>
      <w:r w:rsidRPr="6E4B8B57" w:rsidR="775C142E">
        <w:rPr>
          <w:rFonts w:ascii="Arial Nova" w:hAnsi="Arial Nova" w:eastAsia="Arial Nova" w:cs="Arial Nova"/>
          <w:b w:val="0"/>
          <w:bC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available at</w:t>
      </w:r>
      <w:r w:rsidRPr="6E4B8B57" w:rsidR="2141C208">
        <w:rPr>
          <w:rFonts w:ascii="Arial Nova" w:hAnsi="Arial Nova" w:eastAsia="Arial Nova" w:cs="Arial Nova"/>
          <w:b w:val="0"/>
          <w:bC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</w:t>
      </w:r>
      <w:hyperlink r:id="R39afce42de5a44b2">
        <w:r w:rsidRPr="6E4B8B57" w:rsidR="2141C208">
          <w:rPr>
            <w:rStyle w:val="Hyperlink"/>
            <w:rFonts w:ascii="Arial Nova" w:hAnsi="Arial Nova" w:eastAsia="Arial Nova" w:cs="Arial Nova"/>
            <w:b w:val="0"/>
            <w:bCs w:val="0"/>
            <w:noProof w:val="0"/>
            <w:sz w:val="24"/>
            <w:szCs w:val="24"/>
            <w:lang w:val="en-GB"/>
          </w:rPr>
          <w:t>https://www.bcu.ac.uk/business-school/blog/the-different-hospitality-sectors-explained</w:t>
        </w:r>
      </w:hyperlink>
      <w:r w:rsidRPr="6E4B8B57" w:rsidR="2141C208">
        <w:rPr>
          <w:rFonts w:ascii="Arial Nova" w:hAnsi="Arial Nova" w:eastAsia="Arial Nova" w:cs="Arial Nova"/>
          <w:b w:val="0"/>
          <w:bCs w:val="0"/>
          <w:noProof w:val="0"/>
          <w:color w:val="0D0D0D" w:themeColor="text1" w:themeTint="F2" w:themeShade="FF"/>
          <w:sz w:val="24"/>
          <w:szCs w:val="24"/>
          <w:lang w:val="en-GB"/>
        </w:rPr>
        <w:t>, accessed on 27/02/23</w:t>
      </w:r>
    </w:p>
    <w:p w:rsidR="299AB6D0" w:rsidP="6E4B8B57" w:rsidRDefault="299AB6D0" w14:paraId="004164F4" w14:textId="0A9C76AE">
      <w:pPr>
        <w:pStyle w:val="Normal"/>
        <w:jc w:val="both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E4B8B57" w:rsidR="299AB6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Boussard</w:t>
      </w:r>
      <w:r w:rsidRPr="6E4B8B57" w:rsidR="299AB6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S. (2021) Food a</w:t>
      </w:r>
      <w:r w:rsidRPr="6E4B8B57" w:rsidR="32F966D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</w:t>
      </w:r>
      <w:r w:rsidRPr="6E4B8B57" w:rsidR="299AB6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 Beverage Management in the Luxury Hotel Industry</w:t>
      </w:r>
      <w:r w:rsidRPr="6E4B8B57" w:rsidR="030AC52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New York: Business Expert Press.</w:t>
      </w:r>
    </w:p>
    <w:p w:rsidR="2F00194E" w:rsidP="6E4B8B57" w:rsidRDefault="2F00194E" w14:paraId="749A27D0" w14:textId="41C5F927">
      <w:pPr>
        <w:pStyle w:val="Normal"/>
        <w:jc w:val="both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E4B8B57" w:rsidR="2F00194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Foskett, D. et al. (2021) The Theory of Hospitality and Catering. 14</w:t>
      </w:r>
      <w:r w:rsidRPr="6E4B8B57" w:rsidR="2F00194E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th</w:t>
      </w:r>
      <w:r w:rsidRPr="6E4B8B57" w:rsidR="2F00194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Edition</w:t>
      </w:r>
      <w:r w:rsidRPr="6E4B8B57" w:rsidR="6DA4FE7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London: Hodder Education Group.</w:t>
      </w:r>
    </w:p>
    <w:p w:rsidR="535E077C" w:rsidP="6E4B8B57" w:rsidRDefault="535E077C" w14:paraId="53BD05B3" w14:textId="3AE258AF">
      <w:pPr>
        <w:pStyle w:val="Normal"/>
        <w:jc w:val="both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E4B8B57" w:rsidR="535E077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Industry news available at </w:t>
      </w:r>
      <w:hyperlink r:id="Rc9b5eb65296540ea">
        <w:r w:rsidRPr="6E4B8B57" w:rsidR="535E077C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www.bighospitality.co.uk</w:t>
        </w:r>
      </w:hyperlink>
      <w:r w:rsidRPr="6E4B8B57" w:rsidR="535E077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</w:t>
      </w:r>
      <w:r w:rsidRPr="6E4B8B57" w:rsidR="32B07A1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accessed on 27/02/23</w:t>
      </w:r>
    </w:p>
    <w:p w:rsidR="168BDF0E" w:rsidP="6E4B8B57" w:rsidRDefault="168BDF0E" w14:paraId="66DB10A7" w14:textId="3BD5AA92">
      <w:pPr>
        <w:pStyle w:val="Normal"/>
        <w:jc w:val="both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E4B8B57" w:rsidR="168BDF0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Naumov, N. (2019). The impact of robots, artificial intelligence, and service automation on service quality in hospitality. In Ivanov, S. &amp; Webster, C. (Eds) Robots, Artificial Intelligence and Service Automation in Travel, Tourism and Hospitality. Emerald Publishing,</w:t>
      </w:r>
      <w:r w:rsidRPr="6E4B8B57" w:rsidR="168BDF0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6E4B8B57" w:rsidR="73DE0F0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UK (United Kingdom)</w:t>
      </w:r>
      <w:r w:rsidRPr="6E4B8B57" w:rsidR="168BDF0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</w:p>
    <w:p w:rsidR="5BC91B81" w:rsidP="6E4B8B57" w:rsidRDefault="5BC91B81" w14:paraId="25A863D8" w14:textId="7B3440E0">
      <w:pPr>
        <w:pStyle w:val="Normal"/>
        <w:jc w:val="both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E4B8B57" w:rsidR="5BC91B8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Principato, L. et al. (2018) International Journal of Hospitality Managemen</w:t>
      </w:r>
      <w:r w:rsidRPr="6E4B8B57" w:rsidR="499DBC9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t. </w:t>
      </w:r>
      <w:r w:rsidRPr="6E4B8B57" w:rsidR="499DBC9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Towards Zero Waste</w:t>
      </w:r>
      <w:r w:rsidRPr="6E4B8B57" w:rsidR="499DBC9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: </w:t>
      </w:r>
      <w:r w:rsidRPr="6E4B8B57" w:rsidR="6F4462C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An</w:t>
      </w:r>
      <w:r w:rsidRPr="6E4B8B57" w:rsidR="499DBC9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Exploratory Study on Restaurant managers. Volume 74</w:t>
      </w:r>
    </w:p>
    <w:p w:rsidR="5AAA5253" w:rsidP="6E4B8B57" w:rsidRDefault="5AAA5253" w14:paraId="3CDAF6D1" w14:textId="0A250D10">
      <w:pPr>
        <w:pStyle w:val="Normal"/>
        <w:jc w:val="both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E4B8B57" w:rsidR="5AAA525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Scanlon, N. (</w:t>
      </w:r>
      <w:r w:rsidRPr="6E4B8B57" w:rsidR="6B67A51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1993) Restaurant Management. </w:t>
      </w:r>
    </w:p>
    <w:p w:rsidR="2FAB488C" w:rsidP="6E4B8B57" w:rsidRDefault="2FAB488C" w14:paraId="2349969D" w14:textId="2F56AB97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6E4B8B57" w:rsidR="2FAB488C">
        <w:rPr>
          <w:rFonts w:ascii="Arial Nova" w:hAnsi="Arial Nova" w:eastAsia="Arial Nova" w:cs="Arial Nova"/>
          <w:sz w:val="24"/>
          <w:szCs w:val="24"/>
        </w:rPr>
        <w:t>Walker, J. (2017) Introduction to Hospitality. Harlow: Pearson Education Limited.</w:t>
      </w:r>
    </w:p>
    <w:p w:rsidR="2FAB488C" w:rsidP="6E4B8B57" w:rsidRDefault="2FAB488C" w14:paraId="31ECB4D1" w14:textId="59FAFA6C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6E4B8B57" w:rsidR="2FAB488C">
        <w:rPr>
          <w:rFonts w:ascii="Arial Nova" w:hAnsi="Arial Nova" w:eastAsia="Arial Nova" w:cs="Arial Nova"/>
          <w:sz w:val="24"/>
          <w:szCs w:val="24"/>
        </w:rPr>
        <w:t>Wood, R. (2013) Key Concepts in Hospitality Management. London: Sage.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UBMg/mJIFHPN60" int2:id="gG8TfzAc">
      <int2:state int2:type="AugLoop_Text_Critique" int2:value="Rejected"/>
    </int2:textHash>
    <int2:bookmark int2:bookmarkName="_Int_36EnGBoz" int2:invalidationBookmarkName="" int2:hashCode="ic1Igmrmi1qGcY" int2:id="SLMps0Oh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e2bca9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737934E"/>
    <w:rsid w:val="00543887"/>
    <w:rsid w:val="005C4EEC"/>
    <w:rsid w:val="00605EA9"/>
    <w:rsid w:val="00B1C747"/>
    <w:rsid w:val="00E29B72"/>
    <w:rsid w:val="00F73119"/>
    <w:rsid w:val="01E3215D"/>
    <w:rsid w:val="01E9E797"/>
    <w:rsid w:val="02295D83"/>
    <w:rsid w:val="024D97A8"/>
    <w:rsid w:val="026D9C1E"/>
    <w:rsid w:val="0288FA22"/>
    <w:rsid w:val="02919F01"/>
    <w:rsid w:val="02D3C8D1"/>
    <w:rsid w:val="030AC527"/>
    <w:rsid w:val="036CC486"/>
    <w:rsid w:val="0424CA83"/>
    <w:rsid w:val="043FF5B6"/>
    <w:rsid w:val="0446EF88"/>
    <w:rsid w:val="0469ECE6"/>
    <w:rsid w:val="047CB29A"/>
    <w:rsid w:val="04A09AED"/>
    <w:rsid w:val="050894E7"/>
    <w:rsid w:val="0519E7DA"/>
    <w:rsid w:val="0537939F"/>
    <w:rsid w:val="058ECF56"/>
    <w:rsid w:val="05C93FC3"/>
    <w:rsid w:val="05F0E070"/>
    <w:rsid w:val="05FE82E9"/>
    <w:rsid w:val="06B0C66F"/>
    <w:rsid w:val="06BB965D"/>
    <w:rsid w:val="06E23AD2"/>
    <w:rsid w:val="06F9B96D"/>
    <w:rsid w:val="0813366F"/>
    <w:rsid w:val="08A2A158"/>
    <w:rsid w:val="08BA747C"/>
    <w:rsid w:val="09246177"/>
    <w:rsid w:val="09288132"/>
    <w:rsid w:val="0A19DB94"/>
    <w:rsid w:val="0A1F75EB"/>
    <w:rsid w:val="0A315A2F"/>
    <w:rsid w:val="0A4968CC"/>
    <w:rsid w:val="0A85C614"/>
    <w:rsid w:val="0A9CB0E6"/>
    <w:rsid w:val="0ADEDAB6"/>
    <w:rsid w:val="0B140989"/>
    <w:rsid w:val="0BB5ABF5"/>
    <w:rsid w:val="0C5A4373"/>
    <w:rsid w:val="0C5BD66E"/>
    <w:rsid w:val="0C6182BA"/>
    <w:rsid w:val="0D2297A9"/>
    <w:rsid w:val="0D68FAF1"/>
    <w:rsid w:val="0D8649D6"/>
    <w:rsid w:val="0DFBF255"/>
    <w:rsid w:val="0E2E9993"/>
    <w:rsid w:val="0EA6475F"/>
    <w:rsid w:val="0F04CB52"/>
    <w:rsid w:val="0F41B09E"/>
    <w:rsid w:val="0FF2314E"/>
    <w:rsid w:val="0FF2C394"/>
    <w:rsid w:val="104217C0"/>
    <w:rsid w:val="10B3284E"/>
    <w:rsid w:val="10CE90AF"/>
    <w:rsid w:val="10EC5C78"/>
    <w:rsid w:val="11300270"/>
    <w:rsid w:val="11DDE821"/>
    <w:rsid w:val="124BC399"/>
    <w:rsid w:val="12B28485"/>
    <w:rsid w:val="131F1B6E"/>
    <w:rsid w:val="133C9F6D"/>
    <w:rsid w:val="1379B882"/>
    <w:rsid w:val="137BE2DD"/>
    <w:rsid w:val="13E7AA4B"/>
    <w:rsid w:val="14477293"/>
    <w:rsid w:val="146ED5D9"/>
    <w:rsid w:val="14BAEBCF"/>
    <w:rsid w:val="14F1B69D"/>
    <w:rsid w:val="152922B4"/>
    <w:rsid w:val="15C34E30"/>
    <w:rsid w:val="166A2103"/>
    <w:rsid w:val="168BDF0E"/>
    <w:rsid w:val="1782666B"/>
    <w:rsid w:val="185AF2F5"/>
    <w:rsid w:val="194246FC"/>
    <w:rsid w:val="1A76BADD"/>
    <w:rsid w:val="1ACD488A"/>
    <w:rsid w:val="1B0F0220"/>
    <w:rsid w:val="1B7BBAC9"/>
    <w:rsid w:val="1BB50FF3"/>
    <w:rsid w:val="1C0D7400"/>
    <w:rsid w:val="1C4C6D79"/>
    <w:rsid w:val="1D6F8DA6"/>
    <w:rsid w:val="1D833C37"/>
    <w:rsid w:val="1DCD5C8D"/>
    <w:rsid w:val="1E04E94C"/>
    <w:rsid w:val="1E4B9051"/>
    <w:rsid w:val="1EE71437"/>
    <w:rsid w:val="1EF16191"/>
    <w:rsid w:val="202EBF73"/>
    <w:rsid w:val="2060E069"/>
    <w:rsid w:val="2141C208"/>
    <w:rsid w:val="2177BEF6"/>
    <w:rsid w:val="219FACFC"/>
    <w:rsid w:val="21FBF971"/>
    <w:rsid w:val="224AEA4E"/>
    <w:rsid w:val="225745BE"/>
    <w:rsid w:val="22728C01"/>
    <w:rsid w:val="22BBCD7B"/>
    <w:rsid w:val="22CC311D"/>
    <w:rsid w:val="240E5C62"/>
    <w:rsid w:val="24139CAA"/>
    <w:rsid w:val="24CBDBA1"/>
    <w:rsid w:val="24F837B9"/>
    <w:rsid w:val="2639F995"/>
    <w:rsid w:val="26E712B2"/>
    <w:rsid w:val="28835BA0"/>
    <w:rsid w:val="2894F3C1"/>
    <w:rsid w:val="28E1CD85"/>
    <w:rsid w:val="299AB6D0"/>
    <w:rsid w:val="29C00757"/>
    <w:rsid w:val="29E5D8E6"/>
    <w:rsid w:val="2A850F9F"/>
    <w:rsid w:val="2A9A8955"/>
    <w:rsid w:val="2AF1746A"/>
    <w:rsid w:val="2B67793D"/>
    <w:rsid w:val="2B76F973"/>
    <w:rsid w:val="2BCC9483"/>
    <w:rsid w:val="2C20E000"/>
    <w:rsid w:val="2C3232F8"/>
    <w:rsid w:val="2C53F735"/>
    <w:rsid w:val="2CB927DE"/>
    <w:rsid w:val="2D3EAC18"/>
    <w:rsid w:val="2DBCB061"/>
    <w:rsid w:val="2DDF3BBE"/>
    <w:rsid w:val="2E4A7BE7"/>
    <w:rsid w:val="2E72C784"/>
    <w:rsid w:val="2EDA7C79"/>
    <w:rsid w:val="2F00194E"/>
    <w:rsid w:val="2FAB488C"/>
    <w:rsid w:val="2FC3ED8B"/>
    <w:rsid w:val="2FFC1C67"/>
    <w:rsid w:val="3091780D"/>
    <w:rsid w:val="30B434DF"/>
    <w:rsid w:val="30B88567"/>
    <w:rsid w:val="30D32538"/>
    <w:rsid w:val="32B07A15"/>
    <w:rsid w:val="32F966D9"/>
    <w:rsid w:val="32FC4D1C"/>
    <w:rsid w:val="3333BD29"/>
    <w:rsid w:val="3334010D"/>
    <w:rsid w:val="33D37351"/>
    <w:rsid w:val="3429EF0F"/>
    <w:rsid w:val="34888832"/>
    <w:rsid w:val="3509BE7C"/>
    <w:rsid w:val="35323DC8"/>
    <w:rsid w:val="36245893"/>
    <w:rsid w:val="3670F842"/>
    <w:rsid w:val="3682DC86"/>
    <w:rsid w:val="371F1BCB"/>
    <w:rsid w:val="3727EA04"/>
    <w:rsid w:val="37284EAB"/>
    <w:rsid w:val="3753E771"/>
    <w:rsid w:val="383A8F73"/>
    <w:rsid w:val="3865587D"/>
    <w:rsid w:val="38928754"/>
    <w:rsid w:val="38B30511"/>
    <w:rsid w:val="38EEE071"/>
    <w:rsid w:val="395BF955"/>
    <w:rsid w:val="39D65FD4"/>
    <w:rsid w:val="39DEF526"/>
    <w:rsid w:val="3A03047F"/>
    <w:rsid w:val="3ABB6D0E"/>
    <w:rsid w:val="3AC7F7B8"/>
    <w:rsid w:val="3B446965"/>
    <w:rsid w:val="3B8ADDA7"/>
    <w:rsid w:val="3BE4F987"/>
    <w:rsid w:val="3C329201"/>
    <w:rsid w:val="3C48E679"/>
    <w:rsid w:val="3CDE408D"/>
    <w:rsid w:val="3D2697DD"/>
    <w:rsid w:val="3D6241B3"/>
    <w:rsid w:val="3DF30DD0"/>
    <w:rsid w:val="3EC2683E"/>
    <w:rsid w:val="3F4C5BF9"/>
    <w:rsid w:val="3F6A32C3"/>
    <w:rsid w:val="3F8FD85F"/>
    <w:rsid w:val="4086C2F9"/>
    <w:rsid w:val="408E737A"/>
    <w:rsid w:val="40991A22"/>
    <w:rsid w:val="40B889F6"/>
    <w:rsid w:val="4259E757"/>
    <w:rsid w:val="42C77921"/>
    <w:rsid w:val="42CB1D9D"/>
    <w:rsid w:val="4302DB9B"/>
    <w:rsid w:val="43450265"/>
    <w:rsid w:val="43C6143C"/>
    <w:rsid w:val="449EABFC"/>
    <w:rsid w:val="44A4F3CF"/>
    <w:rsid w:val="44B6541A"/>
    <w:rsid w:val="45FBB5BB"/>
    <w:rsid w:val="45FF19E3"/>
    <w:rsid w:val="462CB31C"/>
    <w:rsid w:val="4754A57A"/>
    <w:rsid w:val="475659F8"/>
    <w:rsid w:val="4776B01F"/>
    <w:rsid w:val="47F177F1"/>
    <w:rsid w:val="480DAEFD"/>
    <w:rsid w:val="4899855F"/>
    <w:rsid w:val="496FC37B"/>
    <w:rsid w:val="499DBC99"/>
    <w:rsid w:val="4A3555C0"/>
    <w:rsid w:val="4B3E330C"/>
    <w:rsid w:val="4C25F918"/>
    <w:rsid w:val="4D3E5AD1"/>
    <w:rsid w:val="4E75D3CE"/>
    <w:rsid w:val="4EC8E8FE"/>
    <w:rsid w:val="4FB7557E"/>
    <w:rsid w:val="4FD9539A"/>
    <w:rsid w:val="50061E4B"/>
    <w:rsid w:val="501304F5"/>
    <w:rsid w:val="5043DFAA"/>
    <w:rsid w:val="51D13D1E"/>
    <w:rsid w:val="528C8F7C"/>
    <w:rsid w:val="5321A444"/>
    <w:rsid w:val="53301C94"/>
    <w:rsid w:val="533DBF0D"/>
    <w:rsid w:val="535E077C"/>
    <w:rsid w:val="548100B8"/>
    <w:rsid w:val="54B0C22B"/>
    <w:rsid w:val="550763C2"/>
    <w:rsid w:val="55167395"/>
    <w:rsid w:val="551F306A"/>
    <w:rsid w:val="55A72660"/>
    <w:rsid w:val="55A78B07"/>
    <w:rsid w:val="55D7DB2B"/>
    <w:rsid w:val="56401CA9"/>
    <w:rsid w:val="567F0B64"/>
    <w:rsid w:val="5737934E"/>
    <w:rsid w:val="581E16DA"/>
    <w:rsid w:val="5829DB88"/>
    <w:rsid w:val="58570889"/>
    <w:rsid w:val="58DF2BC9"/>
    <w:rsid w:val="59461319"/>
    <w:rsid w:val="5A209FFA"/>
    <w:rsid w:val="5A6D2BFE"/>
    <w:rsid w:val="5A7A9783"/>
    <w:rsid w:val="5A93266D"/>
    <w:rsid w:val="5AAA5253"/>
    <w:rsid w:val="5ADB6B45"/>
    <w:rsid w:val="5BC91B81"/>
    <w:rsid w:val="5C8435D6"/>
    <w:rsid w:val="5D2ADB52"/>
    <w:rsid w:val="5D423D01"/>
    <w:rsid w:val="5D57DBD5"/>
    <w:rsid w:val="5DA9164F"/>
    <w:rsid w:val="5DB23845"/>
    <w:rsid w:val="5DCDF393"/>
    <w:rsid w:val="5DDFD7D7"/>
    <w:rsid w:val="5DE1F84E"/>
    <w:rsid w:val="5EC28731"/>
    <w:rsid w:val="5F28775B"/>
    <w:rsid w:val="5F7B6F05"/>
    <w:rsid w:val="5FC80956"/>
    <w:rsid w:val="605E5792"/>
    <w:rsid w:val="607C97FE"/>
    <w:rsid w:val="60DAC1E2"/>
    <w:rsid w:val="6146A789"/>
    <w:rsid w:val="61AA6FFD"/>
    <w:rsid w:val="61FA27F3"/>
    <w:rsid w:val="6262DF1A"/>
    <w:rsid w:val="627CF1C8"/>
    <w:rsid w:val="62B2311D"/>
    <w:rsid w:val="62D2D9C4"/>
    <w:rsid w:val="6309A13A"/>
    <w:rsid w:val="63146FF2"/>
    <w:rsid w:val="63493B98"/>
    <w:rsid w:val="6395F854"/>
    <w:rsid w:val="641B0156"/>
    <w:rsid w:val="642F216E"/>
    <w:rsid w:val="648C11CA"/>
    <w:rsid w:val="648D1881"/>
    <w:rsid w:val="6626F66F"/>
    <w:rsid w:val="669B1664"/>
    <w:rsid w:val="6736D038"/>
    <w:rsid w:val="67C15C09"/>
    <w:rsid w:val="68340858"/>
    <w:rsid w:val="687A20CE"/>
    <w:rsid w:val="68E5D3C7"/>
    <w:rsid w:val="694B9590"/>
    <w:rsid w:val="69829B8D"/>
    <w:rsid w:val="698E516F"/>
    <w:rsid w:val="69B923E2"/>
    <w:rsid w:val="69EA0EA5"/>
    <w:rsid w:val="6A11F2AF"/>
    <w:rsid w:val="6B66E242"/>
    <w:rsid w:val="6B67A510"/>
    <w:rsid w:val="6B85DF06"/>
    <w:rsid w:val="6B8C58ED"/>
    <w:rsid w:val="6BCEFD1E"/>
    <w:rsid w:val="6C23F5B6"/>
    <w:rsid w:val="6C451536"/>
    <w:rsid w:val="6C590C4C"/>
    <w:rsid w:val="6C6763A6"/>
    <w:rsid w:val="6CC71628"/>
    <w:rsid w:val="6CDEA2C1"/>
    <w:rsid w:val="6D810C2B"/>
    <w:rsid w:val="6DA4FE7F"/>
    <w:rsid w:val="6E253885"/>
    <w:rsid w:val="6E2F2021"/>
    <w:rsid w:val="6E4B8B57"/>
    <w:rsid w:val="6E8C9505"/>
    <w:rsid w:val="6E9E8304"/>
    <w:rsid w:val="6F4462C6"/>
    <w:rsid w:val="703ECF10"/>
    <w:rsid w:val="714F15F2"/>
    <w:rsid w:val="71D82DDA"/>
    <w:rsid w:val="71F08C29"/>
    <w:rsid w:val="72E968E7"/>
    <w:rsid w:val="72EEA92F"/>
    <w:rsid w:val="734F3755"/>
    <w:rsid w:val="736DF38A"/>
    <w:rsid w:val="739331E0"/>
    <w:rsid w:val="73DE0F09"/>
    <w:rsid w:val="7434D16E"/>
    <w:rsid w:val="74442935"/>
    <w:rsid w:val="74644EBA"/>
    <w:rsid w:val="7486B6B4"/>
    <w:rsid w:val="74EB07B6"/>
    <w:rsid w:val="75123829"/>
    <w:rsid w:val="756F149F"/>
    <w:rsid w:val="759449ED"/>
    <w:rsid w:val="75C400FC"/>
    <w:rsid w:val="75D2CF1F"/>
    <w:rsid w:val="768B4288"/>
    <w:rsid w:val="76C7ED5B"/>
    <w:rsid w:val="775C142E"/>
    <w:rsid w:val="77BCDA0A"/>
    <w:rsid w:val="7857228D"/>
    <w:rsid w:val="788BDEAC"/>
    <w:rsid w:val="78BFDDBE"/>
    <w:rsid w:val="78C264B4"/>
    <w:rsid w:val="7935FD12"/>
    <w:rsid w:val="79B9873B"/>
    <w:rsid w:val="79C80766"/>
    <w:rsid w:val="79EFCCDE"/>
    <w:rsid w:val="79F9C844"/>
    <w:rsid w:val="79FD882B"/>
    <w:rsid w:val="7A3E006E"/>
    <w:rsid w:val="7A4285C2"/>
    <w:rsid w:val="7AC30A9F"/>
    <w:rsid w:val="7B1A6B55"/>
    <w:rsid w:val="7B46BF17"/>
    <w:rsid w:val="7C473D8C"/>
    <w:rsid w:val="7C528CC4"/>
    <w:rsid w:val="7D0ED5F4"/>
    <w:rsid w:val="7E161C35"/>
    <w:rsid w:val="7E43D429"/>
    <w:rsid w:val="7EA94BF1"/>
    <w:rsid w:val="7EC6C214"/>
    <w:rsid w:val="7F8F4164"/>
    <w:rsid w:val="7FEEA2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37934E"/>
  <w15:chartTrackingRefBased/>
  <w15:docId w15:val="{0FF70738-CF05-4F81-BCF2-409EE79542E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cu.ac.uk/business-school/blog/the-different-hospitality-sectors-explained" TargetMode="External" Id="R39afce42de5a44b2" /><Relationship Type="http://schemas.openxmlformats.org/officeDocument/2006/relationships/hyperlink" Target="http://www.bighospitality.co.uk" TargetMode="External" Id="Rc9b5eb65296540ea" /><Relationship Type="http://schemas.microsoft.com/office/2020/10/relationships/intelligence" Target="/word/intelligence2.xml" Id="Rac20f2c1286f42d9" /><Relationship Type="http://schemas.openxmlformats.org/officeDocument/2006/relationships/numbering" Target="/word/numbering.xml" Id="R241411adca49493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Andreea-Sultana Curelaru (1918110)</dc:creator>
  <keywords/>
  <dc:description/>
  <lastModifiedBy>Andreea-Sultana Curelaru (1918110)</lastModifiedBy>
  <revision>3</revision>
  <dcterms:created xsi:type="dcterms:W3CDTF">2023-02-27T16:34:43.8638625Z</dcterms:created>
  <dcterms:modified xsi:type="dcterms:W3CDTF">2023-03-02T22:47:00.3369649Z</dcterms:modified>
</coreProperties>
</file>