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0A2CAF" w14:textId="19D330CF" w:rsidR="003C0EFA" w:rsidRPr="003C0EFA" w:rsidRDefault="003C0EFA" w:rsidP="003C0EFA">
      <w:pPr>
        <w:rPr>
          <w:rFonts w:ascii="Arial" w:hAnsi="Arial" w:cs="Arial"/>
          <w:b/>
          <w:bCs/>
          <w:sz w:val="28"/>
          <w:szCs w:val="28"/>
        </w:rPr>
      </w:pPr>
      <w:r w:rsidRPr="003C0EFA">
        <w:rPr>
          <w:rFonts w:ascii="Arial" w:hAnsi="Arial" w:cs="Arial"/>
          <w:b/>
          <w:bCs/>
          <w:sz w:val="28"/>
          <w:szCs w:val="28"/>
        </w:rPr>
        <w:t>Reference list – ECAD7003 Part A.</w:t>
      </w:r>
      <w:r w:rsidR="0082367B">
        <w:rPr>
          <w:rFonts w:ascii="Arial" w:hAnsi="Arial" w:cs="Arial"/>
          <w:b/>
          <w:bCs/>
          <w:sz w:val="28"/>
          <w:szCs w:val="28"/>
        </w:rPr>
        <w:tab/>
      </w:r>
      <w:r w:rsidR="0082367B">
        <w:rPr>
          <w:rFonts w:ascii="Arial" w:hAnsi="Arial" w:cs="Arial"/>
          <w:b/>
          <w:bCs/>
          <w:sz w:val="28"/>
          <w:szCs w:val="28"/>
        </w:rPr>
        <w:tab/>
      </w:r>
      <w:r w:rsidR="0082367B">
        <w:rPr>
          <w:rFonts w:ascii="Arial" w:hAnsi="Arial" w:cs="Arial"/>
          <w:b/>
          <w:bCs/>
          <w:sz w:val="28"/>
          <w:szCs w:val="28"/>
        </w:rPr>
        <w:tab/>
      </w:r>
      <w:r w:rsidR="0082367B">
        <w:rPr>
          <w:rFonts w:ascii="Arial" w:hAnsi="Arial" w:cs="Arial"/>
          <w:b/>
          <w:bCs/>
          <w:sz w:val="28"/>
          <w:szCs w:val="28"/>
        </w:rPr>
        <w:tab/>
        <w:t>2011588.</w:t>
      </w:r>
    </w:p>
    <w:p w14:paraId="0853DAF9" w14:textId="77777777" w:rsidR="003C0EFA" w:rsidRDefault="003C0EFA" w:rsidP="003C0EFA">
      <w:pPr>
        <w:rPr>
          <w:rFonts w:ascii="Arial" w:hAnsi="Arial" w:cs="Arial"/>
        </w:rPr>
      </w:pPr>
    </w:p>
    <w:p w14:paraId="7FBB46FE" w14:textId="77777777" w:rsidR="00590975" w:rsidRPr="00590975" w:rsidRDefault="00590975">
      <w:pPr>
        <w:rPr>
          <w:rFonts w:ascii="Arial" w:hAnsi="Arial" w:cs="Arial"/>
        </w:rPr>
      </w:pPr>
      <w:r w:rsidRPr="00590975">
        <w:rPr>
          <w:rFonts w:ascii="Arial" w:hAnsi="Arial" w:cs="Arial"/>
        </w:rPr>
        <w:t xml:space="preserve">Blogspot (2014) Available at: </w:t>
      </w:r>
      <w:hyperlink r:id="rId4" w:history="1">
        <w:r w:rsidRPr="00590975">
          <w:rPr>
            <w:rStyle w:val="Hyperlink"/>
            <w:rFonts w:ascii="Arial" w:hAnsi="Arial" w:cs="Arial"/>
          </w:rPr>
          <w:t>https://cuadernoderetales.blogspot.com/2014/06/pizarra-y-tizas.html</w:t>
        </w:r>
      </w:hyperlink>
      <w:r w:rsidRPr="00590975">
        <w:rPr>
          <w:rFonts w:ascii="Arial" w:hAnsi="Arial" w:cs="Arial"/>
        </w:rPr>
        <w:t xml:space="preserve"> (Accessed: 10 April 2023).</w:t>
      </w:r>
    </w:p>
    <w:p w14:paraId="4E9F7E66" w14:textId="77777777" w:rsidR="00590975" w:rsidRPr="00590975" w:rsidRDefault="00590975">
      <w:pPr>
        <w:rPr>
          <w:rFonts w:ascii="Arial" w:hAnsi="Arial" w:cs="Arial"/>
        </w:rPr>
      </w:pPr>
      <w:r w:rsidRPr="00590975">
        <w:rPr>
          <w:rFonts w:ascii="Arial" w:hAnsi="Arial" w:cs="Arial"/>
        </w:rPr>
        <w:t xml:space="preserve">Blogspot (2018) Available at: </w:t>
      </w:r>
      <w:hyperlink r:id="rId5" w:history="1">
        <w:r w:rsidRPr="00590975">
          <w:rPr>
            <w:rStyle w:val="Hyperlink"/>
            <w:rFonts w:ascii="Arial" w:hAnsi="Arial" w:cs="Arial"/>
          </w:rPr>
          <w:t>https://aole2futureeducators.blogspot.com/2018/04/relevance-and-suitability-of-links-to.html</w:t>
        </w:r>
      </w:hyperlink>
      <w:r w:rsidRPr="00590975">
        <w:rPr>
          <w:rFonts w:ascii="Arial" w:hAnsi="Arial" w:cs="Arial"/>
        </w:rPr>
        <w:t xml:space="preserve"> (Accessed 10 April 2023).</w:t>
      </w:r>
    </w:p>
    <w:p w14:paraId="57C10045" w14:textId="77777777" w:rsidR="00590975" w:rsidRPr="002D0333" w:rsidRDefault="00590975" w:rsidP="003C0EFA">
      <w:pPr>
        <w:rPr>
          <w:rFonts w:ascii="Arial" w:hAnsi="Arial" w:cs="Arial"/>
        </w:rPr>
      </w:pPr>
      <w:r w:rsidRPr="002D0333">
        <w:rPr>
          <w:rFonts w:ascii="Arial" w:hAnsi="Arial" w:cs="Arial"/>
        </w:rPr>
        <w:t xml:space="preserve">British Educational Research Association [BERA] (2018) </w:t>
      </w:r>
      <w:r w:rsidRPr="002D0333">
        <w:rPr>
          <w:rFonts w:ascii="Arial" w:hAnsi="Arial" w:cs="Arial"/>
          <w:i/>
          <w:iCs/>
        </w:rPr>
        <w:t xml:space="preserve">Ethical Guidelines for Educational Research </w:t>
      </w:r>
      <w:r w:rsidRPr="002D0333">
        <w:rPr>
          <w:rFonts w:ascii="Arial" w:hAnsi="Arial" w:cs="Arial"/>
        </w:rPr>
        <w:t>4</w:t>
      </w:r>
      <w:r w:rsidRPr="002D0333">
        <w:rPr>
          <w:rFonts w:ascii="Arial" w:hAnsi="Arial" w:cs="Arial"/>
          <w:vertAlign w:val="superscript"/>
        </w:rPr>
        <w:t>th</w:t>
      </w:r>
      <w:r w:rsidRPr="002D0333">
        <w:rPr>
          <w:rFonts w:ascii="Arial" w:hAnsi="Arial" w:cs="Arial"/>
        </w:rPr>
        <w:t xml:space="preserve"> Ed. London. Available at: </w:t>
      </w:r>
      <w:hyperlink r:id="rId6" w:history="1">
        <w:r w:rsidRPr="002D0333">
          <w:rPr>
            <w:rStyle w:val="Hyperlink"/>
            <w:rFonts w:ascii="Arial" w:hAnsi="Arial" w:cs="Arial"/>
          </w:rPr>
          <w:t>https://www.bera.ac.uk/publication/ethical-guidelines-for-educational-research-2018-online</w:t>
        </w:r>
      </w:hyperlink>
      <w:r w:rsidRPr="002D0333">
        <w:rPr>
          <w:rFonts w:ascii="Arial" w:hAnsi="Arial" w:cs="Arial"/>
        </w:rPr>
        <w:t xml:space="preserve"> (Accessed: 05 April 2023).</w:t>
      </w:r>
    </w:p>
    <w:p w14:paraId="22344284" w14:textId="77777777" w:rsidR="00590975" w:rsidRDefault="005909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Crawford, M. (2020) ‘Ecological Systems Theory: Exploring the Development of the Theoretical Framework as Conceived by Bronfenbrenner’, </w:t>
      </w:r>
      <w:r>
        <w:rPr>
          <w:rFonts w:ascii="Arial" w:hAnsi="Arial" w:cs="Arial"/>
          <w:i/>
          <w:iCs/>
        </w:rPr>
        <w:t xml:space="preserve">Journal of Public Health Issues and Practices, </w:t>
      </w:r>
      <w:r>
        <w:rPr>
          <w:rFonts w:ascii="Arial" w:hAnsi="Arial" w:cs="Arial"/>
        </w:rPr>
        <w:t xml:space="preserve">4(2). Available at:  </w:t>
      </w:r>
      <w:hyperlink r:id="rId7" w:anchor="fullTextFileContent" w:history="1">
        <w:r w:rsidRPr="008E794F">
          <w:rPr>
            <w:rStyle w:val="Hyperlink"/>
            <w:rFonts w:ascii="Arial" w:hAnsi="Arial" w:cs="Arial"/>
          </w:rPr>
          <w:t>https://www.researchgate.net/publication/354193756_Ecological_Systems_Theory_Exploring_the_Development_of_the_Theoretical_Framework_as_Conceived_by_Bronfenbrenner_Article_Details#fullTextFileContent</w:t>
        </w:r>
      </w:hyperlink>
      <w:r>
        <w:rPr>
          <w:rFonts w:ascii="Arial" w:hAnsi="Arial" w:cs="Arial"/>
        </w:rPr>
        <w:t xml:space="preserve"> (Accessed: 11 April 2023).</w:t>
      </w:r>
    </w:p>
    <w:p w14:paraId="49E88790" w14:textId="77777777" w:rsidR="00590975" w:rsidRPr="00590975" w:rsidRDefault="00590975">
      <w:pPr>
        <w:rPr>
          <w:rFonts w:ascii="Arial" w:hAnsi="Arial" w:cs="Arial"/>
          <w:i/>
          <w:iCs/>
        </w:rPr>
      </w:pPr>
      <w:r w:rsidRPr="00590975">
        <w:rPr>
          <w:rFonts w:ascii="Arial" w:hAnsi="Arial" w:cs="Arial"/>
        </w:rPr>
        <w:t xml:space="preserve">Donaldson, G. (2015) </w:t>
      </w:r>
      <w:r w:rsidRPr="00590975">
        <w:rPr>
          <w:rFonts w:ascii="Arial" w:hAnsi="Arial" w:cs="Arial"/>
          <w:i/>
          <w:iCs/>
        </w:rPr>
        <w:t xml:space="preserve">Successful Futures – Looking at the Curriculum and Assessment Arrangements in Wales. </w:t>
      </w:r>
      <w:r w:rsidRPr="00590975">
        <w:rPr>
          <w:rFonts w:ascii="Arial" w:hAnsi="Arial" w:cs="Arial"/>
        </w:rPr>
        <w:t xml:space="preserve">Available at: </w:t>
      </w:r>
      <w:hyperlink r:id="rId8" w:history="1">
        <w:r w:rsidRPr="00590975">
          <w:rPr>
            <w:rStyle w:val="Hyperlink"/>
            <w:rFonts w:ascii="Arial" w:hAnsi="Arial" w:cs="Arial"/>
          </w:rPr>
          <w:t>https://www.gov.wales/sites/default/files/publications/2018-03/succesful-futures-a-summary-of-professor-graham-donaldsons-report.pdf</w:t>
        </w:r>
      </w:hyperlink>
      <w:r w:rsidRPr="00590975">
        <w:rPr>
          <w:rFonts w:ascii="Arial" w:hAnsi="Arial" w:cs="Arial"/>
        </w:rPr>
        <w:t xml:space="preserve"> (Accessed: 11 April 2023).</w:t>
      </w:r>
    </w:p>
    <w:p w14:paraId="78A56F55" w14:textId="77777777" w:rsidR="00590975" w:rsidRDefault="00590975" w:rsidP="003C0EFA">
      <w:pPr>
        <w:rPr>
          <w:rFonts w:ascii="Arial" w:hAnsi="Arial" w:cs="Arial"/>
        </w:rPr>
      </w:pPr>
      <w:r>
        <w:rPr>
          <w:rFonts w:ascii="Arial" w:hAnsi="Arial" w:cs="Arial"/>
        </w:rPr>
        <w:t xml:space="preserve">Education Endowment Foundation (2021) </w:t>
      </w:r>
      <w:r>
        <w:rPr>
          <w:rFonts w:ascii="Arial" w:hAnsi="Arial" w:cs="Arial"/>
          <w:i/>
          <w:iCs/>
        </w:rPr>
        <w:t xml:space="preserve">Working with Parents to Support Children’s Learning. </w:t>
      </w:r>
      <w:r>
        <w:rPr>
          <w:rFonts w:ascii="Arial" w:hAnsi="Arial" w:cs="Arial"/>
        </w:rPr>
        <w:t xml:space="preserve">Available at: </w:t>
      </w:r>
      <w:hyperlink r:id="rId9" w:history="1">
        <w:r w:rsidRPr="008E794F">
          <w:rPr>
            <w:rStyle w:val="Hyperlink"/>
            <w:rFonts w:ascii="Arial" w:hAnsi="Arial" w:cs="Arial"/>
          </w:rPr>
          <w:t>https://educationendowmentfoundation.org.uk/education-evidence/guidance-reports/supporting-parents?utm_source=/education-evidence/guidance-reports/supporting-parents&amp;utm_medium=search&amp;utm_campaign=site_search&amp;search_term=Parent</w:t>
        </w:r>
      </w:hyperlink>
      <w:r>
        <w:rPr>
          <w:rFonts w:ascii="Arial" w:hAnsi="Arial" w:cs="Arial"/>
        </w:rPr>
        <w:t xml:space="preserve"> (Accessed: 09 April 2023).</w:t>
      </w:r>
    </w:p>
    <w:p w14:paraId="7DAD0FC7" w14:textId="77777777" w:rsidR="00590975" w:rsidRPr="00590975" w:rsidRDefault="00590975">
      <w:pPr>
        <w:rPr>
          <w:rFonts w:ascii="Arial" w:hAnsi="Arial" w:cs="Arial"/>
        </w:rPr>
      </w:pPr>
      <w:r w:rsidRPr="00590975">
        <w:rPr>
          <w:rFonts w:ascii="Arial" w:hAnsi="Arial" w:cs="Arial"/>
        </w:rPr>
        <w:t xml:space="preserve">Geograph (2005) </w:t>
      </w:r>
      <w:r w:rsidRPr="00590975">
        <w:rPr>
          <w:rFonts w:ascii="Arial" w:hAnsi="Arial" w:cs="Arial"/>
          <w:i/>
          <w:iCs/>
        </w:rPr>
        <w:t xml:space="preserve">Museum of Welsh Life, St Fagans Museum. </w:t>
      </w:r>
      <w:r w:rsidRPr="00590975">
        <w:rPr>
          <w:rFonts w:ascii="Arial" w:hAnsi="Arial" w:cs="Arial"/>
        </w:rPr>
        <w:t xml:space="preserve">Available at: </w:t>
      </w:r>
      <w:hyperlink r:id="rId10" w:history="1">
        <w:r w:rsidRPr="00590975">
          <w:rPr>
            <w:rStyle w:val="Hyperlink"/>
            <w:rFonts w:ascii="Arial" w:hAnsi="Arial" w:cs="Arial"/>
          </w:rPr>
          <w:t>https://www.geograph.org.uk/photo/87330</w:t>
        </w:r>
      </w:hyperlink>
      <w:r w:rsidRPr="00590975">
        <w:rPr>
          <w:rFonts w:ascii="Arial" w:hAnsi="Arial" w:cs="Arial"/>
        </w:rPr>
        <w:t xml:space="preserve"> (Accessed: 10 April 2023).</w:t>
      </w:r>
    </w:p>
    <w:p w14:paraId="734347E4" w14:textId="77777777" w:rsidR="00590975" w:rsidRDefault="005909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Goodall, J. and Montgomery, C. (2013) ‘Parental involvement to parental engagement: a continuum’, </w:t>
      </w:r>
      <w:r>
        <w:rPr>
          <w:rFonts w:ascii="Arial" w:hAnsi="Arial" w:cs="Arial"/>
          <w:i/>
          <w:iCs/>
        </w:rPr>
        <w:t xml:space="preserve">Educational Review, </w:t>
      </w:r>
      <w:r>
        <w:rPr>
          <w:rFonts w:ascii="Arial" w:hAnsi="Arial" w:cs="Arial"/>
        </w:rPr>
        <w:t xml:space="preserve">66(4), pp. 399-410. Available at: </w:t>
      </w:r>
      <w:hyperlink r:id="rId11" w:history="1">
        <w:r w:rsidRPr="008E794F">
          <w:rPr>
            <w:rStyle w:val="Hyperlink"/>
            <w:rFonts w:ascii="Arial" w:hAnsi="Arial" w:cs="Arial"/>
          </w:rPr>
          <w:t>http://dx.doi.org/10.1080/00131911.2013.781576</w:t>
        </w:r>
      </w:hyperlink>
      <w:r>
        <w:rPr>
          <w:rFonts w:ascii="Arial" w:hAnsi="Arial" w:cs="Arial"/>
        </w:rPr>
        <w:t xml:space="preserve"> (Accessed: 09 April 2023).</w:t>
      </w:r>
    </w:p>
    <w:p w14:paraId="7729E6BE" w14:textId="77777777" w:rsidR="00590975" w:rsidRDefault="005909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Martinez, J. </w:t>
      </w:r>
      <w:r>
        <w:rPr>
          <w:rFonts w:ascii="Arial" w:hAnsi="Arial" w:cs="Arial"/>
          <w:i/>
          <w:iCs/>
        </w:rPr>
        <w:t xml:space="preserve">et al </w:t>
      </w:r>
      <w:r>
        <w:rPr>
          <w:rFonts w:ascii="Arial" w:hAnsi="Arial" w:cs="Arial"/>
        </w:rPr>
        <w:t xml:space="preserve">(2021) ‘Family and school relationship during Covid-19 pandemic: A systematic review’, </w:t>
      </w:r>
      <w:r>
        <w:rPr>
          <w:rFonts w:ascii="Arial" w:hAnsi="Arial" w:cs="Arial"/>
          <w:i/>
          <w:iCs/>
        </w:rPr>
        <w:t xml:space="preserve">International journal of environmental research and public health, </w:t>
      </w:r>
      <w:r>
        <w:rPr>
          <w:rFonts w:ascii="Arial" w:hAnsi="Arial" w:cs="Arial"/>
        </w:rPr>
        <w:t xml:space="preserve">18(21). Available at: </w:t>
      </w:r>
      <w:hyperlink r:id="rId12" w:history="1">
        <w:r w:rsidRPr="008E794F">
          <w:rPr>
            <w:rStyle w:val="Hyperlink"/>
            <w:rFonts w:ascii="Arial" w:hAnsi="Arial" w:cs="Arial"/>
          </w:rPr>
          <w:t>https://pubmed.ncbi.nlm.nih.gov/34770223/</w:t>
        </w:r>
      </w:hyperlink>
      <w:r>
        <w:rPr>
          <w:rFonts w:ascii="Arial" w:hAnsi="Arial" w:cs="Arial"/>
        </w:rPr>
        <w:t xml:space="preserve"> (Accessed: 10 April 2023).</w:t>
      </w:r>
    </w:p>
    <w:p w14:paraId="32200FF1" w14:textId="2BBA13A3" w:rsidR="003D26A1" w:rsidRDefault="003D26A1">
      <w:pPr>
        <w:rPr>
          <w:rFonts w:ascii="Arial" w:hAnsi="Arial" w:cs="Arial"/>
        </w:rPr>
      </w:pPr>
      <w:r>
        <w:rPr>
          <w:rFonts w:ascii="Arial" w:hAnsi="Arial" w:cs="Arial"/>
        </w:rPr>
        <w:t xml:space="preserve">Pixabay (2013) </w:t>
      </w:r>
      <w:r w:rsidR="00FA3136">
        <w:rPr>
          <w:rFonts w:ascii="Arial" w:hAnsi="Arial" w:cs="Arial"/>
        </w:rPr>
        <w:t xml:space="preserve">Available at: </w:t>
      </w:r>
      <w:hyperlink r:id="rId13" w:history="1">
        <w:r w:rsidR="00FA3136" w:rsidRPr="008E794F">
          <w:rPr>
            <w:rStyle w:val="Hyperlink"/>
            <w:rFonts w:ascii="Arial" w:hAnsi="Arial" w:cs="Arial"/>
          </w:rPr>
          <w:t>https://pixabay.com/vectors/community-crowd-group-man-men-150125/</w:t>
        </w:r>
      </w:hyperlink>
      <w:r w:rsidR="00FA3136">
        <w:rPr>
          <w:rFonts w:ascii="Arial" w:hAnsi="Arial" w:cs="Arial"/>
        </w:rPr>
        <w:t xml:space="preserve"> (Accessed: 11 April 2023).</w:t>
      </w:r>
    </w:p>
    <w:p w14:paraId="1D85FD0A" w14:textId="77777777" w:rsidR="00590975" w:rsidRDefault="00590975">
      <w:pPr>
        <w:rPr>
          <w:rFonts w:ascii="Arial" w:hAnsi="Arial" w:cs="Arial"/>
        </w:rPr>
      </w:pPr>
      <w:r w:rsidRPr="00590975">
        <w:rPr>
          <w:rFonts w:ascii="Arial" w:hAnsi="Arial" w:cs="Arial"/>
        </w:rPr>
        <w:t xml:space="preserve">Sun Valley Group of Schools (2014) Available at: </w:t>
      </w:r>
      <w:hyperlink r:id="rId14" w:history="1">
        <w:r w:rsidRPr="00590975">
          <w:rPr>
            <w:rStyle w:val="Hyperlink"/>
            <w:rFonts w:ascii="Arial" w:hAnsi="Arial" w:cs="Arial"/>
          </w:rPr>
          <w:t>https://www.flickr.com/photos/sunvalleygroup/14728021251/in/photostream/</w:t>
        </w:r>
      </w:hyperlink>
      <w:r w:rsidRPr="00590975">
        <w:rPr>
          <w:rFonts w:ascii="Arial" w:hAnsi="Arial" w:cs="Arial"/>
        </w:rPr>
        <w:t xml:space="preserve"> (Accessed: 10 April 2023).</w:t>
      </w:r>
    </w:p>
    <w:p w14:paraId="503155A8" w14:textId="213916A8" w:rsidR="00FD7EB3" w:rsidRPr="00590975" w:rsidRDefault="00FD7EB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Blue Diamond Gallery (no date) Available at: </w:t>
      </w:r>
      <w:hyperlink r:id="rId15" w:history="1">
        <w:r w:rsidRPr="008E794F">
          <w:rPr>
            <w:rStyle w:val="Hyperlink"/>
            <w:rFonts w:ascii="Arial" w:hAnsi="Arial" w:cs="Arial"/>
          </w:rPr>
          <w:t>https://thebluediamondgallery.com/hand-held-card/q/questionnaires.html</w:t>
        </w:r>
      </w:hyperlink>
      <w:r>
        <w:rPr>
          <w:rFonts w:ascii="Arial" w:hAnsi="Arial" w:cs="Arial"/>
        </w:rPr>
        <w:t xml:space="preserve"> (Accessed: 11 April 2023).</w:t>
      </w:r>
    </w:p>
    <w:p w14:paraId="38491F68" w14:textId="77777777" w:rsidR="00590975" w:rsidRPr="002D0333" w:rsidRDefault="00590975" w:rsidP="003C0EFA">
      <w:pPr>
        <w:rPr>
          <w:rFonts w:ascii="Arial" w:hAnsi="Arial" w:cs="Arial"/>
        </w:rPr>
      </w:pPr>
      <w:r w:rsidRPr="002D0333">
        <w:rPr>
          <w:rFonts w:ascii="Arial" w:hAnsi="Arial" w:cs="Arial"/>
        </w:rPr>
        <w:t xml:space="preserve">Welsh Government (2014) </w:t>
      </w:r>
      <w:r w:rsidRPr="002D0333">
        <w:rPr>
          <w:rFonts w:ascii="Arial" w:hAnsi="Arial" w:cs="Arial"/>
          <w:i/>
          <w:iCs/>
        </w:rPr>
        <w:t xml:space="preserve">School development plan. </w:t>
      </w:r>
      <w:r w:rsidRPr="002D0333">
        <w:rPr>
          <w:rFonts w:ascii="Arial" w:hAnsi="Arial" w:cs="Arial"/>
        </w:rPr>
        <w:t>Available at:</w:t>
      </w:r>
      <w:hyperlink r:id="rId16" w:anchor=":~:text=The%20Welsh%20Ministers%20have%20made%20the%20Education%20%28School,SDP%2C%20and%20the%20arrangements%20for%20publishing%20the%20SDP" w:history="1">
        <w:r w:rsidRPr="002D0333">
          <w:rPr>
            <w:rStyle w:val="Hyperlink"/>
            <w:rFonts w:ascii="Arial" w:hAnsi="Arial" w:cs="Arial"/>
          </w:rPr>
          <w:t>https://www.gov.wales/sites/default/files/publications/2018-03/school-development-</w:t>
        </w:r>
        <w:r w:rsidRPr="002D0333">
          <w:rPr>
            <w:rStyle w:val="Hyperlink"/>
            <w:rFonts w:ascii="Arial" w:hAnsi="Arial" w:cs="Arial"/>
          </w:rPr>
          <w:lastRenderedPageBreak/>
          <w:t>plans.pdf#:~:text=The%20Welsh%20Ministers%20have%20made%20the%20Education%20%28School,SDP%2C%20and%20the%20arrangements%20for%20publishing%20the%20SDP</w:t>
        </w:r>
      </w:hyperlink>
      <w:r w:rsidRPr="002D0333">
        <w:rPr>
          <w:rFonts w:ascii="Arial" w:hAnsi="Arial" w:cs="Arial"/>
        </w:rPr>
        <w:t xml:space="preserve"> (Accessed: 03 April 2023).</w:t>
      </w:r>
    </w:p>
    <w:p w14:paraId="6846AA27" w14:textId="77777777" w:rsidR="00590975" w:rsidRDefault="005909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(2016) </w:t>
      </w:r>
      <w:r>
        <w:rPr>
          <w:rFonts w:ascii="Arial" w:hAnsi="Arial" w:cs="Arial"/>
          <w:i/>
          <w:iCs/>
        </w:rPr>
        <w:t xml:space="preserve">FaCE the challenge together: Family and community engagement toolkit for schools in Wales. </w:t>
      </w:r>
      <w:r>
        <w:rPr>
          <w:rFonts w:ascii="Arial" w:hAnsi="Arial" w:cs="Arial"/>
        </w:rPr>
        <w:t xml:space="preserve">Available at: </w:t>
      </w:r>
      <w:hyperlink r:id="rId17" w:history="1">
        <w:r w:rsidRPr="008E794F">
          <w:rPr>
            <w:rStyle w:val="Hyperlink"/>
            <w:rFonts w:ascii="Arial" w:hAnsi="Arial" w:cs="Arial"/>
          </w:rPr>
          <w:t>https://www.gov.wales/sites/default/files/publications/2018-12/face-the-challenge-together-family-and-community-engagement-toolkit-for-schools-in-wales-main-guidance.pdf</w:t>
        </w:r>
      </w:hyperlink>
      <w:r>
        <w:rPr>
          <w:rFonts w:ascii="Arial" w:hAnsi="Arial" w:cs="Arial"/>
        </w:rPr>
        <w:t xml:space="preserve"> (Accessed: 11 April 2023).</w:t>
      </w:r>
    </w:p>
    <w:p w14:paraId="79FA7E0B" w14:textId="77777777" w:rsidR="00590975" w:rsidRDefault="00590975" w:rsidP="003C0EFA">
      <w:pPr>
        <w:rPr>
          <w:rFonts w:ascii="Arial" w:hAnsi="Arial" w:cs="Arial"/>
        </w:rPr>
      </w:pPr>
      <w:r w:rsidRPr="002D0333">
        <w:rPr>
          <w:rFonts w:ascii="Arial" w:hAnsi="Arial" w:cs="Arial"/>
        </w:rPr>
        <w:t xml:space="preserve">Welsh Government (2019) </w:t>
      </w:r>
      <w:r w:rsidRPr="002D0333">
        <w:rPr>
          <w:rFonts w:ascii="Arial" w:hAnsi="Arial" w:cs="Arial"/>
          <w:i/>
          <w:iCs/>
        </w:rPr>
        <w:t xml:space="preserve">Professional standards for teaching and leadership. </w:t>
      </w:r>
      <w:r w:rsidRPr="002D0333">
        <w:rPr>
          <w:rFonts w:ascii="Arial" w:hAnsi="Arial" w:cs="Arial"/>
        </w:rPr>
        <w:t xml:space="preserve">Available at: </w:t>
      </w:r>
      <w:hyperlink r:id="rId18" w:history="1">
        <w:r w:rsidRPr="002D0333">
          <w:rPr>
            <w:rStyle w:val="Hyperlink"/>
            <w:rFonts w:ascii="Arial" w:hAnsi="Arial" w:cs="Arial"/>
          </w:rPr>
          <w:t>https://hwb.gov.wales/api/storage/19bc948b-8a3f-41e0-944a-7bf2cadf7d18/professional-standards-for-teaching-and-leadership-interactive-pdf-for-pc.pdf</w:t>
        </w:r>
      </w:hyperlink>
      <w:r w:rsidRPr="002D0333">
        <w:rPr>
          <w:rFonts w:ascii="Arial" w:hAnsi="Arial" w:cs="Arial"/>
        </w:rPr>
        <w:t xml:space="preserve"> (Accessed: 06 April 2023).</w:t>
      </w:r>
    </w:p>
    <w:p w14:paraId="19C27112" w14:textId="77777777" w:rsidR="00590975" w:rsidRPr="00590975" w:rsidRDefault="00590975">
      <w:pPr>
        <w:rPr>
          <w:rFonts w:ascii="Arial" w:hAnsi="Arial" w:cs="Arial"/>
        </w:rPr>
      </w:pPr>
      <w:r w:rsidRPr="00590975">
        <w:rPr>
          <w:rFonts w:ascii="Arial" w:hAnsi="Arial" w:cs="Arial"/>
        </w:rPr>
        <w:t xml:space="preserve">Welsh Government (2019) </w:t>
      </w:r>
      <w:r w:rsidRPr="00590975">
        <w:rPr>
          <w:rFonts w:ascii="Arial" w:hAnsi="Arial" w:cs="Arial"/>
          <w:i/>
          <w:iCs/>
        </w:rPr>
        <w:t xml:space="preserve">Professional standards for teaching and leadership. </w:t>
      </w:r>
      <w:r w:rsidRPr="00590975">
        <w:rPr>
          <w:rFonts w:ascii="Arial" w:hAnsi="Arial" w:cs="Arial"/>
        </w:rPr>
        <w:t xml:space="preserve">Available at: </w:t>
      </w:r>
      <w:hyperlink r:id="rId19" w:history="1">
        <w:r w:rsidRPr="00590975">
          <w:rPr>
            <w:rStyle w:val="Hyperlink"/>
            <w:rFonts w:ascii="Arial" w:hAnsi="Arial" w:cs="Arial"/>
          </w:rPr>
          <w:t>https://hwb.gov.wales/api/storage/19bc948b-8a3f-41e0-944a-7bf2cadf7d18/professional-standards-for-teaching-and-leadership-interactive-pdf-for-pc.pdf</w:t>
        </w:r>
      </w:hyperlink>
      <w:r w:rsidRPr="00590975">
        <w:rPr>
          <w:rFonts w:ascii="Arial" w:hAnsi="Arial" w:cs="Arial"/>
        </w:rPr>
        <w:t xml:space="preserve"> (Accessed: 11 April 2023).</w:t>
      </w:r>
    </w:p>
    <w:p w14:paraId="537889CB" w14:textId="77777777" w:rsidR="00590975" w:rsidRDefault="00590975" w:rsidP="003C0EFA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(2022a) </w:t>
      </w:r>
      <w:r>
        <w:rPr>
          <w:rFonts w:ascii="Arial" w:hAnsi="Arial" w:cs="Arial"/>
          <w:i/>
          <w:iCs/>
        </w:rPr>
        <w:t xml:space="preserve">Developing a vision for curriculum design. </w:t>
      </w:r>
      <w:r>
        <w:rPr>
          <w:rFonts w:ascii="Arial" w:hAnsi="Arial" w:cs="Arial"/>
        </w:rPr>
        <w:t xml:space="preserve">Available at: </w:t>
      </w:r>
      <w:hyperlink r:id="rId20" w:anchor="skills-integral-to-the-four-purposes" w:history="1">
        <w:r w:rsidRPr="008E794F">
          <w:rPr>
            <w:rStyle w:val="Hyperlink"/>
            <w:rFonts w:ascii="Arial" w:hAnsi="Arial" w:cs="Arial"/>
          </w:rPr>
          <w:t>https://hwb.gov.wales/curriculum-for-wales/designing-your-curriculum/developing-a-vision-for-curriculum-design/#skills-integral-to-the-four-purposes</w:t>
        </w:r>
      </w:hyperlink>
      <w:r>
        <w:rPr>
          <w:rFonts w:ascii="Arial" w:hAnsi="Arial" w:cs="Arial"/>
        </w:rPr>
        <w:t xml:space="preserve"> (Accessed: 09 April 2023).</w:t>
      </w:r>
    </w:p>
    <w:p w14:paraId="524B0ACF" w14:textId="77777777" w:rsidR="00590975" w:rsidRDefault="005909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(2022b) </w:t>
      </w:r>
      <w:r>
        <w:rPr>
          <w:rFonts w:ascii="Arial" w:hAnsi="Arial" w:cs="Arial"/>
          <w:i/>
          <w:iCs/>
        </w:rPr>
        <w:t xml:space="preserve">Implementation and practical considerations. </w:t>
      </w:r>
      <w:r>
        <w:rPr>
          <w:rFonts w:ascii="Arial" w:hAnsi="Arial" w:cs="Arial"/>
        </w:rPr>
        <w:t>Available at:</w:t>
      </w:r>
      <w:r w:rsidRPr="00FD3F3C">
        <w:t xml:space="preserve"> </w:t>
      </w:r>
      <w:hyperlink r:id="rId21" w:history="1">
        <w:r w:rsidRPr="008E794F">
          <w:rPr>
            <w:rStyle w:val="Hyperlink"/>
            <w:rFonts w:ascii="Arial" w:hAnsi="Arial" w:cs="Arial"/>
          </w:rPr>
          <w:t>https://hwb.gov.wales/curriculum-for-wales/designing-your-curriculum/implementation-and-practical-considerations/</w:t>
        </w:r>
      </w:hyperlink>
      <w:r>
        <w:rPr>
          <w:rFonts w:ascii="Arial" w:hAnsi="Arial" w:cs="Arial"/>
        </w:rPr>
        <w:t xml:space="preserve"> (Accessed: 10 April 2023).</w:t>
      </w:r>
    </w:p>
    <w:p w14:paraId="23EA8DC7" w14:textId="77777777" w:rsidR="00590975" w:rsidRPr="00590975" w:rsidRDefault="00590975">
      <w:pPr>
        <w:rPr>
          <w:rFonts w:ascii="Arial" w:hAnsi="Arial" w:cs="Arial"/>
        </w:rPr>
      </w:pPr>
      <w:r w:rsidRPr="00590975">
        <w:rPr>
          <w:rFonts w:ascii="Arial" w:hAnsi="Arial" w:cs="Arial"/>
        </w:rPr>
        <w:t xml:space="preserve">Welsh Government (2023) </w:t>
      </w:r>
      <w:r w:rsidRPr="00590975">
        <w:rPr>
          <w:rFonts w:ascii="Arial" w:hAnsi="Arial" w:cs="Arial"/>
          <w:i/>
          <w:iCs/>
        </w:rPr>
        <w:t xml:space="preserve">Pedagogy. </w:t>
      </w:r>
      <w:r w:rsidRPr="00590975">
        <w:rPr>
          <w:rFonts w:ascii="Arial" w:hAnsi="Arial" w:cs="Arial"/>
        </w:rPr>
        <w:t xml:space="preserve">Available at: </w:t>
      </w:r>
      <w:hyperlink r:id="rId22" w:history="1">
        <w:r w:rsidRPr="00590975">
          <w:rPr>
            <w:rStyle w:val="Hyperlink"/>
            <w:rFonts w:ascii="Arial" w:hAnsi="Arial" w:cs="Arial"/>
          </w:rPr>
          <w:t>https://hwb.gov.wales/curriculum-for-wales/designing-your-curriculum/pedagogy/</w:t>
        </w:r>
      </w:hyperlink>
      <w:r w:rsidRPr="00590975">
        <w:rPr>
          <w:rFonts w:ascii="Arial" w:hAnsi="Arial" w:cs="Arial"/>
        </w:rPr>
        <w:t xml:space="preserve"> (Accessed: 11 April 2023).</w:t>
      </w:r>
    </w:p>
    <w:p w14:paraId="6EAB754F" w14:textId="77777777" w:rsidR="00273800" w:rsidRPr="000F5E46" w:rsidRDefault="00273800"/>
    <w:sectPr w:rsidR="00273800" w:rsidRPr="000F5E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0EFA"/>
    <w:rsid w:val="000C584D"/>
    <w:rsid w:val="000F5E46"/>
    <w:rsid w:val="001F6BD6"/>
    <w:rsid w:val="0024541A"/>
    <w:rsid w:val="00273800"/>
    <w:rsid w:val="00280E50"/>
    <w:rsid w:val="00287A6D"/>
    <w:rsid w:val="003765EF"/>
    <w:rsid w:val="003C0EFA"/>
    <w:rsid w:val="003D26A1"/>
    <w:rsid w:val="00444C64"/>
    <w:rsid w:val="00590975"/>
    <w:rsid w:val="006E6D7F"/>
    <w:rsid w:val="007955CC"/>
    <w:rsid w:val="007B667C"/>
    <w:rsid w:val="007D5ECE"/>
    <w:rsid w:val="0082367B"/>
    <w:rsid w:val="00845923"/>
    <w:rsid w:val="008B07FC"/>
    <w:rsid w:val="008D50E6"/>
    <w:rsid w:val="009428C6"/>
    <w:rsid w:val="009E27F9"/>
    <w:rsid w:val="00BB195A"/>
    <w:rsid w:val="00C754A9"/>
    <w:rsid w:val="00CE431B"/>
    <w:rsid w:val="00D07DFC"/>
    <w:rsid w:val="00D528A5"/>
    <w:rsid w:val="00D77173"/>
    <w:rsid w:val="00DC063E"/>
    <w:rsid w:val="00E862FA"/>
    <w:rsid w:val="00EF030C"/>
    <w:rsid w:val="00FA3136"/>
    <w:rsid w:val="00FD3F3C"/>
    <w:rsid w:val="00FD7E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62441"/>
  <w15:chartTrackingRefBased/>
  <w15:docId w15:val="{EE93A57B-1E96-4B3B-9A14-B7127AC22D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0EF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C0E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0E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sites/default/files/publications/2018-03/succesful-futures-a-summary-of-professor-graham-donaldsons-report.pdf" TargetMode="External"/><Relationship Id="rId13" Type="http://schemas.openxmlformats.org/officeDocument/2006/relationships/hyperlink" Target="https://pixabay.com/vectors/community-crowd-group-man-men-150125/" TargetMode="External"/><Relationship Id="rId18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curriculum-for-wales/designing-your-curriculum/implementation-and-practical-considerations/" TargetMode="External"/><Relationship Id="rId7" Type="http://schemas.openxmlformats.org/officeDocument/2006/relationships/hyperlink" Target="https://www.researchgate.net/publication/354193756_Ecological_Systems_Theory_Exploring_the_Development_of_the_Theoretical_Framework_as_Conceived_by_Bronfenbrenner_Article_Details" TargetMode="External"/><Relationship Id="rId12" Type="http://schemas.openxmlformats.org/officeDocument/2006/relationships/hyperlink" Target="https://pubmed.ncbi.nlm.nih.gov/34770223/" TargetMode="External"/><Relationship Id="rId17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wales/sites/default/files/publications/2018-03/school-development-plans.pdf" TargetMode="External"/><Relationship Id="rId20" Type="http://schemas.openxmlformats.org/officeDocument/2006/relationships/hyperlink" Target="https://hwb.gov.wales/curriculum-for-wales/designing-your-curriculum/developing-a-vision-for-curriculum-design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era.ac.uk/publication/ethical-guidelines-for-educational-research-2018-online" TargetMode="External"/><Relationship Id="rId11" Type="http://schemas.openxmlformats.org/officeDocument/2006/relationships/hyperlink" Target="http://dx.doi.org/10.1080/00131911.2013.781576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aole2futureeducators.blogspot.com/2018/04/relevance-and-suitability-of-links-to.html" TargetMode="External"/><Relationship Id="rId15" Type="http://schemas.openxmlformats.org/officeDocument/2006/relationships/hyperlink" Target="https://thebluediamondgallery.com/hand-held-card/q/questionnaires.html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geograph.org.uk/photo/87330" TargetMode="External"/><Relationship Id="rId19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4" Type="http://schemas.openxmlformats.org/officeDocument/2006/relationships/hyperlink" Target="https://cuadernoderetales.blogspot.com/2014/06/pizarra-y-tizas.html" TargetMode="External"/><Relationship Id="rId9" Type="http://schemas.openxmlformats.org/officeDocument/2006/relationships/hyperlink" Target="https://educationendowmentfoundation.org.uk/education-evidence/guidance-reports/supporting-parents?utm_source=/education-evidence/guidance-reports/supporting-parents&amp;utm_medium=search&amp;utm_campaign=site_search&amp;search_term=Parent" TargetMode="External"/><Relationship Id="rId14" Type="http://schemas.openxmlformats.org/officeDocument/2006/relationships/hyperlink" Target="https://www.flickr.com/photos/sunvalleygroup/14728021251/in/photostream/" TargetMode="External"/><Relationship Id="rId22" Type="http://schemas.openxmlformats.org/officeDocument/2006/relationships/hyperlink" Target="https://hwb.gov.wales/curriculum-for-wales/designing-your-curriculum/pedagog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330</TotalTime>
  <Pages>2</Pages>
  <Words>1044</Words>
  <Characters>5951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Pittard</dc:creator>
  <cp:keywords/>
  <dc:description/>
  <cp:lastModifiedBy>Rhian Pittard</cp:lastModifiedBy>
  <cp:revision>33</cp:revision>
  <dcterms:created xsi:type="dcterms:W3CDTF">2023-04-10T19:34:00Z</dcterms:created>
  <dcterms:modified xsi:type="dcterms:W3CDTF">2023-04-14T08:29:00Z</dcterms:modified>
</cp:coreProperties>
</file>