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71A62C" w14:textId="77777777" w:rsidR="002860B4" w:rsidRDefault="002860B4" w:rsidP="00876057">
      <w:pPr>
        <w:pStyle w:val="Heading1"/>
      </w:pPr>
      <w:r>
        <w:rPr>
          <w:noProof/>
        </w:rPr>
        <w:drawing>
          <wp:anchor distT="0" distB="0" distL="114300" distR="114300" simplePos="0" relativeHeight="251658752" behindDoc="0" locked="0" layoutInCell="1" allowOverlap="1" wp14:anchorId="773C83A7" wp14:editId="6793A057">
            <wp:simplePos x="0" y="0"/>
            <wp:positionH relativeFrom="column">
              <wp:posOffset>-882650</wp:posOffset>
            </wp:positionH>
            <wp:positionV relativeFrom="paragraph">
              <wp:posOffset>-690245</wp:posOffset>
            </wp:positionV>
            <wp:extent cx="2758377" cy="768350"/>
            <wp:effectExtent l="0" t="0" r="4445" b="0"/>
            <wp:wrapTopAndBottom/>
            <wp:docPr id="1702007300" name="Picture 2"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007300" name="Picture 2" descr="A black text on a white backgroun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58377" cy="768350"/>
                    </a:xfrm>
                    <a:prstGeom prst="rect">
                      <a:avLst/>
                    </a:prstGeom>
                    <a:noFill/>
                  </pic:spPr>
                </pic:pic>
              </a:graphicData>
            </a:graphic>
            <wp14:sizeRelH relativeFrom="margin">
              <wp14:pctWidth>0</wp14:pctWidth>
            </wp14:sizeRelH>
            <wp14:sizeRelV relativeFrom="margin">
              <wp14:pctHeight>0</wp14:pctHeight>
            </wp14:sizeRelV>
          </wp:anchor>
        </w:drawing>
      </w:r>
    </w:p>
    <w:p w14:paraId="7B00C4EA" w14:textId="77777777" w:rsidR="002860B4" w:rsidRDefault="002860B4" w:rsidP="002860B4">
      <w:pPr>
        <w:spacing w:after="600"/>
      </w:pPr>
      <w:r>
        <w:rPr>
          <w:rFonts w:ascii="Calibri" w:eastAsia="Calibri" w:hAnsi="Calibri" w:cs="Calibri"/>
          <w:b/>
          <w:bCs/>
          <w:color w:val="1C2B4A"/>
          <w:sz w:val="30"/>
          <w:szCs w:val="30"/>
        </w:rPr>
        <w:t xml:space="preserve">                            BA (Hons) Business Management</w:t>
      </w:r>
    </w:p>
    <w:p w14:paraId="678F4A87" w14:textId="77777777" w:rsidR="002860B4" w:rsidRDefault="002860B4" w:rsidP="002860B4">
      <w:pPr>
        <w:spacing w:after="80"/>
        <w:ind w:left="720"/>
      </w:pPr>
      <w:r>
        <w:rPr>
          <w:rFonts w:ascii="Calibri" w:eastAsia="Calibri" w:hAnsi="Calibri" w:cs="Calibri"/>
          <w:b/>
          <w:bCs/>
          <w:caps/>
          <w:color w:val="2D7A4F"/>
          <w:sz w:val="18"/>
          <w:szCs w:val="18"/>
        </w:rPr>
        <w:t xml:space="preserve">                                                                          MODULE</w:t>
      </w:r>
    </w:p>
    <w:p w14:paraId="7F2B1141" w14:textId="77777777" w:rsidR="002860B4" w:rsidRDefault="002860B4" w:rsidP="002860B4">
      <w:pPr>
        <w:spacing w:after="480"/>
        <w:ind w:left="720"/>
      </w:pPr>
      <w:r>
        <w:rPr>
          <w:rFonts w:ascii="Calibri" w:eastAsia="Calibri" w:hAnsi="Calibri" w:cs="Calibri"/>
          <w:b/>
          <w:bCs/>
          <w:color w:val="1C2B4A"/>
          <w:sz w:val="32"/>
          <w:szCs w:val="32"/>
        </w:rPr>
        <w:t xml:space="preserve">                    Entrepreneurship</w:t>
      </w:r>
      <w:r>
        <w:rPr>
          <w:color w:val="666666"/>
          <w:sz w:val="26"/>
          <w:szCs w:val="26"/>
        </w:rPr>
        <w:t>:</w:t>
      </w:r>
      <w:r>
        <w:rPr>
          <w:rFonts w:ascii="Calibri" w:eastAsia="Calibri" w:hAnsi="Calibri" w:cs="Calibri"/>
          <w:color w:val="666666"/>
          <w:sz w:val="26"/>
          <w:szCs w:val="26"/>
        </w:rPr>
        <w:t xml:space="preserve">   LCBB5013</w:t>
      </w:r>
    </w:p>
    <w:tbl>
      <w:tblPr>
        <w:tblW w:w="12567" w:type="dxa"/>
        <w:tblInd w:w="-16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567"/>
      </w:tblGrid>
      <w:tr w:rsidR="002860B4" w14:paraId="32B1C0E0" w14:textId="77777777" w:rsidTr="002860B4">
        <w:trPr>
          <w:trHeight w:val="1144"/>
        </w:trPr>
        <w:tc>
          <w:tcPr>
            <w:tcW w:w="12567" w:type="dxa"/>
            <w:tcBorders>
              <w:top w:val="nil"/>
              <w:left w:val="nil"/>
              <w:bottom w:val="nil"/>
              <w:right w:val="nil"/>
            </w:tcBorders>
            <w:shd w:val="clear" w:color="auto" w:fill="1C2B4A"/>
            <w:tcMar>
              <w:top w:w="320" w:type="dxa"/>
              <w:left w:w="480" w:type="dxa"/>
              <w:bottom w:w="320" w:type="dxa"/>
              <w:right w:w="480" w:type="dxa"/>
            </w:tcMar>
          </w:tcPr>
          <w:p w14:paraId="3241E040" w14:textId="77777777" w:rsidR="002860B4" w:rsidRDefault="002860B4" w:rsidP="002860B4">
            <w:pPr>
              <w:spacing w:after="100"/>
              <w:jc w:val="center"/>
            </w:pPr>
            <w:r>
              <w:rPr>
                <w:rFonts w:ascii="Calibri" w:eastAsia="Calibri" w:hAnsi="Calibri" w:cs="Calibri"/>
                <w:b/>
                <w:bCs/>
                <w:caps/>
                <w:color w:val="7FA8D4"/>
                <w:sz w:val="18"/>
                <w:szCs w:val="18"/>
              </w:rPr>
              <w:t>ASSIGNMENT</w:t>
            </w:r>
          </w:p>
          <w:p w14:paraId="2444D7FC" w14:textId="77777777" w:rsidR="002860B4" w:rsidRDefault="002860B4" w:rsidP="002860B4">
            <w:pPr>
              <w:spacing w:after="80"/>
              <w:jc w:val="center"/>
            </w:pPr>
            <w:r>
              <w:rPr>
                <w:rFonts w:ascii="Calibri" w:eastAsia="Calibri" w:hAnsi="Calibri" w:cs="Calibri"/>
                <w:b/>
                <w:bCs/>
                <w:color w:val="FFFFFF"/>
                <w:sz w:val="34"/>
                <w:szCs w:val="34"/>
              </w:rPr>
              <w:t>Task 1: Business Plan Development</w:t>
            </w:r>
          </w:p>
          <w:p w14:paraId="001EA522" w14:textId="77777777" w:rsidR="002860B4" w:rsidRDefault="002860B4" w:rsidP="002860B4">
            <w:pPr>
              <w:spacing w:after="100"/>
              <w:jc w:val="center"/>
            </w:pPr>
            <w:r>
              <w:rPr>
                <w:rFonts w:ascii="Calibri" w:eastAsia="Calibri" w:hAnsi="Calibri" w:cs="Calibri"/>
                <w:i/>
                <w:iCs/>
                <w:color w:val="A8D4A8"/>
                <w:sz w:val="24"/>
                <w:szCs w:val="24"/>
              </w:rPr>
              <w:t>Elements 1–4</w:t>
            </w:r>
          </w:p>
        </w:tc>
      </w:tr>
    </w:tbl>
    <w:p w14:paraId="68411BB4" w14:textId="77777777" w:rsidR="002860B4" w:rsidRDefault="002860B4" w:rsidP="002860B4">
      <w:pPr>
        <w:spacing w:after="480"/>
        <w:jc w:val="center"/>
      </w:pPr>
    </w:p>
    <w:p w14:paraId="24D0B7D0" w14:textId="77777777" w:rsidR="002860B4" w:rsidRDefault="002860B4" w:rsidP="002860B4">
      <w:pPr>
        <w:spacing w:after="80"/>
        <w:jc w:val="center"/>
      </w:pPr>
    </w:p>
    <w:p w14:paraId="76285DDB" w14:textId="77777777" w:rsidR="002860B4" w:rsidRDefault="002860B4" w:rsidP="002860B4">
      <w:pPr>
        <w:spacing w:after="80"/>
        <w:jc w:val="center"/>
      </w:pPr>
    </w:p>
    <w:p w14:paraId="05A59CB7" w14:textId="77777777" w:rsidR="002860B4" w:rsidRDefault="002860B4" w:rsidP="002860B4">
      <w:pPr>
        <w:spacing w:after="80"/>
        <w:jc w:val="center"/>
      </w:pPr>
      <w:r>
        <w:rPr>
          <w:rFonts w:ascii="Calibri" w:eastAsia="Calibri" w:hAnsi="Calibri" w:cs="Calibri"/>
          <w:b/>
          <w:bCs/>
          <w:caps/>
          <w:color w:val="2D7A4F"/>
          <w:sz w:val="18"/>
          <w:szCs w:val="18"/>
        </w:rPr>
        <w:t xml:space="preserve">          CASE STUDY COMPANY</w:t>
      </w:r>
    </w:p>
    <w:p w14:paraId="3D79B93A" w14:textId="77777777" w:rsidR="002860B4" w:rsidRPr="003359E1" w:rsidRDefault="002860B4" w:rsidP="002860B4">
      <w:pPr>
        <w:spacing w:after="480"/>
        <w:ind w:left="720"/>
        <w:jc w:val="center"/>
        <w:rPr>
          <w:rStyle w:val="BookTitle"/>
          <w:rFonts w:ascii="Aptos Black" w:hAnsi="Aptos Black"/>
          <w:sz w:val="56"/>
          <w:szCs w:val="56"/>
        </w:rPr>
      </w:pPr>
      <w:r w:rsidRPr="003359E1">
        <w:rPr>
          <w:rStyle w:val="BookTitle"/>
          <w:rFonts w:ascii="Aptos Black" w:hAnsi="Aptos Black"/>
          <w:sz w:val="56"/>
          <w:szCs w:val="56"/>
          <w:highlight w:val="yellow"/>
        </w:rPr>
        <w:t>McDonald's Corporation</w:t>
      </w:r>
    </w:p>
    <w:p w14:paraId="01C3A803" w14:textId="77777777" w:rsidR="002860B4" w:rsidRDefault="002860B4" w:rsidP="002860B4">
      <w:pPr>
        <w:spacing w:after="400"/>
        <w:jc w:val="center"/>
      </w:pPr>
    </w:p>
    <w:tbl>
      <w:tblPr>
        <w:tblW w:w="12046" w:type="dxa"/>
        <w:tblInd w:w="-1375" w:type="dxa"/>
        <w:tblBorders>
          <w:top w:val="single" w:sz="4" w:space="0" w:color="auto"/>
          <w:left w:val="single" w:sz="4" w:space="0" w:color="auto"/>
          <w:bottom w:val="single" w:sz="4" w:space="0" w:color="auto"/>
          <w:right w:val="single" w:sz="4" w:space="0" w:color="auto"/>
          <w:insideH w:val="single" w:sz="24" w:space="0" w:color="2D7A4F"/>
          <w:insideV w:val="single" w:sz="24" w:space="0" w:color="2D7A4F"/>
        </w:tblBorders>
        <w:tblCellMar>
          <w:left w:w="10" w:type="dxa"/>
          <w:right w:w="10" w:type="dxa"/>
        </w:tblCellMar>
        <w:tblLook w:val="04A0" w:firstRow="1" w:lastRow="0" w:firstColumn="1" w:lastColumn="0" w:noHBand="0" w:noVBand="1"/>
      </w:tblPr>
      <w:tblGrid>
        <w:gridCol w:w="6023"/>
        <w:gridCol w:w="6023"/>
      </w:tblGrid>
      <w:tr w:rsidR="002860B4" w14:paraId="60E558FD" w14:textId="77777777" w:rsidTr="002860B4">
        <w:trPr>
          <w:trHeight w:val="357"/>
        </w:trPr>
        <w:tc>
          <w:tcPr>
            <w:tcW w:w="6023" w:type="dxa"/>
            <w:shd w:val="clear" w:color="auto" w:fill="F4F6F9"/>
            <w:tcMar>
              <w:top w:w="200" w:type="dxa"/>
              <w:left w:w="320" w:type="dxa"/>
              <w:bottom w:w="200" w:type="dxa"/>
              <w:right w:w="200" w:type="dxa"/>
            </w:tcMar>
          </w:tcPr>
          <w:p w14:paraId="4A112892" w14:textId="77777777" w:rsidR="002860B4" w:rsidRDefault="002860B4" w:rsidP="002860B4">
            <w:pPr>
              <w:spacing w:after="60"/>
            </w:pPr>
            <w:r>
              <w:rPr>
                <w:rFonts w:ascii="Calibri" w:eastAsia="Calibri" w:hAnsi="Calibri" w:cs="Calibri"/>
                <w:b/>
                <w:bCs/>
                <w:caps/>
                <w:color w:val="2D7A4F"/>
                <w:sz w:val="18"/>
                <w:szCs w:val="18"/>
              </w:rPr>
              <w:t>SUBMITTED BY</w:t>
            </w:r>
          </w:p>
          <w:p w14:paraId="0F4E4CB3" w14:textId="77777777" w:rsidR="002860B4" w:rsidRDefault="002860B4" w:rsidP="002860B4">
            <w:pPr>
              <w:jc w:val="center"/>
            </w:pPr>
            <w:r>
              <w:rPr>
                <w:rFonts w:ascii="Calibri" w:eastAsia="Calibri" w:hAnsi="Calibri" w:cs="Calibri"/>
                <w:b/>
                <w:bCs/>
                <w:color w:val="1C2B4A"/>
                <w:sz w:val="28"/>
                <w:szCs w:val="28"/>
              </w:rPr>
              <w:t>Ateeq Rehman</w:t>
            </w:r>
          </w:p>
        </w:tc>
        <w:tc>
          <w:tcPr>
            <w:tcW w:w="6023" w:type="dxa"/>
            <w:shd w:val="clear" w:color="auto" w:fill="F4F6F9"/>
            <w:tcMar>
              <w:top w:w="200" w:type="dxa"/>
              <w:left w:w="320" w:type="dxa"/>
              <w:bottom w:w="200" w:type="dxa"/>
              <w:right w:w="200" w:type="dxa"/>
            </w:tcMar>
          </w:tcPr>
          <w:p w14:paraId="49E12979" w14:textId="77777777" w:rsidR="002860B4" w:rsidRDefault="002860B4" w:rsidP="002860B4">
            <w:pPr>
              <w:spacing w:after="60"/>
              <w:jc w:val="center"/>
            </w:pPr>
            <w:r>
              <w:rPr>
                <w:rFonts w:ascii="Calibri" w:eastAsia="Calibri" w:hAnsi="Calibri" w:cs="Calibri"/>
                <w:b/>
                <w:bCs/>
                <w:caps/>
                <w:color w:val="2D7A4F"/>
                <w:sz w:val="18"/>
                <w:szCs w:val="18"/>
              </w:rPr>
              <w:t>LECTURER</w:t>
            </w:r>
          </w:p>
          <w:p w14:paraId="5E00D482" w14:textId="77777777" w:rsidR="002860B4" w:rsidRDefault="002860B4" w:rsidP="002860B4">
            <w:pPr>
              <w:jc w:val="center"/>
            </w:pPr>
            <w:r>
              <w:rPr>
                <w:rFonts w:ascii="Calibri" w:eastAsia="Calibri" w:hAnsi="Calibri" w:cs="Calibri"/>
                <w:b/>
                <w:bCs/>
                <w:color w:val="1C2B4A"/>
                <w:sz w:val="28"/>
                <w:szCs w:val="28"/>
              </w:rPr>
              <w:t>Aso Abdullah</w:t>
            </w:r>
          </w:p>
        </w:tc>
      </w:tr>
    </w:tbl>
    <w:p w14:paraId="5993D2FA" w14:textId="77777777" w:rsidR="002860B4" w:rsidRDefault="002860B4" w:rsidP="002860B4">
      <w:pPr>
        <w:rPr>
          <w:rFonts w:ascii="Calibri" w:eastAsia="Calibri" w:hAnsi="Calibri" w:cs="Calibri"/>
          <w:i/>
          <w:iCs/>
          <w:color w:val="666666"/>
        </w:rPr>
      </w:pPr>
    </w:p>
    <w:p w14:paraId="17119E55" w14:textId="77777777" w:rsidR="002860B4" w:rsidRDefault="002860B4" w:rsidP="002860B4">
      <w:r>
        <w:rPr>
          <w:rFonts w:ascii="Calibri" w:eastAsia="Calibri" w:hAnsi="Calibri" w:cs="Calibri"/>
          <w:i/>
          <w:iCs/>
          <w:color w:val="666666"/>
        </w:rPr>
        <w:t xml:space="preserve">                                                          Academic Year 2025–2026</w:t>
      </w:r>
    </w:p>
    <w:tbl>
      <w:tblPr>
        <w:tblW w:w="12626" w:type="dxa"/>
        <w:tblInd w:w="-16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626"/>
      </w:tblGrid>
      <w:tr w:rsidR="002860B4" w14:paraId="113FA2D7" w14:textId="77777777" w:rsidTr="002860B4">
        <w:trPr>
          <w:trHeight w:val="588"/>
        </w:trPr>
        <w:tc>
          <w:tcPr>
            <w:tcW w:w="12626" w:type="dxa"/>
            <w:tcBorders>
              <w:top w:val="nil"/>
              <w:left w:val="nil"/>
              <w:bottom w:val="nil"/>
              <w:right w:val="nil"/>
            </w:tcBorders>
            <w:shd w:val="clear" w:color="auto" w:fill="1C2B4A"/>
            <w:tcMar>
              <w:top w:w="280" w:type="dxa"/>
              <w:left w:w="560" w:type="dxa"/>
              <w:bottom w:w="280" w:type="dxa"/>
              <w:right w:w="560" w:type="dxa"/>
            </w:tcMar>
            <w:vAlign w:val="center"/>
          </w:tcPr>
          <w:p w14:paraId="19F3F0BB" w14:textId="77777777" w:rsidR="002860B4" w:rsidRDefault="002860B4" w:rsidP="002860B4">
            <w:pPr>
              <w:spacing w:after="60"/>
              <w:jc w:val="center"/>
            </w:pPr>
            <w:r>
              <w:rPr>
                <w:rFonts w:ascii="Calibri" w:eastAsia="Calibri" w:hAnsi="Calibri" w:cs="Calibri"/>
                <w:b/>
                <w:bCs/>
                <w:color w:val="FFFFFF"/>
              </w:rPr>
              <w:t>UWTSD Birmingham Campus</w:t>
            </w:r>
          </w:p>
          <w:p w14:paraId="3E670535" w14:textId="77777777" w:rsidR="002860B4" w:rsidRDefault="002860B4" w:rsidP="002860B4">
            <w:pPr>
              <w:jc w:val="center"/>
            </w:pPr>
            <w:r>
              <w:rPr>
                <w:rFonts w:ascii="Calibri" w:eastAsia="Calibri" w:hAnsi="Calibri" w:cs="Calibri"/>
                <w:color w:val="A8BCDA"/>
                <w:sz w:val="18"/>
                <w:szCs w:val="18"/>
              </w:rPr>
              <w:t>Quay Place, City Centre</w:t>
            </w:r>
          </w:p>
        </w:tc>
      </w:tr>
    </w:tbl>
    <w:p w14:paraId="5156CAC0" w14:textId="77777777" w:rsidR="002860B4" w:rsidRDefault="002860B4">
      <w:pPr>
        <w:rPr>
          <w:rFonts w:asciiTheme="majorHAnsi" w:eastAsiaTheme="majorEastAsia" w:hAnsiTheme="majorHAnsi" w:cstheme="majorBidi"/>
          <w:b/>
          <w:bCs/>
          <w:color w:val="365F91" w:themeColor="accent1" w:themeShade="BF"/>
          <w:sz w:val="28"/>
          <w:szCs w:val="28"/>
        </w:rPr>
      </w:pPr>
    </w:p>
    <w:p w14:paraId="09AD0DE2" w14:textId="77777777" w:rsidR="00876057" w:rsidRPr="003359E1" w:rsidRDefault="00876057" w:rsidP="003359E1">
      <w:pPr>
        <w:pStyle w:val="Heading1"/>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Table of Contents</w:t>
      </w:r>
    </w:p>
    <w:p w14:paraId="4EFA3A51" w14:textId="5A97AB9D" w:rsidR="00876057" w:rsidRPr="003359E1" w:rsidRDefault="00876057" w:rsidP="003359E1">
      <w:pPr>
        <w:pStyle w:val="NormalWeb"/>
        <w:spacing w:after="0" w:line="360" w:lineRule="auto"/>
        <w:jc w:val="both"/>
        <w:rPr>
          <w:rFonts w:ascii="Arial" w:hAnsi="Arial" w:cs="Arial"/>
          <w:color w:val="000000" w:themeColor="text1"/>
        </w:rPr>
      </w:pPr>
      <w:r w:rsidRPr="003359E1">
        <w:rPr>
          <w:rFonts w:ascii="Arial" w:eastAsia="Arial" w:hAnsi="Arial" w:cs="Arial"/>
          <w:b/>
          <w:bCs/>
          <w:color w:val="000000" w:themeColor="text1"/>
        </w:rPr>
        <w:t>Element 1:</w:t>
      </w:r>
      <w:r w:rsidRPr="003359E1">
        <w:rPr>
          <w:rFonts w:ascii="Arial" w:eastAsia="Arial" w:hAnsi="Arial" w:cs="Arial"/>
          <w:color w:val="000000" w:themeColor="text1"/>
        </w:rPr>
        <w:t xml:space="preserve"> Business Idea, Products/Services, Objectives &amp; USP .......... 2</w:t>
      </w:r>
      <w:r w:rsidRPr="003359E1">
        <w:rPr>
          <w:rFonts w:ascii="Arial" w:hAnsi="Arial" w:cs="Arial"/>
          <w:color w:val="000000" w:themeColor="text1"/>
        </w:rPr>
        <w:br/>
      </w:r>
      <w:r w:rsidRPr="003359E1">
        <w:rPr>
          <w:rFonts w:ascii="Arial" w:eastAsia="Arial" w:hAnsi="Arial" w:cs="Arial"/>
          <w:color w:val="000000" w:themeColor="text1"/>
        </w:rPr>
        <w:t xml:space="preserve">    Business Idea and Company Overview ........................................ 2</w:t>
      </w:r>
      <w:r w:rsidRPr="003359E1">
        <w:rPr>
          <w:rFonts w:ascii="Arial" w:hAnsi="Arial" w:cs="Arial"/>
          <w:color w:val="000000" w:themeColor="text1"/>
        </w:rPr>
        <w:br/>
      </w:r>
      <w:r w:rsidRPr="003359E1">
        <w:rPr>
          <w:rFonts w:ascii="Arial" w:eastAsia="Arial" w:hAnsi="Arial" w:cs="Arial"/>
          <w:color w:val="000000" w:themeColor="text1"/>
        </w:rPr>
        <w:t xml:space="preserve">    Products and Services ...............</w:t>
      </w:r>
      <w:r w:rsidR="003359E1">
        <w:rPr>
          <w:rFonts w:ascii="Arial" w:eastAsia="Arial" w:hAnsi="Arial" w:cs="Arial"/>
          <w:color w:val="000000" w:themeColor="text1"/>
        </w:rPr>
        <w:t>............</w:t>
      </w:r>
      <w:r w:rsidRPr="003359E1">
        <w:rPr>
          <w:rFonts w:ascii="Arial" w:eastAsia="Arial" w:hAnsi="Arial" w:cs="Arial"/>
          <w:color w:val="000000" w:themeColor="text1"/>
        </w:rPr>
        <w:t>.............................................. 3</w:t>
      </w:r>
      <w:r w:rsidRPr="003359E1">
        <w:rPr>
          <w:rFonts w:ascii="Arial" w:hAnsi="Arial" w:cs="Arial"/>
          <w:color w:val="000000" w:themeColor="text1"/>
        </w:rPr>
        <w:br/>
      </w:r>
      <w:r w:rsidRPr="003359E1">
        <w:rPr>
          <w:rFonts w:ascii="Arial" w:eastAsia="Arial" w:hAnsi="Arial" w:cs="Arial"/>
          <w:color w:val="000000" w:themeColor="text1"/>
        </w:rPr>
        <w:t xml:space="preserve">    Objectives ....</w:t>
      </w:r>
      <w:r w:rsidR="003359E1">
        <w:rPr>
          <w:rFonts w:ascii="Arial" w:eastAsia="Arial" w:hAnsi="Arial" w:cs="Arial"/>
          <w:color w:val="000000" w:themeColor="text1"/>
        </w:rPr>
        <w:t>...................</w:t>
      </w:r>
      <w:r w:rsidRPr="003359E1">
        <w:rPr>
          <w:rFonts w:ascii="Arial" w:eastAsia="Arial" w:hAnsi="Arial" w:cs="Arial"/>
          <w:color w:val="000000" w:themeColor="text1"/>
        </w:rPr>
        <w:t>.............................................................................</w:t>
      </w:r>
      <w:r w:rsidR="003359E1">
        <w:rPr>
          <w:rFonts w:ascii="Arial" w:eastAsia="Arial" w:hAnsi="Arial" w:cs="Arial"/>
          <w:color w:val="000000" w:themeColor="text1"/>
        </w:rPr>
        <w:t xml:space="preserve"> </w:t>
      </w:r>
      <w:r w:rsidRPr="003359E1">
        <w:rPr>
          <w:rFonts w:ascii="Arial" w:eastAsia="Arial" w:hAnsi="Arial" w:cs="Arial"/>
          <w:color w:val="000000" w:themeColor="text1"/>
        </w:rPr>
        <w:t>4</w:t>
      </w:r>
      <w:r w:rsidRPr="003359E1">
        <w:rPr>
          <w:rFonts w:ascii="Arial" w:hAnsi="Arial" w:cs="Arial"/>
          <w:color w:val="000000" w:themeColor="text1"/>
        </w:rPr>
        <w:br/>
      </w:r>
      <w:r w:rsidRPr="003359E1">
        <w:rPr>
          <w:rFonts w:ascii="Arial" w:eastAsia="Arial" w:hAnsi="Arial" w:cs="Arial"/>
          <w:color w:val="000000" w:themeColor="text1"/>
        </w:rPr>
        <w:t xml:space="preserve">    Unique Selling Point (USP) ....................................</w:t>
      </w:r>
      <w:r w:rsidR="003359E1">
        <w:rPr>
          <w:rFonts w:ascii="Arial" w:eastAsia="Arial" w:hAnsi="Arial" w:cs="Arial"/>
          <w:color w:val="000000" w:themeColor="text1"/>
        </w:rPr>
        <w:t>....................</w:t>
      </w:r>
      <w:r w:rsidRPr="003359E1">
        <w:rPr>
          <w:rFonts w:ascii="Arial" w:eastAsia="Arial" w:hAnsi="Arial" w:cs="Arial"/>
          <w:color w:val="000000" w:themeColor="text1"/>
        </w:rPr>
        <w:t>...................</w:t>
      </w:r>
      <w:r w:rsidR="003359E1">
        <w:rPr>
          <w:rFonts w:ascii="Arial" w:eastAsia="Arial" w:hAnsi="Arial" w:cs="Arial"/>
          <w:color w:val="000000" w:themeColor="text1"/>
        </w:rPr>
        <w:t xml:space="preserve">.. </w:t>
      </w:r>
      <w:r w:rsidRPr="003359E1">
        <w:rPr>
          <w:rFonts w:ascii="Arial" w:eastAsia="Arial" w:hAnsi="Arial" w:cs="Arial"/>
          <w:color w:val="000000" w:themeColor="text1"/>
        </w:rPr>
        <w:t xml:space="preserve"> 5</w:t>
      </w:r>
    </w:p>
    <w:p w14:paraId="709C1D80" w14:textId="03590381" w:rsidR="00876057" w:rsidRPr="003359E1" w:rsidRDefault="00876057" w:rsidP="003359E1">
      <w:pPr>
        <w:pStyle w:val="NormalWeb"/>
        <w:spacing w:after="0" w:line="360" w:lineRule="auto"/>
        <w:jc w:val="both"/>
        <w:rPr>
          <w:rFonts w:ascii="Arial" w:hAnsi="Arial" w:cs="Arial"/>
          <w:color w:val="000000" w:themeColor="text1"/>
        </w:rPr>
      </w:pPr>
      <w:r w:rsidRPr="003359E1">
        <w:rPr>
          <w:rFonts w:ascii="Arial" w:eastAsia="Arial" w:hAnsi="Arial" w:cs="Arial"/>
          <w:b/>
          <w:bCs/>
          <w:color w:val="000000" w:themeColor="text1"/>
        </w:rPr>
        <w:t>Element 2:</w:t>
      </w:r>
      <w:r w:rsidRPr="003359E1">
        <w:rPr>
          <w:rFonts w:ascii="Arial" w:eastAsia="Arial" w:hAnsi="Arial" w:cs="Arial"/>
          <w:color w:val="000000" w:themeColor="text1"/>
        </w:rPr>
        <w:t xml:space="preserve"> Business Environment &amp; Competitor Analysis .................. 6</w:t>
      </w:r>
      <w:r w:rsidRPr="003359E1">
        <w:rPr>
          <w:rFonts w:ascii="Arial" w:hAnsi="Arial" w:cs="Arial"/>
          <w:color w:val="000000" w:themeColor="text1"/>
        </w:rPr>
        <w:br/>
      </w:r>
      <w:r w:rsidRPr="003359E1">
        <w:rPr>
          <w:rFonts w:ascii="Arial" w:eastAsia="Arial" w:hAnsi="Arial" w:cs="Arial"/>
          <w:color w:val="000000" w:themeColor="text1"/>
        </w:rPr>
        <w:t xml:space="preserve">    SWOT Analysis .......................................................................... 6</w:t>
      </w:r>
      <w:r w:rsidRPr="003359E1">
        <w:rPr>
          <w:rFonts w:ascii="Arial" w:hAnsi="Arial" w:cs="Arial"/>
          <w:color w:val="000000" w:themeColor="text1"/>
        </w:rPr>
        <w:br/>
      </w:r>
      <w:r w:rsidRPr="003359E1">
        <w:rPr>
          <w:rFonts w:ascii="Arial" w:eastAsia="Arial" w:hAnsi="Arial" w:cs="Arial"/>
          <w:color w:val="000000" w:themeColor="text1"/>
        </w:rPr>
        <w:t xml:space="preserve">    Direct Competitors ..................................................................... 7</w:t>
      </w:r>
      <w:r w:rsidRPr="003359E1">
        <w:rPr>
          <w:rFonts w:ascii="Arial" w:hAnsi="Arial" w:cs="Arial"/>
          <w:color w:val="000000" w:themeColor="text1"/>
        </w:rPr>
        <w:br/>
      </w:r>
      <w:r w:rsidRPr="003359E1">
        <w:rPr>
          <w:rFonts w:ascii="Arial" w:eastAsia="Arial" w:hAnsi="Arial" w:cs="Arial"/>
          <w:color w:val="000000" w:themeColor="text1"/>
        </w:rPr>
        <w:t xml:space="preserve">    Indirect Competitors ....................................................</w:t>
      </w:r>
      <w:r w:rsidR="003359E1">
        <w:rPr>
          <w:rFonts w:ascii="Arial" w:eastAsia="Arial" w:hAnsi="Arial" w:cs="Arial"/>
          <w:color w:val="000000" w:themeColor="text1"/>
        </w:rPr>
        <w:t>......................</w:t>
      </w:r>
      <w:r w:rsidRPr="003359E1">
        <w:rPr>
          <w:rFonts w:ascii="Arial" w:eastAsia="Arial" w:hAnsi="Arial" w:cs="Arial"/>
          <w:color w:val="000000" w:themeColor="text1"/>
        </w:rPr>
        <w:t>............... 8</w:t>
      </w:r>
    </w:p>
    <w:p w14:paraId="30249CCE" w14:textId="735C05D6" w:rsidR="00876057" w:rsidRPr="003359E1" w:rsidRDefault="00876057" w:rsidP="003359E1">
      <w:pPr>
        <w:pStyle w:val="NormalWeb"/>
        <w:spacing w:after="0" w:line="360" w:lineRule="auto"/>
        <w:jc w:val="both"/>
        <w:rPr>
          <w:rFonts w:ascii="Arial" w:hAnsi="Arial" w:cs="Arial"/>
          <w:color w:val="000000" w:themeColor="text1"/>
        </w:rPr>
      </w:pPr>
      <w:r w:rsidRPr="003359E1">
        <w:rPr>
          <w:rFonts w:ascii="Arial" w:eastAsia="Arial" w:hAnsi="Arial" w:cs="Arial"/>
          <w:b/>
          <w:bCs/>
          <w:color w:val="000000" w:themeColor="text1"/>
        </w:rPr>
        <w:t>Element 3:</w:t>
      </w:r>
      <w:r w:rsidRPr="003359E1">
        <w:rPr>
          <w:rFonts w:ascii="Arial" w:eastAsia="Arial" w:hAnsi="Arial" w:cs="Arial"/>
          <w:color w:val="000000" w:themeColor="text1"/>
        </w:rPr>
        <w:t xml:space="preserve"> 4Ps, Market Segmentation &amp; Marketing Strategies .......... 9</w:t>
      </w:r>
      <w:r w:rsidRPr="003359E1">
        <w:rPr>
          <w:rFonts w:ascii="Arial" w:hAnsi="Arial" w:cs="Arial"/>
          <w:color w:val="000000" w:themeColor="text1"/>
        </w:rPr>
        <w:br/>
      </w:r>
      <w:r w:rsidRPr="003359E1">
        <w:rPr>
          <w:rFonts w:ascii="Arial" w:eastAsia="Arial" w:hAnsi="Arial" w:cs="Arial"/>
          <w:color w:val="000000" w:themeColor="text1"/>
        </w:rPr>
        <w:t xml:space="preserve">    Market Segmentation and Target Customers ................................ 9</w:t>
      </w:r>
      <w:r w:rsidRPr="003359E1">
        <w:rPr>
          <w:rFonts w:ascii="Arial" w:hAnsi="Arial" w:cs="Arial"/>
          <w:color w:val="000000" w:themeColor="text1"/>
        </w:rPr>
        <w:br/>
      </w:r>
      <w:r w:rsidRPr="003359E1">
        <w:rPr>
          <w:rFonts w:ascii="Arial" w:eastAsia="Arial" w:hAnsi="Arial" w:cs="Arial"/>
          <w:color w:val="000000" w:themeColor="text1"/>
        </w:rPr>
        <w:t xml:space="preserve">    The 4Ps of Marketing ........................................................</w:t>
      </w:r>
      <w:r w:rsidR="003359E1">
        <w:rPr>
          <w:rFonts w:ascii="Arial" w:eastAsia="Arial" w:hAnsi="Arial" w:cs="Arial"/>
          <w:color w:val="000000" w:themeColor="text1"/>
        </w:rPr>
        <w:t>..</w:t>
      </w:r>
      <w:r w:rsidRPr="003359E1">
        <w:rPr>
          <w:rFonts w:ascii="Arial" w:eastAsia="Arial" w:hAnsi="Arial" w:cs="Arial"/>
          <w:color w:val="000000" w:themeColor="text1"/>
        </w:rPr>
        <w:t>......... 10</w:t>
      </w:r>
      <w:r w:rsidRPr="003359E1">
        <w:rPr>
          <w:rFonts w:ascii="Arial" w:hAnsi="Arial" w:cs="Arial"/>
          <w:color w:val="000000" w:themeColor="text1"/>
        </w:rPr>
        <w:br/>
      </w:r>
      <w:r w:rsidRPr="003359E1">
        <w:rPr>
          <w:rFonts w:ascii="Arial" w:eastAsia="Arial" w:hAnsi="Arial" w:cs="Arial"/>
          <w:color w:val="000000" w:themeColor="text1"/>
        </w:rPr>
        <w:t xml:space="preserve">    Online Marketing Strategy Evaluation ..................................</w:t>
      </w:r>
      <w:r w:rsidR="003359E1">
        <w:rPr>
          <w:rFonts w:ascii="Arial" w:eastAsia="Arial" w:hAnsi="Arial" w:cs="Arial"/>
          <w:color w:val="000000" w:themeColor="text1"/>
        </w:rPr>
        <w:t>....................</w:t>
      </w:r>
      <w:r w:rsidRPr="003359E1">
        <w:rPr>
          <w:rFonts w:ascii="Arial" w:eastAsia="Arial" w:hAnsi="Arial" w:cs="Arial"/>
          <w:color w:val="000000" w:themeColor="text1"/>
        </w:rPr>
        <w:t>...... 11</w:t>
      </w:r>
    </w:p>
    <w:p w14:paraId="07A0547F" w14:textId="022E84B8" w:rsidR="00876057" w:rsidRPr="003359E1" w:rsidRDefault="00876057" w:rsidP="003359E1">
      <w:pPr>
        <w:pStyle w:val="NormalWeb"/>
        <w:spacing w:after="0" w:line="360" w:lineRule="auto"/>
        <w:jc w:val="both"/>
        <w:rPr>
          <w:rFonts w:ascii="Arial" w:hAnsi="Arial" w:cs="Arial"/>
          <w:color w:val="000000" w:themeColor="text1"/>
        </w:rPr>
      </w:pPr>
      <w:r w:rsidRPr="003359E1">
        <w:rPr>
          <w:rFonts w:ascii="Arial" w:eastAsia="Arial" w:hAnsi="Arial" w:cs="Arial"/>
          <w:b/>
          <w:bCs/>
          <w:color w:val="000000" w:themeColor="text1"/>
        </w:rPr>
        <w:t>Element 4: Financial Planning</w:t>
      </w:r>
      <w:r w:rsidRPr="003359E1">
        <w:rPr>
          <w:rFonts w:ascii="Arial" w:eastAsia="Arial" w:hAnsi="Arial" w:cs="Arial"/>
          <w:color w:val="000000" w:themeColor="text1"/>
        </w:rPr>
        <w:t xml:space="preserve"> ........................................................... 13</w:t>
      </w:r>
      <w:r w:rsidRPr="003359E1">
        <w:rPr>
          <w:rFonts w:ascii="Arial" w:hAnsi="Arial" w:cs="Arial"/>
          <w:color w:val="000000" w:themeColor="text1"/>
        </w:rPr>
        <w:br/>
      </w:r>
      <w:r w:rsidRPr="003359E1">
        <w:rPr>
          <w:rFonts w:ascii="Arial" w:eastAsia="Arial" w:hAnsi="Arial" w:cs="Arial"/>
          <w:color w:val="000000" w:themeColor="text1"/>
        </w:rPr>
        <w:t xml:space="preserve">    Initial Funding and Early Growth ............................................... 13</w:t>
      </w:r>
      <w:r w:rsidRPr="003359E1">
        <w:rPr>
          <w:rFonts w:ascii="Arial" w:hAnsi="Arial" w:cs="Arial"/>
          <w:color w:val="000000" w:themeColor="text1"/>
        </w:rPr>
        <w:br/>
      </w:r>
      <w:r w:rsidRPr="003359E1">
        <w:rPr>
          <w:rFonts w:ascii="Arial" w:eastAsia="Arial" w:hAnsi="Arial" w:cs="Arial"/>
          <w:color w:val="000000" w:themeColor="text1"/>
        </w:rPr>
        <w:t xml:space="preserve">    Growth from Start-Up to Current Position .................................. 13</w:t>
      </w:r>
      <w:r w:rsidRPr="003359E1">
        <w:rPr>
          <w:rFonts w:ascii="Arial" w:hAnsi="Arial" w:cs="Arial"/>
          <w:color w:val="000000" w:themeColor="text1"/>
        </w:rPr>
        <w:br/>
      </w:r>
      <w:r w:rsidRPr="003359E1">
        <w:rPr>
          <w:rFonts w:ascii="Arial" w:eastAsia="Arial" w:hAnsi="Arial" w:cs="Arial"/>
          <w:color w:val="000000" w:themeColor="text1"/>
        </w:rPr>
        <w:t xml:space="preserve">    Current Financial Position and Future Planning .......................</w:t>
      </w:r>
      <w:r w:rsidR="003359E1">
        <w:rPr>
          <w:rFonts w:ascii="Arial" w:eastAsia="Arial" w:hAnsi="Arial" w:cs="Arial"/>
          <w:color w:val="000000" w:themeColor="text1"/>
        </w:rPr>
        <w:t>...............</w:t>
      </w:r>
      <w:r w:rsidRPr="003359E1">
        <w:rPr>
          <w:rFonts w:ascii="Arial" w:eastAsia="Arial" w:hAnsi="Arial" w:cs="Arial"/>
          <w:color w:val="000000" w:themeColor="text1"/>
        </w:rPr>
        <w:t>...</w:t>
      </w:r>
      <w:r w:rsidR="003359E1">
        <w:rPr>
          <w:rFonts w:ascii="Arial" w:eastAsia="Arial" w:hAnsi="Arial" w:cs="Arial"/>
          <w:color w:val="000000" w:themeColor="text1"/>
        </w:rPr>
        <w:t xml:space="preserve">  </w:t>
      </w:r>
      <w:r w:rsidRPr="003359E1">
        <w:rPr>
          <w:rFonts w:ascii="Arial" w:eastAsia="Arial" w:hAnsi="Arial" w:cs="Arial"/>
          <w:color w:val="000000" w:themeColor="text1"/>
        </w:rPr>
        <w:t xml:space="preserve"> </w:t>
      </w:r>
      <w:r w:rsidR="003359E1">
        <w:rPr>
          <w:rFonts w:ascii="Arial" w:eastAsia="Arial" w:hAnsi="Arial" w:cs="Arial"/>
          <w:color w:val="000000" w:themeColor="text1"/>
        </w:rPr>
        <w:t xml:space="preserve"> </w:t>
      </w:r>
      <w:r w:rsidRPr="003359E1">
        <w:rPr>
          <w:rFonts w:ascii="Arial" w:eastAsia="Arial" w:hAnsi="Arial" w:cs="Arial"/>
          <w:color w:val="000000" w:themeColor="text1"/>
        </w:rPr>
        <w:t>15</w:t>
      </w:r>
    </w:p>
    <w:p w14:paraId="2CD62E75" w14:textId="347C8862" w:rsidR="00876057" w:rsidRPr="003359E1" w:rsidRDefault="00876057" w:rsidP="003359E1">
      <w:pPr>
        <w:pStyle w:val="NormalWeb"/>
        <w:spacing w:after="0" w:line="360" w:lineRule="auto"/>
        <w:jc w:val="both"/>
        <w:rPr>
          <w:rFonts w:ascii="Arial" w:hAnsi="Arial" w:cs="Arial"/>
          <w:color w:val="000000" w:themeColor="text1"/>
        </w:rPr>
      </w:pPr>
      <w:r w:rsidRPr="003359E1">
        <w:rPr>
          <w:rFonts w:ascii="Arial" w:eastAsia="Arial" w:hAnsi="Arial" w:cs="Arial"/>
          <w:b/>
          <w:bCs/>
          <w:color w:val="000000" w:themeColor="text1"/>
        </w:rPr>
        <w:t>Reference List</w:t>
      </w:r>
      <w:r w:rsidRPr="003359E1">
        <w:rPr>
          <w:rFonts w:ascii="Arial" w:eastAsia="Arial" w:hAnsi="Arial" w:cs="Arial"/>
          <w:color w:val="000000" w:themeColor="text1"/>
        </w:rPr>
        <w:t xml:space="preserve"> .........................................................................</w:t>
      </w:r>
      <w:r w:rsidR="003359E1">
        <w:rPr>
          <w:rFonts w:ascii="Arial" w:eastAsia="Arial" w:hAnsi="Arial" w:cs="Arial"/>
          <w:color w:val="000000" w:themeColor="text1"/>
        </w:rPr>
        <w:t>.................</w:t>
      </w:r>
      <w:r w:rsidRPr="003359E1">
        <w:rPr>
          <w:rFonts w:ascii="Arial" w:eastAsia="Arial" w:hAnsi="Arial" w:cs="Arial"/>
          <w:color w:val="000000" w:themeColor="text1"/>
        </w:rPr>
        <w:t>......</w:t>
      </w:r>
      <w:r w:rsidR="003359E1">
        <w:rPr>
          <w:rFonts w:ascii="Arial" w:eastAsia="Arial" w:hAnsi="Arial" w:cs="Arial"/>
          <w:color w:val="000000" w:themeColor="text1"/>
        </w:rPr>
        <w:t xml:space="preserve">  </w:t>
      </w:r>
      <w:r w:rsidRPr="003359E1">
        <w:rPr>
          <w:rFonts w:ascii="Arial" w:eastAsia="Arial" w:hAnsi="Arial" w:cs="Arial"/>
          <w:color w:val="000000" w:themeColor="text1"/>
        </w:rPr>
        <w:t xml:space="preserve"> 1</w:t>
      </w:r>
      <w:r w:rsidR="003359E1">
        <w:rPr>
          <w:rFonts w:ascii="Arial" w:eastAsia="Arial" w:hAnsi="Arial" w:cs="Arial"/>
          <w:color w:val="000000" w:themeColor="text1"/>
        </w:rPr>
        <w:t>6</w:t>
      </w:r>
      <w:r w:rsidRPr="003359E1">
        <w:rPr>
          <w:rFonts w:ascii="Arial" w:hAnsi="Arial" w:cs="Arial"/>
          <w:color w:val="000000" w:themeColor="text1"/>
        </w:rPr>
        <w:br w:type="page"/>
      </w:r>
    </w:p>
    <w:p w14:paraId="2FC0F953" w14:textId="77777777" w:rsidR="00290E56" w:rsidRPr="003359E1" w:rsidRDefault="00290E56" w:rsidP="003359E1">
      <w:pPr>
        <w:spacing w:after="120" w:line="360" w:lineRule="auto"/>
        <w:jc w:val="both"/>
        <w:rPr>
          <w:rFonts w:ascii="Arial" w:eastAsiaTheme="majorEastAsia" w:hAnsi="Arial" w:cs="Arial"/>
          <w:b/>
          <w:bCs/>
          <w:color w:val="000000" w:themeColor="text1"/>
          <w:sz w:val="24"/>
          <w:szCs w:val="24"/>
          <w:lang w:val="en-GB"/>
        </w:rPr>
      </w:pPr>
      <w:r w:rsidRPr="003359E1">
        <w:rPr>
          <w:rFonts w:ascii="Arial" w:eastAsia="Arial" w:hAnsi="Arial" w:cs="Arial"/>
          <w:b/>
          <w:color w:val="000000" w:themeColor="text1"/>
          <w:sz w:val="24"/>
          <w:szCs w:val="24"/>
        </w:rPr>
        <w:lastRenderedPageBreak/>
        <w:t>Element 1: Business Idea, Products/Services, Objectives &amp; USP</w:t>
      </w:r>
    </w:p>
    <w:p w14:paraId="1929AF2F" w14:textId="77777777" w:rsidR="00205323" w:rsidRPr="003359E1" w:rsidRDefault="00000000" w:rsidP="003359E1">
      <w:pPr>
        <w:spacing w:before="120" w:after="60" w:line="360" w:lineRule="auto"/>
        <w:jc w:val="both"/>
        <w:rPr>
          <w:rFonts w:ascii="Arial" w:hAnsi="Arial" w:cs="Arial"/>
          <w:color w:val="000000" w:themeColor="text1"/>
          <w:sz w:val="24"/>
          <w:szCs w:val="24"/>
        </w:rPr>
      </w:pPr>
      <w:r w:rsidRPr="003359E1">
        <w:rPr>
          <w:rFonts w:ascii="Arial" w:eastAsia="Arial" w:hAnsi="Arial" w:cs="Arial"/>
          <w:b/>
          <w:color w:val="000000" w:themeColor="text1"/>
          <w:sz w:val="24"/>
          <w:szCs w:val="24"/>
        </w:rPr>
        <w:t>Business Idea and Company Overview</w:t>
      </w:r>
    </w:p>
    <w:p w14:paraId="6F32633B"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McDonald’s Corporation is one of the world’s most recognised quick-service restaurant businesses. It operates in the fast-food and food-to-go industry and provides meals that are designed to be quick, affordable and consistent. The company meets customer needs for convenience, value, familiar taste and easy access. It offers both products and services because customers buy food and drinks, but they also receive service through restaurants, Drive-Thru, takeaway, delivery, mobile ordering and loyalty rewards. This makes McDonald’s more than only a burger business; it is a convenience-based food service business.</w:t>
      </w:r>
    </w:p>
    <w:p w14:paraId="7B15C15F" w14:textId="77777777" w:rsidR="0014507A" w:rsidRPr="003359E1" w:rsidRDefault="00290E56" w:rsidP="003359E1">
      <w:pPr>
        <w:spacing w:line="360" w:lineRule="auto"/>
        <w:jc w:val="both"/>
        <w:rPr>
          <w:rFonts w:ascii="Arial" w:hAnsi="Arial" w:cs="Arial"/>
          <w:color w:val="000000" w:themeColor="text1"/>
          <w:sz w:val="24"/>
          <w:szCs w:val="24"/>
        </w:rPr>
      </w:pPr>
      <w:r w:rsidRPr="003359E1">
        <w:rPr>
          <w:rFonts w:ascii="Arial" w:eastAsiaTheme="majorEastAsia" w:hAnsi="Arial" w:cs="Arial"/>
          <w:color w:val="000000" w:themeColor="text1"/>
          <w:sz w:val="24"/>
          <w:szCs w:val="24"/>
          <w:lang w:val="en-GB"/>
        </w:rPr>
        <w:t>McDonald’s began in 1940 when Richard and Maurice McDonald opened their restaurant in San Bernardino, California. The brothers later developed a more efficient system based on a limited menu, faster service and standardised preparation. In 1954, Ray Kroc visited the restaurant and saw the opportunity to expand the model through franchising. In 1955, Kroc opened his first McDonald’s restaurant in Des Plaines, Illinois, which became an important stage in the company’s growth (McDonald’s Corporation, 2026). This history shows the entrepreneurial nature of the business. A simple restaurant idea was developed into a repeatable system that could be scaled in different locations.</w:t>
      </w:r>
      <w:r w:rsidR="0014507A" w:rsidRPr="003359E1">
        <w:rPr>
          <w:rFonts w:ascii="Arial" w:hAnsi="Arial" w:cs="Arial"/>
          <w:color w:val="000000" w:themeColor="text1"/>
          <w:sz w:val="24"/>
          <w:szCs w:val="24"/>
        </w:rPr>
        <w:t xml:space="preserve"> </w:t>
      </w:r>
    </w:p>
    <w:p w14:paraId="0CA84BEE" w14:textId="77777777" w:rsidR="0005624B" w:rsidRPr="003359E1" w:rsidRDefault="0014507A" w:rsidP="003359E1">
      <w:pPr>
        <w:spacing w:line="360" w:lineRule="auto"/>
        <w:jc w:val="both"/>
        <w:rPr>
          <w:rFonts w:ascii="Arial" w:eastAsiaTheme="majorEastAsia" w:hAnsi="Arial" w:cs="Arial"/>
          <w:color w:val="000000" w:themeColor="text1"/>
          <w:sz w:val="24"/>
          <w:szCs w:val="24"/>
          <w:lang w:val="en-GB"/>
        </w:rPr>
      </w:pPr>
      <w:r w:rsidRPr="003359E1">
        <w:rPr>
          <w:rFonts w:ascii="Arial" w:hAnsi="Arial" w:cs="Arial"/>
          <w:color w:val="000000" w:themeColor="text1"/>
          <w:sz w:val="24"/>
          <w:szCs w:val="24"/>
        </w:rPr>
        <w:t>The figure below shows McDonald’s company history and how the brand developed from a small restaurant into a global fast-food business.</w:t>
      </w:r>
    </w:p>
    <w:p w14:paraId="2F75AB06" w14:textId="77777777" w:rsidR="0014507A" w:rsidRPr="003359E1" w:rsidRDefault="0014507A" w:rsidP="003359E1">
      <w:pPr>
        <w:spacing w:line="360" w:lineRule="auto"/>
        <w:jc w:val="both"/>
        <w:rPr>
          <w:rFonts w:ascii="Arial" w:eastAsiaTheme="majorEastAsia" w:hAnsi="Arial" w:cs="Arial"/>
          <w:noProof/>
          <w:color w:val="000000" w:themeColor="text1"/>
          <w:sz w:val="24"/>
          <w:szCs w:val="24"/>
        </w:rPr>
      </w:pPr>
      <w:r w:rsidRPr="003359E1">
        <w:rPr>
          <w:rFonts w:ascii="Arial" w:eastAsiaTheme="majorEastAsia" w:hAnsi="Arial" w:cs="Arial"/>
          <w:noProof/>
          <w:color w:val="000000" w:themeColor="text1"/>
          <w:sz w:val="24"/>
          <w:szCs w:val="24"/>
          <w:lang w:val="en-GB"/>
        </w:rPr>
        <w:lastRenderedPageBreak/>
        <w:drawing>
          <wp:inline distT="0" distB="0" distL="0" distR="0" wp14:anchorId="257B216B" wp14:editId="7FBDCA5A">
            <wp:extent cx="5073650" cy="2432572"/>
            <wp:effectExtent l="0" t="0" r="0" b="6350"/>
            <wp:docPr id="897914199" name="Picture 1" descr="A restaurant at night with neon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914199" name="Picture 1" descr="A restaurant at night with neon light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53777" cy="2470989"/>
                    </a:xfrm>
                    <a:prstGeom prst="rect">
                      <a:avLst/>
                    </a:prstGeom>
                    <a:noFill/>
                  </pic:spPr>
                </pic:pic>
              </a:graphicData>
            </a:graphic>
          </wp:inline>
        </w:drawing>
      </w:r>
    </w:p>
    <w:p w14:paraId="502EDC8C" w14:textId="77777777" w:rsidR="0014507A" w:rsidRPr="003359E1" w:rsidRDefault="0005624B" w:rsidP="003359E1">
      <w:pPr>
        <w:spacing w:line="360" w:lineRule="auto"/>
        <w:jc w:val="both"/>
        <w:rPr>
          <w:rFonts w:ascii="Arial" w:eastAsiaTheme="majorEastAsia" w:hAnsi="Arial" w:cs="Arial"/>
          <w:noProof/>
          <w:color w:val="000000" w:themeColor="text1"/>
          <w:sz w:val="24"/>
          <w:szCs w:val="24"/>
        </w:rPr>
      </w:pPr>
      <w:r w:rsidRPr="003359E1">
        <w:rPr>
          <w:rFonts w:ascii="Arial" w:eastAsiaTheme="majorEastAsia" w:hAnsi="Arial" w:cs="Arial"/>
          <w:noProof/>
          <w:color w:val="000000" w:themeColor="text1"/>
          <w:sz w:val="24"/>
          <w:szCs w:val="24"/>
        </w:rPr>
        <w:t>Figure 1: McDonald’s history/brand</w:t>
      </w:r>
    </w:p>
    <w:p w14:paraId="30CFB8C2" w14:textId="77777777" w:rsidR="00290E56" w:rsidRPr="003359E1" w:rsidRDefault="0014507A"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b/>
          <w:bCs/>
          <w:noProof/>
          <w:color w:val="000000" w:themeColor="text1"/>
          <w:sz w:val="24"/>
          <w:szCs w:val="24"/>
        </w:rPr>
        <w:t>Source:</w:t>
      </w:r>
      <w:r w:rsidRPr="003359E1">
        <w:rPr>
          <w:rFonts w:ascii="Arial" w:eastAsiaTheme="majorEastAsia" w:hAnsi="Arial" w:cs="Arial"/>
          <w:noProof/>
          <w:color w:val="000000" w:themeColor="text1"/>
          <w:sz w:val="24"/>
          <w:szCs w:val="24"/>
        </w:rPr>
        <w:t xml:space="preserve"> McDonald’s Corporation (2026) </w:t>
      </w:r>
      <w:r w:rsidRPr="003359E1">
        <w:rPr>
          <w:rFonts w:ascii="Arial" w:eastAsiaTheme="majorEastAsia" w:hAnsi="Arial" w:cs="Arial"/>
          <w:i/>
          <w:iCs/>
          <w:noProof/>
          <w:color w:val="000000" w:themeColor="text1"/>
          <w:sz w:val="24"/>
          <w:szCs w:val="24"/>
        </w:rPr>
        <w:t>McDonald’s History</w:t>
      </w:r>
    </w:p>
    <w:p w14:paraId="2BEFB269"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The main customer need McDonald’s meets is the need for fast and reliable food at a reasonable price. Customers often choose McDonald’s because they do not want to wait long, they want food they already understand, and they want prices that are usually lower than many restaurants. This links to entrepreneurship theory because successful businesses need a clear value proposition and must solve a customer problem in a way that is profitable and repeatable (Barringer and Ireland, 2019).</w:t>
      </w:r>
    </w:p>
    <w:p w14:paraId="259C2802" w14:textId="77777777" w:rsidR="00205323" w:rsidRPr="003359E1" w:rsidRDefault="00000000" w:rsidP="003359E1">
      <w:pPr>
        <w:spacing w:before="120" w:after="60" w:line="360" w:lineRule="auto"/>
        <w:jc w:val="both"/>
        <w:rPr>
          <w:rFonts w:ascii="Arial" w:hAnsi="Arial" w:cs="Arial"/>
          <w:color w:val="000000" w:themeColor="text1"/>
          <w:sz w:val="24"/>
          <w:szCs w:val="24"/>
        </w:rPr>
      </w:pPr>
      <w:r w:rsidRPr="003359E1">
        <w:rPr>
          <w:rFonts w:ascii="Arial" w:eastAsia="Arial" w:hAnsi="Arial" w:cs="Arial"/>
          <w:b/>
          <w:color w:val="000000" w:themeColor="text1"/>
          <w:sz w:val="24"/>
          <w:szCs w:val="24"/>
        </w:rPr>
        <w:t>Products and Services</w:t>
      </w:r>
    </w:p>
    <w:p w14:paraId="72B7A19A" w14:textId="63DB34CB"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The main products offered by McDonald’s include burgers, fries, chicken products, wraps, breakfast meals, vegetarian options, desserts, McCafé drinks and soft drinks. In the UK, McDonald’s also offers Happy Meals for children, saver menu items, seasonal products and limited</w:t>
      </w:r>
      <w:r w:rsidR="003359E1">
        <w:rPr>
          <w:rFonts w:ascii="Arial" w:eastAsiaTheme="majorEastAsia" w:hAnsi="Arial" w:cs="Arial"/>
          <w:color w:val="000000" w:themeColor="text1"/>
          <w:sz w:val="24"/>
          <w:szCs w:val="24"/>
          <w:lang w:val="en-GB"/>
        </w:rPr>
        <w:t xml:space="preserve"> </w:t>
      </w:r>
      <w:r w:rsidRPr="003359E1">
        <w:rPr>
          <w:rFonts w:ascii="Arial" w:eastAsiaTheme="majorEastAsia" w:hAnsi="Arial" w:cs="Arial"/>
          <w:color w:val="000000" w:themeColor="text1"/>
          <w:sz w:val="24"/>
          <w:szCs w:val="24"/>
          <w:lang w:val="en-GB"/>
        </w:rPr>
        <w:t xml:space="preserve">time offers. These products meet different customer needs. For example, breakfast products target commuters and workers, Happy Meals target families, McCafé drinks target customers who want coffee, and delivery targets customers who want convenience at home. McDonald’s does not need to list every product to show its </w:t>
      </w:r>
      <w:r w:rsidRPr="003359E1">
        <w:rPr>
          <w:rFonts w:ascii="Arial" w:eastAsiaTheme="majorEastAsia" w:hAnsi="Arial" w:cs="Arial"/>
          <w:color w:val="000000" w:themeColor="text1"/>
          <w:sz w:val="24"/>
          <w:szCs w:val="24"/>
          <w:lang w:val="en-GB"/>
        </w:rPr>
        <w:lastRenderedPageBreak/>
        <w:t>offer because the menu can be grouped into meals, snacks, drinks, desserts and family products.</w:t>
      </w:r>
    </w:p>
    <w:p w14:paraId="09BF78BA" w14:textId="77777777" w:rsidR="0014507A"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McDonald’s services are also important. Drive-Thru is useful for customers travelling by car, while McDelivery allows customers to order through delivery platforms. The McDonald’s app supports mobile ordering, rewards and personalised offers. Self-service kiosks also make ordering faster and reduce queues inside restaurants. These services show how McDonald’s uses technology to improve customer</w:t>
      </w:r>
      <w:r w:rsidR="008A4D18" w:rsidRPr="003359E1">
        <w:rPr>
          <w:rFonts w:ascii="Arial" w:eastAsiaTheme="majorEastAsia" w:hAnsi="Arial" w:cs="Arial"/>
          <w:color w:val="000000" w:themeColor="text1"/>
          <w:sz w:val="24"/>
          <w:szCs w:val="24"/>
          <w:lang w:val="en-GB"/>
        </w:rPr>
        <w:t>.</w:t>
      </w:r>
      <w:r w:rsidRPr="003359E1">
        <w:rPr>
          <w:rFonts w:ascii="Arial" w:eastAsiaTheme="majorEastAsia" w:hAnsi="Arial" w:cs="Arial"/>
          <w:color w:val="000000" w:themeColor="text1"/>
          <w:sz w:val="24"/>
          <w:szCs w:val="24"/>
          <w:lang w:val="en-GB"/>
        </w:rPr>
        <w:t xml:space="preserve"> </w:t>
      </w:r>
    </w:p>
    <w:p w14:paraId="11871AB7" w14:textId="77777777" w:rsidR="008A4D18" w:rsidRPr="003359E1" w:rsidRDefault="001826E9" w:rsidP="003359E1">
      <w:pPr>
        <w:spacing w:line="360" w:lineRule="auto"/>
        <w:jc w:val="both"/>
        <w:rPr>
          <w:rFonts w:ascii="Arial" w:eastAsiaTheme="majorEastAsia" w:hAnsi="Arial" w:cs="Arial"/>
          <w:color w:val="000000" w:themeColor="text1"/>
          <w:sz w:val="24"/>
          <w:szCs w:val="24"/>
          <w:lang w:val="en-GB"/>
        </w:rPr>
      </w:pPr>
      <w:r w:rsidRPr="003359E1">
        <w:rPr>
          <w:rFonts w:ascii="Arial" w:eastAsia="Times New Roman" w:hAnsi="Arial" w:cs="Arial"/>
          <w:noProof/>
          <w:color w:val="000000" w:themeColor="text1"/>
          <w:sz w:val="24"/>
          <w:szCs w:val="24"/>
          <w:lang w:val="en-GB" w:eastAsia="en-GB"/>
        </w:rPr>
        <w:drawing>
          <wp:anchor distT="0" distB="0" distL="114300" distR="114300" simplePos="0" relativeHeight="251656192" behindDoc="0" locked="0" layoutInCell="1" allowOverlap="1" wp14:anchorId="2F08DFA6" wp14:editId="0278AE03">
            <wp:simplePos x="0" y="0"/>
            <wp:positionH relativeFrom="column">
              <wp:posOffset>1342780</wp:posOffset>
            </wp:positionH>
            <wp:positionV relativeFrom="paragraph">
              <wp:posOffset>540727</wp:posOffset>
            </wp:positionV>
            <wp:extent cx="2203450" cy="1726565"/>
            <wp:effectExtent l="133350" t="114300" r="120650" b="159385"/>
            <wp:wrapTopAndBottom/>
            <wp:docPr id="754974287" name="Picture 1" descr="A screenshot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974287" name="Picture 1" descr="A screenshot of a menu&#10;&#10;Description automatically generated"/>
                    <pic:cNvPicPr/>
                  </pic:nvPicPr>
                  <pic:blipFill>
                    <a:blip r:embed="rId11"/>
                    <a:stretch>
                      <a:fillRect/>
                    </a:stretch>
                  </pic:blipFill>
                  <pic:spPr>
                    <a:xfrm>
                      <a:off x="0" y="0"/>
                      <a:ext cx="2203450" cy="17265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901E30" w:rsidRPr="003359E1">
        <w:rPr>
          <w:rFonts w:ascii="Arial" w:eastAsiaTheme="majorEastAsia" w:hAnsi="Arial" w:cs="Arial"/>
          <w:color w:val="000000" w:themeColor="text1"/>
          <w:sz w:val="24"/>
          <w:szCs w:val="24"/>
        </w:rPr>
        <w:t>The figure below shows McDonald’s main product categories in the UK.</w:t>
      </w:r>
    </w:p>
    <w:p w14:paraId="0718993A" w14:textId="77777777" w:rsidR="001826E9" w:rsidRPr="003359E1" w:rsidRDefault="001826E9" w:rsidP="003359E1">
      <w:pPr>
        <w:spacing w:line="360" w:lineRule="auto"/>
        <w:jc w:val="both"/>
        <w:rPr>
          <w:rFonts w:ascii="Arial" w:eastAsiaTheme="majorEastAsia" w:hAnsi="Arial" w:cs="Arial"/>
          <w:color w:val="000000" w:themeColor="text1"/>
          <w:sz w:val="24"/>
          <w:szCs w:val="24"/>
        </w:rPr>
      </w:pPr>
    </w:p>
    <w:p w14:paraId="55BB0921" w14:textId="77777777" w:rsidR="0014507A" w:rsidRPr="003359E1" w:rsidRDefault="008A4D18"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rPr>
        <w:t xml:space="preserve">Figure 2: </w:t>
      </w:r>
      <w:r w:rsidR="006B5C87" w:rsidRPr="003359E1">
        <w:rPr>
          <w:rFonts w:ascii="Arial" w:eastAsiaTheme="majorEastAsia" w:hAnsi="Arial" w:cs="Arial"/>
          <w:color w:val="000000" w:themeColor="text1"/>
          <w:sz w:val="24"/>
          <w:szCs w:val="24"/>
        </w:rPr>
        <w:t>McDonald’s UK menu and product categories</w:t>
      </w:r>
    </w:p>
    <w:p w14:paraId="035A26A3" w14:textId="77777777" w:rsidR="00290E56" w:rsidRPr="003359E1" w:rsidRDefault="0005624B" w:rsidP="003359E1">
      <w:pPr>
        <w:spacing w:line="360" w:lineRule="auto"/>
        <w:jc w:val="both"/>
        <w:rPr>
          <w:rFonts w:ascii="Arial" w:eastAsiaTheme="majorEastAsia" w:hAnsi="Arial" w:cs="Arial"/>
          <w:color w:val="000000" w:themeColor="text1"/>
          <w:sz w:val="24"/>
          <w:szCs w:val="24"/>
          <w:lang w:val="en-GB"/>
        </w:rPr>
      </w:pPr>
      <w:r w:rsidRPr="003359E1">
        <w:rPr>
          <w:rFonts w:ascii="Arial" w:eastAsia="Times New Roman" w:hAnsi="Arial" w:cs="Arial"/>
          <w:color w:val="000000" w:themeColor="text1"/>
          <w:sz w:val="24"/>
          <w:szCs w:val="24"/>
          <w:lang w:val="en-GB" w:eastAsia="en-GB"/>
        </w:rPr>
        <w:t xml:space="preserve"> </w:t>
      </w:r>
      <w:r w:rsidR="0014507A" w:rsidRPr="003359E1">
        <w:rPr>
          <w:rFonts w:ascii="Arial" w:eastAsia="Times New Roman" w:hAnsi="Arial" w:cs="Arial"/>
          <w:b/>
          <w:bCs/>
          <w:color w:val="000000" w:themeColor="text1"/>
          <w:sz w:val="24"/>
          <w:szCs w:val="24"/>
          <w:lang w:eastAsia="en-GB"/>
        </w:rPr>
        <w:t>Source:</w:t>
      </w:r>
      <w:r w:rsidR="0014507A" w:rsidRPr="003359E1">
        <w:rPr>
          <w:rFonts w:ascii="Arial" w:eastAsia="Times New Roman" w:hAnsi="Arial" w:cs="Arial"/>
          <w:color w:val="000000" w:themeColor="text1"/>
          <w:sz w:val="24"/>
          <w:szCs w:val="24"/>
          <w:lang w:eastAsia="en-GB"/>
        </w:rPr>
        <w:t xml:space="preserve"> McDonald’s UK (2026) </w:t>
      </w:r>
      <w:r w:rsidR="0014507A" w:rsidRPr="003359E1">
        <w:rPr>
          <w:rFonts w:ascii="Arial" w:eastAsia="Times New Roman" w:hAnsi="Arial" w:cs="Arial"/>
          <w:i/>
          <w:iCs/>
          <w:color w:val="000000" w:themeColor="text1"/>
          <w:sz w:val="24"/>
          <w:szCs w:val="24"/>
          <w:lang w:eastAsia="en-GB"/>
        </w:rPr>
        <w:t>Our Menu</w:t>
      </w:r>
      <w:r w:rsidR="0014507A" w:rsidRPr="003359E1">
        <w:rPr>
          <w:rFonts w:ascii="Arial" w:eastAsia="Times New Roman" w:hAnsi="Arial" w:cs="Arial"/>
          <w:color w:val="000000" w:themeColor="text1"/>
          <w:sz w:val="24"/>
          <w:szCs w:val="24"/>
          <w:lang w:eastAsia="en-GB"/>
        </w:rPr>
        <w:t xml:space="preserve">. </w:t>
      </w:r>
    </w:p>
    <w:p w14:paraId="3488E10E" w14:textId="77777777" w:rsidR="00205323" w:rsidRPr="003359E1" w:rsidRDefault="00000000" w:rsidP="003359E1">
      <w:pPr>
        <w:spacing w:before="120" w:after="60" w:line="360" w:lineRule="auto"/>
        <w:jc w:val="both"/>
        <w:rPr>
          <w:rFonts w:ascii="Arial" w:hAnsi="Arial" w:cs="Arial"/>
          <w:color w:val="000000" w:themeColor="text1"/>
          <w:sz w:val="24"/>
          <w:szCs w:val="24"/>
        </w:rPr>
      </w:pPr>
      <w:r w:rsidRPr="003359E1">
        <w:rPr>
          <w:rFonts w:ascii="Arial" w:eastAsia="Arial" w:hAnsi="Arial" w:cs="Arial"/>
          <w:b/>
          <w:color w:val="000000" w:themeColor="text1"/>
          <w:sz w:val="24"/>
          <w:szCs w:val="24"/>
        </w:rPr>
        <w:t>Objectives</w:t>
      </w:r>
    </w:p>
    <w:p w14:paraId="022EA584"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McDonald’s short-term objectives include maintaining value for money, improving service speed, increasing digital ordering, growing app-based loyalty rewards and strengthening delivery sales. These objectives are important because many customers now expect quick service, easy payment and discounts through apps. Businesses must keep adapting to customer needs in order to remain competitive (Burns, 2022). In the short term, McDonald’s also needs to protect customer satisfaction because service quality can vary between restaurants.</w:t>
      </w:r>
    </w:p>
    <w:p w14:paraId="52905ABF"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lastRenderedPageBreak/>
        <w:t>The long-term objectives of McDonald’s include global growth, stronger brand loyalty, sustainability improvement, restaurant modernisation and further franchise expansion. The company also aims to improve efficiency through Drive-Thru technology, mobile ordering and digital loyalty schemes. These objectives support McDonald’s because the fast-food market is highly competitive and customers have many alternatives. Long-term success depends on continuing to offer speed, value and convenience while responding to social concerns such as nutrition, packaging and sustainability.</w:t>
      </w:r>
    </w:p>
    <w:p w14:paraId="06F62829" w14:textId="77777777" w:rsidR="00205323" w:rsidRPr="003359E1" w:rsidRDefault="00000000" w:rsidP="003359E1">
      <w:pPr>
        <w:spacing w:before="120" w:after="60" w:line="360" w:lineRule="auto"/>
        <w:jc w:val="both"/>
        <w:rPr>
          <w:rFonts w:ascii="Arial" w:hAnsi="Arial" w:cs="Arial"/>
          <w:color w:val="000000" w:themeColor="text1"/>
          <w:sz w:val="24"/>
          <w:szCs w:val="24"/>
        </w:rPr>
      </w:pPr>
      <w:r w:rsidRPr="003359E1">
        <w:rPr>
          <w:rFonts w:ascii="Arial" w:eastAsia="Arial" w:hAnsi="Arial" w:cs="Arial"/>
          <w:b/>
          <w:color w:val="000000" w:themeColor="text1"/>
          <w:sz w:val="24"/>
          <w:szCs w:val="24"/>
        </w:rPr>
        <w:t>Unique Selling Point (USP)</w:t>
      </w:r>
    </w:p>
    <w:p w14:paraId="2C6F5E0D"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b/>
          <w:bCs/>
          <w:color w:val="000000" w:themeColor="text1"/>
          <w:sz w:val="24"/>
          <w:szCs w:val="24"/>
          <w:lang w:val="en-GB"/>
        </w:rPr>
        <w:t>McDonald’s Unique Selling</w:t>
      </w:r>
      <w:r w:rsidRPr="003359E1">
        <w:rPr>
          <w:rFonts w:ascii="Arial" w:eastAsiaTheme="majorEastAsia" w:hAnsi="Arial" w:cs="Arial"/>
          <w:color w:val="000000" w:themeColor="text1"/>
          <w:sz w:val="24"/>
          <w:szCs w:val="24"/>
          <w:lang w:val="en-GB"/>
        </w:rPr>
        <w:t xml:space="preserve"> Point is its ability to provide fast, affordable and consistent food through a globally recognised brand. Customers know what to expect when they visit McDonald’s, whether they are in the UK or another country. This consistency creates trust and reduces risk for customers because the brand is familiar. McDonald’s also benefits from convenient locations, strong marketing, Drive-Thru access, delivery and digital ordering.</w:t>
      </w:r>
    </w:p>
    <w:p w14:paraId="4777D231"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Porter (1985) explains that competitive advantage can be created through cost leadership, differentiation or focus. McDonald’s uses cost leadership because it offers value meals and affordable products, but it also differentiates itself through brand recognition, convenience, speed and consistency. Overall, McDonald’s business idea is successful because it combines a simple product offer with strong systems, franchising, technology and marketing. Its USP is not only the food itself, but the full customer experience: quick service, familiar taste, affordable prices and easy access.</w:t>
      </w:r>
    </w:p>
    <w:p w14:paraId="5AC787DA"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Another important point is that McDonald’s has succeeded because it balances standardisation with some local adaptation. The core brand remains the same, but menus and promotions can change depending on country, culture and customer expectations. For example, the UK menu includes breakfast, McCafé, vegetarian options and delivery services that match local demand. This supports the company’s ability to stay relevant while keeping the same global identity. Therefore, McDonald’s is a strong example of an existing entrepreneurial </w:t>
      </w:r>
      <w:r w:rsidRPr="003359E1">
        <w:rPr>
          <w:rFonts w:ascii="Arial" w:eastAsiaTheme="majorEastAsia" w:hAnsi="Arial" w:cs="Arial"/>
          <w:color w:val="000000" w:themeColor="text1"/>
          <w:sz w:val="24"/>
          <w:szCs w:val="24"/>
          <w:lang w:val="en-GB"/>
        </w:rPr>
        <w:lastRenderedPageBreak/>
        <w:t>company that turned a clear customer need into a large, structured and profitable business model.</w:t>
      </w:r>
    </w:p>
    <w:p w14:paraId="33B39F2C" w14:textId="77777777" w:rsidR="00290E56" w:rsidRPr="003359E1" w:rsidRDefault="00290E56" w:rsidP="003359E1">
      <w:pPr>
        <w:spacing w:after="120" w:line="360" w:lineRule="auto"/>
        <w:jc w:val="both"/>
        <w:rPr>
          <w:rFonts w:ascii="Arial" w:eastAsiaTheme="majorEastAsia" w:hAnsi="Arial" w:cs="Arial"/>
          <w:b/>
          <w:bCs/>
          <w:color w:val="000000" w:themeColor="text1"/>
          <w:sz w:val="24"/>
          <w:szCs w:val="24"/>
          <w:lang w:val="en-GB"/>
        </w:rPr>
      </w:pPr>
      <w:r w:rsidRPr="003359E1">
        <w:rPr>
          <w:rFonts w:ascii="Arial" w:eastAsia="Arial" w:hAnsi="Arial" w:cs="Arial"/>
          <w:b/>
          <w:color w:val="000000" w:themeColor="text1"/>
          <w:sz w:val="24"/>
          <w:szCs w:val="24"/>
        </w:rPr>
        <w:t>Element 2: Business Environment &amp; Competitor Analysis</w:t>
      </w:r>
    </w:p>
    <w:p w14:paraId="0CEE20D2"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McDonald’s operates in a highly competitive fast-food and food-to-go market. Its business environment includes internal strengths and weaknesses as well as external opportunities and threats. A SWOT analysis is useful because it helps a business understand its current position and identify the strategic issues that may affect future growth (Johnson et al., 2023).</w:t>
      </w:r>
    </w:p>
    <w:p w14:paraId="5ED85CBC" w14:textId="29DE857D" w:rsidR="002860B4" w:rsidRPr="003359E1" w:rsidRDefault="00876057" w:rsidP="003359E1">
      <w:pPr>
        <w:pStyle w:val="Heading2"/>
        <w:spacing w:before="0" w:after="120" w:line="360" w:lineRule="auto"/>
        <w:jc w:val="both"/>
        <w:rPr>
          <w:rFonts w:ascii="Arial" w:hAnsi="Arial" w:cs="Arial"/>
          <w:color w:val="000000" w:themeColor="text1"/>
          <w:sz w:val="24"/>
          <w:szCs w:val="24"/>
        </w:rPr>
      </w:pPr>
      <w:r w:rsidRPr="003359E1">
        <w:rPr>
          <w:rFonts w:ascii="Arial" w:eastAsia="Arial" w:hAnsi="Arial" w:cs="Arial"/>
          <w:color w:val="000000" w:themeColor="text1"/>
          <w:sz w:val="24"/>
          <w:szCs w:val="24"/>
        </w:rPr>
        <w:t>SWOT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179"/>
        <w:gridCol w:w="86"/>
        <w:gridCol w:w="4485"/>
      </w:tblGrid>
      <w:tr w:rsidR="003359E1" w:rsidRPr="003359E1" w14:paraId="30FC379D" w14:textId="77777777" w:rsidTr="001826E9">
        <w:trPr>
          <w:tblHeader/>
          <w:tblCellSpacing w:w="15" w:type="dxa"/>
        </w:trPr>
        <w:tc>
          <w:tcPr>
            <w:tcW w:w="0" w:type="auto"/>
            <w:shd w:val="clear" w:color="auto" w:fill="92D050"/>
            <w:vAlign w:val="center"/>
            <w:hideMark/>
          </w:tcPr>
          <w:p w14:paraId="2D6A7596" w14:textId="77777777" w:rsidR="002860B4" w:rsidRPr="003359E1" w:rsidRDefault="002860B4" w:rsidP="003359E1">
            <w:pPr>
              <w:spacing w:line="360" w:lineRule="auto"/>
              <w:jc w:val="both"/>
              <w:rPr>
                <w:rFonts w:ascii="Arial" w:hAnsi="Arial" w:cs="Arial"/>
                <w:b/>
                <w:bCs/>
                <w:color w:val="000000" w:themeColor="text1"/>
                <w:sz w:val="24"/>
                <w:szCs w:val="24"/>
              </w:rPr>
            </w:pPr>
            <w:r w:rsidRPr="003359E1">
              <w:rPr>
                <w:rStyle w:val="Strong"/>
                <w:rFonts w:ascii="Arial" w:hAnsi="Arial" w:cs="Arial"/>
                <w:color w:val="000000" w:themeColor="text1"/>
                <w:sz w:val="24"/>
                <w:szCs w:val="24"/>
              </w:rPr>
              <w:t>Strengths</w:t>
            </w:r>
          </w:p>
        </w:tc>
        <w:tc>
          <w:tcPr>
            <w:tcW w:w="0" w:type="auto"/>
          </w:tcPr>
          <w:p w14:paraId="682DB470" w14:textId="77777777" w:rsidR="002860B4" w:rsidRPr="003359E1" w:rsidRDefault="002860B4" w:rsidP="003359E1">
            <w:pPr>
              <w:spacing w:line="360" w:lineRule="auto"/>
              <w:jc w:val="both"/>
              <w:rPr>
                <w:rStyle w:val="Strong"/>
                <w:rFonts w:ascii="Arial" w:hAnsi="Arial" w:cs="Arial"/>
                <w:color w:val="000000" w:themeColor="text1"/>
                <w:sz w:val="24"/>
                <w:szCs w:val="24"/>
              </w:rPr>
            </w:pPr>
          </w:p>
        </w:tc>
        <w:tc>
          <w:tcPr>
            <w:tcW w:w="0" w:type="auto"/>
            <w:shd w:val="clear" w:color="auto" w:fill="92CDDC" w:themeFill="accent5" w:themeFillTint="99"/>
            <w:vAlign w:val="center"/>
            <w:hideMark/>
          </w:tcPr>
          <w:p w14:paraId="3C700853" w14:textId="77777777" w:rsidR="002860B4" w:rsidRPr="003359E1" w:rsidRDefault="002860B4" w:rsidP="003359E1">
            <w:pPr>
              <w:spacing w:line="360" w:lineRule="auto"/>
              <w:jc w:val="both"/>
              <w:rPr>
                <w:rFonts w:ascii="Arial" w:hAnsi="Arial" w:cs="Arial"/>
                <w:b/>
                <w:bCs/>
                <w:color w:val="000000" w:themeColor="text1"/>
                <w:sz w:val="24"/>
                <w:szCs w:val="24"/>
              </w:rPr>
            </w:pPr>
            <w:r w:rsidRPr="003359E1">
              <w:rPr>
                <w:rStyle w:val="Strong"/>
                <w:rFonts w:ascii="Arial" w:hAnsi="Arial" w:cs="Arial"/>
                <w:color w:val="000000" w:themeColor="text1"/>
                <w:sz w:val="24"/>
                <w:szCs w:val="24"/>
              </w:rPr>
              <w:t>Weaknesses</w:t>
            </w:r>
          </w:p>
        </w:tc>
      </w:tr>
      <w:tr w:rsidR="003359E1" w:rsidRPr="003359E1" w14:paraId="163569BE" w14:textId="77777777" w:rsidTr="002860B4">
        <w:trPr>
          <w:tblCellSpacing w:w="15" w:type="dxa"/>
        </w:trPr>
        <w:tc>
          <w:tcPr>
            <w:tcW w:w="0" w:type="auto"/>
            <w:vAlign w:val="center"/>
            <w:hideMark/>
          </w:tcPr>
          <w:p w14:paraId="56EE453F" w14:textId="77777777" w:rsidR="002860B4" w:rsidRPr="003359E1" w:rsidRDefault="002860B4"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McDonald’s has strong global brand recognition. The golden arches, menu and restaurant style are familiar to customers in many countries.</w:t>
            </w:r>
          </w:p>
        </w:tc>
        <w:tc>
          <w:tcPr>
            <w:tcW w:w="0" w:type="auto"/>
          </w:tcPr>
          <w:p w14:paraId="0DE3591B" w14:textId="77777777" w:rsidR="002860B4" w:rsidRPr="003359E1" w:rsidRDefault="002860B4" w:rsidP="003359E1">
            <w:pPr>
              <w:spacing w:line="360" w:lineRule="auto"/>
              <w:jc w:val="both"/>
              <w:rPr>
                <w:rFonts w:ascii="Arial" w:hAnsi="Arial" w:cs="Arial"/>
                <w:color w:val="000000" w:themeColor="text1"/>
                <w:sz w:val="24"/>
                <w:szCs w:val="24"/>
              </w:rPr>
            </w:pPr>
          </w:p>
        </w:tc>
        <w:tc>
          <w:tcPr>
            <w:tcW w:w="0" w:type="auto"/>
            <w:vAlign w:val="center"/>
            <w:hideMark/>
          </w:tcPr>
          <w:p w14:paraId="65DE24C4" w14:textId="77777777" w:rsidR="002860B4" w:rsidRPr="003359E1" w:rsidRDefault="002860B4"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McDonald’s is often criticised for unhealthy food because fast food can be linked with high calories, salt, sugar and fat.</w:t>
            </w:r>
          </w:p>
        </w:tc>
      </w:tr>
      <w:tr w:rsidR="003359E1" w:rsidRPr="003359E1" w14:paraId="4D59D801" w14:textId="77777777" w:rsidTr="002860B4">
        <w:trPr>
          <w:tblCellSpacing w:w="15" w:type="dxa"/>
        </w:trPr>
        <w:tc>
          <w:tcPr>
            <w:tcW w:w="0" w:type="auto"/>
            <w:vAlign w:val="center"/>
            <w:hideMark/>
          </w:tcPr>
          <w:p w14:paraId="1A265F24" w14:textId="77777777" w:rsidR="002860B4" w:rsidRPr="003359E1" w:rsidRDefault="002860B4"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The company has a large franchise network, which helps it expand quickly while franchisees invest in local restaurants.</w:t>
            </w:r>
          </w:p>
        </w:tc>
        <w:tc>
          <w:tcPr>
            <w:tcW w:w="0" w:type="auto"/>
          </w:tcPr>
          <w:p w14:paraId="4D1C95A2" w14:textId="77777777" w:rsidR="002860B4" w:rsidRPr="003359E1" w:rsidRDefault="002860B4" w:rsidP="003359E1">
            <w:pPr>
              <w:spacing w:line="360" w:lineRule="auto"/>
              <w:jc w:val="both"/>
              <w:rPr>
                <w:rFonts w:ascii="Arial" w:hAnsi="Arial" w:cs="Arial"/>
                <w:color w:val="000000" w:themeColor="text1"/>
                <w:sz w:val="24"/>
                <w:szCs w:val="24"/>
              </w:rPr>
            </w:pPr>
          </w:p>
        </w:tc>
        <w:tc>
          <w:tcPr>
            <w:tcW w:w="0" w:type="auto"/>
            <w:vAlign w:val="center"/>
            <w:hideMark/>
          </w:tcPr>
          <w:p w14:paraId="5CA55279" w14:textId="77777777" w:rsidR="002860B4" w:rsidRPr="003359E1" w:rsidRDefault="002860B4"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Service quality can vary between franchises, meaning some restaurants may have slower service, poor cleanliness or weaker customer experience.</w:t>
            </w:r>
          </w:p>
        </w:tc>
      </w:tr>
      <w:tr w:rsidR="003359E1" w:rsidRPr="003359E1" w14:paraId="6F604CE8" w14:textId="77777777" w:rsidTr="002860B4">
        <w:trPr>
          <w:tblCellSpacing w:w="15" w:type="dxa"/>
        </w:trPr>
        <w:tc>
          <w:tcPr>
            <w:tcW w:w="0" w:type="auto"/>
            <w:vAlign w:val="center"/>
            <w:hideMark/>
          </w:tcPr>
          <w:p w14:paraId="0AC0755C" w14:textId="77777777" w:rsidR="002860B4" w:rsidRPr="003359E1" w:rsidRDefault="002860B4"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McDonald’s offers affordable prices, saver meals, app offers and value meals, which attract price-sensitive customers.</w:t>
            </w:r>
          </w:p>
        </w:tc>
        <w:tc>
          <w:tcPr>
            <w:tcW w:w="0" w:type="auto"/>
          </w:tcPr>
          <w:p w14:paraId="1462F97B" w14:textId="77777777" w:rsidR="002860B4" w:rsidRPr="003359E1" w:rsidRDefault="002860B4" w:rsidP="003359E1">
            <w:pPr>
              <w:spacing w:line="360" w:lineRule="auto"/>
              <w:jc w:val="both"/>
              <w:rPr>
                <w:rFonts w:ascii="Arial" w:hAnsi="Arial" w:cs="Arial"/>
                <w:color w:val="000000" w:themeColor="text1"/>
                <w:sz w:val="24"/>
                <w:szCs w:val="24"/>
              </w:rPr>
            </w:pPr>
          </w:p>
        </w:tc>
        <w:tc>
          <w:tcPr>
            <w:tcW w:w="0" w:type="auto"/>
            <w:vAlign w:val="center"/>
            <w:hideMark/>
          </w:tcPr>
          <w:p w14:paraId="340999DC" w14:textId="77777777" w:rsidR="002860B4" w:rsidRPr="003359E1" w:rsidRDefault="002860B4"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The business depends heavily on the quick-service restaurant market, so changes in customer eating habits can affect sales.</w:t>
            </w:r>
          </w:p>
        </w:tc>
      </w:tr>
      <w:tr w:rsidR="003359E1" w:rsidRPr="003359E1" w14:paraId="58C4D47C" w14:textId="77777777" w:rsidTr="002860B4">
        <w:trPr>
          <w:tblCellSpacing w:w="15" w:type="dxa"/>
        </w:trPr>
        <w:tc>
          <w:tcPr>
            <w:tcW w:w="0" w:type="auto"/>
            <w:vAlign w:val="center"/>
            <w:hideMark/>
          </w:tcPr>
          <w:p w14:paraId="5C736521" w14:textId="77777777" w:rsidR="002860B4" w:rsidRPr="003359E1" w:rsidRDefault="002860B4"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 xml:space="preserve">Drive-Thru, McDelivery, mobile ordering, self-service kiosks and loyalty rewards improve convenience </w:t>
            </w:r>
            <w:r w:rsidRPr="003359E1">
              <w:rPr>
                <w:rFonts w:ascii="Arial" w:hAnsi="Arial" w:cs="Arial"/>
                <w:color w:val="000000" w:themeColor="text1"/>
                <w:sz w:val="24"/>
                <w:szCs w:val="24"/>
              </w:rPr>
              <w:lastRenderedPageBreak/>
              <w:t>for customers.</w:t>
            </w:r>
          </w:p>
        </w:tc>
        <w:tc>
          <w:tcPr>
            <w:tcW w:w="0" w:type="auto"/>
          </w:tcPr>
          <w:p w14:paraId="51FB7EC6" w14:textId="77777777" w:rsidR="002860B4" w:rsidRPr="003359E1" w:rsidRDefault="002860B4" w:rsidP="003359E1">
            <w:pPr>
              <w:spacing w:line="360" w:lineRule="auto"/>
              <w:jc w:val="both"/>
              <w:rPr>
                <w:rFonts w:ascii="Arial" w:hAnsi="Arial" w:cs="Arial"/>
                <w:color w:val="000000" w:themeColor="text1"/>
                <w:sz w:val="24"/>
                <w:szCs w:val="24"/>
              </w:rPr>
            </w:pPr>
          </w:p>
        </w:tc>
        <w:tc>
          <w:tcPr>
            <w:tcW w:w="0" w:type="auto"/>
            <w:vAlign w:val="center"/>
            <w:hideMark/>
          </w:tcPr>
          <w:p w14:paraId="383B5F53" w14:textId="77777777" w:rsidR="002860B4" w:rsidRPr="003359E1" w:rsidRDefault="002860B4"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McDonald’s may face reputation issues linked to obesity, nutrition and environmental concerns.</w:t>
            </w:r>
          </w:p>
        </w:tc>
      </w:tr>
    </w:tbl>
    <w:p w14:paraId="12187104" w14:textId="77777777" w:rsidR="00876057" w:rsidRPr="003359E1" w:rsidRDefault="00876057" w:rsidP="003359E1">
      <w:pPr>
        <w:spacing w:line="360" w:lineRule="auto"/>
        <w:jc w:val="both"/>
        <w:rPr>
          <w:rFonts w:ascii="Arial" w:hAnsi="Arial" w:cs="Arial"/>
          <w:vanish/>
          <w:color w:val="000000" w:themeColor="text1"/>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334"/>
        <w:gridCol w:w="4416"/>
      </w:tblGrid>
      <w:tr w:rsidR="003359E1" w:rsidRPr="003359E1" w14:paraId="4D0DFCF7" w14:textId="77777777" w:rsidTr="001826E9">
        <w:trPr>
          <w:tblHeader/>
          <w:tblCellSpacing w:w="15" w:type="dxa"/>
        </w:trPr>
        <w:tc>
          <w:tcPr>
            <w:tcW w:w="0" w:type="auto"/>
            <w:shd w:val="clear" w:color="auto" w:fill="FFFF00"/>
            <w:vAlign w:val="center"/>
            <w:hideMark/>
          </w:tcPr>
          <w:p w14:paraId="4EB4635F" w14:textId="77777777" w:rsidR="00876057" w:rsidRPr="003359E1" w:rsidRDefault="00876057" w:rsidP="003359E1">
            <w:pPr>
              <w:spacing w:line="360" w:lineRule="auto"/>
              <w:jc w:val="both"/>
              <w:rPr>
                <w:rFonts w:ascii="Arial" w:hAnsi="Arial" w:cs="Arial"/>
                <w:b/>
                <w:bCs/>
                <w:color w:val="000000" w:themeColor="text1"/>
                <w:sz w:val="24"/>
                <w:szCs w:val="24"/>
              </w:rPr>
            </w:pPr>
            <w:r w:rsidRPr="003359E1">
              <w:rPr>
                <w:rStyle w:val="Strong"/>
                <w:rFonts w:ascii="Arial" w:hAnsi="Arial" w:cs="Arial"/>
                <w:color w:val="000000" w:themeColor="text1"/>
                <w:sz w:val="24"/>
                <w:szCs w:val="24"/>
              </w:rPr>
              <w:t>Opportunities</w:t>
            </w:r>
          </w:p>
        </w:tc>
        <w:tc>
          <w:tcPr>
            <w:tcW w:w="0" w:type="auto"/>
            <w:shd w:val="clear" w:color="auto" w:fill="C00000"/>
            <w:vAlign w:val="center"/>
            <w:hideMark/>
          </w:tcPr>
          <w:p w14:paraId="795500D6" w14:textId="77777777" w:rsidR="00876057" w:rsidRPr="003359E1" w:rsidRDefault="00876057" w:rsidP="003359E1">
            <w:pPr>
              <w:spacing w:line="360" w:lineRule="auto"/>
              <w:jc w:val="both"/>
              <w:rPr>
                <w:rFonts w:ascii="Arial" w:hAnsi="Arial" w:cs="Arial"/>
                <w:b/>
                <w:bCs/>
                <w:color w:val="000000" w:themeColor="text1"/>
                <w:sz w:val="24"/>
                <w:szCs w:val="24"/>
              </w:rPr>
            </w:pPr>
            <w:r w:rsidRPr="003359E1">
              <w:rPr>
                <w:rStyle w:val="Strong"/>
                <w:rFonts w:ascii="Arial" w:hAnsi="Arial" w:cs="Arial"/>
                <w:color w:val="000000" w:themeColor="text1"/>
                <w:sz w:val="24"/>
                <w:szCs w:val="24"/>
              </w:rPr>
              <w:t>Threats</w:t>
            </w:r>
          </w:p>
        </w:tc>
      </w:tr>
      <w:tr w:rsidR="003359E1" w:rsidRPr="003359E1" w14:paraId="4ABD5671" w14:textId="77777777" w:rsidTr="00876057">
        <w:trPr>
          <w:tblCellSpacing w:w="15" w:type="dxa"/>
        </w:trPr>
        <w:tc>
          <w:tcPr>
            <w:tcW w:w="0" w:type="auto"/>
            <w:vAlign w:val="center"/>
            <w:hideMark/>
          </w:tcPr>
          <w:p w14:paraId="2CAE66E0" w14:textId="77777777" w:rsidR="00876057" w:rsidRPr="003359E1" w:rsidRDefault="00876057"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Growth in mobile ordering, delivery and loyalty rewards can increase repeat purchases and customer retention.</w:t>
            </w:r>
          </w:p>
        </w:tc>
        <w:tc>
          <w:tcPr>
            <w:tcW w:w="0" w:type="auto"/>
            <w:vAlign w:val="center"/>
            <w:hideMark/>
          </w:tcPr>
          <w:p w14:paraId="39AD5C5E" w14:textId="77777777" w:rsidR="00876057" w:rsidRPr="003359E1" w:rsidRDefault="00876057"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McDonald’s faces strong competition from Burger King, KFC, Subway, Greggs, supermarkets and local takeaways.</w:t>
            </w:r>
          </w:p>
        </w:tc>
      </w:tr>
      <w:tr w:rsidR="003359E1" w:rsidRPr="003359E1" w14:paraId="75358089" w14:textId="77777777" w:rsidTr="00876057">
        <w:trPr>
          <w:tblCellSpacing w:w="15" w:type="dxa"/>
        </w:trPr>
        <w:tc>
          <w:tcPr>
            <w:tcW w:w="0" w:type="auto"/>
            <w:vAlign w:val="center"/>
            <w:hideMark/>
          </w:tcPr>
          <w:p w14:paraId="5CAA1427" w14:textId="77777777" w:rsidR="00876057" w:rsidRPr="003359E1" w:rsidRDefault="00876057"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Healthier menu development could attract health-conscious customers and reduce criticism of the brand.</w:t>
            </w:r>
          </w:p>
        </w:tc>
        <w:tc>
          <w:tcPr>
            <w:tcW w:w="0" w:type="auto"/>
            <w:vAlign w:val="center"/>
            <w:hideMark/>
          </w:tcPr>
          <w:p w14:paraId="03D3F39D" w14:textId="77777777" w:rsidR="00876057" w:rsidRPr="003359E1" w:rsidRDefault="00876057"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Rising food, labour, rent and energy costs can reduce profit margins.</w:t>
            </w:r>
          </w:p>
        </w:tc>
      </w:tr>
      <w:tr w:rsidR="003359E1" w:rsidRPr="003359E1" w14:paraId="2582E865" w14:textId="77777777" w:rsidTr="00876057">
        <w:trPr>
          <w:tblCellSpacing w:w="15" w:type="dxa"/>
        </w:trPr>
        <w:tc>
          <w:tcPr>
            <w:tcW w:w="0" w:type="auto"/>
            <w:vAlign w:val="center"/>
            <w:hideMark/>
          </w:tcPr>
          <w:p w14:paraId="2090F1F2" w14:textId="77777777" w:rsidR="00876057" w:rsidRPr="003359E1" w:rsidRDefault="00876057"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Sustainability improvements, such as recyclable packaging and waste reduction, can improve brand reputation.</w:t>
            </w:r>
          </w:p>
        </w:tc>
        <w:tc>
          <w:tcPr>
            <w:tcW w:w="0" w:type="auto"/>
            <w:vAlign w:val="center"/>
            <w:hideMark/>
          </w:tcPr>
          <w:p w14:paraId="739E9339" w14:textId="77777777" w:rsidR="00876057" w:rsidRPr="003359E1" w:rsidRDefault="00876057"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Government pressure on nutrition, advertising, waste and packaging may increase operating costs.</w:t>
            </w:r>
          </w:p>
        </w:tc>
      </w:tr>
      <w:tr w:rsidR="003359E1" w:rsidRPr="003359E1" w14:paraId="0AE93367" w14:textId="77777777" w:rsidTr="00876057">
        <w:trPr>
          <w:tblCellSpacing w:w="15" w:type="dxa"/>
        </w:trPr>
        <w:tc>
          <w:tcPr>
            <w:tcW w:w="0" w:type="auto"/>
            <w:vAlign w:val="center"/>
            <w:hideMark/>
          </w:tcPr>
          <w:p w14:paraId="2A1A39BE" w14:textId="77777777" w:rsidR="00876057" w:rsidRPr="003359E1" w:rsidRDefault="00876057"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Personalised app offers and digital marketing can help McDonald’s target customers more effectively.</w:t>
            </w:r>
          </w:p>
        </w:tc>
        <w:tc>
          <w:tcPr>
            <w:tcW w:w="0" w:type="auto"/>
            <w:vAlign w:val="center"/>
            <w:hideMark/>
          </w:tcPr>
          <w:p w14:paraId="4B25F9B3" w14:textId="77777777" w:rsidR="00876057" w:rsidRPr="003359E1" w:rsidRDefault="00876057" w:rsidP="003359E1">
            <w:pPr>
              <w:spacing w:line="360" w:lineRule="auto"/>
              <w:jc w:val="both"/>
              <w:rPr>
                <w:rFonts w:ascii="Arial" w:hAnsi="Arial" w:cs="Arial"/>
                <w:color w:val="000000" w:themeColor="text1"/>
                <w:sz w:val="24"/>
                <w:szCs w:val="24"/>
              </w:rPr>
            </w:pPr>
            <w:r w:rsidRPr="003359E1">
              <w:rPr>
                <w:rFonts w:ascii="Arial" w:hAnsi="Arial" w:cs="Arial"/>
                <w:color w:val="000000" w:themeColor="text1"/>
                <w:sz w:val="24"/>
                <w:szCs w:val="24"/>
              </w:rPr>
              <w:t>Changing customer preferences towards fresher, healthier or local food could reduce demand for traditional fast food.</w:t>
            </w:r>
          </w:p>
        </w:tc>
      </w:tr>
    </w:tbl>
    <w:p w14:paraId="2F65B50F" w14:textId="77777777" w:rsidR="002860B4" w:rsidRPr="003359E1" w:rsidRDefault="002860B4" w:rsidP="003359E1">
      <w:pPr>
        <w:spacing w:line="360" w:lineRule="auto"/>
        <w:jc w:val="both"/>
        <w:rPr>
          <w:rFonts w:ascii="Arial" w:eastAsiaTheme="majorEastAsia" w:hAnsi="Arial" w:cs="Arial"/>
          <w:color w:val="000000" w:themeColor="text1"/>
          <w:sz w:val="24"/>
          <w:szCs w:val="24"/>
          <w:lang w:val="en-GB"/>
        </w:rPr>
      </w:pPr>
    </w:p>
    <w:p w14:paraId="6BDFD497" w14:textId="77777777" w:rsidR="0040256A" w:rsidRPr="003359E1" w:rsidRDefault="0040256A" w:rsidP="003359E1">
      <w:pPr>
        <w:spacing w:before="100" w:beforeAutospacing="1" w:after="100" w:afterAutospacing="1" w:line="360" w:lineRule="auto"/>
        <w:jc w:val="both"/>
        <w:rPr>
          <w:rFonts w:ascii="Arial" w:eastAsia="Times New Roman" w:hAnsi="Arial" w:cs="Arial"/>
          <w:color w:val="000000" w:themeColor="text1"/>
          <w:sz w:val="24"/>
          <w:szCs w:val="24"/>
          <w:lang w:val="en-GB" w:eastAsia="en-GB"/>
        </w:rPr>
      </w:pPr>
      <w:r w:rsidRPr="003359E1">
        <w:rPr>
          <w:rFonts w:ascii="Arial" w:eastAsia="Times New Roman" w:hAnsi="Arial" w:cs="Arial"/>
          <w:color w:val="000000" w:themeColor="text1"/>
          <w:sz w:val="24"/>
          <w:szCs w:val="24"/>
          <w:lang w:val="en-GB" w:eastAsia="en-GB"/>
        </w:rPr>
        <w:t>The SWOT analysis shows that McDonald’s has opportunities in digital ordering, delivery, loyalty rewards and healthier menu development. Mintel (2024) suggests that UK eating-out customers are influenced by value, convenience and changing lifestyle needs. This supports McDonald’s focus on affordable meals, digital ordering and delivery.</w:t>
      </w:r>
    </w:p>
    <w:p w14:paraId="04EBA463" w14:textId="77777777" w:rsidR="0040256A" w:rsidRPr="003359E1" w:rsidRDefault="0040256A" w:rsidP="003359E1">
      <w:pPr>
        <w:spacing w:before="100" w:beforeAutospacing="1" w:after="100" w:afterAutospacing="1" w:line="360" w:lineRule="auto"/>
        <w:jc w:val="both"/>
        <w:rPr>
          <w:rFonts w:ascii="Arial" w:eastAsia="Times New Roman" w:hAnsi="Arial" w:cs="Arial"/>
          <w:color w:val="000000" w:themeColor="text1"/>
          <w:sz w:val="24"/>
          <w:szCs w:val="24"/>
          <w:lang w:val="en-GB" w:eastAsia="en-GB"/>
        </w:rPr>
      </w:pPr>
      <w:r w:rsidRPr="003359E1">
        <w:rPr>
          <w:rFonts w:ascii="Arial" w:eastAsia="Times New Roman" w:hAnsi="Arial" w:cs="Arial"/>
          <w:color w:val="000000" w:themeColor="text1"/>
          <w:sz w:val="24"/>
          <w:szCs w:val="24"/>
          <w:lang w:val="en-GB" w:eastAsia="en-GB"/>
        </w:rPr>
        <w:lastRenderedPageBreak/>
        <w:t>Porter’s Five Forces also links to the SWOT analysis because McDonald’s faces strong pressure from competitors and substitute food options in the fast-food market (Porter, 2008).</w:t>
      </w:r>
    </w:p>
    <w:p w14:paraId="5F0E236F" w14:textId="77777777" w:rsidR="00290E56" w:rsidRPr="003359E1" w:rsidRDefault="00290E56" w:rsidP="003359E1">
      <w:pPr>
        <w:spacing w:after="120" w:line="360" w:lineRule="auto"/>
        <w:jc w:val="both"/>
        <w:rPr>
          <w:rFonts w:ascii="Arial" w:eastAsiaTheme="majorEastAsia" w:hAnsi="Arial" w:cs="Arial"/>
          <w:b/>
          <w:bCs/>
          <w:color w:val="000000" w:themeColor="text1"/>
          <w:sz w:val="24"/>
          <w:szCs w:val="24"/>
          <w:lang w:val="en-GB"/>
        </w:rPr>
      </w:pPr>
      <w:r w:rsidRPr="003359E1">
        <w:rPr>
          <w:rFonts w:ascii="Arial" w:eastAsia="Arial" w:hAnsi="Arial" w:cs="Arial"/>
          <w:b/>
          <w:color w:val="000000" w:themeColor="text1"/>
          <w:sz w:val="24"/>
          <w:szCs w:val="24"/>
        </w:rPr>
        <w:t>Competitor Analysis</w:t>
      </w:r>
    </w:p>
    <w:p w14:paraId="3C723F61" w14:textId="77777777" w:rsidR="00205323" w:rsidRPr="003359E1" w:rsidRDefault="00000000" w:rsidP="003359E1">
      <w:pPr>
        <w:spacing w:before="120" w:after="60" w:line="360" w:lineRule="auto"/>
        <w:jc w:val="both"/>
        <w:rPr>
          <w:rFonts w:ascii="Arial" w:hAnsi="Arial" w:cs="Arial"/>
          <w:color w:val="000000" w:themeColor="text1"/>
          <w:sz w:val="24"/>
          <w:szCs w:val="24"/>
        </w:rPr>
      </w:pPr>
      <w:r w:rsidRPr="003359E1">
        <w:rPr>
          <w:rFonts w:ascii="Arial" w:eastAsia="Arial" w:hAnsi="Arial" w:cs="Arial"/>
          <w:b/>
          <w:color w:val="000000" w:themeColor="text1"/>
          <w:sz w:val="24"/>
          <w:szCs w:val="24"/>
        </w:rPr>
        <w:t>Direct Competitors</w:t>
      </w:r>
    </w:p>
    <w:p w14:paraId="05F62EDA"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Burger King is a direct competitor because it sells similar products such as burgers, fries, drinks and meal deals. It competes directly with McDonald’s on price, taste, convenience and promotions. Burger King’s flame-grilled burger identity gives it a different brand image and allows it to position itself against McDonald’s. Restaurant Brands International (2025), the parent company of Burger King, operates a large international restaurant group, making Burger King a serious global competitor. However, McDonald’s has a stronger UK presence and more recognisable family-focused branding.</w:t>
      </w:r>
    </w:p>
    <w:p w14:paraId="50702707"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KFC is another direct competitor because it operates in the same quick-service market. KFC focuses mainly on fried chicken products, sharing buckets, burgers, wraps and meal deals. This gives it a clear position in the chicken fast-food market. Yum! Brands (2025), the parent company of KFC, operates a large global restaurant network. KFC competes with McDonald’s for customers who want quick, affordable meals, especially families, students and workers. However, McDonald’s has a broader product range because it includes breakfast, beef burgers, chicken, fries, desserts, coffee and children’s meals.</w:t>
      </w:r>
    </w:p>
    <w:p w14:paraId="79961C78" w14:textId="77777777" w:rsidR="00205323" w:rsidRPr="003359E1" w:rsidRDefault="00000000" w:rsidP="003359E1">
      <w:pPr>
        <w:spacing w:before="120" w:after="60" w:line="360" w:lineRule="auto"/>
        <w:jc w:val="both"/>
        <w:rPr>
          <w:rFonts w:ascii="Arial" w:hAnsi="Arial" w:cs="Arial"/>
          <w:color w:val="000000" w:themeColor="text1"/>
          <w:sz w:val="24"/>
          <w:szCs w:val="24"/>
        </w:rPr>
      </w:pPr>
      <w:r w:rsidRPr="003359E1">
        <w:rPr>
          <w:rFonts w:ascii="Arial" w:eastAsia="Arial" w:hAnsi="Arial" w:cs="Arial"/>
          <w:b/>
          <w:color w:val="000000" w:themeColor="text1"/>
          <w:sz w:val="24"/>
          <w:szCs w:val="24"/>
        </w:rPr>
        <w:t>Indirect Competitors</w:t>
      </w:r>
    </w:p>
    <w:p w14:paraId="0ECF1B23"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Subway is an indirect competitor because it provides quick food but focuses more on sandwiches, wraps, salads and customisation. Customers who want a quick lunch may choose Subway instead of McDonald’s, especially if they want food that appears more personalised or lighter. Subway (2026) promotes subs, wraps, salads and meal options, which compete with McDonald’s convenience positioning. Its main advantage is customisation, but McDonald’s has stronger brand recognition, more Drive-Thru locations and stronger family appeal.</w:t>
      </w:r>
    </w:p>
    <w:p w14:paraId="3A50C4CA"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lastRenderedPageBreak/>
        <w:t>Greggs is also an indirect competitor in the UK because it offers affordable food-to-go, breakfast products, hot drinks, sandwiches and snacks. It attracts workers, students and price-sensitive customers, which overlaps with McDonald’s customer base. Greggs plc (2025) shows that Greggs has continued to grow strongly in the UK food-to-go market. Greggs competes on convenience and price, but McDonald’s has a larger restaurant experience, Drive-Thru, delivery and a global brand.</w:t>
      </w:r>
    </w:p>
    <w:p w14:paraId="479A4044"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Overall, McDonald’s has a strong competitive position because of its brand, pricing, convenience, digital services and franchise network. However, it must keep improving menu variety, service quality, sustainability and value offers to protect its market share. The competitor analysis shows that McDonald’s cannot rely only on its past success. It needs to keep monitoring rivals and customer behaviour so that its offer remains relevant, affordable and convenient.</w:t>
      </w:r>
    </w:p>
    <w:p w14:paraId="03A0441A" w14:textId="77777777" w:rsidR="00290E56" w:rsidRPr="003359E1" w:rsidRDefault="00290E56" w:rsidP="003359E1">
      <w:pPr>
        <w:spacing w:after="120" w:line="360" w:lineRule="auto"/>
        <w:jc w:val="both"/>
        <w:rPr>
          <w:rFonts w:ascii="Arial" w:eastAsiaTheme="majorEastAsia" w:hAnsi="Arial" w:cs="Arial"/>
          <w:b/>
          <w:bCs/>
          <w:color w:val="000000" w:themeColor="text1"/>
          <w:sz w:val="24"/>
          <w:szCs w:val="24"/>
          <w:lang w:val="en-GB"/>
        </w:rPr>
      </w:pPr>
      <w:r w:rsidRPr="003359E1">
        <w:rPr>
          <w:rFonts w:ascii="Arial" w:eastAsia="Arial" w:hAnsi="Arial" w:cs="Arial"/>
          <w:b/>
          <w:color w:val="000000" w:themeColor="text1"/>
          <w:sz w:val="24"/>
          <w:szCs w:val="24"/>
        </w:rPr>
        <w:t>Element 3: 4Ps, Market Segmentation &amp; Marketing Strategies</w:t>
      </w:r>
    </w:p>
    <w:p w14:paraId="3661534A" w14:textId="77777777" w:rsidR="00205323" w:rsidRPr="003359E1" w:rsidRDefault="00000000" w:rsidP="003359E1">
      <w:pPr>
        <w:spacing w:before="120" w:after="60" w:line="360" w:lineRule="auto"/>
        <w:jc w:val="both"/>
        <w:rPr>
          <w:rFonts w:ascii="Arial" w:hAnsi="Arial" w:cs="Arial"/>
          <w:color w:val="000000" w:themeColor="text1"/>
          <w:sz w:val="24"/>
          <w:szCs w:val="24"/>
        </w:rPr>
      </w:pPr>
      <w:r w:rsidRPr="003359E1">
        <w:rPr>
          <w:rFonts w:ascii="Arial" w:eastAsia="Arial" w:hAnsi="Arial" w:cs="Arial"/>
          <w:b/>
          <w:color w:val="000000" w:themeColor="text1"/>
          <w:sz w:val="24"/>
          <w:szCs w:val="24"/>
        </w:rPr>
        <w:t>Market Segmentation and Target Customers</w:t>
      </w:r>
    </w:p>
    <w:p w14:paraId="4EC5206A"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Market segmentation means dividing a market into groups of customers with similar needs, characteristics or behaviours. This is important because businesses cannot target every customer in exactly the same way (Kotler and Keller, 2016). McDonald’s uses demographic, geographic, psychographic and behavioural segmentation to reach a wide range of customers.</w:t>
      </w:r>
    </w:p>
    <w:p w14:paraId="7B7956E0"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Demographic segmentation can be seen in the way McDonald’s targets families, children, students, workers, young adults and adults. Families and children are targeted through Happy Meals, toys, family seating and child-friendly meals. Students and young adults are attracted through affordable meals, app discounts, late opening hours and social media campaigns. Workers and commuters are targeted through breakfast products, coffee, Drive-Thru services and quick lunch options. This broad targeting helps McDonald’s increase sales across different times of the day.</w:t>
      </w:r>
    </w:p>
    <w:p w14:paraId="7906BD71"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lastRenderedPageBreak/>
        <w:t>Geographic segmentation is also important because McDonald’s adapts its offer to different countries and local markets. In the UK, McDonald’s provides breakfast, McCafé, McDelivery, vegetarian options and saver-style meals. In other countries, the company may adapt products to fit local tastes, cultural expectations and religious requirements. This shows that McDonald’s combines global branding with local adaptation. It keeps the same core identity while adjusting parts of the menu for different markets.</w:t>
      </w:r>
    </w:p>
    <w:p w14:paraId="129E91D0"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Psychographic segmentation is based on lifestyle and attitudes. McDonald’s targets customers who value convenience, speed, affordability and familiar food. For example, a busy worker, student, parent or taxi driver may choose McDonald’s because it is quick, easy to access and predictable. Statista (2025) shows that fast food remains important in the UK eating-out market, especially where customers want convenience and affordability.</w:t>
      </w:r>
    </w:p>
    <w:p w14:paraId="684C927B"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Behavioural segmentation is linked to how and why customers buy from McDonald’s. Some customers visit because they want low prices, while others visit because they want convenience, quick service, familiar taste or app rewards. The McDonald’s app helps the company target repeat customers with rewards, discounts and personalised offers. This supports customer retention because app users are encouraged to return more often.</w:t>
      </w:r>
    </w:p>
    <w:p w14:paraId="5C9C622E" w14:textId="77777777" w:rsidR="00205323" w:rsidRPr="003359E1" w:rsidRDefault="00000000" w:rsidP="003359E1">
      <w:pPr>
        <w:spacing w:before="120" w:after="60" w:line="360" w:lineRule="auto"/>
        <w:jc w:val="both"/>
        <w:rPr>
          <w:rFonts w:ascii="Arial" w:hAnsi="Arial" w:cs="Arial"/>
          <w:color w:val="000000" w:themeColor="text1"/>
          <w:sz w:val="24"/>
          <w:szCs w:val="24"/>
        </w:rPr>
      </w:pPr>
      <w:r w:rsidRPr="003359E1">
        <w:rPr>
          <w:rFonts w:ascii="Arial" w:eastAsia="Arial" w:hAnsi="Arial" w:cs="Arial"/>
          <w:b/>
          <w:color w:val="000000" w:themeColor="text1"/>
          <w:sz w:val="24"/>
          <w:szCs w:val="24"/>
        </w:rPr>
        <w:t>The 4Ps of Marketing</w:t>
      </w:r>
    </w:p>
    <w:p w14:paraId="766F7552" w14:textId="71341328"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b/>
          <w:bCs/>
          <w:color w:val="000000" w:themeColor="text1"/>
          <w:sz w:val="24"/>
          <w:szCs w:val="24"/>
          <w:lang w:val="en-GB"/>
        </w:rPr>
        <w:t>Product:</w:t>
      </w:r>
      <w:r w:rsidRPr="003359E1">
        <w:rPr>
          <w:rFonts w:ascii="Arial" w:eastAsiaTheme="majorEastAsia" w:hAnsi="Arial" w:cs="Arial"/>
          <w:color w:val="000000" w:themeColor="text1"/>
          <w:sz w:val="24"/>
          <w:szCs w:val="24"/>
          <w:lang w:val="en-GB"/>
        </w:rPr>
        <w:t xml:space="preserve"> McDonald’s product strategy is based on a broad menu that appeals to different customer groups. Its products include burgers, fries, chicken items, wraps, breakfast meals, desserts, McCafé drinks, vegetarian options and children’s meals. The company also uses limited</w:t>
      </w:r>
      <w:r w:rsidR="003359E1">
        <w:rPr>
          <w:rFonts w:ascii="Arial" w:eastAsiaTheme="majorEastAsia" w:hAnsi="Arial" w:cs="Arial"/>
          <w:color w:val="000000" w:themeColor="text1"/>
          <w:sz w:val="24"/>
          <w:szCs w:val="24"/>
          <w:lang w:val="en-GB"/>
        </w:rPr>
        <w:t xml:space="preserve"> </w:t>
      </w:r>
      <w:r w:rsidRPr="003359E1">
        <w:rPr>
          <w:rFonts w:ascii="Arial" w:eastAsiaTheme="majorEastAsia" w:hAnsi="Arial" w:cs="Arial"/>
          <w:color w:val="000000" w:themeColor="text1"/>
          <w:sz w:val="24"/>
          <w:szCs w:val="24"/>
          <w:lang w:val="en-GB"/>
        </w:rPr>
        <w:t>time offers to create interest and encourage repeat purchases. Kotler and Armstrong (2021) explain that the product part of the marketing mix includes the physical product, quality, features, branding and service. McDonald’s products are supported by strong packaging, brand recognition, speed of service and digital ordering. However, the company must continue improving healthier options because some customers may see fast food as unhealthy.</w:t>
      </w:r>
    </w:p>
    <w:p w14:paraId="2CF4B93C"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b/>
          <w:bCs/>
          <w:color w:val="000000" w:themeColor="text1"/>
          <w:sz w:val="24"/>
          <w:szCs w:val="24"/>
          <w:lang w:val="en-GB"/>
        </w:rPr>
        <w:lastRenderedPageBreak/>
        <w:t xml:space="preserve">Price: </w:t>
      </w:r>
      <w:r w:rsidRPr="003359E1">
        <w:rPr>
          <w:rFonts w:ascii="Arial" w:eastAsiaTheme="majorEastAsia" w:hAnsi="Arial" w:cs="Arial"/>
          <w:color w:val="000000" w:themeColor="text1"/>
          <w:sz w:val="24"/>
          <w:szCs w:val="24"/>
          <w:lang w:val="en-GB"/>
        </w:rPr>
        <w:t>McDonald’s uses competitive pricing to attract mass-market customers. It offers value meals, saver items, promotions and app discounts. This is important because many customers are price-sensitive, especially during periods of rising living costs. McDonald’s pricing strategy supports its position as an affordable fast-food brand. However, the company must balance low prices with rising food, labour, energy and rent costs. If prices rise too much, customers may switch to Greggs, supermarkets or local takeaways. If prices stay too low, profit margins may be affected.</w:t>
      </w:r>
    </w:p>
    <w:p w14:paraId="437302BF"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b/>
          <w:bCs/>
          <w:color w:val="000000" w:themeColor="text1"/>
          <w:sz w:val="24"/>
          <w:szCs w:val="24"/>
          <w:lang w:val="en-GB"/>
        </w:rPr>
        <w:t>Place:</w:t>
      </w:r>
      <w:r w:rsidRPr="003359E1">
        <w:rPr>
          <w:rFonts w:ascii="Arial" w:eastAsiaTheme="majorEastAsia" w:hAnsi="Arial" w:cs="Arial"/>
          <w:color w:val="000000" w:themeColor="text1"/>
          <w:sz w:val="24"/>
          <w:szCs w:val="24"/>
          <w:lang w:val="en-GB"/>
        </w:rPr>
        <w:t xml:space="preserve"> Place refers to where and how customers access the company’s products. McDonald’s restaurants are usually located in high streets, retail parks, shopping centres, motorway service areas and busy local areas. The company also uses Drive-Thru, McDelivery, takeaway, mobile ordering and Click &amp; Serve. This gives customers several ways to buy from the business. McDonald’s UK (2026) promotes digital ordering, McDelivery and restaurant access as part of its customer convenience strategy. Place is one of McDonald’s strongest marketing mix areas because convenience is central to the customer experience.</w:t>
      </w:r>
    </w:p>
    <w:p w14:paraId="2E3D2BF6" w14:textId="4414AA63"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b/>
          <w:bCs/>
          <w:color w:val="000000" w:themeColor="text1"/>
          <w:sz w:val="24"/>
          <w:szCs w:val="24"/>
          <w:lang w:val="en-GB"/>
        </w:rPr>
        <w:t>Promotion:</w:t>
      </w:r>
      <w:r w:rsidRPr="003359E1">
        <w:rPr>
          <w:rFonts w:ascii="Arial" w:eastAsiaTheme="majorEastAsia" w:hAnsi="Arial" w:cs="Arial"/>
          <w:color w:val="000000" w:themeColor="text1"/>
          <w:sz w:val="24"/>
          <w:szCs w:val="24"/>
          <w:lang w:val="en-GB"/>
        </w:rPr>
        <w:t xml:space="preserve"> McDonald’s promotion strategy includes television adverts, social media, app notifications, posters, sponsorships, seasonal campaigns and limited</w:t>
      </w:r>
      <w:r w:rsidR="003359E1">
        <w:rPr>
          <w:rFonts w:ascii="Arial" w:eastAsiaTheme="majorEastAsia" w:hAnsi="Arial" w:cs="Arial"/>
          <w:color w:val="000000" w:themeColor="text1"/>
          <w:sz w:val="24"/>
          <w:szCs w:val="24"/>
          <w:lang w:val="en-GB"/>
        </w:rPr>
        <w:t xml:space="preserve"> </w:t>
      </w:r>
      <w:r w:rsidRPr="003359E1">
        <w:rPr>
          <w:rFonts w:ascii="Arial" w:eastAsiaTheme="majorEastAsia" w:hAnsi="Arial" w:cs="Arial"/>
          <w:color w:val="000000" w:themeColor="text1"/>
          <w:sz w:val="24"/>
          <w:szCs w:val="24"/>
          <w:lang w:val="en-GB"/>
        </w:rPr>
        <w:t>time menu promotions. The company often promotes value, convenience, family moments and new products. Promotion is important because the fast-food market is crowded, so McDonald’s must remind customers why they should choose its brand instead of competitors. The company’s strong brand image makes promotion easier because many customers already recognise its logo, colours and products.</w:t>
      </w:r>
    </w:p>
    <w:p w14:paraId="7BCC3649" w14:textId="77777777" w:rsidR="00205323" w:rsidRPr="003359E1" w:rsidRDefault="00000000" w:rsidP="003359E1">
      <w:pPr>
        <w:spacing w:before="120" w:after="60" w:line="360" w:lineRule="auto"/>
        <w:jc w:val="both"/>
        <w:rPr>
          <w:rFonts w:ascii="Arial" w:hAnsi="Arial" w:cs="Arial"/>
          <w:color w:val="000000" w:themeColor="text1"/>
          <w:sz w:val="24"/>
          <w:szCs w:val="24"/>
        </w:rPr>
      </w:pPr>
      <w:r w:rsidRPr="003359E1">
        <w:rPr>
          <w:rFonts w:ascii="Arial" w:eastAsia="Arial" w:hAnsi="Arial" w:cs="Arial"/>
          <w:b/>
          <w:color w:val="000000" w:themeColor="text1"/>
          <w:sz w:val="24"/>
          <w:szCs w:val="24"/>
        </w:rPr>
        <w:t>Online Marketing Strategy Evaluation</w:t>
      </w:r>
    </w:p>
    <w:p w14:paraId="644B7804" w14:textId="77777777" w:rsidR="0014507A" w:rsidRPr="003359E1" w:rsidRDefault="00290E56" w:rsidP="003359E1">
      <w:pPr>
        <w:spacing w:line="360" w:lineRule="auto"/>
        <w:jc w:val="both"/>
        <w:rPr>
          <w:rFonts w:ascii="Arial" w:hAnsi="Arial" w:cs="Arial"/>
          <w:noProof/>
          <w:color w:val="000000" w:themeColor="text1"/>
          <w:sz w:val="24"/>
          <w:szCs w:val="24"/>
        </w:rPr>
      </w:pPr>
      <w:r w:rsidRPr="003359E1">
        <w:rPr>
          <w:rFonts w:ascii="Arial" w:eastAsiaTheme="majorEastAsia" w:hAnsi="Arial" w:cs="Arial"/>
          <w:color w:val="000000" w:themeColor="text1"/>
          <w:sz w:val="24"/>
          <w:szCs w:val="24"/>
          <w:lang w:val="en-GB"/>
        </w:rPr>
        <w:t xml:space="preserve">Online marketing is now one of McDonald’s most important strategies. The McDonald’s app allows customers to order, collect rewards and receive personalised offers. Loyalty schemes encourage repeat purchases and make customers feel they are receiving better value. Chaffey and Ellis-Chadwick (2022) explain that digital marketing allows businesses to communicate directly </w:t>
      </w:r>
      <w:r w:rsidRPr="003359E1">
        <w:rPr>
          <w:rFonts w:ascii="Arial" w:eastAsiaTheme="majorEastAsia" w:hAnsi="Arial" w:cs="Arial"/>
          <w:color w:val="000000" w:themeColor="text1"/>
          <w:sz w:val="24"/>
          <w:szCs w:val="24"/>
          <w:lang w:val="en-GB"/>
        </w:rPr>
        <w:lastRenderedPageBreak/>
        <w:t>with customers, collect data and build stronger relationships. McDonald’s can use customer data responsibly to understand buying habits and offer more</w:t>
      </w:r>
      <w:r w:rsidR="008A4D18" w:rsidRPr="003359E1">
        <w:rPr>
          <w:rFonts w:ascii="Arial" w:eastAsiaTheme="majorEastAsia" w:hAnsi="Arial" w:cs="Arial"/>
          <w:color w:val="000000" w:themeColor="text1"/>
          <w:sz w:val="24"/>
          <w:szCs w:val="24"/>
          <w:lang w:val="en-GB"/>
        </w:rPr>
        <w:t xml:space="preserve"> </w:t>
      </w:r>
      <w:r w:rsidRPr="003359E1">
        <w:rPr>
          <w:rFonts w:ascii="Arial" w:eastAsiaTheme="majorEastAsia" w:hAnsi="Arial" w:cs="Arial"/>
          <w:color w:val="000000" w:themeColor="text1"/>
          <w:sz w:val="24"/>
          <w:szCs w:val="24"/>
          <w:lang w:val="en-GB"/>
        </w:rPr>
        <w:t>relevant promotions.</w:t>
      </w:r>
      <w:r w:rsidR="00901E30" w:rsidRPr="003359E1">
        <w:rPr>
          <w:rFonts w:ascii="Arial" w:hAnsi="Arial" w:cs="Arial"/>
          <w:noProof/>
          <w:color w:val="000000" w:themeColor="text1"/>
          <w:sz w:val="24"/>
          <w:szCs w:val="24"/>
        </w:rPr>
        <w:t xml:space="preserve"> </w:t>
      </w:r>
    </w:p>
    <w:p w14:paraId="3E482811" w14:textId="77777777" w:rsidR="00901E30" w:rsidRPr="003359E1" w:rsidRDefault="0014507A" w:rsidP="003359E1">
      <w:pPr>
        <w:spacing w:line="360" w:lineRule="auto"/>
        <w:jc w:val="both"/>
        <w:rPr>
          <w:rFonts w:ascii="Arial" w:hAnsi="Arial" w:cs="Arial"/>
          <w:noProof/>
          <w:color w:val="000000" w:themeColor="text1"/>
          <w:sz w:val="24"/>
          <w:szCs w:val="24"/>
        </w:rPr>
      </w:pPr>
      <w:r w:rsidRPr="003359E1">
        <w:rPr>
          <w:rFonts w:ascii="Arial" w:hAnsi="Arial" w:cs="Arial"/>
          <w:noProof/>
          <w:color w:val="000000" w:themeColor="text1"/>
          <w:sz w:val="24"/>
          <w:szCs w:val="24"/>
        </w:rPr>
        <w:t>The figure below shows how MyMcDonald’s Rewards supports digital ordering, customer loyalty and repeat purchases through the McDonald’s app.</w:t>
      </w:r>
    </w:p>
    <w:p w14:paraId="7135DC41" w14:textId="77777777" w:rsidR="00290E56" w:rsidRPr="003359E1" w:rsidRDefault="00901E30"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noProof/>
          <w:color w:val="000000" w:themeColor="text1"/>
          <w:sz w:val="24"/>
          <w:szCs w:val="24"/>
          <w:lang w:val="en-GB"/>
        </w:rPr>
        <w:drawing>
          <wp:inline distT="0" distB="0" distL="0" distR="0" wp14:anchorId="6AB8603C" wp14:editId="3E50D203">
            <wp:extent cx="5486400" cy="2498725"/>
            <wp:effectExtent l="0" t="0" r="0" b="0"/>
            <wp:docPr id="1398300226" name="Picture 1" descr="A screenshot of a mcdonald'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00226" name="Picture 1" descr="A screenshot of a mcdonald's card&#10;&#10;Description automatically generated"/>
                    <pic:cNvPicPr/>
                  </pic:nvPicPr>
                  <pic:blipFill>
                    <a:blip r:embed="rId12"/>
                    <a:stretch>
                      <a:fillRect/>
                    </a:stretch>
                  </pic:blipFill>
                  <pic:spPr>
                    <a:xfrm>
                      <a:off x="0" y="0"/>
                      <a:ext cx="5486400" cy="2498725"/>
                    </a:xfrm>
                    <a:prstGeom prst="rect">
                      <a:avLst/>
                    </a:prstGeom>
                  </pic:spPr>
                </pic:pic>
              </a:graphicData>
            </a:graphic>
          </wp:inline>
        </w:drawing>
      </w:r>
    </w:p>
    <w:p w14:paraId="3A4F9FC7" w14:textId="77777777" w:rsidR="0014507A" w:rsidRPr="003359E1" w:rsidRDefault="0014507A" w:rsidP="003359E1">
      <w:pPr>
        <w:spacing w:line="360" w:lineRule="auto"/>
        <w:jc w:val="both"/>
        <w:rPr>
          <w:rFonts w:ascii="Arial" w:eastAsiaTheme="majorEastAsia" w:hAnsi="Arial" w:cs="Arial"/>
          <w:color w:val="000000" w:themeColor="text1"/>
          <w:sz w:val="24"/>
          <w:szCs w:val="24"/>
        </w:rPr>
      </w:pPr>
      <w:r w:rsidRPr="003359E1">
        <w:rPr>
          <w:rFonts w:ascii="Arial" w:eastAsiaTheme="majorEastAsia" w:hAnsi="Arial" w:cs="Arial"/>
          <w:b/>
          <w:bCs/>
          <w:color w:val="000000" w:themeColor="text1"/>
          <w:sz w:val="24"/>
          <w:szCs w:val="24"/>
        </w:rPr>
        <w:t xml:space="preserve">Figure 3: </w:t>
      </w:r>
      <w:r w:rsidRPr="003359E1">
        <w:rPr>
          <w:rFonts w:ascii="Arial" w:eastAsiaTheme="majorEastAsia" w:hAnsi="Arial" w:cs="Arial"/>
          <w:color w:val="000000" w:themeColor="text1"/>
          <w:sz w:val="24"/>
          <w:szCs w:val="24"/>
        </w:rPr>
        <w:t>MyMcDonald’s Rewards and digital customer loyalty</w:t>
      </w:r>
      <w:r w:rsidRPr="003359E1">
        <w:rPr>
          <w:rFonts w:ascii="Arial" w:eastAsiaTheme="majorEastAsia" w:hAnsi="Arial" w:cs="Arial"/>
          <w:color w:val="000000" w:themeColor="text1"/>
          <w:sz w:val="24"/>
          <w:szCs w:val="24"/>
        </w:rPr>
        <w:br/>
      </w:r>
      <w:r w:rsidRPr="003359E1">
        <w:rPr>
          <w:rFonts w:ascii="Arial" w:eastAsiaTheme="majorEastAsia" w:hAnsi="Arial" w:cs="Arial"/>
          <w:b/>
          <w:bCs/>
          <w:color w:val="000000" w:themeColor="text1"/>
          <w:sz w:val="24"/>
          <w:szCs w:val="24"/>
        </w:rPr>
        <w:t>Source:</w:t>
      </w:r>
      <w:r w:rsidRPr="003359E1">
        <w:rPr>
          <w:rFonts w:ascii="Arial" w:eastAsiaTheme="majorEastAsia" w:hAnsi="Arial" w:cs="Arial"/>
          <w:color w:val="000000" w:themeColor="text1"/>
          <w:sz w:val="24"/>
          <w:szCs w:val="24"/>
        </w:rPr>
        <w:t xml:space="preserve"> McDonald’s UK (2026) </w:t>
      </w:r>
      <w:r w:rsidRPr="003359E1">
        <w:rPr>
          <w:rFonts w:ascii="Arial" w:eastAsiaTheme="majorEastAsia" w:hAnsi="Arial" w:cs="Arial"/>
          <w:i/>
          <w:iCs/>
          <w:color w:val="000000" w:themeColor="text1"/>
          <w:sz w:val="24"/>
          <w:szCs w:val="24"/>
        </w:rPr>
        <w:t>MyMcDonald’s Rewards</w:t>
      </w:r>
      <w:r w:rsidRPr="003359E1">
        <w:rPr>
          <w:rFonts w:ascii="Arial" w:eastAsiaTheme="majorEastAsia" w:hAnsi="Arial" w:cs="Arial"/>
          <w:color w:val="000000" w:themeColor="text1"/>
          <w:sz w:val="24"/>
          <w:szCs w:val="24"/>
        </w:rPr>
        <w:t xml:space="preserve">. </w:t>
      </w:r>
    </w:p>
    <w:p w14:paraId="1BB15A01" w14:textId="2C87C0E4"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Social media is also important for McDonald’s. Platforms such as Instagram, TikTok, Facebook and X allow the company to promote new products, limited</w:t>
      </w:r>
      <w:r w:rsidR="003359E1">
        <w:rPr>
          <w:rFonts w:ascii="Arial" w:eastAsiaTheme="majorEastAsia" w:hAnsi="Arial" w:cs="Arial"/>
          <w:color w:val="000000" w:themeColor="text1"/>
          <w:sz w:val="24"/>
          <w:szCs w:val="24"/>
          <w:lang w:val="en-GB"/>
        </w:rPr>
        <w:t xml:space="preserve"> </w:t>
      </w:r>
      <w:r w:rsidRPr="003359E1">
        <w:rPr>
          <w:rFonts w:ascii="Arial" w:eastAsiaTheme="majorEastAsia" w:hAnsi="Arial" w:cs="Arial"/>
          <w:color w:val="000000" w:themeColor="text1"/>
          <w:sz w:val="24"/>
          <w:szCs w:val="24"/>
          <w:lang w:val="en-GB"/>
        </w:rPr>
        <w:t>time offers and brand campaigns. Social media helps McDonald’s reach younger customers quickly and create discussion around new menu items. It also allows the company to respond to trends and customer feedback. However, social media can also create risks because negative reviews and complaints can spread quickly.</w:t>
      </w:r>
    </w:p>
    <w:p w14:paraId="7DD6A17D"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Delivery is another important online strategy. McDelivery allows customers to order McDonald’s without visiting a restaurant. This attracts customers who value convenience or cannot travel easily. However, delivery can create problems because food quality, delivery time and delivery platform costs may affect </w:t>
      </w:r>
      <w:r w:rsidRPr="003359E1">
        <w:rPr>
          <w:rFonts w:ascii="Arial" w:eastAsiaTheme="majorEastAsia" w:hAnsi="Arial" w:cs="Arial"/>
          <w:color w:val="000000" w:themeColor="text1"/>
          <w:sz w:val="24"/>
          <w:szCs w:val="24"/>
          <w:lang w:val="en-GB"/>
        </w:rPr>
        <w:lastRenderedPageBreak/>
        <w:t>customer satisfaction and profit. McDonald’s must therefore manage delivery carefully to protect the customer experience.</w:t>
      </w:r>
    </w:p>
    <w:p w14:paraId="2DFE4367"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To improve its marketing, McDonald’s should continue developing healthier menu options, clearer nutritional information, stronger app rewards and faster digital service. It should also continue promoting value because affordability is one of the main reasons customers choose the brand. Sustainability can also be used in marketing, but McDonald’s must be careful to provide real evidence and avoid making claims that customers may see as greenwashing. Overall, McDonald’s marketing strategy is effective because it combines mass-market pricing, convenient locations, strong branding and digital engagement. The main limitation is that customers can easily compare McDonald’s with many other food businesses, so the company must keep improving value, menu variety, service quality and online experience. This approach supports both new customer attraction and repeat customer loyalty in a crowded fast-food market.</w:t>
      </w:r>
    </w:p>
    <w:p w14:paraId="0E6C9E2A" w14:textId="77777777" w:rsidR="00290E56" w:rsidRPr="003359E1" w:rsidRDefault="00290E56" w:rsidP="003359E1">
      <w:pPr>
        <w:spacing w:after="120" w:line="360" w:lineRule="auto"/>
        <w:jc w:val="both"/>
        <w:rPr>
          <w:rFonts w:ascii="Arial" w:eastAsiaTheme="majorEastAsia" w:hAnsi="Arial" w:cs="Arial"/>
          <w:b/>
          <w:bCs/>
          <w:color w:val="000000" w:themeColor="text1"/>
          <w:sz w:val="24"/>
          <w:szCs w:val="24"/>
          <w:lang w:val="en-GB"/>
        </w:rPr>
      </w:pPr>
      <w:r w:rsidRPr="003359E1">
        <w:rPr>
          <w:rFonts w:ascii="Arial" w:eastAsia="Arial" w:hAnsi="Arial" w:cs="Arial"/>
          <w:b/>
          <w:color w:val="000000" w:themeColor="text1"/>
          <w:sz w:val="24"/>
          <w:szCs w:val="24"/>
        </w:rPr>
        <w:t>Element 4: Financial Planning</w:t>
      </w:r>
    </w:p>
    <w:p w14:paraId="77FC5944" w14:textId="77777777" w:rsidR="00205323" w:rsidRPr="003359E1" w:rsidRDefault="00000000" w:rsidP="003359E1">
      <w:pPr>
        <w:spacing w:before="120" w:after="60" w:line="360" w:lineRule="auto"/>
        <w:jc w:val="both"/>
        <w:rPr>
          <w:rFonts w:ascii="Arial" w:hAnsi="Arial" w:cs="Arial"/>
          <w:color w:val="000000" w:themeColor="text1"/>
          <w:sz w:val="24"/>
          <w:szCs w:val="24"/>
        </w:rPr>
      </w:pPr>
      <w:r w:rsidRPr="003359E1">
        <w:rPr>
          <w:rFonts w:ascii="Arial" w:eastAsia="Arial" w:hAnsi="Arial" w:cs="Arial"/>
          <w:b/>
          <w:color w:val="000000" w:themeColor="text1"/>
          <w:sz w:val="24"/>
          <w:szCs w:val="24"/>
        </w:rPr>
        <w:t>Initial Funding and Early Growth</w:t>
      </w:r>
    </w:p>
    <w:p w14:paraId="26F985C2"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McDonald’s started as a small restaurant business before becoming a global fast-food corporation. Its growth was strongly linked to franchising. Instead of opening every restaurant using only company money, McDonald’s expanded by allowing franchisees to operate restaurants under the McDonald’s brand. This helped the business grow faster because franchisees invested in local restaurants while McDonald’s earned income from franchise fees, rent and royalties.</w:t>
      </w:r>
    </w:p>
    <w:p w14:paraId="4D8D2749"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The early development of McDonald’s shows how an entrepreneurial idea can become a scalable business model. Burns (2022) explains that business growth often depends on the ability to create systems that can be repeated and managed effectively. McDonald’s did this by standardising food preparation, service methods, branding and restaurant operations. This made it easier to expand while keeping the customer experience consistent. The early funding of </w:t>
      </w:r>
      <w:r w:rsidRPr="003359E1">
        <w:rPr>
          <w:rFonts w:ascii="Arial" w:eastAsiaTheme="majorEastAsia" w:hAnsi="Arial" w:cs="Arial"/>
          <w:color w:val="000000" w:themeColor="text1"/>
          <w:sz w:val="24"/>
          <w:szCs w:val="24"/>
          <w:lang w:val="en-GB"/>
        </w:rPr>
        <w:lastRenderedPageBreak/>
        <w:t>the business was not based on modern venture capital. Instead, growth came from restaurant trading, reinvestment and franchise expansion. Ray Kroc’s franchising approach helped the company grow because local operators invested in restaurants while the company protected the brand and operating system.</w:t>
      </w:r>
    </w:p>
    <w:p w14:paraId="3B29041F" w14:textId="77777777" w:rsidR="00205323" w:rsidRPr="003359E1" w:rsidRDefault="00000000" w:rsidP="003359E1">
      <w:pPr>
        <w:spacing w:before="120" w:after="60" w:line="360" w:lineRule="auto"/>
        <w:jc w:val="both"/>
        <w:rPr>
          <w:rFonts w:ascii="Arial" w:hAnsi="Arial" w:cs="Arial"/>
          <w:color w:val="000000" w:themeColor="text1"/>
          <w:sz w:val="24"/>
          <w:szCs w:val="24"/>
        </w:rPr>
      </w:pPr>
      <w:r w:rsidRPr="003359E1">
        <w:rPr>
          <w:rFonts w:ascii="Arial" w:eastAsia="Arial" w:hAnsi="Arial" w:cs="Arial"/>
          <w:b/>
          <w:color w:val="000000" w:themeColor="text1"/>
          <w:sz w:val="24"/>
          <w:szCs w:val="24"/>
        </w:rPr>
        <w:t>Growth from Start-Up to Current Position</w:t>
      </w:r>
    </w:p>
    <w:p w14:paraId="2F8FE29E" w14:textId="77777777" w:rsidR="0014507A" w:rsidRPr="003359E1" w:rsidRDefault="00290E56" w:rsidP="003359E1">
      <w:pPr>
        <w:spacing w:line="360" w:lineRule="auto"/>
        <w:jc w:val="both"/>
        <w:rPr>
          <w:rFonts w:ascii="Arial" w:hAnsi="Arial" w:cs="Arial"/>
          <w:color w:val="000000" w:themeColor="text1"/>
          <w:sz w:val="24"/>
          <w:szCs w:val="24"/>
        </w:rPr>
      </w:pPr>
      <w:r w:rsidRPr="003359E1">
        <w:rPr>
          <w:rFonts w:ascii="Arial" w:eastAsiaTheme="majorEastAsia" w:hAnsi="Arial" w:cs="Arial"/>
          <w:color w:val="000000" w:themeColor="text1"/>
          <w:sz w:val="24"/>
          <w:szCs w:val="24"/>
          <w:lang w:val="en-GB"/>
        </w:rPr>
        <w:t>McDonald’s current financial position shows how much the business has grown from its early stage. McDonald’s Corporation reported total revenue of $25.920 billion in 2024, compared with $25.494 billion in 2023. Its net income was $8.223 billion in 2024, showing that the company remains highly profitable despite competition and cost pressures (McDonald’s Corporation, 2025). The company also had 43,477 systemwide restaurants at the end of 2024, including 41,432 franchised restaurants and 2,045 company-operated restaurants. This shows that franchising is still central to the business model.</w:t>
      </w:r>
      <w:r w:rsidR="00901E30" w:rsidRPr="003359E1">
        <w:rPr>
          <w:rFonts w:ascii="Arial" w:hAnsi="Arial" w:cs="Arial"/>
          <w:color w:val="000000" w:themeColor="text1"/>
          <w:sz w:val="24"/>
          <w:szCs w:val="24"/>
        </w:rPr>
        <w:t xml:space="preserve"> </w:t>
      </w:r>
    </w:p>
    <w:p w14:paraId="3DF59A92" w14:textId="77777777" w:rsidR="0014507A" w:rsidRPr="003359E1" w:rsidRDefault="001826E9" w:rsidP="003359E1">
      <w:pPr>
        <w:spacing w:line="360" w:lineRule="auto"/>
        <w:jc w:val="both"/>
        <w:rPr>
          <w:rFonts w:ascii="Arial" w:hAnsi="Arial" w:cs="Arial"/>
          <w:color w:val="000000" w:themeColor="text1"/>
          <w:sz w:val="24"/>
          <w:szCs w:val="24"/>
        </w:rPr>
      </w:pPr>
      <w:r w:rsidRPr="003359E1">
        <w:rPr>
          <w:rFonts w:ascii="Arial" w:eastAsiaTheme="majorEastAsia" w:hAnsi="Arial" w:cs="Arial"/>
          <w:noProof/>
          <w:color w:val="000000" w:themeColor="text1"/>
          <w:sz w:val="24"/>
          <w:szCs w:val="24"/>
          <w:lang w:val="en-GB"/>
        </w:rPr>
        <w:drawing>
          <wp:anchor distT="0" distB="0" distL="114300" distR="114300" simplePos="0" relativeHeight="251662336" behindDoc="0" locked="0" layoutInCell="1" allowOverlap="1" wp14:anchorId="3D95A35E" wp14:editId="30A924AA">
            <wp:simplePos x="0" y="0"/>
            <wp:positionH relativeFrom="column">
              <wp:posOffset>698500</wp:posOffset>
            </wp:positionH>
            <wp:positionV relativeFrom="paragraph">
              <wp:posOffset>732155</wp:posOffset>
            </wp:positionV>
            <wp:extent cx="4222750" cy="2127250"/>
            <wp:effectExtent l="0" t="0" r="6350" b="6350"/>
            <wp:wrapTopAndBottom/>
            <wp:docPr id="14182061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22750" cy="2127250"/>
                    </a:xfrm>
                    <a:prstGeom prst="rect">
                      <a:avLst/>
                    </a:prstGeom>
                    <a:noFill/>
                  </pic:spPr>
                </pic:pic>
              </a:graphicData>
            </a:graphic>
            <wp14:sizeRelH relativeFrom="margin">
              <wp14:pctWidth>0</wp14:pctWidth>
            </wp14:sizeRelH>
            <wp14:sizeRelV relativeFrom="margin">
              <wp14:pctHeight>0</wp14:pctHeight>
            </wp14:sizeRelV>
          </wp:anchor>
        </w:drawing>
      </w:r>
      <w:r w:rsidR="0014507A" w:rsidRPr="003359E1">
        <w:rPr>
          <w:rFonts w:ascii="Arial" w:hAnsi="Arial" w:cs="Arial"/>
          <w:color w:val="000000" w:themeColor="text1"/>
          <w:sz w:val="24"/>
          <w:szCs w:val="24"/>
        </w:rPr>
        <w:t>The figure below shows McDonald’s 2024 financial performance and restaurant network.</w:t>
      </w:r>
    </w:p>
    <w:p w14:paraId="12379E58" w14:textId="77777777" w:rsidR="001826E9" w:rsidRPr="003359E1" w:rsidRDefault="001826E9" w:rsidP="003359E1">
      <w:pPr>
        <w:spacing w:line="360" w:lineRule="auto"/>
        <w:jc w:val="both"/>
        <w:rPr>
          <w:rFonts w:ascii="Arial" w:eastAsiaTheme="majorEastAsia" w:hAnsi="Arial" w:cs="Arial"/>
          <w:color w:val="000000" w:themeColor="text1"/>
          <w:sz w:val="24"/>
          <w:szCs w:val="24"/>
        </w:rPr>
      </w:pPr>
    </w:p>
    <w:p w14:paraId="7AC25E7F" w14:textId="77777777" w:rsidR="0014507A" w:rsidRPr="003359E1" w:rsidRDefault="00901E30" w:rsidP="003359E1">
      <w:pPr>
        <w:spacing w:line="360" w:lineRule="auto"/>
        <w:jc w:val="both"/>
        <w:rPr>
          <w:rFonts w:ascii="Arial" w:eastAsiaTheme="majorEastAsia" w:hAnsi="Arial" w:cs="Arial"/>
          <w:color w:val="000000" w:themeColor="text1"/>
          <w:sz w:val="24"/>
          <w:szCs w:val="24"/>
        </w:rPr>
      </w:pPr>
      <w:r w:rsidRPr="003359E1">
        <w:rPr>
          <w:rFonts w:ascii="Arial" w:eastAsiaTheme="majorEastAsia" w:hAnsi="Arial" w:cs="Arial"/>
          <w:color w:val="000000" w:themeColor="text1"/>
          <w:sz w:val="24"/>
          <w:szCs w:val="24"/>
        </w:rPr>
        <w:t>Figure 4: McDonald’s financial performance and restaurant network in 2024</w:t>
      </w:r>
    </w:p>
    <w:p w14:paraId="0DB027C0" w14:textId="77777777" w:rsidR="00290E56" w:rsidRPr="003359E1" w:rsidRDefault="0014507A" w:rsidP="003359E1">
      <w:pPr>
        <w:spacing w:line="360" w:lineRule="auto"/>
        <w:jc w:val="both"/>
        <w:rPr>
          <w:rFonts w:ascii="Arial" w:hAnsi="Arial" w:cs="Arial"/>
          <w:color w:val="000000" w:themeColor="text1"/>
          <w:sz w:val="24"/>
          <w:szCs w:val="24"/>
        </w:rPr>
      </w:pPr>
      <w:r w:rsidRPr="003359E1">
        <w:rPr>
          <w:rFonts w:ascii="Arial" w:eastAsiaTheme="majorEastAsia" w:hAnsi="Arial" w:cs="Arial"/>
          <w:b/>
          <w:bCs/>
          <w:color w:val="000000" w:themeColor="text1"/>
          <w:sz w:val="24"/>
          <w:szCs w:val="24"/>
        </w:rPr>
        <w:t>Source:</w:t>
      </w:r>
      <w:r w:rsidRPr="003359E1">
        <w:rPr>
          <w:rFonts w:ascii="Arial" w:eastAsiaTheme="majorEastAsia" w:hAnsi="Arial" w:cs="Arial"/>
          <w:color w:val="000000" w:themeColor="text1"/>
          <w:sz w:val="24"/>
          <w:szCs w:val="24"/>
        </w:rPr>
        <w:t xml:space="preserve"> McDonald’s Corporation (2025) </w:t>
      </w:r>
      <w:r w:rsidRPr="003359E1">
        <w:rPr>
          <w:rFonts w:ascii="Arial" w:eastAsiaTheme="majorEastAsia" w:hAnsi="Arial" w:cs="Arial"/>
          <w:i/>
          <w:iCs/>
          <w:color w:val="000000" w:themeColor="text1"/>
          <w:sz w:val="24"/>
          <w:szCs w:val="24"/>
        </w:rPr>
        <w:t>Annual Report 2024</w:t>
      </w:r>
      <w:r w:rsidRPr="003359E1">
        <w:rPr>
          <w:rFonts w:ascii="Arial" w:eastAsiaTheme="majorEastAsia" w:hAnsi="Arial" w:cs="Arial"/>
          <w:color w:val="000000" w:themeColor="text1"/>
          <w:sz w:val="24"/>
          <w:szCs w:val="24"/>
        </w:rPr>
        <w:t xml:space="preserve">. </w:t>
      </w:r>
    </w:p>
    <w:p w14:paraId="39F19CBC"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The franchise model is important for financial planning because it spreads operational risk. Franchisees are responsible for many local costs, including staff, </w:t>
      </w:r>
      <w:r w:rsidRPr="003359E1">
        <w:rPr>
          <w:rFonts w:ascii="Arial" w:eastAsiaTheme="majorEastAsia" w:hAnsi="Arial" w:cs="Arial"/>
          <w:color w:val="000000" w:themeColor="text1"/>
          <w:sz w:val="24"/>
          <w:szCs w:val="24"/>
          <w:lang w:val="en-GB"/>
        </w:rPr>
        <w:lastRenderedPageBreak/>
        <w:t>operations and some investment, while McDonald’s benefits from ongoing payments and brand control. This creates a more scalable model than relying only on company-owned restaurants. Scarborough and Cornwall (2019) argue that successful small business growth often depends on controlling costs, using resources efficiently and developing a model that can expand. McDonald’s is a strong example because its systems allow many restaurants to operate under one global brand.</w:t>
      </w:r>
    </w:p>
    <w:p w14:paraId="0516A3AE"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McDonald’s also continues to invest in growth. In 2024, the company opened more than 2,100 new restaurants across its system and spent $2.8 billion on capital expenditure, mainly for new restaurant openings and reinvestment in existing restaurants (McDonald’s Corporation, 2025). This shows that financial planning is not only about protecting current profits but also about funding future expansion. Investment in technology is also important because self-service kiosks, mobile ordering, app rewards and Drive-Thru improvements can increase efficiency and sales.</w:t>
      </w:r>
    </w:p>
    <w:p w14:paraId="5091F359" w14:textId="77777777" w:rsidR="00205323" w:rsidRPr="003359E1" w:rsidRDefault="00000000" w:rsidP="003359E1">
      <w:pPr>
        <w:spacing w:before="120" w:after="60" w:line="360" w:lineRule="auto"/>
        <w:jc w:val="both"/>
        <w:rPr>
          <w:rFonts w:ascii="Arial" w:hAnsi="Arial" w:cs="Arial"/>
          <w:color w:val="000000" w:themeColor="text1"/>
          <w:sz w:val="24"/>
          <w:szCs w:val="24"/>
        </w:rPr>
      </w:pPr>
      <w:r w:rsidRPr="003359E1">
        <w:rPr>
          <w:rFonts w:ascii="Arial" w:eastAsia="Arial" w:hAnsi="Arial" w:cs="Arial"/>
          <w:b/>
          <w:color w:val="000000" w:themeColor="text1"/>
          <w:sz w:val="24"/>
          <w:szCs w:val="24"/>
        </w:rPr>
        <w:t>Current Financial Position and Future Planning</w:t>
      </w:r>
    </w:p>
    <w:p w14:paraId="0A316C76"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For future financial planning, McDonald’s must manage rising labour costs, food inflation, rent, energy prices and strong competition. It should continue investing in digital ordering, loyalty rewards, Drive-Thru improvements and menu innovation. These areas can help increase sales and improve efficiency. Sustainability should also remain part of financial planning because packaging, waste and climate concerns are becoming more important to customers and regulators. Johnson et al. (2023) argue that businesses must consider external pressures when making strategic decisions.</w:t>
      </w:r>
    </w:p>
    <w:p w14:paraId="251A9727" w14:textId="77777777" w:rsidR="00290E56" w:rsidRPr="003359E1" w:rsidRDefault="00290E56" w:rsidP="003359E1">
      <w:p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Overall, McDonald’s financial success is linked to its ability to combine entrepreneurship, franchising, brand strength and operational systems. Its early </w:t>
      </w:r>
      <w:r w:rsidRPr="003359E1">
        <w:rPr>
          <w:rFonts w:ascii="Arial" w:eastAsiaTheme="majorEastAsia" w:hAnsi="Arial" w:cs="Arial"/>
          <w:b/>
          <w:bCs/>
          <w:color w:val="000000" w:themeColor="text1"/>
          <w:sz w:val="24"/>
          <w:szCs w:val="24"/>
          <w:lang w:val="en-GB"/>
        </w:rPr>
        <w:t>funding and growth</w:t>
      </w:r>
      <w:r w:rsidRPr="003359E1">
        <w:rPr>
          <w:rFonts w:ascii="Arial" w:eastAsiaTheme="majorEastAsia" w:hAnsi="Arial" w:cs="Arial"/>
          <w:color w:val="000000" w:themeColor="text1"/>
          <w:sz w:val="24"/>
          <w:szCs w:val="24"/>
          <w:lang w:val="en-GB"/>
        </w:rPr>
        <w:t xml:space="preserve"> were supported by a business model that could be repeated in many locations. This made the company scalable and helped it become one of the world’s largest fast-food brands. Its future success will depend on controlling costs while still meeting customer expectations for value, </w:t>
      </w:r>
      <w:r w:rsidRPr="003359E1">
        <w:rPr>
          <w:rFonts w:ascii="Arial" w:eastAsiaTheme="majorEastAsia" w:hAnsi="Arial" w:cs="Arial"/>
          <w:color w:val="000000" w:themeColor="text1"/>
          <w:sz w:val="24"/>
          <w:szCs w:val="24"/>
          <w:lang w:val="en-GB"/>
        </w:rPr>
        <w:lastRenderedPageBreak/>
        <w:t>speed, convenience, digital service and sustainability. Therefore, financial discipline and customer-focused reinvestment will remain essential for long-term competitive advantage.</w:t>
      </w:r>
    </w:p>
    <w:p w14:paraId="0825740F" w14:textId="77777777" w:rsidR="00290E56" w:rsidRPr="003359E1" w:rsidRDefault="00290E56" w:rsidP="003359E1">
      <w:pPr>
        <w:spacing w:after="120" w:line="360" w:lineRule="auto"/>
        <w:jc w:val="both"/>
        <w:rPr>
          <w:rFonts w:ascii="Arial" w:eastAsiaTheme="majorEastAsia" w:hAnsi="Arial" w:cs="Arial"/>
          <w:b/>
          <w:bCs/>
          <w:color w:val="000000" w:themeColor="text1"/>
          <w:sz w:val="24"/>
          <w:szCs w:val="24"/>
          <w:lang w:val="en-GB"/>
        </w:rPr>
      </w:pPr>
      <w:r w:rsidRPr="003359E1">
        <w:rPr>
          <w:rFonts w:ascii="Arial" w:eastAsia="Arial" w:hAnsi="Arial" w:cs="Arial"/>
          <w:b/>
          <w:color w:val="000000" w:themeColor="text1"/>
          <w:sz w:val="24"/>
          <w:szCs w:val="24"/>
        </w:rPr>
        <w:t>Reference List</w:t>
      </w:r>
    </w:p>
    <w:p w14:paraId="1FE22277"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Barringer, B.R. and Ireland, R.D. (2019) </w:t>
      </w:r>
      <w:r w:rsidRPr="003359E1">
        <w:rPr>
          <w:rFonts w:ascii="Arial" w:eastAsiaTheme="majorEastAsia" w:hAnsi="Arial" w:cs="Arial"/>
          <w:i/>
          <w:iCs/>
          <w:color w:val="000000" w:themeColor="text1"/>
          <w:sz w:val="24"/>
          <w:szCs w:val="24"/>
          <w:lang w:val="en-GB"/>
        </w:rPr>
        <w:t>Entrepreneurship: Successfully Launching New Ventures</w:t>
      </w:r>
      <w:r w:rsidRPr="003359E1">
        <w:rPr>
          <w:rFonts w:ascii="Arial" w:eastAsiaTheme="majorEastAsia" w:hAnsi="Arial" w:cs="Arial"/>
          <w:color w:val="000000" w:themeColor="text1"/>
          <w:sz w:val="24"/>
          <w:szCs w:val="24"/>
          <w:lang w:val="en-GB"/>
        </w:rPr>
        <w:t>. 6th edn. Harlow: Pearson.</w:t>
      </w:r>
    </w:p>
    <w:p w14:paraId="4150FFDB"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Burns, P. (2022) </w:t>
      </w:r>
      <w:r w:rsidRPr="003359E1">
        <w:rPr>
          <w:rFonts w:ascii="Arial" w:eastAsiaTheme="majorEastAsia" w:hAnsi="Arial" w:cs="Arial"/>
          <w:i/>
          <w:iCs/>
          <w:color w:val="000000" w:themeColor="text1"/>
          <w:sz w:val="24"/>
          <w:szCs w:val="24"/>
          <w:lang w:val="en-GB"/>
        </w:rPr>
        <w:t>Entrepreneurship and Small Business</w:t>
      </w:r>
      <w:r w:rsidRPr="003359E1">
        <w:rPr>
          <w:rFonts w:ascii="Arial" w:eastAsiaTheme="majorEastAsia" w:hAnsi="Arial" w:cs="Arial"/>
          <w:color w:val="000000" w:themeColor="text1"/>
          <w:sz w:val="24"/>
          <w:szCs w:val="24"/>
          <w:lang w:val="en-GB"/>
        </w:rPr>
        <w:t>. 5th edn. London: Bloomsbury Academic.</w:t>
      </w:r>
    </w:p>
    <w:p w14:paraId="5B74391E"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Chaffey, D. and Ellis-Chadwick, F. (2022) </w:t>
      </w:r>
      <w:r w:rsidRPr="003359E1">
        <w:rPr>
          <w:rFonts w:ascii="Arial" w:eastAsiaTheme="majorEastAsia" w:hAnsi="Arial" w:cs="Arial"/>
          <w:i/>
          <w:iCs/>
          <w:color w:val="000000" w:themeColor="text1"/>
          <w:sz w:val="24"/>
          <w:szCs w:val="24"/>
          <w:lang w:val="en-GB"/>
        </w:rPr>
        <w:t>Digital Marketing</w:t>
      </w:r>
      <w:r w:rsidRPr="003359E1">
        <w:rPr>
          <w:rFonts w:ascii="Arial" w:eastAsiaTheme="majorEastAsia" w:hAnsi="Arial" w:cs="Arial"/>
          <w:color w:val="000000" w:themeColor="text1"/>
          <w:sz w:val="24"/>
          <w:szCs w:val="24"/>
          <w:lang w:val="en-GB"/>
        </w:rPr>
        <w:t>. 8th edn. Harlow: Pearson.</w:t>
      </w:r>
    </w:p>
    <w:p w14:paraId="14C01575"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Greggs plc (2025) </w:t>
      </w:r>
      <w:r w:rsidRPr="003359E1">
        <w:rPr>
          <w:rFonts w:ascii="Arial" w:eastAsiaTheme="majorEastAsia" w:hAnsi="Arial" w:cs="Arial"/>
          <w:i/>
          <w:iCs/>
          <w:color w:val="000000" w:themeColor="text1"/>
          <w:sz w:val="24"/>
          <w:szCs w:val="24"/>
          <w:lang w:val="en-GB"/>
        </w:rPr>
        <w:t>Annual Report and Accounts 2024</w:t>
      </w:r>
      <w:r w:rsidRPr="003359E1">
        <w:rPr>
          <w:rFonts w:ascii="Arial" w:eastAsiaTheme="majorEastAsia" w:hAnsi="Arial" w:cs="Arial"/>
          <w:color w:val="000000" w:themeColor="text1"/>
          <w:sz w:val="24"/>
          <w:szCs w:val="24"/>
          <w:lang w:val="en-GB"/>
        </w:rPr>
        <w:t xml:space="preserve">. Available at: </w:t>
      </w:r>
      <w:hyperlink r:id="rId14" w:history="1">
        <w:r w:rsidRPr="003359E1">
          <w:rPr>
            <w:rStyle w:val="Hyperlink"/>
            <w:rFonts w:ascii="Arial" w:eastAsiaTheme="majorEastAsia" w:hAnsi="Arial" w:cs="Arial"/>
            <w:color w:val="000000" w:themeColor="text1"/>
            <w:sz w:val="24"/>
            <w:szCs w:val="24"/>
            <w:lang w:val="en-GB"/>
          </w:rPr>
          <w:t>https://corporate.greggs.co.uk</w:t>
        </w:r>
      </w:hyperlink>
      <w:r w:rsidRPr="003359E1">
        <w:rPr>
          <w:rFonts w:ascii="Arial" w:eastAsiaTheme="majorEastAsia" w:hAnsi="Arial" w:cs="Arial"/>
          <w:color w:val="000000" w:themeColor="text1"/>
          <w:sz w:val="24"/>
          <w:szCs w:val="24"/>
          <w:lang w:val="en-GB"/>
        </w:rPr>
        <w:t xml:space="preserve"> (Accessed: 28 June 2026).</w:t>
      </w:r>
    </w:p>
    <w:p w14:paraId="2803F003"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Johnson, G., Whittington, R., Regnér, P., Angwin, D. and Scholes, K. (2023) </w:t>
      </w:r>
      <w:r w:rsidRPr="003359E1">
        <w:rPr>
          <w:rFonts w:ascii="Arial" w:eastAsiaTheme="majorEastAsia" w:hAnsi="Arial" w:cs="Arial"/>
          <w:i/>
          <w:iCs/>
          <w:color w:val="000000" w:themeColor="text1"/>
          <w:sz w:val="24"/>
          <w:szCs w:val="24"/>
          <w:lang w:val="en-GB"/>
        </w:rPr>
        <w:t>Exploring Strategy</w:t>
      </w:r>
      <w:r w:rsidRPr="003359E1">
        <w:rPr>
          <w:rFonts w:ascii="Arial" w:eastAsiaTheme="majorEastAsia" w:hAnsi="Arial" w:cs="Arial"/>
          <w:color w:val="000000" w:themeColor="text1"/>
          <w:sz w:val="24"/>
          <w:szCs w:val="24"/>
          <w:lang w:val="en-GB"/>
        </w:rPr>
        <w:t>. 13th edn. Harlow: Pearson.</w:t>
      </w:r>
    </w:p>
    <w:p w14:paraId="3A1B7A02"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Kotler, P. and Armstrong, G. (2021) </w:t>
      </w:r>
      <w:r w:rsidRPr="003359E1">
        <w:rPr>
          <w:rFonts w:ascii="Arial" w:eastAsiaTheme="majorEastAsia" w:hAnsi="Arial" w:cs="Arial"/>
          <w:i/>
          <w:iCs/>
          <w:color w:val="000000" w:themeColor="text1"/>
          <w:sz w:val="24"/>
          <w:szCs w:val="24"/>
          <w:lang w:val="en-GB"/>
        </w:rPr>
        <w:t>Principles of Marketing</w:t>
      </w:r>
      <w:r w:rsidRPr="003359E1">
        <w:rPr>
          <w:rFonts w:ascii="Arial" w:eastAsiaTheme="majorEastAsia" w:hAnsi="Arial" w:cs="Arial"/>
          <w:color w:val="000000" w:themeColor="text1"/>
          <w:sz w:val="24"/>
          <w:szCs w:val="24"/>
          <w:lang w:val="en-GB"/>
        </w:rPr>
        <w:t>. 18th edn. Harlow: Pearson.</w:t>
      </w:r>
    </w:p>
    <w:p w14:paraId="4B246D2D"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Kotler, P. and Keller, K.L. (2016) </w:t>
      </w:r>
      <w:r w:rsidRPr="003359E1">
        <w:rPr>
          <w:rFonts w:ascii="Arial" w:eastAsiaTheme="majorEastAsia" w:hAnsi="Arial" w:cs="Arial"/>
          <w:i/>
          <w:iCs/>
          <w:color w:val="000000" w:themeColor="text1"/>
          <w:sz w:val="24"/>
          <w:szCs w:val="24"/>
          <w:lang w:val="en-GB"/>
        </w:rPr>
        <w:t>Marketing Management</w:t>
      </w:r>
      <w:r w:rsidRPr="003359E1">
        <w:rPr>
          <w:rFonts w:ascii="Arial" w:eastAsiaTheme="majorEastAsia" w:hAnsi="Arial" w:cs="Arial"/>
          <w:color w:val="000000" w:themeColor="text1"/>
          <w:sz w:val="24"/>
          <w:szCs w:val="24"/>
          <w:lang w:val="en-GB"/>
        </w:rPr>
        <w:t>. 15th edn. Harlow: Pearson.</w:t>
      </w:r>
    </w:p>
    <w:p w14:paraId="4F7D3801"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McDonald’s Corporation (2025) </w:t>
      </w:r>
      <w:r w:rsidRPr="003359E1">
        <w:rPr>
          <w:rFonts w:ascii="Arial" w:eastAsiaTheme="majorEastAsia" w:hAnsi="Arial" w:cs="Arial"/>
          <w:i/>
          <w:iCs/>
          <w:color w:val="000000" w:themeColor="text1"/>
          <w:sz w:val="24"/>
          <w:szCs w:val="24"/>
          <w:lang w:val="en-GB"/>
        </w:rPr>
        <w:t>Annual Report 2024</w:t>
      </w:r>
      <w:r w:rsidRPr="003359E1">
        <w:rPr>
          <w:rFonts w:ascii="Arial" w:eastAsiaTheme="majorEastAsia" w:hAnsi="Arial" w:cs="Arial"/>
          <w:color w:val="000000" w:themeColor="text1"/>
          <w:sz w:val="24"/>
          <w:szCs w:val="24"/>
          <w:lang w:val="en-GB"/>
        </w:rPr>
        <w:t xml:space="preserve">. Available at: </w:t>
      </w:r>
      <w:hyperlink r:id="rId15" w:history="1">
        <w:r w:rsidRPr="003359E1">
          <w:rPr>
            <w:rStyle w:val="Hyperlink"/>
            <w:rFonts w:ascii="Arial" w:eastAsiaTheme="majorEastAsia" w:hAnsi="Arial" w:cs="Arial"/>
            <w:color w:val="000000" w:themeColor="text1"/>
            <w:sz w:val="24"/>
            <w:szCs w:val="24"/>
            <w:lang w:val="en-GB"/>
          </w:rPr>
          <w:t>https://corporate.mcdonalds.com</w:t>
        </w:r>
      </w:hyperlink>
      <w:r w:rsidRPr="003359E1">
        <w:rPr>
          <w:rFonts w:ascii="Arial" w:eastAsiaTheme="majorEastAsia" w:hAnsi="Arial" w:cs="Arial"/>
          <w:color w:val="000000" w:themeColor="text1"/>
          <w:sz w:val="24"/>
          <w:szCs w:val="24"/>
          <w:lang w:val="en-GB"/>
        </w:rPr>
        <w:t xml:space="preserve"> (Accessed: 28 June 2026).</w:t>
      </w:r>
    </w:p>
    <w:p w14:paraId="11DA6458"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McDonald’s Corporation (2026) </w:t>
      </w:r>
      <w:r w:rsidRPr="003359E1">
        <w:rPr>
          <w:rFonts w:ascii="Arial" w:eastAsiaTheme="majorEastAsia" w:hAnsi="Arial" w:cs="Arial"/>
          <w:i/>
          <w:iCs/>
          <w:color w:val="000000" w:themeColor="text1"/>
          <w:sz w:val="24"/>
          <w:szCs w:val="24"/>
          <w:lang w:val="en-GB"/>
        </w:rPr>
        <w:t>McDonald’s History</w:t>
      </w:r>
      <w:r w:rsidRPr="003359E1">
        <w:rPr>
          <w:rFonts w:ascii="Arial" w:eastAsiaTheme="majorEastAsia" w:hAnsi="Arial" w:cs="Arial"/>
          <w:color w:val="000000" w:themeColor="text1"/>
          <w:sz w:val="24"/>
          <w:szCs w:val="24"/>
          <w:lang w:val="en-GB"/>
        </w:rPr>
        <w:t xml:space="preserve">. Available at: </w:t>
      </w:r>
      <w:hyperlink r:id="rId16" w:history="1">
        <w:r w:rsidRPr="003359E1">
          <w:rPr>
            <w:rStyle w:val="Hyperlink"/>
            <w:rFonts w:ascii="Arial" w:eastAsiaTheme="majorEastAsia" w:hAnsi="Arial" w:cs="Arial"/>
            <w:color w:val="000000" w:themeColor="text1"/>
            <w:sz w:val="24"/>
            <w:szCs w:val="24"/>
            <w:lang w:val="en-GB"/>
          </w:rPr>
          <w:t>https://corporate.mcdonalds.com</w:t>
        </w:r>
      </w:hyperlink>
      <w:r w:rsidRPr="003359E1">
        <w:rPr>
          <w:rFonts w:ascii="Arial" w:eastAsiaTheme="majorEastAsia" w:hAnsi="Arial" w:cs="Arial"/>
          <w:color w:val="000000" w:themeColor="text1"/>
          <w:sz w:val="24"/>
          <w:szCs w:val="24"/>
          <w:lang w:val="en-GB"/>
        </w:rPr>
        <w:t xml:space="preserve"> (Accessed: 28 June 2026).</w:t>
      </w:r>
    </w:p>
    <w:p w14:paraId="02483F9E"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McDonald’s UK (2026) </w:t>
      </w:r>
      <w:r w:rsidRPr="003359E1">
        <w:rPr>
          <w:rFonts w:ascii="Arial" w:eastAsiaTheme="majorEastAsia" w:hAnsi="Arial" w:cs="Arial"/>
          <w:i/>
          <w:iCs/>
          <w:color w:val="000000" w:themeColor="text1"/>
          <w:sz w:val="24"/>
          <w:szCs w:val="24"/>
          <w:lang w:val="en-GB"/>
        </w:rPr>
        <w:t>McDonald’s UK Menu</w:t>
      </w:r>
      <w:r w:rsidRPr="003359E1">
        <w:rPr>
          <w:rFonts w:ascii="Arial" w:eastAsiaTheme="majorEastAsia" w:hAnsi="Arial" w:cs="Arial"/>
          <w:color w:val="000000" w:themeColor="text1"/>
          <w:sz w:val="24"/>
          <w:szCs w:val="24"/>
          <w:lang w:val="en-GB"/>
        </w:rPr>
        <w:t xml:space="preserve">. Available at: </w:t>
      </w:r>
      <w:hyperlink r:id="rId17" w:history="1">
        <w:r w:rsidRPr="003359E1">
          <w:rPr>
            <w:rStyle w:val="Hyperlink"/>
            <w:rFonts w:ascii="Arial" w:eastAsiaTheme="majorEastAsia" w:hAnsi="Arial" w:cs="Arial"/>
            <w:color w:val="000000" w:themeColor="text1"/>
            <w:sz w:val="24"/>
            <w:szCs w:val="24"/>
            <w:lang w:val="en-GB"/>
          </w:rPr>
          <w:t>https://www.mcdonalds.com/gb/en-gb/menu.html</w:t>
        </w:r>
      </w:hyperlink>
      <w:r w:rsidRPr="003359E1">
        <w:rPr>
          <w:rFonts w:ascii="Arial" w:eastAsiaTheme="majorEastAsia" w:hAnsi="Arial" w:cs="Arial"/>
          <w:color w:val="000000" w:themeColor="text1"/>
          <w:sz w:val="24"/>
          <w:szCs w:val="24"/>
          <w:lang w:val="en-GB"/>
        </w:rPr>
        <w:t xml:space="preserve"> (Accessed: 28 June 2026).</w:t>
      </w:r>
    </w:p>
    <w:p w14:paraId="28BD33FE"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Mintel (2024) </w:t>
      </w:r>
      <w:r w:rsidRPr="003359E1">
        <w:rPr>
          <w:rFonts w:ascii="Arial" w:eastAsiaTheme="majorEastAsia" w:hAnsi="Arial" w:cs="Arial"/>
          <w:i/>
          <w:iCs/>
          <w:color w:val="000000" w:themeColor="text1"/>
          <w:sz w:val="24"/>
          <w:szCs w:val="24"/>
          <w:lang w:val="en-GB"/>
        </w:rPr>
        <w:t>UK Eating Out Review</w:t>
      </w:r>
      <w:r w:rsidRPr="003359E1">
        <w:rPr>
          <w:rFonts w:ascii="Arial" w:eastAsiaTheme="majorEastAsia" w:hAnsi="Arial" w:cs="Arial"/>
          <w:color w:val="000000" w:themeColor="text1"/>
          <w:sz w:val="24"/>
          <w:szCs w:val="24"/>
          <w:lang w:val="en-GB"/>
        </w:rPr>
        <w:t xml:space="preserve">. Available at: </w:t>
      </w:r>
      <w:hyperlink r:id="rId18" w:history="1">
        <w:r w:rsidRPr="003359E1">
          <w:rPr>
            <w:rStyle w:val="Hyperlink"/>
            <w:rFonts w:ascii="Arial" w:eastAsiaTheme="majorEastAsia" w:hAnsi="Arial" w:cs="Arial"/>
            <w:color w:val="000000" w:themeColor="text1"/>
            <w:sz w:val="24"/>
            <w:szCs w:val="24"/>
            <w:lang w:val="en-GB"/>
          </w:rPr>
          <w:t>https://www.mintel.com</w:t>
        </w:r>
      </w:hyperlink>
      <w:r w:rsidRPr="003359E1">
        <w:rPr>
          <w:rFonts w:ascii="Arial" w:eastAsiaTheme="majorEastAsia" w:hAnsi="Arial" w:cs="Arial"/>
          <w:color w:val="000000" w:themeColor="text1"/>
          <w:sz w:val="24"/>
          <w:szCs w:val="24"/>
          <w:lang w:val="en-GB"/>
        </w:rPr>
        <w:t xml:space="preserve"> (Accessed: 28 June 2026).</w:t>
      </w:r>
    </w:p>
    <w:p w14:paraId="7D805576"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Porter, M.E. (1985) </w:t>
      </w:r>
      <w:r w:rsidRPr="003359E1">
        <w:rPr>
          <w:rFonts w:ascii="Arial" w:eastAsiaTheme="majorEastAsia" w:hAnsi="Arial" w:cs="Arial"/>
          <w:i/>
          <w:iCs/>
          <w:color w:val="000000" w:themeColor="text1"/>
          <w:sz w:val="24"/>
          <w:szCs w:val="24"/>
          <w:lang w:val="en-GB"/>
        </w:rPr>
        <w:t>Competitive Advantage: Creating and Sustaining Superior Performance</w:t>
      </w:r>
      <w:r w:rsidRPr="003359E1">
        <w:rPr>
          <w:rFonts w:ascii="Arial" w:eastAsiaTheme="majorEastAsia" w:hAnsi="Arial" w:cs="Arial"/>
          <w:color w:val="000000" w:themeColor="text1"/>
          <w:sz w:val="24"/>
          <w:szCs w:val="24"/>
          <w:lang w:val="en-GB"/>
        </w:rPr>
        <w:t>. New York: Free Press.</w:t>
      </w:r>
    </w:p>
    <w:p w14:paraId="3F5B9DEE"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lastRenderedPageBreak/>
        <w:t xml:space="preserve">Porter, M.E. (2008) ‘The five competitive forces that shape strategy’, </w:t>
      </w:r>
      <w:r w:rsidRPr="003359E1">
        <w:rPr>
          <w:rFonts w:ascii="Arial" w:eastAsiaTheme="majorEastAsia" w:hAnsi="Arial" w:cs="Arial"/>
          <w:i/>
          <w:iCs/>
          <w:color w:val="000000" w:themeColor="text1"/>
          <w:sz w:val="24"/>
          <w:szCs w:val="24"/>
          <w:lang w:val="en-GB"/>
        </w:rPr>
        <w:t>Harvard Business Review</w:t>
      </w:r>
      <w:r w:rsidRPr="003359E1">
        <w:rPr>
          <w:rFonts w:ascii="Arial" w:eastAsiaTheme="majorEastAsia" w:hAnsi="Arial" w:cs="Arial"/>
          <w:color w:val="000000" w:themeColor="text1"/>
          <w:sz w:val="24"/>
          <w:szCs w:val="24"/>
          <w:lang w:val="en-GB"/>
        </w:rPr>
        <w:t>, 86(1), pp. 78–93.</w:t>
      </w:r>
    </w:p>
    <w:p w14:paraId="38C69C49"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Restaurant Brands International (2025) </w:t>
      </w:r>
      <w:r w:rsidRPr="003359E1">
        <w:rPr>
          <w:rFonts w:ascii="Arial" w:eastAsiaTheme="majorEastAsia" w:hAnsi="Arial" w:cs="Arial"/>
          <w:i/>
          <w:iCs/>
          <w:color w:val="000000" w:themeColor="text1"/>
          <w:sz w:val="24"/>
          <w:szCs w:val="24"/>
          <w:lang w:val="en-GB"/>
        </w:rPr>
        <w:t>Annual Report 2024</w:t>
      </w:r>
      <w:r w:rsidRPr="003359E1">
        <w:rPr>
          <w:rFonts w:ascii="Arial" w:eastAsiaTheme="majorEastAsia" w:hAnsi="Arial" w:cs="Arial"/>
          <w:color w:val="000000" w:themeColor="text1"/>
          <w:sz w:val="24"/>
          <w:szCs w:val="24"/>
          <w:lang w:val="en-GB"/>
        </w:rPr>
        <w:t xml:space="preserve">. Available at: </w:t>
      </w:r>
      <w:hyperlink r:id="rId19" w:history="1">
        <w:r w:rsidRPr="003359E1">
          <w:rPr>
            <w:rStyle w:val="Hyperlink"/>
            <w:rFonts w:ascii="Arial" w:eastAsiaTheme="majorEastAsia" w:hAnsi="Arial" w:cs="Arial"/>
            <w:color w:val="000000" w:themeColor="text1"/>
            <w:sz w:val="24"/>
            <w:szCs w:val="24"/>
            <w:lang w:val="en-GB"/>
          </w:rPr>
          <w:t>https://www.rbi.com</w:t>
        </w:r>
      </w:hyperlink>
      <w:r w:rsidRPr="003359E1">
        <w:rPr>
          <w:rFonts w:ascii="Arial" w:eastAsiaTheme="majorEastAsia" w:hAnsi="Arial" w:cs="Arial"/>
          <w:color w:val="000000" w:themeColor="text1"/>
          <w:sz w:val="24"/>
          <w:szCs w:val="24"/>
          <w:lang w:val="en-GB"/>
        </w:rPr>
        <w:t xml:space="preserve"> (Accessed: 28 June 2026).</w:t>
      </w:r>
    </w:p>
    <w:p w14:paraId="36667AC8"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Scarborough, N.M. and Cornwall, J.R. (2019) </w:t>
      </w:r>
      <w:r w:rsidRPr="003359E1">
        <w:rPr>
          <w:rFonts w:ascii="Arial" w:eastAsiaTheme="majorEastAsia" w:hAnsi="Arial" w:cs="Arial"/>
          <w:i/>
          <w:iCs/>
          <w:color w:val="000000" w:themeColor="text1"/>
          <w:sz w:val="24"/>
          <w:szCs w:val="24"/>
          <w:lang w:val="en-GB"/>
        </w:rPr>
        <w:t>Essentials of Entrepreneurship and Small Business Management</w:t>
      </w:r>
      <w:r w:rsidRPr="003359E1">
        <w:rPr>
          <w:rFonts w:ascii="Arial" w:eastAsiaTheme="majorEastAsia" w:hAnsi="Arial" w:cs="Arial"/>
          <w:color w:val="000000" w:themeColor="text1"/>
          <w:sz w:val="24"/>
          <w:szCs w:val="24"/>
          <w:lang w:val="en-GB"/>
        </w:rPr>
        <w:t>. 9th edn. Harlow: Pearson.</w:t>
      </w:r>
    </w:p>
    <w:p w14:paraId="14811177"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Statista (2025) </w:t>
      </w:r>
      <w:r w:rsidRPr="003359E1">
        <w:rPr>
          <w:rFonts w:ascii="Arial" w:eastAsiaTheme="majorEastAsia" w:hAnsi="Arial" w:cs="Arial"/>
          <w:i/>
          <w:iCs/>
          <w:color w:val="000000" w:themeColor="text1"/>
          <w:sz w:val="24"/>
          <w:szCs w:val="24"/>
          <w:lang w:val="en-GB"/>
        </w:rPr>
        <w:t>Fast Food Industry in the United Kingdom</w:t>
      </w:r>
      <w:r w:rsidRPr="003359E1">
        <w:rPr>
          <w:rFonts w:ascii="Arial" w:eastAsiaTheme="majorEastAsia" w:hAnsi="Arial" w:cs="Arial"/>
          <w:color w:val="000000" w:themeColor="text1"/>
          <w:sz w:val="24"/>
          <w:szCs w:val="24"/>
          <w:lang w:val="en-GB"/>
        </w:rPr>
        <w:t xml:space="preserve">. Available at: </w:t>
      </w:r>
      <w:hyperlink r:id="rId20" w:history="1">
        <w:r w:rsidRPr="003359E1">
          <w:rPr>
            <w:rStyle w:val="Hyperlink"/>
            <w:rFonts w:ascii="Arial" w:eastAsiaTheme="majorEastAsia" w:hAnsi="Arial" w:cs="Arial"/>
            <w:color w:val="000000" w:themeColor="text1"/>
            <w:sz w:val="24"/>
            <w:szCs w:val="24"/>
            <w:lang w:val="en-GB"/>
          </w:rPr>
          <w:t>https://www.statista.com</w:t>
        </w:r>
      </w:hyperlink>
      <w:r w:rsidRPr="003359E1">
        <w:rPr>
          <w:rFonts w:ascii="Arial" w:eastAsiaTheme="majorEastAsia" w:hAnsi="Arial" w:cs="Arial"/>
          <w:color w:val="000000" w:themeColor="text1"/>
          <w:sz w:val="24"/>
          <w:szCs w:val="24"/>
          <w:lang w:val="en-GB"/>
        </w:rPr>
        <w:t xml:space="preserve"> (Accessed: 28 June 2026).</w:t>
      </w:r>
    </w:p>
    <w:p w14:paraId="3687CEA9"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Subway (2026) </w:t>
      </w:r>
      <w:r w:rsidRPr="003359E1">
        <w:rPr>
          <w:rFonts w:ascii="Arial" w:eastAsiaTheme="majorEastAsia" w:hAnsi="Arial" w:cs="Arial"/>
          <w:i/>
          <w:iCs/>
          <w:color w:val="000000" w:themeColor="text1"/>
          <w:sz w:val="24"/>
          <w:szCs w:val="24"/>
          <w:lang w:val="en-GB"/>
        </w:rPr>
        <w:t>Menu and Nutrition Information</w:t>
      </w:r>
      <w:r w:rsidRPr="003359E1">
        <w:rPr>
          <w:rFonts w:ascii="Arial" w:eastAsiaTheme="majorEastAsia" w:hAnsi="Arial" w:cs="Arial"/>
          <w:color w:val="000000" w:themeColor="text1"/>
          <w:sz w:val="24"/>
          <w:szCs w:val="24"/>
          <w:lang w:val="en-GB"/>
        </w:rPr>
        <w:t xml:space="preserve">. Available at: </w:t>
      </w:r>
      <w:hyperlink r:id="rId21" w:history="1">
        <w:r w:rsidRPr="003359E1">
          <w:rPr>
            <w:rStyle w:val="Hyperlink"/>
            <w:rFonts w:ascii="Arial" w:eastAsiaTheme="majorEastAsia" w:hAnsi="Arial" w:cs="Arial"/>
            <w:color w:val="000000" w:themeColor="text1"/>
            <w:sz w:val="24"/>
            <w:szCs w:val="24"/>
            <w:lang w:val="en-GB"/>
          </w:rPr>
          <w:t>https://www.subway.com</w:t>
        </w:r>
      </w:hyperlink>
      <w:r w:rsidRPr="003359E1">
        <w:rPr>
          <w:rFonts w:ascii="Arial" w:eastAsiaTheme="majorEastAsia" w:hAnsi="Arial" w:cs="Arial"/>
          <w:color w:val="000000" w:themeColor="text1"/>
          <w:sz w:val="24"/>
          <w:szCs w:val="24"/>
          <w:lang w:val="en-GB"/>
        </w:rPr>
        <w:t xml:space="preserve"> (Accessed: 28 June 2026).</w:t>
      </w:r>
    </w:p>
    <w:p w14:paraId="130FE75D" w14:textId="77777777" w:rsidR="00290E56" w:rsidRPr="003359E1" w:rsidRDefault="00290E56" w:rsidP="003359E1">
      <w:pPr>
        <w:pStyle w:val="ListParagraph"/>
        <w:numPr>
          <w:ilvl w:val="0"/>
          <w:numId w:val="16"/>
        </w:numPr>
        <w:spacing w:line="360" w:lineRule="auto"/>
        <w:jc w:val="both"/>
        <w:rPr>
          <w:rFonts w:ascii="Arial" w:eastAsiaTheme="majorEastAsia" w:hAnsi="Arial" w:cs="Arial"/>
          <w:color w:val="000000" w:themeColor="text1"/>
          <w:sz w:val="24"/>
          <w:szCs w:val="24"/>
          <w:lang w:val="en-GB"/>
        </w:rPr>
      </w:pPr>
      <w:r w:rsidRPr="003359E1">
        <w:rPr>
          <w:rFonts w:ascii="Arial" w:eastAsiaTheme="majorEastAsia" w:hAnsi="Arial" w:cs="Arial"/>
          <w:color w:val="000000" w:themeColor="text1"/>
          <w:sz w:val="24"/>
          <w:szCs w:val="24"/>
          <w:lang w:val="en-GB"/>
        </w:rPr>
        <w:t xml:space="preserve">Yum! Brands (2025) </w:t>
      </w:r>
      <w:r w:rsidRPr="003359E1">
        <w:rPr>
          <w:rFonts w:ascii="Arial" w:eastAsiaTheme="majorEastAsia" w:hAnsi="Arial" w:cs="Arial"/>
          <w:i/>
          <w:iCs/>
          <w:color w:val="000000" w:themeColor="text1"/>
          <w:sz w:val="24"/>
          <w:szCs w:val="24"/>
          <w:lang w:val="en-GB"/>
        </w:rPr>
        <w:t>Annual Report 2024</w:t>
      </w:r>
      <w:r w:rsidRPr="003359E1">
        <w:rPr>
          <w:rFonts w:ascii="Arial" w:eastAsiaTheme="majorEastAsia" w:hAnsi="Arial" w:cs="Arial"/>
          <w:color w:val="000000" w:themeColor="text1"/>
          <w:sz w:val="24"/>
          <w:szCs w:val="24"/>
          <w:lang w:val="en-GB"/>
        </w:rPr>
        <w:t xml:space="preserve">. Available at: </w:t>
      </w:r>
      <w:hyperlink r:id="rId22" w:history="1">
        <w:r w:rsidRPr="003359E1">
          <w:rPr>
            <w:rStyle w:val="Hyperlink"/>
            <w:rFonts w:ascii="Arial" w:eastAsiaTheme="majorEastAsia" w:hAnsi="Arial" w:cs="Arial"/>
            <w:color w:val="000000" w:themeColor="text1"/>
            <w:sz w:val="24"/>
            <w:szCs w:val="24"/>
            <w:lang w:val="en-GB"/>
          </w:rPr>
          <w:t>https://www.yum.com</w:t>
        </w:r>
      </w:hyperlink>
      <w:r w:rsidRPr="003359E1">
        <w:rPr>
          <w:rFonts w:ascii="Arial" w:eastAsiaTheme="majorEastAsia" w:hAnsi="Arial" w:cs="Arial"/>
          <w:color w:val="000000" w:themeColor="text1"/>
          <w:sz w:val="24"/>
          <w:szCs w:val="24"/>
          <w:lang w:val="en-GB"/>
        </w:rPr>
        <w:t xml:space="preserve"> (Accessed: 28 June 2026).</w:t>
      </w:r>
    </w:p>
    <w:p w14:paraId="642B9693" w14:textId="77777777" w:rsidR="00F60A51" w:rsidRPr="003359E1" w:rsidRDefault="00F60A51" w:rsidP="003359E1">
      <w:pPr>
        <w:spacing w:line="360" w:lineRule="auto"/>
        <w:jc w:val="both"/>
        <w:rPr>
          <w:rFonts w:ascii="Arial" w:hAnsi="Arial" w:cs="Arial"/>
          <w:color w:val="000000" w:themeColor="text1"/>
          <w:sz w:val="24"/>
          <w:szCs w:val="24"/>
        </w:rPr>
      </w:pPr>
    </w:p>
    <w:sectPr w:rsidR="00F60A51" w:rsidRPr="003359E1" w:rsidSect="002E5F09">
      <w:headerReference w:type="default" r:id="rId23"/>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2C2999" w14:textId="77777777" w:rsidR="00B36BB8" w:rsidRDefault="00B36BB8" w:rsidP="002E5F09">
      <w:pPr>
        <w:spacing w:after="0" w:line="240" w:lineRule="auto"/>
      </w:pPr>
      <w:r>
        <w:separator/>
      </w:r>
    </w:p>
  </w:endnote>
  <w:endnote w:type="continuationSeparator" w:id="0">
    <w:p w14:paraId="569D93AB" w14:textId="77777777" w:rsidR="00B36BB8" w:rsidRDefault="00B36BB8" w:rsidP="002E5F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5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Black">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021CB5" w14:textId="77777777" w:rsidR="00B36BB8" w:rsidRDefault="00B36BB8" w:rsidP="002E5F09">
      <w:pPr>
        <w:spacing w:after="0" w:line="240" w:lineRule="auto"/>
      </w:pPr>
      <w:r>
        <w:separator/>
      </w:r>
    </w:p>
  </w:footnote>
  <w:footnote w:type="continuationSeparator" w:id="0">
    <w:p w14:paraId="2EBBE9D2" w14:textId="77777777" w:rsidR="00B36BB8" w:rsidRDefault="00B36BB8" w:rsidP="002E5F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4790916"/>
      <w:docPartObj>
        <w:docPartGallery w:val="Page Numbers (Top of Page)"/>
        <w:docPartUnique/>
      </w:docPartObj>
    </w:sdtPr>
    <w:sdtEndPr>
      <w:rPr>
        <w:color w:val="7F7F7F" w:themeColor="background1" w:themeShade="7F"/>
        <w:spacing w:val="60"/>
        <w:lang w:val="en-GB"/>
      </w:rPr>
    </w:sdtEndPr>
    <w:sdtContent>
      <w:p w14:paraId="2406A87E" w14:textId="77777777" w:rsidR="00CD179F" w:rsidRDefault="00CD179F">
        <w:pPr>
          <w:pStyle w:val="Header"/>
          <w:pBdr>
            <w:bottom w:val="single" w:sz="4" w:space="1" w:color="D9D9D9" w:themeColor="background1" w:themeShade="D9"/>
          </w:pBd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2E7AB3F4" w14:textId="77777777" w:rsidR="00CD179F" w:rsidRDefault="00CD17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F0110D0"/>
    <w:multiLevelType w:val="hybridMultilevel"/>
    <w:tmpl w:val="67CA3B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8E2166A"/>
    <w:multiLevelType w:val="hybridMultilevel"/>
    <w:tmpl w:val="17B856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457C1A"/>
    <w:multiLevelType w:val="hybridMultilevel"/>
    <w:tmpl w:val="703C47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954F43"/>
    <w:multiLevelType w:val="hybridMultilevel"/>
    <w:tmpl w:val="E8F6A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C738FA"/>
    <w:multiLevelType w:val="hybridMultilevel"/>
    <w:tmpl w:val="190C3F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A0288E"/>
    <w:multiLevelType w:val="multilevel"/>
    <w:tmpl w:val="F7DA2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634CE4"/>
    <w:multiLevelType w:val="multilevel"/>
    <w:tmpl w:val="16FC4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9752517">
    <w:abstractNumId w:val="8"/>
  </w:num>
  <w:num w:numId="2" w16cid:durableId="732702138">
    <w:abstractNumId w:val="6"/>
  </w:num>
  <w:num w:numId="3" w16cid:durableId="1720275106">
    <w:abstractNumId w:val="5"/>
  </w:num>
  <w:num w:numId="4" w16cid:durableId="1473249677">
    <w:abstractNumId w:val="4"/>
  </w:num>
  <w:num w:numId="5" w16cid:durableId="801046706">
    <w:abstractNumId w:val="7"/>
  </w:num>
  <w:num w:numId="6" w16cid:durableId="865681718">
    <w:abstractNumId w:val="3"/>
  </w:num>
  <w:num w:numId="7" w16cid:durableId="854340675">
    <w:abstractNumId w:val="2"/>
  </w:num>
  <w:num w:numId="8" w16cid:durableId="1808283739">
    <w:abstractNumId w:val="1"/>
  </w:num>
  <w:num w:numId="9" w16cid:durableId="1267151355">
    <w:abstractNumId w:val="0"/>
  </w:num>
  <w:num w:numId="10" w16cid:durableId="1856769865">
    <w:abstractNumId w:val="10"/>
  </w:num>
  <w:num w:numId="11" w16cid:durableId="1890799468">
    <w:abstractNumId w:val="9"/>
  </w:num>
  <w:num w:numId="12" w16cid:durableId="1087728999">
    <w:abstractNumId w:val="13"/>
  </w:num>
  <w:num w:numId="13" w16cid:durableId="1287128885">
    <w:abstractNumId w:val="11"/>
  </w:num>
  <w:num w:numId="14" w16cid:durableId="179395102">
    <w:abstractNumId w:val="14"/>
  </w:num>
  <w:num w:numId="15" w16cid:durableId="1311597739">
    <w:abstractNumId w:val="15"/>
  </w:num>
  <w:num w:numId="16" w16cid:durableId="176845348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624B"/>
    <w:rsid w:val="0006063C"/>
    <w:rsid w:val="0014507A"/>
    <w:rsid w:val="0015074B"/>
    <w:rsid w:val="001615C0"/>
    <w:rsid w:val="001826E9"/>
    <w:rsid w:val="001D44FC"/>
    <w:rsid w:val="00205323"/>
    <w:rsid w:val="002306F3"/>
    <w:rsid w:val="002860B4"/>
    <w:rsid w:val="00290E56"/>
    <w:rsid w:val="0029639D"/>
    <w:rsid w:val="002C41A5"/>
    <w:rsid w:val="002C4934"/>
    <w:rsid w:val="002D1469"/>
    <w:rsid w:val="002E5F09"/>
    <w:rsid w:val="00326F90"/>
    <w:rsid w:val="003359E1"/>
    <w:rsid w:val="003A7FB0"/>
    <w:rsid w:val="003B562C"/>
    <w:rsid w:val="003B6DE6"/>
    <w:rsid w:val="003D2A21"/>
    <w:rsid w:val="0040256A"/>
    <w:rsid w:val="00632C14"/>
    <w:rsid w:val="006B5C87"/>
    <w:rsid w:val="00793819"/>
    <w:rsid w:val="007D5756"/>
    <w:rsid w:val="007F7E78"/>
    <w:rsid w:val="00855160"/>
    <w:rsid w:val="00876057"/>
    <w:rsid w:val="008A4D18"/>
    <w:rsid w:val="00901E30"/>
    <w:rsid w:val="00917AA8"/>
    <w:rsid w:val="009B393A"/>
    <w:rsid w:val="00A41C0C"/>
    <w:rsid w:val="00AA1D8D"/>
    <w:rsid w:val="00AC042C"/>
    <w:rsid w:val="00B329D0"/>
    <w:rsid w:val="00B36BB8"/>
    <w:rsid w:val="00B47730"/>
    <w:rsid w:val="00B61F76"/>
    <w:rsid w:val="00C35B76"/>
    <w:rsid w:val="00C60C90"/>
    <w:rsid w:val="00CB0664"/>
    <w:rsid w:val="00CC5421"/>
    <w:rsid w:val="00CD179F"/>
    <w:rsid w:val="00EC1EF9"/>
    <w:rsid w:val="00F171ED"/>
    <w:rsid w:val="00F60A5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1258D5"/>
  <w14:defaultImageDpi w14:val="300"/>
  <w15:docId w15:val="{0B1F7A97-F30F-4E5B-8D92-634804003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2E5F09"/>
  </w:style>
  <w:style w:type="character" w:styleId="Hyperlink">
    <w:name w:val="Hyperlink"/>
    <w:basedOn w:val="DefaultParagraphFont"/>
    <w:uiPriority w:val="99"/>
    <w:unhideWhenUsed/>
    <w:rsid w:val="00B61F76"/>
    <w:rPr>
      <w:color w:val="0000FF" w:themeColor="hyperlink"/>
      <w:u w:val="single"/>
    </w:rPr>
  </w:style>
  <w:style w:type="character" w:styleId="UnresolvedMention">
    <w:name w:val="Unresolved Mention"/>
    <w:basedOn w:val="DefaultParagraphFont"/>
    <w:uiPriority w:val="99"/>
    <w:semiHidden/>
    <w:unhideWhenUsed/>
    <w:rsid w:val="00B61F76"/>
    <w:rPr>
      <w:color w:val="605E5C"/>
      <w:shd w:val="clear" w:color="auto" w:fill="E1DFDD"/>
    </w:rPr>
  </w:style>
  <w:style w:type="paragraph" w:styleId="NormalWeb">
    <w:name w:val="Normal (Web)"/>
    <w:basedOn w:val="Normal"/>
    <w:uiPriority w:val="99"/>
    <w:semiHidden/>
    <w:unhideWhenUsed/>
    <w:rsid w:val="002C41A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182786">
      <w:bodyDiv w:val="1"/>
      <w:marLeft w:val="0"/>
      <w:marRight w:val="0"/>
      <w:marTop w:val="0"/>
      <w:marBottom w:val="0"/>
      <w:divBdr>
        <w:top w:val="none" w:sz="0" w:space="0" w:color="auto"/>
        <w:left w:val="none" w:sz="0" w:space="0" w:color="auto"/>
        <w:bottom w:val="none" w:sz="0" w:space="0" w:color="auto"/>
        <w:right w:val="none" w:sz="0" w:space="0" w:color="auto"/>
      </w:divBdr>
    </w:div>
    <w:div w:id="120808404">
      <w:bodyDiv w:val="1"/>
      <w:marLeft w:val="0"/>
      <w:marRight w:val="0"/>
      <w:marTop w:val="0"/>
      <w:marBottom w:val="0"/>
      <w:divBdr>
        <w:top w:val="none" w:sz="0" w:space="0" w:color="auto"/>
        <w:left w:val="none" w:sz="0" w:space="0" w:color="auto"/>
        <w:bottom w:val="none" w:sz="0" w:space="0" w:color="auto"/>
        <w:right w:val="none" w:sz="0" w:space="0" w:color="auto"/>
      </w:divBdr>
    </w:div>
    <w:div w:id="219097136">
      <w:bodyDiv w:val="1"/>
      <w:marLeft w:val="0"/>
      <w:marRight w:val="0"/>
      <w:marTop w:val="0"/>
      <w:marBottom w:val="0"/>
      <w:divBdr>
        <w:top w:val="none" w:sz="0" w:space="0" w:color="auto"/>
        <w:left w:val="none" w:sz="0" w:space="0" w:color="auto"/>
        <w:bottom w:val="none" w:sz="0" w:space="0" w:color="auto"/>
        <w:right w:val="none" w:sz="0" w:space="0" w:color="auto"/>
      </w:divBdr>
    </w:div>
    <w:div w:id="397092592">
      <w:bodyDiv w:val="1"/>
      <w:marLeft w:val="0"/>
      <w:marRight w:val="0"/>
      <w:marTop w:val="0"/>
      <w:marBottom w:val="0"/>
      <w:divBdr>
        <w:top w:val="none" w:sz="0" w:space="0" w:color="auto"/>
        <w:left w:val="none" w:sz="0" w:space="0" w:color="auto"/>
        <w:bottom w:val="none" w:sz="0" w:space="0" w:color="auto"/>
        <w:right w:val="none" w:sz="0" w:space="0" w:color="auto"/>
      </w:divBdr>
    </w:div>
    <w:div w:id="407070635">
      <w:bodyDiv w:val="1"/>
      <w:marLeft w:val="0"/>
      <w:marRight w:val="0"/>
      <w:marTop w:val="0"/>
      <w:marBottom w:val="0"/>
      <w:divBdr>
        <w:top w:val="none" w:sz="0" w:space="0" w:color="auto"/>
        <w:left w:val="none" w:sz="0" w:space="0" w:color="auto"/>
        <w:bottom w:val="none" w:sz="0" w:space="0" w:color="auto"/>
        <w:right w:val="none" w:sz="0" w:space="0" w:color="auto"/>
      </w:divBdr>
    </w:div>
    <w:div w:id="566452377">
      <w:bodyDiv w:val="1"/>
      <w:marLeft w:val="0"/>
      <w:marRight w:val="0"/>
      <w:marTop w:val="0"/>
      <w:marBottom w:val="0"/>
      <w:divBdr>
        <w:top w:val="none" w:sz="0" w:space="0" w:color="auto"/>
        <w:left w:val="none" w:sz="0" w:space="0" w:color="auto"/>
        <w:bottom w:val="none" w:sz="0" w:space="0" w:color="auto"/>
        <w:right w:val="none" w:sz="0" w:space="0" w:color="auto"/>
      </w:divBdr>
      <w:divsChild>
        <w:div w:id="1190096714">
          <w:marLeft w:val="0"/>
          <w:marRight w:val="0"/>
          <w:marTop w:val="0"/>
          <w:marBottom w:val="0"/>
          <w:divBdr>
            <w:top w:val="none" w:sz="0" w:space="0" w:color="auto"/>
            <w:left w:val="none" w:sz="0" w:space="0" w:color="auto"/>
            <w:bottom w:val="none" w:sz="0" w:space="0" w:color="auto"/>
            <w:right w:val="none" w:sz="0" w:space="0" w:color="auto"/>
          </w:divBdr>
          <w:divsChild>
            <w:div w:id="1689483461">
              <w:marLeft w:val="0"/>
              <w:marRight w:val="0"/>
              <w:marTop w:val="0"/>
              <w:marBottom w:val="0"/>
              <w:divBdr>
                <w:top w:val="none" w:sz="0" w:space="0" w:color="auto"/>
                <w:left w:val="none" w:sz="0" w:space="0" w:color="auto"/>
                <w:bottom w:val="none" w:sz="0" w:space="0" w:color="auto"/>
                <w:right w:val="none" w:sz="0" w:space="0" w:color="auto"/>
              </w:divBdr>
              <w:divsChild>
                <w:div w:id="1295522403">
                  <w:marLeft w:val="0"/>
                  <w:marRight w:val="0"/>
                  <w:marTop w:val="0"/>
                  <w:marBottom w:val="0"/>
                  <w:divBdr>
                    <w:top w:val="none" w:sz="0" w:space="0" w:color="auto"/>
                    <w:left w:val="none" w:sz="0" w:space="0" w:color="auto"/>
                    <w:bottom w:val="none" w:sz="0" w:space="0" w:color="auto"/>
                    <w:right w:val="none" w:sz="0" w:space="0" w:color="auto"/>
                  </w:divBdr>
                  <w:divsChild>
                    <w:div w:id="1685784151">
                      <w:marLeft w:val="0"/>
                      <w:marRight w:val="0"/>
                      <w:marTop w:val="0"/>
                      <w:marBottom w:val="0"/>
                      <w:divBdr>
                        <w:top w:val="none" w:sz="0" w:space="0" w:color="auto"/>
                        <w:left w:val="none" w:sz="0" w:space="0" w:color="auto"/>
                        <w:bottom w:val="none" w:sz="0" w:space="0" w:color="auto"/>
                        <w:right w:val="none" w:sz="0" w:space="0" w:color="auto"/>
                      </w:divBdr>
                      <w:divsChild>
                        <w:div w:id="1762337837">
                          <w:marLeft w:val="0"/>
                          <w:marRight w:val="0"/>
                          <w:marTop w:val="0"/>
                          <w:marBottom w:val="0"/>
                          <w:divBdr>
                            <w:top w:val="none" w:sz="0" w:space="0" w:color="auto"/>
                            <w:left w:val="none" w:sz="0" w:space="0" w:color="auto"/>
                            <w:bottom w:val="none" w:sz="0" w:space="0" w:color="auto"/>
                            <w:right w:val="none" w:sz="0" w:space="0" w:color="auto"/>
                          </w:divBdr>
                          <w:divsChild>
                            <w:div w:id="1165587106">
                              <w:marLeft w:val="0"/>
                              <w:marRight w:val="0"/>
                              <w:marTop w:val="0"/>
                              <w:marBottom w:val="0"/>
                              <w:divBdr>
                                <w:top w:val="none" w:sz="0" w:space="0" w:color="auto"/>
                                <w:left w:val="none" w:sz="0" w:space="0" w:color="auto"/>
                                <w:bottom w:val="none" w:sz="0" w:space="0" w:color="auto"/>
                                <w:right w:val="none" w:sz="0" w:space="0" w:color="auto"/>
                              </w:divBdr>
                              <w:divsChild>
                                <w:div w:id="475609097">
                                  <w:marLeft w:val="0"/>
                                  <w:marRight w:val="0"/>
                                  <w:marTop w:val="0"/>
                                  <w:marBottom w:val="0"/>
                                  <w:divBdr>
                                    <w:top w:val="none" w:sz="0" w:space="0" w:color="auto"/>
                                    <w:left w:val="none" w:sz="0" w:space="0" w:color="auto"/>
                                    <w:bottom w:val="none" w:sz="0" w:space="0" w:color="auto"/>
                                    <w:right w:val="none" w:sz="0" w:space="0" w:color="auto"/>
                                  </w:divBdr>
                                  <w:divsChild>
                                    <w:div w:id="134620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3787013">
      <w:bodyDiv w:val="1"/>
      <w:marLeft w:val="0"/>
      <w:marRight w:val="0"/>
      <w:marTop w:val="0"/>
      <w:marBottom w:val="0"/>
      <w:divBdr>
        <w:top w:val="none" w:sz="0" w:space="0" w:color="auto"/>
        <w:left w:val="none" w:sz="0" w:space="0" w:color="auto"/>
        <w:bottom w:val="none" w:sz="0" w:space="0" w:color="auto"/>
        <w:right w:val="none" w:sz="0" w:space="0" w:color="auto"/>
      </w:divBdr>
    </w:div>
    <w:div w:id="979001534">
      <w:bodyDiv w:val="1"/>
      <w:marLeft w:val="0"/>
      <w:marRight w:val="0"/>
      <w:marTop w:val="0"/>
      <w:marBottom w:val="0"/>
      <w:divBdr>
        <w:top w:val="none" w:sz="0" w:space="0" w:color="auto"/>
        <w:left w:val="none" w:sz="0" w:space="0" w:color="auto"/>
        <w:bottom w:val="none" w:sz="0" w:space="0" w:color="auto"/>
        <w:right w:val="none" w:sz="0" w:space="0" w:color="auto"/>
      </w:divBdr>
    </w:div>
    <w:div w:id="1163200198">
      <w:bodyDiv w:val="1"/>
      <w:marLeft w:val="0"/>
      <w:marRight w:val="0"/>
      <w:marTop w:val="0"/>
      <w:marBottom w:val="0"/>
      <w:divBdr>
        <w:top w:val="none" w:sz="0" w:space="0" w:color="auto"/>
        <w:left w:val="none" w:sz="0" w:space="0" w:color="auto"/>
        <w:bottom w:val="none" w:sz="0" w:space="0" w:color="auto"/>
        <w:right w:val="none" w:sz="0" w:space="0" w:color="auto"/>
      </w:divBdr>
    </w:div>
    <w:div w:id="1362239818">
      <w:bodyDiv w:val="1"/>
      <w:marLeft w:val="0"/>
      <w:marRight w:val="0"/>
      <w:marTop w:val="0"/>
      <w:marBottom w:val="0"/>
      <w:divBdr>
        <w:top w:val="none" w:sz="0" w:space="0" w:color="auto"/>
        <w:left w:val="none" w:sz="0" w:space="0" w:color="auto"/>
        <w:bottom w:val="none" w:sz="0" w:space="0" w:color="auto"/>
        <w:right w:val="none" w:sz="0" w:space="0" w:color="auto"/>
      </w:divBdr>
    </w:div>
    <w:div w:id="1425806274">
      <w:bodyDiv w:val="1"/>
      <w:marLeft w:val="0"/>
      <w:marRight w:val="0"/>
      <w:marTop w:val="0"/>
      <w:marBottom w:val="0"/>
      <w:divBdr>
        <w:top w:val="none" w:sz="0" w:space="0" w:color="auto"/>
        <w:left w:val="none" w:sz="0" w:space="0" w:color="auto"/>
        <w:bottom w:val="none" w:sz="0" w:space="0" w:color="auto"/>
        <w:right w:val="none" w:sz="0" w:space="0" w:color="auto"/>
      </w:divBdr>
      <w:divsChild>
        <w:div w:id="2011836144">
          <w:marLeft w:val="0"/>
          <w:marRight w:val="0"/>
          <w:marTop w:val="0"/>
          <w:marBottom w:val="0"/>
          <w:divBdr>
            <w:top w:val="none" w:sz="0" w:space="0" w:color="auto"/>
            <w:left w:val="none" w:sz="0" w:space="0" w:color="auto"/>
            <w:bottom w:val="none" w:sz="0" w:space="0" w:color="auto"/>
            <w:right w:val="none" w:sz="0" w:space="0" w:color="auto"/>
          </w:divBdr>
          <w:divsChild>
            <w:div w:id="11567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528950">
      <w:bodyDiv w:val="1"/>
      <w:marLeft w:val="0"/>
      <w:marRight w:val="0"/>
      <w:marTop w:val="0"/>
      <w:marBottom w:val="0"/>
      <w:divBdr>
        <w:top w:val="none" w:sz="0" w:space="0" w:color="auto"/>
        <w:left w:val="none" w:sz="0" w:space="0" w:color="auto"/>
        <w:bottom w:val="none" w:sz="0" w:space="0" w:color="auto"/>
        <w:right w:val="none" w:sz="0" w:space="0" w:color="auto"/>
      </w:divBdr>
    </w:div>
    <w:div w:id="1768697046">
      <w:bodyDiv w:val="1"/>
      <w:marLeft w:val="0"/>
      <w:marRight w:val="0"/>
      <w:marTop w:val="0"/>
      <w:marBottom w:val="0"/>
      <w:divBdr>
        <w:top w:val="none" w:sz="0" w:space="0" w:color="auto"/>
        <w:left w:val="none" w:sz="0" w:space="0" w:color="auto"/>
        <w:bottom w:val="none" w:sz="0" w:space="0" w:color="auto"/>
        <w:right w:val="none" w:sz="0" w:space="0" w:color="auto"/>
      </w:divBdr>
    </w:div>
    <w:div w:id="184747745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mintel.com/" TargetMode="External"/><Relationship Id="rId3" Type="http://schemas.openxmlformats.org/officeDocument/2006/relationships/numbering" Target="numbering.xml"/><Relationship Id="rId21" Type="http://schemas.openxmlformats.org/officeDocument/2006/relationships/hyperlink" Target="https://www.subway.co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mcdonalds.com/gb/en-gb/menu.htm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orporate.mcdonalds.com/" TargetMode="External"/><Relationship Id="rId20"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corporate.mcdonalds.com/" TargetMode="Externa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rbi.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orporate.greggs.co.uk/" TargetMode="External"/><Relationship Id="rId22" Type="http://schemas.openxmlformats.org/officeDocument/2006/relationships/hyperlink" Target="https://www.yum.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4251</Words>
  <Characters>24232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28427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BA (Hons) Business Management                                           Module: Entrepreneurship (LCBB5013)                                      Task 1: Business Plan Development (Elements 1–4)</dc:subject>
  <dc:creator>Student Name: Ateeq Rehman                                                       Lecturer: Aso Abdullah</dc:creator>
  <cp:keywords/>
  <dc:description>generated by python-docx</dc:description>
  <cp:lastModifiedBy>Ateeq Rehman</cp:lastModifiedBy>
  <cp:revision>2</cp:revision>
  <dcterms:created xsi:type="dcterms:W3CDTF">2026-06-29T00:47:00Z</dcterms:created>
  <dcterms:modified xsi:type="dcterms:W3CDTF">2026-06-29T00:47:00Z</dcterms:modified>
  <cp:category/>
</cp:coreProperties>
</file>