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ED7" w:rsidRPr="000A0521" w:rsidRDefault="00260AF7" w:rsidP="00D31A9E">
      <w:pPr>
        <w:spacing w:line="360" w:lineRule="auto"/>
        <w:ind w:left="0" w:firstLine="0"/>
        <w:jc w:val="center"/>
        <w:rPr>
          <w:rFonts w:ascii="Times New Roman" w:hAnsi="Times New Roman" w:cs="Times New Roman"/>
          <w:b/>
          <w:sz w:val="36"/>
          <w:szCs w:val="36"/>
        </w:rPr>
      </w:pPr>
      <w:r w:rsidRPr="00260AF7">
        <w:rPr>
          <w:rFonts w:ascii="Times New Roman" w:hAnsi="Times New Roman" w:cs="Times New Roman"/>
          <w:b/>
          <w:sz w:val="36"/>
          <w:szCs w:val="36"/>
          <w:lang w:val="en-US"/>
        </w:rPr>
        <w:t>BRIDGING MANAGEMENT AND LEADERSHIP: THE INTERPLAY OF SKILLS FOR INDIVIDUAL AND ORGANIZATIONAL SUCCESS IN THE MODERN BUSINESS ENVIRONMENT</w:t>
      </w:r>
    </w:p>
    <w:p w:rsidR="00D31A9E" w:rsidRDefault="00D31A9E" w:rsidP="004A7ED7">
      <w:pPr>
        <w:rPr>
          <w:rFonts w:ascii="Times New Roman" w:hAnsi="Times New Roman" w:cs="Times New Roman"/>
          <w:sz w:val="40"/>
          <w:szCs w:val="40"/>
        </w:rPr>
      </w:pPr>
    </w:p>
    <w:p w:rsidR="004A7ED7" w:rsidRPr="00585014" w:rsidRDefault="004A7ED7" w:rsidP="00C42532">
      <w:pPr>
        <w:ind w:left="0" w:firstLine="0"/>
        <w:rPr>
          <w:rFonts w:ascii="Times New Roman" w:hAnsi="Times New Roman" w:cs="Times New Roman"/>
          <w:sz w:val="40"/>
          <w:szCs w:val="40"/>
        </w:rPr>
      </w:pPr>
      <w:r w:rsidRPr="00585014">
        <w:rPr>
          <w:rFonts w:ascii="Times New Roman" w:hAnsi="Times New Roman" w:cs="Times New Roman"/>
          <w:sz w:val="40"/>
          <w:szCs w:val="40"/>
        </w:rPr>
        <w:t xml:space="preserve">Module name and code: </w:t>
      </w:r>
      <w:r w:rsidR="00260AF7">
        <w:rPr>
          <w:rFonts w:ascii="Times New Roman" w:hAnsi="Times New Roman" w:cs="Times New Roman"/>
          <w:sz w:val="40"/>
          <w:szCs w:val="40"/>
        </w:rPr>
        <w:t>Leadership and management (t</w:t>
      </w:r>
      <w:r w:rsidR="00C26BBC" w:rsidRPr="00C26BBC">
        <w:rPr>
          <w:rFonts w:ascii="Times New Roman" w:hAnsi="Times New Roman" w:cs="Times New Roman"/>
          <w:sz w:val="40"/>
          <w:szCs w:val="40"/>
        </w:rPr>
        <w:t>heory and practice</w:t>
      </w:r>
      <w:r w:rsidR="00260AF7">
        <w:rPr>
          <w:rFonts w:ascii="Times New Roman" w:hAnsi="Times New Roman" w:cs="Times New Roman"/>
          <w:sz w:val="40"/>
          <w:szCs w:val="40"/>
        </w:rPr>
        <w:t>)</w:t>
      </w:r>
      <w:r w:rsidR="002C5343">
        <w:rPr>
          <w:rFonts w:ascii="Times New Roman" w:hAnsi="Times New Roman" w:cs="Times New Roman"/>
          <w:sz w:val="40"/>
          <w:szCs w:val="40"/>
        </w:rPr>
        <w:t xml:space="preserve"> </w:t>
      </w:r>
      <w:r w:rsidR="00246839">
        <w:rPr>
          <w:rFonts w:ascii="Times New Roman" w:hAnsi="Times New Roman" w:cs="Times New Roman"/>
          <w:sz w:val="40"/>
          <w:szCs w:val="40"/>
        </w:rPr>
        <w:t>(</w:t>
      </w:r>
      <w:r w:rsidR="00C26BBC" w:rsidRPr="00C26BBC">
        <w:rPr>
          <w:rFonts w:ascii="Times New Roman" w:hAnsi="Times New Roman" w:cs="Times New Roman"/>
          <w:sz w:val="40"/>
          <w:szCs w:val="40"/>
        </w:rPr>
        <w:t>LCBB6003</w:t>
      </w:r>
      <w:r w:rsidR="00191F44" w:rsidRPr="00585014">
        <w:rPr>
          <w:rFonts w:ascii="Times New Roman" w:hAnsi="Times New Roman" w:cs="Times New Roman"/>
          <w:sz w:val="40"/>
          <w:szCs w:val="40"/>
        </w:rPr>
        <w:t>)</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Student name: </w:t>
      </w:r>
      <w:r w:rsidR="00EE6F92" w:rsidRPr="00585014">
        <w:rPr>
          <w:rFonts w:ascii="Times New Roman" w:hAnsi="Times New Roman" w:cs="Times New Roman"/>
          <w:sz w:val="40"/>
          <w:szCs w:val="40"/>
        </w:rPr>
        <w:t xml:space="preserve">Zlatko </w:t>
      </w:r>
      <w:proofErr w:type="spellStart"/>
      <w:r w:rsidR="00EE6F92" w:rsidRPr="00585014">
        <w:rPr>
          <w:rFonts w:ascii="Times New Roman" w:hAnsi="Times New Roman" w:cs="Times New Roman"/>
          <w:sz w:val="40"/>
          <w:szCs w:val="40"/>
        </w:rPr>
        <w:t>Nalbanski</w:t>
      </w:r>
      <w:proofErr w:type="spellEnd"/>
      <w:r w:rsidRPr="00585014">
        <w:rPr>
          <w:rFonts w:ascii="Times New Roman" w:hAnsi="Times New Roman" w:cs="Times New Roman"/>
          <w:sz w:val="40"/>
          <w:szCs w:val="40"/>
        </w:rPr>
        <w:t xml:space="preserve"> </w:t>
      </w:r>
    </w:p>
    <w:p w:rsidR="004A7ED7" w:rsidRPr="00585014" w:rsidRDefault="0040516A" w:rsidP="004A7ED7">
      <w:pPr>
        <w:rPr>
          <w:rFonts w:ascii="Times New Roman" w:hAnsi="Times New Roman" w:cs="Times New Roman"/>
          <w:sz w:val="40"/>
          <w:szCs w:val="40"/>
        </w:rPr>
      </w:pPr>
      <w:r w:rsidRPr="00585014">
        <w:rPr>
          <w:rFonts w:ascii="Times New Roman" w:hAnsi="Times New Roman" w:cs="Times New Roman"/>
          <w:sz w:val="40"/>
          <w:szCs w:val="40"/>
        </w:rPr>
        <w:t>Student ID: 2124047</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Location: London Campus</w:t>
      </w:r>
      <w:r w:rsidR="007C4576" w:rsidRPr="00585014">
        <w:rPr>
          <w:rFonts w:ascii="Times New Roman" w:hAnsi="Times New Roman" w:cs="Times New Roman"/>
          <w:sz w:val="40"/>
          <w:szCs w:val="40"/>
        </w:rPr>
        <w:t xml:space="preserve"> (Winchester House)</w:t>
      </w:r>
    </w:p>
    <w:p w:rsidR="004A7ED7" w:rsidRPr="00585014" w:rsidRDefault="004A7ED7" w:rsidP="004867FA">
      <w:pPr>
        <w:ind w:left="0" w:firstLine="0"/>
        <w:rPr>
          <w:rFonts w:ascii="Times New Roman" w:hAnsi="Times New Roman" w:cs="Times New Roman"/>
          <w:sz w:val="40"/>
          <w:szCs w:val="40"/>
        </w:rPr>
      </w:pPr>
      <w:r w:rsidRPr="00585014">
        <w:rPr>
          <w:rFonts w:ascii="Times New Roman" w:hAnsi="Times New Roman" w:cs="Times New Roman"/>
          <w:sz w:val="40"/>
          <w:szCs w:val="40"/>
        </w:rPr>
        <w:t xml:space="preserve">Lecturer name: </w:t>
      </w:r>
      <w:proofErr w:type="spellStart"/>
      <w:r w:rsidR="00491279">
        <w:rPr>
          <w:rFonts w:ascii="Times New Roman" w:hAnsi="Times New Roman" w:cs="Times New Roman"/>
          <w:sz w:val="40"/>
          <w:szCs w:val="40"/>
        </w:rPr>
        <w:t>Dr</w:t>
      </w:r>
      <w:r w:rsidR="004867FA">
        <w:rPr>
          <w:rFonts w:ascii="Times New Roman" w:hAnsi="Times New Roman" w:cs="Times New Roman"/>
          <w:sz w:val="40"/>
          <w:szCs w:val="40"/>
        </w:rPr>
        <w:t>.</w:t>
      </w:r>
      <w:proofErr w:type="spellEnd"/>
      <w:r w:rsidR="00491279">
        <w:rPr>
          <w:rFonts w:ascii="Times New Roman" w:hAnsi="Times New Roman" w:cs="Times New Roman"/>
          <w:sz w:val="40"/>
          <w:szCs w:val="40"/>
        </w:rPr>
        <w:t xml:space="preserve"> Laila </w:t>
      </w:r>
      <w:proofErr w:type="spellStart"/>
      <w:r w:rsidR="00491279">
        <w:rPr>
          <w:rFonts w:ascii="Times New Roman" w:hAnsi="Times New Roman" w:cs="Times New Roman"/>
          <w:sz w:val="40"/>
          <w:szCs w:val="40"/>
        </w:rPr>
        <w:t>Maazouz</w:t>
      </w:r>
      <w:proofErr w:type="spellEnd"/>
      <w:r w:rsidR="00491279">
        <w:rPr>
          <w:rFonts w:ascii="Times New Roman" w:hAnsi="Times New Roman" w:cs="Times New Roman"/>
          <w:sz w:val="40"/>
          <w:szCs w:val="40"/>
        </w:rPr>
        <w:t xml:space="preserve">; </w:t>
      </w:r>
      <w:r w:rsidR="004867FA">
        <w:rPr>
          <w:rFonts w:ascii="Times New Roman" w:hAnsi="Times New Roman" w:cs="Times New Roman"/>
          <w:sz w:val="40"/>
          <w:szCs w:val="40"/>
        </w:rPr>
        <w:t xml:space="preserve">Dr </w:t>
      </w:r>
      <w:proofErr w:type="spellStart"/>
      <w:r w:rsidR="004867FA">
        <w:rPr>
          <w:rFonts w:ascii="Times New Roman" w:hAnsi="Times New Roman" w:cs="Times New Roman"/>
          <w:sz w:val="40"/>
          <w:szCs w:val="40"/>
        </w:rPr>
        <w:t>Piyumia</w:t>
      </w:r>
      <w:proofErr w:type="spellEnd"/>
      <w:r w:rsidR="004867FA">
        <w:rPr>
          <w:rFonts w:ascii="Times New Roman" w:hAnsi="Times New Roman" w:cs="Times New Roman"/>
          <w:sz w:val="40"/>
          <w:szCs w:val="40"/>
        </w:rPr>
        <w:t xml:space="preserve"> </w:t>
      </w:r>
      <w:proofErr w:type="spellStart"/>
      <w:r w:rsidR="00491279" w:rsidRPr="00491279">
        <w:rPr>
          <w:rFonts w:ascii="Times New Roman" w:hAnsi="Times New Roman" w:cs="Times New Roman"/>
          <w:sz w:val="40"/>
          <w:szCs w:val="40"/>
        </w:rPr>
        <w:t>Gamage</w:t>
      </w:r>
      <w:proofErr w:type="spellEnd"/>
      <w:r w:rsidR="004867FA">
        <w:rPr>
          <w:rFonts w:ascii="Times New Roman" w:hAnsi="Times New Roman" w:cs="Times New Roman"/>
          <w:sz w:val="40"/>
          <w:szCs w:val="40"/>
        </w:rPr>
        <w:t xml:space="preserve">; </w:t>
      </w:r>
      <w:r w:rsidR="00491279" w:rsidRPr="00491279">
        <w:rPr>
          <w:rFonts w:ascii="Times New Roman" w:hAnsi="Times New Roman" w:cs="Times New Roman"/>
          <w:sz w:val="40"/>
          <w:szCs w:val="40"/>
        </w:rPr>
        <w:t xml:space="preserve">Afzal </w:t>
      </w:r>
      <w:proofErr w:type="spellStart"/>
      <w:r w:rsidR="00491279" w:rsidRPr="00491279">
        <w:rPr>
          <w:rFonts w:ascii="Times New Roman" w:hAnsi="Times New Roman" w:cs="Times New Roman"/>
          <w:sz w:val="40"/>
          <w:szCs w:val="40"/>
        </w:rPr>
        <w:t>Munna</w:t>
      </w:r>
      <w:proofErr w:type="spellEnd"/>
    </w:p>
    <w:p w:rsidR="004A7ED7" w:rsidRPr="00585014" w:rsidRDefault="004A7ED7" w:rsidP="004A7ED7">
      <w:pPr>
        <w:spacing w:line="360" w:lineRule="auto"/>
        <w:jc w:val="both"/>
        <w:rPr>
          <w:rFonts w:ascii="Times New Roman" w:hAnsi="Times New Roman" w:cs="Times New Roman"/>
          <w:sz w:val="40"/>
          <w:szCs w:val="40"/>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8A6C34" w:rsidRDefault="008A6C34" w:rsidP="002E3B13">
      <w:pPr>
        <w:spacing w:line="360" w:lineRule="auto"/>
        <w:ind w:left="0" w:firstLine="0"/>
        <w:jc w:val="center"/>
        <w:rPr>
          <w:rFonts w:ascii="Times New Roman" w:hAnsi="Times New Roman" w:cs="Times New Roman"/>
          <w:sz w:val="24"/>
          <w:szCs w:val="24"/>
          <w:lang w:val="en-US"/>
        </w:rPr>
      </w:pPr>
    </w:p>
    <w:p w:rsidR="00260AF7" w:rsidRPr="00585014" w:rsidRDefault="00260AF7" w:rsidP="002E3B13">
      <w:pPr>
        <w:spacing w:line="360" w:lineRule="auto"/>
        <w:ind w:left="0" w:firstLine="0"/>
        <w:jc w:val="center"/>
        <w:rPr>
          <w:rFonts w:ascii="Times New Roman" w:hAnsi="Times New Roman" w:cs="Times New Roman"/>
          <w:sz w:val="24"/>
          <w:szCs w:val="24"/>
          <w:lang w:val="en-US"/>
        </w:rPr>
      </w:pPr>
    </w:p>
    <w:p w:rsidR="002E3B13" w:rsidRPr="00585014" w:rsidRDefault="00260AF7" w:rsidP="00332F75">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August 2024</w:t>
      </w:r>
    </w:p>
    <w:sdt>
      <w:sdtPr>
        <w:id w:val="-4184125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C4D04" w:rsidRDefault="00DC4D04">
          <w:pPr>
            <w:pStyle w:val="TOCHeading"/>
            <w:rPr>
              <w:rFonts w:ascii="Times New Roman" w:hAnsi="Times New Roman" w:cs="Times New Roman"/>
              <w:color w:val="auto"/>
              <w:sz w:val="28"/>
              <w:szCs w:val="28"/>
            </w:rPr>
          </w:pPr>
          <w:r w:rsidRPr="00DC4D04">
            <w:rPr>
              <w:rFonts w:ascii="Times New Roman" w:hAnsi="Times New Roman" w:cs="Times New Roman"/>
              <w:color w:val="auto"/>
              <w:sz w:val="28"/>
              <w:szCs w:val="28"/>
            </w:rPr>
            <w:t>CONTENTS</w:t>
          </w:r>
        </w:p>
        <w:p w:rsidR="00DC4D04" w:rsidRPr="00DC4D04" w:rsidRDefault="00DC4D04" w:rsidP="00DC4D04">
          <w:pPr>
            <w:rPr>
              <w:lang w:val="en-US"/>
            </w:rPr>
          </w:pPr>
        </w:p>
        <w:p w:rsidR="00DC4D04" w:rsidRDefault="00DC4D04">
          <w:pPr>
            <w:pStyle w:val="TOC1"/>
            <w:tabs>
              <w:tab w:val="right" w:leader="dot" w:pos="9016"/>
            </w:tabs>
            <w:rPr>
              <w:rFonts w:eastAsiaTheme="minorEastAsia"/>
              <w:noProof/>
              <w:lang w:val="en-US"/>
            </w:rPr>
          </w:pPr>
          <w:r w:rsidRPr="00DC4D04">
            <w:rPr>
              <w:bCs/>
              <w:noProof/>
            </w:rPr>
            <w:t>TASK</w:t>
          </w:r>
          <w:r>
            <w:rPr>
              <w:b/>
              <w:bCs/>
              <w:noProof/>
            </w:rPr>
            <w:t xml:space="preserve"> </w:t>
          </w:r>
          <w:r>
            <w:rPr>
              <w:b/>
              <w:bCs/>
              <w:noProof/>
            </w:rPr>
            <w:fldChar w:fldCharType="begin"/>
          </w:r>
          <w:r>
            <w:rPr>
              <w:b/>
              <w:bCs/>
              <w:noProof/>
            </w:rPr>
            <w:instrText xml:space="preserve"> TOC \o "1-3" \h \z \u </w:instrText>
          </w:r>
          <w:r>
            <w:rPr>
              <w:b/>
              <w:bCs/>
              <w:noProof/>
            </w:rPr>
            <w:fldChar w:fldCharType="separate"/>
          </w:r>
          <w:hyperlink w:anchor="_Toc174880112" w:history="1">
            <w:r w:rsidRPr="00C7417E">
              <w:rPr>
                <w:rStyle w:val="Hyperlink"/>
                <w:noProof/>
                <w:lang w:val="en-US"/>
              </w:rPr>
              <w:t>1. A MANAGER CAN BE A LEADER BUT A LEADER CANNOT BE A MANAGER</w:t>
            </w:r>
            <w:r>
              <w:rPr>
                <w:noProof/>
                <w:webHidden/>
              </w:rPr>
              <w:tab/>
            </w:r>
            <w:r>
              <w:rPr>
                <w:noProof/>
                <w:webHidden/>
              </w:rPr>
              <w:fldChar w:fldCharType="begin"/>
            </w:r>
            <w:r>
              <w:rPr>
                <w:noProof/>
                <w:webHidden/>
              </w:rPr>
              <w:instrText xml:space="preserve"> PAGEREF _Toc174880112 \h </w:instrText>
            </w:r>
            <w:r>
              <w:rPr>
                <w:noProof/>
                <w:webHidden/>
              </w:rPr>
            </w:r>
            <w:r>
              <w:rPr>
                <w:noProof/>
                <w:webHidden/>
              </w:rPr>
              <w:fldChar w:fldCharType="separate"/>
            </w:r>
            <w:r>
              <w:rPr>
                <w:noProof/>
                <w:webHidden/>
              </w:rPr>
              <w:t>3</w:t>
            </w:r>
            <w:r>
              <w:rPr>
                <w:noProof/>
                <w:webHidden/>
              </w:rPr>
              <w:fldChar w:fldCharType="end"/>
            </w:r>
          </w:hyperlink>
        </w:p>
        <w:p w:rsidR="00DC4D04" w:rsidRDefault="00DC4D04">
          <w:pPr>
            <w:pStyle w:val="TOC2"/>
            <w:tabs>
              <w:tab w:val="right" w:leader="dot" w:pos="9016"/>
            </w:tabs>
            <w:rPr>
              <w:rFonts w:eastAsiaTheme="minorEastAsia"/>
              <w:noProof/>
              <w:lang w:val="en-US"/>
            </w:rPr>
          </w:pPr>
          <w:hyperlink w:anchor="_Toc174880115" w:history="1">
            <w:r w:rsidRPr="00C7417E">
              <w:rPr>
                <w:rStyle w:val="Hyperlink"/>
                <w:noProof/>
              </w:rPr>
              <w:t>1.1. UNDERSTANDING MANAGEMENT AND LEADERSHIP - DEFINITIONS AND THEORETICAL PERSPECTIVES</w:t>
            </w:r>
            <w:r>
              <w:rPr>
                <w:noProof/>
                <w:webHidden/>
              </w:rPr>
              <w:tab/>
            </w:r>
            <w:r>
              <w:rPr>
                <w:noProof/>
                <w:webHidden/>
              </w:rPr>
              <w:fldChar w:fldCharType="begin"/>
            </w:r>
            <w:r>
              <w:rPr>
                <w:noProof/>
                <w:webHidden/>
              </w:rPr>
              <w:instrText xml:space="preserve"> PAGEREF _Toc174880115 \h </w:instrText>
            </w:r>
            <w:r>
              <w:rPr>
                <w:noProof/>
                <w:webHidden/>
              </w:rPr>
            </w:r>
            <w:r>
              <w:rPr>
                <w:noProof/>
                <w:webHidden/>
              </w:rPr>
              <w:fldChar w:fldCharType="separate"/>
            </w:r>
            <w:r>
              <w:rPr>
                <w:noProof/>
                <w:webHidden/>
              </w:rPr>
              <w:t>3</w:t>
            </w:r>
            <w:r>
              <w:rPr>
                <w:noProof/>
                <w:webHidden/>
              </w:rPr>
              <w:fldChar w:fldCharType="end"/>
            </w:r>
          </w:hyperlink>
        </w:p>
        <w:p w:rsidR="00DC4D04" w:rsidRDefault="00DC4D04">
          <w:pPr>
            <w:pStyle w:val="TOC2"/>
            <w:tabs>
              <w:tab w:val="right" w:leader="dot" w:pos="9016"/>
            </w:tabs>
            <w:rPr>
              <w:rFonts w:eastAsiaTheme="minorEastAsia"/>
              <w:noProof/>
              <w:lang w:val="en-US"/>
            </w:rPr>
          </w:pPr>
          <w:hyperlink w:anchor="_Toc174880119" w:history="1">
            <w:r w:rsidRPr="00C7417E">
              <w:rPr>
                <w:rStyle w:val="Hyperlink"/>
                <w:noProof/>
              </w:rPr>
              <w:t>1.2. THE OVERLAP AND DIFFERENCES BETWEEN MANAGERS AND LEADERS</w:t>
            </w:r>
            <w:r>
              <w:rPr>
                <w:noProof/>
                <w:webHidden/>
              </w:rPr>
              <w:tab/>
            </w:r>
            <w:r>
              <w:rPr>
                <w:noProof/>
                <w:webHidden/>
              </w:rPr>
              <w:fldChar w:fldCharType="begin"/>
            </w:r>
            <w:r>
              <w:rPr>
                <w:noProof/>
                <w:webHidden/>
              </w:rPr>
              <w:instrText xml:space="preserve"> PAGEREF _Toc174880119 \h </w:instrText>
            </w:r>
            <w:r>
              <w:rPr>
                <w:noProof/>
                <w:webHidden/>
              </w:rPr>
            </w:r>
            <w:r>
              <w:rPr>
                <w:noProof/>
                <w:webHidden/>
              </w:rPr>
              <w:fldChar w:fldCharType="separate"/>
            </w:r>
            <w:r>
              <w:rPr>
                <w:noProof/>
                <w:webHidden/>
              </w:rPr>
              <w:t>3</w:t>
            </w:r>
            <w:r>
              <w:rPr>
                <w:noProof/>
                <w:webHidden/>
              </w:rPr>
              <w:fldChar w:fldCharType="end"/>
            </w:r>
          </w:hyperlink>
        </w:p>
        <w:p w:rsidR="00DC4D04" w:rsidRDefault="00DC4D04">
          <w:pPr>
            <w:pStyle w:val="TOC2"/>
            <w:tabs>
              <w:tab w:val="right" w:leader="dot" w:pos="9016"/>
            </w:tabs>
            <w:rPr>
              <w:rFonts w:eastAsiaTheme="minorEastAsia"/>
              <w:noProof/>
              <w:lang w:val="en-US"/>
            </w:rPr>
          </w:pPr>
          <w:hyperlink w:anchor="_Toc174880126" w:history="1">
            <w:r w:rsidRPr="00C7417E">
              <w:rPr>
                <w:rStyle w:val="Hyperlink"/>
                <w:noProof/>
              </w:rPr>
              <w:t>1.3. BUSINESS EXAMPLES ILLUSTRATING THE DISTINCTION</w:t>
            </w:r>
            <w:r>
              <w:rPr>
                <w:noProof/>
                <w:webHidden/>
              </w:rPr>
              <w:tab/>
            </w:r>
            <w:r>
              <w:rPr>
                <w:noProof/>
                <w:webHidden/>
              </w:rPr>
              <w:fldChar w:fldCharType="begin"/>
            </w:r>
            <w:r>
              <w:rPr>
                <w:noProof/>
                <w:webHidden/>
              </w:rPr>
              <w:instrText xml:space="preserve"> PAGEREF _Toc174880126 \h </w:instrText>
            </w:r>
            <w:r>
              <w:rPr>
                <w:noProof/>
                <w:webHidden/>
              </w:rPr>
            </w:r>
            <w:r>
              <w:rPr>
                <w:noProof/>
                <w:webHidden/>
              </w:rPr>
              <w:fldChar w:fldCharType="separate"/>
            </w:r>
            <w:r>
              <w:rPr>
                <w:noProof/>
                <w:webHidden/>
              </w:rPr>
              <w:t>4</w:t>
            </w:r>
            <w:r>
              <w:rPr>
                <w:noProof/>
                <w:webHidden/>
              </w:rPr>
              <w:fldChar w:fldCharType="end"/>
            </w:r>
          </w:hyperlink>
        </w:p>
        <w:p w:rsidR="00DC4D04" w:rsidRDefault="00DC4D04">
          <w:pPr>
            <w:pStyle w:val="TOC2"/>
            <w:tabs>
              <w:tab w:val="right" w:leader="dot" w:pos="9016"/>
            </w:tabs>
            <w:rPr>
              <w:rFonts w:eastAsiaTheme="minorEastAsia"/>
              <w:noProof/>
              <w:lang w:val="en-US"/>
            </w:rPr>
          </w:pPr>
          <w:hyperlink w:anchor="_Toc174880134" w:history="1">
            <w:r w:rsidRPr="00C7417E">
              <w:rPr>
                <w:rStyle w:val="Hyperlink"/>
                <w:noProof/>
              </w:rPr>
              <w:t>1.4. APPLICATION OF LEADERSHIP AND MANAGEMENT THEORIES</w:t>
            </w:r>
            <w:r>
              <w:rPr>
                <w:noProof/>
                <w:webHidden/>
              </w:rPr>
              <w:tab/>
            </w:r>
            <w:r>
              <w:rPr>
                <w:noProof/>
                <w:webHidden/>
              </w:rPr>
              <w:fldChar w:fldCharType="begin"/>
            </w:r>
            <w:r>
              <w:rPr>
                <w:noProof/>
                <w:webHidden/>
              </w:rPr>
              <w:instrText xml:space="preserve"> PAGEREF _Toc174880134 \h </w:instrText>
            </w:r>
            <w:r>
              <w:rPr>
                <w:noProof/>
                <w:webHidden/>
              </w:rPr>
            </w:r>
            <w:r>
              <w:rPr>
                <w:noProof/>
                <w:webHidden/>
              </w:rPr>
              <w:fldChar w:fldCharType="separate"/>
            </w:r>
            <w:r>
              <w:rPr>
                <w:noProof/>
                <w:webHidden/>
              </w:rPr>
              <w:t>5</w:t>
            </w:r>
            <w:r>
              <w:rPr>
                <w:noProof/>
                <w:webHidden/>
              </w:rPr>
              <w:fldChar w:fldCharType="end"/>
            </w:r>
          </w:hyperlink>
        </w:p>
        <w:p w:rsidR="00DC4D04" w:rsidRDefault="00DC4D04">
          <w:pPr>
            <w:pStyle w:val="TOC1"/>
            <w:tabs>
              <w:tab w:val="right" w:leader="dot" w:pos="9016"/>
            </w:tabs>
            <w:rPr>
              <w:rFonts w:eastAsiaTheme="minorEastAsia"/>
              <w:noProof/>
              <w:lang w:val="en-US"/>
            </w:rPr>
          </w:pPr>
          <w:hyperlink w:anchor="_Toc174880135" w:history="1">
            <w:r w:rsidRPr="00C7417E">
              <w:rPr>
                <w:rStyle w:val="Hyperlink"/>
                <w:noProof/>
                <w:lang w:val="en-US"/>
              </w:rPr>
              <w:t>TASK 2.</w:t>
            </w:r>
            <w:r>
              <w:rPr>
                <w:noProof/>
                <w:webHidden/>
              </w:rPr>
              <w:tab/>
            </w:r>
            <w:r>
              <w:rPr>
                <w:noProof/>
                <w:webHidden/>
              </w:rPr>
              <w:fldChar w:fldCharType="begin"/>
            </w:r>
            <w:r>
              <w:rPr>
                <w:noProof/>
                <w:webHidden/>
              </w:rPr>
              <w:instrText xml:space="preserve"> PAGEREF _Toc174880135 \h </w:instrText>
            </w:r>
            <w:r>
              <w:rPr>
                <w:noProof/>
                <w:webHidden/>
              </w:rPr>
            </w:r>
            <w:r>
              <w:rPr>
                <w:noProof/>
                <w:webHidden/>
              </w:rPr>
              <w:fldChar w:fldCharType="separate"/>
            </w:r>
            <w:r>
              <w:rPr>
                <w:noProof/>
                <w:webHidden/>
              </w:rPr>
              <w:t>6</w:t>
            </w:r>
            <w:r>
              <w:rPr>
                <w:noProof/>
                <w:webHidden/>
              </w:rPr>
              <w:fldChar w:fldCharType="end"/>
            </w:r>
          </w:hyperlink>
        </w:p>
        <w:p w:rsidR="00DC4D04" w:rsidRDefault="00DC4D04">
          <w:pPr>
            <w:pStyle w:val="TOC2"/>
            <w:tabs>
              <w:tab w:val="right" w:leader="dot" w:pos="9016"/>
            </w:tabs>
            <w:rPr>
              <w:rFonts w:eastAsiaTheme="minorEastAsia"/>
              <w:noProof/>
              <w:lang w:val="en-US"/>
            </w:rPr>
          </w:pPr>
          <w:hyperlink w:anchor="_Toc174880136" w:history="1">
            <w:r w:rsidRPr="00C7417E">
              <w:rPr>
                <w:rStyle w:val="Hyperlink"/>
                <w:noProof/>
              </w:rPr>
              <w:t>2.1. PERSONAL AND EMPLOYABILITY SKILLS FOR MANAGING AND LEADING</w:t>
            </w:r>
            <w:r>
              <w:rPr>
                <w:noProof/>
                <w:webHidden/>
              </w:rPr>
              <w:tab/>
            </w:r>
            <w:r>
              <w:rPr>
                <w:noProof/>
                <w:webHidden/>
              </w:rPr>
              <w:fldChar w:fldCharType="begin"/>
            </w:r>
            <w:r>
              <w:rPr>
                <w:noProof/>
                <w:webHidden/>
              </w:rPr>
              <w:instrText xml:space="preserve"> PAGEREF _Toc174880136 \h </w:instrText>
            </w:r>
            <w:r>
              <w:rPr>
                <w:noProof/>
                <w:webHidden/>
              </w:rPr>
            </w:r>
            <w:r>
              <w:rPr>
                <w:noProof/>
                <w:webHidden/>
              </w:rPr>
              <w:fldChar w:fldCharType="separate"/>
            </w:r>
            <w:r>
              <w:rPr>
                <w:noProof/>
                <w:webHidden/>
              </w:rPr>
              <w:t>6</w:t>
            </w:r>
            <w:r>
              <w:rPr>
                <w:noProof/>
                <w:webHidden/>
              </w:rPr>
              <w:fldChar w:fldCharType="end"/>
            </w:r>
          </w:hyperlink>
        </w:p>
        <w:p w:rsidR="00DC4D04" w:rsidRDefault="00DC4D04">
          <w:pPr>
            <w:pStyle w:val="TOC2"/>
            <w:tabs>
              <w:tab w:val="right" w:leader="dot" w:pos="9016"/>
            </w:tabs>
            <w:rPr>
              <w:rFonts w:eastAsiaTheme="minorEastAsia"/>
              <w:noProof/>
              <w:lang w:val="en-US"/>
            </w:rPr>
          </w:pPr>
          <w:hyperlink w:anchor="_Toc174880137" w:history="1">
            <w:r w:rsidRPr="00C7417E">
              <w:rPr>
                <w:rStyle w:val="Hyperlink"/>
                <w:noProof/>
              </w:rPr>
              <w:t>2.2 HOW THE DEVELOPMENT OF THESE SKILLS IMPROVES INDIVIDUAL AND ORGANIZATIONAL PERFORMANCE</w:t>
            </w:r>
            <w:r>
              <w:rPr>
                <w:noProof/>
                <w:webHidden/>
              </w:rPr>
              <w:tab/>
            </w:r>
            <w:r>
              <w:rPr>
                <w:noProof/>
                <w:webHidden/>
              </w:rPr>
              <w:fldChar w:fldCharType="begin"/>
            </w:r>
            <w:r>
              <w:rPr>
                <w:noProof/>
                <w:webHidden/>
              </w:rPr>
              <w:instrText xml:space="preserve"> PAGEREF _Toc174880137 \h </w:instrText>
            </w:r>
            <w:r>
              <w:rPr>
                <w:noProof/>
                <w:webHidden/>
              </w:rPr>
            </w:r>
            <w:r>
              <w:rPr>
                <w:noProof/>
                <w:webHidden/>
              </w:rPr>
              <w:fldChar w:fldCharType="separate"/>
            </w:r>
            <w:r>
              <w:rPr>
                <w:noProof/>
                <w:webHidden/>
              </w:rPr>
              <w:t>7</w:t>
            </w:r>
            <w:r>
              <w:rPr>
                <w:noProof/>
                <w:webHidden/>
              </w:rPr>
              <w:fldChar w:fldCharType="end"/>
            </w:r>
          </w:hyperlink>
        </w:p>
        <w:p w:rsidR="00DC4D04" w:rsidRDefault="00DC4D04">
          <w:pPr>
            <w:pStyle w:val="TOC1"/>
            <w:tabs>
              <w:tab w:val="right" w:leader="dot" w:pos="9016"/>
            </w:tabs>
            <w:rPr>
              <w:rFonts w:eastAsiaTheme="minorEastAsia"/>
              <w:noProof/>
              <w:lang w:val="en-US"/>
            </w:rPr>
          </w:pPr>
          <w:hyperlink w:anchor="_Toc174880138" w:history="1">
            <w:r w:rsidRPr="00C7417E">
              <w:rPr>
                <w:rStyle w:val="Hyperlink"/>
                <w:noProof/>
                <w:lang w:val="en-US"/>
              </w:rPr>
              <w:t>CONCLUSIONS</w:t>
            </w:r>
            <w:r>
              <w:rPr>
                <w:noProof/>
                <w:webHidden/>
              </w:rPr>
              <w:tab/>
            </w:r>
            <w:r>
              <w:rPr>
                <w:noProof/>
                <w:webHidden/>
              </w:rPr>
              <w:fldChar w:fldCharType="begin"/>
            </w:r>
            <w:r>
              <w:rPr>
                <w:noProof/>
                <w:webHidden/>
              </w:rPr>
              <w:instrText xml:space="preserve"> PAGEREF _Toc174880138 \h </w:instrText>
            </w:r>
            <w:r>
              <w:rPr>
                <w:noProof/>
                <w:webHidden/>
              </w:rPr>
            </w:r>
            <w:r>
              <w:rPr>
                <w:noProof/>
                <w:webHidden/>
              </w:rPr>
              <w:fldChar w:fldCharType="separate"/>
            </w:r>
            <w:r>
              <w:rPr>
                <w:noProof/>
                <w:webHidden/>
              </w:rPr>
              <w:t>10</w:t>
            </w:r>
            <w:r>
              <w:rPr>
                <w:noProof/>
                <w:webHidden/>
              </w:rPr>
              <w:fldChar w:fldCharType="end"/>
            </w:r>
          </w:hyperlink>
        </w:p>
        <w:p w:rsidR="00DC4D04" w:rsidRDefault="00DC4D04">
          <w:pPr>
            <w:pStyle w:val="TOC1"/>
            <w:tabs>
              <w:tab w:val="right" w:leader="dot" w:pos="9016"/>
            </w:tabs>
            <w:rPr>
              <w:rFonts w:eastAsiaTheme="minorEastAsia"/>
              <w:noProof/>
              <w:lang w:val="en-US"/>
            </w:rPr>
          </w:pPr>
          <w:hyperlink w:anchor="_Toc174880139" w:history="1">
            <w:r w:rsidRPr="00C7417E">
              <w:rPr>
                <w:rStyle w:val="Hyperlink"/>
                <w:noProof/>
                <w:lang w:val="en-US"/>
              </w:rPr>
              <w:t>REFERENCES</w:t>
            </w:r>
            <w:r>
              <w:rPr>
                <w:noProof/>
                <w:webHidden/>
              </w:rPr>
              <w:tab/>
            </w:r>
            <w:r>
              <w:rPr>
                <w:noProof/>
                <w:webHidden/>
              </w:rPr>
              <w:fldChar w:fldCharType="begin"/>
            </w:r>
            <w:r>
              <w:rPr>
                <w:noProof/>
                <w:webHidden/>
              </w:rPr>
              <w:instrText xml:space="preserve"> PAGEREF _Toc174880139 \h </w:instrText>
            </w:r>
            <w:r>
              <w:rPr>
                <w:noProof/>
                <w:webHidden/>
              </w:rPr>
            </w:r>
            <w:r>
              <w:rPr>
                <w:noProof/>
                <w:webHidden/>
              </w:rPr>
              <w:fldChar w:fldCharType="separate"/>
            </w:r>
            <w:r>
              <w:rPr>
                <w:noProof/>
                <w:webHidden/>
              </w:rPr>
              <w:t>11</w:t>
            </w:r>
            <w:r>
              <w:rPr>
                <w:noProof/>
                <w:webHidden/>
              </w:rPr>
              <w:fldChar w:fldCharType="end"/>
            </w:r>
          </w:hyperlink>
        </w:p>
        <w:p w:rsidR="00DC4D04" w:rsidRDefault="00DC4D04">
          <w:r>
            <w:rPr>
              <w:b/>
              <w:bCs/>
              <w:noProof/>
            </w:rPr>
            <w:fldChar w:fldCharType="end"/>
          </w:r>
        </w:p>
      </w:sdtContent>
    </w:sdt>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bookmarkStart w:id="0" w:name="_GoBack"/>
      <w:bookmarkEnd w:id="0"/>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60AF7" w:rsidRDefault="00260AF7" w:rsidP="005A5746">
      <w:pPr>
        <w:spacing w:line="360" w:lineRule="auto"/>
        <w:ind w:left="0" w:firstLine="0"/>
        <w:jc w:val="both"/>
        <w:rPr>
          <w:rFonts w:ascii="Times New Roman" w:hAnsi="Times New Roman" w:cs="Times New Roman"/>
          <w:sz w:val="24"/>
          <w:szCs w:val="24"/>
          <w:lang w:val="en-US"/>
        </w:rPr>
      </w:pPr>
    </w:p>
    <w:p w:rsidR="005A5746" w:rsidRDefault="00DC4D04" w:rsidP="0022397D">
      <w:pPr>
        <w:pStyle w:val="Heading1"/>
        <w:rPr>
          <w:b w:val="0"/>
          <w:lang w:val="en-US"/>
        </w:rPr>
      </w:pPr>
      <w:bookmarkStart w:id="1" w:name="_Toc174880112"/>
      <w:r>
        <w:rPr>
          <w:lang w:val="en-US"/>
        </w:rPr>
        <w:lastRenderedPageBreak/>
        <w:t xml:space="preserve">TASK </w:t>
      </w:r>
      <w:r w:rsidR="00BA60B4" w:rsidRPr="00585014">
        <w:rPr>
          <w:lang w:val="en-US"/>
        </w:rPr>
        <w:t xml:space="preserve">1. </w:t>
      </w:r>
      <w:r w:rsidR="00260AF7" w:rsidRPr="00260AF7">
        <w:rPr>
          <w:lang w:val="en-US"/>
        </w:rPr>
        <w:t>A MANAGER CAN BE A LEADER BUT A LEADER CANNOT BE A MANAGER</w:t>
      </w:r>
      <w:bookmarkEnd w:id="1"/>
    </w:p>
    <w:p w:rsidR="00491279" w:rsidRDefault="00491279" w:rsidP="005A5746">
      <w:pPr>
        <w:spacing w:line="360" w:lineRule="auto"/>
        <w:ind w:left="0" w:firstLine="0"/>
        <w:jc w:val="both"/>
        <w:rPr>
          <w:rFonts w:ascii="Times New Roman" w:hAnsi="Times New Roman" w:cs="Times New Roman"/>
          <w:b/>
          <w:sz w:val="24"/>
          <w:szCs w:val="24"/>
          <w:lang w:val="en-US"/>
        </w:rPr>
      </w:pPr>
    </w:p>
    <w:p w:rsidR="0022397D" w:rsidRDefault="0022397D" w:rsidP="0022397D">
      <w:pPr>
        <w:pStyle w:val="Heading3"/>
        <w:ind w:firstLine="720"/>
      </w:pPr>
      <w:bookmarkStart w:id="2" w:name="_Toc174880113"/>
      <w:r w:rsidRPr="0022397D">
        <w:t>The idea that "A manager could also be a leader but a leader may not necessarily be a manager" sparks an, in depth analysis of the duties, functions and intrinsic characteristics that set apart a manager from a leader.</w:t>
      </w:r>
      <w:bookmarkEnd w:id="2"/>
      <w:r w:rsidRPr="0022397D">
        <w:t xml:space="preserve"> </w:t>
      </w:r>
    </w:p>
    <w:p w:rsidR="00260AF7" w:rsidRPr="0022397D" w:rsidRDefault="0022397D" w:rsidP="0022397D">
      <w:pPr>
        <w:pStyle w:val="Heading3"/>
        <w:ind w:firstLine="720"/>
      </w:pPr>
      <w:bookmarkStart w:id="3" w:name="_Toc174880114"/>
      <w:r w:rsidRPr="0022397D">
        <w:t>The distinction between managing and leading has been a topic of discussion in the realms of business theory and application with many asserting that while there are commonalities, between the two they serve purposes. This segment will delve into whether this assertion holds merit by delving into theories, frameworks and real world instances from the business arena.</w:t>
      </w:r>
      <w:r w:rsidR="00767D2D">
        <w:t xml:space="preserve"> (Emad, </w:t>
      </w:r>
      <w:r w:rsidR="00767D2D" w:rsidRPr="00767D2D">
        <w:t>2014).</w:t>
      </w:r>
      <w:bookmarkEnd w:id="3"/>
    </w:p>
    <w:p w:rsidR="0022397D" w:rsidRDefault="0022397D" w:rsidP="00260AF7">
      <w:pPr>
        <w:pStyle w:val="Heading3"/>
        <w:rPr>
          <w:szCs w:val="24"/>
        </w:rPr>
      </w:pPr>
    </w:p>
    <w:p w:rsidR="00260AF7" w:rsidRPr="0022397D" w:rsidRDefault="0022397D" w:rsidP="0022397D">
      <w:pPr>
        <w:pStyle w:val="Heading2"/>
      </w:pPr>
      <w:bookmarkStart w:id="4" w:name="_Toc174880115"/>
      <w:r w:rsidRPr="0022397D">
        <w:t>1.1</w:t>
      </w:r>
      <w:r w:rsidR="004867FA">
        <w:t>.</w:t>
      </w:r>
      <w:r w:rsidRPr="0022397D">
        <w:t xml:space="preserve"> UNDERSTANDING MANAGEMENT AND LEADERSHIP - DEFINITIONS AND THEORETICAL PERSPECTIVES</w:t>
      </w:r>
      <w:bookmarkEnd w:id="4"/>
    </w:p>
    <w:p w:rsidR="00260AF7" w:rsidRDefault="00260AF7" w:rsidP="00932F9B">
      <w:pPr>
        <w:pStyle w:val="NormalWeb"/>
        <w:spacing w:before="0" w:beforeAutospacing="0" w:after="0" w:afterAutospacing="0" w:line="360" w:lineRule="auto"/>
        <w:jc w:val="both"/>
        <w:rPr>
          <w:rStyle w:val="Strong"/>
        </w:rPr>
      </w:pPr>
    </w:p>
    <w:p w:rsidR="0022397D" w:rsidRPr="00D51B68" w:rsidRDefault="0022397D" w:rsidP="00D51B68">
      <w:pPr>
        <w:pStyle w:val="Heading3"/>
        <w:ind w:firstLine="720"/>
        <w:rPr>
          <w:rStyle w:val="Strong"/>
          <w:b w:val="0"/>
          <w:bCs/>
        </w:rPr>
      </w:pPr>
      <w:bookmarkStart w:id="5" w:name="_Toc174880116"/>
      <w:r w:rsidRPr="00D51B68">
        <w:rPr>
          <w:rStyle w:val="Strong"/>
          <w:b w:val="0"/>
          <w:bCs/>
        </w:rPr>
        <w:t>Management</w:t>
      </w:r>
      <w:r w:rsidR="00D51B68">
        <w:rPr>
          <w:rStyle w:val="Strong"/>
          <w:b w:val="0"/>
          <w:bCs/>
        </w:rPr>
        <w:t>,</w:t>
      </w:r>
      <w:r w:rsidRPr="00D51B68">
        <w:rPr>
          <w:rStyle w:val="Strong"/>
          <w:b w:val="0"/>
          <w:bCs/>
        </w:rPr>
        <w:t xml:space="preserve"> is commonly described as the process of organizing, planning, leading and controlling resources to achieve goals, with</w:t>
      </w:r>
      <w:r w:rsidR="003E479C">
        <w:rPr>
          <w:rStyle w:val="Strong"/>
          <w:b w:val="0"/>
          <w:bCs/>
        </w:rPr>
        <w:t>in an organization</w:t>
      </w:r>
      <w:r w:rsidRPr="00D51B68">
        <w:rPr>
          <w:rStyle w:val="Strong"/>
          <w:b w:val="0"/>
          <w:bCs/>
        </w:rPr>
        <w:t>. Managers play a role in ensuring efficiency optimizing resource utilization and implementing strategies to meet objectives.</w:t>
      </w:r>
      <w:r w:rsidR="00776DEC">
        <w:rPr>
          <w:rStyle w:val="Strong"/>
          <w:b w:val="0"/>
          <w:bCs/>
        </w:rPr>
        <w:t xml:space="preserve"> (</w:t>
      </w:r>
      <w:proofErr w:type="spellStart"/>
      <w:r w:rsidR="00776DEC">
        <w:rPr>
          <w:rStyle w:val="Strong"/>
          <w:b w:val="0"/>
          <w:bCs/>
        </w:rPr>
        <w:t>Deliu</w:t>
      </w:r>
      <w:proofErr w:type="spellEnd"/>
      <w:r w:rsidR="00776DEC">
        <w:rPr>
          <w:rStyle w:val="Strong"/>
          <w:b w:val="0"/>
          <w:bCs/>
        </w:rPr>
        <w:t>, 2019)</w:t>
      </w:r>
      <w:bookmarkEnd w:id="5"/>
    </w:p>
    <w:p w:rsidR="0022397D" w:rsidRPr="00D51B68" w:rsidRDefault="0022397D" w:rsidP="00D51B68">
      <w:pPr>
        <w:pStyle w:val="Heading3"/>
        <w:ind w:firstLine="720"/>
        <w:rPr>
          <w:rStyle w:val="Strong"/>
          <w:b w:val="0"/>
          <w:bCs/>
        </w:rPr>
      </w:pPr>
      <w:bookmarkStart w:id="6" w:name="_Toc174880117"/>
      <w:r w:rsidRPr="00D51B68">
        <w:rPr>
          <w:rStyle w:val="Strong"/>
          <w:b w:val="0"/>
          <w:bCs/>
        </w:rPr>
        <w:t>On the hand leadership is often linked with inspiring and motivating individuals toward a shared vision (</w:t>
      </w:r>
      <w:proofErr w:type="spellStart"/>
      <w:r w:rsidRPr="00D51B68">
        <w:rPr>
          <w:rStyle w:val="Strong"/>
          <w:b w:val="0"/>
          <w:bCs/>
        </w:rPr>
        <w:t>Northouse</w:t>
      </w:r>
      <w:proofErr w:type="spellEnd"/>
      <w:r w:rsidRPr="00D51B68">
        <w:rPr>
          <w:rStyle w:val="Strong"/>
          <w:b w:val="0"/>
          <w:bCs/>
        </w:rPr>
        <w:t>, 2018). Leaders focus on influencing and guiding others toward goals by creating a vision and fostering an environment conducive to innovation and change.</w:t>
      </w:r>
      <w:bookmarkEnd w:id="6"/>
    </w:p>
    <w:p w:rsidR="00260AF7" w:rsidRPr="00D51B68" w:rsidRDefault="0022397D" w:rsidP="00D51B68">
      <w:pPr>
        <w:pStyle w:val="Heading3"/>
        <w:ind w:firstLine="720"/>
        <w:rPr>
          <w:rStyle w:val="Strong"/>
          <w:b w:val="0"/>
          <w:bCs/>
        </w:rPr>
      </w:pPr>
      <w:bookmarkStart w:id="7" w:name="_Toc174880118"/>
      <w:r w:rsidRPr="00D51B68">
        <w:rPr>
          <w:rStyle w:val="Strong"/>
          <w:b w:val="0"/>
          <w:bCs/>
        </w:rPr>
        <w:t>Theories such, as Trait Theory (</w:t>
      </w:r>
      <w:proofErr w:type="spellStart"/>
      <w:r w:rsidRPr="00D51B68">
        <w:rPr>
          <w:rStyle w:val="Strong"/>
          <w:b w:val="0"/>
          <w:bCs/>
        </w:rPr>
        <w:t>Stogdill</w:t>
      </w:r>
      <w:proofErr w:type="spellEnd"/>
      <w:r w:rsidRPr="00D51B68">
        <w:rPr>
          <w:rStyle w:val="Strong"/>
          <w:b w:val="0"/>
          <w:bCs/>
        </w:rPr>
        <w:t>, 1948) and Behavioral Theory (Blake and Mouton 1964) highlight that leadership qualities are traits that can be cultivated. In contrast</w:t>
      </w:r>
      <w:r w:rsidR="001C117D">
        <w:rPr>
          <w:rStyle w:val="Strong"/>
          <w:b w:val="0"/>
          <w:bCs/>
        </w:rPr>
        <w:t>,</w:t>
      </w:r>
      <w:r w:rsidRPr="00D51B68">
        <w:rPr>
          <w:rStyle w:val="Strong"/>
          <w:b w:val="0"/>
          <w:bCs/>
        </w:rPr>
        <w:t xml:space="preserve"> Contingency Theories (Fiedler, 1967) propose that leadership effectiveness is context dependent and varies based on the situation in which it is applied.</w:t>
      </w:r>
      <w:bookmarkEnd w:id="7"/>
    </w:p>
    <w:p w:rsidR="00D51B68" w:rsidRDefault="00D51B68" w:rsidP="0022397D">
      <w:pPr>
        <w:pStyle w:val="Heading3"/>
      </w:pPr>
    </w:p>
    <w:p w:rsidR="00260AF7" w:rsidRDefault="00260AF7" w:rsidP="0022397D">
      <w:pPr>
        <w:pStyle w:val="Heading2"/>
      </w:pPr>
      <w:bookmarkStart w:id="8" w:name="_Toc174880119"/>
      <w:r w:rsidRPr="00260AF7">
        <w:t>1.2</w:t>
      </w:r>
      <w:r w:rsidR="004867FA">
        <w:t>.</w:t>
      </w:r>
      <w:r w:rsidR="00491279" w:rsidRPr="00260AF7">
        <w:t xml:space="preserve"> </w:t>
      </w:r>
      <w:r w:rsidR="004867FA" w:rsidRPr="00260AF7">
        <w:t>THE OVERLAP AND DIFFERENCES BETWEEN MANAGERS AND LEADERS</w:t>
      </w:r>
      <w:bookmarkEnd w:id="8"/>
    </w:p>
    <w:p w:rsidR="00260AF7" w:rsidRDefault="00260AF7" w:rsidP="00932F9B">
      <w:pPr>
        <w:pStyle w:val="NormalWeb"/>
        <w:spacing w:before="0" w:beforeAutospacing="0" w:after="0" w:afterAutospacing="0" w:line="360" w:lineRule="auto"/>
        <w:jc w:val="both"/>
      </w:pPr>
    </w:p>
    <w:p w:rsidR="00D51B68" w:rsidRDefault="00D51B68" w:rsidP="00D51B68">
      <w:pPr>
        <w:pStyle w:val="Heading3"/>
        <w:ind w:firstLine="720"/>
      </w:pPr>
      <w:bookmarkStart w:id="9" w:name="_Toc174880120"/>
      <w:r w:rsidRPr="00D51B68">
        <w:t>In real world scenarios</w:t>
      </w:r>
      <w:r>
        <w:t>,</w:t>
      </w:r>
      <w:r w:rsidRPr="00D51B68">
        <w:t xml:space="preserve"> many managers possess leadership qualities well. For instance</w:t>
      </w:r>
      <w:r w:rsidR="001C117D">
        <w:t>,</w:t>
      </w:r>
      <w:r w:rsidRPr="00D51B68">
        <w:t xml:space="preserve"> the concept of leadership</w:t>
      </w:r>
      <w:r w:rsidR="001C117D">
        <w:t>,</w:t>
      </w:r>
      <w:r w:rsidRPr="00D51B68">
        <w:t xml:space="preserve"> introduced by Bass in 1985</w:t>
      </w:r>
      <w:r w:rsidR="001C117D">
        <w:t>,</w:t>
      </w:r>
      <w:r w:rsidRPr="00D51B68">
        <w:t xml:space="preserve"> emphasizes how effective managers motivate and inspire their teams by sharing a vision and fostering an organizational culture.</w:t>
      </w:r>
      <w:bookmarkEnd w:id="9"/>
      <w:r w:rsidRPr="00D51B68">
        <w:t xml:space="preserve"> </w:t>
      </w:r>
    </w:p>
    <w:p w:rsidR="00D51B68" w:rsidRPr="00D51B68" w:rsidRDefault="00D51B68" w:rsidP="00D51B68">
      <w:pPr>
        <w:pStyle w:val="Heading3"/>
        <w:ind w:firstLine="720"/>
      </w:pPr>
      <w:bookmarkStart w:id="10" w:name="_Toc174880121"/>
      <w:r w:rsidRPr="00D51B68">
        <w:lastRenderedPageBreak/>
        <w:t>Leaders, like Satya Nadella from Microsoft</w:t>
      </w:r>
      <w:r>
        <w:t>,</w:t>
      </w:r>
      <w:r w:rsidRPr="00D51B68">
        <w:t xml:space="preserve"> have demonstrated this approach by instigating shifts within their organizations while also ensuring operational processes.</w:t>
      </w:r>
      <w:bookmarkEnd w:id="10"/>
    </w:p>
    <w:p w:rsidR="00D51B68" w:rsidRPr="00D51B68" w:rsidRDefault="00D51B68" w:rsidP="00D51B68">
      <w:pPr>
        <w:pStyle w:val="Heading3"/>
      </w:pPr>
    </w:p>
    <w:p w:rsidR="00D51B68" w:rsidRPr="00D51B68" w:rsidRDefault="00D51B68" w:rsidP="00D51B68">
      <w:pPr>
        <w:pStyle w:val="Heading3"/>
        <w:ind w:firstLine="720"/>
      </w:pPr>
      <w:bookmarkStart w:id="11" w:name="_Toc174880122"/>
      <w:r w:rsidRPr="00D51B68">
        <w:t>Managers who also exhibit leadership traits excel at juggling the responsibilities of overseeing operations and encouraging their teams to innovate and adapt to changing circumstances. Successfully managing this role is vital in today</w:t>
      </w:r>
      <w:r>
        <w:t>’</w:t>
      </w:r>
      <w:r w:rsidRPr="00D51B68">
        <w:t>s business environment, where the lines between management and leadership are becoming increasingly blurred.</w:t>
      </w:r>
      <w:bookmarkEnd w:id="11"/>
    </w:p>
    <w:p w:rsidR="00D51B68" w:rsidRPr="00D51B68" w:rsidRDefault="00D51B68" w:rsidP="00D51B68">
      <w:pPr>
        <w:pStyle w:val="Heading3"/>
        <w:ind w:firstLine="720"/>
      </w:pPr>
      <w:bookmarkStart w:id="12" w:name="_Toc174880123"/>
      <w:r w:rsidRPr="00D51B68">
        <w:t>On the</w:t>
      </w:r>
      <w:r>
        <w:t xml:space="preserve"> other</w:t>
      </w:r>
      <w:r w:rsidRPr="00D51B68">
        <w:t xml:space="preserve"> hand</w:t>
      </w:r>
      <w:r>
        <w:t>,</w:t>
      </w:r>
      <w:r w:rsidRPr="00D51B68">
        <w:t xml:space="preserve"> leaders can emerge without holding managerial titles. Steve Jobs at Apple was often seen as a leader who revolutionized industries. While Jobs held the CEO position</w:t>
      </w:r>
      <w:r>
        <w:t>,</w:t>
      </w:r>
      <w:r w:rsidRPr="00D51B68">
        <w:t xml:space="preserve"> his main focus was on leading innovation and fostering creativity delegating much of the day to day management tasks to others. This distinction underscores the idea that while a manager can be a leader too a leader may not necessarily have to take on tasks.</w:t>
      </w:r>
      <w:bookmarkEnd w:id="12"/>
    </w:p>
    <w:p w:rsidR="00D51B68" w:rsidRPr="00D51B68" w:rsidRDefault="00D51B68" w:rsidP="00D51B68">
      <w:pPr>
        <w:pStyle w:val="Heading3"/>
        <w:ind w:firstLine="720"/>
      </w:pPr>
      <w:bookmarkStart w:id="13" w:name="_Toc174880124"/>
      <w:r w:rsidRPr="00D51B68">
        <w:t>Leadership in this context revolves around influence and vision, than formal authority and administrative duties typically associated with management.</w:t>
      </w:r>
      <w:r w:rsidR="001C117D">
        <w:t xml:space="preserve"> (</w:t>
      </w:r>
      <w:r w:rsidR="001C117D" w:rsidRPr="001C117D">
        <w:t xml:space="preserve">Ng </w:t>
      </w:r>
      <w:r w:rsidR="001C117D">
        <w:t xml:space="preserve">et al., </w:t>
      </w:r>
      <w:r w:rsidR="001C117D" w:rsidRPr="001C117D">
        <w:t>2008).</w:t>
      </w:r>
      <w:bookmarkEnd w:id="13"/>
    </w:p>
    <w:p w:rsidR="00260AF7" w:rsidRPr="00D51B68" w:rsidRDefault="00D51B68" w:rsidP="00D51B68">
      <w:pPr>
        <w:pStyle w:val="Heading3"/>
        <w:ind w:firstLine="720"/>
      </w:pPr>
      <w:bookmarkStart w:id="14" w:name="_Toc174880125"/>
      <w:r w:rsidRPr="00D51B68">
        <w:t>Elon Musk despite being a CEO is frequently recognized for his leadership, than his administrative abilities. This showcases how leaders can inspire transformation without adhering to managerial tasks.</w:t>
      </w:r>
      <w:bookmarkEnd w:id="14"/>
    </w:p>
    <w:p w:rsidR="00D51B68" w:rsidRPr="00260AF7" w:rsidRDefault="00D51B68" w:rsidP="00D51B68">
      <w:pPr>
        <w:pStyle w:val="Heading3"/>
        <w:rPr>
          <w:szCs w:val="24"/>
        </w:rPr>
      </w:pPr>
    </w:p>
    <w:p w:rsidR="00260AF7" w:rsidRDefault="00260AF7" w:rsidP="0022397D">
      <w:pPr>
        <w:pStyle w:val="Heading2"/>
      </w:pPr>
      <w:bookmarkStart w:id="15" w:name="_Toc174880126"/>
      <w:r w:rsidRPr="00260AF7">
        <w:t>1.3</w:t>
      </w:r>
      <w:r w:rsidR="004867FA">
        <w:t>.</w:t>
      </w:r>
      <w:r w:rsidR="00491279" w:rsidRPr="00260AF7">
        <w:t xml:space="preserve"> </w:t>
      </w:r>
      <w:r w:rsidR="004867FA" w:rsidRPr="00260AF7">
        <w:t>BUSINESS EXAMPLES ILLUSTRATING THE DISTINCTION</w:t>
      </w:r>
      <w:bookmarkEnd w:id="15"/>
    </w:p>
    <w:p w:rsidR="00260AF7" w:rsidRDefault="00260AF7" w:rsidP="00260AF7">
      <w:pPr>
        <w:pStyle w:val="NormalWeb"/>
        <w:spacing w:before="0" w:beforeAutospacing="0" w:after="0" w:afterAutospacing="0" w:line="360" w:lineRule="auto"/>
        <w:ind w:firstLine="720"/>
        <w:jc w:val="both"/>
        <w:rPr>
          <w:rStyle w:val="Strong"/>
        </w:rPr>
      </w:pPr>
    </w:p>
    <w:p w:rsidR="00C11A00" w:rsidRDefault="00D51B68" w:rsidP="00D51B68">
      <w:pPr>
        <w:pStyle w:val="Heading3"/>
        <w:ind w:firstLine="720"/>
        <w:rPr>
          <w:rStyle w:val="Strong"/>
          <w:b w:val="0"/>
          <w:bCs/>
        </w:rPr>
      </w:pPr>
      <w:bookmarkStart w:id="16" w:name="_Toc174880127"/>
      <w:r w:rsidRPr="00D51B68">
        <w:rPr>
          <w:rStyle w:val="Strong"/>
          <w:b w:val="0"/>
          <w:bCs/>
        </w:rPr>
        <w:t>Richard Branson, the founder of Virgin Group is widely recognized for his leadership style, than his managerial prowess. Branson has consistently emphasized motivating his employees nurturing a company culture and encouraging innovation.</w:t>
      </w:r>
      <w:r w:rsidR="00C11A00">
        <w:rPr>
          <w:rStyle w:val="Strong"/>
          <w:b w:val="0"/>
          <w:bCs/>
        </w:rPr>
        <w:t xml:space="preserve"> (</w:t>
      </w:r>
      <w:proofErr w:type="spellStart"/>
      <w:r w:rsidR="00C11A00">
        <w:rPr>
          <w:rStyle w:val="Strong"/>
          <w:b w:val="0"/>
          <w:bCs/>
        </w:rPr>
        <w:t>Bruijl</w:t>
      </w:r>
      <w:proofErr w:type="spellEnd"/>
      <w:r w:rsidR="00C11A00">
        <w:rPr>
          <w:rStyle w:val="Strong"/>
          <w:b w:val="0"/>
          <w:bCs/>
        </w:rPr>
        <w:t>, 2018)</w:t>
      </w:r>
      <w:bookmarkEnd w:id="16"/>
    </w:p>
    <w:p w:rsidR="00D51B68" w:rsidRPr="00D51B68" w:rsidRDefault="00D51B68" w:rsidP="00D51B68">
      <w:pPr>
        <w:pStyle w:val="Heading3"/>
        <w:ind w:firstLine="720"/>
        <w:rPr>
          <w:rStyle w:val="Strong"/>
          <w:b w:val="0"/>
          <w:bCs/>
        </w:rPr>
      </w:pPr>
      <w:bookmarkStart w:id="17" w:name="_Toc174880128"/>
      <w:r w:rsidRPr="00D51B68">
        <w:rPr>
          <w:rStyle w:val="Strong"/>
          <w:b w:val="0"/>
          <w:bCs/>
        </w:rPr>
        <w:t>While he has played a role in managing Virgin companies his true impact lies in being a leader who empowers others to take risks and challenge boundaries often entrusting management responsibilities to others.</w:t>
      </w:r>
      <w:bookmarkEnd w:id="17"/>
    </w:p>
    <w:p w:rsidR="00D51B68" w:rsidRPr="00D51B68" w:rsidRDefault="00D51B68" w:rsidP="00D51B68">
      <w:pPr>
        <w:pStyle w:val="Heading3"/>
        <w:ind w:firstLine="720"/>
        <w:rPr>
          <w:rStyle w:val="Strong"/>
          <w:b w:val="0"/>
          <w:bCs/>
        </w:rPr>
      </w:pPr>
      <w:bookmarkStart w:id="18" w:name="_Toc174880129"/>
      <w:r w:rsidRPr="00D51B68">
        <w:rPr>
          <w:rStyle w:val="Strong"/>
          <w:b w:val="0"/>
          <w:bCs/>
        </w:rPr>
        <w:t>Howard Schultz from Starbucks exemplifies an individual who effectively merges leadership and management. Schultz steered the company through growth by prioritizing the development of a company culture while also overseeing operational aspects of the business. His adeptness at transitioning between tasks and leadership roles showcases how these two functions can harmoniously coexist within one person.</w:t>
      </w:r>
      <w:bookmarkEnd w:id="18"/>
    </w:p>
    <w:p w:rsidR="00C11A00" w:rsidRDefault="00D51B68" w:rsidP="00D51B68">
      <w:pPr>
        <w:pStyle w:val="Heading3"/>
        <w:ind w:firstLine="720"/>
        <w:rPr>
          <w:rStyle w:val="Strong"/>
          <w:b w:val="0"/>
          <w:bCs/>
        </w:rPr>
      </w:pPr>
      <w:bookmarkStart w:id="19" w:name="_Toc174880130"/>
      <w:proofErr w:type="spellStart"/>
      <w:r w:rsidRPr="00D51B68">
        <w:rPr>
          <w:rStyle w:val="Strong"/>
          <w:b w:val="0"/>
          <w:bCs/>
        </w:rPr>
        <w:t>Indra</w:t>
      </w:r>
      <w:proofErr w:type="spellEnd"/>
      <w:r w:rsidRPr="00D51B68">
        <w:rPr>
          <w:rStyle w:val="Strong"/>
          <w:b w:val="0"/>
          <w:bCs/>
        </w:rPr>
        <w:t xml:space="preserve"> </w:t>
      </w:r>
      <w:proofErr w:type="spellStart"/>
      <w:r w:rsidRPr="00D51B68">
        <w:rPr>
          <w:rStyle w:val="Strong"/>
          <w:b w:val="0"/>
          <w:bCs/>
        </w:rPr>
        <w:t>Nooyi</w:t>
      </w:r>
      <w:proofErr w:type="spellEnd"/>
      <w:r w:rsidRPr="00D51B68">
        <w:rPr>
          <w:rStyle w:val="Strong"/>
          <w:b w:val="0"/>
          <w:bCs/>
        </w:rPr>
        <w:t>, CEO of PepsiCo</w:t>
      </w:r>
      <w:r w:rsidR="001C117D">
        <w:rPr>
          <w:rStyle w:val="Strong"/>
          <w:b w:val="0"/>
          <w:bCs/>
        </w:rPr>
        <w:t>,</w:t>
      </w:r>
      <w:r w:rsidRPr="00D51B68">
        <w:rPr>
          <w:rStyle w:val="Strong"/>
          <w:b w:val="0"/>
          <w:bCs/>
        </w:rPr>
        <w:t xml:space="preserve"> stands out as another example of a manager who embodies leadership qualities. </w:t>
      </w:r>
      <w:proofErr w:type="spellStart"/>
      <w:r w:rsidRPr="00D51B68">
        <w:rPr>
          <w:rStyle w:val="Strong"/>
          <w:b w:val="0"/>
          <w:bCs/>
        </w:rPr>
        <w:t>Nooyi</w:t>
      </w:r>
      <w:proofErr w:type="spellEnd"/>
      <w:r w:rsidRPr="00D51B68">
        <w:rPr>
          <w:rStyle w:val="Strong"/>
          <w:b w:val="0"/>
          <w:bCs/>
        </w:rPr>
        <w:t xml:space="preserve"> not oversaw the day, to day operations of the company. Also led with a forward thinking vision centered on sustainability and social responsibility.</w:t>
      </w:r>
      <w:bookmarkEnd w:id="19"/>
      <w:r w:rsidRPr="00D51B68">
        <w:rPr>
          <w:rStyle w:val="Strong"/>
          <w:b w:val="0"/>
          <w:bCs/>
        </w:rPr>
        <w:t xml:space="preserve"> </w:t>
      </w:r>
    </w:p>
    <w:p w:rsidR="00D51B68" w:rsidRPr="00D51B68" w:rsidRDefault="00D51B68" w:rsidP="00D51B68">
      <w:pPr>
        <w:pStyle w:val="Heading3"/>
        <w:ind w:firstLine="720"/>
        <w:rPr>
          <w:rStyle w:val="Strong"/>
          <w:b w:val="0"/>
          <w:bCs/>
        </w:rPr>
      </w:pPr>
      <w:bookmarkStart w:id="20" w:name="_Toc174880131"/>
      <w:r w:rsidRPr="00D51B68">
        <w:rPr>
          <w:rStyle w:val="Strong"/>
          <w:b w:val="0"/>
          <w:bCs/>
        </w:rPr>
        <w:lastRenderedPageBreak/>
        <w:t>Her leadership extended beyond resource management to steering the company towards overarching objectives underscoring how effective management can be enhanced by leadership.</w:t>
      </w:r>
      <w:r w:rsidR="00C11A00">
        <w:rPr>
          <w:rStyle w:val="Strong"/>
          <w:b w:val="0"/>
          <w:bCs/>
        </w:rPr>
        <w:t xml:space="preserve"> (</w:t>
      </w:r>
      <w:proofErr w:type="spellStart"/>
      <w:r w:rsidR="00C11A00">
        <w:rPr>
          <w:rStyle w:val="Strong"/>
          <w:b w:val="0"/>
          <w:bCs/>
        </w:rPr>
        <w:t>Korbi</w:t>
      </w:r>
      <w:proofErr w:type="spellEnd"/>
      <w:r w:rsidR="00C11A00">
        <w:rPr>
          <w:rStyle w:val="Strong"/>
          <w:b w:val="0"/>
          <w:bCs/>
        </w:rPr>
        <w:t xml:space="preserve">, </w:t>
      </w:r>
      <w:r w:rsidR="00C11A00" w:rsidRPr="00C11A00">
        <w:rPr>
          <w:rStyle w:val="Strong"/>
          <w:b w:val="0"/>
          <w:bCs/>
        </w:rPr>
        <w:t>2015</w:t>
      </w:r>
      <w:r w:rsidR="00C11A00">
        <w:rPr>
          <w:rStyle w:val="Strong"/>
          <w:b w:val="0"/>
          <w:bCs/>
        </w:rPr>
        <w:t>)</w:t>
      </w:r>
      <w:bookmarkEnd w:id="20"/>
    </w:p>
    <w:p w:rsidR="00D51B68" w:rsidRPr="00D51B68" w:rsidRDefault="00D51B68" w:rsidP="00C11A00">
      <w:pPr>
        <w:pStyle w:val="Heading3"/>
        <w:ind w:firstLine="720"/>
        <w:rPr>
          <w:rStyle w:val="Strong"/>
          <w:b w:val="0"/>
          <w:bCs/>
        </w:rPr>
      </w:pPr>
      <w:bookmarkStart w:id="21" w:name="_Toc174880132"/>
      <w:r w:rsidRPr="00D51B68">
        <w:rPr>
          <w:rStyle w:val="Strong"/>
          <w:b w:val="0"/>
          <w:bCs/>
        </w:rPr>
        <w:t>Jack Welch, the CEO of General Electric is frequently lauded for transforming management methodologies.</w:t>
      </w:r>
      <w:bookmarkEnd w:id="21"/>
    </w:p>
    <w:p w:rsidR="00260AF7" w:rsidRPr="00D51B68" w:rsidRDefault="00D51B68" w:rsidP="00D51B68">
      <w:pPr>
        <w:pStyle w:val="Heading3"/>
        <w:ind w:firstLine="720"/>
        <w:rPr>
          <w:rStyle w:val="Strong"/>
          <w:b w:val="0"/>
          <w:bCs/>
        </w:rPr>
      </w:pPr>
      <w:bookmarkStart w:id="22" w:name="_Toc174880133"/>
      <w:r w:rsidRPr="00D51B68">
        <w:rPr>
          <w:rStyle w:val="Strong"/>
          <w:b w:val="0"/>
          <w:bCs/>
        </w:rPr>
        <w:t>Welch led his team with an approach inspiring them to strive for excellence and incorporating management methods such, as Six Sigma. His skill, in balancing leadership and attention to specifics shows that effective leaders can also excel as managers.</w:t>
      </w:r>
      <w:bookmarkEnd w:id="22"/>
    </w:p>
    <w:p w:rsidR="00D51B68" w:rsidRDefault="00D51B68" w:rsidP="00D51B68">
      <w:pPr>
        <w:pStyle w:val="Heading3"/>
      </w:pPr>
    </w:p>
    <w:p w:rsidR="00491279" w:rsidRPr="00260AF7" w:rsidRDefault="00260AF7" w:rsidP="0022397D">
      <w:pPr>
        <w:pStyle w:val="Heading2"/>
      </w:pPr>
      <w:bookmarkStart w:id="23" w:name="_Toc174880134"/>
      <w:r w:rsidRPr="00260AF7">
        <w:t>1.4</w:t>
      </w:r>
      <w:r w:rsidR="004867FA">
        <w:t>.</w:t>
      </w:r>
      <w:r w:rsidR="00491279" w:rsidRPr="00260AF7">
        <w:t xml:space="preserve"> </w:t>
      </w:r>
      <w:r w:rsidR="004867FA" w:rsidRPr="00260AF7">
        <w:t>APPLICATION OF LEADERSHIP AND MANAGEMENT THEORIES</w:t>
      </w:r>
      <w:bookmarkEnd w:id="23"/>
    </w:p>
    <w:p w:rsidR="00260AF7" w:rsidRDefault="00260AF7" w:rsidP="00932F9B">
      <w:pPr>
        <w:pStyle w:val="NormalWeb"/>
        <w:spacing w:before="0" w:beforeAutospacing="0" w:after="0" w:afterAutospacing="0" w:line="360" w:lineRule="auto"/>
        <w:jc w:val="both"/>
      </w:pPr>
    </w:p>
    <w:p w:rsidR="00D51B68" w:rsidRPr="00D51B68" w:rsidRDefault="00D51B68" w:rsidP="00D51B68">
      <w:pPr>
        <w:spacing w:line="360" w:lineRule="auto"/>
        <w:ind w:left="0" w:firstLine="720"/>
        <w:jc w:val="both"/>
        <w:rPr>
          <w:rFonts w:ascii="Times New Roman" w:eastAsia="Times New Roman" w:hAnsi="Times New Roman" w:cs="Times New Roman"/>
          <w:sz w:val="24"/>
          <w:szCs w:val="24"/>
          <w:lang w:val="en-US"/>
        </w:rPr>
      </w:pPr>
      <w:r w:rsidRPr="00D51B68">
        <w:rPr>
          <w:rFonts w:ascii="Times New Roman" w:eastAsia="Times New Roman" w:hAnsi="Times New Roman" w:cs="Times New Roman"/>
          <w:sz w:val="24"/>
          <w:szCs w:val="24"/>
          <w:lang w:val="en-US"/>
        </w:rPr>
        <w:t>The concept of Situational Leadership as proposed by Hersey and Blanchard in 1969 highlights the idea that leadership is influenced by the context in which it operates. This theory suggests that the responsibilities of a leader and a manager may coincide at times and diverge at others. For example a leader might fulfill duties during times of crisis while a manager could exhibit leadership qualities when implementing changes.</w:t>
      </w:r>
    </w:p>
    <w:p w:rsidR="00491279" w:rsidRDefault="00D51B68" w:rsidP="00D51B68">
      <w:pPr>
        <w:spacing w:line="360" w:lineRule="auto"/>
        <w:ind w:left="0" w:firstLine="720"/>
        <w:jc w:val="both"/>
        <w:rPr>
          <w:rFonts w:ascii="Times New Roman" w:hAnsi="Times New Roman" w:cs="Times New Roman"/>
          <w:b/>
          <w:sz w:val="24"/>
          <w:szCs w:val="24"/>
          <w:lang w:val="en-US"/>
        </w:rPr>
      </w:pPr>
      <w:r w:rsidRPr="00D51B68">
        <w:rPr>
          <w:rFonts w:ascii="Times New Roman" w:eastAsia="Times New Roman" w:hAnsi="Times New Roman" w:cs="Times New Roman"/>
          <w:sz w:val="24"/>
          <w:szCs w:val="24"/>
          <w:lang w:val="en-US"/>
        </w:rPr>
        <w:t>Additionally</w:t>
      </w:r>
      <w:r>
        <w:rPr>
          <w:rFonts w:ascii="Times New Roman" w:eastAsia="Times New Roman" w:hAnsi="Times New Roman" w:cs="Times New Roman"/>
          <w:sz w:val="24"/>
          <w:szCs w:val="24"/>
          <w:lang w:val="en-US"/>
        </w:rPr>
        <w:t>,</w:t>
      </w:r>
      <w:r w:rsidRPr="00D51B68">
        <w:rPr>
          <w:rFonts w:ascii="Times New Roman" w:eastAsia="Times New Roman" w:hAnsi="Times New Roman" w:cs="Times New Roman"/>
          <w:sz w:val="24"/>
          <w:szCs w:val="24"/>
          <w:lang w:val="en-US"/>
        </w:rPr>
        <w:t xml:space="preserve"> the Path Goal Theory</w:t>
      </w:r>
      <w:r>
        <w:rPr>
          <w:rFonts w:ascii="Times New Roman" w:eastAsia="Times New Roman" w:hAnsi="Times New Roman" w:cs="Times New Roman"/>
          <w:sz w:val="24"/>
          <w:szCs w:val="24"/>
          <w:lang w:val="en-US"/>
        </w:rPr>
        <w:t>,</w:t>
      </w:r>
      <w:r w:rsidRPr="00D51B68">
        <w:rPr>
          <w:rFonts w:ascii="Times New Roman" w:eastAsia="Times New Roman" w:hAnsi="Times New Roman" w:cs="Times New Roman"/>
          <w:sz w:val="24"/>
          <w:szCs w:val="24"/>
          <w:lang w:val="en-US"/>
        </w:rPr>
        <w:t xml:space="preserve"> introduced by House in 1971</w:t>
      </w:r>
      <w:r>
        <w:rPr>
          <w:rFonts w:ascii="Times New Roman" w:eastAsia="Times New Roman" w:hAnsi="Times New Roman" w:cs="Times New Roman"/>
          <w:sz w:val="24"/>
          <w:szCs w:val="24"/>
          <w:lang w:val="en-US"/>
        </w:rPr>
        <w:t>,</w:t>
      </w:r>
      <w:r w:rsidRPr="00D51B68">
        <w:rPr>
          <w:rFonts w:ascii="Times New Roman" w:eastAsia="Times New Roman" w:hAnsi="Times New Roman" w:cs="Times New Roman"/>
          <w:sz w:val="24"/>
          <w:szCs w:val="24"/>
          <w:lang w:val="en-US"/>
        </w:rPr>
        <w:t xml:space="preserve"> supports the notion that leaders can support their teams by removing obstacles like how managers ensure the availability of resources and maintain processes. This theory demonstrates that although leadership and management focus, on aspects they can work together in real world scenarios.</w:t>
      </w:r>
    </w:p>
    <w:p w:rsidR="00932F9B" w:rsidRDefault="00932F9B" w:rsidP="000B17D8">
      <w:pPr>
        <w:spacing w:line="360" w:lineRule="auto"/>
        <w:ind w:left="0" w:firstLine="0"/>
        <w:jc w:val="both"/>
        <w:rPr>
          <w:rFonts w:ascii="Times New Roman" w:hAnsi="Times New Roman" w:cs="Times New Roman"/>
          <w:sz w:val="24"/>
          <w:szCs w:val="24"/>
          <w:lang w:val="en-US"/>
        </w:rPr>
      </w:pPr>
    </w:p>
    <w:p w:rsidR="00932F9B" w:rsidRDefault="00932F9B" w:rsidP="000B17D8">
      <w:pPr>
        <w:spacing w:line="360" w:lineRule="auto"/>
        <w:ind w:left="0" w:firstLine="0"/>
        <w:jc w:val="both"/>
        <w:rPr>
          <w:rFonts w:ascii="Times New Roman" w:hAnsi="Times New Roman" w:cs="Times New Roman"/>
          <w:sz w:val="24"/>
          <w:szCs w:val="24"/>
          <w:lang w:val="en-US"/>
        </w:rPr>
      </w:pPr>
    </w:p>
    <w:p w:rsidR="00932F9B" w:rsidRDefault="00932F9B" w:rsidP="000B17D8">
      <w:pPr>
        <w:spacing w:line="360" w:lineRule="auto"/>
        <w:ind w:left="0" w:firstLine="0"/>
        <w:jc w:val="both"/>
        <w:rPr>
          <w:rFonts w:ascii="Times New Roman" w:hAnsi="Times New Roman" w:cs="Times New Roman"/>
          <w:sz w:val="24"/>
          <w:szCs w:val="24"/>
          <w:lang w:val="en-US"/>
        </w:rPr>
      </w:pPr>
    </w:p>
    <w:p w:rsidR="00932F9B" w:rsidRDefault="00932F9B" w:rsidP="000B17D8">
      <w:pPr>
        <w:spacing w:line="360" w:lineRule="auto"/>
        <w:ind w:left="0" w:firstLine="0"/>
        <w:jc w:val="both"/>
        <w:rPr>
          <w:rFonts w:ascii="Times New Roman" w:hAnsi="Times New Roman" w:cs="Times New Roman"/>
          <w:sz w:val="24"/>
          <w:szCs w:val="24"/>
          <w:lang w:val="en-US"/>
        </w:rPr>
      </w:pPr>
    </w:p>
    <w:p w:rsidR="00260AF7" w:rsidRDefault="00260AF7" w:rsidP="000B17D8">
      <w:pPr>
        <w:spacing w:line="360" w:lineRule="auto"/>
        <w:ind w:left="0" w:firstLine="0"/>
        <w:jc w:val="both"/>
        <w:rPr>
          <w:rFonts w:ascii="Times New Roman" w:hAnsi="Times New Roman" w:cs="Times New Roman"/>
          <w:sz w:val="24"/>
          <w:szCs w:val="24"/>
          <w:lang w:val="en-US"/>
        </w:rPr>
      </w:pPr>
    </w:p>
    <w:p w:rsidR="007C13A3" w:rsidRDefault="007C13A3" w:rsidP="000B17D8">
      <w:pPr>
        <w:spacing w:line="360" w:lineRule="auto"/>
        <w:ind w:left="0" w:firstLine="0"/>
        <w:jc w:val="both"/>
        <w:rPr>
          <w:rFonts w:ascii="Times New Roman" w:hAnsi="Times New Roman" w:cs="Times New Roman"/>
          <w:sz w:val="24"/>
          <w:szCs w:val="24"/>
          <w:lang w:val="en-US"/>
        </w:rPr>
      </w:pPr>
    </w:p>
    <w:p w:rsidR="007C13A3" w:rsidRDefault="007C13A3" w:rsidP="000B17D8">
      <w:pPr>
        <w:spacing w:line="360" w:lineRule="auto"/>
        <w:ind w:left="0" w:firstLine="0"/>
        <w:jc w:val="both"/>
        <w:rPr>
          <w:rFonts w:ascii="Times New Roman" w:hAnsi="Times New Roman" w:cs="Times New Roman"/>
          <w:sz w:val="24"/>
          <w:szCs w:val="24"/>
          <w:lang w:val="en-US"/>
        </w:rPr>
      </w:pPr>
    </w:p>
    <w:p w:rsidR="007C13A3" w:rsidRDefault="007C13A3" w:rsidP="000B17D8">
      <w:pPr>
        <w:spacing w:line="360" w:lineRule="auto"/>
        <w:ind w:left="0" w:firstLine="0"/>
        <w:jc w:val="both"/>
        <w:rPr>
          <w:rFonts w:ascii="Times New Roman" w:hAnsi="Times New Roman" w:cs="Times New Roman"/>
          <w:sz w:val="24"/>
          <w:szCs w:val="24"/>
          <w:lang w:val="en-US"/>
        </w:rPr>
      </w:pPr>
    </w:p>
    <w:p w:rsidR="007C13A3" w:rsidRDefault="007C13A3" w:rsidP="000B17D8">
      <w:pPr>
        <w:spacing w:line="360" w:lineRule="auto"/>
        <w:ind w:left="0" w:firstLine="0"/>
        <w:jc w:val="both"/>
        <w:rPr>
          <w:rFonts w:ascii="Times New Roman" w:hAnsi="Times New Roman" w:cs="Times New Roman"/>
          <w:sz w:val="24"/>
          <w:szCs w:val="24"/>
          <w:lang w:val="en-US"/>
        </w:rPr>
      </w:pPr>
    </w:p>
    <w:p w:rsidR="0022397D" w:rsidRDefault="0022397D" w:rsidP="000B17D8">
      <w:pPr>
        <w:spacing w:line="360" w:lineRule="auto"/>
        <w:ind w:left="0" w:firstLine="0"/>
        <w:jc w:val="both"/>
        <w:rPr>
          <w:rFonts w:ascii="Times New Roman" w:hAnsi="Times New Roman" w:cs="Times New Roman"/>
          <w:sz w:val="24"/>
          <w:szCs w:val="24"/>
          <w:lang w:val="en-US"/>
        </w:rPr>
      </w:pPr>
    </w:p>
    <w:p w:rsidR="0022397D" w:rsidRDefault="0022397D" w:rsidP="000B17D8">
      <w:pPr>
        <w:spacing w:line="360" w:lineRule="auto"/>
        <w:ind w:left="0" w:firstLine="0"/>
        <w:jc w:val="both"/>
        <w:rPr>
          <w:rFonts w:ascii="Times New Roman" w:hAnsi="Times New Roman" w:cs="Times New Roman"/>
          <w:sz w:val="24"/>
          <w:szCs w:val="24"/>
          <w:lang w:val="en-US"/>
        </w:rPr>
      </w:pPr>
    </w:p>
    <w:p w:rsidR="0022397D" w:rsidRDefault="0022397D" w:rsidP="000B17D8">
      <w:pPr>
        <w:spacing w:line="360" w:lineRule="auto"/>
        <w:ind w:left="0" w:firstLine="0"/>
        <w:jc w:val="both"/>
        <w:rPr>
          <w:rFonts w:ascii="Times New Roman" w:hAnsi="Times New Roman" w:cs="Times New Roman"/>
          <w:sz w:val="24"/>
          <w:szCs w:val="24"/>
          <w:lang w:val="en-US"/>
        </w:rPr>
      </w:pPr>
    </w:p>
    <w:p w:rsidR="00D51B68" w:rsidRDefault="00D51B68" w:rsidP="000B17D8">
      <w:pPr>
        <w:spacing w:line="360" w:lineRule="auto"/>
        <w:ind w:left="0" w:firstLine="0"/>
        <w:jc w:val="both"/>
        <w:rPr>
          <w:rFonts w:ascii="Times New Roman" w:hAnsi="Times New Roman" w:cs="Times New Roman"/>
          <w:sz w:val="24"/>
          <w:szCs w:val="24"/>
          <w:lang w:val="en-US"/>
        </w:rPr>
      </w:pPr>
    </w:p>
    <w:p w:rsidR="00D51B68" w:rsidRDefault="00D51B68" w:rsidP="000B17D8">
      <w:pPr>
        <w:spacing w:line="360" w:lineRule="auto"/>
        <w:ind w:left="0" w:firstLine="0"/>
        <w:jc w:val="both"/>
        <w:rPr>
          <w:rFonts w:ascii="Times New Roman" w:hAnsi="Times New Roman" w:cs="Times New Roman"/>
          <w:sz w:val="24"/>
          <w:szCs w:val="24"/>
          <w:lang w:val="en-US"/>
        </w:rPr>
      </w:pPr>
    </w:p>
    <w:p w:rsidR="0012276E" w:rsidRPr="00585014" w:rsidRDefault="00932F9B" w:rsidP="00D51B68">
      <w:pPr>
        <w:pStyle w:val="Heading1"/>
        <w:rPr>
          <w:bCs/>
        </w:rPr>
      </w:pPr>
      <w:bookmarkStart w:id="24" w:name="_Toc174880135"/>
      <w:r>
        <w:rPr>
          <w:lang w:val="en-US"/>
        </w:rPr>
        <w:lastRenderedPageBreak/>
        <w:t>TASK 2</w:t>
      </w:r>
      <w:r w:rsidR="00BA60B4" w:rsidRPr="00585014">
        <w:rPr>
          <w:lang w:val="en-US"/>
        </w:rPr>
        <w:t>.</w:t>
      </w:r>
      <w:bookmarkEnd w:id="24"/>
      <w:r w:rsidR="00BA60B4" w:rsidRPr="00585014">
        <w:rPr>
          <w:lang w:val="en-US"/>
        </w:rPr>
        <w:t xml:space="preserve"> </w:t>
      </w:r>
    </w:p>
    <w:p w:rsidR="0012276E" w:rsidRPr="00585014" w:rsidRDefault="0012276E" w:rsidP="0012276E">
      <w:pPr>
        <w:spacing w:line="360" w:lineRule="auto"/>
        <w:ind w:left="0" w:firstLine="0"/>
        <w:jc w:val="both"/>
        <w:rPr>
          <w:rFonts w:ascii="Times New Roman" w:hAnsi="Times New Roman" w:cs="Times New Roman"/>
          <w:sz w:val="24"/>
          <w:szCs w:val="24"/>
          <w:lang w:val="en-US"/>
        </w:rPr>
      </w:pPr>
    </w:p>
    <w:p w:rsidR="00932F9B" w:rsidRPr="00932F9B" w:rsidRDefault="00932F9B" w:rsidP="00767D2D">
      <w:pPr>
        <w:pStyle w:val="Heading2"/>
      </w:pPr>
      <w:bookmarkStart w:id="25" w:name="_Toc174880136"/>
      <w:r>
        <w:t xml:space="preserve">2.1. </w:t>
      </w:r>
      <w:r w:rsidRPr="00932F9B">
        <w:t>PERSONAL AND EMPLOYABILITY SKILLS FOR MANAGING AND LEADING</w:t>
      </w:r>
      <w:bookmarkEnd w:id="25"/>
    </w:p>
    <w:p w:rsidR="00932F9B" w:rsidRDefault="00932F9B" w:rsidP="00932F9B">
      <w:pPr>
        <w:spacing w:line="360" w:lineRule="auto"/>
        <w:ind w:left="0" w:firstLine="0"/>
        <w:jc w:val="both"/>
        <w:rPr>
          <w:rFonts w:ascii="Times New Roman" w:hAnsi="Times New Roman" w:cs="Times New Roman"/>
          <w:sz w:val="24"/>
          <w:szCs w:val="24"/>
          <w:lang w:val="en-US"/>
        </w:rPr>
      </w:pPr>
    </w:p>
    <w:p w:rsidR="00932F9B" w:rsidRDefault="00932F9B" w:rsidP="00D51B6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D51B68">
        <w:rPr>
          <w:rFonts w:ascii="Times New Roman" w:hAnsi="Times New Roman" w:cs="Times New Roman"/>
          <w:sz w:val="24"/>
          <w:szCs w:val="24"/>
          <w:lang w:val="en-US"/>
        </w:rPr>
        <w:t xml:space="preserve">Managing - </w:t>
      </w:r>
      <w:r w:rsidR="00D51B68" w:rsidRPr="00D51B68">
        <w:rPr>
          <w:rFonts w:ascii="Times New Roman" w:hAnsi="Times New Roman" w:cs="Times New Roman"/>
          <w:sz w:val="24"/>
          <w:szCs w:val="24"/>
          <w:lang w:val="en-US"/>
        </w:rPr>
        <w:t xml:space="preserve">encouraging individuals to accomplish </w:t>
      </w:r>
      <w:r w:rsidR="00D51B68">
        <w:rPr>
          <w:rFonts w:ascii="Times New Roman" w:hAnsi="Times New Roman" w:cs="Times New Roman"/>
          <w:sz w:val="24"/>
          <w:szCs w:val="24"/>
          <w:lang w:val="en-US"/>
        </w:rPr>
        <w:t xml:space="preserve">necessary tasks - </w:t>
      </w:r>
      <w:r w:rsidR="00D51B68" w:rsidRPr="00D51B68">
        <w:rPr>
          <w:rFonts w:ascii="Times New Roman" w:hAnsi="Times New Roman" w:cs="Times New Roman"/>
          <w:sz w:val="24"/>
          <w:szCs w:val="24"/>
          <w:lang w:val="en-US"/>
        </w:rPr>
        <w:t>overseeing individuals necessitates a combination of personal and professional abilities that guarantee assignments are finished proficiently and successf</w:t>
      </w:r>
      <w:r w:rsidR="00D51B68">
        <w:rPr>
          <w:rFonts w:ascii="Times New Roman" w:hAnsi="Times New Roman" w:cs="Times New Roman"/>
          <w:sz w:val="24"/>
          <w:szCs w:val="24"/>
          <w:lang w:val="en-US"/>
        </w:rPr>
        <w:t>ully. These abilities could be:</w:t>
      </w:r>
    </w:p>
    <w:p w:rsidR="00D51B68" w:rsidRPr="00932F9B" w:rsidRDefault="00D51B68" w:rsidP="00D51B68">
      <w:pPr>
        <w:spacing w:line="360" w:lineRule="auto"/>
        <w:ind w:left="0" w:firstLine="0"/>
        <w:jc w:val="both"/>
        <w:rPr>
          <w:rFonts w:ascii="Times New Roman" w:hAnsi="Times New Roman" w:cs="Times New Roman"/>
          <w:sz w:val="24"/>
          <w:szCs w:val="24"/>
          <w:lang w:val="en-US"/>
        </w:rPr>
      </w:pPr>
    </w:p>
    <w:p w:rsidR="00D51B68" w:rsidRPr="00D51B68" w:rsidRDefault="00D51B68" w:rsidP="00D51B68">
      <w:pPr>
        <w:spacing w:line="360" w:lineRule="auto"/>
        <w:ind w:left="0" w:firstLine="0"/>
        <w:jc w:val="both"/>
        <w:rPr>
          <w:rFonts w:ascii="Times New Roman" w:hAnsi="Times New Roman" w:cs="Times New Roman"/>
          <w:sz w:val="24"/>
          <w:szCs w:val="24"/>
          <w:lang w:val="en-US"/>
        </w:rPr>
      </w:pPr>
      <w:r w:rsidRPr="00D51B68">
        <w:rPr>
          <w:rFonts w:ascii="Times New Roman" w:hAnsi="Times New Roman" w:cs="Times New Roman"/>
          <w:sz w:val="24"/>
          <w:szCs w:val="24"/>
          <w:lang w:val="en-US"/>
        </w:rPr>
        <w:t>a) Effective communication skills</w:t>
      </w:r>
      <w:r>
        <w:rPr>
          <w:rFonts w:ascii="Times New Roman" w:hAnsi="Times New Roman" w:cs="Times New Roman"/>
          <w:sz w:val="24"/>
          <w:szCs w:val="24"/>
          <w:lang w:val="en-US"/>
        </w:rPr>
        <w:t xml:space="preserve"> -</w:t>
      </w:r>
      <w:r w:rsidRPr="00D51B68">
        <w:rPr>
          <w:rFonts w:ascii="Times New Roman" w:hAnsi="Times New Roman" w:cs="Times New Roman"/>
          <w:sz w:val="24"/>
          <w:szCs w:val="24"/>
          <w:lang w:val="en-US"/>
        </w:rPr>
        <w:t xml:space="preserve"> are crucial, for managing teams as they involve articulating expectations giving guidance and ensuring everyone knows their roles and duties. Skilled managers utilize communication to establish goals provide feedback and address conflicts. For example Tim Cook, the CEO of Apple is recognized for his straightforward communication approach that contributes to the company</w:t>
      </w:r>
      <w:r>
        <w:rPr>
          <w:rFonts w:ascii="Times New Roman" w:hAnsi="Times New Roman" w:cs="Times New Roman"/>
          <w:sz w:val="24"/>
          <w:szCs w:val="24"/>
          <w:lang w:val="en-US"/>
        </w:rPr>
        <w:t>’</w:t>
      </w:r>
      <w:r w:rsidRPr="00D51B68">
        <w:rPr>
          <w:rFonts w:ascii="Times New Roman" w:hAnsi="Times New Roman" w:cs="Times New Roman"/>
          <w:sz w:val="24"/>
          <w:szCs w:val="24"/>
          <w:lang w:val="en-US"/>
        </w:rPr>
        <w:t>s efficiency.</w:t>
      </w:r>
      <w:r w:rsidR="00C11A00">
        <w:rPr>
          <w:rFonts w:ascii="Times New Roman" w:hAnsi="Times New Roman" w:cs="Times New Roman"/>
          <w:sz w:val="24"/>
          <w:szCs w:val="24"/>
          <w:lang w:val="en-US"/>
        </w:rPr>
        <w:t xml:space="preserve"> (Christensen, </w:t>
      </w:r>
      <w:r w:rsidR="00C11A00" w:rsidRPr="00C11A00">
        <w:rPr>
          <w:rFonts w:ascii="Times New Roman" w:hAnsi="Times New Roman" w:cs="Times New Roman"/>
          <w:sz w:val="24"/>
          <w:szCs w:val="24"/>
          <w:lang w:val="en-US"/>
        </w:rPr>
        <w:t>2014)</w:t>
      </w:r>
    </w:p>
    <w:p w:rsidR="00D51B68" w:rsidRPr="00D51B68" w:rsidRDefault="00D51B68" w:rsidP="00D51B68">
      <w:pPr>
        <w:spacing w:line="360" w:lineRule="auto"/>
        <w:ind w:left="0" w:firstLine="0"/>
        <w:jc w:val="both"/>
        <w:rPr>
          <w:rFonts w:ascii="Times New Roman" w:hAnsi="Times New Roman" w:cs="Times New Roman"/>
          <w:sz w:val="24"/>
          <w:szCs w:val="24"/>
          <w:lang w:val="en-US"/>
        </w:rPr>
      </w:pPr>
      <w:r w:rsidRPr="00D51B68">
        <w:rPr>
          <w:rFonts w:ascii="Times New Roman" w:hAnsi="Times New Roman" w:cs="Times New Roman"/>
          <w:sz w:val="24"/>
          <w:szCs w:val="24"/>
          <w:lang w:val="en-US"/>
        </w:rPr>
        <w:t>b) Time management</w:t>
      </w:r>
      <w:r>
        <w:rPr>
          <w:rFonts w:ascii="Times New Roman" w:hAnsi="Times New Roman" w:cs="Times New Roman"/>
          <w:sz w:val="24"/>
          <w:szCs w:val="24"/>
          <w:lang w:val="en-US"/>
        </w:rPr>
        <w:t xml:space="preserve"> - </w:t>
      </w:r>
      <w:r w:rsidRPr="00D51B68">
        <w:rPr>
          <w:rFonts w:ascii="Times New Roman" w:hAnsi="Times New Roman" w:cs="Times New Roman"/>
          <w:sz w:val="24"/>
          <w:szCs w:val="24"/>
          <w:lang w:val="en-US"/>
        </w:rPr>
        <w:t>is key for managers to prioritize tasks and allocate resources effectively. These skills enable managers to set deadlines track progress and make adjustments to ensure projects are completed on schedule and within budget.</w:t>
      </w:r>
    </w:p>
    <w:p w:rsidR="00D51B68" w:rsidRPr="00D51B68" w:rsidRDefault="00D51B68" w:rsidP="00D51B6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 Delegation - </w:t>
      </w:r>
      <w:r w:rsidRPr="00D51B68">
        <w:rPr>
          <w:rFonts w:ascii="Times New Roman" w:hAnsi="Times New Roman" w:cs="Times New Roman"/>
          <w:sz w:val="24"/>
          <w:szCs w:val="24"/>
          <w:lang w:val="en-US"/>
        </w:rPr>
        <w:t>plays a role in management by assigning tasks to individuals with skills and knowledge. A proficient manager understands how to delegate while upholding accountability and superv</w:t>
      </w:r>
      <w:r>
        <w:rPr>
          <w:rFonts w:ascii="Times New Roman" w:hAnsi="Times New Roman" w:cs="Times New Roman"/>
          <w:sz w:val="24"/>
          <w:szCs w:val="24"/>
          <w:lang w:val="en-US"/>
        </w:rPr>
        <w:t>ision. Larry Page from Google (</w:t>
      </w:r>
      <w:r w:rsidRPr="00D51B68">
        <w:rPr>
          <w:rFonts w:ascii="Times New Roman" w:hAnsi="Times New Roman" w:cs="Times New Roman"/>
          <w:sz w:val="24"/>
          <w:szCs w:val="24"/>
          <w:lang w:val="en-US"/>
        </w:rPr>
        <w:t>Alphabet) is renowned for delegating responsibilities to his team enabling him to focus on strategic innovation.</w:t>
      </w:r>
    </w:p>
    <w:p w:rsidR="00D51B68" w:rsidRPr="00D51B68" w:rsidRDefault="00D51B68" w:rsidP="00D51B68">
      <w:pPr>
        <w:spacing w:line="360" w:lineRule="auto"/>
        <w:ind w:left="0" w:firstLine="0"/>
        <w:jc w:val="both"/>
        <w:rPr>
          <w:rFonts w:ascii="Times New Roman" w:hAnsi="Times New Roman" w:cs="Times New Roman"/>
          <w:sz w:val="24"/>
          <w:szCs w:val="24"/>
          <w:lang w:val="en-US"/>
        </w:rPr>
      </w:pPr>
      <w:r w:rsidRPr="00D51B68">
        <w:rPr>
          <w:rFonts w:ascii="Times New Roman" w:hAnsi="Times New Roman" w:cs="Times New Roman"/>
          <w:sz w:val="24"/>
          <w:szCs w:val="24"/>
          <w:lang w:val="en-US"/>
        </w:rPr>
        <w:t>d) Problem solving</w:t>
      </w:r>
      <w:r>
        <w:rPr>
          <w:rFonts w:ascii="Times New Roman" w:hAnsi="Times New Roman" w:cs="Times New Roman"/>
          <w:sz w:val="24"/>
          <w:szCs w:val="24"/>
          <w:lang w:val="en-US"/>
        </w:rPr>
        <w:t xml:space="preserve"> – it represents</w:t>
      </w:r>
      <w:r w:rsidRPr="00D51B68">
        <w:rPr>
          <w:rFonts w:ascii="Times New Roman" w:hAnsi="Times New Roman" w:cs="Times New Roman"/>
          <w:sz w:val="24"/>
          <w:szCs w:val="24"/>
          <w:lang w:val="en-US"/>
        </w:rPr>
        <w:t xml:space="preserve"> a challenge, for managers who must swiftly address issues with solutions. This skill involves analyzing situations, identifying resolutions and implementing the appropriate actions. Managers adept at problem solving can navigate complexities while maintaining productivity.</w:t>
      </w:r>
    </w:p>
    <w:p w:rsidR="00932F9B" w:rsidRDefault="00D51B68" w:rsidP="00D51B6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e) W</w:t>
      </w:r>
      <w:r w:rsidRPr="00D51B68">
        <w:rPr>
          <w:rFonts w:ascii="Times New Roman" w:hAnsi="Times New Roman" w:cs="Times New Roman"/>
          <w:sz w:val="24"/>
          <w:szCs w:val="24"/>
          <w:lang w:val="en-US"/>
        </w:rPr>
        <w:t xml:space="preserve">ell organized </w:t>
      </w:r>
      <w:r>
        <w:rPr>
          <w:rFonts w:ascii="Times New Roman" w:hAnsi="Times New Roman" w:cs="Times New Roman"/>
          <w:sz w:val="24"/>
          <w:szCs w:val="24"/>
          <w:lang w:val="en-US"/>
        </w:rPr>
        <w:t xml:space="preserve">- </w:t>
      </w:r>
      <w:r w:rsidRPr="00D51B68">
        <w:rPr>
          <w:rFonts w:ascii="Times New Roman" w:hAnsi="Times New Roman" w:cs="Times New Roman"/>
          <w:sz w:val="24"/>
          <w:szCs w:val="24"/>
          <w:lang w:val="en-US"/>
        </w:rPr>
        <w:t>is crucial for a manager to handle tasks meet deadlines and manage resources effectively. Good organizational skills help managers, in overseeing activities tracking progress and maintaining operations.</w:t>
      </w:r>
      <w:r w:rsidR="00C11A00">
        <w:rPr>
          <w:rFonts w:ascii="Times New Roman" w:hAnsi="Times New Roman" w:cs="Times New Roman"/>
          <w:sz w:val="24"/>
          <w:szCs w:val="24"/>
          <w:lang w:val="en-US"/>
        </w:rPr>
        <w:t xml:space="preserve"> (</w:t>
      </w:r>
      <w:r w:rsidR="00C11A00" w:rsidRPr="00C11A00">
        <w:rPr>
          <w:rFonts w:ascii="Times New Roman" w:hAnsi="Times New Roman" w:cs="Times New Roman"/>
          <w:sz w:val="24"/>
          <w:szCs w:val="24"/>
          <w:lang w:val="en-US"/>
        </w:rPr>
        <w:t>Men</w:t>
      </w:r>
      <w:r w:rsidR="00C11A00">
        <w:rPr>
          <w:rFonts w:ascii="Times New Roman" w:hAnsi="Times New Roman" w:cs="Times New Roman"/>
          <w:sz w:val="24"/>
          <w:szCs w:val="24"/>
          <w:lang w:val="en-US"/>
        </w:rPr>
        <w:t xml:space="preserve"> et al., </w:t>
      </w:r>
      <w:r w:rsidR="00C11A00" w:rsidRPr="00C11A00">
        <w:rPr>
          <w:rFonts w:ascii="Times New Roman" w:hAnsi="Times New Roman" w:cs="Times New Roman"/>
          <w:sz w:val="24"/>
          <w:szCs w:val="24"/>
          <w:lang w:val="en-US"/>
        </w:rPr>
        <w:t>2020)</w:t>
      </w:r>
    </w:p>
    <w:p w:rsidR="00D51B68" w:rsidRPr="00932F9B" w:rsidRDefault="00D51B68" w:rsidP="00D51B68">
      <w:pPr>
        <w:spacing w:line="360" w:lineRule="auto"/>
        <w:ind w:left="0" w:firstLine="0"/>
        <w:jc w:val="both"/>
        <w:rPr>
          <w:rFonts w:ascii="Times New Roman" w:hAnsi="Times New Roman" w:cs="Times New Roman"/>
          <w:sz w:val="24"/>
          <w:szCs w:val="24"/>
          <w:lang w:val="en-US"/>
        </w:rPr>
      </w:pPr>
    </w:p>
    <w:p w:rsidR="00D51B68" w:rsidRPr="00D51B68" w:rsidRDefault="00932F9B" w:rsidP="00D51B6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B.</w:t>
      </w:r>
      <w:r w:rsidRPr="00932F9B">
        <w:rPr>
          <w:rFonts w:ascii="Times New Roman" w:hAnsi="Times New Roman" w:cs="Times New Roman"/>
          <w:sz w:val="24"/>
          <w:szCs w:val="24"/>
          <w:lang w:val="en-US"/>
        </w:rPr>
        <w:t xml:space="preserve"> Leading: </w:t>
      </w:r>
      <w:r w:rsidR="00767D2D">
        <w:rPr>
          <w:rFonts w:ascii="Times New Roman" w:hAnsi="Times New Roman" w:cs="Times New Roman"/>
          <w:sz w:val="24"/>
          <w:szCs w:val="24"/>
          <w:lang w:val="en-US"/>
        </w:rPr>
        <w:t>G</w:t>
      </w:r>
      <w:r w:rsidR="00767D2D" w:rsidRPr="00932F9B">
        <w:rPr>
          <w:rFonts w:ascii="Times New Roman" w:hAnsi="Times New Roman" w:cs="Times New Roman"/>
          <w:sz w:val="24"/>
          <w:szCs w:val="24"/>
          <w:lang w:val="en-US"/>
        </w:rPr>
        <w:t>etting people to want to do what needs to be done</w:t>
      </w:r>
      <w:r w:rsidR="00767D2D">
        <w:rPr>
          <w:rFonts w:ascii="Times New Roman" w:hAnsi="Times New Roman" w:cs="Times New Roman"/>
          <w:sz w:val="24"/>
          <w:szCs w:val="24"/>
          <w:lang w:val="en-US"/>
        </w:rPr>
        <w:t xml:space="preserve"> - </w:t>
      </w:r>
      <w:r w:rsidR="00D51B68" w:rsidRPr="00D51B68">
        <w:rPr>
          <w:rFonts w:ascii="Times New Roman" w:hAnsi="Times New Roman" w:cs="Times New Roman"/>
          <w:sz w:val="24"/>
          <w:szCs w:val="24"/>
          <w:lang w:val="en-US"/>
        </w:rPr>
        <w:t xml:space="preserve">Guiding a team on the side calls for a set of abilities centered </w:t>
      </w:r>
      <w:r w:rsidR="00767D2D" w:rsidRPr="00D51B68">
        <w:rPr>
          <w:rFonts w:ascii="Times New Roman" w:hAnsi="Times New Roman" w:cs="Times New Roman"/>
          <w:sz w:val="24"/>
          <w:szCs w:val="24"/>
          <w:lang w:val="en-US"/>
        </w:rPr>
        <w:t>on</w:t>
      </w:r>
      <w:r w:rsidR="00D51B68" w:rsidRPr="00D51B68">
        <w:rPr>
          <w:rFonts w:ascii="Times New Roman" w:hAnsi="Times New Roman" w:cs="Times New Roman"/>
          <w:sz w:val="24"/>
          <w:szCs w:val="24"/>
          <w:lang w:val="en-US"/>
        </w:rPr>
        <w:t xml:space="preserve"> motivation, encouragement and impact. These competencies encompass;</w:t>
      </w:r>
    </w:p>
    <w:p w:rsidR="00D51B68" w:rsidRPr="00D51B68" w:rsidRDefault="00D51B68" w:rsidP="00D51B68">
      <w:pPr>
        <w:spacing w:line="360" w:lineRule="auto"/>
        <w:ind w:left="0" w:firstLine="0"/>
        <w:jc w:val="both"/>
        <w:rPr>
          <w:rFonts w:ascii="Times New Roman" w:hAnsi="Times New Roman" w:cs="Times New Roman"/>
          <w:sz w:val="24"/>
          <w:szCs w:val="24"/>
          <w:lang w:val="en-US"/>
        </w:rPr>
      </w:pPr>
    </w:p>
    <w:p w:rsidR="00D51B68" w:rsidRPr="00D51B68" w:rsidRDefault="00767D2D" w:rsidP="00D51B6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 </w:t>
      </w:r>
      <w:r w:rsidR="00D51B68" w:rsidRPr="00D51B68">
        <w:rPr>
          <w:rFonts w:ascii="Times New Roman" w:hAnsi="Times New Roman" w:cs="Times New Roman"/>
          <w:sz w:val="24"/>
          <w:szCs w:val="24"/>
          <w:lang w:val="en-US"/>
        </w:rPr>
        <w:t>Emotional Intelligence (EI)</w:t>
      </w:r>
      <w:r>
        <w:rPr>
          <w:rFonts w:ascii="Times New Roman" w:hAnsi="Times New Roman" w:cs="Times New Roman"/>
          <w:sz w:val="24"/>
          <w:szCs w:val="24"/>
          <w:lang w:val="en-US"/>
        </w:rPr>
        <w:t xml:space="preserve"> - </w:t>
      </w:r>
      <w:r w:rsidR="00D51B68" w:rsidRPr="00D51B68">
        <w:rPr>
          <w:rFonts w:ascii="Times New Roman" w:hAnsi="Times New Roman" w:cs="Times New Roman"/>
          <w:sz w:val="24"/>
          <w:szCs w:val="24"/>
          <w:lang w:val="en-US"/>
        </w:rPr>
        <w:t>pertains to grasping and handling ones emotions well as those of others. Leaders, with heightened EI can forge connections show empathy towards their team members and foster trust. Take Oprah Winfrey as an example – her exceptional emotional intelligence has enabled her to engage with and lead her teams.</w:t>
      </w:r>
      <w:r w:rsidR="007E5F44">
        <w:rPr>
          <w:rFonts w:ascii="Times New Roman" w:hAnsi="Times New Roman" w:cs="Times New Roman"/>
          <w:sz w:val="24"/>
          <w:szCs w:val="24"/>
          <w:lang w:val="en-US"/>
        </w:rPr>
        <w:t xml:space="preserve"> (</w:t>
      </w:r>
      <w:r w:rsidR="00776DEC">
        <w:rPr>
          <w:rFonts w:ascii="Times New Roman" w:hAnsi="Times New Roman" w:cs="Times New Roman"/>
          <w:sz w:val="24"/>
          <w:szCs w:val="24"/>
          <w:lang w:val="en-US"/>
        </w:rPr>
        <w:t>Miao</w:t>
      </w:r>
      <w:r w:rsidR="00776DEC" w:rsidRPr="00776DEC">
        <w:rPr>
          <w:rFonts w:ascii="Times New Roman" w:hAnsi="Times New Roman" w:cs="Times New Roman"/>
          <w:sz w:val="24"/>
          <w:szCs w:val="24"/>
          <w:lang w:val="en-US"/>
        </w:rPr>
        <w:t xml:space="preserve"> </w:t>
      </w:r>
      <w:r w:rsidR="00776DEC">
        <w:rPr>
          <w:rFonts w:ascii="Times New Roman" w:hAnsi="Times New Roman" w:cs="Times New Roman"/>
          <w:sz w:val="24"/>
          <w:szCs w:val="24"/>
          <w:lang w:val="en-US"/>
        </w:rPr>
        <w:t>et al.,</w:t>
      </w:r>
      <w:r w:rsidR="00776DEC" w:rsidRPr="00776DEC">
        <w:rPr>
          <w:rFonts w:ascii="Times New Roman" w:hAnsi="Times New Roman" w:cs="Times New Roman"/>
          <w:sz w:val="24"/>
          <w:szCs w:val="24"/>
          <w:lang w:val="en-US"/>
        </w:rPr>
        <w:t xml:space="preserve"> 2018.</w:t>
      </w:r>
      <w:r w:rsidR="007E5F44" w:rsidRPr="007E5F44">
        <w:rPr>
          <w:rFonts w:ascii="Times New Roman" w:hAnsi="Times New Roman" w:cs="Times New Roman"/>
          <w:sz w:val="24"/>
          <w:szCs w:val="24"/>
          <w:lang w:val="en-US"/>
        </w:rPr>
        <w:t>)</w:t>
      </w:r>
    </w:p>
    <w:p w:rsidR="007E5F44" w:rsidRDefault="00D51B68" w:rsidP="00D51B68">
      <w:pPr>
        <w:spacing w:line="360" w:lineRule="auto"/>
        <w:ind w:left="0" w:firstLine="0"/>
        <w:jc w:val="both"/>
        <w:rPr>
          <w:rFonts w:ascii="Times New Roman" w:hAnsi="Times New Roman" w:cs="Times New Roman"/>
          <w:sz w:val="24"/>
          <w:szCs w:val="24"/>
          <w:lang w:val="en-US"/>
        </w:rPr>
      </w:pPr>
      <w:r w:rsidRPr="00D51B68">
        <w:rPr>
          <w:rFonts w:ascii="Times New Roman" w:hAnsi="Times New Roman" w:cs="Times New Roman"/>
          <w:sz w:val="24"/>
          <w:szCs w:val="24"/>
          <w:lang w:val="en-US"/>
        </w:rPr>
        <w:t>b</w:t>
      </w:r>
      <w:r w:rsidR="00767D2D">
        <w:rPr>
          <w:rFonts w:ascii="Times New Roman" w:hAnsi="Times New Roman" w:cs="Times New Roman"/>
          <w:sz w:val="24"/>
          <w:szCs w:val="24"/>
          <w:lang w:val="en-US"/>
        </w:rPr>
        <w:t xml:space="preserve">) Visionary Thinking - </w:t>
      </w:r>
      <w:r w:rsidRPr="00D51B68">
        <w:rPr>
          <w:rFonts w:ascii="Times New Roman" w:hAnsi="Times New Roman" w:cs="Times New Roman"/>
          <w:sz w:val="24"/>
          <w:szCs w:val="24"/>
          <w:lang w:val="en-US"/>
        </w:rPr>
        <w:t>Leaders should be capable of articula</w:t>
      </w:r>
      <w:r w:rsidR="00767D2D">
        <w:rPr>
          <w:rFonts w:ascii="Times New Roman" w:hAnsi="Times New Roman" w:cs="Times New Roman"/>
          <w:sz w:val="24"/>
          <w:szCs w:val="24"/>
          <w:lang w:val="en-US"/>
        </w:rPr>
        <w:t>ting a</w:t>
      </w:r>
      <w:r w:rsidRPr="00D51B68">
        <w:rPr>
          <w:rFonts w:ascii="Times New Roman" w:hAnsi="Times New Roman" w:cs="Times New Roman"/>
          <w:sz w:val="24"/>
          <w:szCs w:val="24"/>
          <w:lang w:val="en-US"/>
        </w:rPr>
        <w:t xml:space="preserve"> captivating vision that motivates others to follow suit. Visionary thinking involves envisioning the perspective establishing long term objectives and outlining a way forward. Consider Elon Musk – he has leveraged his visionary thinking to inspire teams at SpaceX and Tesla to pursue groundbreaking advancements.</w:t>
      </w:r>
      <w:r w:rsidR="007E5F44">
        <w:rPr>
          <w:rFonts w:ascii="Times New Roman" w:hAnsi="Times New Roman" w:cs="Times New Roman"/>
          <w:sz w:val="24"/>
          <w:szCs w:val="24"/>
          <w:lang w:val="en-US"/>
        </w:rPr>
        <w:t xml:space="preserve"> (</w:t>
      </w:r>
      <w:proofErr w:type="spellStart"/>
      <w:r w:rsidR="007E5F44" w:rsidRPr="007E5F44">
        <w:rPr>
          <w:rFonts w:ascii="Times New Roman" w:hAnsi="Times New Roman" w:cs="Times New Roman"/>
          <w:sz w:val="24"/>
          <w:szCs w:val="24"/>
          <w:lang w:val="en-US"/>
        </w:rPr>
        <w:t>Karwan</w:t>
      </w:r>
      <w:proofErr w:type="spellEnd"/>
      <w:r w:rsidR="007E5F44">
        <w:rPr>
          <w:rFonts w:ascii="Times New Roman" w:hAnsi="Times New Roman" w:cs="Times New Roman"/>
          <w:sz w:val="24"/>
          <w:szCs w:val="24"/>
          <w:lang w:val="en-US"/>
        </w:rPr>
        <w:t xml:space="preserve"> et al.</w:t>
      </w:r>
      <w:r w:rsidR="007E5F44" w:rsidRPr="007E5F44">
        <w:rPr>
          <w:rFonts w:ascii="Times New Roman" w:hAnsi="Times New Roman" w:cs="Times New Roman"/>
          <w:sz w:val="24"/>
          <w:szCs w:val="24"/>
          <w:lang w:val="en-US"/>
        </w:rPr>
        <w:t xml:space="preserve">, 2021). </w:t>
      </w:r>
    </w:p>
    <w:p w:rsidR="00D51B68" w:rsidRPr="00D51B68" w:rsidRDefault="00767D2D" w:rsidP="00D51B6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c) Influence and Persuasion - a</w:t>
      </w:r>
      <w:r w:rsidR="00D51B68" w:rsidRPr="00D51B68">
        <w:rPr>
          <w:rFonts w:ascii="Times New Roman" w:hAnsi="Times New Roman" w:cs="Times New Roman"/>
          <w:sz w:val="24"/>
          <w:szCs w:val="24"/>
          <w:lang w:val="en-US"/>
        </w:rPr>
        <w:t xml:space="preserve"> skill for leaders is the capacity to influence and persuade others to embrace a vision or objective. This entails not reasoning but also appealing to emotions and values. Richard Branson from Virgin Group is recognized for his talent, in persuading and motivating his employees by cultivating a company culture that champions creativity and innovation.</w:t>
      </w:r>
      <w:r w:rsidR="003E479C">
        <w:rPr>
          <w:rFonts w:ascii="Times New Roman" w:hAnsi="Times New Roman" w:cs="Times New Roman"/>
          <w:sz w:val="24"/>
          <w:szCs w:val="24"/>
          <w:lang w:val="en-US"/>
        </w:rPr>
        <w:t xml:space="preserve"> (Lumpkin and </w:t>
      </w:r>
      <w:proofErr w:type="spellStart"/>
      <w:r w:rsidR="003E479C">
        <w:rPr>
          <w:rFonts w:ascii="Times New Roman" w:hAnsi="Times New Roman" w:cs="Times New Roman"/>
          <w:sz w:val="24"/>
          <w:szCs w:val="24"/>
          <w:lang w:val="en-US"/>
        </w:rPr>
        <w:t>Achen</w:t>
      </w:r>
      <w:proofErr w:type="spellEnd"/>
      <w:r w:rsidR="003E479C">
        <w:rPr>
          <w:rFonts w:ascii="Times New Roman" w:hAnsi="Times New Roman" w:cs="Times New Roman"/>
          <w:sz w:val="24"/>
          <w:szCs w:val="24"/>
          <w:lang w:val="en-US"/>
        </w:rPr>
        <w:t xml:space="preserve">, </w:t>
      </w:r>
      <w:r w:rsidR="003E479C" w:rsidRPr="003E479C">
        <w:rPr>
          <w:rFonts w:ascii="Times New Roman" w:hAnsi="Times New Roman" w:cs="Times New Roman"/>
          <w:sz w:val="24"/>
          <w:szCs w:val="24"/>
          <w:lang w:val="en-US"/>
        </w:rPr>
        <w:t>2018</w:t>
      </w:r>
      <w:r w:rsidR="003E479C">
        <w:rPr>
          <w:rFonts w:ascii="Times New Roman" w:hAnsi="Times New Roman" w:cs="Times New Roman"/>
          <w:sz w:val="24"/>
          <w:szCs w:val="24"/>
          <w:lang w:val="en-US"/>
        </w:rPr>
        <w:t>)</w:t>
      </w:r>
      <w:r w:rsidR="003E479C" w:rsidRPr="003E479C">
        <w:rPr>
          <w:rFonts w:ascii="Times New Roman" w:hAnsi="Times New Roman" w:cs="Times New Roman"/>
          <w:sz w:val="24"/>
          <w:szCs w:val="24"/>
          <w:lang w:val="en-US"/>
        </w:rPr>
        <w:t>.</w:t>
      </w:r>
    </w:p>
    <w:p w:rsidR="00D51B68" w:rsidRPr="00D51B68" w:rsidRDefault="00767D2D" w:rsidP="00D51B68">
      <w:pPr>
        <w:spacing w:line="360" w:lineRule="auto"/>
        <w:ind w:left="0" w:firstLine="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 xml:space="preserve">) Empathy - </w:t>
      </w:r>
      <w:r w:rsidR="00D51B68" w:rsidRPr="00D51B68">
        <w:rPr>
          <w:rFonts w:ascii="Times New Roman" w:hAnsi="Times New Roman" w:cs="Times New Roman"/>
          <w:sz w:val="24"/>
          <w:szCs w:val="24"/>
          <w:lang w:val="en-US"/>
        </w:rPr>
        <w:t>Leaders who exhibit empathy are better equipped to grasp the needs and mot</w:t>
      </w:r>
      <w:r>
        <w:rPr>
          <w:rFonts w:ascii="Times New Roman" w:hAnsi="Times New Roman" w:cs="Times New Roman"/>
          <w:sz w:val="24"/>
          <w:szCs w:val="24"/>
          <w:lang w:val="en-US"/>
        </w:rPr>
        <w:t xml:space="preserve">ivations of their team members. </w:t>
      </w:r>
      <w:r w:rsidR="00D51B68" w:rsidRPr="00D51B68">
        <w:rPr>
          <w:rFonts w:ascii="Times New Roman" w:hAnsi="Times New Roman" w:cs="Times New Roman"/>
          <w:sz w:val="24"/>
          <w:szCs w:val="24"/>
          <w:lang w:val="en-US"/>
        </w:rPr>
        <w:t>Having empathy allows leaders to establish an atmosphere where individuals feel appreciated and inspired to contribute. Satya Nadella, the leader of Microsoft is admired for his empathetic leadership approach, which has positively impacted the company</w:t>
      </w:r>
      <w:r>
        <w:rPr>
          <w:rFonts w:ascii="Times New Roman" w:hAnsi="Times New Roman" w:cs="Times New Roman"/>
          <w:sz w:val="24"/>
          <w:szCs w:val="24"/>
          <w:lang w:val="en-US"/>
        </w:rPr>
        <w:t>’</w:t>
      </w:r>
      <w:r w:rsidR="00D51B68" w:rsidRPr="00D51B68">
        <w:rPr>
          <w:rFonts w:ascii="Times New Roman" w:hAnsi="Times New Roman" w:cs="Times New Roman"/>
          <w:sz w:val="24"/>
          <w:szCs w:val="24"/>
          <w:lang w:val="en-US"/>
        </w:rPr>
        <w:t>s culture and performance.</w:t>
      </w:r>
      <w:r w:rsidR="003E479C">
        <w:rPr>
          <w:rFonts w:ascii="Times New Roman" w:hAnsi="Times New Roman" w:cs="Times New Roman"/>
          <w:sz w:val="24"/>
          <w:szCs w:val="24"/>
          <w:lang w:val="en-US"/>
        </w:rPr>
        <w:t xml:space="preserve"> (Choi, </w:t>
      </w:r>
      <w:r w:rsidR="003E479C" w:rsidRPr="003E479C">
        <w:rPr>
          <w:rFonts w:ascii="Times New Roman" w:hAnsi="Times New Roman" w:cs="Times New Roman"/>
          <w:sz w:val="24"/>
          <w:szCs w:val="24"/>
          <w:lang w:val="en-US"/>
        </w:rPr>
        <w:t>2006</w:t>
      </w:r>
      <w:r w:rsidR="003E479C">
        <w:rPr>
          <w:rFonts w:ascii="Times New Roman" w:hAnsi="Times New Roman" w:cs="Times New Roman"/>
          <w:sz w:val="24"/>
          <w:szCs w:val="24"/>
          <w:lang w:val="en-US"/>
        </w:rPr>
        <w:t>)</w:t>
      </w:r>
    </w:p>
    <w:p w:rsidR="00932F9B" w:rsidRPr="00932F9B" w:rsidRDefault="00767D2D" w:rsidP="00D51B68">
      <w:pPr>
        <w:spacing w:line="360" w:lineRule="auto"/>
        <w:ind w:left="0" w:firstLine="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e</w:t>
      </w:r>
      <w:proofErr w:type="gramEnd"/>
      <w:r>
        <w:rPr>
          <w:rFonts w:ascii="Times New Roman" w:hAnsi="Times New Roman" w:cs="Times New Roman"/>
          <w:sz w:val="24"/>
          <w:szCs w:val="24"/>
          <w:lang w:val="en-US"/>
        </w:rPr>
        <w:t>) Adaptability – this is a</w:t>
      </w:r>
      <w:r w:rsidRPr="00D51B68">
        <w:rPr>
          <w:rFonts w:ascii="Times New Roman" w:hAnsi="Times New Roman" w:cs="Times New Roman"/>
          <w:sz w:val="24"/>
          <w:szCs w:val="24"/>
          <w:lang w:val="en-US"/>
        </w:rPr>
        <w:t>nother crucial trait, for leaders</w:t>
      </w:r>
      <w:r>
        <w:rPr>
          <w:rFonts w:ascii="Times New Roman" w:hAnsi="Times New Roman" w:cs="Times New Roman"/>
          <w:sz w:val="24"/>
          <w:szCs w:val="24"/>
          <w:lang w:val="en-US"/>
        </w:rPr>
        <w:t>, as t</w:t>
      </w:r>
      <w:r w:rsidR="00D51B68" w:rsidRPr="00D51B68">
        <w:rPr>
          <w:rFonts w:ascii="Times New Roman" w:hAnsi="Times New Roman" w:cs="Times New Roman"/>
          <w:sz w:val="24"/>
          <w:szCs w:val="24"/>
          <w:lang w:val="en-US"/>
        </w:rPr>
        <w:t>hey need to be flexible in order to navigate through changes and uncertainties. Being adaptable means being open to concepts ready to adjust strategies and maintaining an attitude when confronted with obstacles. Jeff Bezos, from Amazon has showcased adaptability by evolving the company</w:t>
      </w:r>
      <w:r>
        <w:rPr>
          <w:rFonts w:ascii="Times New Roman" w:hAnsi="Times New Roman" w:cs="Times New Roman"/>
          <w:sz w:val="24"/>
          <w:szCs w:val="24"/>
          <w:lang w:val="en-US"/>
        </w:rPr>
        <w:t>’</w:t>
      </w:r>
      <w:r w:rsidR="00D51B68" w:rsidRPr="00D51B68">
        <w:rPr>
          <w:rFonts w:ascii="Times New Roman" w:hAnsi="Times New Roman" w:cs="Times New Roman"/>
          <w:sz w:val="24"/>
          <w:szCs w:val="24"/>
          <w:lang w:val="en-US"/>
        </w:rPr>
        <w:t>s business</w:t>
      </w:r>
      <w:r>
        <w:rPr>
          <w:rFonts w:ascii="Times New Roman" w:hAnsi="Times New Roman" w:cs="Times New Roman"/>
          <w:sz w:val="24"/>
          <w:szCs w:val="24"/>
          <w:lang w:val="en-US"/>
        </w:rPr>
        <w:t xml:space="preserve"> model to stay of market trends</w:t>
      </w:r>
      <w:r w:rsidR="00932F9B" w:rsidRPr="00932F9B">
        <w:rPr>
          <w:rFonts w:ascii="Times New Roman" w:hAnsi="Times New Roman" w:cs="Times New Roman"/>
          <w:sz w:val="24"/>
          <w:szCs w:val="24"/>
          <w:lang w:val="en-US"/>
        </w:rPr>
        <w:t>.</w:t>
      </w:r>
    </w:p>
    <w:p w:rsidR="00932F9B" w:rsidRPr="00932F9B" w:rsidRDefault="00932F9B" w:rsidP="00932F9B">
      <w:pPr>
        <w:spacing w:line="360" w:lineRule="auto"/>
        <w:ind w:left="0" w:firstLine="0"/>
        <w:jc w:val="both"/>
        <w:rPr>
          <w:rFonts w:ascii="Times New Roman" w:hAnsi="Times New Roman" w:cs="Times New Roman"/>
          <w:sz w:val="24"/>
          <w:szCs w:val="24"/>
          <w:lang w:val="en-US"/>
        </w:rPr>
      </w:pPr>
    </w:p>
    <w:p w:rsidR="00932F9B" w:rsidRPr="00932F9B" w:rsidRDefault="00932F9B" w:rsidP="00767D2D">
      <w:pPr>
        <w:pStyle w:val="Heading2"/>
      </w:pPr>
      <w:bookmarkStart w:id="26" w:name="_Toc174880137"/>
      <w:r w:rsidRPr="00932F9B">
        <w:t>2</w:t>
      </w:r>
      <w:r>
        <w:t xml:space="preserve">.2 </w:t>
      </w:r>
      <w:r w:rsidRPr="00932F9B">
        <w:t>HOW THE DEVELOPMENT OF THESE SKILLS IMPROVES INDIVIDUAL AND ORGANIZATIONAL PERFORMANCE</w:t>
      </w:r>
      <w:bookmarkEnd w:id="26"/>
    </w:p>
    <w:p w:rsidR="00932F9B" w:rsidRDefault="00932F9B" w:rsidP="00932F9B">
      <w:pPr>
        <w:spacing w:line="360" w:lineRule="auto"/>
        <w:ind w:left="0" w:firstLine="0"/>
        <w:jc w:val="both"/>
        <w:rPr>
          <w:rFonts w:ascii="Times New Roman" w:hAnsi="Times New Roman" w:cs="Times New Roman"/>
          <w:sz w:val="24"/>
          <w:szCs w:val="24"/>
          <w:lang w:val="en-US"/>
        </w:rPr>
      </w:pPr>
    </w:p>
    <w:p w:rsidR="00932F9B" w:rsidRPr="00932F9B" w:rsidRDefault="00932F9B" w:rsidP="00932F9B">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Pr="00932F9B">
        <w:rPr>
          <w:rFonts w:ascii="Times New Roman" w:hAnsi="Times New Roman" w:cs="Times New Roman"/>
          <w:sz w:val="24"/>
          <w:szCs w:val="24"/>
          <w:lang w:val="en-US"/>
        </w:rPr>
        <w:t xml:space="preserve"> Individual Performance</w:t>
      </w:r>
    </w:p>
    <w:p w:rsidR="00767D2D" w:rsidRPr="00767D2D" w:rsidRDefault="00767D2D" w:rsidP="00767D2D">
      <w:pPr>
        <w:spacing w:line="360" w:lineRule="auto"/>
        <w:ind w:left="0" w:firstLine="720"/>
        <w:jc w:val="both"/>
        <w:rPr>
          <w:rFonts w:ascii="Times New Roman" w:hAnsi="Times New Roman" w:cs="Times New Roman"/>
          <w:sz w:val="24"/>
          <w:szCs w:val="24"/>
          <w:lang w:val="en-US"/>
        </w:rPr>
      </w:pPr>
      <w:r w:rsidRPr="00767D2D">
        <w:rPr>
          <w:rFonts w:ascii="Times New Roman" w:hAnsi="Times New Roman" w:cs="Times New Roman"/>
          <w:sz w:val="24"/>
          <w:szCs w:val="24"/>
          <w:lang w:val="en-US"/>
        </w:rPr>
        <w:t xml:space="preserve">The growth of these job related skills has an impact, </w:t>
      </w:r>
      <w:r>
        <w:rPr>
          <w:rFonts w:ascii="Times New Roman" w:hAnsi="Times New Roman" w:cs="Times New Roman"/>
          <w:sz w:val="24"/>
          <w:szCs w:val="24"/>
          <w:lang w:val="en-US"/>
        </w:rPr>
        <w:t>on how well individuals perform:</w:t>
      </w:r>
    </w:p>
    <w:p w:rsidR="00767D2D" w:rsidRPr="00767D2D" w:rsidRDefault="00767D2D" w:rsidP="00767D2D">
      <w:pPr>
        <w:spacing w:line="360" w:lineRule="auto"/>
        <w:ind w:left="0" w:firstLine="0"/>
        <w:jc w:val="both"/>
        <w:rPr>
          <w:rFonts w:ascii="Times New Roman" w:hAnsi="Times New Roman" w:cs="Times New Roman"/>
          <w:sz w:val="24"/>
          <w:szCs w:val="24"/>
          <w:lang w:val="en-US"/>
        </w:rPr>
      </w:pPr>
    </w:p>
    <w:p w:rsidR="007E5F44" w:rsidRDefault="00767D2D" w:rsidP="00767D2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Enhanced Efficiency - </w:t>
      </w:r>
      <w:r w:rsidRPr="00767D2D">
        <w:rPr>
          <w:rFonts w:ascii="Times New Roman" w:hAnsi="Times New Roman" w:cs="Times New Roman"/>
          <w:sz w:val="24"/>
          <w:szCs w:val="24"/>
          <w:lang w:val="en-US"/>
        </w:rPr>
        <w:t xml:space="preserve">When people improve their time management organization and delegation abilities they can work more effectively manage tasks better and finish work on schedule. For instance those who excel in time management and delegation are less likely to </w:t>
      </w:r>
      <w:r w:rsidRPr="00767D2D">
        <w:rPr>
          <w:rFonts w:ascii="Times New Roman" w:hAnsi="Times New Roman" w:cs="Times New Roman"/>
          <w:sz w:val="24"/>
          <w:szCs w:val="24"/>
          <w:lang w:val="en-US"/>
        </w:rPr>
        <w:lastRenderedPageBreak/>
        <w:t>experience burnout maintain productivity levels and make contributions to their teams.</w:t>
      </w:r>
      <w:r w:rsidR="007E5F44">
        <w:rPr>
          <w:rFonts w:ascii="Times New Roman" w:hAnsi="Times New Roman" w:cs="Times New Roman"/>
          <w:sz w:val="24"/>
          <w:szCs w:val="24"/>
          <w:lang w:val="en-US"/>
        </w:rPr>
        <w:t xml:space="preserve"> (</w:t>
      </w:r>
      <w:proofErr w:type="spellStart"/>
      <w:r w:rsidR="007E5F44">
        <w:rPr>
          <w:rFonts w:ascii="Times New Roman" w:hAnsi="Times New Roman" w:cs="Times New Roman"/>
          <w:sz w:val="24"/>
          <w:szCs w:val="24"/>
          <w:lang w:val="en-US"/>
        </w:rPr>
        <w:t>Nandasinghe</w:t>
      </w:r>
      <w:proofErr w:type="spellEnd"/>
      <w:r w:rsidR="007E5F44">
        <w:rPr>
          <w:rFonts w:ascii="Times New Roman" w:hAnsi="Times New Roman" w:cs="Times New Roman"/>
          <w:sz w:val="24"/>
          <w:szCs w:val="24"/>
          <w:lang w:val="en-US"/>
        </w:rPr>
        <w:t xml:space="preserve">, </w:t>
      </w:r>
      <w:r w:rsidR="007E5F44" w:rsidRPr="007E5F44">
        <w:rPr>
          <w:rFonts w:ascii="Times New Roman" w:hAnsi="Times New Roman" w:cs="Times New Roman"/>
          <w:sz w:val="24"/>
          <w:szCs w:val="24"/>
          <w:lang w:val="en-US"/>
        </w:rPr>
        <w:t xml:space="preserve">2020). </w:t>
      </w:r>
    </w:p>
    <w:p w:rsidR="00767D2D" w:rsidRPr="00767D2D" w:rsidRDefault="00767D2D" w:rsidP="00767D2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 </w:t>
      </w:r>
      <w:r w:rsidRPr="00767D2D">
        <w:rPr>
          <w:rFonts w:ascii="Times New Roman" w:hAnsi="Times New Roman" w:cs="Times New Roman"/>
          <w:sz w:val="24"/>
          <w:szCs w:val="24"/>
          <w:lang w:val="en-US"/>
        </w:rPr>
        <w:t xml:space="preserve">Boosted </w:t>
      </w:r>
      <w:r>
        <w:rPr>
          <w:rFonts w:ascii="Times New Roman" w:hAnsi="Times New Roman" w:cs="Times New Roman"/>
          <w:sz w:val="24"/>
          <w:szCs w:val="24"/>
          <w:lang w:val="en-US"/>
        </w:rPr>
        <w:t xml:space="preserve">Engagement and Job Fulfillment - </w:t>
      </w:r>
      <w:r w:rsidRPr="00767D2D">
        <w:rPr>
          <w:rFonts w:ascii="Times New Roman" w:hAnsi="Times New Roman" w:cs="Times New Roman"/>
          <w:sz w:val="24"/>
          <w:szCs w:val="24"/>
          <w:lang w:val="en-US"/>
        </w:rPr>
        <w:t>Cultivating intelligence and empathy helps individuals build relationships at work leading to increased job satisfaction and motivation. Employees who feel appreciated and understood are more likely to be involved in their work and dedicated to achieving success. This is evident in companies like Google that prioritize intelligence and a supportive environment resulting in employee satisfaction levels.</w:t>
      </w:r>
    </w:p>
    <w:p w:rsidR="00767D2D" w:rsidRPr="00767D2D" w:rsidRDefault="00767D2D" w:rsidP="00767D2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 </w:t>
      </w:r>
      <w:r w:rsidRPr="00767D2D">
        <w:rPr>
          <w:rFonts w:ascii="Times New Roman" w:hAnsi="Times New Roman" w:cs="Times New Roman"/>
          <w:sz w:val="24"/>
          <w:szCs w:val="24"/>
          <w:lang w:val="en-US"/>
        </w:rPr>
        <w:t>Enh</w:t>
      </w:r>
      <w:r>
        <w:rPr>
          <w:rFonts w:ascii="Times New Roman" w:hAnsi="Times New Roman" w:cs="Times New Roman"/>
          <w:sz w:val="24"/>
          <w:szCs w:val="24"/>
          <w:lang w:val="en-US"/>
        </w:rPr>
        <w:t xml:space="preserve">anced Problem Solving Skills - </w:t>
      </w:r>
      <w:r w:rsidRPr="00767D2D">
        <w:rPr>
          <w:rFonts w:ascii="Times New Roman" w:hAnsi="Times New Roman" w:cs="Times New Roman"/>
          <w:sz w:val="24"/>
          <w:szCs w:val="24"/>
          <w:lang w:val="en-US"/>
        </w:rPr>
        <w:t>Abilities such as problem solving and adaptability empower individuals to address challenges effectively. By honing these skills individuals can make decisions resolve conflicts efficiently and play a role in enhancing processes continuously. For instance companies, like 3M encourage employees to sharpen their problem solving abilities leading to innovation and enhanced performance.</w:t>
      </w:r>
      <w:r w:rsidR="00337E10">
        <w:rPr>
          <w:rFonts w:ascii="Times New Roman" w:hAnsi="Times New Roman" w:cs="Times New Roman"/>
          <w:sz w:val="24"/>
          <w:szCs w:val="24"/>
          <w:lang w:val="en-US"/>
        </w:rPr>
        <w:t xml:space="preserve"> (</w:t>
      </w:r>
      <w:r w:rsidR="00337E10" w:rsidRPr="00337E10">
        <w:rPr>
          <w:rFonts w:ascii="Times New Roman" w:hAnsi="Times New Roman" w:cs="Times New Roman"/>
          <w:sz w:val="24"/>
          <w:szCs w:val="24"/>
          <w:lang w:val="en-US"/>
        </w:rPr>
        <w:t>Johnson</w:t>
      </w:r>
      <w:r w:rsidR="00337E10">
        <w:rPr>
          <w:rFonts w:ascii="Times New Roman" w:hAnsi="Times New Roman" w:cs="Times New Roman"/>
          <w:sz w:val="24"/>
          <w:szCs w:val="24"/>
          <w:lang w:val="en-US"/>
        </w:rPr>
        <w:t xml:space="preserve"> et al., </w:t>
      </w:r>
      <w:r w:rsidR="00337E10" w:rsidRPr="00337E10">
        <w:rPr>
          <w:rFonts w:ascii="Times New Roman" w:hAnsi="Times New Roman" w:cs="Times New Roman"/>
          <w:sz w:val="24"/>
          <w:szCs w:val="24"/>
          <w:lang w:val="en-US"/>
        </w:rPr>
        <w:t>2005).</w:t>
      </w:r>
    </w:p>
    <w:p w:rsidR="00932F9B" w:rsidRPr="00932F9B" w:rsidRDefault="00767D2D" w:rsidP="00767D2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 Leadership Growth - </w:t>
      </w:r>
      <w:r w:rsidRPr="00767D2D">
        <w:rPr>
          <w:rFonts w:ascii="Times New Roman" w:hAnsi="Times New Roman" w:cs="Times New Roman"/>
          <w:sz w:val="24"/>
          <w:szCs w:val="24"/>
          <w:lang w:val="en-US"/>
        </w:rPr>
        <w:t>People who enhance their thinking capabilities and ability to influence others are more prepared to assume leadership positions, in their workplaces. By improving their capacity to inspire and drive others they play a role in fostering a future oriented work environment. This trend is evident in organizations such, as Apple, where staff members are urged to cultivate leadership qualities that resonate with the company</w:t>
      </w:r>
      <w:r>
        <w:rPr>
          <w:rFonts w:ascii="Times New Roman" w:hAnsi="Times New Roman" w:cs="Times New Roman"/>
          <w:sz w:val="24"/>
          <w:szCs w:val="24"/>
          <w:lang w:val="en-US"/>
        </w:rPr>
        <w:t>’</w:t>
      </w:r>
      <w:r w:rsidRPr="00767D2D">
        <w:rPr>
          <w:rFonts w:ascii="Times New Roman" w:hAnsi="Times New Roman" w:cs="Times New Roman"/>
          <w:sz w:val="24"/>
          <w:szCs w:val="24"/>
          <w:lang w:val="en-US"/>
        </w:rPr>
        <w:t xml:space="preserve">s </w:t>
      </w:r>
      <w:r>
        <w:rPr>
          <w:rFonts w:ascii="Times New Roman" w:hAnsi="Times New Roman" w:cs="Times New Roman"/>
          <w:sz w:val="24"/>
          <w:szCs w:val="24"/>
          <w:lang w:val="en-US"/>
        </w:rPr>
        <w:t>future strategy</w:t>
      </w:r>
      <w:r w:rsidRPr="00767D2D">
        <w:rPr>
          <w:rFonts w:ascii="Times New Roman" w:hAnsi="Times New Roman" w:cs="Times New Roman"/>
          <w:sz w:val="24"/>
          <w:szCs w:val="24"/>
          <w:lang w:val="en-US"/>
        </w:rPr>
        <w:t>.</w:t>
      </w:r>
    </w:p>
    <w:p w:rsidR="00932F9B" w:rsidRDefault="00932F9B" w:rsidP="00932F9B">
      <w:pPr>
        <w:spacing w:line="360" w:lineRule="auto"/>
        <w:ind w:left="0" w:firstLine="0"/>
        <w:jc w:val="both"/>
        <w:rPr>
          <w:rFonts w:ascii="Times New Roman" w:hAnsi="Times New Roman" w:cs="Times New Roman"/>
          <w:sz w:val="24"/>
          <w:szCs w:val="24"/>
          <w:lang w:val="en-US"/>
        </w:rPr>
      </w:pPr>
    </w:p>
    <w:p w:rsidR="00932F9B" w:rsidRPr="00932F9B" w:rsidRDefault="00932F9B" w:rsidP="00932F9B">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B.</w:t>
      </w:r>
      <w:r w:rsidRPr="00932F9B">
        <w:rPr>
          <w:rFonts w:ascii="Times New Roman" w:hAnsi="Times New Roman" w:cs="Times New Roman"/>
          <w:sz w:val="24"/>
          <w:szCs w:val="24"/>
          <w:lang w:val="en-US"/>
        </w:rPr>
        <w:t xml:space="preserve"> Organizational Performance</w:t>
      </w:r>
    </w:p>
    <w:p w:rsidR="00767D2D" w:rsidRPr="00767D2D" w:rsidRDefault="00767D2D" w:rsidP="00767D2D">
      <w:pPr>
        <w:spacing w:line="360" w:lineRule="auto"/>
        <w:ind w:left="0" w:firstLine="720"/>
        <w:jc w:val="both"/>
        <w:rPr>
          <w:rFonts w:ascii="Times New Roman" w:hAnsi="Times New Roman" w:cs="Times New Roman"/>
          <w:sz w:val="24"/>
          <w:szCs w:val="24"/>
          <w:lang w:val="en-US"/>
        </w:rPr>
      </w:pPr>
      <w:r w:rsidRPr="00767D2D">
        <w:rPr>
          <w:rFonts w:ascii="Times New Roman" w:hAnsi="Times New Roman" w:cs="Times New Roman"/>
          <w:sz w:val="24"/>
          <w:szCs w:val="24"/>
          <w:lang w:val="en-US"/>
        </w:rPr>
        <w:t>Enhancing these abilities not benefits individuals. Also drives notable enhancements in t</w:t>
      </w:r>
      <w:r>
        <w:rPr>
          <w:rFonts w:ascii="Times New Roman" w:hAnsi="Times New Roman" w:cs="Times New Roman"/>
          <w:sz w:val="24"/>
          <w:szCs w:val="24"/>
          <w:lang w:val="en-US"/>
        </w:rPr>
        <w:t>he performance of organizations:</w:t>
      </w:r>
    </w:p>
    <w:p w:rsidR="00767D2D" w:rsidRPr="00767D2D" w:rsidRDefault="00767D2D" w:rsidP="00767D2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Pr="00767D2D">
        <w:rPr>
          <w:rFonts w:ascii="Times New Roman" w:hAnsi="Times New Roman" w:cs="Times New Roman"/>
          <w:sz w:val="24"/>
          <w:szCs w:val="24"/>
          <w:lang w:val="en-US"/>
        </w:rPr>
        <w:t>Increased Employee Engagement and Retention; Companies that nurture the growth of leadership and management skills, in their workforce typically experience levels of employee engagement and retention. When employees feel supported by leaders and are provided with opportunities to advance they are more inclined to stay loyal to the organization. For example Zappos is recognized for its emphasis on employee development and leadership training leading to heightened employee engagement and reduced turnover rates.</w:t>
      </w:r>
      <w:r w:rsidR="00337E10">
        <w:rPr>
          <w:rFonts w:ascii="Times New Roman" w:hAnsi="Times New Roman" w:cs="Times New Roman"/>
          <w:sz w:val="24"/>
          <w:szCs w:val="24"/>
          <w:lang w:val="en-US"/>
        </w:rPr>
        <w:t xml:space="preserve"> (</w:t>
      </w:r>
      <w:proofErr w:type="spellStart"/>
      <w:r w:rsidR="00337E10" w:rsidRPr="00337E10">
        <w:rPr>
          <w:rFonts w:ascii="Times New Roman" w:hAnsi="Times New Roman" w:cs="Times New Roman"/>
          <w:sz w:val="24"/>
          <w:szCs w:val="24"/>
          <w:lang w:val="en-US"/>
        </w:rPr>
        <w:t>Ylimaki</w:t>
      </w:r>
      <w:proofErr w:type="spellEnd"/>
      <w:r w:rsidR="00337E10" w:rsidRPr="00337E10">
        <w:rPr>
          <w:rFonts w:ascii="Times New Roman" w:hAnsi="Times New Roman" w:cs="Times New Roman"/>
          <w:sz w:val="24"/>
          <w:szCs w:val="24"/>
          <w:lang w:val="en-US"/>
        </w:rPr>
        <w:t>, 2006)</w:t>
      </w:r>
    </w:p>
    <w:p w:rsidR="00767D2D" w:rsidRPr="00767D2D" w:rsidRDefault="00767D2D" w:rsidP="00767D2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 </w:t>
      </w:r>
      <w:r w:rsidRPr="00767D2D">
        <w:rPr>
          <w:rFonts w:ascii="Times New Roman" w:hAnsi="Times New Roman" w:cs="Times New Roman"/>
          <w:sz w:val="24"/>
          <w:szCs w:val="24"/>
          <w:lang w:val="en-US"/>
        </w:rPr>
        <w:t>Boosted Innovation and Flexibility; Organizations that promote thinking and flexibility are better equipped to innovate and adapt to market changes. By cultivating these skills among their employees businesses can foster a culture of improvement and agility. Netflix serves as an illustration of a company that has excelled by encouraging adaptability and innovation among its workforce contributing to its success in the entertainment sector.</w:t>
      </w:r>
      <w:r w:rsidR="003E479C">
        <w:rPr>
          <w:rFonts w:ascii="Times New Roman" w:hAnsi="Times New Roman" w:cs="Times New Roman"/>
          <w:sz w:val="24"/>
          <w:szCs w:val="24"/>
          <w:lang w:val="en-US"/>
        </w:rPr>
        <w:t xml:space="preserve"> (</w:t>
      </w:r>
      <w:proofErr w:type="spellStart"/>
      <w:r w:rsidR="00776DEC">
        <w:rPr>
          <w:rFonts w:ascii="Times New Roman" w:hAnsi="Times New Roman" w:cs="Times New Roman"/>
          <w:sz w:val="24"/>
          <w:szCs w:val="24"/>
          <w:lang w:val="en-US"/>
        </w:rPr>
        <w:t>Satalkina</w:t>
      </w:r>
      <w:proofErr w:type="spellEnd"/>
      <w:r w:rsidR="00776DEC">
        <w:rPr>
          <w:rFonts w:ascii="Times New Roman" w:hAnsi="Times New Roman" w:cs="Times New Roman"/>
          <w:sz w:val="24"/>
          <w:szCs w:val="24"/>
          <w:lang w:val="en-US"/>
        </w:rPr>
        <w:t xml:space="preserve"> and Steiner, </w:t>
      </w:r>
      <w:r w:rsidR="00776DEC" w:rsidRPr="00776DEC">
        <w:rPr>
          <w:rFonts w:ascii="Times New Roman" w:hAnsi="Times New Roman" w:cs="Times New Roman"/>
          <w:sz w:val="24"/>
          <w:szCs w:val="24"/>
          <w:lang w:val="en-US"/>
        </w:rPr>
        <w:t>2020</w:t>
      </w:r>
      <w:r w:rsidR="003E479C" w:rsidRPr="003E479C">
        <w:rPr>
          <w:rFonts w:ascii="Times New Roman" w:hAnsi="Times New Roman" w:cs="Times New Roman"/>
          <w:sz w:val="24"/>
          <w:szCs w:val="24"/>
          <w:lang w:val="en-US"/>
        </w:rPr>
        <w:t>),</w:t>
      </w:r>
    </w:p>
    <w:p w:rsidR="00767D2D" w:rsidRPr="00767D2D" w:rsidRDefault="00767D2D" w:rsidP="00767D2D">
      <w:pPr>
        <w:spacing w:line="360" w:lineRule="auto"/>
        <w:ind w:left="0" w:firstLine="0"/>
        <w:jc w:val="both"/>
        <w:rPr>
          <w:rFonts w:ascii="Times New Roman" w:hAnsi="Times New Roman" w:cs="Times New Roman"/>
          <w:sz w:val="24"/>
          <w:szCs w:val="24"/>
          <w:lang w:val="en-US"/>
        </w:rPr>
      </w:pPr>
    </w:p>
    <w:p w:rsidR="00767D2D" w:rsidRPr="00767D2D" w:rsidRDefault="00767D2D" w:rsidP="00767D2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 </w:t>
      </w:r>
      <w:r w:rsidRPr="00767D2D">
        <w:rPr>
          <w:rFonts w:ascii="Times New Roman" w:hAnsi="Times New Roman" w:cs="Times New Roman"/>
          <w:sz w:val="24"/>
          <w:szCs w:val="24"/>
          <w:lang w:val="en-US"/>
        </w:rPr>
        <w:t>Enhanced Collaboration and Team Performance; Developing intelligence, communication and problem solving skills improves teamwork within organizations. Companies that prioritize these skills witness collaboration decreased conflicts. Improved overall performance from teams. Procter &amp; Gamble (P&amp;G) highlights the significance of collaboration. Has achieved success, in innovation and product development as a consequence.</w:t>
      </w:r>
      <w:r w:rsidR="00A210D4">
        <w:rPr>
          <w:rFonts w:ascii="Times New Roman" w:hAnsi="Times New Roman" w:cs="Times New Roman"/>
          <w:sz w:val="24"/>
          <w:szCs w:val="24"/>
          <w:lang w:val="en-US"/>
        </w:rPr>
        <w:t xml:space="preserve"> (</w:t>
      </w:r>
      <w:proofErr w:type="spellStart"/>
      <w:r w:rsidR="00A210D4">
        <w:rPr>
          <w:rFonts w:ascii="Times New Roman" w:hAnsi="Times New Roman" w:cs="Times New Roman"/>
          <w:sz w:val="24"/>
          <w:szCs w:val="24"/>
          <w:lang w:val="en-US"/>
        </w:rPr>
        <w:t>Agle</w:t>
      </w:r>
      <w:proofErr w:type="spellEnd"/>
      <w:r w:rsidR="00A210D4">
        <w:rPr>
          <w:rFonts w:ascii="Times New Roman" w:hAnsi="Times New Roman" w:cs="Times New Roman"/>
          <w:sz w:val="24"/>
          <w:szCs w:val="24"/>
          <w:lang w:val="en-US"/>
        </w:rPr>
        <w:t xml:space="preserve"> et al., </w:t>
      </w:r>
      <w:r w:rsidR="00A210D4" w:rsidRPr="00A210D4">
        <w:rPr>
          <w:rFonts w:ascii="Times New Roman" w:hAnsi="Times New Roman" w:cs="Times New Roman"/>
          <w:sz w:val="24"/>
          <w:szCs w:val="24"/>
          <w:lang w:val="en-US"/>
        </w:rPr>
        <w:t>2006)</w:t>
      </w:r>
    </w:p>
    <w:p w:rsidR="003E479C" w:rsidRDefault="00767D2D" w:rsidP="00767D2D">
      <w:pPr>
        <w:spacing w:line="360" w:lineRule="auto"/>
        <w:ind w:left="0" w:firstLine="720"/>
        <w:jc w:val="both"/>
        <w:rPr>
          <w:rFonts w:ascii="Times New Roman" w:hAnsi="Times New Roman" w:cs="Times New Roman"/>
          <w:sz w:val="24"/>
          <w:szCs w:val="24"/>
          <w:lang w:val="en-US"/>
        </w:rPr>
      </w:pPr>
      <w:r w:rsidRPr="00767D2D">
        <w:rPr>
          <w:rFonts w:ascii="Times New Roman" w:hAnsi="Times New Roman" w:cs="Times New Roman"/>
          <w:sz w:val="24"/>
          <w:szCs w:val="24"/>
          <w:lang w:val="en-US"/>
        </w:rPr>
        <w:t>Investing in leadership and management skills is crucial, for organizations aiming for long</w:t>
      </w:r>
      <w:r w:rsidR="003E479C">
        <w:rPr>
          <w:rFonts w:ascii="Times New Roman" w:hAnsi="Times New Roman" w:cs="Times New Roman"/>
          <w:sz w:val="24"/>
          <w:szCs w:val="24"/>
          <w:lang w:val="en-US"/>
        </w:rPr>
        <w:t xml:space="preserve"> -</w:t>
      </w:r>
      <w:r w:rsidRPr="00767D2D">
        <w:rPr>
          <w:rFonts w:ascii="Times New Roman" w:hAnsi="Times New Roman" w:cs="Times New Roman"/>
          <w:sz w:val="24"/>
          <w:szCs w:val="24"/>
          <w:lang w:val="en-US"/>
        </w:rPr>
        <w:t xml:space="preserve"> term success and sustainability. </w:t>
      </w:r>
    </w:p>
    <w:p w:rsidR="00932F9B" w:rsidRDefault="00767D2D" w:rsidP="00767D2D">
      <w:pPr>
        <w:spacing w:line="360" w:lineRule="auto"/>
        <w:ind w:left="0" w:firstLine="720"/>
        <w:jc w:val="both"/>
        <w:rPr>
          <w:rFonts w:ascii="Times New Roman" w:hAnsi="Times New Roman" w:cs="Times New Roman"/>
          <w:sz w:val="24"/>
          <w:szCs w:val="24"/>
          <w:lang w:val="en-US"/>
        </w:rPr>
      </w:pPr>
      <w:r w:rsidRPr="00767D2D">
        <w:rPr>
          <w:rFonts w:ascii="Times New Roman" w:hAnsi="Times New Roman" w:cs="Times New Roman"/>
          <w:sz w:val="24"/>
          <w:szCs w:val="24"/>
          <w:lang w:val="en-US"/>
        </w:rPr>
        <w:t>Building a pool of leaders and managers helps companies tackle obstacles and foster expansion effectively. Toyota stands out as an example of a company that has upheld its market dominance by prioritizing the enhancement of leadership and management competencies, among its employees.</w:t>
      </w:r>
      <w:r w:rsidR="003E479C">
        <w:rPr>
          <w:rFonts w:ascii="Times New Roman" w:hAnsi="Times New Roman" w:cs="Times New Roman"/>
          <w:sz w:val="24"/>
          <w:szCs w:val="24"/>
          <w:lang w:val="en-US"/>
        </w:rPr>
        <w:t xml:space="preserve"> (</w:t>
      </w:r>
      <w:proofErr w:type="spellStart"/>
      <w:r w:rsidR="00776DEC">
        <w:rPr>
          <w:rFonts w:ascii="Times New Roman" w:hAnsi="Times New Roman" w:cs="Times New Roman"/>
          <w:sz w:val="24"/>
          <w:szCs w:val="24"/>
          <w:lang w:val="en-US"/>
        </w:rPr>
        <w:t>Voegtlin</w:t>
      </w:r>
      <w:proofErr w:type="spellEnd"/>
      <w:r w:rsidR="00776DEC" w:rsidRPr="00776DEC">
        <w:rPr>
          <w:rFonts w:ascii="Times New Roman" w:hAnsi="Times New Roman" w:cs="Times New Roman"/>
          <w:sz w:val="24"/>
          <w:szCs w:val="24"/>
          <w:lang w:val="en-US"/>
        </w:rPr>
        <w:t xml:space="preserve"> </w:t>
      </w:r>
      <w:r w:rsidR="00776DEC">
        <w:rPr>
          <w:rFonts w:ascii="Times New Roman" w:hAnsi="Times New Roman" w:cs="Times New Roman"/>
          <w:sz w:val="24"/>
          <w:szCs w:val="24"/>
          <w:lang w:val="en-US"/>
        </w:rPr>
        <w:t>et al.,</w:t>
      </w:r>
      <w:r w:rsidR="00776DEC" w:rsidRPr="00776DEC">
        <w:rPr>
          <w:rFonts w:ascii="Times New Roman" w:hAnsi="Times New Roman" w:cs="Times New Roman"/>
          <w:sz w:val="24"/>
          <w:szCs w:val="24"/>
          <w:lang w:val="en-US"/>
        </w:rPr>
        <w:t xml:space="preserve"> 2020.</w:t>
      </w:r>
      <w:r w:rsidR="00776DEC">
        <w:rPr>
          <w:rFonts w:ascii="Times New Roman" w:hAnsi="Times New Roman" w:cs="Times New Roman"/>
          <w:sz w:val="24"/>
          <w:szCs w:val="24"/>
          <w:lang w:val="en-US"/>
        </w:rPr>
        <w:t>)</w:t>
      </w:r>
    </w:p>
    <w:p w:rsidR="00260AF7" w:rsidRDefault="00260AF7" w:rsidP="00932F9B">
      <w:pPr>
        <w:spacing w:line="360" w:lineRule="auto"/>
        <w:ind w:left="0" w:firstLine="0"/>
        <w:jc w:val="both"/>
        <w:rPr>
          <w:rFonts w:ascii="Times New Roman" w:hAnsi="Times New Roman" w:cs="Times New Roman"/>
          <w:sz w:val="24"/>
          <w:szCs w:val="24"/>
          <w:lang w:val="en-US"/>
        </w:rPr>
      </w:pPr>
    </w:p>
    <w:p w:rsidR="00260AF7" w:rsidRDefault="00260AF7" w:rsidP="00932F9B">
      <w:pPr>
        <w:spacing w:line="360" w:lineRule="auto"/>
        <w:ind w:left="0" w:firstLine="0"/>
        <w:jc w:val="both"/>
        <w:rPr>
          <w:rFonts w:ascii="Times New Roman" w:hAnsi="Times New Roman" w:cs="Times New Roman"/>
          <w:sz w:val="24"/>
          <w:szCs w:val="24"/>
          <w:lang w:val="en-US"/>
        </w:rPr>
      </w:pPr>
    </w:p>
    <w:p w:rsidR="00932F9B" w:rsidRDefault="00932F9B"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767D2D" w:rsidRDefault="00767D2D" w:rsidP="00932F9B">
      <w:pPr>
        <w:spacing w:line="360" w:lineRule="auto"/>
        <w:ind w:left="0" w:firstLine="0"/>
        <w:jc w:val="both"/>
        <w:rPr>
          <w:rFonts w:ascii="Times New Roman" w:hAnsi="Times New Roman" w:cs="Times New Roman"/>
          <w:b/>
          <w:bCs/>
          <w:sz w:val="24"/>
          <w:szCs w:val="24"/>
          <w:lang w:val="en-US"/>
        </w:rPr>
      </w:pPr>
    </w:p>
    <w:p w:rsidR="008C51EA" w:rsidRPr="00585014" w:rsidRDefault="006D7538" w:rsidP="004867FA">
      <w:pPr>
        <w:pStyle w:val="Heading1"/>
        <w:rPr>
          <w:lang w:val="en-US"/>
        </w:rPr>
      </w:pPr>
      <w:bookmarkStart w:id="27" w:name="_Toc174880138"/>
      <w:r>
        <w:rPr>
          <w:lang w:val="en-US"/>
        </w:rPr>
        <w:lastRenderedPageBreak/>
        <w:t>CONCLUSIONS</w:t>
      </w:r>
      <w:bookmarkEnd w:id="27"/>
    </w:p>
    <w:p w:rsidR="00767D2D" w:rsidRDefault="00767D2D" w:rsidP="00767D2D">
      <w:pPr>
        <w:spacing w:line="360" w:lineRule="auto"/>
        <w:ind w:left="0" w:firstLine="720"/>
        <w:jc w:val="both"/>
        <w:rPr>
          <w:rFonts w:ascii="Times New Roman" w:eastAsia="Times New Roman" w:hAnsi="Times New Roman" w:cs="Times New Roman"/>
          <w:sz w:val="24"/>
          <w:szCs w:val="24"/>
          <w:lang w:val="en-US"/>
        </w:rPr>
      </w:pPr>
      <w:r w:rsidRPr="00767D2D">
        <w:rPr>
          <w:rFonts w:ascii="Times New Roman" w:eastAsia="Times New Roman" w:hAnsi="Times New Roman" w:cs="Times New Roman"/>
          <w:sz w:val="24"/>
          <w:szCs w:val="24"/>
          <w:lang w:val="en-US"/>
        </w:rPr>
        <w:t xml:space="preserve">The idea that "A Manager can be a leader but a leader cannot be a manager" makes sense in distinguishing the roles of each position. However real world examples, from business show that leadership and management often overlap, making the relationship between them more intricate. </w:t>
      </w:r>
    </w:p>
    <w:p w:rsidR="00767D2D" w:rsidRPr="00767D2D" w:rsidRDefault="00767D2D" w:rsidP="00767D2D">
      <w:pPr>
        <w:spacing w:line="360" w:lineRule="auto"/>
        <w:ind w:left="0" w:firstLine="720"/>
        <w:jc w:val="both"/>
        <w:rPr>
          <w:rFonts w:ascii="Times New Roman" w:eastAsia="Times New Roman" w:hAnsi="Times New Roman" w:cs="Times New Roman"/>
          <w:sz w:val="24"/>
          <w:szCs w:val="24"/>
          <w:lang w:val="en-US"/>
        </w:rPr>
      </w:pPr>
      <w:r w:rsidRPr="00767D2D">
        <w:rPr>
          <w:rFonts w:ascii="Times New Roman" w:eastAsia="Times New Roman" w:hAnsi="Times New Roman" w:cs="Times New Roman"/>
          <w:sz w:val="24"/>
          <w:szCs w:val="24"/>
          <w:lang w:val="en-US"/>
        </w:rPr>
        <w:t>Successful leaders tend to possess skills while effective managers frequently display leadership qualities. This means that individuals who excel in business are able to blend both leadership and managerial abilities to drive success.</w:t>
      </w:r>
    </w:p>
    <w:p w:rsidR="00767D2D" w:rsidRDefault="00767D2D" w:rsidP="00767D2D">
      <w:pPr>
        <w:spacing w:line="360" w:lineRule="auto"/>
        <w:ind w:left="0" w:firstLine="720"/>
        <w:jc w:val="both"/>
        <w:rPr>
          <w:rFonts w:ascii="Times New Roman" w:eastAsia="Times New Roman" w:hAnsi="Times New Roman" w:cs="Times New Roman"/>
          <w:sz w:val="24"/>
          <w:szCs w:val="24"/>
          <w:lang w:val="en-US"/>
        </w:rPr>
      </w:pPr>
      <w:r w:rsidRPr="00767D2D">
        <w:rPr>
          <w:rFonts w:ascii="Times New Roman" w:eastAsia="Times New Roman" w:hAnsi="Times New Roman" w:cs="Times New Roman"/>
          <w:sz w:val="24"/>
          <w:szCs w:val="24"/>
          <w:lang w:val="en-US"/>
        </w:rPr>
        <w:t>Developing employability skills for both managing and leading is vital for enhancing organizational performance. By honing skills like communication, emotional intelligence, forward thinking and adaptability individuals can boost their productivity, job satisfaction and potential as leaders.</w:t>
      </w:r>
    </w:p>
    <w:p w:rsidR="00767D2D" w:rsidRPr="00767D2D" w:rsidRDefault="00767D2D" w:rsidP="00767D2D">
      <w:pPr>
        <w:spacing w:line="360" w:lineRule="auto"/>
        <w:ind w:left="0" w:firstLine="720"/>
        <w:jc w:val="both"/>
        <w:rPr>
          <w:rFonts w:ascii="Times New Roman" w:eastAsia="Times New Roman" w:hAnsi="Times New Roman" w:cs="Times New Roman"/>
          <w:sz w:val="24"/>
          <w:szCs w:val="24"/>
          <w:lang w:val="en-US"/>
        </w:rPr>
      </w:pPr>
      <w:r w:rsidRPr="00767D2D">
        <w:rPr>
          <w:rFonts w:ascii="Times New Roman" w:eastAsia="Times New Roman" w:hAnsi="Times New Roman" w:cs="Times New Roman"/>
          <w:sz w:val="24"/>
          <w:szCs w:val="24"/>
          <w:lang w:val="en-US"/>
        </w:rPr>
        <w:t>Similarly companies that invest in developing these skills among their employees benefit from increased engagement, innovation, better teamwork and sustained success.</w:t>
      </w:r>
    </w:p>
    <w:p w:rsidR="00767D2D" w:rsidRPr="00767D2D" w:rsidRDefault="00767D2D" w:rsidP="00767D2D">
      <w:pPr>
        <w:spacing w:line="360" w:lineRule="auto"/>
        <w:ind w:left="0" w:firstLine="720"/>
        <w:jc w:val="both"/>
        <w:rPr>
          <w:rFonts w:ascii="Times New Roman" w:eastAsia="Times New Roman" w:hAnsi="Times New Roman" w:cs="Times New Roman"/>
          <w:sz w:val="24"/>
          <w:szCs w:val="24"/>
          <w:lang w:val="en-US"/>
        </w:rPr>
      </w:pPr>
      <w:r w:rsidRPr="00767D2D">
        <w:rPr>
          <w:rFonts w:ascii="Times New Roman" w:eastAsia="Times New Roman" w:hAnsi="Times New Roman" w:cs="Times New Roman"/>
          <w:sz w:val="24"/>
          <w:szCs w:val="24"/>
          <w:lang w:val="en-US"/>
        </w:rPr>
        <w:t>Business examples illustrate that having a mix of management and leadership capabilities is essential, for thriving in today</w:t>
      </w:r>
      <w:r>
        <w:rPr>
          <w:rFonts w:ascii="Times New Roman" w:eastAsia="Times New Roman" w:hAnsi="Times New Roman" w:cs="Times New Roman"/>
          <w:sz w:val="24"/>
          <w:szCs w:val="24"/>
          <w:lang w:val="en-US"/>
        </w:rPr>
        <w:t>’</w:t>
      </w:r>
      <w:r w:rsidRPr="00767D2D">
        <w:rPr>
          <w:rFonts w:ascii="Times New Roman" w:eastAsia="Times New Roman" w:hAnsi="Times New Roman" w:cs="Times New Roman"/>
          <w:sz w:val="24"/>
          <w:szCs w:val="24"/>
          <w:lang w:val="en-US"/>
        </w:rPr>
        <w:t>s paced and competitive landscape.</w:t>
      </w:r>
    </w:p>
    <w:p w:rsidR="006D7538" w:rsidRPr="00585014" w:rsidRDefault="006D7538" w:rsidP="000B17D8">
      <w:pPr>
        <w:spacing w:line="360" w:lineRule="auto"/>
        <w:ind w:left="0" w:firstLine="720"/>
        <w:jc w:val="both"/>
        <w:rPr>
          <w:rFonts w:ascii="Times New Roman" w:hAnsi="Times New Roman" w:cs="Times New Roman"/>
          <w:sz w:val="24"/>
          <w:szCs w:val="24"/>
          <w:lang w:val="en-US"/>
        </w:rPr>
      </w:pPr>
    </w:p>
    <w:p w:rsidR="008C51EA" w:rsidRPr="00585014" w:rsidRDefault="008C51EA" w:rsidP="0012276E">
      <w:pPr>
        <w:spacing w:line="360" w:lineRule="auto"/>
        <w:ind w:left="0" w:firstLine="0"/>
        <w:jc w:val="both"/>
        <w:rPr>
          <w:rFonts w:ascii="Times New Roman" w:hAnsi="Times New Roman" w:cs="Times New Roman"/>
          <w:sz w:val="24"/>
          <w:szCs w:val="24"/>
          <w:lang w:val="en-US"/>
        </w:rPr>
      </w:pPr>
    </w:p>
    <w:p w:rsidR="00BA60B4" w:rsidRPr="00585014" w:rsidRDefault="00BA60B4" w:rsidP="00BA60B4">
      <w:pPr>
        <w:spacing w:line="360" w:lineRule="auto"/>
        <w:ind w:left="0" w:firstLine="0"/>
        <w:jc w:val="both"/>
        <w:rPr>
          <w:rFonts w:ascii="Times New Roman" w:hAnsi="Times New Roman" w:cs="Times New Roman"/>
          <w:sz w:val="24"/>
          <w:szCs w:val="24"/>
          <w:lang w:val="en-US"/>
        </w:rPr>
      </w:pPr>
    </w:p>
    <w:p w:rsidR="00BA60B4" w:rsidRPr="00585014" w:rsidRDefault="00BA60B4" w:rsidP="00BA60B4">
      <w:pPr>
        <w:spacing w:line="360" w:lineRule="auto"/>
        <w:ind w:left="0" w:firstLine="0"/>
        <w:jc w:val="both"/>
        <w:rPr>
          <w:rFonts w:ascii="Times New Roman" w:hAnsi="Times New Roman" w:cs="Times New Roman"/>
          <w:sz w:val="24"/>
          <w:szCs w:val="24"/>
          <w:lang w:val="en-US"/>
        </w:rPr>
      </w:pPr>
    </w:p>
    <w:p w:rsidR="002E3B13" w:rsidRPr="00585014" w:rsidRDefault="002E3B13" w:rsidP="002479FA">
      <w:pPr>
        <w:spacing w:line="360" w:lineRule="auto"/>
        <w:ind w:left="0" w:firstLine="0"/>
        <w:jc w:val="both"/>
        <w:rPr>
          <w:rFonts w:ascii="Times New Roman" w:hAnsi="Times New Roman" w:cs="Times New Roman"/>
          <w:sz w:val="24"/>
          <w:szCs w:val="24"/>
          <w:lang w:val="en-US"/>
        </w:rPr>
      </w:pPr>
    </w:p>
    <w:p w:rsidR="008C51EA" w:rsidRPr="00585014" w:rsidRDefault="008C51EA"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767D2D" w:rsidRDefault="00767D2D" w:rsidP="002479FA">
      <w:pPr>
        <w:spacing w:line="360" w:lineRule="auto"/>
        <w:ind w:left="0" w:firstLine="0"/>
        <w:jc w:val="both"/>
        <w:rPr>
          <w:rFonts w:ascii="Times New Roman" w:hAnsi="Times New Roman" w:cs="Times New Roman"/>
          <w:sz w:val="24"/>
          <w:szCs w:val="24"/>
          <w:lang w:val="en-US"/>
        </w:rPr>
      </w:pPr>
    </w:p>
    <w:p w:rsidR="00767D2D" w:rsidRDefault="00767D2D" w:rsidP="002479FA">
      <w:pPr>
        <w:spacing w:line="360" w:lineRule="auto"/>
        <w:ind w:left="0" w:firstLine="0"/>
        <w:jc w:val="both"/>
        <w:rPr>
          <w:rFonts w:ascii="Times New Roman" w:hAnsi="Times New Roman" w:cs="Times New Roman"/>
          <w:sz w:val="24"/>
          <w:szCs w:val="24"/>
          <w:lang w:val="en-US"/>
        </w:rPr>
      </w:pPr>
    </w:p>
    <w:p w:rsidR="00767D2D" w:rsidRDefault="00767D2D" w:rsidP="002479FA">
      <w:pPr>
        <w:spacing w:line="360" w:lineRule="auto"/>
        <w:ind w:left="0" w:firstLine="0"/>
        <w:jc w:val="both"/>
        <w:rPr>
          <w:rFonts w:ascii="Times New Roman" w:hAnsi="Times New Roman" w:cs="Times New Roman"/>
          <w:sz w:val="24"/>
          <w:szCs w:val="24"/>
          <w:lang w:val="en-US"/>
        </w:rPr>
      </w:pPr>
    </w:p>
    <w:p w:rsidR="002479FA" w:rsidRDefault="002E3B13" w:rsidP="004867FA">
      <w:pPr>
        <w:pStyle w:val="Heading1"/>
        <w:rPr>
          <w:lang w:val="en-US"/>
        </w:rPr>
      </w:pPr>
      <w:bookmarkStart w:id="28" w:name="_Toc174880139"/>
      <w:r w:rsidRPr="00585014">
        <w:rPr>
          <w:lang w:val="en-US"/>
        </w:rPr>
        <w:lastRenderedPageBreak/>
        <w:t>REFERENCES</w:t>
      </w:r>
      <w:bookmarkEnd w:id="28"/>
    </w:p>
    <w:p w:rsidR="00A210D4" w:rsidRPr="00A210D4" w:rsidRDefault="00A210D4" w:rsidP="00A210D4">
      <w:pPr>
        <w:shd w:val="clear" w:color="auto" w:fill="FFFFFF"/>
        <w:spacing w:line="0" w:lineRule="auto"/>
        <w:rPr>
          <w:rFonts w:ascii="ff2" w:eastAsia="Times New Roman" w:hAnsi="ff2" w:cs="Times New Roman"/>
          <w:color w:val="000000"/>
          <w:sz w:val="54"/>
          <w:szCs w:val="54"/>
          <w:lang w:val="en-US"/>
        </w:rPr>
      </w:pPr>
      <w:r>
        <w:rPr>
          <w:rFonts w:ascii="Times New Roman" w:hAnsi="Times New Roman" w:cs="Times New Roman"/>
          <w:sz w:val="24"/>
          <w:szCs w:val="24"/>
          <w:lang w:val="en-US"/>
        </w:rPr>
        <w:tab/>
      </w:r>
      <w:proofErr w:type="spellStart"/>
      <w:r w:rsidRPr="00A210D4">
        <w:rPr>
          <w:rFonts w:ascii="ff2" w:eastAsia="Times New Roman" w:hAnsi="ff2" w:cs="Times New Roman"/>
          <w:color w:val="000000"/>
          <w:sz w:val="54"/>
          <w:szCs w:val="54"/>
          <w:lang w:val="en-US"/>
        </w:rPr>
        <w:t>Agle</w:t>
      </w:r>
      <w:proofErr w:type="spellEnd"/>
      <w:r w:rsidRPr="00A210D4">
        <w:rPr>
          <w:rFonts w:ascii="ff2" w:eastAsia="Times New Roman" w:hAnsi="ff2" w:cs="Times New Roman"/>
          <w:color w:val="000000"/>
          <w:sz w:val="54"/>
          <w:szCs w:val="54"/>
          <w:lang w:val="en-US"/>
        </w:rPr>
        <w:t xml:space="preserve">, B.R., </w:t>
      </w:r>
      <w:proofErr w:type="spellStart"/>
      <w:r w:rsidRPr="00A210D4">
        <w:rPr>
          <w:rFonts w:ascii="ff2" w:eastAsia="Times New Roman" w:hAnsi="ff2" w:cs="Times New Roman"/>
          <w:color w:val="000000"/>
          <w:sz w:val="54"/>
          <w:szCs w:val="54"/>
          <w:lang w:val="en-US"/>
        </w:rPr>
        <w:t>Nagarajan</w:t>
      </w:r>
      <w:proofErr w:type="spellEnd"/>
      <w:r w:rsidRPr="00A210D4">
        <w:rPr>
          <w:rFonts w:ascii="ff2" w:eastAsia="Times New Roman" w:hAnsi="ff2" w:cs="Times New Roman"/>
          <w:color w:val="000000"/>
          <w:sz w:val="54"/>
          <w:szCs w:val="54"/>
          <w:lang w:val="en-US"/>
        </w:rPr>
        <w:t xml:space="preserve">, N.J., </w:t>
      </w:r>
      <w:proofErr w:type="spellStart"/>
      <w:r w:rsidRPr="00A210D4">
        <w:rPr>
          <w:rFonts w:ascii="ff2" w:eastAsia="Times New Roman" w:hAnsi="ff2" w:cs="Times New Roman"/>
          <w:color w:val="000000"/>
          <w:sz w:val="54"/>
          <w:szCs w:val="54"/>
          <w:lang w:val="en-US"/>
        </w:rPr>
        <w:t>Sonnenfeld</w:t>
      </w:r>
      <w:proofErr w:type="spellEnd"/>
      <w:r w:rsidRPr="00A210D4">
        <w:rPr>
          <w:rFonts w:ascii="ff2" w:eastAsia="Times New Roman" w:hAnsi="ff2" w:cs="Times New Roman"/>
          <w:color w:val="000000"/>
          <w:sz w:val="54"/>
          <w:szCs w:val="54"/>
          <w:lang w:val="en-US"/>
        </w:rPr>
        <w:t>, J.A. and Srinivasan, D. (2006), “Does CEO charisma</w:t>
      </w:r>
    </w:p>
    <w:p w:rsidR="00A210D4" w:rsidRPr="00A210D4" w:rsidRDefault="00A210D4" w:rsidP="00A210D4">
      <w:pPr>
        <w:shd w:val="clear" w:color="auto" w:fill="FFFFFF"/>
        <w:spacing w:line="0" w:lineRule="auto"/>
        <w:ind w:left="0" w:firstLine="0"/>
        <w:rPr>
          <w:rFonts w:ascii="ff2" w:eastAsia="Times New Roman" w:hAnsi="ff2" w:cs="Times New Roman"/>
          <w:color w:val="000000"/>
          <w:sz w:val="54"/>
          <w:szCs w:val="54"/>
          <w:lang w:val="en-US"/>
        </w:rPr>
      </w:pPr>
      <w:proofErr w:type="gramStart"/>
      <w:r w:rsidRPr="00A210D4">
        <w:rPr>
          <w:rFonts w:ascii="ff2" w:eastAsia="Times New Roman" w:hAnsi="ff2" w:cs="Times New Roman"/>
          <w:color w:val="000000"/>
          <w:sz w:val="54"/>
          <w:szCs w:val="54"/>
          <w:lang w:val="en-US"/>
        </w:rPr>
        <w:t>matter</w:t>
      </w:r>
      <w:proofErr w:type="gramEnd"/>
      <w:r w:rsidRPr="00A210D4">
        <w:rPr>
          <w:rFonts w:ascii="ff2" w:eastAsia="Times New Roman" w:hAnsi="ff2" w:cs="Times New Roman"/>
          <w:color w:val="000000"/>
          <w:sz w:val="54"/>
          <w:szCs w:val="54"/>
          <w:lang w:val="en-US"/>
        </w:rPr>
        <w:t>? An empirical study analysis of the relationships among organizational</w:t>
      </w:r>
    </w:p>
    <w:p w:rsidR="00A210D4" w:rsidRPr="00A210D4" w:rsidRDefault="00A210D4" w:rsidP="00A210D4">
      <w:pPr>
        <w:shd w:val="clear" w:color="auto" w:fill="FFFFFF"/>
        <w:spacing w:line="0" w:lineRule="auto"/>
        <w:ind w:left="0" w:firstLine="0"/>
        <w:rPr>
          <w:rFonts w:ascii="ff2" w:eastAsia="Times New Roman" w:hAnsi="ff2" w:cs="Times New Roman"/>
          <w:color w:val="000000"/>
          <w:sz w:val="54"/>
          <w:szCs w:val="54"/>
          <w:lang w:val="en-US"/>
        </w:rPr>
      </w:pPr>
      <w:proofErr w:type="gramStart"/>
      <w:r w:rsidRPr="00A210D4">
        <w:rPr>
          <w:rFonts w:ascii="ff2" w:eastAsia="Times New Roman" w:hAnsi="ff2" w:cs="Times New Roman"/>
          <w:color w:val="000000"/>
          <w:sz w:val="54"/>
          <w:szCs w:val="54"/>
          <w:lang w:val="en-US"/>
        </w:rPr>
        <w:t>performance</w:t>
      </w:r>
      <w:proofErr w:type="gramEnd"/>
      <w:r w:rsidRPr="00A210D4">
        <w:rPr>
          <w:rFonts w:ascii="ff2" w:eastAsia="Times New Roman" w:hAnsi="ff2" w:cs="Times New Roman"/>
          <w:color w:val="000000"/>
          <w:sz w:val="54"/>
          <w:szCs w:val="54"/>
          <w:lang w:val="en-US"/>
        </w:rPr>
        <w:t>, environmental uncertainty, and top management team perceptions of CEO</w:t>
      </w:r>
    </w:p>
    <w:p w:rsidR="00A210D4" w:rsidRPr="00A210D4" w:rsidRDefault="00A210D4" w:rsidP="00A210D4">
      <w:pPr>
        <w:shd w:val="clear" w:color="auto" w:fill="FFFFFF"/>
        <w:spacing w:line="0" w:lineRule="auto"/>
        <w:ind w:left="0" w:firstLine="0"/>
        <w:rPr>
          <w:rFonts w:ascii="ff2" w:eastAsia="Times New Roman" w:hAnsi="ff2" w:cs="Times New Roman"/>
          <w:color w:val="000000"/>
          <w:sz w:val="54"/>
          <w:szCs w:val="54"/>
          <w:lang w:val="en-US"/>
        </w:rPr>
      </w:pPr>
      <w:proofErr w:type="gramStart"/>
      <w:r w:rsidRPr="00A210D4">
        <w:rPr>
          <w:rFonts w:ascii="ff2" w:eastAsia="Times New Roman" w:hAnsi="ff2" w:cs="Times New Roman"/>
          <w:color w:val="000000"/>
          <w:sz w:val="54"/>
          <w:szCs w:val="54"/>
          <w:lang w:val="en-US"/>
        </w:rPr>
        <w:t>charisma</w:t>
      </w:r>
      <w:proofErr w:type="gramEnd"/>
      <w:r w:rsidRPr="00A210D4">
        <w:rPr>
          <w:rFonts w:ascii="ff2" w:eastAsia="Times New Roman" w:hAnsi="ff2" w:cs="Times New Roman"/>
          <w:color w:val="000000"/>
          <w:sz w:val="54"/>
          <w:szCs w:val="54"/>
          <w:lang w:val="en-US"/>
        </w:rPr>
        <w:t xml:space="preserve">”, </w:t>
      </w:r>
      <w:r w:rsidRPr="00A210D4">
        <w:rPr>
          <w:rFonts w:ascii="ff3" w:eastAsia="Times New Roman" w:hAnsi="ff3" w:cs="Times New Roman"/>
          <w:color w:val="000000"/>
          <w:sz w:val="54"/>
          <w:szCs w:val="54"/>
          <w:lang w:val="en-US"/>
        </w:rPr>
        <w:t>Academy of Management Journal</w:t>
      </w:r>
      <w:r w:rsidRPr="00A210D4">
        <w:rPr>
          <w:rFonts w:ascii="ff2" w:eastAsia="Times New Roman" w:hAnsi="ff2" w:cs="Times New Roman"/>
          <w:color w:val="000000"/>
          <w:sz w:val="54"/>
          <w:szCs w:val="54"/>
          <w:lang w:val="en-US"/>
        </w:rPr>
        <w:t>, Vol. 49 No. 1, pp. 161-174.</w:t>
      </w:r>
    </w:p>
    <w:p w:rsidR="00A210D4" w:rsidRPr="00585014" w:rsidRDefault="00A210D4" w:rsidP="00A210D4">
      <w:pPr>
        <w:spacing w:line="360" w:lineRule="auto"/>
        <w:ind w:left="0" w:firstLine="720"/>
        <w:jc w:val="both"/>
        <w:rPr>
          <w:rFonts w:ascii="Times New Roman" w:hAnsi="Times New Roman" w:cs="Times New Roman"/>
          <w:sz w:val="24"/>
          <w:szCs w:val="24"/>
          <w:lang w:val="en-US"/>
        </w:rPr>
      </w:pPr>
      <w:proofErr w:type="spellStart"/>
      <w:r w:rsidRPr="00A210D4">
        <w:rPr>
          <w:rFonts w:ascii="Times New Roman" w:hAnsi="Times New Roman" w:cs="Times New Roman"/>
          <w:sz w:val="24"/>
          <w:szCs w:val="24"/>
          <w:lang w:val="en-US"/>
        </w:rPr>
        <w:t>Agle</w:t>
      </w:r>
      <w:proofErr w:type="spellEnd"/>
      <w:r w:rsidRPr="00A210D4">
        <w:rPr>
          <w:rFonts w:ascii="Times New Roman" w:hAnsi="Times New Roman" w:cs="Times New Roman"/>
          <w:sz w:val="24"/>
          <w:szCs w:val="24"/>
          <w:lang w:val="en-US"/>
        </w:rPr>
        <w:t>, B.</w:t>
      </w:r>
      <w:r>
        <w:rPr>
          <w:rFonts w:ascii="Times New Roman" w:hAnsi="Times New Roman" w:cs="Times New Roman"/>
          <w:sz w:val="24"/>
          <w:szCs w:val="24"/>
          <w:lang w:val="en-US"/>
        </w:rPr>
        <w:t xml:space="preserve"> </w:t>
      </w:r>
      <w:r w:rsidRPr="00A210D4">
        <w:rPr>
          <w:rFonts w:ascii="Times New Roman" w:hAnsi="Times New Roman" w:cs="Times New Roman"/>
          <w:sz w:val="24"/>
          <w:szCs w:val="24"/>
          <w:lang w:val="en-US"/>
        </w:rPr>
        <w:t xml:space="preserve">R., </w:t>
      </w:r>
      <w:proofErr w:type="spellStart"/>
      <w:r w:rsidRPr="00A210D4">
        <w:rPr>
          <w:rFonts w:ascii="Times New Roman" w:hAnsi="Times New Roman" w:cs="Times New Roman"/>
          <w:sz w:val="24"/>
          <w:szCs w:val="24"/>
          <w:lang w:val="en-US"/>
        </w:rPr>
        <w:t>Nagarajan</w:t>
      </w:r>
      <w:proofErr w:type="spellEnd"/>
      <w:r w:rsidRPr="00A210D4">
        <w:rPr>
          <w:rFonts w:ascii="Times New Roman" w:hAnsi="Times New Roman" w:cs="Times New Roman"/>
          <w:sz w:val="24"/>
          <w:szCs w:val="24"/>
          <w:lang w:val="en-US"/>
        </w:rPr>
        <w:t>, N.</w:t>
      </w:r>
      <w:r>
        <w:rPr>
          <w:rFonts w:ascii="Times New Roman" w:hAnsi="Times New Roman" w:cs="Times New Roman"/>
          <w:sz w:val="24"/>
          <w:szCs w:val="24"/>
          <w:lang w:val="en-US"/>
        </w:rPr>
        <w:t xml:space="preserve"> </w:t>
      </w:r>
      <w:r w:rsidRPr="00A210D4">
        <w:rPr>
          <w:rFonts w:ascii="Times New Roman" w:hAnsi="Times New Roman" w:cs="Times New Roman"/>
          <w:sz w:val="24"/>
          <w:szCs w:val="24"/>
          <w:lang w:val="en-US"/>
        </w:rPr>
        <w:t xml:space="preserve">J., </w:t>
      </w:r>
      <w:proofErr w:type="spellStart"/>
      <w:r w:rsidRPr="00A210D4">
        <w:rPr>
          <w:rFonts w:ascii="Times New Roman" w:hAnsi="Times New Roman" w:cs="Times New Roman"/>
          <w:sz w:val="24"/>
          <w:szCs w:val="24"/>
          <w:lang w:val="en-US"/>
        </w:rPr>
        <w:t>Sonnenfeld</w:t>
      </w:r>
      <w:proofErr w:type="spellEnd"/>
      <w:r w:rsidRPr="00A210D4">
        <w:rPr>
          <w:rFonts w:ascii="Times New Roman" w:hAnsi="Times New Roman" w:cs="Times New Roman"/>
          <w:sz w:val="24"/>
          <w:szCs w:val="24"/>
          <w:lang w:val="en-US"/>
        </w:rPr>
        <w:t>, J.</w:t>
      </w:r>
      <w:r>
        <w:rPr>
          <w:rFonts w:ascii="Times New Roman" w:hAnsi="Times New Roman" w:cs="Times New Roman"/>
          <w:sz w:val="24"/>
          <w:szCs w:val="24"/>
          <w:lang w:val="en-US"/>
        </w:rPr>
        <w:t xml:space="preserve"> A., Srinivasan, D. (2006), </w:t>
      </w:r>
      <w:r w:rsidRPr="00A210D4">
        <w:rPr>
          <w:rFonts w:ascii="Times New Roman" w:hAnsi="Times New Roman" w:cs="Times New Roman"/>
          <w:i/>
          <w:sz w:val="24"/>
          <w:szCs w:val="24"/>
          <w:lang w:val="en-US"/>
        </w:rPr>
        <w:t>Does CEO charisma</w:t>
      </w:r>
      <w:r w:rsidR="003E479C">
        <w:rPr>
          <w:rFonts w:ascii="Times New Roman" w:hAnsi="Times New Roman" w:cs="Times New Roman"/>
          <w:i/>
          <w:sz w:val="24"/>
          <w:szCs w:val="24"/>
          <w:lang w:val="en-US"/>
        </w:rPr>
        <w:t xml:space="preserve"> </w:t>
      </w:r>
      <w:r w:rsidRPr="00A210D4">
        <w:rPr>
          <w:rFonts w:ascii="Times New Roman" w:hAnsi="Times New Roman" w:cs="Times New Roman"/>
          <w:i/>
          <w:sz w:val="24"/>
          <w:szCs w:val="24"/>
          <w:lang w:val="en-US"/>
        </w:rPr>
        <w:t>matter? An empirical study analysis of the relationships among organizational</w:t>
      </w:r>
      <w:r w:rsidR="003E479C">
        <w:rPr>
          <w:rFonts w:ascii="Times New Roman" w:hAnsi="Times New Roman" w:cs="Times New Roman"/>
          <w:i/>
          <w:sz w:val="24"/>
          <w:szCs w:val="24"/>
          <w:lang w:val="en-US"/>
        </w:rPr>
        <w:t xml:space="preserve"> </w:t>
      </w:r>
      <w:r w:rsidRPr="00A210D4">
        <w:rPr>
          <w:rFonts w:ascii="Times New Roman" w:hAnsi="Times New Roman" w:cs="Times New Roman"/>
          <w:i/>
          <w:sz w:val="24"/>
          <w:szCs w:val="24"/>
          <w:lang w:val="en-US"/>
        </w:rPr>
        <w:t>performance, environmental uncertainty, and top management team perceptions of CEO</w:t>
      </w:r>
      <w:r w:rsidR="003E479C">
        <w:rPr>
          <w:rFonts w:ascii="Times New Roman" w:hAnsi="Times New Roman" w:cs="Times New Roman"/>
          <w:i/>
          <w:sz w:val="24"/>
          <w:szCs w:val="24"/>
          <w:lang w:val="en-US"/>
        </w:rPr>
        <w:t xml:space="preserve"> </w:t>
      </w:r>
      <w:r w:rsidRPr="00A210D4">
        <w:rPr>
          <w:rFonts w:ascii="Times New Roman" w:hAnsi="Times New Roman" w:cs="Times New Roman"/>
          <w:i/>
          <w:sz w:val="24"/>
          <w:szCs w:val="24"/>
          <w:lang w:val="en-US"/>
        </w:rPr>
        <w:t>charisma</w:t>
      </w:r>
      <w:r w:rsidRPr="00A210D4">
        <w:rPr>
          <w:rFonts w:ascii="Times New Roman" w:hAnsi="Times New Roman" w:cs="Times New Roman"/>
          <w:sz w:val="24"/>
          <w:szCs w:val="24"/>
          <w:lang w:val="en-US"/>
        </w:rPr>
        <w:t>”, Acad</w:t>
      </w:r>
      <w:r w:rsidR="003E479C">
        <w:rPr>
          <w:rFonts w:ascii="Times New Roman" w:hAnsi="Times New Roman" w:cs="Times New Roman"/>
          <w:sz w:val="24"/>
          <w:szCs w:val="24"/>
          <w:lang w:val="en-US"/>
        </w:rPr>
        <w:t xml:space="preserve">emy of Management Journal, 49 (1), </w:t>
      </w:r>
      <w:r w:rsidRPr="00A210D4">
        <w:rPr>
          <w:rFonts w:ascii="Times New Roman" w:hAnsi="Times New Roman" w:cs="Times New Roman"/>
          <w:sz w:val="24"/>
          <w:szCs w:val="24"/>
          <w:lang w:val="en-US"/>
        </w:rPr>
        <w:t>161-174.</w:t>
      </w:r>
    </w:p>
    <w:p w:rsidR="001C117D" w:rsidRDefault="001C117D" w:rsidP="00767D2D">
      <w:pPr>
        <w:spacing w:line="360" w:lineRule="auto"/>
        <w:ind w:left="0" w:firstLine="0"/>
        <w:jc w:val="both"/>
        <w:rPr>
          <w:rFonts w:ascii="AdvP7B6C" w:hAnsi="AdvP7B6C" w:cs="AdvP7B6C"/>
          <w:sz w:val="24"/>
          <w:szCs w:val="24"/>
          <w:lang w:val="en-US"/>
        </w:rPr>
      </w:pPr>
      <w:r>
        <w:rPr>
          <w:rFonts w:ascii="AdvP7B6C" w:hAnsi="AdvP7B6C" w:cs="AdvP7B6C"/>
          <w:sz w:val="24"/>
          <w:szCs w:val="24"/>
          <w:lang w:val="en-US"/>
        </w:rPr>
        <w:tab/>
      </w:r>
      <w:r w:rsidRPr="001C117D">
        <w:rPr>
          <w:rFonts w:ascii="AdvP7B6C" w:hAnsi="AdvP7B6C" w:cs="AdvP7B6C"/>
          <w:sz w:val="24"/>
          <w:szCs w:val="24"/>
          <w:lang w:val="en-US"/>
        </w:rPr>
        <w:t xml:space="preserve">Bass, B. M. (1985). </w:t>
      </w:r>
      <w:r w:rsidRPr="001C117D">
        <w:rPr>
          <w:rFonts w:ascii="AdvP7B6C" w:hAnsi="AdvP7B6C" w:cs="AdvP7B6C"/>
          <w:i/>
          <w:sz w:val="24"/>
          <w:szCs w:val="24"/>
          <w:lang w:val="en-US"/>
        </w:rPr>
        <w:t xml:space="preserve">Leadership and Performance </w:t>
      </w:r>
      <w:proofErr w:type="gramStart"/>
      <w:r w:rsidRPr="001C117D">
        <w:rPr>
          <w:rFonts w:ascii="AdvP7B6C" w:hAnsi="AdvP7B6C" w:cs="AdvP7B6C"/>
          <w:i/>
          <w:sz w:val="24"/>
          <w:szCs w:val="24"/>
          <w:lang w:val="en-US"/>
        </w:rPr>
        <w:t>Beyond</w:t>
      </w:r>
      <w:proofErr w:type="gramEnd"/>
      <w:r w:rsidRPr="001C117D">
        <w:rPr>
          <w:rFonts w:ascii="AdvP7B6C" w:hAnsi="AdvP7B6C" w:cs="AdvP7B6C"/>
          <w:i/>
          <w:sz w:val="24"/>
          <w:szCs w:val="24"/>
          <w:lang w:val="en-US"/>
        </w:rPr>
        <w:t xml:space="preserve"> Expectation</w:t>
      </w:r>
      <w:r w:rsidRPr="001C117D">
        <w:rPr>
          <w:rFonts w:ascii="AdvP7B6C" w:hAnsi="AdvP7B6C" w:cs="AdvP7B6C"/>
          <w:sz w:val="24"/>
          <w:szCs w:val="24"/>
          <w:lang w:val="en-US"/>
        </w:rPr>
        <w:t>. New York: The Free Press.</w:t>
      </w:r>
    </w:p>
    <w:p w:rsidR="00C302D0" w:rsidRDefault="001C117D" w:rsidP="001C117D">
      <w:pPr>
        <w:spacing w:line="360" w:lineRule="auto"/>
        <w:ind w:left="0" w:firstLine="720"/>
        <w:jc w:val="both"/>
        <w:rPr>
          <w:rFonts w:ascii="AdvP7B6C" w:hAnsi="AdvP7B6C" w:cs="AdvP7B6C"/>
          <w:sz w:val="24"/>
          <w:szCs w:val="24"/>
          <w:lang w:val="en-US"/>
        </w:rPr>
      </w:pPr>
      <w:r>
        <w:rPr>
          <w:rFonts w:ascii="AdvP7B6C" w:hAnsi="AdvP7B6C" w:cs="AdvP7B6C"/>
          <w:sz w:val="24"/>
          <w:szCs w:val="24"/>
          <w:lang w:val="en-US"/>
        </w:rPr>
        <w:t xml:space="preserve">Blake, R., Mouton, J. (1964) </w:t>
      </w:r>
      <w:proofErr w:type="gramStart"/>
      <w:r w:rsidRPr="001C117D">
        <w:rPr>
          <w:rFonts w:ascii="AdvP7B6C" w:hAnsi="AdvP7B6C" w:cs="AdvP7B6C"/>
          <w:i/>
          <w:sz w:val="24"/>
          <w:szCs w:val="24"/>
          <w:lang w:val="en-US"/>
        </w:rPr>
        <w:t>The</w:t>
      </w:r>
      <w:proofErr w:type="gramEnd"/>
      <w:r w:rsidRPr="001C117D">
        <w:rPr>
          <w:rFonts w:ascii="AdvP7B6C" w:hAnsi="AdvP7B6C" w:cs="AdvP7B6C"/>
          <w:i/>
          <w:sz w:val="24"/>
          <w:szCs w:val="24"/>
          <w:lang w:val="en-US"/>
        </w:rPr>
        <w:t xml:space="preserve"> Managerial Grid: The Key to Leadership Excellence</w:t>
      </w:r>
      <w:r w:rsidRPr="001C117D">
        <w:rPr>
          <w:rFonts w:ascii="AdvP7B6C" w:hAnsi="AdvP7B6C" w:cs="AdvP7B6C"/>
          <w:sz w:val="24"/>
          <w:szCs w:val="24"/>
          <w:lang w:val="en-US"/>
        </w:rPr>
        <w:t>. Houston: Gulf Publishing Co.</w:t>
      </w:r>
    </w:p>
    <w:p w:rsidR="00C11A00" w:rsidRDefault="00C11A00" w:rsidP="001C117D">
      <w:pPr>
        <w:spacing w:line="360" w:lineRule="auto"/>
        <w:ind w:left="0" w:firstLine="720"/>
        <w:jc w:val="both"/>
        <w:rPr>
          <w:rFonts w:ascii="AdvP7B6C" w:hAnsi="AdvP7B6C" w:cs="AdvP7B6C"/>
          <w:sz w:val="24"/>
          <w:szCs w:val="24"/>
          <w:lang w:val="en-US"/>
        </w:rPr>
      </w:pPr>
      <w:proofErr w:type="spellStart"/>
      <w:r>
        <w:rPr>
          <w:rFonts w:ascii="AdvP7B6C" w:hAnsi="AdvP7B6C" w:cs="AdvP7B6C"/>
          <w:sz w:val="24"/>
          <w:szCs w:val="24"/>
          <w:lang w:val="en-US"/>
        </w:rPr>
        <w:t>Bruijl</w:t>
      </w:r>
      <w:proofErr w:type="spellEnd"/>
      <w:r>
        <w:rPr>
          <w:rFonts w:ascii="AdvP7B6C" w:hAnsi="AdvP7B6C" w:cs="AdvP7B6C"/>
          <w:sz w:val="24"/>
          <w:szCs w:val="24"/>
          <w:lang w:val="en-US"/>
        </w:rPr>
        <w:t>, G. H. Th. (2018)</w:t>
      </w:r>
      <w:r w:rsidRPr="00C11A00">
        <w:rPr>
          <w:rFonts w:ascii="AdvP7B6C" w:hAnsi="AdvP7B6C" w:cs="AdvP7B6C"/>
          <w:sz w:val="24"/>
          <w:szCs w:val="24"/>
          <w:lang w:val="en-US"/>
        </w:rPr>
        <w:t xml:space="preserve"> </w:t>
      </w:r>
      <w:r w:rsidRPr="00C11A00">
        <w:rPr>
          <w:rFonts w:ascii="AdvP7B6C" w:hAnsi="AdvP7B6C" w:cs="AdvP7B6C"/>
          <w:i/>
          <w:sz w:val="24"/>
          <w:szCs w:val="24"/>
          <w:lang w:val="en-US"/>
        </w:rPr>
        <w:t>Sir Richard Branson: A Global Leader with a Difference</w:t>
      </w:r>
      <w:r w:rsidRPr="00C11A00">
        <w:rPr>
          <w:rFonts w:ascii="AdvP7B6C" w:hAnsi="AdvP7B6C" w:cs="AdvP7B6C"/>
          <w:sz w:val="24"/>
          <w:szCs w:val="24"/>
          <w:lang w:val="en-US"/>
        </w:rPr>
        <w:t xml:space="preserve">. Available at SSRN: https://ssrn.com/abstract=3115239 </w:t>
      </w:r>
    </w:p>
    <w:p w:rsidR="003E479C" w:rsidRPr="003E479C" w:rsidRDefault="003E479C" w:rsidP="003E479C">
      <w:pPr>
        <w:shd w:val="clear" w:color="auto" w:fill="FFFFFF"/>
        <w:spacing w:line="0" w:lineRule="auto"/>
        <w:ind w:left="0" w:firstLine="0"/>
        <w:rPr>
          <w:rFonts w:ascii="ff9" w:eastAsia="Times New Roman" w:hAnsi="ff9" w:cs="Times New Roman"/>
          <w:color w:val="000000"/>
          <w:sz w:val="65"/>
          <w:szCs w:val="65"/>
          <w:lang w:val="en-US"/>
        </w:rPr>
      </w:pPr>
      <w:r w:rsidRPr="003E479C">
        <w:rPr>
          <w:rFonts w:ascii="ff9" w:eastAsia="Times New Roman" w:hAnsi="ff9" w:cs="Times New Roman"/>
          <w:color w:val="000000"/>
          <w:sz w:val="65"/>
          <w:szCs w:val="65"/>
          <w:lang w:val="en-US"/>
        </w:rPr>
        <w:t xml:space="preserve">Choi, J. 2006. A motivational theory of charismatic leadership: Envisioning, empathy, and </w:t>
      </w:r>
    </w:p>
    <w:p w:rsidR="003E479C" w:rsidRPr="003E479C" w:rsidRDefault="003E479C" w:rsidP="003E479C">
      <w:pPr>
        <w:shd w:val="clear" w:color="auto" w:fill="FFFFFF"/>
        <w:spacing w:line="0" w:lineRule="auto"/>
        <w:ind w:left="0" w:firstLine="0"/>
        <w:rPr>
          <w:rFonts w:ascii="ff9" w:eastAsia="Times New Roman" w:hAnsi="ff9" w:cs="Times New Roman"/>
          <w:color w:val="000000"/>
          <w:sz w:val="65"/>
          <w:szCs w:val="65"/>
          <w:lang w:val="en-US"/>
        </w:rPr>
      </w:pPr>
      <w:proofErr w:type="gramStart"/>
      <w:r w:rsidRPr="003E479C">
        <w:rPr>
          <w:rFonts w:ascii="ff9" w:eastAsia="Times New Roman" w:hAnsi="ff9" w:cs="Times New Roman"/>
          <w:color w:val="000000"/>
          <w:sz w:val="65"/>
          <w:szCs w:val="65"/>
          <w:lang w:val="en-US"/>
        </w:rPr>
        <w:t>empowerment</w:t>
      </w:r>
      <w:proofErr w:type="gramEnd"/>
      <w:r w:rsidRPr="003E479C">
        <w:rPr>
          <w:rFonts w:ascii="ff9" w:eastAsia="Times New Roman" w:hAnsi="ff9" w:cs="Times New Roman"/>
          <w:color w:val="000000"/>
          <w:sz w:val="65"/>
          <w:szCs w:val="65"/>
          <w:lang w:val="en-US"/>
        </w:rPr>
        <w:t xml:space="preserve">. </w:t>
      </w:r>
      <w:r w:rsidRPr="003E479C">
        <w:rPr>
          <w:rFonts w:ascii="ff5" w:eastAsia="Times New Roman" w:hAnsi="ff5" w:cs="Times New Roman"/>
          <w:color w:val="000000"/>
          <w:sz w:val="65"/>
          <w:szCs w:val="65"/>
          <w:lang w:val="en-US"/>
        </w:rPr>
        <w:t>Journal of Leadership &amp; Organizational Studies,</w:t>
      </w:r>
      <w:r w:rsidRPr="003E479C">
        <w:rPr>
          <w:rFonts w:ascii="ff9" w:eastAsia="Times New Roman" w:hAnsi="ff9" w:cs="Times New Roman"/>
          <w:color w:val="000000"/>
          <w:sz w:val="65"/>
          <w:szCs w:val="65"/>
          <w:lang w:val="en-US"/>
        </w:rPr>
        <w:t xml:space="preserve"> 13(1): 24-43. </w:t>
      </w:r>
    </w:p>
    <w:p w:rsidR="003E479C" w:rsidRDefault="003E479C" w:rsidP="001C117D">
      <w:pPr>
        <w:spacing w:line="360" w:lineRule="auto"/>
        <w:ind w:left="0" w:firstLine="720"/>
        <w:jc w:val="both"/>
        <w:rPr>
          <w:rFonts w:ascii="AdvP7B6C" w:hAnsi="AdvP7B6C" w:cs="AdvP7B6C"/>
          <w:sz w:val="24"/>
          <w:szCs w:val="24"/>
          <w:lang w:val="en-US"/>
        </w:rPr>
      </w:pPr>
      <w:r w:rsidRPr="003E479C">
        <w:rPr>
          <w:rFonts w:ascii="AdvP7B6C" w:hAnsi="AdvP7B6C" w:cs="AdvP7B6C"/>
          <w:sz w:val="24"/>
          <w:szCs w:val="24"/>
          <w:lang w:val="en-US"/>
        </w:rPr>
        <w:t xml:space="preserve">Choi, J. </w:t>
      </w:r>
      <w:r>
        <w:rPr>
          <w:rFonts w:ascii="AdvP7B6C" w:hAnsi="AdvP7B6C" w:cs="AdvP7B6C"/>
          <w:sz w:val="24"/>
          <w:szCs w:val="24"/>
          <w:lang w:val="en-US"/>
        </w:rPr>
        <w:t>(2006)</w:t>
      </w:r>
      <w:r w:rsidRPr="003E479C">
        <w:rPr>
          <w:rFonts w:ascii="AdvP7B6C" w:hAnsi="AdvP7B6C" w:cs="AdvP7B6C"/>
          <w:sz w:val="24"/>
          <w:szCs w:val="24"/>
          <w:lang w:val="en-US"/>
        </w:rPr>
        <w:t xml:space="preserve"> </w:t>
      </w:r>
      <w:proofErr w:type="gramStart"/>
      <w:r w:rsidRPr="003E479C">
        <w:rPr>
          <w:rFonts w:ascii="AdvP7B6C" w:hAnsi="AdvP7B6C" w:cs="AdvP7B6C"/>
          <w:i/>
          <w:sz w:val="24"/>
          <w:szCs w:val="24"/>
          <w:lang w:val="en-US"/>
        </w:rPr>
        <w:t>A</w:t>
      </w:r>
      <w:proofErr w:type="gramEnd"/>
      <w:r w:rsidRPr="003E479C">
        <w:rPr>
          <w:rFonts w:ascii="AdvP7B6C" w:hAnsi="AdvP7B6C" w:cs="AdvP7B6C"/>
          <w:i/>
          <w:sz w:val="24"/>
          <w:szCs w:val="24"/>
          <w:lang w:val="en-US"/>
        </w:rPr>
        <w:t xml:space="preserve"> motivational theory of charismatic leadership: Envisioning, empathy, and empowerment</w:t>
      </w:r>
      <w:r w:rsidRPr="003E479C">
        <w:rPr>
          <w:rFonts w:ascii="AdvP7B6C" w:hAnsi="AdvP7B6C" w:cs="AdvP7B6C"/>
          <w:sz w:val="24"/>
          <w:szCs w:val="24"/>
          <w:lang w:val="en-US"/>
        </w:rPr>
        <w:t xml:space="preserve">. Journal of Leadership </w:t>
      </w:r>
      <w:r>
        <w:rPr>
          <w:rFonts w:ascii="AdvP7B6C" w:hAnsi="AdvP7B6C" w:cs="AdvP7B6C"/>
          <w:sz w:val="24"/>
          <w:szCs w:val="24"/>
          <w:lang w:val="en-US"/>
        </w:rPr>
        <w:t>&amp; Organizational Studies, 13(1),</w:t>
      </w:r>
      <w:r w:rsidRPr="003E479C">
        <w:rPr>
          <w:rFonts w:ascii="AdvP7B6C" w:hAnsi="AdvP7B6C" w:cs="AdvP7B6C"/>
          <w:sz w:val="24"/>
          <w:szCs w:val="24"/>
          <w:lang w:val="en-US"/>
        </w:rPr>
        <w:t xml:space="preserve"> 24-43.</w:t>
      </w:r>
    </w:p>
    <w:p w:rsidR="00C11A00" w:rsidRPr="00C11A00" w:rsidRDefault="00C11A00" w:rsidP="00C11A00">
      <w:pPr>
        <w:shd w:val="clear" w:color="auto" w:fill="FFFFFF"/>
        <w:spacing w:line="0" w:lineRule="auto"/>
        <w:ind w:left="0" w:firstLine="0"/>
        <w:rPr>
          <w:rFonts w:ascii="ff2" w:eastAsia="Times New Roman" w:hAnsi="ff2" w:cs="Times New Roman"/>
          <w:color w:val="231F20"/>
          <w:sz w:val="54"/>
          <w:szCs w:val="54"/>
          <w:lang w:val="en-US"/>
        </w:rPr>
      </w:pPr>
      <w:r w:rsidRPr="00C11A00">
        <w:rPr>
          <w:rFonts w:ascii="ff2" w:eastAsia="Times New Roman" w:hAnsi="ff2" w:cs="Times New Roman"/>
          <w:color w:val="231F20"/>
          <w:sz w:val="54"/>
          <w:szCs w:val="54"/>
          <w:lang w:val="en-US"/>
        </w:rPr>
        <w:t xml:space="preserve">Christensen, M. (2014), Communication as a strategic tool in change </w:t>
      </w:r>
    </w:p>
    <w:p w:rsidR="00C11A00" w:rsidRPr="00C11A00" w:rsidRDefault="00C11A00" w:rsidP="00C11A00">
      <w:pPr>
        <w:shd w:val="clear" w:color="auto" w:fill="FFFFFF"/>
        <w:spacing w:line="0" w:lineRule="auto"/>
        <w:ind w:left="0" w:firstLine="0"/>
        <w:rPr>
          <w:rFonts w:ascii="ff2" w:eastAsia="Times New Roman" w:hAnsi="ff2" w:cs="Times New Roman"/>
          <w:color w:val="231F20"/>
          <w:spacing w:val="-1"/>
          <w:sz w:val="54"/>
          <w:szCs w:val="54"/>
          <w:lang w:val="en-US"/>
        </w:rPr>
      </w:pPr>
      <w:proofErr w:type="gramStart"/>
      <w:r w:rsidRPr="00C11A00">
        <w:rPr>
          <w:rFonts w:ascii="ff2" w:eastAsia="Times New Roman" w:hAnsi="ff2" w:cs="Times New Roman"/>
          <w:color w:val="231F20"/>
          <w:spacing w:val="-1"/>
          <w:sz w:val="54"/>
          <w:szCs w:val="54"/>
          <w:lang w:val="en-US"/>
        </w:rPr>
        <w:t>processes</w:t>
      </w:r>
      <w:proofErr w:type="gramEnd"/>
      <w:r w:rsidRPr="00C11A00">
        <w:rPr>
          <w:rFonts w:ascii="ff2" w:eastAsia="Times New Roman" w:hAnsi="ff2" w:cs="Times New Roman"/>
          <w:color w:val="231F20"/>
          <w:spacing w:val="-1"/>
          <w:sz w:val="54"/>
          <w:szCs w:val="54"/>
          <w:lang w:val="en-US"/>
        </w:rPr>
        <w:t xml:space="preserve">. International Journal of Business Communication, 51(4), </w:t>
      </w:r>
    </w:p>
    <w:p w:rsidR="00C11A00" w:rsidRPr="00C11A00" w:rsidRDefault="00C11A00" w:rsidP="00C11A00">
      <w:pPr>
        <w:shd w:val="clear" w:color="auto" w:fill="FFFFFF"/>
        <w:spacing w:line="0" w:lineRule="auto"/>
        <w:ind w:left="0" w:firstLine="0"/>
        <w:rPr>
          <w:rFonts w:ascii="ff2" w:eastAsia="Times New Roman" w:hAnsi="ff2" w:cs="Times New Roman"/>
          <w:color w:val="231F20"/>
          <w:sz w:val="54"/>
          <w:szCs w:val="54"/>
          <w:lang w:val="en-US"/>
        </w:rPr>
      </w:pPr>
      <w:r w:rsidRPr="00C11A00">
        <w:rPr>
          <w:rFonts w:ascii="ff2" w:eastAsia="Times New Roman" w:hAnsi="ff2" w:cs="Times New Roman"/>
          <w:color w:val="231F20"/>
          <w:sz w:val="54"/>
          <w:szCs w:val="54"/>
          <w:lang w:val="en-US"/>
        </w:rPr>
        <w:t>359-385.</w:t>
      </w:r>
    </w:p>
    <w:p w:rsidR="00C11A00" w:rsidRDefault="00C11A00" w:rsidP="001C117D">
      <w:pPr>
        <w:spacing w:line="360" w:lineRule="auto"/>
        <w:ind w:left="0" w:firstLine="720"/>
        <w:jc w:val="both"/>
        <w:rPr>
          <w:rFonts w:ascii="AdvP7B6C" w:hAnsi="AdvP7B6C" w:cs="AdvP7B6C"/>
          <w:sz w:val="24"/>
          <w:szCs w:val="24"/>
          <w:lang w:val="en-US"/>
        </w:rPr>
      </w:pPr>
      <w:r>
        <w:rPr>
          <w:rFonts w:ascii="AdvP7B6C" w:hAnsi="AdvP7B6C" w:cs="AdvP7B6C"/>
          <w:sz w:val="24"/>
          <w:szCs w:val="24"/>
          <w:lang w:val="en-US"/>
        </w:rPr>
        <w:t>Christensen, M. (2014)</w:t>
      </w:r>
      <w:r w:rsidRPr="00C11A00">
        <w:rPr>
          <w:rFonts w:ascii="AdvP7B6C" w:hAnsi="AdvP7B6C" w:cs="AdvP7B6C"/>
          <w:sz w:val="24"/>
          <w:szCs w:val="24"/>
          <w:lang w:val="en-US"/>
        </w:rPr>
        <w:t xml:space="preserve"> </w:t>
      </w:r>
      <w:r w:rsidRPr="00C11A00">
        <w:rPr>
          <w:rFonts w:ascii="AdvP7B6C" w:hAnsi="AdvP7B6C" w:cs="AdvP7B6C"/>
          <w:i/>
          <w:sz w:val="24"/>
          <w:szCs w:val="24"/>
          <w:lang w:val="en-US"/>
        </w:rPr>
        <w:t>Communication as a strategic tool in change processes</w:t>
      </w:r>
      <w:r w:rsidRPr="00C11A00">
        <w:rPr>
          <w:rFonts w:ascii="AdvP7B6C" w:hAnsi="AdvP7B6C" w:cs="AdvP7B6C"/>
          <w:sz w:val="24"/>
          <w:szCs w:val="24"/>
          <w:lang w:val="en-US"/>
        </w:rPr>
        <w:t>. International Journal of Business Communication, 51(4), 359-385.</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proofErr w:type="spellStart"/>
      <w:r w:rsidRPr="00776DEC">
        <w:rPr>
          <w:rFonts w:ascii="ff9" w:eastAsia="Times New Roman" w:hAnsi="ff9" w:cs="Times New Roman"/>
          <w:color w:val="000000"/>
          <w:sz w:val="65"/>
          <w:szCs w:val="65"/>
          <w:lang w:val="en-US"/>
        </w:rPr>
        <w:t>Deliu</w:t>
      </w:r>
      <w:proofErr w:type="spellEnd"/>
      <w:r w:rsidRPr="00776DEC">
        <w:rPr>
          <w:rFonts w:ascii="ff9" w:eastAsia="Times New Roman" w:hAnsi="ff9" w:cs="Times New Roman"/>
          <w:color w:val="000000"/>
          <w:sz w:val="65"/>
          <w:szCs w:val="65"/>
          <w:lang w:val="en-US"/>
        </w:rPr>
        <w:t xml:space="preserve">, D. 2019. Empathetic </w:t>
      </w:r>
      <w:proofErr w:type="spellStart"/>
      <w:r w:rsidRPr="00776DEC">
        <w:rPr>
          <w:rFonts w:ascii="ff9" w:eastAsia="Times New Roman" w:hAnsi="ff9" w:cs="Times New Roman"/>
          <w:color w:val="000000"/>
          <w:sz w:val="65"/>
          <w:szCs w:val="65"/>
          <w:lang w:val="en-US"/>
        </w:rPr>
        <w:t>leadership</w:t>
      </w:r>
      <w:r w:rsidRPr="00776DEC">
        <w:rPr>
          <w:rFonts w:ascii="ffa" w:eastAsia="Times New Roman" w:hAnsi="ffa" w:cs="Times New Roman"/>
          <w:color w:val="000000"/>
          <w:sz w:val="65"/>
          <w:szCs w:val="65"/>
          <w:lang w:val="en-US"/>
        </w:rPr>
        <w:t></w:t>
      </w:r>
      <w:r w:rsidRPr="00776DEC">
        <w:rPr>
          <w:rFonts w:ascii="ff9" w:eastAsia="Times New Roman" w:hAnsi="ff9" w:cs="Times New Roman"/>
          <w:color w:val="000000"/>
          <w:sz w:val="65"/>
          <w:szCs w:val="65"/>
          <w:lang w:val="en-US"/>
        </w:rPr>
        <w:t>Key</w:t>
      </w:r>
      <w:proofErr w:type="spellEnd"/>
      <w:r w:rsidRPr="00776DEC">
        <w:rPr>
          <w:rFonts w:ascii="ff9" w:eastAsia="Times New Roman" w:hAnsi="ff9" w:cs="Times New Roman"/>
          <w:color w:val="000000"/>
          <w:sz w:val="65"/>
          <w:szCs w:val="65"/>
          <w:lang w:val="en-US"/>
        </w:rPr>
        <w:t xml:space="preserve"> element for inspiring strategic management and </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proofErr w:type="gramStart"/>
      <w:r w:rsidRPr="00776DEC">
        <w:rPr>
          <w:rFonts w:ascii="ff9" w:eastAsia="Times New Roman" w:hAnsi="ff9" w:cs="Times New Roman"/>
          <w:color w:val="000000"/>
          <w:sz w:val="65"/>
          <w:szCs w:val="65"/>
          <w:lang w:val="en-US"/>
        </w:rPr>
        <w:t>a</w:t>
      </w:r>
      <w:proofErr w:type="gramEnd"/>
      <w:r w:rsidRPr="00776DEC">
        <w:rPr>
          <w:rFonts w:ascii="ff9" w:eastAsia="Times New Roman" w:hAnsi="ff9" w:cs="Times New Roman"/>
          <w:color w:val="000000"/>
          <w:sz w:val="65"/>
          <w:szCs w:val="65"/>
          <w:lang w:val="en-US"/>
        </w:rPr>
        <w:t xml:space="preserve"> visionary effective corporate governance. </w:t>
      </w:r>
      <w:r w:rsidRPr="00776DEC">
        <w:rPr>
          <w:rFonts w:ascii="ff5" w:eastAsia="Times New Roman" w:hAnsi="ff5" w:cs="Times New Roman"/>
          <w:color w:val="000000"/>
          <w:sz w:val="65"/>
          <w:szCs w:val="65"/>
          <w:lang w:val="en-US"/>
        </w:rPr>
        <w:t xml:space="preserve">Journal of Emerging Trends in Marketing and </w:t>
      </w:r>
    </w:p>
    <w:p w:rsidR="00776DEC" w:rsidRPr="00776DEC" w:rsidRDefault="00776DEC" w:rsidP="00776DEC">
      <w:pPr>
        <w:shd w:val="clear" w:color="auto" w:fill="FFFFFF"/>
        <w:spacing w:line="0" w:lineRule="auto"/>
        <w:ind w:left="0" w:firstLine="0"/>
        <w:rPr>
          <w:rFonts w:ascii="ff5" w:eastAsia="Times New Roman" w:hAnsi="ff5" w:cs="Times New Roman"/>
          <w:color w:val="000000"/>
          <w:sz w:val="65"/>
          <w:szCs w:val="65"/>
          <w:lang w:val="en-US"/>
        </w:rPr>
      </w:pPr>
      <w:r w:rsidRPr="00776DEC">
        <w:rPr>
          <w:rFonts w:ascii="ff5" w:eastAsia="Times New Roman" w:hAnsi="ff5" w:cs="Times New Roman"/>
          <w:color w:val="000000"/>
          <w:sz w:val="65"/>
          <w:szCs w:val="65"/>
          <w:lang w:val="en-US"/>
        </w:rPr>
        <w:t xml:space="preserve">Management, </w:t>
      </w:r>
      <w:r w:rsidRPr="00776DEC">
        <w:rPr>
          <w:rFonts w:ascii="ff9" w:eastAsia="Times New Roman" w:hAnsi="ff9" w:cs="Times New Roman"/>
          <w:color w:val="000000"/>
          <w:sz w:val="65"/>
          <w:szCs w:val="65"/>
          <w:lang w:val="en-US"/>
        </w:rPr>
        <w:t>1(1): 280-292</w:t>
      </w:r>
    </w:p>
    <w:p w:rsidR="00776DEC" w:rsidRPr="00C302D0" w:rsidRDefault="00776DEC" w:rsidP="001C117D">
      <w:pPr>
        <w:spacing w:line="360" w:lineRule="auto"/>
        <w:ind w:left="0" w:firstLine="720"/>
        <w:jc w:val="both"/>
        <w:rPr>
          <w:rFonts w:ascii="AdvP7B6C" w:hAnsi="AdvP7B6C" w:cs="AdvP7B6C"/>
          <w:sz w:val="24"/>
          <w:szCs w:val="24"/>
          <w:lang w:val="en-US"/>
        </w:rPr>
      </w:pPr>
      <w:proofErr w:type="spellStart"/>
      <w:r w:rsidRPr="00776DEC">
        <w:rPr>
          <w:rFonts w:ascii="AdvP7B6C" w:hAnsi="AdvP7B6C" w:cs="AdvP7B6C"/>
          <w:sz w:val="24"/>
          <w:szCs w:val="24"/>
          <w:lang w:val="en-US"/>
        </w:rPr>
        <w:t>Deliu</w:t>
      </w:r>
      <w:proofErr w:type="spellEnd"/>
      <w:r w:rsidRPr="00776DEC">
        <w:rPr>
          <w:rFonts w:ascii="AdvP7B6C" w:hAnsi="AdvP7B6C" w:cs="AdvP7B6C"/>
          <w:sz w:val="24"/>
          <w:szCs w:val="24"/>
          <w:lang w:val="en-US"/>
        </w:rPr>
        <w:t xml:space="preserve">, D. </w:t>
      </w:r>
      <w:r>
        <w:rPr>
          <w:rFonts w:ascii="AdvP7B6C" w:hAnsi="AdvP7B6C" w:cs="AdvP7B6C"/>
          <w:sz w:val="24"/>
          <w:szCs w:val="24"/>
          <w:lang w:val="en-US"/>
        </w:rPr>
        <w:t>(2019)</w:t>
      </w:r>
      <w:r w:rsidRPr="00776DEC">
        <w:rPr>
          <w:rFonts w:ascii="AdvP7B6C" w:hAnsi="AdvP7B6C" w:cs="AdvP7B6C"/>
          <w:sz w:val="24"/>
          <w:szCs w:val="24"/>
          <w:lang w:val="en-US"/>
        </w:rPr>
        <w:t xml:space="preserve"> </w:t>
      </w:r>
      <w:r w:rsidRPr="00776DEC">
        <w:rPr>
          <w:rFonts w:ascii="AdvP7B6C" w:hAnsi="AdvP7B6C" w:cs="AdvP7B6C"/>
          <w:i/>
          <w:sz w:val="24"/>
          <w:szCs w:val="24"/>
          <w:lang w:val="en-US"/>
        </w:rPr>
        <w:t>Empathetic leadership</w:t>
      </w:r>
      <w:r w:rsidRPr="00776DEC">
        <w:rPr>
          <w:rFonts w:ascii="AdvP7B6C" w:hAnsi="AdvP7B6C" w:cs="AdvP7B6C" w:hint="eastAsia"/>
          <w:i/>
          <w:sz w:val="24"/>
          <w:szCs w:val="24"/>
          <w:lang w:val="en-US"/>
        </w:rPr>
        <w:t xml:space="preserve">. </w:t>
      </w:r>
      <w:r w:rsidRPr="00776DEC">
        <w:rPr>
          <w:rFonts w:ascii="AdvP7B6C" w:hAnsi="AdvP7B6C" w:cs="AdvP7B6C"/>
          <w:i/>
          <w:sz w:val="24"/>
          <w:szCs w:val="24"/>
          <w:lang w:val="en-US"/>
        </w:rPr>
        <w:t>Key element for inspiring strategic management and a visionary effective corporate governance</w:t>
      </w:r>
      <w:r w:rsidRPr="00776DEC">
        <w:rPr>
          <w:rFonts w:ascii="AdvP7B6C" w:hAnsi="AdvP7B6C" w:cs="AdvP7B6C"/>
          <w:sz w:val="24"/>
          <w:szCs w:val="24"/>
          <w:lang w:val="en-US"/>
        </w:rPr>
        <w:t xml:space="preserve">. Journal of Emerging Trends in </w:t>
      </w:r>
      <w:r>
        <w:rPr>
          <w:rFonts w:ascii="AdvP7B6C" w:hAnsi="AdvP7B6C" w:cs="AdvP7B6C"/>
          <w:sz w:val="24"/>
          <w:szCs w:val="24"/>
          <w:lang w:val="en-US"/>
        </w:rPr>
        <w:t xml:space="preserve">Marketing and Management, 1(1), </w:t>
      </w:r>
      <w:r w:rsidRPr="00776DEC">
        <w:rPr>
          <w:rFonts w:ascii="AdvP7B6C" w:hAnsi="AdvP7B6C" w:cs="AdvP7B6C"/>
          <w:sz w:val="24"/>
          <w:szCs w:val="24"/>
          <w:lang w:val="en-US"/>
        </w:rPr>
        <w:t>280-292</w:t>
      </w:r>
    </w:p>
    <w:p w:rsidR="00031A91" w:rsidRDefault="00767D2D" w:rsidP="00767D2D">
      <w:pPr>
        <w:spacing w:line="360" w:lineRule="auto"/>
        <w:ind w:left="0" w:firstLine="720"/>
        <w:jc w:val="both"/>
        <w:rPr>
          <w:rFonts w:ascii="Times New Roman" w:hAnsi="Times New Roman" w:cs="Times New Roman"/>
          <w:sz w:val="24"/>
          <w:szCs w:val="24"/>
          <w:lang w:val="en-US"/>
        </w:rPr>
      </w:pPr>
      <w:r w:rsidRPr="00767D2D">
        <w:rPr>
          <w:rFonts w:ascii="Times New Roman" w:hAnsi="Times New Roman" w:cs="Times New Roman"/>
          <w:sz w:val="24"/>
          <w:szCs w:val="24"/>
          <w:lang w:val="en-US"/>
        </w:rPr>
        <w:t xml:space="preserve">Emad, A. (2014) </w:t>
      </w:r>
      <w:r w:rsidRPr="00767D2D">
        <w:rPr>
          <w:rFonts w:ascii="Times New Roman" w:hAnsi="Times New Roman" w:cs="Times New Roman"/>
          <w:i/>
          <w:sz w:val="24"/>
          <w:szCs w:val="24"/>
          <w:lang w:val="en-US"/>
        </w:rPr>
        <w:t>Leadership importance in construction productivity improvement</w:t>
      </w:r>
      <w:r w:rsidRPr="00767D2D">
        <w:rPr>
          <w:rFonts w:ascii="Times New Roman" w:hAnsi="Times New Roman" w:cs="Times New Roman"/>
          <w:sz w:val="24"/>
          <w:szCs w:val="24"/>
          <w:lang w:val="en-US"/>
        </w:rPr>
        <w:t xml:space="preserve">. Global Advanced Research Journal of Management and Business Studies </w:t>
      </w:r>
      <w:r>
        <w:rPr>
          <w:rFonts w:ascii="Times New Roman" w:hAnsi="Times New Roman" w:cs="Times New Roman"/>
          <w:sz w:val="24"/>
          <w:szCs w:val="24"/>
          <w:lang w:val="en-US"/>
        </w:rPr>
        <w:t xml:space="preserve">3. (3), </w:t>
      </w:r>
      <w:r w:rsidRPr="00767D2D">
        <w:rPr>
          <w:rFonts w:ascii="Times New Roman" w:hAnsi="Times New Roman" w:cs="Times New Roman"/>
          <w:sz w:val="24"/>
          <w:szCs w:val="24"/>
          <w:lang w:val="en-US"/>
        </w:rPr>
        <w:t xml:space="preserve">114-125, </w:t>
      </w:r>
      <w:r w:rsidRPr="00767D2D">
        <w:rPr>
          <w:rFonts w:ascii="Times New Roman" w:hAnsi="Times New Roman" w:cs="Times New Roman"/>
          <w:sz w:val="24"/>
          <w:szCs w:val="24"/>
          <w:lang w:val="en-US"/>
        </w:rPr>
        <w:t>(ISSN: 2315-5086)</w:t>
      </w:r>
    </w:p>
    <w:p w:rsidR="001C117D" w:rsidRDefault="001C117D" w:rsidP="00767D2D">
      <w:pPr>
        <w:spacing w:line="360" w:lineRule="auto"/>
        <w:ind w:left="0" w:firstLine="720"/>
        <w:jc w:val="both"/>
        <w:rPr>
          <w:rFonts w:ascii="Times New Roman" w:hAnsi="Times New Roman" w:cs="Times New Roman"/>
          <w:sz w:val="24"/>
          <w:szCs w:val="24"/>
          <w:lang w:val="en-US"/>
        </w:rPr>
      </w:pPr>
      <w:r w:rsidRPr="001C117D">
        <w:rPr>
          <w:rFonts w:ascii="Times New Roman" w:hAnsi="Times New Roman" w:cs="Times New Roman"/>
          <w:sz w:val="24"/>
          <w:szCs w:val="24"/>
          <w:lang w:val="en-US"/>
        </w:rPr>
        <w:t xml:space="preserve">Fiedler, F. E. (1967) </w:t>
      </w:r>
      <w:proofErr w:type="gramStart"/>
      <w:r w:rsidRPr="001C117D">
        <w:rPr>
          <w:rFonts w:ascii="Times New Roman" w:hAnsi="Times New Roman" w:cs="Times New Roman"/>
          <w:i/>
          <w:sz w:val="24"/>
          <w:szCs w:val="24"/>
          <w:lang w:val="en-US"/>
        </w:rPr>
        <w:t>A</w:t>
      </w:r>
      <w:proofErr w:type="gramEnd"/>
      <w:r w:rsidRPr="001C117D">
        <w:rPr>
          <w:rFonts w:ascii="Times New Roman" w:hAnsi="Times New Roman" w:cs="Times New Roman"/>
          <w:i/>
          <w:sz w:val="24"/>
          <w:szCs w:val="24"/>
          <w:lang w:val="en-US"/>
        </w:rPr>
        <w:t xml:space="preserve"> Theory of Leadership Effectiveness</w:t>
      </w:r>
      <w:r w:rsidRPr="001C117D">
        <w:rPr>
          <w:rFonts w:ascii="Times New Roman" w:hAnsi="Times New Roman" w:cs="Times New Roman"/>
          <w:sz w:val="24"/>
          <w:szCs w:val="24"/>
          <w:lang w:val="en-US"/>
        </w:rPr>
        <w:t>, New York: McGraw-Hill.</w:t>
      </w:r>
    </w:p>
    <w:p w:rsidR="00C11A00" w:rsidRDefault="00C11A00" w:rsidP="00767D2D">
      <w:pPr>
        <w:spacing w:line="360" w:lineRule="auto"/>
        <w:ind w:left="0" w:firstLine="720"/>
        <w:jc w:val="both"/>
        <w:rPr>
          <w:rFonts w:ascii="Times New Roman" w:hAnsi="Times New Roman" w:cs="Times New Roman"/>
          <w:sz w:val="24"/>
          <w:szCs w:val="24"/>
          <w:lang w:val="en-US"/>
        </w:rPr>
      </w:pPr>
      <w:r w:rsidRPr="00C11A00">
        <w:rPr>
          <w:rFonts w:ascii="Times New Roman" w:hAnsi="Times New Roman" w:cs="Times New Roman"/>
          <w:sz w:val="24"/>
          <w:szCs w:val="24"/>
          <w:lang w:val="en-US"/>
        </w:rPr>
        <w:t>Hers</w:t>
      </w:r>
      <w:r>
        <w:rPr>
          <w:rFonts w:ascii="Times New Roman" w:hAnsi="Times New Roman" w:cs="Times New Roman"/>
          <w:sz w:val="24"/>
          <w:szCs w:val="24"/>
          <w:lang w:val="en-US"/>
        </w:rPr>
        <w:t>ey, P.,</w:t>
      </w:r>
      <w:r w:rsidRPr="00C11A00">
        <w:rPr>
          <w:rFonts w:ascii="Times New Roman" w:hAnsi="Times New Roman" w:cs="Times New Roman"/>
          <w:sz w:val="24"/>
          <w:szCs w:val="24"/>
          <w:lang w:val="en-US"/>
        </w:rPr>
        <w:t xml:space="preserve"> Blanchard, K. H. (1969). Management of Organizational Behavior – Utilizing Human Resources. New Jersey/Prentice Hall.</w:t>
      </w:r>
    </w:p>
    <w:p w:rsidR="00C11A00" w:rsidRDefault="00C11A00" w:rsidP="00767D2D">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House, R. J.,</w:t>
      </w:r>
      <w:r w:rsidRPr="00C11A00">
        <w:rPr>
          <w:rFonts w:ascii="Times New Roman" w:hAnsi="Times New Roman" w:cs="Times New Roman"/>
          <w:sz w:val="24"/>
          <w:szCs w:val="24"/>
          <w:lang w:val="en-US"/>
        </w:rPr>
        <w:t xml:space="preserve"> Mitchell, T.</w:t>
      </w:r>
      <w:r>
        <w:rPr>
          <w:rFonts w:ascii="Times New Roman" w:hAnsi="Times New Roman" w:cs="Times New Roman"/>
          <w:sz w:val="24"/>
          <w:szCs w:val="24"/>
          <w:lang w:val="en-US"/>
        </w:rPr>
        <w:t xml:space="preserve"> R. (1974). </w:t>
      </w:r>
      <w:r w:rsidRPr="00C11A00">
        <w:rPr>
          <w:rFonts w:ascii="Times New Roman" w:hAnsi="Times New Roman" w:cs="Times New Roman"/>
          <w:i/>
          <w:sz w:val="24"/>
          <w:szCs w:val="24"/>
          <w:lang w:val="en-US"/>
        </w:rPr>
        <w:t>Path-goal theory of leadership</w:t>
      </w:r>
      <w:r w:rsidRPr="00C11A00">
        <w:rPr>
          <w:rFonts w:ascii="Times New Roman" w:hAnsi="Times New Roman" w:cs="Times New Roman"/>
          <w:sz w:val="24"/>
          <w:szCs w:val="24"/>
          <w:lang w:val="en-US"/>
        </w:rPr>
        <w:t>. Jour</w:t>
      </w:r>
      <w:r w:rsidR="004867FA">
        <w:rPr>
          <w:rFonts w:ascii="Times New Roman" w:hAnsi="Times New Roman" w:cs="Times New Roman"/>
          <w:sz w:val="24"/>
          <w:szCs w:val="24"/>
          <w:lang w:val="en-US"/>
        </w:rPr>
        <w:t>nal of Contemporary Business. 3,</w:t>
      </w:r>
      <w:r w:rsidRPr="00C11A00">
        <w:rPr>
          <w:rFonts w:ascii="Times New Roman" w:hAnsi="Times New Roman" w:cs="Times New Roman"/>
          <w:sz w:val="24"/>
          <w:szCs w:val="24"/>
          <w:lang w:val="en-US"/>
        </w:rPr>
        <w:t xml:space="preserve"> l–97.</w:t>
      </w:r>
    </w:p>
    <w:p w:rsidR="00337E10" w:rsidRPr="00337E10" w:rsidRDefault="00337E10" w:rsidP="00767D2D">
      <w:pPr>
        <w:spacing w:line="360" w:lineRule="auto"/>
        <w:ind w:left="0" w:firstLine="720"/>
        <w:jc w:val="both"/>
        <w:rPr>
          <w:rStyle w:val="Heading3Char"/>
          <w:rFonts w:eastAsiaTheme="minorHAnsi"/>
        </w:rPr>
      </w:pPr>
      <w:bookmarkStart w:id="29" w:name="_Toc174880140"/>
      <w:r>
        <w:rPr>
          <w:rStyle w:val="Heading3Char"/>
          <w:rFonts w:eastAsiaTheme="minorHAnsi"/>
        </w:rPr>
        <w:t xml:space="preserve">Johnson, J., Joseph F, </w:t>
      </w:r>
      <w:proofErr w:type="spellStart"/>
      <w:r>
        <w:rPr>
          <w:rStyle w:val="Heading3Char"/>
          <w:rFonts w:eastAsiaTheme="minorHAnsi"/>
        </w:rPr>
        <w:t>Uline</w:t>
      </w:r>
      <w:proofErr w:type="spellEnd"/>
      <w:r>
        <w:rPr>
          <w:rStyle w:val="Heading3Char"/>
          <w:rFonts w:eastAsiaTheme="minorHAnsi"/>
        </w:rPr>
        <w:t xml:space="preserve">, C. L. (2005). </w:t>
      </w:r>
      <w:r w:rsidRPr="00337E10">
        <w:rPr>
          <w:rStyle w:val="Heading3Char"/>
          <w:rFonts w:eastAsiaTheme="minorHAnsi"/>
          <w:i/>
        </w:rPr>
        <w:t xml:space="preserve">Preparing </w:t>
      </w:r>
      <w:r>
        <w:rPr>
          <w:rStyle w:val="Heading3Char"/>
          <w:rFonts w:eastAsiaTheme="minorHAnsi"/>
          <w:i/>
        </w:rPr>
        <w:t xml:space="preserve">educational leaders </w:t>
      </w:r>
      <w:r w:rsidRPr="00337E10">
        <w:rPr>
          <w:rStyle w:val="Heading3Char"/>
          <w:rFonts w:eastAsiaTheme="minorHAnsi"/>
          <w:i/>
        </w:rPr>
        <w:t>to close achievement gaps</w:t>
      </w:r>
      <w:r w:rsidRPr="00337E10">
        <w:rPr>
          <w:rStyle w:val="Heading3Char"/>
          <w:rFonts w:eastAsiaTheme="minorHAnsi"/>
        </w:rPr>
        <w:t>. Theory into practice, 44(1), 45-52.</w:t>
      </w:r>
      <w:bookmarkEnd w:id="29"/>
    </w:p>
    <w:p w:rsidR="007E5F44" w:rsidRDefault="007E5F44" w:rsidP="00767D2D">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Karwan</w:t>
      </w:r>
      <w:proofErr w:type="spellEnd"/>
      <w:r>
        <w:rPr>
          <w:rFonts w:ascii="Times New Roman" w:hAnsi="Times New Roman" w:cs="Times New Roman"/>
          <w:sz w:val="24"/>
          <w:szCs w:val="24"/>
          <w:lang w:val="en-US"/>
        </w:rPr>
        <w:t xml:space="preserve">, D., Hariri, H., </w:t>
      </w:r>
      <w:proofErr w:type="spellStart"/>
      <w:r>
        <w:rPr>
          <w:rFonts w:ascii="Times New Roman" w:hAnsi="Times New Roman" w:cs="Times New Roman"/>
          <w:sz w:val="24"/>
          <w:szCs w:val="24"/>
          <w:lang w:val="en-US"/>
        </w:rPr>
        <w:t>Ridwan</w:t>
      </w:r>
      <w:proofErr w:type="spellEnd"/>
      <w:r>
        <w:rPr>
          <w:rFonts w:ascii="Times New Roman" w:hAnsi="Times New Roman" w:cs="Times New Roman"/>
          <w:sz w:val="24"/>
          <w:szCs w:val="24"/>
          <w:lang w:val="en-US"/>
        </w:rPr>
        <w:t>, R</w:t>
      </w:r>
      <w:r w:rsidRPr="007E5F44">
        <w:rPr>
          <w:rFonts w:ascii="Times New Roman" w:hAnsi="Times New Roman" w:cs="Times New Roman"/>
          <w:sz w:val="24"/>
          <w:szCs w:val="24"/>
          <w:lang w:val="en-US"/>
        </w:rPr>
        <w:t xml:space="preserve">. (2021). </w:t>
      </w:r>
      <w:r w:rsidRPr="007E5F44">
        <w:rPr>
          <w:rFonts w:ascii="Times New Roman" w:hAnsi="Times New Roman" w:cs="Times New Roman"/>
          <w:i/>
          <w:sz w:val="24"/>
          <w:szCs w:val="24"/>
          <w:lang w:val="en-US"/>
        </w:rPr>
        <w:t>Visionary Leadership: What, Why, and How</w:t>
      </w:r>
      <w:r w:rsidRPr="007E5F44">
        <w:rPr>
          <w:rFonts w:ascii="Times New Roman" w:hAnsi="Times New Roman" w:cs="Times New Roman"/>
          <w:sz w:val="24"/>
          <w:szCs w:val="24"/>
          <w:lang w:val="en-US"/>
        </w:rPr>
        <w:t>. Proceedings of the 2nd International Conference on Progressive Education, ICOPE 2020 10.4108/eai.16-10-2020.2305217.</w:t>
      </w:r>
    </w:p>
    <w:p w:rsidR="00C11A00" w:rsidRPr="00C11A00" w:rsidRDefault="00C11A00" w:rsidP="00C11A00">
      <w:pPr>
        <w:shd w:val="clear" w:color="auto" w:fill="FFFFFF"/>
        <w:spacing w:line="0" w:lineRule="auto"/>
        <w:ind w:left="0" w:firstLine="0"/>
        <w:rPr>
          <w:rFonts w:ascii="ff2" w:eastAsia="Times New Roman" w:hAnsi="ff2" w:cs="Times New Roman"/>
          <w:color w:val="231F20"/>
          <w:spacing w:val="9"/>
          <w:sz w:val="54"/>
          <w:szCs w:val="54"/>
          <w:lang w:val="en-US"/>
        </w:rPr>
      </w:pPr>
      <w:proofErr w:type="spellStart"/>
      <w:r w:rsidRPr="00C11A00">
        <w:rPr>
          <w:rFonts w:ascii="ff2" w:eastAsia="Times New Roman" w:hAnsi="ff2" w:cs="Times New Roman"/>
          <w:color w:val="231F20"/>
          <w:spacing w:val="9"/>
          <w:sz w:val="54"/>
          <w:szCs w:val="54"/>
          <w:lang w:val="en-US"/>
        </w:rPr>
        <w:t>Korbi</w:t>
      </w:r>
      <w:proofErr w:type="spellEnd"/>
      <w:r w:rsidRPr="00C11A00">
        <w:rPr>
          <w:rFonts w:ascii="ff2" w:eastAsia="Times New Roman" w:hAnsi="ff2" w:cs="Times New Roman"/>
          <w:color w:val="231F20"/>
          <w:spacing w:val="9"/>
          <w:sz w:val="54"/>
          <w:szCs w:val="54"/>
          <w:lang w:val="en-US"/>
        </w:rPr>
        <w:t xml:space="preserve">, K. (2015), Leadership and strategic change. The Journal of </w:t>
      </w:r>
    </w:p>
    <w:p w:rsidR="00C11A00" w:rsidRPr="00C11A00" w:rsidRDefault="00C11A00" w:rsidP="00C11A00">
      <w:pPr>
        <w:shd w:val="clear" w:color="auto" w:fill="FFFFFF"/>
        <w:spacing w:line="0" w:lineRule="auto"/>
        <w:ind w:left="0" w:firstLine="0"/>
        <w:rPr>
          <w:rFonts w:ascii="ff2" w:eastAsia="Times New Roman" w:hAnsi="ff2" w:cs="Times New Roman"/>
          <w:color w:val="231F20"/>
          <w:sz w:val="54"/>
          <w:szCs w:val="54"/>
          <w:lang w:val="en-US"/>
        </w:rPr>
      </w:pPr>
      <w:r w:rsidRPr="00C11A00">
        <w:rPr>
          <w:rFonts w:ascii="ff2" w:eastAsia="Times New Roman" w:hAnsi="ff2" w:cs="Times New Roman"/>
          <w:color w:val="231F20"/>
          <w:sz w:val="54"/>
          <w:szCs w:val="54"/>
          <w:lang w:val="en-US"/>
        </w:rPr>
        <w:t>Organizational Management Studies, 2015, 638847.</w:t>
      </w:r>
    </w:p>
    <w:p w:rsidR="00C11A00" w:rsidRDefault="00C11A00" w:rsidP="00767D2D">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Korbi</w:t>
      </w:r>
      <w:proofErr w:type="spellEnd"/>
      <w:r>
        <w:rPr>
          <w:rFonts w:ascii="Times New Roman" w:hAnsi="Times New Roman" w:cs="Times New Roman"/>
          <w:sz w:val="24"/>
          <w:szCs w:val="24"/>
          <w:lang w:val="en-US"/>
        </w:rPr>
        <w:t xml:space="preserve">, K. (2015) </w:t>
      </w:r>
      <w:r w:rsidRPr="00C11A00">
        <w:rPr>
          <w:rFonts w:ascii="Times New Roman" w:hAnsi="Times New Roman" w:cs="Times New Roman"/>
          <w:i/>
          <w:sz w:val="24"/>
          <w:szCs w:val="24"/>
          <w:lang w:val="en-US"/>
        </w:rPr>
        <w:t>Leadership and strategic change</w:t>
      </w:r>
      <w:r w:rsidRPr="00C11A00">
        <w:rPr>
          <w:rFonts w:ascii="Times New Roman" w:hAnsi="Times New Roman" w:cs="Times New Roman"/>
          <w:sz w:val="24"/>
          <w:szCs w:val="24"/>
          <w:lang w:val="en-US"/>
        </w:rPr>
        <w:t>. The Journal of Organiza</w:t>
      </w:r>
      <w:r>
        <w:rPr>
          <w:rFonts w:ascii="Times New Roman" w:hAnsi="Times New Roman" w:cs="Times New Roman"/>
          <w:sz w:val="24"/>
          <w:szCs w:val="24"/>
          <w:lang w:val="en-US"/>
        </w:rPr>
        <w:t>tional Management Studies,</w:t>
      </w:r>
      <w:r w:rsidRPr="00C11A00">
        <w:rPr>
          <w:rFonts w:ascii="Times New Roman" w:hAnsi="Times New Roman" w:cs="Times New Roman"/>
          <w:sz w:val="24"/>
          <w:szCs w:val="24"/>
          <w:lang w:val="en-US"/>
        </w:rPr>
        <w:t xml:space="preserve"> 638847.</w:t>
      </w:r>
    </w:p>
    <w:p w:rsidR="003E479C" w:rsidRPr="003E479C" w:rsidRDefault="003E479C" w:rsidP="003E479C">
      <w:pPr>
        <w:shd w:val="clear" w:color="auto" w:fill="FFFFFF"/>
        <w:spacing w:line="0" w:lineRule="auto"/>
        <w:ind w:left="0" w:firstLine="0"/>
        <w:rPr>
          <w:rFonts w:ascii="ff9" w:eastAsia="Times New Roman" w:hAnsi="ff9" w:cs="Times New Roman"/>
          <w:color w:val="000000"/>
          <w:sz w:val="65"/>
          <w:szCs w:val="65"/>
          <w:lang w:val="en-US"/>
        </w:rPr>
      </w:pPr>
      <w:r w:rsidRPr="003E479C">
        <w:rPr>
          <w:rFonts w:ascii="ff9" w:eastAsia="Times New Roman" w:hAnsi="ff9" w:cs="Times New Roman"/>
          <w:color w:val="000000"/>
          <w:sz w:val="65"/>
          <w:szCs w:val="65"/>
          <w:lang w:val="en-US"/>
        </w:rPr>
        <w:t>Lumpkin</w:t>
      </w:r>
      <w:proofErr w:type="gramStart"/>
      <w:r w:rsidRPr="003E479C">
        <w:rPr>
          <w:rFonts w:ascii="ff9" w:eastAsia="Times New Roman" w:hAnsi="ff9" w:cs="Times New Roman"/>
          <w:color w:val="000000"/>
          <w:sz w:val="65"/>
          <w:szCs w:val="65"/>
          <w:lang w:val="en-US"/>
        </w:rPr>
        <w:t>,  A</w:t>
      </w:r>
      <w:proofErr w:type="gramEnd"/>
      <w:r w:rsidRPr="003E479C">
        <w:rPr>
          <w:rFonts w:ascii="ff9" w:eastAsia="Times New Roman" w:hAnsi="ff9" w:cs="Times New Roman"/>
          <w:color w:val="000000"/>
          <w:sz w:val="65"/>
          <w:szCs w:val="65"/>
          <w:lang w:val="en-US"/>
        </w:rPr>
        <w:t xml:space="preserve">.,  and  </w:t>
      </w:r>
      <w:proofErr w:type="spellStart"/>
      <w:r w:rsidRPr="003E479C">
        <w:rPr>
          <w:rFonts w:ascii="ff9" w:eastAsia="Times New Roman" w:hAnsi="ff9" w:cs="Times New Roman"/>
          <w:color w:val="000000"/>
          <w:sz w:val="65"/>
          <w:szCs w:val="65"/>
          <w:lang w:val="en-US"/>
        </w:rPr>
        <w:t>Achen</w:t>
      </w:r>
      <w:proofErr w:type="spellEnd"/>
      <w:r w:rsidRPr="003E479C">
        <w:rPr>
          <w:rFonts w:ascii="ff9" w:eastAsia="Times New Roman" w:hAnsi="ff9" w:cs="Times New Roman"/>
          <w:color w:val="000000"/>
          <w:sz w:val="65"/>
          <w:szCs w:val="65"/>
          <w:lang w:val="en-US"/>
        </w:rPr>
        <w:t xml:space="preserve">,  R.  </w:t>
      </w:r>
      <w:proofErr w:type="gramStart"/>
      <w:r w:rsidRPr="003E479C">
        <w:rPr>
          <w:rFonts w:ascii="ff9" w:eastAsia="Times New Roman" w:hAnsi="ff9" w:cs="Times New Roman"/>
          <w:color w:val="000000"/>
          <w:sz w:val="65"/>
          <w:szCs w:val="65"/>
          <w:lang w:val="en-US"/>
        </w:rPr>
        <w:t>M.  2018</w:t>
      </w:r>
      <w:proofErr w:type="gramEnd"/>
      <w:r w:rsidRPr="003E479C">
        <w:rPr>
          <w:rFonts w:ascii="ff9" w:eastAsia="Times New Roman" w:hAnsi="ff9" w:cs="Times New Roman"/>
          <w:color w:val="000000"/>
          <w:sz w:val="65"/>
          <w:szCs w:val="65"/>
          <w:lang w:val="en-US"/>
        </w:rPr>
        <w:t xml:space="preserve">.  </w:t>
      </w:r>
      <w:proofErr w:type="gramStart"/>
      <w:r w:rsidRPr="003E479C">
        <w:rPr>
          <w:rFonts w:ascii="ff9" w:eastAsia="Times New Roman" w:hAnsi="ff9" w:cs="Times New Roman"/>
          <w:color w:val="000000"/>
          <w:sz w:val="65"/>
          <w:szCs w:val="65"/>
          <w:lang w:val="en-US"/>
        </w:rPr>
        <w:t>Explicating  the</w:t>
      </w:r>
      <w:proofErr w:type="gramEnd"/>
      <w:r w:rsidRPr="003E479C">
        <w:rPr>
          <w:rFonts w:ascii="ff9" w:eastAsia="Times New Roman" w:hAnsi="ff9" w:cs="Times New Roman"/>
          <w:color w:val="000000"/>
          <w:sz w:val="65"/>
          <w:szCs w:val="65"/>
          <w:lang w:val="en-US"/>
        </w:rPr>
        <w:t xml:space="preserve">  synergies  </w:t>
      </w:r>
      <w:r w:rsidRPr="003E479C">
        <w:rPr>
          <w:rFonts w:ascii="ffa" w:eastAsia="Times New Roman" w:hAnsi="ffa" w:cs="Times New Roman"/>
          <w:color w:val="000000"/>
          <w:sz w:val="65"/>
          <w:szCs w:val="65"/>
          <w:lang w:val="en-US"/>
        </w:rPr>
        <w:t> </w:t>
      </w:r>
    </w:p>
    <w:p w:rsidR="003E479C" w:rsidRPr="003E479C" w:rsidRDefault="003E479C" w:rsidP="003E479C">
      <w:pPr>
        <w:shd w:val="clear" w:color="auto" w:fill="FFFFFF"/>
        <w:spacing w:line="0" w:lineRule="auto"/>
        <w:ind w:left="0" w:firstLine="0"/>
        <w:rPr>
          <w:rFonts w:ascii="ff9" w:eastAsia="Times New Roman" w:hAnsi="ff9" w:cs="Times New Roman"/>
          <w:color w:val="000000"/>
          <w:sz w:val="65"/>
          <w:szCs w:val="65"/>
          <w:lang w:val="en-US"/>
        </w:rPr>
      </w:pPr>
      <w:proofErr w:type="gramStart"/>
      <w:r w:rsidRPr="003E479C">
        <w:rPr>
          <w:rFonts w:ascii="ff9" w:eastAsia="Times New Roman" w:hAnsi="ff9" w:cs="Times New Roman"/>
          <w:color w:val="000000"/>
          <w:sz w:val="65"/>
          <w:szCs w:val="65"/>
          <w:lang w:val="en-US"/>
        </w:rPr>
        <w:t>theory</w:t>
      </w:r>
      <w:proofErr w:type="gramEnd"/>
      <w:r w:rsidRPr="003E479C">
        <w:rPr>
          <w:rFonts w:ascii="ff9" w:eastAsia="Times New Roman" w:hAnsi="ff9" w:cs="Times New Roman"/>
          <w:color w:val="000000"/>
          <w:sz w:val="65"/>
          <w:szCs w:val="65"/>
          <w:lang w:val="en-US"/>
        </w:rPr>
        <w:t xml:space="preserve">,  ethical  leadership,  servant  leadership,  and  emotional  intelligence.  </w:t>
      </w:r>
      <w:proofErr w:type="gramStart"/>
      <w:r w:rsidRPr="003E479C">
        <w:rPr>
          <w:rFonts w:ascii="ff5" w:eastAsia="Times New Roman" w:hAnsi="ff5" w:cs="Times New Roman"/>
          <w:color w:val="000000"/>
          <w:sz w:val="65"/>
          <w:szCs w:val="65"/>
          <w:lang w:val="en-US"/>
        </w:rPr>
        <w:t>Journal  of</w:t>
      </w:r>
      <w:proofErr w:type="gramEnd"/>
      <w:r w:rsidRPr="003E479C">
        <w:rPr>
          <w:rFonts w:ascii="ff5" w:eastAsia="Times New Roman" w:hAnsi="ff5" w:cs="Times New Roman"/>
          <w:color w:val="000000"/>
          <w:sz w:val="65"/>
          <w:szCs w:val="65"/>
          <w:lang w:val="en-US"/>
        </w:rPr>
        <w:t xml:space="preserve"> </w:t>
      </w:r>
    </w:p>
    <w:p w:rsidR="003E479C" w:rsidRPr="003E479C" w:rsidRDefault="003E479C" w:rsidP="003E479C">
      <w:pPr>
        <w:shd w:val="clear" w:color="auto" w:fill="FFFFFF"/>
        <w:spacing w:line="0" w:lineRule="auto"/>
        <w:ind w:left="0" w:firstLine="0"/>
        <w:rPr>
          <w:rFonts w:ascii="ff5" w:eastAsia="Times New Roman" w:hAnsi="ff5" w:cs="Times New Roman"/>
          <w:color w:val="000000"/>
          <w:sz w:val="65"/>
          <w:szCs w:val="65"/>
          <w:lang w:val="en-US"/>
        </w:rPr>
      </w:pPr>
      <w:r w:rsidRPr="003E479C">
        <w:rPr>
          <w:rFonts w:ascii="ff5" w:eastAsia="Times New Roman" w:hAnsi="ff5" w:cs="Times New Roman"/>
          <w:color w:val="000000"/>
          <w:sz w:val="65"/>
          <w:szCs w:val="65"/>
          <w:lang w:val="en-US"/>
        </w:rPr>
        <w:t>Leadership Studies,</w:t>
      </w:r>
      <w:r w:rsidRPr="003E479C">
        <w:rPr>
          <w:rFonts w:ascii="ff9" w:eastAsia="Times New Roman" w:hAnsi="ff9" w:cs="Times New Roman"/>
          <w:color w:val="000000"/>
          <w:sz w:val="65"/>
          <w:szCs w:val="65"/>
          <w:lang w:val="en-US"/>
        </w:rPr>
        <w:t xml:space="preserve"> 12(1): 6-20. </w:t>
      </w:r>
    </w:p>
    <w:p w:rsidR="003E479C" w:rsidRDefault="003E479C" w:rsidP="00767D2D">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Lumpkin, A., </w:t>
      </w:r>
      <w:proofErr w:type="spellStart"/>
      <w:r>
        <w:rPr>
          <w:rFonts w:ascii="Times New Roman" w:hAnsi="Times New Roman" w:cs="Times New Roman"/>
          <w:sz w:val="24"/>
          <w:szCs w:val="24"/>
          <w:lang w:val="en-US"/>
        </w:rPr>
        <w:t>Achen</w:t>
      </w:r>
      <w:proofErr w:type="spellEnd"/>
      <w:r>
        <w:rPr>
          <w:rFonts w:ascii="Times New Roman" w:hAnsi="Times New Roman" w:cs="Times New Roman"/>
          <w:sz w:val="24"/>
          <w:szCs w:val="24"/>
          <w:lang w:val="en-US"/>
        </w:rPr>
        <w:t xml:space="preserve">, R. M. (2018) </w:t>
      </w:r>
      <w:r w:rsidRPr="003E479C">
        <w:rPr>
          <w:rFonts w:ascii="Times New Roman" w:hAnsi="Times New Roman" w:cs="Times New Roman"/>
          <w:i/>
          <w:sz w:val="24"/>
          <w:szCs w:val="24"/>
          <w:lang w:val="en-US"/>
        </w:rPr>
        <w:t xml:space="preserve">Explicating the synergies </w:t>
      </w:r>
      <w:r w:rsidRPr="003E479C">
        <w:rPr>
          <w:rFonts w:ascii="Times New Roman" w:hAnsi="Times New Roman" w:cs="Times New Roman" w:hint="eastAsia"/>
          <w:i/>
          <w:sz w:val="24"/>
          <w:szCs w:val="24"/>
          <w:lang w:val="en-US"/>
        </w:rPr>
        <w:t xml:space="preserve">of self-determination </w:t>
      </w:r>
      <w:r w:rsidRPr="003E479C">
        <w:rPr>
          <w:rFonts w:ascii="Times New Roman" w:hAnsi="Times New Roman" w:cs="Times New Roman"/>
          <w:i/>
          <w:sz w:val="24"/>
          <w:szCs w:val="24"/>
          <w:lang w:val="en-US"/>
        </w:rPr>
        <w:t>theory, ethical leadership, servant leadership and emotional intelligence</w:t>
      </w:r>
      <w:r>
        <w:rPr>
          <w:rFonts w:ascii="Times New Roman" w:hAnsi="Times New Roman" w:cs="Times New Roman"/>
          <w:sz w:val="24"/>
          <w:szCs w:val="24"/>
          <w:lang w:val="en-US"/>
        </w:rPr>
        <w:t xml:space="preserve">. Journal of Leadership Studies, 12(1), </w:t>
      </w:r>
      <w:r w:rsidRPr="003E479C">
        <w:rPr>
          <w:rFonts w:ascii="Times New Roman" w:hAnsi="Times New Roman" w:cs="Times New Roman"/>
          <w:sz w:val="24"/>
          <w:szCs w:val="24"/>
          <w:lang w:val="en-US"/>
        </w:rPr>
        <w:t>6-20.</w:t>
      </w:r>
    </w:p>
    <w:p w:rsidR="00C11A00" w:rsidRPr="00C11A00" w:rsidRDefault="00C11A00" w:rsidP="00C11A00">
      <w:pPr>
        <w:shd w:val="clear" w:color="auto" w:fill="FFFFFF"/>
        <w:spacing w:line="0" w:lineRule="auto"/>
        <w:ind w:left="0" w:firstLine="0"/>
        <w:rPr>
          <w:rFonts w:ascii="ff2" w:eastAsia="Times New Roman" w:hAnsi="ff2" w:cs="Times New Roman"/>
          <w:color w:val="231F20"/>
          <w:spacing w:val="12"/>
          <w:sz w:val="54"/>
          <w:szCs w:val="54"/>
          <w:lang w:val="en-US"/>
        </w:rPr>
      </w:pPr>
      <w:r w:rsidRPr="00C11A00">
        <w:rPr>
          <w:rFonts w:ascii="ff2" w:eastAsia="Times New Roman" w:hAnsi="ff2" w:cs="Times New Roman"/>
          <w:color w:val="231F20"/>
          <w:spacing w:val="12"/>
          <w:sz w:val="54"/>
          <w:szCs w:val="54"/>
          <w:lang w:val="en-US"/>
        </w:rPr>
        <w:t xml:space="preserve">Men, L.R., Neill, M., Yue, C.A. (2020), Examining the effects of </w:t>
      </w:r>
    </w:p>
    <w:p w:rsidR="00C11A00" w:rsidRPr="00C11A00" w:rsidRDefault="00C11A00" w:rsidP="00C11A00">
      <w:pPr>
        <w:shd w:val="clear" w:color="auto" w:fill="FFFFFF"/>
        <w:spacing w:line="0" w:lineRule="auto"/>
        <w:ind w:left="0" w:firstLine="0"/>
        <w:rPr>
          <w:rFonts w:ascii="ff2" w:eastAsia="Times New Roman" w:hAnsi="ff2" w:cs="Times New Roman"/>
          <w:color w:val="231F20"/>
          <w:sz w:val="54"/>
          <w:szCs w:val="54"/>
          <w:lang w:val="en-US"/>
        </w:rPr>
      </w:pPr>
      <w:proofErr w:type="gramStart"/>
      <w:r w:rsidRPr="00C11A00">
        <w:rPr>
          <w:rFonts w:ascii="ff2" w:eastAsia="Times New Roman" w:hAnsi="ff2" w:cs="Times New Roman"/>
          <w:color w:val="231F20"/>
          <w:sz w:val="54"/>
          <w:szCs w:val="54"/>
          <w:lang w:val="en-US"/>
        </w:rPr>
        <w:t>symmetrical</w:t>
      </w:r>
      <w:proofErr w:type="gramEnd"/>
      <w:r w:rsidRPr="00C11A00">
        <w:rPr>
          <w:rFonts w:ascii="ff2" w:eastAsia="Times New Roman" w:hAnsi="ff2" w:cs="Times New Roman"/>
          <w:color w:val="231F20"/>
          <w:sz w:val="54"/>
          <w:szCs w:val="54"/>
          <w:lang w:val="en-US"/>
        </w:rPr>
        <w:t xml:space="preserve"> internal communication and employee engagement on </w:t>
      </w:r>
    </w:p>
    <w:p w:rsidR="00C11A00" w:rsidRPr="00C11A00" w:rsidRDefault="00C11A00" w:rsidP="00C11A00">
      <w:pPr>
        <w:shd w:val="clear" w:color="auto" w:fill="FFFFFF"/>
        <w:spacing w:line="0" w:lineRule="auto"/>
        <w:ind w:left="0" w:firstLine="0"/>
        <w:rPr>
          <w:rFonts w:ascii="ff2" w:eastAsia="Times New Roman" w:hAnsi="ff2" w:cs="Times New Roman"/>
          <w:color w:val="231F20"/>
          <w:sz w:val="54"/>
          <w:szCs w:val="54"/>
          <w:lang w:val="en-US"/>
        </w:rPr>
      </w:pPr>
      <w:proofErr w:type="gramStart"/>
      <w:r w:rsidRPr="00C11A00">
        <w:rPr>
          <w:rFonts w:ascii="ff2" w:eastAsia="Times New Roman" w:hAnsi="ff2" w:cs="Times New Roman"/>
          <w:color w:val="231F20"/>
          <w:sz w:val="54"/>
          <w:szCs w:val="54"/>
          <w:lang w:val="en-US"/>
        </w:rPr>
        <w:t>organizational</w:t>
      </w:r>
      <w:proofErr w:type="gramEnd"/>
      <w:r w:rsidRPr="00C11A00">
        <w:rPr>
          <w:rFonts w:ascii="ff2" w:eastAsia="Times New Roman" w:hAnsi="ff2" w:cs="Times New Roman"/>
          <w:color w:val="231F20"/>
          <w:sz w:val="54"/>
          <w:szCs w:val="54"/>
          <w:lang w:val="en-US"/>
        </w:rPr>
        <w:t xml:space="preserve"> change outcomes. Public Relations Journal, 13(4), </w:t>
      </w:r>
    </w:p>
    <w:p w:rsidR="00C11A00" w:rsidRPr="00C11A00" w:rsidRDefault="00C11A00" w:rsidP="00C11A00">
      <w:pPr>
        <w:shd w:val="clear" w:color="auto" w:fill="FFFFFF"/>
        <w:spacing w:line="0" w:lineRule="auto"/>
        <w:ind w:left="0" w:firstLine="0"/>
        <w:rPr>
          <w:rFonts w:ascii="ff2" w:eastAsia="Times New Roman" w:hAnsi="ff2" w:cs="Times New Roman"/>
          <w:color w:val="231F20"/>
          <w:sz w:val="54"/>
          <w:szCs w:val="54"/>
          <w:lang w:val="en-US"/>
        </w:rPr>
      </w:pPr>
      <w:r w:rsidRPr="00C11A00">
        <w:rPr>
          <w:rFonts w:ascii="ff2" w:eastAsia="Times New Roman" w:hAnsi="ff2" w:cs="Times New Roman"/>
          <w:color w:val="231F20"/>
          <w:sz w:val="54"/>
          <w:szCs w:val="54"/>
          <w:lang w:val="en-US"/>
        </w:rPr>
        <w:t>1-19.</w:t>
      </w:r>
    </w:p>
    <w:p w:rsidR="00C11A00" w:rsidRDefault="00C11A00" w:rsidP="00767D2D">
      <w:pPr>
        <w:spacing w:line="360" w:lineRule="auto"/>
        <w:ind w:left="0" w:firstLine="720"/>
        <w:jc w:val="both"/>
        <w:rPr>
          <w:rFonts w:ascii="Times New Roman" w:hAnsi="Times New Roman" w:cs="Times New Roman"/>
          <w:sz w:val="24"/>
          <w:szCs w:val="24"/>
          <w:lang w:val="en-US"/>
        </w:rPr>
      </w:pPr>
      <w:r w:rsidRPr="00C11A00">
        <w:rPr>
          <w:rFonts w:ascii="Times New Roman" w:hAnsi="Times New Roman" w:cs="Times New Roman"/>
          <w:sz w:val="24"/>
          <w:szCs w:val="24"/>
          <w:lang w:val="en-US"/>
        </w:rPr>
        <w:t>Men, L.</w:t>
      </w:r>
      <w:r>
        <w:rPr>
          <w:rFonts w:ascii="Times New Roman" w:hAnsi="Times New Roman" w:cs="Times New Roman"/>
          <w:sz w:val="24"/>
          <w:szCs w:val="24"/>
          <w:lang w:val="en-US"/>
        </w:rPr>
        <w:t xml:space="preserve"> </w:t>
      </w:r>
      <w:r w:rsidRPr="00C11A00">
        <w:rPr>
          <w:rFonts w:ascii="Times New Roman" w:hAnsi="Times New Roman" w:cs="Times New Roman"/>
          <w:sz w:val="24"/>
          <w:szCs w:val="24"/>
          <w:lang w:val="en-US"/>
        </w:rPr>
        <w:t>R., Neill, M., Yue, C.</w:t>
      </w:r>
      <w:r>
        <w:rPr>
          <w:rFonts w:ascii="Times New Roman" w:hAnsi="Times New Roman" w:cs="Times New Roman"/>
          <w:sz w:val="24"/>
          <w:szCs w:val="24"/>
          <w:lang w:val="en-US"/>
        </w:rPr>
        <w:t xml:space="preserve"> A. (2020)</w:t>
      </w:r>
      <w:r w:rsidRPr="00C11A00">
        <w:rPr>
          <w:rFonts w:ascii="Times New Roman" w:hAnsi="Times New Roman" w:cs="Times New Roman"/>
          <w:sz w:val="24"/>
          <w:szCs w:val="24"/>
          <w:lang w:val="en-US"/>
        </w:rPr>
        <w:t xml:space="preserve"> </w:t>
      </w:r>
      <w:r w:rsidRPr="00C11A00">
        <w:rPr>
          <w:rFonts w:ascii="Times New Roman" w:hAnsi="Times New Roman" w:cs="Times New Roman"/>
          <w:i/>
          <w:sz w:val="24"/>
          <w:szCs w:val="24"/>
          <w:lang w:val="en-US"/>
        </w:rPr>
        <w:t>Examining the effects of symmetrical internal communication and employee engagement on organizational change outcomes.</w:t>
      </w:r>
      <w:r w:rsidRPr="00C11A00">
        <w:rPr>
          <w:rFonts w:ascii="Times New Roman" w:hAnsi="Times New Roman" w:cs="Times New Roman"/>
          <w:sz w:val="24"/>
          <w:szCs w:val="24"/>
          <w:lang w:val="en-US"/>
        </w:rPr>
        <w:t xml:space="preserve"> Public Relations Journal, 13(4), 1-19.</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r w:rsidRPr="00776DEC">
        <w:rPr>
          <w:rFonts w:ascii="ff9" w:eastAsia="Times New Roman" w:hAnsi="ff9" w:cs="Times New Roman"/>
          <w:color w:val="000000"/>
          <w:sz w:val="65"/>
          <w:szCs w:val="65"/>
          <w:lang w:val="en-US"/>
        </w:rPr>
        <w:t xml:space="preserve">Miao, C., Humphrey, R. H., and Qian, S. 2018. A cross-cultural meta-analysis of how leader </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proofErr w:type="gramStart"/>
      <w:r w:rsidRPr="00776DEC">
        <w:rPr>
          <w:rFonts w:ascii="ff9" w:eastAsia="Times New Roman" w:hAnsi="ff9" w:cs="Times New Roman"/>
          <w:color w:val="000000"/>
          <w:sz w:val="65"/>
          <w:szCs w:val="65"/>
          <w:lang w:val="en-US"/>
        </w:rPr>
        <w:t>emotional  intelligence</w:t>
      </w:r>
      <w:proofErr w:type="gramEnd"/>
      <w:r w:rsidRPr="00776DEC">
        <w:rPr>
          <w:rFonts w:ascii="ff9" w:eastAsia="Times New Roman" w:hAnsi="ff9" w:cs="Times New Roman"/>
          <w:color w:val="000000"/>
          <w:sz w:val="65"/>
          <w:szCs w:val="65"/>
          <w:lang w:val="en-US"/>
        </w:rPr>
        <w:t xml:space="preserve">  influences  subordinate  task  performance  and  organizational </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proofErr w:type="gramStart"/>
      <w:r w:rsidRPr="00776DEC">
        <w:rPr>
          <w:rFonts w:ascii="ff9" w:eastAsia="Times New Roman" w:hAnsi="ff9" w:cs="Times New Roman"/>
          <w:color w:val="000000"/>
          <w:sz w:val="65"/>
          <w:szCs w:val="65"/>
          <w:lang w:val="en-US"/>
        </w:rPr>
        <w:t>citizenship</w:t>
      </w:r>
      <w:proofErr w:type="gramEnd"/>
      <w:r w:rsidRPr="00776DEC">
        <w:rPr>
          <w:rFonts w:ascii="ff9" w:eastAsia="Times New Roman" w:hAnsi="ff9" w:cs="Times New Roman"/>
          <w:color w:val="000000"/>
          <w:sz w:val="65"/>
          <w:szCs w:val="65"/>
          <w:lang w:val="en-US"/>
        </w:rPr>
        <w:t xml:space="preserve"> behavior. </w:t>
      </w:r>
      <w:r w:rsidRPr="00776DEC">
        <w:rPr>
          <w:rFonts w:ascii="ff5" w:eastAsia="Times New Roman" w:hAnsi="ff5" w:cs="Times New Roman"/>
          <w:color w:val="000000"/>
          <w:sz w:val="65"/>
          <w:szCs w:val="65"/>
          <w:lang w:val="en-US"/>
        </w:rPr>
        <w:t xml:space="preserve">Journal of World Business, </w:t>
      </w:r>
      <w:r w:rsidRPr="00776DEC">
        <w:rPr>
          <w:rFonts w:ascii="ff9" w:eastAsia="Times New Roman" w:hAnsi="ff9" w:cs="Times New Roman"/>
          <w:color w:val="000000"/>
          <w:sz w:val="65"/>
          <w:szCs w:val="65"/>
          <w:lang w:val="en-US"/>
        </w:rPr>
        <w:t>53(4): 463-474.</w:t>
      </w:r>
    </w:p>
    <w:p w:rsidR="00776DEC" w:rsidRDefault="00776DEC" w:rsidP="00767D2D">
      <w:pPr>
        <w:spacing w:line="360" w:lineRule="auto"/>
        <w:ind w:left="0" w:firstLine="720"/>
        <w:jc w:val="both"/>
        <w:rPr>
          <w:rFonts w:ascii="Times New Roman" w:hAnsi="Times New Roman" w:cs="Times New Roman"/>
          <w:sz w:val="24"/>
          <w:szCs w:val="24"/>
          <w:lang w:val="en-US"/>
        </w:rPr>
      </w:pPr>
      <w:r w:rsidRPr="00776DEC">
        <w:rPr>
          <w:rFonts w:ascii="Times New Roman" w:hAnsi="Times New Roman" w:cs="Times New Roman"/>
          <w:sz w:val="24"/>
          <w:szCs w:val="24"/>
          <w:lang w:val="en-US"/>
        </w:rPr>
        <w:t xml:space="preserve">Miao, C., Humphrey, R. H., Qian, S. </w:t>
      </w:r>
      <w:r>
        <w:rPr>
          <w:rFonts w:ascii="Times New Roman" w:hAnsi="Times New Roman" w:cs="Times New Roman"/>
          <w:sz w:val="24"/>
          <w:szCs w:val="24"/>
          <w:lang w:val="en-US"/>
        </w:rPr>
        <w:t>(</w:t>
      </w:r>
      <w:r w:rsidRPr="00776DEC">
        <w:rPr>
          <w:rFonts w:ascii="Times New Roman" w:hAnsi="Times New Roman" w:cs="Times New Roman"/>
          <w:sz w:val="24"/>
          <w:szCs w:val="24"/>
          <w:lang w:val="en-US"/>
        </w:rPr>
        <w:t>2018</w:t>
      </w:r>
      <w:r>
        <w:rPr>
          <w:rFonts w:ascii="Times New Roman" w:hAnsi="Times New Roman" w:cs="Times New Roman"/>
          <w:sz w:val="24"/>
          <w:szCs w:val="24"/>
          <w:lang w:val="en-US"/>
        </w:rPr>
        <w:t>)</w:t>
      </w:r>
      <w:r w:rsidRPr="00776DEC">
        <w:rPr>
          <w:rFonts w:ascii="Times New Roman" w:hAnsi="Times New Roman" w:cs="Times New Roman"/>
          <w:sz w:val="24"/>
          <w:szCs w:val="24"/>
          <w:lang w:val="en-US"/>
        </w:rPr>
        <w:t xml:space="preserve"> </w:t>
      </w:r>
      <w:proofErr w:type="gramStart"/>
      <w:r w:rsidRPr="00776DEC">
        <w:rPr>
          <w:rFonts w:ascii="Times New Roman" w:hAnsi="Times New Roman" w:cs="Times New Roman"/>
          <w:i/>
          <w:sz w:val="24"/>
          <w:szCs w:val="24"/>
          <w:lang w:val="en-US"/>
        </w:rPr>
        <w:t>A</w:t>
      </w:r>
      <w:proofErr w:type="gramEnd"/>
      <w:r w:rsidRPr="00776DEC">
        <w:rPr>
          <w:rFonts w:ascii="Times New Roman" w:hAnsi="Times New Roman" w:cs="Times New Roman"/>
          <w:i/>
          <w:sz w:val="24"/>
          <w:szCs w:val="24"/>
          <w:lang w:val="en-US"/>
        </w:rPr>
        <w:t xml:space="preserve"> cross-cultural meta-analysis of how leader emotional intelligence influences subordinate task performance and organizational citizenship behavior</w:t>
      </w:r>
      <w:r w:rsidRPr="00776DEC">
        <w:rPr>
          <w:rFonts w:ascii="Times New Roman" w:hAnsi="Times New Roman" w:cs="Times New Roman"/>
          <w:sz w:val="24"/>
          <w:szCs w:val="24"/>
          <w:lang w:val="en-US"/>
        </w:rPr>
        <w:t>. Journal of World Business, 53(4): 463-474.</w:t>
      </w:r>
    </w:p>
    <w:p w:rsidR="007E5F44" w:rsidRDefault="007E5F44" w:rsidP="00767D2D">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Nandasinghe</w:t>
      </w:r>
      <w:proofErr w:type="spellEnd"/>
      <w:r>
        <w:rPr>
          <w:rFonts w:ascii="Times New Roman" w:hAnsi="Times New Roman" w:cs="Times New Roman"/>
          <w:sz w:val="24"/>
          <w:szCs w:val="24"/>
          <w:lang w:val="en-US"/>
        </w:rPr>
        <w:t>, G.</w:t>
      </w:r>
      <w:r w:rsidRPr="007E5F44">
        <w:rPr>
          <w:rFonts w:ascii="Times New Roman" w:hAnsi="Times New Roman" w:cs="Times New Roman"/>
          <w:sz w:val="24"/>
          <w:szCs w:val="24"/>
          <w:lang w:val="en-US"/>
        </w:rPr>
        <w:t xml:space="preserve"> (2020). </w:t>
      </w:r>
      <w:r w:rsidRPr="007E5F44">
        <w:rPr>
          <w:rFonts w:ascii="Times New Roman" w:hAnsi="Times New Roman" w:cs="Times New Roman"/>
          <w:i/>
          <w:sz w:val="24"/>
          <w:szCs w:val="24"/>
          <w:lang w:val="en-US"/>
        </w:rPr>
        <w:t>Leadership and Organization Performance: A Review on Theoretical and Empirical Perspectives</w:t>
      </w:r>
      <w:r w:rsidRPr="007E5F44">
        <w:rPr>
          <w:rFonts w:ascii="Times New Roman" w:hAnsi="Times New Roman" w:cs="Times New Roman"/>
          <w:sz w:val="24"/>
          <w:szCs w:val="24"/>
          <w:lang w:val="en-US"/>
        </w:rPr>
        <w:t>. Global Journal of Managemen</w:t>
      </w:r>
      <w:r>
        <w:rPr>
          <w:rFonts w:ascii="Times New Roman" w:hAnsi="Times New Roman" w:cs="Times New Roman"/>
          <w:sz w:val="24"/>
          <w:szCs w:val="24"/>
          <w:lang w:val="en-US"/>
        </w:rPr>
        <w:t>t and Business Research. 20 (41)</w:t>
      </w:r>
    </w:p>
    <w:p w:rsidR="001C117D" w:rsidRPr="00585014" w:rsidRDefault="001C117D" w:rsidP="00767D2D">
      <w:pPr>
        <w:spacing w:line="360" w:lineRule="auto"/>
        <w:ind w:left="0" w:firstLine="720"/>
        <w:jc w:val="both"/>
        <w:rPr>
          <w:rFonts w:ascii="Times New Roman" w:hAnsi="Times New Roman" w:cs="Times New Roman"/>
          <w:sz w:val="24"/>
          <w:szCs w:val="24"/>
          <w:lang w:val="en-US"/>
        </w:rPr>
      </w:pPr>
      <w:r w:rsidRPr="001C117D">
        <w:rPr>
          <w:rFonts w:ascii="Times New Roman" w:hAnsi="Times New Roman" w:cs="Times New Roman"/>
          <w:sz w:val="24"/>
          <w:szCs w:val="24"/>
          <w:lang w:val="en-US"/>
        </w:rPr>
        <w:t>Ng</w:t>
      </w:r>
      <w:r>
        <w:rPr>
          <w:rFonts w:ascii="Times New Roman" w:hAnsi="Times New Roman" w:cs="Times New Roman"/>
          <w:sz w:val="24"/>
          <w:szCs w:val="24"/>
          <w:lang w:val="en-US"/>
        </w:rPr>
        <w:t>,</w:t>
      </w:r>
      <w:r w:rsidRPr="001C117D">
        <w:rPr>
          <w:rFonts w:ascii="Times New Roman" w:hAnsi="Times New Roman" w:cs="Times New Roman"/>
          <w:sz w:val="24"/>
          <w:szCs w:val="24"/>
          <w:lang w:val="en-US"/>
        </w:rPr>
        <w:t xml:space="preserve"> K</w:t>
      </w:r>
      <w:r>
        <w:rPr>
          <w:rFonts w:ascii="Times New Roman" w:hAnsi="Times New Roman" w:cs="Times New Roman"/>
          <w:sz w:val="24"/>
          <w:szCs w:val="24"/>
          <w:lang w:val="en-US"/>
        </w:rPr>
        <w:t>.</w:t>
      </w:r>
      <w:r w:rsidRPr="001C117D">
        <w:rPr>
          <w:rFonts w:ascii="Times New Roman" w:hAnsi="Times New Roman" w:cs="Times New Roman"/>
          <w:sz w:val="24"/>
          <w:szCs w:val="24"/>
          <w:lang w:val="en-US"/>
        </w:rPr>
        <w:t xml:space="preserve">, </w:t>
      </w:r>
      <w:proofErr w:type="spellStart"/>
      <w:r w:rsidRPr="001C117D">
        <w:rPr>
          <w:rFonts w:ascii="Times New Roman" w:hAnsi="Times New Roman" w:cs="Times New Roman"/>
          <w:sz w:val="24"/>
          <w:szCs w:val="24"/>
          <w:lang w:val="en-US"/>
        </w:rPr>
        <w:t>Ang</w:t>
      </w:r>
      <w:proofErr w:type="spellEnd"/>
      <w:r>
        <w:rPr>
          <w:rFonts w:ascii="Times New Roman" w:hAnsi="Times New Roman" w:cs="Times New Roman"/>
          <w:sz w:val="24"/>
          <w:szCs w:val="24"/>
          <w:lang w:val="en-US"/>
        </w:rPr>
        <w:t>,</w:t>
      </w:r>
      <w:r w:rsidRPr="001C117D">
        <w:rPr>
          <w:rFonts w:ascii="Times New Roman" w:hAnsi="Times New Roman" w:cs="Times New Roman"/>
          <w:sz w:val="24"/>
          <w:szCs w:val="24"/>
          <w:lang w:val="en-US"/>
        </w:rPr>
        <w:t xml:space="preserve"> S</w:t>
      </w:r>
      <w:r>
        <w:rPr>
          <w:rFonts w:ascii="Times New Roman" w:hAnsi="Times New Roman" w:cs="Times New Roman"/>
          <w:sz w:val="24"/>
          <w:szCs w:val="24"/>
          <w:lang w:val="en-US"/>
        </w:rPr>
        <w:t>.</w:t>
      </w:r>
      <w:r w:rsidRPr="001C117D">
        <w:rPr>
          <w:rFonts w:ascii="Times New Roman" w:hAnsi="Times New Roman" w:cs="Times New Roman"/>
          <w:sz w:val="24"/>
          <w:szCs w:val="24"/>
          <w:lang w:val="en-US"/>
        </w:rPr>
        <w:t>, Chan</w:t>
      </w:r>
      <w:r>
        <w:rPr>
          <w:rFonts w:ascii="Times New Roman" w:hAnsi="Times New Roman" w:cs="Times New Roman"/>
          <w:sz w:val="24"/>
          <w:szCs w:val="24"/>
          <w:lang w:val="en-US"/>
        </w:rPr>
        <w:t>,</w:t>
      </w:r>
      <w:r w:rsidRPr="001C117D">
        <w:rPr>
          <w:rFonts w:ascii="Times New Roman" w:hAnsi="Times New Roman" w:cs="Times New Roman"/>
          <w:sz w:val="24"/>
          <w:szCs w:val="24"/>
          <w:lang w:val="en-US"/>
        </w:rPr>
        <w:t xml:space="preserve"> K</w:t>
      </w:r>
      <w:r>
        <w:rPr>
          <w:rFonts w:ascii="Times New Roman" w:hAnsi="Times New Roman" w:cs="Times New Roman"/>
          <w:sz w:val="24"/>
          <w:szCs w:val="24"/>
          <w:lang w:val="en-US"/>
        </w:rPr>
        <w:t xml:space="preserve">. (2008). </w:t>
      </w:r>
      <w:r w:rsidRPr="001C117D">
        <w:rPr>
          <w:rFonts w:ascii="Times New Roman" w:hAnsi="Times New Roman" w:cs="Times New Roman"/>
          <w:i/>
          <w:sz w:val="24"/>
          <w:szCs w:val="24"/>
          <w:lang w:val="en-US"/>
        </w:rPr>
        <w:t>Personality and leader effectiveness: A moderated mediation model of leadership self-efficacy, job demands, and job autonomy</w:t>
      </w:r>
      <w:r w:rsidRPr="001C117D">
        <w:rPr>
          <w:rFonts w:ascii="Times New Roman" w:hAnsi="Times New Roman" w:cs="Times New Roman"/>
          <w:sz w:val="24"/>
          <w:szCs w:val="24"/>
          <w:lang w:val="en-US"/>
        </w:rPr>
        <w:t>. Journal</w:t>
      </w:r>
      <w:r w:rsidR="004867FA">
        <w:rPr>
          <w:rFonts w:ascii="Times New Roman" w:hAnsi="Times New Roman" w:cs="Times New Roman"/>
          <w:sz w:val="24"/>
          <w:szCs w:val="24"/>
          <w:lang w:val="en-US"/>
        </w:rPr>
        <w:t xml:space="preserve"> of Applied Psychology. 93 (4), </w:t>
      </w:r>
      <w:r w:rsidRPr="001C117D">
        <w:rPr>
          <w:rFonts w:ascii="Times New Roman" w:hAnsi="Times New Roman" w:cs="Times New Roman"/>
          <w:sz w:val="24"/>
          <w:szCs w:val="24"/>
          <w:lang w:val="en-US"/>
        </w:rPr>
        <w:t>733–743.</w:t>
      </w:r>
    </w:p>
    <w:p w:rsidR="002F05F9" w:rsidRDefault="001C117D" w:rsidP="001C117D">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Northouse</w:t>
      </w:r>
      <w:proofErr w:type="spellEnd"/>
      <w:r>
        <w:rPr>
          <w:rFonts w:ascii="Times New Roman" w:hAnsi="Times New Roman" w:cs="Times New Roman"/>
          <w:sz w:val="24"/>
          <w:szCs w:val="24"/>
          <w:lang w:val="en-US"/>
        </w:rPr>
        <w:t>, P. G. (2018)</w:t>
      </w:r>
      <w:r w:rsidRPr="001C117D">
        <w:rPr>
          <w:rFonts w:ascii="Times New Roman" w:hAnsi="Times New Roman" w:cs="Times New Roman"/>
          <w:sz w:val="24"/>
          <w:szCs w:val="24"/>
          <w:lang w:val="en-US"/>
        </w:rPr>
        <w:t xml:space="preserve"> </w:t>
      </w:r>
      <w:r w:rsidRPr="001C117D">
        <w:rPr>
          <w:rFonts w:ascii="Times New Roman" w:hAnsi="Times New Roman" w:cs="Times New Roman"/>
          <w:i/>
          <w:sz w:val="24"/>
          <w:szCs w:val="24"/>
          <w:lang w:val="en-US"/>
        </w:rPr>
        <w:t>Leadership: Theory and Practice</w:t>
      </w:r>
      <w:r w:rsidRPr="001C117D">
        <w:rPr>
          <w:rFonts w:ascii="Times New Roman" w:hAnsi="Times New Roman" w:cs="Times New Roman"/>
          <w:sz w:val="24"/>
          <w:szCs w:val="24"/>
          <w:lang w:val="en-US"/>
        </w:rPr>
        <w:t xml:space="preserve"> (8th </w:t>
      </w:r>
      <w:proofErr w:type="gramStart"/>
      <w:r w:rsidRPr="001C117D">
        <w:rPr>
          <w:rFonts w:ascii="Times New Roman" w:hAnsi="Times New Roman" w:cs="Times New Roman"/>
          <w:sz w:val="24"/>
          <w:szCs w:val="24"/>
          <w:lang w:val="en-US"/>
        </w:rPr>
        <w:t>ed</w:t>
      </w:r>
      <w:proofErr w:type="gramEnd"/>
      <w:r w:rsidRPr="001C117D">
        <w:rPr>
          <w:rFonts w:ascii="Times New Roman" w:hAnsi="Times New Roman" w:cs="Times New Roman"/>
          <w:sz w:val="24"/>
          <w:szCs w:val="24"/>
          <w:lang w:val="en-US"/>
        </w:rPr>
        <w:t>.). Sage Publications.</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proofErr w:type="spellStart"/>
      <w:r w:rsidRPr="00776DEC">
        <w:rPr>
          <w:rFonts w:ascii="ff9" w:eastAsia="Times New Roman" w:hAnsi="ff9" w:cs="Times New Roman"/>
          <w:color w:val="000000"/>
          <w:sz w:val="65"/>
          <w:szCs w:val="65"/>
          <w:lang w:val="en-US"/>
        </w:rPr>
        <w:t>Satalkina</w:t>
      </w:r>
      <w:proofErr w:type="spellEnd"/>
      <w:proofErr w:type="gramStart"/>
      <w:r w:rsidRPr="00776DEC">
        <w:rPr>
          <w:rFonts w:ascii="ff9" w:eastAsia="Times New Roman" w:hAnsi="ff9" w:cs="Times New Roman"/>
          <w:color w:val="000000"/>
          <w:sz w:val="65"/>
          <w:szCs w:val="65"/>
          <w:lang w:val="en-US"/>
        </w:rPr>
        <w:t>,  L</w:t>
      </w:r>
      <w:proofErr w:type="gramEnd"/>
      <w:r w:rsidRPr="00776DEC">
        <w:rPr>
          <w:rFonts w:ascii="ff9" w:eastAsia="Times New Roman" w:hAnsi="ff9" w:cs="Times New Roman"/>
          <w:color w:val="000000"/>
          <w:sz w:val="65"/>
          <w:szCs w:val="65"/>
          <w:lang w:val="en-US"/>
        </w:rPr>
        <w:t xml:space="preserve">.,  and  Steiner, G.  2020.  </w:t>
      </w:r>
      <w:proofErr w:type="gramStart"/>
      <w:r w:rsidRPr="00776DEC">
        <w:rPr>
          <w:rFonts w:ascii="ff9" w:eastAsia="Times New Roman" w:hAnsi="ff9" w:cs="Times New Roman"/>
          <w:color w:val="000000"/>
          <w:sz w:val="65"/>
          <w:szCs w:val="65"/>
          <w:lang w:val="en-US"/>
        </w:rPr>
        <w:t>Digital  entrepreneurship</w:t>
      </w:r>
      <w:proofErr w:type="gramEnd"/>
      <w:r w:rsidRPr="00776DEC">
        <w:rPr>
          <w:rFonts w:ascii="ff9" w:eastAsia="Times New Roman" w:hAnsi="ff9" w:cs="Times New Roman"/>
          <w:color w:val="000000"/>
          <w:sz w:val="65"/>
          <w:szCs w:val="65"/>
          <w:lang w:val="en-US"/>
        </w:rPr>
        <w:t xml:space="preserve"> and  its  role  in innovation </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proofErr w:type="gramStart"/>
      <w:r w:rsidRPr="00776DEC">
        <w:rPr>
          <w:rFonts w:ascii="ff9" w:eastAsia="Times New Roman" w:hAnsi="ff9" w:cs="Times New Roman"/>
          <w:color w:val="000000"/>
          <w:sz w:val="65"/>
          <w:szCs w:val="65"/>
          <w:lang w:val="en-US"/>
        </w:rPr>
        <w:t>systems</w:t>
      </w:r>
      <w:proofErr w:type="gramEnd"/>
      <w:r w:rsidRPr="00776DEC">
        <w:rPr>
          <w:rFonts w:ascii="ff9" w:eastAsia="Times New Roman" w:hAnsi="ff9" w:cs="Times New Roman"/>
          <w:color w:val="000000"/>
          <w:sz w:val="65"/>
          <w:szCs w:val="65"/>
          <w:lang w:val="en-US"/>
        </w:rPr>
        <w:t xml:space="preserve">: A systematic literature review as a basis for future research avenues for sustainable </w:t>
      </w:r>
    </w:p>
    <w:p w:rsidR="00776DEC" w:rsidRPr="00776DEC" w:rsidRDefault="00776DEC" w:rsidP="00776DEC">
      <w:pPr>
        <w:shd w:val="clear" w:color="auto" w:fill="FFFFFF"/>
        <w:spacing w:line="0" w:lineRule="auto"/>
        <w:ind w:left="0" w:firstLine="0"/>
        <w:rPr>
          <w:rFonts w:ascii="ff9" w:eastAsia="Times New Roman" w:hAnsi="ff9" w:cs="Times New Roman"/>
          <w:color w:val="000000"/>
          <w:sz w:val="65"/>
          <w:szCs w:val="65"/>
          <w:lang w:val="en-US"/>
        </w:rPr>
      </w:pPr>
      <w:proofErr w:type="gramStart"/>
      <w:r w:rsidRPr="00776DEC">
        <w:rPr>
          <w:rFonts w:ascii="ff9" w:eastAsia="Times New Roman" w:hAnsi="ff9" w:cs="Times New Roman"/>
          <w:color w:val="000000"/>
          <w:sz w:val="65"/>
          <w:szCs w:val="65"/>
          <w:lang w:val="en-US"/>
        </w:rPr>
        <w:t>transitions</w:t>
      </w:r>
      <w:proofErr w:type="gramEnd"/>
      <w:r w:rsidRPr="00776DEC">
        <w:rPr>
          <w:rFonts w:ascii="ff9" w:eastAsia="Times New Roman" w:hAnsi="ff9" w:cs="Times New Roman"/>
          <w:color w:val="000000"/>
          <w:sz w:val="65"/>
          <w:szCs w:val="65"/>
          <w:lang w:val="en-US"/>
        </w:rPr>
        <w:t xml:space="preserve">. </w:t>
      </w:r>
      <w:r w:rsidRPr="00776DEC">
        <w:rPr>
          <w:rFonts w:ascii="ff5" w:eastAsia="Times New Roman" w:hAnsi="ff5" w:cs="Times New Roman"/>
          <w:color w:val="000000"/>
          <w:sz w:val="65"/>
          <w:szCs w:val="65"/>
          <w:lang w:val="en-US"/>
        </w:rPr>
        <w:t>Sustainability</w:t>
      </w:r>
      <w:r w:rsidRPr="00776DEC">
        <w:rPr>
          <w:rFonts w:ascii="ff9" w:eastAsia="Times New Roman" w:hAnsi="ff9" w:cs="Times New Roman"/>
          <w:color w:val="000000"/>
          <w:sz w:val="65"/>
          <w:szCs w:val="65"/>
          <w:lang w:val="en-US"/>
        </w:rPr>
        <w:t>, 12(7), 2764: 1-27.</w:t>
      </w:r>
    </w:p>
    <w:p w:rsidR="00776DEC" w:rsidRDefault="00776DEC" w:rsidP="001C117D">
      <w:pPr>
        <w:spacing w:line="360" w:lineRule="auto"/>
        <w:ind w:left="0" w:firstLine="72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Satalkina</w:t>
      </w:r>
      <w:proofErr w:type="spellEnd"/>
      <w:r>
        <w:rPr>
          <w:rFonts w:ascii="Times New Roman" w:hAnsi="Times New Roman" w:cs="Times New Roman"/>
          <w:sz w:val="24"/>
          <w:szCs w:val="24"/>
          <w:lang w:val="en-US"/>
        </w:rPr>
        <w:t xml:space="preserve">, L., Steiner, G. (2020) </w:t>
      </w:r>
      <w:r w:rsidRPr="00776DEC">
        <w:rPr>
          <w:rFonts w:ascii="Times New Roman" w:hAnsi="Times New Roman" w:cs="Times New Roman"/>
          <w:i/>
          <w:sz w:val="24"/>
          <w:szCs w:val="24"/>
          <w:lang w:val="en-US"/>
        </w:rPr>
        <w:t>Digital entrepreneurship and its role in innovation systems: A systematic literature review as a basis for future research avenues for sustainable transitions</w:t>
      </w:r>
      <w:r w:rsidR="004867FA">
        <w:rPr>
          <w:rFonts w:ascii="Times New Roman" w:hAnsi="Times New Roman" w:cs="Times New Roman"/>
          <w:sz w:val="24"/>
          <w:szCs w:val="24"/>
          <w:lang w:val="en-US"/>
        </w:rPr>
        <w:t>. Sustainability, 12(7), 2764 (</w:t>
      </w:r>
      <w:r w:rsidRPr="00776DEC">
        <w:rPr>
          <w:rFonts w:ascii="Times New Roman" w:hAnsi="Times New Roman" w:cs="Times New Roman"/>
          <w:sz w:val="24"/>
          <w:szCs w:val="24"/>
          <w:lang w:val="en-US"/>
        </w:rPr>
        <w:t>1-27</w:t>
      </w:r>
      <w:r w:rsidR="004867FA">
        <w:rPr>
          <w:rFonts w:ascii="Times New Roman" w:hAnsi="Times New Roman" w:cs="Times New Roman"/>
          <w:sz w:val="24"/>
          <w:szCs w:val="24"/>
          <w:lang w:val="en-US"/>
        </w:rPr>
        <w:t>)</w:t>
      </w:r>
      <w:r w:rsidRPr="00776DEC">
        <w:rPr>
          <w:rFonts w:ascii="Times New Roman" w:hAnsi="Times New Roman" w:cs="Times New Roman"/>
          <w:sz w:val="24"/>
          <w:szCs w:val="24"/>
          <w:lang w:val="en-US"/>
        </w:rPr>
        <w:t>.</w:t>
      </w:r>
    </w:p>
    <w:p w:rsidR="001C117D" w:rsidRDefault="001C117D" w:rsidP="001C117D">
      <w:pPr>
        <w:spacing w:line="360" w:lineRule="auto"/>
        <w:ind w:left="0" w:firstLine="720"/>
        <w:jc w:val="both"/>
        <w:rPr>
          <w:rFonts w:ascii="Times New Roman" w:hAnsi="Times New Roman" w:cs="Times New Roman"/>
          <w:sz w:val="24"/>
          <w:szCs w:val="24"/>
          <w:lang w:val="en-US"/>
        </w:rPr>
      </w:pPr>
      <w:proofErr w:type="spellStart"/>
      <w:r w:rsidRPr="001C117D">
        <w:rPr>
          <w:rFonts w:ascii="Times New Roman" w:hAnsi="Times New Roman" w:cs="Times New Roman"/>
          <w:sz w:val="24"/>
          <w:szCs w:val="24"/>
          <w:lang w:val="en-US"/>
        </w:rPr>
        <w:t>Stogdill</w:t>
      </w:r>
      <w:proofErr w:type="spellEnd"/>
      <w:r>
        <w:rPr>
          <w:rFonts w:ascii="Times New Roman" w:hAnsi="Times New Roman" w:cs="Times New Roman"/>
          <w:sz w:val="24"/>
          <w:szCs w:val="24"/>
          <w:lang w:val="en-US"/>
        </w:rPr>
        <w:t>,</w:t>
      </w:r>
      <w:r w:rsidRPr="001C117D">
        <w:rPr>
          <w:rFonts w:ascii="Times New Roman" w:hAnsi="Times New Roman" w:cs="Times New Roman"/>
          <w:sz w:val="24"/>
          <w:szCs w:val="24"/>
          <w:lang w:val="en-US"/>
        </w:rPr>
        <w:t xml:space="preserve"> R</w:t>
      </w:r>
      <w:r>
        <w:rPr>
          <w:rFonts w:ascii="Times New Roman" w:hAnsi="Times New Roman" w:cs="Times New Roman"/>
          <w:sz w:val="24"/>
          <w:szCs w:val="24"/>
          <w:lang w:val="en-US"/>
        </w:rPr>
        <w:t xml:space="preserve">. </w:t>
      </w:r>
      <w:r w:rsidRPr="001C117D">
        <w:rPr>
          <w:rFonts w:ascii="Times New Roman" w:hAnsi="Times New Roman" w:cs="Times New Roman"/>
          <w:sz w:val="24"/>
          <w:szCs w:val="24"/>
          <w:lang w:val="en-US"/>
        </w:rPr>
        <w:t>M</w:t>
      </w:r>
      <w:r>
        <w:rPr>
          <w:rFonts w:ascii="Times New Roman" w:hAnsi="Times New Roman" w:cs="Times New Roman"/>
          <w:sz w:val="24"/>
          <w:szCs w:val="24"/>
          <w:lang w:val="en-US"/>
        </w:rPr>
        <w:t xml:space="preserve">. (1948) </w:t>
      </w:r>
      <w:r w:rsidRPr="001C117D">
        <w:rPr>
          <w:rFonts w:ascii="Times New Roman" w:hAnsi="Times New Roman" w:cs="Times New Roman"/>
          <w:i/>
          <w:sz w:val="24"/>
          <w:szCs w:val="24"/>
          <w:lang w:val="en-US"/>
        </w:rPr>
        <w:t>Personal factors associated with leaders</w:t>
      </w:r>
      <w:r>
        <w:rPr>
          <w:rFonts w:ascii="Times New Roman" w:hAnsi="Times New Roman" w:cs="Times New Roman"/>
          <w:i/>
          <w:sz w:val="24"/>
          <w:szCs w:val="24"/>
          <w:lang w:val="en-US"/>
        </w:rPr>
        <w:t>hip: A survey of the literature</w:t>
      </w:r>
      <w:r w:rsidR="00776DEC">
        <w:rPr>
          <w:rFonts w:ascii="Times New Roman" w:hAnsi="Times New Roman" w:cs="Times New Roman"/>
          <w:sz w:val="24"/>
          <w:szCs w:val="24"/>
          <w:lang w:val="en-US"/>
        </w:rPr>
        <w:t xml:space="preserve">. Journal of Psychology. 25, </w:t>
      </w:r>
      <w:r w:rsidRPr="001C117D">
        <w:rPr>
          <w:rFonts w:ascii="Times New Roman" w:hAnsi="Times New Roman" w:cs="Times New Roman"/>
          <w:sz w:val="24"/>
          <w:szCs w:val="24"/>
          <w:lang w:val="en-US"/>
        </w:rPr>
        <w:t>35–71.</w:t>
      </w:r>
    </w:p>
    <w:p w:rsidR="00776DEC" w:rsidRDefault="00776DEC" w:rsidP="001C117D">
      <w:pPr>
        <w:spacing w:line="360" w:lineRule="auto"/>
        <w:ind w:left="0" w:firstLine="720"/>
        <w:jc w:val="both"/>
        <w:rPr>
          <w:rFonts w:ascii="Times New Roman" w:hAnsi="Times New Roman" w:cs="Times New Roman"/>
          <w:sz w:val="24"/>
          <w:szCs w:val="24"/>
          <w:lang w:val="en-US"/>
        </w:rPr>
      </w:pPr>
      <w:proofErr w:type="spellStart"/>
      <w:r w:rsidRPr="00776DEC">
        <w:rPr>
          <w:rFonts w:ascii="Times New Roman" w:hAnsi="Times New Roman" w:cs="Times New Roman"/>
          <w:sz w:val="24"/>
          <w:szCs w:val="24"/>
          <w:lang w:val="en-US"/>
        </w:rPr>
        <w:t>Voeg</w:t>
      </w:r>
      <w:r>
        <w:rPr>
          <w:rFonts w:ascii="Times New Roman" w:hAnsi="Times New Roman" w:cs="Times New Roman"/>
          <w:sz w:val="24"/>
          <w:szCs w:val="24"/>
          <w:lang w:val="en-US"/>
        </w:rPr>
        <w:t>tlin</w:t>
      </w:r>
      <w:proofErr w:type="spellEnd"/>
      <w:r>
        <w:rPr>
          <w:rFonts w:ascii="Times New Roman" w:hAnsi="Times New Roman" w:cs="Times New Roman"/>
          <w:sz w:val="24"/>
          <w:szCs w:val="24"/>
          <w:lang w:val="en-US"/>
        </w:rPr>
        <w:t xml:space="preserve">, C., Frisch, C., Walther, A., </w:t>
      </w:r>
      <w:r w:rsidRPr="00776DEC">
        <w:rPr>
          <w:rFonts w:ascii="Times New Roman" w:hAnsi="Times New Roman" w:cs="Times New Roman"/>
          <w:sz w:val="24"/>
          <w:szCs w:val="24"/>
          <w:lang w:val="en-US"/>
        </w:rPr>
        <w:t xml:space="preserve">Schwab, P. </w:t>
      </w:r>
      <w:r>
        <w:rPr>
          <w:rFonts w:ascii="Times New Roman" w:hAnsi="Times New Roman" w:cs="Times New Roman"/>
          <w:sz w:val="24"/>
          <w:szCs w:val="24"/>
          <w:lang w:val="en-US"/>
        </w:rPr>
        <w:t>(</w:t>
      </w:r>
      <w:r w:rsidRPr="00776DEC">
        <w:rPr>
          <w:rFonts w:ascii="Times New Roman" w:hAnsi="Times New Roman" w:cs="Times New Roman"/>
          <w:sz w:val="24"/>
          <w:szCs w:val="24"/>
          <w:lang w:val="en-US"/>
        </w:rPr>
        <w:t>2020</w:t>
      </w:r>
      <w:r>
        <w:rPr>
          <w:rFonts w:ascii="Times New Roman" w:hAnsi="Times New Roman" w:cs="Times New Roman"/>
          <w:sz w:val="24"/>
          <w:szCs w:val="24"/>
          <w:lang w:val="en-US"/>
        </w:rPr>
        <w:t>)</w:t>
      </w:r>
      <w:r w:rsidRPr="00776DEC">
        <w:rPr>
          <w:rFonts w:ascii="Times New Roman" w:hAnsi="Times New Roman" w:cs="Times New Roman"/>
          <w:sz w:val="24"/>
          <w:szCs w:val="24"/>
          <w:lang w:val="en-US"/>
        </w:rPr>
        <w:t xml:space="preserve">. </w:t>
      </w:r>
      <w:r w:rsidRPr="00776DEC">
        <w:rPr>
          <w:rFonts w:ascii="Times New Roman" w:hAnsi="Times New Roman" w:cs="Times New Roman"/>
          <w:i/>
          <w:sz w:val="24"/>
          <w:szCs w:val="24"/>
          <w:lang w:val="en-US"/>
        </w:rPr>
        <w:t>Theoretical development and empirical examination of a three-roles model of responsible leadership</w:t>
      </w:r>
      <w:r w:rsidRPr="00776DEC">
        <w:rPr>
          <w:rFonts w:ascii="Times New Roman" w:hAnsi="Times New Roman" w:cs="Times New Roman"/>
          <w:sz w:val="24"/>
          <w:szCs w:val="24"/>
          <w:lang w:val="en-US"/>
        </w:rPr>
        <w:t>. Jour</w:t>
      </w:r>
      <w:r>
        <w:rPr>
          <w:rFonts w:ascii="Times New Roman" w:hAnsi="Times New Roman" w:cs="Times New Roman"/>
          <w:sz w:val="24"/>
          <w:szCs w:val="24"/>
          <w:lang w:val="en-US"/>
        </w:rPr>
        <w:t xml:space="preserve">nal of Business Ethics, 167(3), </w:t>
      </w:r>
      <w:r w:rsidRPr="00776DEC">
        <w:rPr>
          <w:rFonts w:ascii="Times New Roman" w:hAnsi="Times New Roman" w:cs="Times New Roman"/>
          <w:sz w:val="24"/>
          <w:szCs w:val="24"/>
          <w:lang w:val="en-US"/>
        </w:rPr>
        <w:t>411-431.</w:t>
      </w:r>
    </w:p>
    <w:p w:rsidR="00A210D4" w:rsidRPr="00A210D4" w:rsidRDefault="00A210D4" w:rsidP="004867FA">
      <w:pPr>
        <w:pStyle w:val="Heading3"/>
        <w:ind w:firstLine="720"/>
      </w:pPr>
      <w:bookmarkStart w:id="30" w:name="_Toc174880141"/>
      <w:proofErr w:type="spellStart"/>
      <w:r w:rsidRPr="00A210D4">
        <w:t>Ylimaki</w:t>
      </w:r>
      <w:proofErr w:type="spellEnd"/>
      <w:r w:rsidRPr="00A210D4">
        <w:t xml:space="preserve">, R. M. (2006). </w:t>
      </w:r>
      <w:r w:rsidRPr="00A210D4">
        <w:rPr>
          <w:i/>
        </w:rPr>
        <w:t>Toward a new conceptualization of vision in the work of educational leaders: Cases of the visionary archetype</w:t>
      </w:r>
      <w:r>
        <w:t xml:space="preserve">. Educational </w:t>
      </w:r>
      <w:r w:rsidRPr="00A210D4">
        <w:t>Administration Quarterly, 42(4), 620-651.</w:t>
      </w:r>
      <w:bookmarkEnd w:id="30"/>
    </w:p>
    <w:sectPr w:rsidR="00A210D4" w:rsidRPr="00A210D4" w:rsidSect="002E3B13">
      <w:footerReference w:type="default" r:id="rId7"/>
      <w:footerReference w:type="first" r:id="rId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959" w:rsidRDefault="00376959" w:rsidP="002E3B13">
      <w:r>
        <w:separator/>
      </w:r>
    </w:p>
  </w:endnote>
  <w:endnote w:type="continuationSeparator" w:id="0">
    <w:p w:rsidR="00376959" w:rsidRDefault="00376959" w:rsidP="002E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f2">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AdvP7B6C">
    <w:panose1 w:val="00000000000000000000"/>
    <w:charset w:val="00"/>
    <w:family w:val="roman"/>
    <w:notTrueType/>
    <w:pitch w:val="default"/>
    <w:sig w:usb0="00000003" w:usb1="00000000" w:usb2="00000000" w:usb3="00000000" w:csb0="00000001" w:csb1="00000000"/>
  </w:font>
  <w:font w:name="ff9">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ff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10903"/>
      <w:docPartObj>
        <w:docPartGallery w:val="Page Numbers (Bottom of Page)"/>
        <w:docPartUnique/>
      </w:docPartObj>
    </w:sdtPr>
    <w:sdtEndPr/>
    <w:sdtContent>
      <w:p w:rsidR="002E3B13" w:rsidRDefault="00B770BB">
        <w:pPr>
          <w:pStyle w:val="Footer"/>
          <w:jc w:val="right"/>
        </w:pPr>
        <w:r>
          <w:fldChar w:fldCharType="begin"/>
        </w:r>
        <w:r>
          <w:instrText xml:space="preserve"> PAGE   \* MERGEFORMAT </w:instrText>
        </w:r>
        <w:r>
          <w:fldChar w:fldCharType="separate"/>
        </w:r>
        <w:r w:rsidR="00DC4D04">
          <w:rPr>
            <w:noProof/>
          </w:rPr>
          <w:t>2</w:t>
        </w:r>
        <w:r>
          <w:rPr>
            <w:noProof/>
          </w:rPr>
          <w:fldChar w:fldCharType="end"/>
        </w:r>
      </w:p>
    </w:sdtContent>
  </w:sdt>
  <w:p w:rsidR="002E3B13" w:rsidRDefault="002E3B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B13" w:rsidRDefault="002E3B13">
    <w:pPr>
      <w:pStyle w:val="Footer"/>
      <w:jc w:val="right"/>
    </w:pPr>
  </w:p>
  <w:p w:rsidR="002E3B13" w:rsidRDefault="002E3B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959" w:rsidRDefault="00376959" w:rsidP="002E3B13">
      <w:r>
        <w:separator/>
      </w:r>
    </w:p>
  </w:footnote>
  <w:footnote w:type="continuationSeparator" w:id="0">
    <w:p w:rsidR="00376959" w:rsidRDefault="00376959" w:rsidP="002E3B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EFB"/>
    <w:rsid w:val="00000DE8"/>
    <w:rsid w:val="00001569"/>
    <w:rsid w:val="00002D95"/>
    <w:rsid w:val="00031A91"/>
    <w:rsid w:val="000437D6"/>
    <w:rsid w:val="00047704"/>
    <w:rsid w:val="00072592"/>
    <w:rsid w:val="000A0521"/>
    <w:rsid w:val="000B17D8"/>
    <w:rsid w:val="000C52FC"/>
    <w:rsid w:val="000D7F55"/>
    <w:rsid w:val="000E03EE"/>
    <w:rsid w:val="000E4FD9"/>
    <w:rsid w:val="00116A0D"/>
    <w:rsid w:val="00117235"/>
    <w:rsid w:val="0012276E"/>
    <w:rsid w:val="001502D8"/>
    <w:rsid w:val="00191F44"/>
    <w:rsid w:val="00193532"/>
    <w:rsid w:val="001A1591"/>
    <w:rsid w:val="001A3420"/>
    <w:rsid w:val="001C117D"/>
    <w:rsid w:val="001E2E6D"/>
    <w:rsid w:val="0022397D"/>
    <w:rsid w:val="00237DA1"/>
    <w:rsid w:val="0024435A"/>
    <w:rsid w:val="00246839"/>
    <w:rsid w:val="002479FA"/>
    <w:rsid w:val="00253049"/>
    <w:rsid w:val="00253631"/>
    <w:rsid w:val="00260AF7"/>
    <w:rsid w:val="00267798"/>
    <w:rsid w:val="002A2484"/>
    <w:rsid w:val="002C3629"/>
    <w:rsid w:val="002C5343"/>
    <w:rsid w:val="002E3B13"/>
    <w:rsid w:val="002F05F9"/>
    <w:rsid w:val="00332F75"/>
    <w:rsid w:val="00337E10"/>
    <w:rsid w:val="00366072"/>
    <w:rsid w:val="00376959"/>
    <w:rsid w:val="003E479C"/>
    <w:rsid w:val="0040516A"/>
    <w:rsid w:val="00452AF2"/>
    <w:rsid w:val="004635CA"/>
    <w:rsid w:val="00475705"/>
    <w:rsid w:val="004867FA"/>
    <w:rsid w:val="00491279"/>
    <w:rsid w:val="004A7ED7"/>
    <w:rsid w:val="004E369C"/>
    <w:rsid w:val="004F2144"/>
    <w:rsid w:val="00524398"/>
    <w:rsid w:val="0053779C"/>
    <w:rsid w:val="005575CE"/>
    <w:rsid w:val="00585014"/>
    <w:rsid w:val="005A5746"/>
    <w:rsid w:val="005F184D"/>
    <w:rsid w:val="005F35B2"/>
    <w:rsid w:val="005F4685"/>
    <w:rsid w:val="005F5789"/>
    <w:rsid w:val="006158B0"/>
    <w:rsid w:val="00617E9A"/>
    <w:rsid w:val="006339A5"/>
    <w:rsid w:val="00633AAD"/>
    <w:rsid w:val="00647EFB"/>
    <w:rsid w:val="00657D3E"/>
    <w:rsid w:val="006A0CDC"/>
    <w:rsid w:val="006D2450"/>
    <w:rsid w:val="006D4585"/>
    <w:rsid w:val="006D7538"/>
    <w:rsid w:val="00714468"/>
    <w:rsid w:val="007214F1"/>
    <w:rsid w:val="007340F7"/>
    <w:rsid w:val="00767D2D"/>
    <w:rsid w:val="00776DEC"/>
    <w:rsid w:val="00783EB7"/>
    <w:rsid w:val="007911BC"/>
    <w:rsid w:val="007A5D92"/>
    <w:rsid w:val="007A770B"/>
    <w:rsid w:val="007C13A3"/>
    <w:rsid w:val="007C4576"/>
    <w:rsid w:val="007E5F44"/>
    <w:rsid w:val="00825074"/>
    <w:rsid w:val="00843D9F"/>
    <w:rsid w:val="0086239E"/>
    <w:rsid w:val="00870183"/>
    <w:rsid w:val="0087384E"/>
    <w:rsid w:val="008855A7"/>
    <w:rsid w:val="00885DBB"/>
    <w:rsid w:val="008A3E67"/>
    <w:rsid w:val="008A51B5"/>
    <w:rsid w:val="008A6C34"/>
    <w:rsid w:val="008A774A"/>
    <w:rsid w:val="008C51EA"/>
    <w:rsid w:val="008D26F6"/>
    <w:rsid w:val="00902753"/>
    <w:rsid w:val="00932F9B"/>
    <w:rsid w:val="00970DCB"/>
    <w:rsid w:val="009842B2"/>
    <w:rsid w:val="00997C3C"/>
    <w:rsid w:val="009C6579"/>
    <w:rsid w:val="009D2F9A"/>
    <w:rsid w:val="00A00431"/>
    <w:rsid w:val="00A210D4"/>
    <w:rsid w:val="00A47D7F"/>
    <w:rsid w:val="00A63CAB"/>
    <w:rsid w:val="00A72BD6"/>
    <w:rsid w:val="00A86B46"/>
    <w:rsid w:val="00AA484B"/>
    <w:rsid w:val="00AA6B01"/>
    <w:rsid w:val="00AE2D3C"/>
    <w:rsid w:val="00B30E6C"/>
    <w:rsid w:val="00B37797"/>
    <w:rsid w:val="00B770BB"/>
    <w:rsid w:val="00B80636"/>
    <w:rsid w:val="00B81AF2"/>
    <w:rsid w:val="00B934AE"/>
    <w:rsid w:val="00BA0D5D"/>
    <w:rsid w:val="00BA60B4"/>
    <w:rsid w:val="00BD5DC2"/>
    <w:rsid w:val="00BE4135"/>
    <w:rsid w:val="00BF1E9C"/>
    <w:rsid w:val="00C11A00"/>
    <w:rsid w:val="00C26BBC"/>
    <w:rsid w:val="00C302D0"/>
    <w:rsid w:val="00C42532"/>
    <w:rsid w:val="00C51539"/>
    <w:rsid w:val="00C569E7"/>
    <w:rsid w:val="00C92534"/>
    <w:rsid w:val="00CA35C1"/>
    <w:rsid w:val="00CB1F4E"/>
    <w:rsid w:val="00CE4043"/>
    <w:rsid w:val="00CE56D5"/>
    <w:rsid w:val="00CE7BBC"/>
    <w:rsid w:val="00CF10F0"/>
    <w:rsid w:val="00D21093"/>
    <w:rsid w:val="00D31A9E"/>
    <w:rsid w:val="00D51B68"/>
    <w:rsid w:val="00D55277"/>
    <w:rsid w:val="00D63BAC"/>
    <w:rsid w:val="00D642FE"/>
    <w:rsid w:val="00D65B76"/>
    <w:rsid w:val="00D766B1"/>
    <w:rsid w:val="00D97F90"/>
    <w:rsid w:val="00DA59F0"/>
    <w:rsid w:val="00DC4D04"/>
    <w:rsid w:val="00DE176C"/>
    <w:rsid w:val="00E001DE"/>
    <w:rsid w:val="00E17A6C"/>
    <w:rsid w:val="00E8012B"/>
    <w:rsid w:val="00E8627B"/>
    <w:rsid w:val="00E97228"/>
    <w:rsid w:val="00EE6F92"/>
    <w:rsid w:val="00F028AD"/>
    <w:rsid w:val="00F07CA9"/>
    <w:rsid w:val="00F5697D"/>
    <w:rsid w:val="00F7296C"/>
    <w:rsid w:val="00F75652"/>
    <w:rsid w:val="00F9073F"/>
    <w:rsid w:val="00F95F4C"/>
    <w:rsid w:val="00FC5869"/>
    <w:rsid w:val="00FD793D"/>
    <w:rsid w:val="00FE201F"/>
    <w:rsid w:val="00FE2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1DE61B-BDBF-4F89-8EA3-62B80CCD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706" w:hanging="706"/>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7D"/>
  </w:style>
  <w:style w:type="paragraph" w:styleId="Heading1">
    <w:name w:val="heading 1"/>
    <w:basedOn w:val="Normal"/>
    <w:next w:val="Normal"/>
    <w:link w:val="Heading1Char"/>
    <w:uiPriority w:val="9"/>
    <w:qFormat/>
    <w:rsid w:val="0022397D"/>
    <w:pPr>
      <w:keepNext/>
      <w:keepLines/>
      <w:spacing w:line="360" w:lineRule="auto"/>
      <w:ind w:left="0" w:firstLine="0"/>
      <w:outlineLvl w:val="0"/>
    </w:pPr>
    <w:rPr>
      <w:rFonts w:ascii="Times New Roman" w:eastAsiaTheme="majorEastAsia" w:hAnsi="Times New Roman" w:cstheme="majorBidi"/>
      <w:b/>
      <w:sz w:val="24"/>
      <w:szCs w:val="32"/>
    </w:rPr>
  </w:style>
  <w:style w:type="paragraph" w:styleId="Heading2">
    <w:name w:val="heading 2"/>
    <w:basedOn w:val="Normal"/>
    <w:link w:val="Heading2Char"/>
    <w:uiPriority w:val="9"/>
    <w:qFormat/>
    <w:rsid w:val="0022397D"/>
    <w:pPr>
      <w:spacing w:line="360" w:lineRule="auto"/>
      <w:ind w:left="720" w:firstLine="0"/>
      <w:jc w:val="both"/>
      <w:outlineLvl w:val="1"/>
    </w:pPr>
    <w:rPr>
      <w:rFonts w:ascii="Times New Roman" w:eastAsia="Times New Roman" w:hAnsi="Times New Roman" w:cs="Times New Roman"/>
      <w:b/>
      <w:bCs/>
      <w:sz w:val="24"/>
      <w:szCs w:val="36"/>
      <w:lang w:val="en-US"/>
    </w:rPr>
  </w:style>
  <w:style w:type="paragraph" w:styleId="Heading3">
    <w:name w:val="heading 3"/>
    <w:basedOn w:val="Normal"/>
    <w:link w:val="Heading3Char"/>
    <w:uiPriority w:val="9"/>
    <w:qFormat/>
    <w:rsid w:val="0022397D"/>
    <w:pPr>
      <w:spacing w:line="360" w:lineRule="auto"/>
      <w:ind w:left="0" w:firstLine="0"/>
      <w:jc w:val="both"/>
      <w:outlineLvl w:val="2"/>
    </w:pPr>
    <w:rPr>
      <w:rFonts w:ascii="Times New Roman" w:eastAsia="Times New Roman" w:hAnsi="Times New Roman" w:cs="Times New Roman"/>
      <w:bCs/>
      <w:sz w:val="24"/>
      <w:szCs w:val="27"/>
      <w:lang w:val="en-US"/>
    </w:rPr>
  </w:style>
  <w:style w:type="paragraph" w:styleId="Heading4">
    <w:name w:val="heading 4"/>
    <w:basedOn w:val="Normal"/>
    <w:next w:val="Normal"/>
    <w:link w:val="Heading4Char"/>
    <w:uiPriority w:val="9"/>
    <w:semiHidden/>
    <w:unhideWhenUsed/>
    <w:qFormat/>
    <w:rsid w:val="00BA60B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9FA"/>
    <w:pPr>
      <w:ind w:left="720"/>
      <w:contextualSpacing/>
    </w:pPr>
  </w:style>
  <w:style w:type="character" w:customStyle="1" w:styleId="Heading2Char">
    <w:name w:val="Heading 2 Char"/>
    <w:basedOn w:val="DefaultParagraphFont"/>
    <w:link w:val="Heading2"/>
    <w:uiPriority w:val="9"/>
    <w:rsid w:val="0022397D"/>
    <w:rPr>
      <w:rFonts w:ascii="Times New Roman" w:eastAsia="Times New Roman" w:hAnsi="Times New Roman" w:cs="Times New Roman"/>
      <w:b/>
      <w:bCs/>
      <w:sz w:val="24"/>
      <w:szCs w:val="36"/>
      <w:lang w:val="en-US"/>
    </w:rPr>
  </w:style>
  <w:style w:type="character" w:customStyle="1" w:styleId="Heading3Char">
    <w:name w:val="Heading 3 Char"/>
    <w:basedOn w:val="DefaultParagraphFont"/>
    <w:link w:val="Heading3"/>
    <w:uiPriority w:val="9"/>
    <w:rsid w:val="0022397D"/>
    <w:rPr>
      <w:rFonts w:ascii="Times New Roman" w:eastAsia="Times New Roman" w:hAnsi="Times New Roman" w:cs="Times New Roman"/>
      <w:bCs/>
      <w:sz w:val="24"/>
      <w:szCs w:val="27"/>
      <w:lang w:val="en-US"/>
    </w:rPr>
  </w:style>
  <w:style w:type="paragraph" w:styleId="NormalWeb">
    <w:name w:val="Normal (Web)"/>
    <w:basedOn w:val="Normal"/>
    <w:uiPriority w:val="99"/>
    <w:unhideWhenUsed/>
    <w:rsid w:val="00D766B1"/>
    <w:pPr>
      <w:spacing w:before="100" w:beforeAutospacing="1" w:after="100" w:afterAutospacing="1"/>
      <w:ind w:left="0" w:firstLine="0"/>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766B1"/>
    <w:rPr>
      <w:i/>
      <w:iCs/>
    </w:rPr>
  </w:style>
  <w:style w:type="character" w:styleId="Hyperlink">
    <w:name w:val="Hyperlink"/>
    <w:basedOn w:val="DefaultParagraphFont"/>
    <w:uiPriority w:val="99"/>
    <w:unhideWhenUsed/>
    <w:rsid w:val="00D766B1"/>
    <w:rPr>
      <w:color w:val="0000FF"/>
      <w:u w:val="single"/>
    </w:rPr>
  </w:style>
  <w:style w:type="character" w:styleId="Strong">
    <w:name w:val="Strong"/>
    <w:basedOn w:val="DefaultParagraphFont"/>
    <w:uiPriority w:val="22"/>
    <w:qFormat/>
    <w:rsid w:val="00D766B1"/>
    <w:rPr>
      <w:b/>
      <w:bCs/>
    </w:rPr>
  </w:style>
  <w:style w:type="paragraph" w:styleId="BalloonText">
    <w:name w:val="Balloon Text"/>
    <w:basedOn w:val="Normal"/>
    <w:link w:val="BalloonTextChar"/>
    <w:uiPriority w:val="99"/>
    <w:semiHidden/>
    <w:unhideWhenUsed/>
    <w:rsid w:val="00885DBB"/>
    <w:rPr>
      <w:rFonts w:ascii="Tahoma" w:hAnsi="Tahoma" w:cs="Tahoma"/>
      <w:sz w:val="16"/>
      <w:szCs w:val="16"/>
    </w:rPr>
  </w:style>
  <w:style w:type="character" w:customStyle="1" w:styleId="BalloonTextChar">
    <w:name w:val="Balloon Text Char"/>
    <w:basedOn w:val="DefaultParagraphFont"/>
    <w:link w:val="BalloonText"/>
    <w:uiPriority w:val="99"/>
    <w:semiHidden/>
    <w:rsid w:val="00885DBB"/>
    <w:rPr>
      <w:rFonts w:ascii="Tahoma" w:hAnsi="Tahoma" w:cs="Tahoma"/>
      <w:sz w:val="16"/>
      <w:szCs w:val="16"/>
    </w:rPr>
  </w:style>
  <w:style w:type="table" w:styleId="TableGrid">
    <w:name w:val="Table Grid"/>
    <w:basedOn w:val="TableNormal"/>
    <w:uiPriority w:val="59"/>
    <w:rsid w:val="002E3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B13"/>
    <w:pPr>
      <w:tabs>
        <w:tab w:val="center" w:pos="4513"/>
        <w:tab w:val="right" w:pos="9026"/>
      </w:tabs>
    </w:pPr>
  </w:style>
  <w:style w:type="character" w:customStyle="1" w:styleId="HeaderChar">
    <w:name w:val="Header Char"/>
    <w:basedOn w:val="DefaultParagraphFont"/>
    <w:link w:val="Header"/>
    <w:uiPriority w:val="99"/>
    <w:rsid w:val="002E3B13"/>
  </w:style>
  <w:style w:type="paragraph" w:styleId="Footer">
    <w:name w:val="footer"/>
    <w:basedOn w:val="Normal"/>
    <w:link w:val="FooterChar"/>
    <w:uiPriority w:val="99"/>
    <w:unhideWhenUsed/>
    <w:rsid w:val="002E3B13"/>
    <w:pPr>
      <w:tabs>
        <w:tab w:val="center" w:pos="4513"/>
        <w:tab w:val="right" w:pos="9026"/>
      </w:tabs>
    </w:pPr>
  </w:style>
  <w:style w:type="character" w:customStyle="1" w:styleId="FooterChar">
    <w:name w:val="Footer Char"/>
    <w:basedOn w:val="DefaultParagraphFont"/>
    <w:link w:val="Footer"/>
    <w:uiPriority w:val="99"/>
    <w:rsid w:val="002E3B13"/>
  </w:style>
  <w:style w:type="character" w:customStyle="1" w:styleId="Heading1Char">
    <w:name w:val="Heading 1 Char"/>
    <w:basedOn w:val="DefaultParagraphFont"/>
    <w:link w:val="Heading1"/>
    <w:uiPriority w:val="9"/>
    <w:rsid w:val="0022397D"/>
    <w:rPr>
      <w:rFonts w:ascii="Times New Roman" w:eastAsiaTheme="majorEastAsia" w:hAnsi="Times New Roman" w:cstheme="majorBidi"/>
      <w:b/>
      <w:sz w:val="24"/>
      <w:szCs w:val="32"/>
    </w:rPr>
  </w:style>
  <w:style w:type="character" w:customStyle="1" w:styleId="Heading4Char">
    <w:name w:val="Heading 4 Char"/>
    <w:basedOn w:val="DefaultParagraphFont"/>
    <w:link w:val="Heading4"/>
    <w:uiPriority w:val="9"/>
    <w:semiHidden/>
    <w:rsid w:val="00BA60B4"/>
    <w:rPr>
      <w:rFonts w:asciiTheme="majorHAnsi" w:eastAsiaTheme="majorEastAsia" w:hAnsiTheme="majorHAnsi" w:cstheme="majorBidi"/>
      <w:i/>
      <w:iCs/>
      <w:color w:val="365F91" w:themeColor="accent1" w:themeShade="BF"/>
    </w:rPr>
  </w:style>
  <w:style w:type="character" w:customStyle="1" w:styleId="a">
    <w:name w:val="_"/>
    <w:basedOn w:val="DefaultParagraphFont"/>
    <w:rsid w:val="00337E10"/>
  </w:style>
  <w:style w:type="character" w:customStyle="1" w:styleId="ff3">
    <w:name w:val="ff3"/>
    <w:basedOn w:val="DefaultParagraphFont"/>
    <w:rsid w:val="00A210D4"/>
  </w:style>
  <w:style w:type="character" w:customStyle="1" w:styleId="ws205">
    <w:name w:val="ws205"/>
    <w:basedOn w:val="DefaultParagraphFont"/>
    <w:rsid w:val="00A210D4"/>
  </w:style>
  <w:style w:type="character" w:customStyle="1" w:styleId="wse">
    <w:name w:val="wse"/>
    <w:basedOn w:val="DefaultParagraphFont"/>
    <w:rsid w:val="003E479C"/>
  </w:style>
  <w:style w:type="character" w:customStyle="1" w:styleId="ff5">
    <w:name w:val="ff5"/>
    <w:basedOn w:val="DefaultParagraphFont"/>
    <w:rsid w:val="003E479C"/>
  </w:style>
  <w:style w:type="character" w:customStyle="1" w:styleId="ff9">
    <w:name w:val="ff9"/>
    <w:basedOn w:val="DefaultParagraphFont"/>
    <w:rsid w:val="003E479C"/>
  </w:style>
  <w:style w:type="character" w:customStyle="1" w:styleId="ffa">
    <w:name w:val="ffa"/>
    <w:basedOn w:val="DefaultParagraphFont"/>
    <w:rsid w:val="003E479C"/>
  </w:style>
  <w:style w:type="paragraph" w:styleId="TOCHeading">
    <w:name w:val="TOC Heading"/>
    <w:basedOn w:val="Heading1"/>
    <w:next w:val="Normal"/>
    <w:uiPriority w:val="39"/>
    <w:unhideWhenUsed/>
    <w:qFormat/>
    <w:rsid w:val="004867FA"/>
    <w:pPr>
      <w:spacing w:before="240"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DC4D04"/>
    <w:pPr>
      <w:spacing w:line="360" w:lineRule="auto"/>
      <w:ind w:left="0" w:firstLine="0"/>
    </w:pPr>
    <w:rPr>
      <w:rFonts w:ascii="Times New Roman" w:hAnsi="Times New Roman"/>
    </w:rPr>
  </w:style>
  <w:style w:type="paragraph" w:styleId="TOC3">
    <w:name w:val="toc 3"/>
    <w:basedOn w:val="Normal"/>
    <w:next w:val="Normal"/>
    <w:autoRedefine/>
    <w:uiPriority w:val="39"/>
    <w:unhideWhenUsed/>
    <w:rsid w:val="004867FA"/>
    <w:pPr>
      <w:spacing w:after="100"/>
      <w:ind w:left="440"/>
    </w:pPr>
  </w:style>
  <w:style w:type="paragraph" w:styleId="TOC2">
    <w:name w:val="toc 2"/>
    <w:basedOn w:val="Normal"/>
    <w:next w:val="Normal"/>
    <w:autoRedefine/>
    <w:uiPriority w:val="39"/>
    <w:unhideWhenUsed/>
    <w:rsid w:val="00DC4D04"/>
    <w:pPr>
      <w:spacing w:line="360" w:lineRule="auto"/>
      <w:ind w:left="720" w:firstLine="0"/>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881">
      <w:bodyDiv w:val="1"/>
      <w:marLeft w:val="0"/>
      <w:marRight w:val="0"/>
      <w:marTop w:val="0"/>
      <w:marBottom w:val="0"/>
      <w:divBdr>
        <w:top w:val="none" w:sz="0" w:space="0" w:color="auto"/>
        <w:left w:val="none" w:sz="0" w:space="0" w:color="auto"/>
        <w:bottom w:val="none" w:sz="0" w:space="0" w:color="auto"/>
        <w:right w:val="none" w:sz="0" w:space="0" w:color="auto"/>
      </w:divBdr>
    </w:div>
    <w:div w:id="37826890">
      <w:bodyDiv w:val="1"/>
      <w:marLeft w:val="0"/>
      <w:marRight w:val="0"/>
      <w:marTop w:val="0"/>
      <w:marBottom w:val="0"/>
      <w:divBdr>
        <w:top w:val="none" w:sz="0" w:space="0" w:color="auto"/>
        <w:left w:val="none" w:sz="0" w:space="0" w:color="auto"/>
        <w:bottom w:val="none" w:sz="0" w:space="0" w:color="auto"/>
        <w:right w:val="none" w:sz="0" w:space="0" w:color="auto"/>
      </w:divBdr>
    </w:div>
    <w:div w:id="69353260">
      <w:bodyDiv w:val="1"/>
      <w:marLeft w:val="0"/>
      <w:marRight w:val="0"/>
      <w:marTop w:val="0"/>
      <w:marBottom w:val="0"/>
      <w:divBdr>
        <w:top w:val="none" w:sz="0" w:space="0" w:color="auto"/>
        <w:left w:val="none" w:sz="0" w:space="0" w:color="auto"/>
        <w:bottom w:val="none" w:sz="0" w:space="0" w:color="auto"/>
        <w:right w:val="none" w:sz="0" w:space="0" w:color="auto"/>
      </w:divBdr>
    </w:div>
    <w:div w:id="103114929">
      <w:bodyDiv w:val="1"/>
      <w:marLeft w:val="0"/>
      <w:marRight w:val="0"/>
      <w:marTop w:val="0"/>
      <w:marBottom w:val="0"/>
      <w:divBdr>
        <w:top w:val="none" w:sz="0" w:space="0" w:color="auto"/>
        <w:left w:val="none" w:sz="0" w:space="0" w:color="auto"/>
        <w:bottom w:val="none" w:sz="0" w:space="0" w:color="auto"/>
        <w:right w:val="none" w:sz="0" w:space="0" w:color="auto"/>
      </w:divBdr>
    </w:div>
    <w:div w:id="142242539">
      <w:bodyDiv w:val="1"/>
      <w:marLeft w:val="0"/>
      <w:marRight w:val="0"/>
      <w:marTop w:val="0"/>
      <w:marBottom w:val="0"/>
      <w:divBdr>
        <w:top w:val="none" w:sz="0" w:space="0" w:color="auto"/>
        <w:left w:val="none" w:sz="0" w:space="0" w:color="auto"/>
        <w:bottom w:val="none" w:sz="0" w:space="0" w:color="auto"/>
        <w:right w:val="none" w:sz="0" w:space="0" w:color="auto"/>
      </w:divBdr>
    </w:div>
    <w:div w:id="144513154">
      <w:bodyDiv w:val="1"/>
      <w:marLeft w:val="0"/>
      <w:marRight w:val="0"/>
      <w:marTop w:val="0"/>
      <w:marBottom w:val="0"/>
      <w:divBdr>
        <w:top w:val="none" w:sz="0" w:space="0" w:color="auto"/>
        <w:left w:val="none" w:sz="0" w:space="0" w:color="auto"/>
        <w:bottom w:val="none" w:sz="0" w:space="0" w:color="auto"/>
        <w:right w:val="none" w:sz="0" w:space="0" w:color="auto"/>
      </w:divBdr>
    </w:div>
    <w:div w:id="165753104">
      <w:bodyDiv w:val="1"/>
      <w:marLeft w:val="0"/>
      <w:marRight w:val="0"/>
      <w:marTop w:val="0"/>
      <w:marBottom w:val="0"/>
      <w:divBdr>
        <w:top w:val="none" w:sz="0" w:space="0" w:color="auto"/>
        <w:left w:val="none" w:sz="0" w:space="0" w:color="auto"/>
        <w:bottom w:val="none" w:sz="0" w:space="0" w:color="auto"/>
        <w:right w:val="none" w:sz="0" w:space="0" w:color="auto"/>
      </w:divBdr>
    </w:div>
    <w:div w:id="192155456">
      <w:bodyDiv w:val="1"/>
      <w:marLeft w:val="0"/>
      <w:marRight w:val="0"/>
      <w:marTop w:val="0"/>
      <w:marBottom w:val="0"/>
      <w:divBdr>
        <w:top w:val="none" w:sz="0" w:space="0" w:color="auto"/>
        <w:left w:val="none" w:sz="0" w:space="0" w:color="auto"/>
        <w:bottom w:val="none" w:sz="0" w:space="0" w:color="auto"/>
        <w:right w:val="none" w:sz="0" w:space="0" w:color="auto"/>
      </w:divBdr>
    </w:div>
    <w:div w:id="206065244">
      <w:bodyDiv w:val="1"/>
      <w:marLeft w:val="0"/>
      <w:marRight w:val="0"/>
      <w:marTop w:val="0"/>
      <w:marBottom w:val="0"/>
      <w:divBdr>
        <w:top w:val="none" w:sz="0" w:space="0" w:color="auto"/>
        <w:left w:val="none" w:sz="0" w:space="0" w:color="auto"/>
        <w:bottom w:val="none" w:sz="0" w:space="0" w:color="auto"/>
        <w:right w:val="none" w:sz="0" w:space="0" w:color="auto"/>
      </w:divBdr>
    </w:div>
    <w:div w:id="225141879">
      <w:bodyDiv w:val="1"/>
      <w:marLeft w:val="0"/>
      <w:marRight w:val="0"/>
      <w:marTop w:val="0"/>
      <w:marBottom w:val="0"/>
      <w:divBdr>
        <w:top w:val="none" w:sz="0" w:space="0" w:color="auto"/>
        <w:left w:val="none" w:sz="0" w:space="0" w:color="auto"/>
        <w:bottom w:val="none" w:sz="0" w:space="0" w:color="auto"/>
        <w:right w:val="none" w:sz="0" w:space="0" w:color="auto"/>
      </w:divBdr>
    </w:div>
    <w:div w:id="245579844">
      <w:bodyDiv w:val="1"/>
      <w:marLeft w:val="0"/>
      <w:marRight w:val="0"/>
      <w:marTop w:val="0"/>
      <w:marBottom w:val="0"/>
      <w:divBdr>
        <w:top w:val="none" w:sz="0" w:space="0" w:color="auto"/>
        <w:left w:val="none" w:sz="0" w:space="0" w:color="auto"/>
        <w:bottom w:val="none" w:sz="0" w:space="0" w:color="auto"/>
        <w:right w:val="none" w:sz="0" w:space="0" w:color="auto"/>
      </w:divBdr>
    </w:div>
    <w:div w:id="266817274">
      <w:bodyDiv w:val="1"/>
      <w:marLeft w:val="0"/>
      <w:marRight w:val="0"/>
      <w:marTop w:val="0"/>
      <w:marBottom w:val="0"/>
      <w:divBdr>
        <w:top w:val="none" w:sz="0" w:space="0" w:color="auto"/>
        <w:left w:val="none" w:sz="0" w:space="0" w:color="auto"/>
        <w:bottom w:val="none" w:sz="0" w:space="0" w:color="auto"/>
        <w:right w:val="none" w:sz="0" w:space="0" w:color="auto"/>
      </w:divBdr>
    </w:div>
    <w:div w:id="338315121">
      <w:bodyDiv w:val="1"/>
      <w:marLeft w:val="0"/>
      <w:marRight w:val="0"/>
      <w:marTop w:val="0"/>
      <w:marBottom w:val="0"/>
      <w:divBdr>
        <w:top w:val="none" w:sz="0" w:space="0" w:color="auto"/>
        <w:left w:val="none" w:sz="0" w:space="0" w:color="auto"/>
        <w:bottom w:val="none" w:sz="0" w:space="0" w:color="auto"/>
        <w:right w:val="none" w:sz="0" w:space="0" w:color="auto"/>
      </w:divBdr>
    </w:div>
    <w:div w:id="368410136">
      <w:bodyDiv w:val="1"/>
      <w:marLeft w:val="0"/>
      <w:marRight w:val="0"/>
      <w:marTop w:val="0"/>
      <w:marBottom w:val="0"/>
      <w:divBdr>
        <w:top w:val="none" w:sz="0" w:space="0" w:color="auto"/>
        <w:left w:val="none" w:sz="0" w:space="0" w:color="auto"/>
        <w:bottom w:val="none" w:sz="0" w:space="0" w:color="auto"/>
        <w:right w:val="none" w:sz="0" w:space="0" w:color="auto"/>
      </w:divBdr>
    </w:div>
    <w:div w:id="402987691">
      <w:bodyDiv w:val="1"/>
      <w:marLeft w:val="0"/>
      <w:marRight w:val="0"/>
      <w:marTop w:val="0"/>
      <w:marBottom w:val="0"/>
      <w:divBdr>
        <w:top w:val="none" w:sz="0" w:space="0" w:color="auto"/>
        <w:left w:val="none" w:sz="0" w:space="0" w:color="auto"/>
        <w:bottom w:val="none" w:sz="0" w:space="0" w:color="auto"/>
        <w:right w:val="none" w:sz="0" w:space="0" w:color="auto"/>
      </w:divBdr>
    </w:div>
    <w:div w:id="418059937">
      <w:bodyDiv w:val="1"/>
      <w:marLeft w:val="0"/>
      <w:marRight w:val="0"/>
      <w:marTop w:val="0"/>
      <w:marBottom w:val="0"/>
      <w:divBdr>
        <w:top w:val="none" w:sz="0" w:space="0" w:color="auto"/>
        <w:left w:val="none" w:sz="0" w:space="0" w:color="auto"/>
        <w:bottom w:val="none" w:sz="0" w:space="0" w:color="auto"/>
        <w:right w:val="none" w:sz="0" w:space="0" w:color="auto"/>
      </w:divBdr>
    </w:div>
    <w:div w:id="481310317">
      <w:bodyDiv w:val="1"/>
      <w:marLeft w:val="0"/>
      <w:marRight w:val="0"/>
      <w:marTop w:val="0"/>
      <w:marBottom w:val="0"/>
      <w:divBdr>
        <w:top w:val="none" w:sz="0" w:space="0" w:color="auto"/>
        <w:left w:val="none" w:sz="0" w:space="0" w:color="auto"/>
        <w:bottom w:val="none" w:sz="0" w:space="0" w:color="auto"/>
        <w:right w:val="none" w:sz="0" w:space="0" w:color="auto"/>
      </w:divBdr>
    </w:div>
    <w:div w:id="553930153">
      <w:bodyDiv w:val="1"/>
      <w:marLeft w:val="0"/>
      <w:marRight w:val="0"/>
      <w:marTop w:val="0"/>
      <w:marBottom w:val="0"/>
      <w:divBdr>
        <w:top w:val="none" w:sz="0" w:space="0" w:color="auto"/>
        <w:left w:val="none" w:sz="0" w:space="0" w:color="auto"/>
        <w:bottom w:val="none" w:sz="0" w:space="0" w:color="auto"/>
        <w:right w:val="none" w:sz="0" w:space="0" w:color="auto"/>
      </w:divBdr>
    </w:div>
    <w:div w:id="587931227">
      <w:bodyDiv w:val="1"/>
      <w:marLeft w:val="0"/>
      <w:marRight w:val="0"/>
      <w:marTop w:val="0"/>
      <w:marBottom w:val="0"/>
      <w:divBdr>
        <w:top w:val="none" w:sz="0" w:space="0" w:color="auto"/>
        <w:left w:val="none" w:sz="0" w:space="0" w:color="auto"/>
        <w:bottom w:val="none" w:sz="0" w:space="0" w:color="auto"/>
        <w:right w:val="none" w:sz="0" w:space="0" w:color="auto"/>
      </w:divBdr>
    </w:div>
    <w:div w:id="601228835">
      <w:bodyDiv w:val="1"/>
      <w:marLeft w:val="0"/>
      <w:marRight w:val="0"/>
      <w:marTop w:val="0"/>
      <w:marBottom w:val="0"/>
      <w:divBdr>
        <w:top w:val="none" w:sz="0" w:space="0" w:color="auto"/>
        <w:left w:val="none" w:sz="0" w:space="0" w:color="auto"/>
        <w:bottom w:val="none" w:sz="0" w:space="0" w:color="auto"/>
        <w:right w:val="none" w:sz="0" w:space="0" w:color="auto"/>
      </w:divBdr>
    </w:div>
    <w:div w:id="644090857">
      <w:bodyDiv w:val="1"/>
      <w:marLeft w:val="0"/>
      <w:marRight w:val="0"/>
      <w:marTop w:val="0"/>
      <w:marBottom w:val="0"/>
      <w:divBdr>
        <w:top w:val="none" w:sz="0" w:space="0" w:color="auto"/>
        <w:left w:val="none" w:sz="0" w:space="0" w:color="auto"/>
        <w:bottom w:val="none" w:sz="0" w:space="0" w:color="auto"/>
        <w:right w:val="none" w:sz="0" w:space="0" w:color="auto"/>
      </w:divBdr>
    </w:div>
    <w:div w:id="814613118">
      <w:bodyDiv w:val="1"/>
      <w:marLeft w:val="0"/>
      <w:marRight w:val="0"/>
      <w:marTop w:val="0"/>
      <w:marBottom w:val="0"/>
      <w:divBdr>
        <w:top w:val="none" w:sz="0" w:space="0" w:color="auto"/>
        <w:left w:val="none" w:sz="0" w:space="0" w:color="auto"/>
        <w:bottom w:val="none" w:sz="0" w:space="0" w:color="auto"/>
        <w:right w:val="none" w:sz="0" w:space="0" w:color="auto"/>
      </w:divBdr>
    </w:div>
    <w:div w:id="828061021">
      <w:bodyDiv w:val="1"/>
      <w:marLeft w:val="0"/>
      <w:marRight w:val="0"/>
      <w:marTop w:val="0"/>
      <w:marBottom w:val="0"/>
      <w:divBdr>
        <w:top w:val="none" w:sz="0" w:space="0" w:color="auto"/>
        <w:left w:val="none" w:sz="0" w:space="0" w:color="auto"/>
        <w:bottom w:val="none" w:sz="0" w:space="0" w:color="auto"/>
        <w:right w:val="none" w:sz="0" w:space="0" w:color="auto"/>
      </w:divBdr>
    </w:div>
    <w:div w:id="831024474">
      <w:bodyDiv w:val="1"/>
      <w:marLeft w:val="0"/>
      <w:marRight w:val="0"/>
      <w:marTop w:val="0"/>
      <w:marBottom w:val="0"/>
      <w:divBdr>
        <w:top w:val="none" w:sz="0" w:space="0" w:color="auto"/>
        <w:left w:val="none" w:sz="0" w:space="0" w:color="auto"/>
        <w:bottom w:val="none" w:sz="0" w:space="0" w:color="auto"/>
        <w:right w:val="none" w:sz="0" w:space="0" w:color="auto"/>
      </w:divBdr>
    </w:div>
    <w:div w:id="834032793">
      <w:bodyDiv w:val="1"/>
      <w:marLeft w:val="0"/>
      <w:marRight w:val="0"/>
      <w:marTop w:val="0"/>
      <w:marBottom w:val="0"/>
      <w:divBdr>
        <w:top w:val="none" w:sz="0" w:space="0" w:color="auto"/>
        <w:left w:val="none" w:sz="0" w:space="0" w:color="auto"/>
        <w:bottom w:val="none" w:sz="0" w:space="0" w:color="auto"/>
        <w:right w:val="none" w:sz="0" w:space="0" w:color="auto"/>
      </w:divBdr>
    </w:div>
    <w:div w:id="898057035">
      <w:bodyDiv w:val="1"/>
      <w:marLeft w:val="0"/>
      <w:marRight w:val="0"/>
      <w:marTop w:val="0"/>
      <w:marBottom w:val="0"/>
      <w:divBdr>
        <w:top w:val="none" w:sz="0" w:space="0" w:color="auto"/>
        <w:left w:val="none" w:sz="0" w:space="0" w:color="auto"/>
        <w:bottom w:val="none" w:sz="0" w:space="0" w:color="auto"/>
        <w:right w:val="none" w:sz="0" w:space="0" w:color="auto"/>
      </w:divBdr>
    </w:div>
    <w:div w:id="912619341">
      <w:bodyDiv w:val="1"/>
      <w:marLeft w:val="0"/>
      <w:marRight w:val="0"/>
      <w:marTop w:val="0"/>
      <w:marBottom w:val="0"/>
      <w:divBdr>
        <w:top w:val="none" w:sz="0" w:space="0" w:color="auto"/>
        <w:left w:val="none" w:sz="0" w:space="0" w:color="auto"/>
        <w:bottom w:val="none" w:sz="0" w:space="0" w:color="auto"/>
        <w:right w:val="none" w:sz="0" w:space="0" w:color="auto"/>
      </w:divBdr>
    </w:div>
    <w:div w:id="1021202730">
      <w:bodyDiv w:val="1"/>
      <w:marLeft w:val="0"/>
      <w:marRight w:val="0"/>
      <w:marTop w:val="0"/>
      <w:marBottom w:val="0"/>
      <w:divBdr>
        <w:top w:val="none" w:sz="0" w:space="0" w:color="auto"/>
        <w:left w:val="none" w:sz="0" w:space="0" w:color="auto"/>
        <w:bottom w:val="none" w:sz="0" w:space="0" w:color="auto"/>
        <w:right w:val="none" w:sz="0" w:space="0" w:color="auto"/>
      </w:divBdr>
    </w:div>
    <w:div w:id="1033116133">
      <w:bodyDiv w:val="1"/>
      <w:marLeft w:val="0"/>
      <w:marRight w:val="0"/>
      <w:marTop w:val="0"/>
      <w:marBottom w:val="0"/>
      <w:divBdr>
        <w:top w:val="none" w:sz="0" w:space="0" w:color="auto"/>
        <w:left w:val="none" w:sz="0" w:space="0" w:color="auto"/>
        <w:bottom w:val="none" w:sz="0" w:space="0" w:color="auto"/>
        <w:right w:val="none" w:sz="0" w:space="0" w:color="auto"/>
      </w:divBdr>
    </w:div>
    <w:div w:id="1152718546">
      <w:bodyDiv w:val="1"/>
      <w:marLeft w:val="0"/>
      <w:marRight w:val="0"/>
      <w:marTop w:val="0"/>
      <w:marBottom w:val="0"/>
      <w:divBdr>
        <w:top w:val="none" w:sz="0" w:space="0" w:color="auto"/>
        <w:left w:val="none" w:sz="0" w:space="0" w:color="auto"/>
        <w:bottom w:val="none" w:sz="0" w:space="0" w:color="auto"/>
        <w:right w:val="none" w:sz="0" w:space="0" w:color="auto"/>
      </w:divBdr>
    </w:div>
    <w:div w:id="1215239027">
      <w:bodyDiv w:val="1"/>
      <w:marLeft w:val="0"/>
      <w:marRight w:val="0"/>
      <w:marTop w:val="0"/>
      <w:marBottom w:val="0"/>
      <w:divBdr>
        <w:top w:val="none" w:sz="0" w:space="0" w:color="auto"/>
        <w:left w:val="none" w:sz="0" w:space="0" w:color="auto"/>
        <w:bottom w:val="none" w:sz="0" w:space="0" w:color="auto"/>
        <w:right w:val="none" w:sz="0" w:space="0" w:color="auto"/>
      </w:divBdr>
    </w:div>
    <w:div w:id="1245844193">
      <w:bodyDiv w:val="1"/>
      <w:marLeft w:val="0"/>
      <w:marRight w:val="0"/>
      <w:marTop w:val="0"/>
      <w:marBottom w:val="0"/>
      <w:divBdr>
        <w:top w:val="none" w:sz="0" w:space="0" w:color="auto"/>
        <w:left w:val="none" w:sz="0" w:space="0" w:color="auto"/>
        <w:bottom w:val="none" w:sz="0" w:space="0" w:color="auto"/>
        <w:right w:val="none" w:sz="0" w:space="0" w:color="auto"/>
      </w:divBdr>
    </w:div>
    <w:div w:id="1250893671">
      <w:bodyDiv w:val="1"/>
      <w:marLeft w:val="0"/>
      <w:marRight w:val="0"/>
      <w:marTop w:val="0"/>
      <w:marBottom w:val="0"/>
      <w:divBdr>
        <w:top w:val="none" w:sz="0" w:space="0" w:color="auto"/>
        <w:left w:val="none" w:sz="0" w:space="0" w:color="auto"/>
        <w:bottom w:val="none" w:sz="0" w:space="0" w:color="auto"/>
        <w:right w:val="none" w:sz="0" w:space="0" w:color="auto"/>
      </w:divBdr>
    </w:div>
    <w:div w:id="1293100129">
      <w:bodyDiv w:val="1"/>
      <w:marLeft w:val="0"/>
      <w:marRight w:val="0"/>
      <w:marTop w:val="0"/>
      <w:marBottom w:val="0"/>
      <w:divBdr>
        <w:top w:val="none" w:sz="0" w:space="0" w:color="auto"/>
        <w:left w:val="none" w:sz="0" w:space="0" w:color="auto"/>
        <w:bottom w:val="none" w:sz="0" w:space="0" w:color="auto"/>
        <w:right w:val="none" w:sz="0" w:space="0" w:color="auto"/>
      </w:divBdr>
    </w:div>
    <w:div w:id="1338116062">
      <w:bodyDiv w:val="1"/>
      <w:marLeft w:val="0"/>
      <w:marRight w:val="0"/>
      <w:marTop w:val="0"/>
      <w:marBottom w:val="0"/>
      <w:divBdr>
        <w:top w:val="none" w:sz="0" w:space="0" w:color="auto"/>
        <w:left w:val="none" w:sz="0" w:space="0" w:color="auto"/>
        <w:bottom w:val="none" w:sz="0" w:space="0" w:color="auto"/>
        <w:right w:val="none" w:sz="0" w:space="0" w:color="auto"/>
      </w:divBdr>
    </w:div>
    <w:div w:id="1346056048">
      <w:bodyDiv w:val="1"/>
      <w:marLeft w:val="0"/>
      <w:marRight w:val="0"/>
      <w:marTop w:val="0"/>
      <w:marBottom w:val="0"/>
      <w:divBdr>
        <w:top w:val="none" w:sz="0" w:space="0" w:color="auto"/>
        <w:left w:val="none" w:sz="0" w:space="0" w:color="auto"/>
        <w:bottom w:val="none" w:sz="0" w:space="0" w:color="auto"/>
        <w:right w:val="none" w:sz="0" w:space="0" w:color="auto"/>
      </w:divBdr>
    </w:div>
    <w:div w:id="1352957117">
      <w:bodyDiv w:val="1"/>
      <w:marLeft w:val="0"/>
      <w:marRight w:val="0"/>
      <w:marTop w:val="0"/>
      <w:marBottom w:val="0"/>
      <w:divBdr>
        <w:top w:val="none" w:sz="0" w:space="0" w:color="auto"/>
        <w:left w:val="none" w:sz="0" w:space="0" w:color="auto"/>
        <w:bottom w:val="none" w:sz="0" w:space="0" w:color="auto"/>
        <w:right w:val="none" w:sz="0" w:space="0" w:color="auto"/>
      </w:divBdr>
    </w:div>
    <w:div w:id="1365668153">
      <w:bodyDiv w:val="1"/>
      <w:marLeft w:val="0"/>
      <w:marRight w:val="0"/>
      <w:marTop w:val="0"/>
      <w:marBottom w:val="0"/>
      <w:divBdr>
        <w:top w:val="none" w:sz="0" w:space="0" w:color="auto"/>
        <w:left w:val="none" w:sz="0" w:space="0" w:color="auto"/>
        <w:bottom w:val="none" w:sz="0" w:space="0" w:color="auto"/>
        <w:right w:val="none" w:sz="0" w:space="0" w:color="auto"/>
      </w:divBdr>
    </w:div>
    <w:div w:id="1404913290">
      <w:bodyDiv w:val="1"/>
      <w:marLeft w:val="0"/>
      <w:marRight w:val="0"/>
      <w:marTop w:val="0"/>
      <w:marBottom w:val="0"/>
      <w:divBdr>
        <w:top w:val="none" w:sz="0" w:space="0" w:color="auto"/>
        <w:left w:val="none" w:sz="0" w:space="0" w:color="auto"/>
        <w:bottom w:val="none" w:sz="0" w:space="0" w:color="auto"/>
        <w:right w:val="none" w:sz="0" w:space="0" w:color="auto"/>
      </w:divBdr>
    </w:div>
    <w:div w:id="1422025473">
      <w:bodyDiv w:val="1"/>
      <w:marLeft w:val="0"/>
      <w:marRight w:val="0"/>
      <w:marTop w:val="0"/>
      <w:marBottom w:val="0"/>
      <w:divBdr>
        <w:top w:val="none" w:sz="0" w:space="0" w:color="auto"/>
        <w:left w:val="none" w:sz="0" w:space="0" w:color="auto"/>
        <w:bottom w:val="none" w:sz="0" w:space="0" w:color="auto"/>
        <w:right w:val="none" w:sz="0" w:space="0" w:color="auto"/>
      </w:divBdr>
    </w:div>
    <w:div w:id="1446001469">
      <w:bodyDiv w:val="1"/>
      <w:marLeft w:val="0"/>
      <w:marRight w:val="0"/>
      <w:marTop w:val="0"/>
      <w:marBottom w:val="0"/>
      <w:divBdr>
        <w:top w:val="none" w:sz="0" w:space="0" w:color="auto"/>
        <w:left w:val="none" w:sz="0" w:space="0" w:color="auto"/>
        <w:bottom w:val="none" w:sz="0" w:space="0" w:color="auto"/>
        <w:right w:val="none" w:sz="0" w:space="0" w:color="auto"/>
      </w:divBdr>
    </w:div>
    <w:div w:id="1491411921">
      <w:bodyDiv w:val="1"/>
      <w:marLeft w:val="0"/>
      <w:marRight w:val="0"/>
      <w:marTop w:val="0"/>
      <w:marBottom w:val="0"/>
      <w:divBdr>
        <w:top w:val="none" w:sz="0" w:space="0" w:color="auto"/>
        <w:left w:val="none" w:sz="0" w:space="0" w:color="auto"/>
        <w:bottom w:val="none" w:sz="0" w:space="0" w:color="auto"/>
        <w:right w:val="none" w:sz="0" w:space="0" w:color="auto"/>
      </w:divBdr>
    </w:div>
    <w:div w:id="1503199863">
      <w:bodyDiv w:val="1"/>
      <w:marLeft w:val="0"/>
      <w:marRight w:val="0"/>
      <w:marTop w:val="0"/>
      <w:marBottom w:val="0"/>
      <w:divBdr>
        <w:top w:val="none" w:sz="0" w:space="0" w:color="auto"/>
        <w:left w:val="none" w:sz="0" w:space="0" w:color="auto"/>
        <w:bottom w:val="none" w:sz="0" w:space="0" w:color="auto"/>
        <w:right w:val="none" w:sz="0" w:space="0" w:color="auto"/>
      </w:divBdr>
    </w:div>
    <w:div w:id="1567572128">
      <w:bodyDiv w:val="1"/>
      <w:marLeft w:val="0"/>
      <w:marRight w:val="0"/>
      <w:marTop w:val="0"/>
      <w:marBottom w:val="0"/>
      <w:divBdr>
        <w:top w:val="none" w:sz="0" w:space="0" w:color="auto"/>
        <w:left w:val="none" w:sz="0" w:space="0" w:color="auto"/>
        <w:bottom w:val="none" w:sz="0" w:space="0" w:color="auto"/>
        <w:right w:val="none" w:sz="0" w:space="0" w:color="auto"/>
      </w:divBdr>
    </w:div>
    <w:div w:id="1603030440">
      <w:bodyDiv w:val="1"/>
      <w:marLeft w:val="0"/>
      <w:marRight w:val="0"/>
      <w:marTop w:val="0"/>
      <w:marBottom w:val="0"/>
      <w:divBdr>
        <w:top w:val="none" w:sz="0" w:space="0" w:color="auto"/>
        <w:left w:val="none" w:sz="0" w:space="0" w:color="auto"/>
        <w:bottom w:val="none" w:sz="0" w:space="0" w:color="auto"/>
        <w:right w:val="none" w:sz="0" w:space="0" w:color="auto"/>
      </w:divBdr>
    </w:div>
    <w:div w:id="1604268714">
      <w:bodyDiv w:val="1"/>
      <w:marLeft w:val="0"/>
      <w:marRight w:val="0"/>
      <w:marTop w:val="0"/>
      <w:marBottom w:val="0"/>
      <w:divBdr>
        <w:top w:val="none" w:sz="0" w:space="0" w:color="auto"/>
        <w:left w:val="none" w:sz="0" w:space="0" w:color="auto"/>
        <w:bottom w:val="none" w:sz="0" w:space="0" w:color="auto"/>
        <w:right w:val="none" w:sz="0" w:space="0" w:color="auto"/>
      </w:divBdr>
    </w:div>
    <w:div w:id="1612279719">
      <w:bodyDiv w:val="1"/>
      <w:marLeft w:val="0"/>
      <w:marRight w:val="0"/>
      <w:marTop w:val="0"/>
      <w:marBottom w:val="0"/>
      <w:divBdr>
        <w:top w:val="none" w:sz="0" w:space="0" w:color="auto"/>
        <w:left w:val="none" w:sz="0" w:space="0" w:color="auto"/>
        <w:bottom w:val="none" w:sz="0" w:space="0" w:color="auto"/>
        <w:right w:val="none" w:sz="0" w:space="0" w:color="auto"/>
      </w:divBdr>
    </w:div>
    <w:div w:id="1643383672">
      <w:bodyDiv w:val="1"/>
      <w:marLeft w:val="0"/>
      <w:marRight w:val="0"/>
      <w:marTop w:val="0"/>
      <w:marBottom w:val="0"/>
      <w:divBdr>
        <w:top w:val="none" w:sz="0" w:space="0" w:color="auto"/>
        <w:left w:val="none" w:sz="0" w:space="0" w:color="auto"/>
        <w:bottom w:val="none" w:sz="0" w:space="0" w:color="auto"/>
        <w:right w:val="none" w:sz="0" w:space="0" w:color="auto"/>
      </w:divBdr>
    </w:div>
    <w:div w:id="1675643231">
      <w:bodyDiv w:val="1"/>
      <w:marLeft w:val="0"/>
      <w:marRight w:val="0"/>
      <w:marTop w:val="0"/>
      <w:marBottom w:val="0"/>
      <w:divBdr>
        <w:top w:val="none" w:sz="0" w:space="0" w:color="auto"/>
        <w:left w:val="none" w:sz="0" w:space="0" w:color="auto"/>
        <w:bottom w:val="none" w:sz="0" w:space="0" w:color="auto"/>
        <w:right w:val="none" w:sz="0" w:space="0" w:color="auto"/>
      </w:divBdr>
    </w:div>
    <w:div w:id="1693067958">
      <w:bodyDiv w:val="1"/>
      <w:marLeft w:val="0"/>
      <w:marRight w:val="0"/>
      <w:marTop w:val="0"/>
      <w:marBottom w:val="0"/>
      <w:divBdr>
        <w:top w:val="none" w:sz="0" w:space="0" w:color="auto"/>
        <w:left w:val="none" w:sz="0" w:space="0" w:color="auto"/>
        <w:bottom w:val="none" w:sz="0" w:space="0" w:color="auto"/>
        <w:right w:val="none" w:sz="0" w:space="0" w:color="auto"/>
      </w:divBdr>
    </w:div>
    <w:div w:id="1702365563">
      <w:bodyDiv w:val="1"/>
      <w:marLeft w:val="0"/>
      <w:marRight w:val="0"/>
      <w:marTop w:val="0"/>
      <w:marBottom w:val="0"/>
      <w:divBdr>
        <w:top w:val="none" w:sz="0" w:space="0" w:color="auto"/>
        <w:left w:val="none" w:sz="0" w:space="0" w:color="auto"/>
        <w:bottom w:val="none" w:sz="0" w:space="0" w:color="auto"/>
        <w:right w:val="none" w:sz="0" w:space="0" w:color="auto"/>
      </w:divBdr>
      <w:divsChild>
        <w:div w:id="1985043086">
          <w:marLeft w:val="0"/>
          <w:marRight w:val="0"/>
          <w:marTop w:val="0"/>
          <w:marBottom w:val="0"/>
          <w:divBdr>
            <w:top w:val="none" w:sz="0" w:space="0" w:color="auto"/>
            <w:left w:val="none" w:sz="0" w:space="0" w:color="auto"/>
            <w:bottom w:val="none" w:sz="0" w:space="0" w:color="auto"/>
            <w:right w:val="none" w:sz="0" w:space="0" w:color="auto"/>
          </w:divBdr>
        </w:div>
        <w:div w:id="671176402">
          <w:marLeft w:val="0"/>
          <w:marRight w:val="0"/>
          <w:marTop w:val="0"/>
          <w:marBottom w:val="0"/>
          <w:divBdr>
            <w:top w:val="none" w:sz="0" w:space="0" w:color="auto"/>
            <w:left w:val="none" w:sz="0" w:space="0" w:color="auto"/>
            <w:bottom w:val="none" w:sz="0" w:space="0" w:color="auto"/>
            <w:right w:val="none" w:sz="0" w:space="0" w:color="auto"/>
          </w:divBdr>
        </w:div>
      </w:divsChild>
    </w:div>
    <w:div w:id="1751731763">
      <w:bodyDiv w:val="1"/>
      <w:marLeft w:val="0"/>
      <w:marRight w:val="0"/>
      <w:marTop w:val="0"/>
      <w:marBottom w:val="0"/>
      <w:divBdr>
        <w:top w:val="none" w:sz="0" w:space="0" w:color="auto"/>
        <w:left w:val="none" w:sz="0" w:space="0" w:color="auto"/>
        <w:bottom w:val="none" w:sz="0" w:space="0" w:color="auto"/>
        <w:right w:val="none" w:sz="0" w:space="0" w:color="auto"/>
      </w:divBdr>
    </w:div>
    <w:div w:id="1791974279">
      <w:bodyDiv w:val="1"/>
      <w:marLeft w:val="0"/>
      <w:marRight w:val="0"/>
      <w:marTop w:val="0"/>
      <w:marBottom w:val="0"/>
      <w:divBdr>
        <w:top w:val="none" w:sz="0" w:space="0" w:color="auto"/>
        <w:left w:val="none" w:sz="0" w:space="0" w:color="auto"/>
        <w:bottom w:val="none" w:sz="0" w:space="0" w:color="auto"/>
        <w:right w:val="none" w:sz="0" w:space="0" w:color="auto"/>
      </w:divBdr>
    </w:div>
    <w:div w:id="1813403153">
      <w:bodyDiv w:val="1"/>
      <w:marLeft w:val="0"/>
      <w:marRight w:val="0"/>
      <w:marTop w:val="0"/>
      <w:marBottom w:val="0"/>
      <w:divBdr>
        <w:top w:val="none" w:sz="0" w:space="0" w:color="auto"/>
        <w:left w:val="none" w:sz="0" w:space="0" w:color="auto"/>
        <w:bottom w:val="none" w:sz="0" w:space="0" w:color="auto"/>
        <w:right w:val="none" w:sz="0" w:space="0" w:color="auto"/>
      </w:divBdr>
    </w:div>
    <w:div w:id="1860509872">
      <w:bodyDiv w:val="1"/>
      <w:marLeft w:val="0"/>
      <w:marRight w:val="0"/>
      <w:marTop w:val="0"/>
      <w:marBottom w:val="0"/>
      <w:divBdr>
        <w:top w:val="none" w:sz="0" w:space="0" w:color="auto"/>
        <w:left w:val="none" w:sz="0" w:space="0" w:color="auto"/>
        <w:bottom w:val="none" w:sz="0" w:space="0" w:color="auto"/>
        <w:right w:val="none" w:sz="0" w:space="0" w:color="auto"/>
      </w:divBdr>
    </w:div>
    <w:div w:id="1911230828">
      <w:bodyDiv w:val="1"/>
      <w:marLeft w:val="0"/>
      <w:marRight w:val="0"/>
      <w:marTop w:val="0"/>
      <w:marBottom w:val="0"/>
      <w:divBdr>
        <w:top w:val="none" w:sz="0" w:space="0" w:color="auto"/>
        <w:left w:val="none" w:sz="0" w:space="0" w:color="auto"/>
        <w:bottom w:val="none" w:sz="0" w:space="0" w:color="auto"/>
        <w:right w:val="none" w:sz="0" w:space="0" w:color="auto"/>
      </w:divBdr>
    </w:div>
    <w:div w:id="1961720039">
      <w:bodyDiv w:val="1"/>
      <w:marLeft w:val="0"/>
      <w:marRight w:val="0"/>
      <w:marTop w:val="0"/>
      <w:marBottom w:val="0"/>
      <w:divBdr>
        <w:top w:val="none" w:sz="0" w:space="0" w:color="auto"/>
        <w:left w:val="none" w:sz="0" w:space="0" w:color="auto"/>
        <w:bottom w:val="none" w:sz="0" w:space="0" w:color="auto"/>
        <w:right w:val="none" w:sz="0" w:space="0" w:color="auto"/>
      </w:divBdr>
    </w:div>
    <w:div w:id="2001158334">
      <w:bodyDiv w:val="1"/>
      <w:marLeft w:val="0"/>
      <w:marRight w:val="0"/>
      <w:marTop w:val="0"/>
      <w:marBottom w:val="0"/>
      <w:divBdr>
        <w:top w:val="none" w:sz="0" w:space="0" w:color="auto"/>
        <w:left w:val="none" w:sz="0" w:space="0" w:color="auto"/>
        <w:bottom w:val="none" w:sz="0" w:space="0" w:color="auto"/>
        <w:right w:val="none" w:sz="0" w:space="0" w:color="auto"/>
      </w:divBdr>
    </w:div>
    <w:div w:id="2008314754">
      <w:bodyDiv w:val="1"/>
      <w:marLeft w:val="0"/>
      <w:marRight w:val="0"/>
      <w:marTop w:val="0"/>
      <w:marBottom w:val="0"/>
      <w:divBdr>
        <w:top w:val="none" w:sz="0" w:space="0" w:color="auto"/>
        <w:left w:val="none" w:sz="0" w:space="0" w:color="auto"/>
        <w:bottom w:val="none" w:sz="0" w:space="0" w:color="auto"/>
        <w:right w:val="none" w:sz="0" w:space="0" w:color="auto"/>
      </w:divBdr>
    </w:div>
    <w:div w:id="213552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5010E-725F-4CA4-AD0F-5CE2FDEE2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12</Pages>
  <Words>3385</Words>
  <Characters>19295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22635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Fanfa</cp:lastModifiedBy>
  <cp:revision>7</cp:revision>
  <dcterms:created xsi:type="dcterms:W3CDTF">2024-08-11T18:20:00Z</dcterms:created>
  <dcterms:modified xsi:type="dcterms:W3CDTF">2024-08-18T10:32:00Z</dcterms:modified>
</cp:coreProperties>
</file>