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D3688D" w14:textId="1AB93E68" w:rsidR="002156F0" w:rsidRDefault="009C7ECC" w:rsidP="00417ED5">
      <w:pPr>
        <w:spacing w:line="360" w:lineRule="auto"/>
        <w:jc w:val="both"/>
        <w:rPr>
          <w:rFonts w:ascii="Times New Roman" w:hAnsi="Times New Roman" w:cs="Times New Roman"/>
          <w:sz w:val="24"/>
          <w:szCs w:val="24"/>
        </w:rPr>
      </w:pPr>
      <w:r w:rsidRPr="009C7ECC">
        <w:rPr>
          <w:rFonts w:ascii="Times New Roman" w:hAnsi="Times New Roman" w:cs="Times New Roman"/>
          <w:sz w:val="24"/>
          <w:szCs w:val="24"/>
        </w:rPr>
        <w:t>Answering the subjective question</w:t>
      </w:r>
      <w:r>
        <w:rPr>
          <w:rFonts w:ascii="Times New Roman" w:hAnsi="Times New Roman" w:cs="Times New Roman"/>
          <w:sz w:val="24"/>
          <w:szCs w:val="24"/>
        </w:rPr>
        <w:t xml:space="preserve"> of what constitutes a family in our contemporary world is an academic enigma. The concept is tremendously complex</w:t>
      </w:r>
      <w:r w:rsidR="00650992">
        <w:rPr>
          <w:rFonts w:ascii="Times New Roman" w:hAnsi="Times New Roman" w:cs="Times New Roman"/>
          <w:sz w:val="24"/>
          <w:szCs w:val="24"/>
        </w:rPr>
        <w:t>; so much so th</w:t>
      </w:r>
      <w:r w:rsidR="00713EBA">
        <w:rPr>
          <w:rFonts w:ascii="Times New Roman" w:hAnsi="Times New Roman" w:cs="Times New Roman"/>
          <w:sz w:val="24"/>
          <w:szCs w:val="24"/>
        </w:rPr>
        <w:t xml:space="preserve">at </w:t>
      </w:r>
      <w:r>
        <w:rPr>
          <w:rFonts w:ascii="Times New Roman" w:hAnsi="Times New Roman" w:cs="Times New Roman"/>
          <w:sz w:val="24"/>
          <w:szCs w:val="24"/>
        </w:rPr>
        <w:t>definitions</w:t>
      </w:r>
      <w:r w:rsidR="00121246">
        <w:rPr>
          <w:rFonts w:ascii="Times New Roman" w:hAnsi="Times New Roman" w:cs="Times New Roman"/>
          <w:sz w:val="24"/>
          <w:szCs w:val="24"/>
        </w:rPr>
        <w:t xml:space="preserve"> deemed </w:t>
      </w:r>
      <w:r>
        <w:rPr>
          <w:rFonts w:ascii="Times New Roman" w:hAnsi="Times New Roman" w:cs="Times New Roman"/>
          <w:sz w:val="24"/>
          <w:szCs w:val="24"/>
        </w:rPr>
        <w:t xml:space="preserve">valid and reliable are often in short supply. </w:t>
      </w:r>
      <w:r w:rsidR="00121246">
        <w:rPr>
          <w:rFonts w:ascii="Times New Roman" w:hAnsi="Times New Roman" w:cs="Times New Roman"/>
          <w:sz w:val="24"/>
          <w:szCs w:val="24"/>
        </w:rPr>
        <w:t xml:space="preserve">A term such as ‘family’ needs to be </w:t>
      </w:r>
      <w:r w:rsidR="004A0293">
        <w:rPr>
          <w:rFonts w:ascii="Times New Roman" w:hAnsi="Times New Roman" w:cs="Times New Roman"/>
          <w:sz w:val="24"/>
          <w:szCs w:val="24"/>
        </w:rPr>
        <w:t xml:space="preserve">penetrated </w:t>
      </w:r>
      <w:r w:rsidR="00121246">
        <w:rPr>
          <w:rFonts w:ascii="Times New Roman" w:hAnsi="Times New Roman" w:cs="Times New Roman"/>
          <w:sz w:val="24"/>
          <w:szCs w:val="24"/>
        </w:rPr>
        <w:t xml:space="preserve">as the word has ideological values and a significant status in a political context. </w:t>
      </w:r>
      <w:r w:rsidR="00713EBA">
        <w:rPr>
          <w:rFonts w:ascii="Times New Roman" w:hAnsi="Times New Roman" w:cs="Times New Roman"/>
          <w:sz w:val="24"/>
          <w:szCs w:val="24"/>
        </w:rPr>
        <w:t xml:space="preserve">According to rigorous literature reviews from </w:t>
      </w:r>
      <w:proofErr w:type="spellStart"/>
      <w:r w:rsidR="00713EBA">
        <w:rPr>
          <w:rFonts w:ascii="Times New Roman" w:hAnsi="Times New Roman" w:cs="Times New Roman"/>
          <w:sz w:val="24"/>
          <w:szCs w:val="24"/>
        </w:rPr>
        <w:t>Okon</w:t>
      </w:r>
      <w:proofErr w:type="spellEnd"/>
      <w:r w:rsidR="00713EBA">
        <w:rPr>
          <w:rFonts w:ascii="Times New Roman" w:hAnsi="Times New Roman" w:cs="Times New Roman"/>
          <w:sz w:val="24"/>
          <w:szCs w:val="24"/>
        </w:rPr>
        <w:t xml:space="preserve"> (2012), t</w:t>
      </w:r>
      <w:r w:rsidR="00511B31">
        <w:rPr>
          <w:rFonts w:ascii="Times New Roman" w:hAnsi="Times New Roman" w:cs="Times New Roman"/>
          <w:sz w:val="24"/>
          <w:szCs w:val="24"/>
        </w:rPr>
        <w:t xml:space="preserve">he definition </w:t>
      </w:r>
      <w:r w:rsidR="00713EBA">
        <w:rPr>
          <w:rFonts w:ascii="Times New Roman" w:hAnsi="Times New Roman" w:cs="Times New Roman"/>
          <w:sz w:val="24"/>
          <w:szCs w:val="24"/>
        </w:rPr>
        <w:t>must</w:t>
      </w:r>
      <w:r w:rsidR="00511B31">
        <w:rPr>
          <w:rFonts w:ascii="Times New Roman" w:hAnsi="Times New Roman" w:cs="Times New Roman"/>
          <w:sz w:val="24"/>
          <w:szCs w:val="24"/>
        </w:rPr>
        <w:t xml:space="preserve"> be tailor-made</w:t>
      </w:r>
      <w:r w:rsidR="00F7001D">
        <w:rPr>
          <w:rFonts w:ascii="Times New Roman" w:hAnsi="Times New Roman" w:cs="Times New Roman"/>
          <w:sz w:val="24"/>
          <w:szCs w:val="24"/>
        </w:rPr>
        <w:t xml:space="preserve"> </w:t>
      </w:r>
      <w:r w:rsidR="00511B31">
        <w:rPr>
          <w:rFonts w:ascii="Times New Roman" w:hAnsi="Times New Roman" w:cs="Times New Roman"/>
          <w:sz w:val="24"/>
          <w:szCs w:val="24"/>
        </w:rPr>
        <w:t xml:space="preserve">to </w:t>
      </w:r>
      <w:proofErr w:type="gramStart"/>
      <w:r w:rsidR="00511B31">
        <w:rPr>
          <w:rFonts w:ascii="Times New Roman" w:hAnsi="Times New Roman" w:cs="Times New Roman"/>
          <w:sz w:val="24"/>
          <w:szCs w:val="24"/>
        </w:rPr>
        <w:t>each individual</w:t>
      </w:r>
      <w:proofErr w:type="gramEnd"/>
      <w:r w:rsidR="00511B31">
        <w:rPr>
          <w:rFonts w:ascii="Times New Roman" w:hAnsi="Times New Roman" w:cs="Times New Roman"/>
          <w:sz w:val="24"/>
          <w:szCs w:val="24"/>
        </w:rPr>
        <w:t xml:space="preserve"> as somebody could belong to </w:t>
      </w:r>
      <w:r w:rsidR="00F7001D">
        <w:rPr>
          <w:rFonts w:ascii="Times New Roman" w:hAnsi="Times New Roman" w:cs="Times New Roman"/>
          <w:sz w:val="24"/>
          <w:szCs w:val="24"/>
        </w:rPr>
        <w:t>one</w:t>
      </w:r>
      <w:r w:rsidR="00713EBA">
        <w:rPr>
          <w:rFonts w:ascii="Times New Roman" w:hAnsi="Times New Roman" w:cs="Times New Roman"/>
          <w:sz w:val="24"/>
          <w:szCs w:val="24"/>
        </w:rPr>
        <w:t xml:space="preserve"> family</w:t>
      </w:r>
      <w:r w:rsidR="00F7001D">
        <w:rPr>
          <w:rFonts w:ascii="Times New Roman" w:hAnsi="Times New Roman" w:cs="Times New Roman"/>
          <w:sz w:val="24"/>
          <w:szCs w:val="24"/>
        </w:rPr>
        <w:t xml:space="preserve">, simultaneously with another. </w:t>
      </w:r>
      <w:r w:rsidR="00713EBA">
        <w:rPr>
          <w:rFonts w:ascii="Times New Roman" w:hAnsi="Times New Roman" w:cs="Times New Roman"/>
          <w:sz w:val="24"/>
          <w:szCs w:val="24"/>
        </w:rPr>
        <w:t xml:space="preserve">An instance of this is </w:t>
      </w:r>
      <w:r w:rsidR="00F7001D">
        <w:rPr>
          <w:rFonts w:ascii="Times New Roman" w:hAnsi="Times New Roman" w:cs="Times New Roman"/>
          <w:sz w:val="24"/>
          <w:szCs w:val="24"/>
        </w:rPr>
        <w:t xml:space="preserve">someone could fit into the group of ‘family </w:t>
      </w:r>
      <w:r w:rsidR="000A2B4D">
        <w:rPr>
          <w:rFonts w:ascii="Times New Roman" w:hAnsi="Times New Roman" w:cs="Times New Roman"/>
          <w:sz w:val="24"/>
          <w:szCs w:val="24"/>
        </w:rPr>
        <w:t>orientation</w:t>
      </w:r>
      <w:r w:rsidR="00F7001D">
        <w:rPr>
          <w:rFonts w:ascii="Times New Roman" w:hAnsi="Times New Roman" w:cs="Times New Roman"/>
          <w:sz w:val="24"/>
          <w:szCs w:val="24"/>
        </w:rPr>
        <w:t xml:space="preserve">’ </w:t>
      </w:r>
      <w:r w:rsidR="00713EBA">
        <w:rPr>
          <w:rFonts w:ascii="Times New Roman" w:hAnsi="Times New Roman" w:cs="Times New Roman"/>
          <w:sz w:val="24"/>
          <w:szCs w:val="24"/>
        </w:rPr>
        <w:t>yet</w:t>
      </w:r>
      <w:r w:rsidR="00F7001D">
        <w:rPr>
          <w:rFonts w:ascii="Times New Roman" w:hAnsi="Times New Roman" w:cs="Times New Roman"/>
          <w:sz w:val="24"/>
          <w:szCs w:val="24"/>
        </w:rPr>
        <w:t xml:space="preserve"> also into the family structure of ‘family of </w:t>
      </w:r>
      <w:r w:rsidR="00B55BC3">
        <w:rPr>
          <w:rFonts w:ascii="Times New Roman" w:hAnsi="Times New Roman" w:cs="Times New Roman"/>
          <w:sz w:val="24"/>
          <w:szCs w:val="24"/>
        </w:rPr>
        <w:t>procreation</w:t>
      </w:r>
      <w:r w:rsidR="00F7001D">
        <w:rPr>
          <w:rFonts w:ascii="Times New Roman" w:hAnsi="Times New Roman" w:cs="Times New Roman"/>
          <w:sz w:val="24"/>
          <w:szCs w:val="24"/>
        </w:rPr>
        <w:t xml:space="preserve">’ </w:t>
      </w:r>
      <w:r w:rsidR="00B12A28" w:rsidRPr="00B12A28">
        <w:rPr>
          <w:rFonts w:ascii="Times New Roman" w:hAnsi="Times New Roman" w:cs="Times New Roman"/>
          <w:sz w:val="24"/>
          <w:szCs w:val="24"/>
        </w:rPr>
        <w:t>(</w:t>
      </w:r>
      <w:proofErr w:type="spellStart"/>
      <w:r w:rsidR="00B12A28" w:rsidRPr="00B12A28">
        <w:rPr>
          <w:rFonts w:ascii="Times New Roman" w:hAnsi="Times New Roman" w:cs="Times New Roman"/>
          <w:sz w:val="24"/>
          <w:szCs w:val="24"/>
        </w:rPr>
        <w:t>Kincade</w:t>
      </w:r>
      <w:proofErr w:type="spellEnd"/>
      <w:r w:rsidR="00B12A28" w:rsidRPr="00B12A28">
        <w:rPr>
          <w:rFonts w:ascii="Times New Roman" w:hAnsi="Times New Roman" w:cs="Times New Roman"/>
          <w:sz w:val="24"/>
          <w:szCs w:val="24"/>
        </w:rPr>
        <w:t xml:space="preserve"> Oppenheimer, 2013)</w:t>
      </w:r>
      <w:r w:rsidR="00B12A28">
        <w:rPr>
          <w:rFonts w:ascii="Times New Roman" w:hAnsi="Times New Roman" w:cs="Times New Roman"/>
          <w:sz w:val="24"/>
          <w:szCs w:val="24"/>
        </w:rPr>
        <w:t xml:space="preserve">. </w:t>
      </w:r>
      <w:r w:rsidR="00713EBA">
        <w:rPr>
          <w:rFonts w:ascii="Times New Roman" w:hAnsi="Times New Roman" w:cs="Times New Roman"/>
          <w:sz w:val="24"/>
          <w:szCs w:val="24"/>
        </w:rPr>
        <w:t>T</w:t>
      </w:r>
      <w:r w:rsidR="00B55BC3">
        <w:rPr>
          <w:rFonts w:ascii="Times New Roman" w:hAnsi="Times New Roman" w:cs="Times New Roman"/>
          <w:sz w:val="24"/>
          <w:szCs w:val="24"/>
        </w:rPr>
        <w:t xml:space="preserve">his has never been more pivotal </w:t>
      </w:r>
      <w:r w:rsidR="00713EBA">
        <w:rPr>
          <w:rFonts w:ascii="Times New Roman" w:hAnsi="Times New Roman" w:cs="Times New Roman"/>
          <w:sz w:val="24"/>
          <w:szCs w:val="24"/>
        </w:rPr>
        <w:t xml:space="preserve">in today’s society </w:t>
      </w:r>
      <w:r w:rsidR="00B55BC3">
        <w:rPr>
          <w:rFonts w:ascii="Times New Roman" w:hAnsi="Times New Roman" w:cs="Times New Roman"/>
          <w:sz w:val="24"/>
          <w:szCs w:val="24"/>
        </w:rPr>
        <w:t>due to</w:t>
      </w:r>
      <w:r w:rsidR="00F7001D">
        <w:rPr>
          <w:rFonts w:ascii="Times New Roman" w:hAnsi="Times New Roman" w:cs="Times New Roman"/>
          <w:sz w:val="24"/>
          <w:szCs w:val="24"/>
        </w:rPr>
        <w:t xml:space="preserve"> </w:t>
      </w:r>
      <w:r w:rsidR="00B55BC3">
        <w:rPr>
          <w:rFonts w:ascii="Times New Roman" w:hAnsi="Times New Roman" w:cs="Times New Roman"/>
          <w:sz w:val="24"/>
          <w:szCs w:val="24"/>
        </w:rPr>
        <w:t>the</w:t>
      </w:r>
      <w:r w:rsidR="00F7001D">
        <w:rPr>
          <w:rFonts w:ascii="Times New Roman" w:hAnsi="Times New Roman" w:cs="Times New Roman"/>
          <w:sz w:val="24"/>
          <w:szCs w:val="24"/>
        </w:rPr>
        <w:t xml:space="preserve"> plethora of ways</w:t>
      </w:r>
      <w:r w:rsidR="00B55BC3">
        <w:rPr>
          <w:rFonts w:ascii="Times New Roman" w:hAnsi="Times New Roman" w:cs="Times New Roman"/>
          <w:sz w:val="24"/>
          <w:szCs w:val="24"/>
        </w:rPr>
        <w:t xml:space="preserve"> that people can now </w:t>
      </w:r>
      <w:r w:rsidR="00713EBA">
        <w:rPr>
          <w:rFonts w:ascii="Times New Roman" w:hAnsi="Times New Roman" w:cs="Times New Roman"/>
          <w:sz w:val="24"/>
          <w:szCs w:val="24"/>
        </w:rPr>
        <w:t>procreate</w:t>
      </w:r>
      <w:r w:rsidR="00B55BC3">
        <w:rPr>
          <w:rFonts w:ascii="Times New Roman" w:hAnsi="Times New Roman" w:cs="Times New Roman"/>
          <w:sz w:val="24"/>
          <w:szCs w:val="24"/>
        </w:rPr>
        <w:t xml:space="preserve"> because of advances in reproduction</w:t>
      </w:r>
      <w:r w:rsidR="00314609">
        <w:rPr>
          <w:rFonts w:ascii="Times New Roman" w:hAnsi="Times New Roman" w:cs="Times New Roman"/>
          <w:sz w:val="24"/>
          <w:szCs w:val="24"/>
        </w:rPr>
        <w:t xml:space="preserve"> </w:t>
      </w:r>
      <w:r w:rsidR="00314609" w:rsidRPr="00314609">
        <w:rPr>
          <w:rFonts w:ascii="Times New Roman" w:hAnsi="Times New Roman" w:cs="Times New Roman"/>
          <w:sz w:val="24"/>
          <w:szCs w:val="24"/>
        </w:rPr>
        <w:t>(</w:t>
      </w:r>
      <w:proofErr w:type="spellStart"/>
      <w:r w:rsidR="00314609" w:rsidRPr="00314609">
        <w:rPr>
          <w:rFonts w:ascii="Times New Roman" w:hAnsi="Times New Roman" w:cs="Times New Roman"/>
          <w:sz w:val="24"/>
          <w:szCs w:val="24"/>
        </w:rPr>
        <w:t>Statsky</w:t>
      </w:r>
      <w:proofErr w:type="spellEnd"/>
      <w:r w:rsidR="00314609" w:rsidRPr="00314609">
        <w:rPr>
          <w:rFonts w:ascii="Times New Roman" w:hAnsi="Times New Roman" w:cs="Times New Roman"/>
          <w:sz w:val="24"/>
          <w:szCs w:val="24"/>
        </w:rPr>
        <w:t>, 2014)</w:t>
      </w:r>
      <w:r w:rsidR="00B55BC3">
        <w:rPr>
          <w:rFonts w:ascii="Times New Roman" w:hAnsi="Times New Roman" w:cs="Times New Roman"/>
          <w:sz w:val="24"/>
          <w:szCs w:val="24"/>
        </w:rPr>
        <w:t xml:space="preserve"> </w:t>
      </w:r>
      <w:r w:rsidR="00F7001D">
        <w:rPr>
          <w:rFonts w:ascii="Times New Roman" w:hAnsi="Times New Roman" w:cs="Times New Roman"/>
          <w:sz w:val="24"/>
          <w:szCs w:val="24"/>
        </w:rPr>
        <w:t>There are certain properties that co-</w:t>
      </w:r>
      <w:r w:rsidR="000A2B4D">
        <w:rPr>
          <w:rFonts w:ascii="Times New Roman" w:hAnsi="Times New Roman" w:cs="Times New Roman"/>
          <w:sz w:val="24"/>
          <w:szCs w:val="24"/>
        </w:rPr>
        <w:t>exist</w:t>
      </w:r>
      <w:r w:rsidR="00F7001D">
        <w:rPr>
          <w:rFonts w:ascii="Times New Roman" w:hAnsi="Times New Roman" w:cs="Times New Roman"/>
          <w:sz w:val="24"/>
          <w:szCs w:val="24"/>
        </w:rPr>
        <w:t xml:space="preserve"> </w:t>
      </w:r>
      <w:r w:rsidR="00B55BC3">
        <w:rPr>
          <w:rFonts w:ascii="Times New Roman" w:hAnsi="Times New Roman" w:cs="Times New Roman"/>
          <w:sz w:val="24"/>
          <w:szCs w:val="24"/>
        </w:rPr>
        <w:t>when seeking to justify the right family values</w:t>
      </w:r>
      <w:r w:rsidR="00713EBA">
        <w:rPr>
          <w:rFonts w:ascii="Times New Roman" w:hAnsi="Times New Roman" w:cs="Times New Roman"/>
          <w:sz w:val="24"/>
          <w:szCs w:val="24"/>
        </w:rPr>
        <w:t xml:space="preserve">; </w:t>
      </w:r>
      <w:r w:rsidR="00F7001D">
        <w:rPr>
          <w:rFonts w:ascii="Times New Roman" w:hAnsi="Times New Roman" w:cs="Times New Roman"/>
          <w:sz w:val="24"/>
          <w:szCs w:val="24"/>
        </w:rPr>
        <w:t xml:space="preserve">one being to </w:t>
      </w:r>
      <w:r w:rsidR="000A2B4D">
        <w:rPr>
          <w:rFonts w:ascii="Times New Roman" w:hAnsi="Times New Roman" w:cs="Times New Roman"/>
          <w:sz w:val="24"/>
          <w:szCs w:val="24"/>
        </w:rPr>
        <w:t xml:space="preserve">provide edification and enlightenment to the degrees in which people can choose, identify or reconstruct the </w:t>
      </w:r>
      <w:r w:rsidR="009F2A0C">
        <w:rPr>
          <w:rFonts w:ascii="Times New Roman" w:hAnsi="Times New Roman" w:cs="Times New Roman"/>
          <w:sz w:val="24"/>
          <w:szCs w:val="24"/>
        </w:rPr>
        <w:t xml:space="preserve">notion of a family. </w:t>
      </w:r>
    </w:p>
    <w:p w14:paraId="2FEEC8FD" w14:textId="7E5B00F6" w:rsidR="009612B5" w:rsidRDefault="009612B5" w:rsidP="009C7E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common misconception of a family that </w:t>
      </w:r>
      <w:r w:rsidR="00417ED5">
        <w:rPr>
          <w:rFonts w:ascii="Times New Roman" w:hAnsi="Times New Roman" w:cs="Times New Roman"/>
          <w:sz w:val="24"/>
          <w:szCs w:val="24"/>
        </w:rPr>
        <w:t xml:space="preserve">is </w:t>
      </w:r>
      <w:r>
        <w:rPr>
          <w:rFonts w:ascii="Times New Roman" w:hAnsi="Times New Roman" w:cs="Times New Roman"/>
          <w:sz w:val="24"/>
          <w:szCs w:val="24"/>
        </w:rPr>
        <w:t>endorsed throughout historical timelines is one which stratifies itself into being the only conventional lifestyle; one with a husband and a wife that</w:t>
      </w:r>
      <w:r w:rsidR="00D1028D">
        <w:rPr>
          <w:rFonts w:ascii="Times New Roman" w:hAnsi="Times New Roman" w:cs="Times New Roman"/>
          <w:sz w:val="24"/>
          <w:szCs w:val="24"/>
        </w:rPr>
        <w:t xml:space="preserve"> biologically</w:t>
      </w:r>
      <w:r>
        <w:rPr>
          <w:rFonts w:ascii="Times New Roman" w:hAnsi="Times New Roman" w:cs="Times New Roman"/>
          <w:sz w:val="24"/>
          <w:szCs w:val="24"/>
        </w:rPr>
        <w:t xml:space="preserve"> create two lives and live in a </w:t>
      </w:r>
      <w:r w:rsidR="00F330D2">
        <w:rPr>
          <w:rFonts w:ascii="Times New Roman" w:hAnsi="Times New Roman" w:cs="Times New Roman"/>
          <w:sz w:val="24"/>
          <w:szCs w:val="24"/>
        </w:rPr>
        <w:t>harmonised</w:t>
      </w:r>
      <w:r>
        <w:rPr>
          <w:rFonts w:ascii="Times New Roman" w:hAnsi="Times New Roman" w:cs="Times New Roman"/>
          <w:sz w:val="24"/>
          <w:szCs w:val="24"/>
        </w:rPr>
        <w:t xml:space="preserve"> household. The very definition was </w:t>
      </w:r>
      <w:r w:rsidR="00F330D2">
        <w:rPr>
          <w:rFonts w:ascii="Times New Roman" w:hAnsi="Times New Roman" w:cs="Times New Roman"/>
          <w:sz w:val="24"/>
          <w:szCs w:val="24"/>
        </w:rPr>
        <w:t xml:space="preserve">pioneered by Dorothy Smith (1993), a sociologist who mainly worked within the </w:t>
      </w:r>
      <w:r w:rsidR="000B0F50">
        <w:rPr>
          <w:rFonts w:ascii="Times New Roman" w:hAnsi="Times New Roman" w:cs="Times New Roman"/>
          <w:sz w:val="24"/>
          <w:szCs w:val="24"/>
        </w:rPr>
        <w:t>disciplines</w:t>
      </w:r>
      <w:r w:rsidR="00F330D2">
        <w:rPr>
          <w:rFonts w:ascii="Times New Roman" w:hAnsi="Times New Roman" w:cs="Times New Roman"/>
          <w:sz w:val="24"/>
          <w:szCs w:val="24"/>
        </w:rPr>
        <w:t xml:space="preserve"> of women’s rights, women’s studies and educational studies,</w:t>
      </w:r>
      <w:r w:rsidR="00D1028D">
        <w:rPr>
          <w:rFonts w:ascii="Times New Roman" w:hAnsi="Times New Roman" w:cs="Times New Roman"/>
          <w:sz w:val="24"/>
          <w:szCs w:val="24"/>
        </w:rPr>
        <w:t xml:space="preserve"> whom let the</w:t>
      </w:r>
      <w:r w:rsidR="00F330D2">
        <w:rPr>
          <w:rFonts w:ascii="Times New Roman" w:hAnsi="Times New Roman" w:cs="Times New Roman"/>
          <w:sz w:val="24"/>
          <w:szCs w:val="24"/>
        </w:rPr>
        <w:t xml:space="preserve"> image transpire</w:t>
      </w:r>
      <w:r w:rsidR="00D1028D">
        <w:rPr>
          <w:rFonts w:ascii="Times New Roman" w:hAnsi="Times New Roman" w:cs="Times New Roman"/>
          <w:sz w:val="24"/>
          <w:szCs w:val="24"/>
        </w:rPr>
        <w:t xml:space="preserve"> </w:t>
      </w:r>
      <w:r w:rsidR="00F330D2">
        <w:rPr>
          <w:rFonts w:ascii="Times New Roman" w:hAnsi="Times New Roman" w:cs="Times New Roman"/>
          <w:sz w:val="24"/>
          <w:szCs w:val="24"/>
        </w:rPr>
        <w:t>to become the ‘Standard North American Family</w:t>
      </w:r>
      <w:r w:rsidR="00D1028D">
        <w:rPr>
          <w:rFonts w:ascii="Times New Roman" w:hAnsi="Times New Roman" w:cs="Times New Roman"/>
          <w:sz w:val="24"/>
          <w:szCs w:val="24"/>
        </w:rPr>
        <w:t>’</w:t>
      </w:r>
      <w:r w:rsidR="005D1AB5">
        <w:rPr>
          <w:rFonts w:ascii="Times New Roman" w:hAnsi="Times New Roman" w:cs="Times New Roman"/>
          <w:sz w:val="24"/>
          <w:szCs w:val="24"/>
        </w:rPr>
        <w:t xml:space="preserve"> (SNAF)</w:t>
      </w:r>
      <w:r w:rsidR="009A2980">
        <w:rPr>
          <w:rFonts w:ascii="Times New Roman" w:hAnsi="Times New Roman" w:cs="Times New Roman"/>
          <w:sz w:val="24"/>
          <w:szCs w:val="24"/>
        </w:rPr>
        <w:t xml:space="preserve"> </w:t>
      </w:r>
      <w:r w:rsidR="00895BCC">
        <w:rPr>
          <w:rFonts w:ascii="Times New Roman" w:hAnsi="Times New Roman" w:cs="Times New Roman"/>
          <w:sz w:val="24"/>
          <w:szCs w:val="24"/>
        </w:rPr>
        <w:t>(</w:t>
      </w:r>
      <w:r w:rsidR="00892DF3">
        <w:rPr>
          <w:rFonts w:ascii="Times New Roman" w:hAnsi="Times New Roman" w:cs="Times New Roman"/>
          <w:sz w:val="24"/>
          <w:szCs w:val="24"/>
        </w:rPr>
        <w:t>H</w:t>
      </w:r>
      <w:r w:rsidR="00895BCC">
        <w:rPr>
          <w:rFonts w:ascii="Times New Roman" w:hAnsi="Times New Roman" w:cs="Times New Roman"/>
          <w:sz w:val="24"/>
          <w:szCs w:val="24"/>
        </w:rPr>
        <w:t xml:space="preserve">owe, 2011). </w:t>
      </w:r>
      <w:r w:rsidR="00186B8C">
        <w:rPr>
          <w:rFonts w:ascii="Times New Roman" w:hAnsi="Times New Roman" w:cs="Times New Roman"/>
          <w:sz w:val="24"/>
          <w:szCs w:val="24"/>
        </w:rPr>
        <w:t xml:space="preserve">Problems are invited from this definition as the </w:t>
      </w:r>
      <w:r w:rsidR="003E6398">
        <w:rPr>
          <w:rFonts w:ascii="Times New Roman" w:hAnsi="Times New Roman" w:cs="Times New Roman"/>
          <w:sz w:val="24"/>
          <w:szCs w:val="24"/>
        </w:rPr>
        <w:t>linguistics</w:t>
      </w:r>
      <w:r w:rsidR="00D35FDF">
        <w:rPr>
          <w:rFonts w:ascii="Times New Roman" w:hAnsi="Times New Roman" w:cs="Times New Roman"/>
          <w:sz w:val="24"/>
          <w:szCs w:val="24"/>
        </w:rPr>
        <w:t xml:space="preserve"> can </w:t>
      </w:r>
      <w:r w:rsidR="00AB077D">
        <w:rPr>
          <w:rFonts w:ascii="Times New Roman" w:hAnsi="Times New Roman" w:cs="Times New Roman"/>
          <w:sz w:val="24"/>
          <w:szCs w:val="24"/>
        </w:rPr>
        <w:t xml:space="preserve">build foundations of prejudices </w:t>
      </w:r>
      <w:r w:rsidR="00D35FDF">
        <w:rPr>
          <w:rFonts w:ascii="Times New Roman" w:hAnsi="Times New Roman" w:cs="Times New Roman"/>
          <w:sz w:val="24"/>
          <w:szCs w:val="24"/>
        </w:rPr>
        <w:t xml:space="preserve">in society </w:t>
      </w:r>
      <w:r w:rsidR="00AB33C6">
        <w:rPr>
          <w:rFonts w:ascii="Times New Roman" w:hAnsi="Times New Roman" w:cs="Times New Roman"/>
          <w:sz w:val="24"/>
          <w:szCs w:val="24"/>
        </w:rPr>
        <w:t>for</w:t>
      </w:r>
      <w:r w:rsidR="00D35FDF">
        <w:rPr>
          <w:rFonts w:ascii="Times New Roman" w:hAnsi="Times New Roman" w:cs="Times New Roman"/>
          <w:sz w:val="24"/>
          <w:szCs w:val="24"/>
        </w:rPr>
        <w:t xml:space="preserve"> famil</w:t>
      </w:r>
      <w:r w:rsidR="0071576E">
        <w:rPr>
          <w:rFonts w:ascii="Times New Roman" w:hAnsi="Times New Roman" w:cs="Times New Roman"/>
          <w:sz w:val="24"/>
          <w:szCs w:val="24"/>
        </w:rPr>
        <w:t>ies</w:t>
      </w:r>
      <w:r w:rsidR="00D35FDF">
        <w:rPr>
          <w:rFonts w:ascii="Times New Roman" w:hAnsi="Times New Roman" w:cs="Times New Roman"/>
          <w:sz w:val="24"/>
          <w:szCs w:val="24"/>
        </w:rPr>
        <w:t xml:space="preserve"> that do not </w:t>
      </w:r>
      <w:r w:rsidR="0071576E">
        <w:rPr>
          <w:rFonts w:ascii="Times New Roman" w:hAnsi="Times New Roman" w:cs="Times New Roman"/>
          <w:sz w:val="24"/>
          <w:szCs w:val="24"/>
        </w:rPr>
        <w:t>conform to their structures.</w:t>
      </w:r>
      <w:r w:rsidR="00D22F20">
        <w:rPr>
          <w:rFonts w:ascii="Times New Roman" w:hAnsi="Times New Roman" w:cs="Times New Roman"/>
          <w:sz w:val="24"/>
          <w:szCs w:val="24"/>
        </w:rPr>
        <w:t xml:space="preserve"> By majority, </w:t>
      </w:r>
      <w:r w:rsidR="00F0149E">
        <w:rPr>
          <w:rFonts w:ascii="Times New Roman" w:hAnsi="Times New Roman" w:cs="Times New Roman"/>
          <w:sz w:val="24"/>
          <w:szCs w:val="24"/>
        </w:rPr>
        <w:t>divorces</w:t>
      </w:r>
      <w:r w:rsidR="00D22F20">
        <w:rPr>
          <w:rFonts w:ascii="Times New Roman" w:hAnsi="Times New Roman" w:cs="Times New Roman"/>
          <w:sz w:val="24"/>
          <w:szCs w:val="24"/>
        </w:rPr>
        <w:t xml:space="preserve"> were not accepted and having custody of one child while encompassing </w:t>
      </w:r>
      <w:r w:rsidR="00883A40">
        <w:rPr>
          <w:rFonts w:ascii="Times New Roman" w:hAnsi="Times New Roman" w:cs="Times New Roman"/>
          <w:sz w:val="24"/>
          <w:szCs w:val="24"/>
        </w:rPr>
        <w:t>another family to bond with was not within the criterion</w:t>
      </w:r>
      <w:r w:rsidR="00AB33C6">
        <w:rPr>
          <w:rFonts w:ascii="Times New Roman" w:hAnsi="Times New Roman" w:cs="Times New Roman"/>
          <w:sz w:val="24"/>
          <w:szCs w:val="24"/>
        </w:rPr>
        <w:t xml:space="preserve"> and therefore can be labelled as ‘dysfunctional’ </w:t>
      </w:r>
      <w:r w:rsidR="007218CE">
        <w:rPr>
          <w:rFonts w:ascii="Times New Roman" w:hAnsi="Times New Roman" w:cs="Times New Roman"/>
          <w:sz w:val="24"/>
          <w:szCs w:val="24"/>
        </w:rPr>
        <w:t>(Robinson, 2003).</w:t>
      </w:r>
      <w:r w:rsidR="00AB33C6">
        <w:rPr>
          <w:rFonts w:ascii="Times New Roman" w:hAnsi="Times New Roman" w:cs="Times New Roman"/>
          <w:sz w:val="24"/>
          <w:szCs w:val="24"/>
        </w:rPr>
        <w:t xml:space="preserve"> The satire from this definition develops its own form of </w:t>
      </w:r>
      <w:r w:rsidR="00BB3395">
        <w:rPr>
          <w:rFonts w:ascii="Times New Roman" w:hAnsi="Times New Roman" w:cs="Times New Roman"/>
          <w:sz w:val="24"/>
          <w:szCs w:val="24"/>
        </w:rPr>
        <w:t>criticism</w:t>
      </w:r>
      <w:r w:rsidR="00AB33C6">
        <w:rPr>
          <w:rFonts w:ascii="Times New Roman" w:hAnsi="Times New Roman" w:cs="Times New Roman"/>
          <w:sz w:val="24"/>
          <w:szCs w:val="24"/>
        </w:rPr>
        <w:t xml:space="preserve"> </w:t>
      </w:r>
      <w:r w:rsidR="003319CE">
        <w:rPr>
          <w:rFonts w:ascii="Times New Roman" w:hAnsi="Times New Roman" w:cs="Times New Roman"/>
          <w:sz w:val="24"/>
          <w:szCs w:val="24"/>
        </w:rPr>
        <w:t xml:space="preserve">from Peters (2013) </w:t>
      </w:r>
      <w:r w:rsidR="00AB33C6">
        <w:rPr>
          <w:rFonts w:ascii="Times New Roman" w:hAnsi="Times New Roman" w:cs="Times New Roman"/>
          <w:sz w:val="24"/>
          <w:szCs w:val="24"/>
        </w:rPr>
        <w:t xml:space="preserve">as it questions whether a family should be restricted? Should </w:t>
      </w:r>
      <w:r w:rsidR="003319CE">
        <w:rPr>
          <w:rFonts w:ascii="Times New Roman" w:hAnsi="Times New Roman" w:cs="Times New Roman"/>
          <w:sz w:val="24"/>
          <w:szCs w:val="24"/>
        </w:rPr>
        <w:t>families be</w:t>
      </w:r>
      <w:r w:rsidR="00AB33C6">
        <w:rPr>
          <w:rFonts w:ascii="Times New Roman" w:hAnsi="Times New Roman" w:cs="Times New Roman"/>
          <w:sz w:val="24"/>
          <w:szCs w:val="24"/>
        </w:rPr>
        <w:t xml:space="preserve"> classified with such </w:t>
      </w:r>
      <w:r w:rsidR="00BB3395">
        <w:rPr>
          <w:rFonts w:ascii="Times New Roman" w:hAnsi="Times New Roman" w:cs="Times New Roman"/>
          <w:sz w:val="24"/>
          <w:szCs w:val="24"/>
        </w:rPr>
        <w:t xml:space="preserve">a name if the visitation is infrequent due to </w:t>
      </w:r>
      <w:r w:rsidR="006C6225">
        <w:rPr>
          <w:rFonts w:ascii="Times New Roman" w:hAnsi="Times New Roman" w:cs="Times New Roman"/>
          <w:sz w:val="24"/>
          <w:szCs w:val="24"/>
        </w:rPr>
        <w:t>the</w:t>
      </w:r>
      <w:r w:rsidR="00BB3395">
        <w:rPr>
          <w:rFonts w:ascii="Times New Roman" w:hAnsi="Times New Roman" w:cs="Times New Roman"/>
          <w:sz w:val="24"/>
          <w:szCs w:val="24"/>
        </w:rPr>
        <w:t xml:space="preserve"> breakdown of the SNAF and marriage</w:t>
      </w:r>
      <w:r w:rsidR="003319CE">
        <w:rPr>
          <w:rFonts w:ascii="Times New Roman" w:hAnsi="Times New Roman" w:cs="Times New Roman"/>
          <w:sz w:val="24"/>
          <w:szCs w:val="24"/>
        </w:rPr>
        <w:t xml:space="preserve">? </w:t>
      </w:r>
    </w:p>
    <w:p w14:paraId="198C6811" w14:textId="700F4292" w:rsidR="001234C6" w:rsidRDefault="00950C1B" w:rsidP="00417E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Gender </w:t>
      </w:r>
      <w:r w:rsidR="00E70889">
        <w:rPr>
          <w:rFonts w:ascii="Times New Roman" w:hAnsi="Times New Roman" w:cs="Times New Roman"/>
          <w:sz w:val="24"/>
          <w:szCs w:val="24"/>
        </w:rPr>
        <w:t xml:space="preserve">Role </w:t>
      </w:r>
      <w:r>
        <w:rPr>
          <w:rFonts w:ascii="Times New Roman" w:hAnsi="Times New Roman" w:cs="Times New Roman"/>
          <w:sz w:val="24"/>
          <w:szCs w:val="24"/>
        </w:rPr>
        <w:t>Identity</w:t>
      </w:r>
      <w:r w:rsidR="00EB3C57">
        <w:rPr>
          <w:rFonts w:ascii="Times New Roman" w:hAnsi="Times New Roman" w:cs="Times New Roman"/>
          <w:sz w:val="24"/>
          <w:szCs w:val="24"/>
        </w:rPr>
        <w:t xml:space="preserve"> (GRI)</w:t>
      </w:r>
      <w:r>
        <w:rPr>
          <w:rFonts w:ascii="Times New Roman" w:hAnsi="Times New Roman" w:cs="Times New Roman"/>
          <w:sz w:val="24"/>
          <w:szCs w:val="24"/>
        </w:rPr>
        <w:t xml:space="preserve"> </w:t>
      </w:r>
      <w:r w:rsidR="00E70889">
        <w:rPr>
          <w:rFonts w:ascii="Times New Roman" w:hAnsi="Times New Roman" w:cs="Times New Roman"/>
          <w:sz w:val="24"/>
          <w:szCs w:val="24"/>
        </w:rPr>
        <w:t>shares attributes with the SNAF ideology and was formed on the basis that society</w:t>
      </w:r>
      <w:r w:rsidR="00822853">
        <w:rPr>
          <w:rFonts w:ascii="Times New Roman" w:hAnsi="Times New Roman" w:cs="Times New Roman"/>
          <w:sz w:val="24"/>
          <w:szCs w:val="24"/>
        </w:rPr>
        <w:t xml:space="preserve"> should</w:t>
      </w:r>
      <w:r w:rsidR="00E70889">
        <w:rPr>
          <w:rFonts w:ascii="Times New Roman" w:hAnsi="Times New Roman" w:cs="Times New Roman"/>
          <w:sz w:val="24"/>
          <w:szCs w:val="24"/>
        </w:rPr>
        <w:t xml:space="preserve"> remain less egalitarian regarding a woman’s place in a marriage</w:t>
      </w:r>
      <w:r w:rsidR="00927015">
        <w:rPr>
          <w:rFonts w:ascii="Times New Roman" w:hAnsi="Times New Roman" w:cs="Times New Roman"/>
          <w:sz w:val="24"/>
          <w:szCs w:val="24"/>
        </w:rPr>
        <w:t xml:space="preserve"> and upholding the view of hegemonic masculinity</w:t>
      </w:r>
      <w:r w:rsidR="00336A94">
        <w:rPr>
          <w:rFonts w:ascii="Times New Roman" w:hAnsi="Times New Roman" w:cs="Times New Roman"/>
          <w:sz w:val="24"/>
          <w:szCs w:val="24"/>
        </w:rPr>
        <w:t xml:space="preserve"> </w:t>
      </w:r>
      <w:r w:rsidR="00336A94" w:rsidRPr="00336A94">
        <w:rPr>
          <w:rFonts w:ascii="Times New Roman" w:hAnsi="Times New Roman" w:cs="Times New Roman"/>
          <w:sz w:val="24"/>
          <w:szCs w:val="24"/>
        </w:rPr>
        <w:t>(</w:t>
      </w:r>
      <w:proofErr w:type="spellStart"/>
      <w:r w:rsidR="00336A94" w:rsidRPr="00336A94">
        <w:rPr>
          <w:rFonts w:ascii="Times New Roman" w:hAnsi="Times New Roman" w:cs="Times New Roman"/>
          <w:sz w:val="24"/>
          <w:szCs w:val="24"/>
        </w:rPr>
        <w:t>Thébaud</w:t>
      </w:r>
      <w:proofErr w:type="spellEnd"/>
      <w:r w:rsidR="00336A94" w:rsidRPr="00336A94">
        <w:rPr>
          <w:rFonts w:ascii="Times New Roman" w:hAnsi="Times New Roman" w:cs="Times New Roman"/>
          <w:sz w:val="24"/>
          <w:szCs w:val="24"/>
        </w:rPr>
        <w:t>, 2010)</w:t>
      </w:r>
      <w:r w:rsidR="00336A94">
        <w:rPr>
          <w:rFonts w:ascii="Times New Roman" w:hAnsi="Times New Roman" w:cs="Times New Roman"/>
          <w:sz w:val="24"/>
          <w:szCs w:val="24"/>
        </w:rPr>
        <w:t>.</w:t>
      </w:r>
      <w:r w:rsidR="00E70889">
        <w:rPr>
          <w:rFonts w:ascii="Times New Roman" w:hAnsi="Times New Roman" w:cs="Times New Roman"/>
          <w:sz w:val="24"/>
          <w:szCs w:val="24"/>
        </w:rPr>
        <w:t xml:space="preserve"> Dating back centuries, </w:t>
      </w:r>
      <w:r w:rsidR="00EB3C57">
        <w:rPr>
          <w:rFonts w:ascii="Times New Roman" w:hAnsi="Times New Roman" w:cs="Times New Roman"/>
          <w:sz w:val="24"/>
          <w:szCs w:val="24"/>
        </w:rPr>
        <w:t>GRI placed a real importance on a family being nurtured from a woman</w:t>
      </w:r>
      <w:r w:rsidR="006C1B11">
        <w:rPr>
          <w:rFonts w:ascii="Times New Roman" w:hAnsi="Times New Roman" w:cs="Times New Roman"/>
          <w:sz w:val="24"/>
          <w:szCs w:val="24"/>
        </w:rPr>
        <w:t xml:space="preserve"> </w:t>
      </w:r>
      <w:r w:rsidR="00854B06">
        <w:rPr>
          <w:rFonts w:ascii="Times New Roman" w:hAnsi="Times New Roman" w:cs="Times New Roman"/>
          <w:sz w:val="24"/>
          <w:szCs w:val="24"/>
        </w:rPr>
        <w:t>while</w:t>
      </w:r>
      <w:r w:rsidR="006C1B11">
        <w:rPr>
          <w:rFonts w:ascii="Times New Roman" w:hAnsi="Times New Roman" w:cs="Times New Roman"/>
          <w:sz w:val="24"/>
          <w:szCs w:val="24"/>
        </w:rPr>
        <w:t xml:space="preserve"> the man’s role</w:t>
      </w:r>
      <w:r w:rsidR="003D5EC5">
        <w:rPr>
          <w:rFonts w:ascii="Times New Roman" w:hAnsi="Times New Roman" w:cs="Times New Roman"/>
          <w:sz w:val="24"/>
          <w:szCs w:val="24"/>
        </w:rPr>
        <w:t xml:space="preserve"> was to succeed as a provider – even if this meant an obligation to a course of </w:t>
      </w:r>
      <w:r w:rsidR="00ED00C8">
        <w:rPr>
          <w:rFonts w:ascii="Times New Roman" w:hAnsi="Times New Roman" w:cs="Times New Roman"/>
          <w:sz w:val="24"/>
          <w:szCs w:val="24"/>
        </w:rPr>
        <w:t>unsatisfactory</w:t>
      </w:r>
      <w:r w:rsidR="003D5EC5">
        <w:rPr>
          <w:rFonts w:ascii="Times New Roman" w:hAnsi="Times New Roman" w:cs="Times New Roman"/>
          <w:sz w:val="24"/>
          <w:szCs w:val="24"/>
        </w:rPr>
        <w:t xml:space="preserve"> work or work that was not stimulating -</w:t>
      </w:r>
      <w:r w:rsidR="006C1B11">
        <w:rPr>
          <w:rFonts w:ascii="Times New Roman" w:hAnsi="Times New Roman" w:cs="Times New Roman"/>
          <w:sz w:val="24"/>
          <w:szCs w:val="24"/>
        </w:rPr>
        <w:t xml:space="preserve"> as th</w:t>
      </w:r>
      <w:r w:rsidR="003D5EC5">
        <w:rPr>
          <w:rFonts w:ascii="Times New Roman" w:hAnsi="Times New Roman" w:cs="Times New Roman"/>
          <w:sz w:val="24"/>
          <w:szCs w:val="24"/>
        </w:rPr>
        <w:t xml:space="preserve">eir manhood and </w:t>
      </w:r>
      <w:r w:rsidR="00854B06">
        <w:rPr>
          <w:rFonts w:ascii="Times New Roman" w:hAnsi="Times New Roman" w:cs="Times New Roman"/>
          <w:sz w:val="24"/>
          <w:szCs w:val="24"/>
        </w:rPr>
        <w:t>top ranking as the</w:t>
      </w:r>
      <w:r w:rsidR="006C1B11">
        <w:rPr>
          <w:rFonts w:ascii="Times New Roman" w:hAnsi="Times New Roman" w:cs="Times New Roman"/>
          <w:sz w:val="24"/>
          <w:szCs w:val="24"/>
        </w:rPr>
        <w:t xml:space="preserve"> head of the family </w:t>
      </w:r>
      <w:r w:rsidR="006C1B11">
        <w:rPr>
          <w:rFonts w:ascii="Times New Roman" w:hAnsi="Times New Roman" w:cs="Times New Roman"/>
          <w:sz w:val="24"/>
          <w:szCs w:val="24"/>
        </w:rPr>
        <w:lastRenderedPageBreak/>
        <w:t>only gain</w:t>
      </w:r>
      <w:r w:rsidR="00854B06">
        <w:rPr>
          <w:rFonts w:ascii="Times New Roman" w:hAnsi="Times New Roman" w:cs="Times New Roman"/>
          <w:sz w:val="24"/>
          <w:szCs w:val="24"/>
        </w:rPr>
        <w:t>ed</w:t>
      </w:r>
      <w:r w:rsidR="006C1B11">
        <w:rPr>
          <w:rFonts w:ascii="Times New Roman" w:hAnsi="Times New Roman" w:cs="Times New Roman"/>
          <w:sz w:val="24"/>
          <w:szCs w:val="24"/>
        </w:rPr>
        <w:t xml:space="preserve"> validity once there was financial earnings</w:t>
      </w:r>
      <w:r w:rsidR="003D5EC5">
        <w:rPr>
          <w:rFonts w:ascii="Times New Roman" w:hAnsi="Times New Roman" w:cs="Times New Roman"/>
          <w:sz w:val="24"/>
          <w:szCs w:val="24"/>
        </w:rPr>
        <w:t xml:space="preserve"> </w:t>
      </w:r>
      <w:r w:rsidR="005703D0">
        <w:rPr>
          <w:rFonts w:ascii="Times New Roman" w:hAnsi="Times New Roman" w:cs="Times New Roman"/>
          <w:sz w:val="24"/>
          <w:szCs w:val="24"/>
        </w:rPr>
        <w:t>(</w:t>
      </w:r>
      <w:proofErr w:type="spellStart"/>
      <w:r w:rsidR="005703D0">
        <w:rPr>
          <w:rFonts w:ascii="Times New Roman" w:hAnsi="Times New Roman" w:cs="Times New Roman"/>
          <w:sz w:val="24"/>
          <w:szCs w:val="24"/>
        </w:rPr>
        <w:t>Pleck</w:t>
      </w:r>
      <w:proofErr w:type="spellEnd"/>
      <w:r w:rsidR="005703D0">
        <w:rPr>
          <w:rFonts w:ascii="Times New Roman" w:hAnsi="Times New Roman" w:cs="Times New Roman"/>
          <w:sz w:val="24"/>
          <w:szCs w:val="24"/>
        </w:rPr>
        <w:t xml:space="preserve">, 1977). </w:t>
      </w:r>
      <w:r w:rsidR="00854B06">
        <w:rPr>
          <w:rFonts w:ascii="Times New Roman" w:hAnsi="Times New Roman" w:cs="Times New Roman"/>
          <w:sz w:val="24"/>
          <w:szCs w:val="24"/>
        </w:rPr>
        <w:t>The theory concocts that men are naturally br</w:t>
      </w:r>
      <w:r w:rsidR="003D5EC5">
        <w:rPr>
          <w:rFonts w:ascii="Times New Roman" w:hAnsi="Times New Roman" w:cs="Times New Roman"/>
          <w:sz w:val="24"/>
          <w:szCs w:val="24"/>
        </w:rPr>
        <w:t>eadwinner</w:t>
      </w:r>
      <w:r w:rsidR="00854B06">
        <w:rPr>
          <w:rFonts w:ascii="Times New Roman" w:hAnsi="Times New Roman" w:cs="Times New Roman"/>
          <w:sz w:val="24"/>
          <w:szCs w:val="24"/>
        </w:rPr>
        <w:t xml:space="preserve">s </w:t>
      </w:r>
      <w:r w:rsidR="003D5EC5">
        <w:rPr>
          <w:rFonts w:ascii="Times New Roman" w:hAnsi="Times New Roman" w:cs="Times New Roman"/>
          <w:sz w:val="24"/>
          <w:szCs w:val="24"/>
        </w:rPr>
        <w:t>by apprehension</w:t>
      </w:r>
      <w:r w:rsidR="00DB7FDD">
        <w:rPr>
          <w:rFonts w:ascii="Times New Roman" w:hAnsi="Times New Roman" w:cs="Times New Roman"/>
          <w:sz w:val="24"/>
          <w:szCs w:val="24"/>
        </w:rPr>
        <w:t xml:space="preserve"> and it is thought that if a man could be defined as a good breadwinner then his wife would never have to work in manual labour. Additiona</w:t>
      </w:r>
      <w:r w:rsidR="00DC5333">
        <w:rPr>
          <w:rFonts w:ascii="Times New Roman" w:hAnsi="Times New Roman" w:cs="Times New Roman"/>
          <w:sz w:val="24"/>
          <w:szCs w:val="24"/>
        </w:rPr>
        <w:t>l</w:t>
      </w:r>
      <w:r w:rsidR="00DB7FDD">
        <w:rPr>
          <w:rFonts w:ascii="Times New Roman" w:hAnsi="Times New Roman" w:cs="Times New Roman"/>
          <w:sz w:val="24"/>
          <w:szCs w:val="24"/>
        </w:rPr>
        <w:t>l</w:t>
      </w:r>
      <w:r w:rsidR="00DC5333">
        <w:rPr>
          <w:rFonts w:ascii="Times New Roman" w:hAnsi="Times New Roman" w:cs="Times New Roman"/>
          <w:sz w:val="24"/>
          <w:szCs w:val="24"/>
        </w:rPr>
        <w:t>y</w:t>
      </w:r>
      <w:r w:rsidR="00DB7FDD">
        <w:rPr>
          <w:rFonts w:ascii="Times New Roman" w:hAnsi="Times New Roman" w:cs="Times New Roman"/>
          <w:sz w:val="24"/>
          <w:szCs w:val="24"/>
        </w:rPr>
        <w:t xml:space="preserve">, a threat hypothesis was thus created based on the attitudes men have when their wife earns more than a man. It is seen as a threat that a man cannot be a valuable member of a family, which in these sustainable changes to society, is not a value most men uphold – however that is a core belief system which is still the underlying dominant </w:t>
      </w:r>
      <w:r w:rsidR="00DC5333">
        <w:rPr>
          <w:rFonts w:ascii="Times New Roman" w:hAnsi="Times New Roman" w:cs="Times New Roman"/>
          <w:sz w:val="24"/>
          <w:szCs w:val="24"/>
        </w:rPr>
        <w:t>sphere</w:t>
      </w:r>
      <w:r w:rsidR="00E60817">
        <w:rPr>
          <w:rFonts w:ascii="Times New Roman" w:hAnsi="Times New Roman" w:cs="Times New Roman"/>
          <w:sz w:val="24"/>
          <w:szCs w:val="24"/>
        </w:rPr>
        <w:t xml:space="preserve"> </w:t>
      </w:r>
      <w:r w:rsidR="002001EE" w:rsidRPr="002001EE">
        <w:rPr>
          <w:rFonts w:ascii="Times New Roman" w:hAnsi="Times New Roman" w:cs="Times New Roman"/>
          <w:sz w:val="24"/>
          <w:szCs w:val="24"/>
        </w:rPr>
        <w:t>(</w:t>
      </w:r>
      <w:proofErr w:type="spellStart"/>
      <w:r w:rsidR="002001EE" w:rsidRPr="002001EE">
        <w:rPr>
          <w:rFonts w:ascii="Times New Roman" w:hAnsi="Times New Roman" w:cs="Times New Roman"/>
          <w:sz w:val="24"/>
          <w:szCs w:val="24"/>
        </w:rPr>
        <w:t>Zuo</w:t>
      </w:r>
      <w:proofErr w:type="spellEnd"/>
      <w:r w:rsidR="002001EE" w:rsidRPr="002001EE">
        <w:rPr>
          <w:rFonts w:ascii="Times New Roman" w:hAnsi="Times New Roman" w:cs="Times New Roman"/>
          <w:sz w:val="24"/>
          <w:szCs w:val="24"/>
        </w:rPr>
        <w:t xml:space="preserve"> and Tang, 2000)</w:t>
      </w:r>
      <w:r w:rsidR="002001EE">
        <w:rPr>
          <w:rFonts w:ascii="Times New Roman" w:hAnsi="Times New Roman" w:cs="Times New Roman"/>
          <w:sz w:val="24"/>
          <w:szCs w:val="24"/>
        </w:rPr>
        <w:t xml:space="preserve">. </w:t>
      </w:r>
      <w:r w:rsidR="00431EBE">
        <w:rPr>
          <w:rFonts w:ascii="Times New Roman" w:hAnsi="Times New Roman" w:cs="Times New Roman"/>
          <w:sz w:val="24"/>
          <w:szCs w:val="24"/>
        </w:rPr>
        <w:t xml:space="preserve">The erstwhile standpoint on family is embedded through the psychological theory: Functionalism. Arguing that families are agents of primary socialisation, </w:t>
      </w:r>
      <w:r w:rsidR="00F43FF4">
        <w:rPr>
          <w:rFonts w:ascii="Times New Roman" w:hAnsi="Times New Roman" w:cs="Times New Roman"/>
          <w:sz w:val="24"/>
          <w:szCs w:val="24"/>
        </w:rPr>
        <w:t>George Murdock, exhorts the belief that</w:t>
      </w:r>
      <w:r w:rsidR="004A0293">
        <w:rPr>
          <w:rFonts w:ascii="Times New Roman" w:hAnsi="Times New Roman" w:cs="Times New Roman"/>
          <w:sz w:val="24"/>
          <w:szCs w:val="24"/>
        </w:rPr>
        <w:t xml:space="preserve"> a</w:t>
      </w:r>
      <w:r w:rsidR="00F43FF4">
        <w:rPr>
          <w:rFonts w:ascii="Times New Roman" w:hAnsi="Times New Roman" w:cs="Times New Roman"/>
          <w:sz w:val="24"/>
          <w:szCs w:val="24"/>
        </w:rPr>
        <w:t xml:space="preserve"> </w:t>
      </w:r>
      <w:r w:rsidR="00EB1944">
        <w:rPr>
          <w:rFonts w:ascii="Times New Roman" w:hAnsi="Times New Roman" w:cs="Times New Roman"/>
          <w:sz w:val="24"/>
          <w:szCs w:val="24"/>
        </w:rPr>
        <w:t>nuclear</w:t>
      </w:r>
      <w:r w:rsidR="00F43FF4">
        <w:rPr>
          <w:rFonts w:ascii="Times New Roman" w:hAnsi="Times New Roman" w:cs="Times New Roman"/>
          <w:sz w:val="24"/>
          <w:szCs w:val="24"/>
        </w:rPr>
        <w:t xml:space="preserve"> family is quintessential </w:t>
      </w:r>
      <w:r w:rsidR="00EB1944">
        <w:rPr>
          <w:rFonts w:ascii="Times New Roman" w:hAnsi="Times New Roman" w:cs="Times New Roman"/>
          <w:sz w:val="24"/>
          <w:szCs w:val="24"/>
        </w:rPr>
        <w:t>even in the contemporary world and shows erudition that marriage acts as a pseudo business arrangement</w:t>
      </w:r>
      <w:r w:rsidR="002D6D54">
        <w:rPr>
          <w:rFonts w:ascii="Times New Roman" w:hAnsi="Times New Roman" w:cs="Times New Roman"/>
          <w:sz w:val="24"/>
          <w:szCs w:val="24"/>
        </w:rPr>
        <w:t xml:space="preserve"> and a douceur which can be taken coldly as a</w:t>
      </w:r>
      <w:r w:rsidR="00E7086F">
        <w:rPr>
          <w:rFonts w:ascii="Times New Roman" w:hAnsi="Times New Roman" w:cs="Times New Roman"/>
          <w:sz w:val="24"/>
          <w:szCs w:val="24"/>
        </w:rPr>
        <w:t xml:space="preserve"> ‘mutually beneficial exchange,’ essential</w:t>
      </w:r>
      <w:r w:rsidR="00EB1944">
        <w:rPr>
          <w:rFonts w:ascii="Times New Roman" w:hAnsi="Times New Roman" w:cs="Times New Roman"/>
          <w:sz w:val="24"/>
          <w:szCs w:val="24"/>
        </w:rPr>
        <w:t xml:space="preserve"> for fulfilling requirements thrust upon by civilisation. </w:t>
      </w:r>
      <w:r w:rsidR="00F23773" w:rsidRPr="00F23773">
        <w:rPr>
          <w:rFonts w:ascii="Times New Roman" w:hAnsi="Times New Roman" w:cs="Times New Roman"/>
          <w:sz w:val="24"/>
          <w:szCs w:val="24"/>
        </w:rPr>
        <w:t>(Anderson and Taylor, 2002</w:t>
      </w:r>
      <w:r w:rsidR="00F23773">
        <w:rPr>
          <w:rFonts w:ascii="Times New Roman" w:hAnsi="Times New Roman" w:cs="Times New Roman"/>
          <w:sz w:val="24"/>
          <w:szCs w:val="24"/>
        </w:rPr>
        <w:t>, p. 423</w:t>
      </w:r>
      <w:r w:rsidR="00EB1944">
        <w:rPr>
          <w:rFonts w:ascii="Times New Roman" w:hAnsi="Times New Roman" w:cs="Times New Roman"/>
          <w:sz w:val="24"/>
          <w:szCs w:val="24"/>
        </w:rPr>
        <w:t>)</w:t>
      </w:r>
      <w:r w:rsidR="0013389E">
        <w:rPr>
          <w:rFonts w:ascii="Times New Roman" w:hAnsi="Times New Roman" w:cs="Times New Roman"/>
          <w:sz w:val="24"/>
          <w:szCs w:val="24"/>
        </w:rPr>
        <w:t xml:space="preserve">; Morrow </w:t>
      </w:r>
      <w:r w:rsidR="00EF1DEE">
        <w:rPr>
          <w:rFonts w:ascii="Times New Roman" w:hAnsi="Times New Roman" w:cs="Times New Roman"/>
          <w:sz w:val="24"/>
          <w:szCs w:val="24"/>
        </w:rPr>
        <w:t xml:space="preserve">(2013) </w:t>
      </w:r>
      <w:r w:rsidR="0013389E">
        <w:rPr>
          <w:rFonts w:ascii="Times New Roman" w:hAnsi="Times New Roman" w:cs="Times New Roman"/>
          <w:sz w:val="24"/>
          <w:szCs w:val="24"/>
        </w:rPr>
        <w:t xml:space="preserve">concurs with these values in his book, implying that a family is a framework to receive </w:t>
      </w:r>
      <w:r w:rsidR="002D6D54">
        <w:rPr>
          <w:rFonts w:ascii="Times New Roman" w:hAnsi="Times New Roman" w:cs="Times New Roman"/>
          <w:sz w:val="24"/>
          <w:szCs w:val="24"/>
        </w:rPr>
        <w:t xml:space="preserve">sexual </w:t>
      </w:r>
      <w:r w:rsidR="00355CE9">
        <w:rPr>
          <w:rFonts w:ascii="Times New Roman" w:hAnsi="Times New Roman" w:cs="Times New Roman"/>
          <w:sz w:val="24"/>
          <w:szCs w:val="24"/>
        </w:rPr>
        <w:t>incentives, maintenance for what will be an arrival for offspring which simultaneously meets reproductive needs (meaning men can also gain sexual gratification within the intimacy of marriage – a virtue which has since cascaded rapidly in the 21</w:t>
      </w:r>
      <w:r w:rsidR="00355CE9" w:rsidRPr="00355CE9">
        <w:rPr>
          <w:rFonts w:ascii="Times New Roman" w:hAnsi="Times New Roman" w:cs="Times New Roman"/>
          <w:sz w:val="24"/>
          <w:szCs w:val="24"/>
          <w:vertAlign w:val="superscript"/>
        </w:rPr>
        <w:t>st</w:t>
      </w:r>
      <w:r w:rsidR="00355CE9">
        <w:rPr>
          <w:rFonts w:ascii="Times New Roman" w:hAnsi="Times New Roman" w:cs="Times New Roman"/>
          <w:sz w:val="24"/>
          <w:szCs w:val="24"/>
        </w:rPr>
        <w:t xml:space="preserve"> century) and also, a chance for women to have a status</w:t>
      </w:r>
      <w:r w:rsidR="00EF1DEE">
        <w:rPr>
          <w:rFonts w:ascii="Times New Roman" w:hAnsi="Times New Roman" w:cs="Times New Roman"/>
          <w:sz w:val="24"/>
          <w:szCs w:val="24"/>
        </w:rPr>
        <w:t>.</w:t>
      </w:r>
      <w:r w:rsidR="002001EE">
        <w:rPr>
          <w:rFonts w:ascii="Times New Roman" w:hAnsi="Times New Roman" w:cs="Times New Roman"/>
          <w:sz w:val="24"/>
          <w:szCs w:val="24"/>
        </w:rPr>
        <w:t xml:space="preserve"> This establishes that, from their perspectives, families are still just as relevant and important today </w:t>
      </w:r>
      <w:r w:rsidR="00DE5BFB">
        <w:rPr>
          <w:rFonts w:ascii="Times New Roman" w:hAnsi="Times New Roman" w:cs="Times New Roman"/>
          <w:sz w:val="24"/>
          <w:szCs w:val="24"/>
        </w:rPr>
        <w:t>to</w:t>
      </w:r>
      <w:r w:rsidR="002001EE">
        <w:rPr>
          <w:rFonts w:ascii="Times New Roman" w:hAnsi="Times New Roman" w:cs="Times New Roman"/>
          <w:sz w:val="24"/>
          <w:szCs w:val="24"/>
        </w:rPr>
        <w:t xml:space="preserve"> successfully meet those desires.  </w:t>
      </w:r>
      <w:r w:rsidR="00DE5BFB">
        <w:rPr>
          <w:rFonts w:ascii="Times New Roman" w:hAnsi="Times New Roman" w:cs="Times New Roman"/>
          <w:sz w:val="24"/>
          <w:szCs w:val="24"/>
        </w:rPr>
        <w:t>Warm Bath Theory is auspicious to a functionalist approach to family</w:t>
      </w:r>
      <w:r w:rsidR="004A0293">
        <w:rPr>
          <w:rFonts w:ascii="Times New Roman" w:hAnsi="Times New Roman" w:cs="Times New Roman"/>
          <w:sz w:val="24"/>
          <w:szCs w:val="24"/>
        </w:rPr>
        <w:t xml:space="preserve"> as </w:t>
      </w:r>
      <w:r w:rsidR="002F56B5">
        <w:rPr>
          <w:rFonts w:ascii="Times New Roman" w:hAnsi="Times New Roman" w:cs="Times New Roman"/>
          <w:sz w:val="24"/>
          <w:szCs w:val="24"/>
        </w:rPr>
        <w:t>the core harmony of interests that centres around a good working model of family is exactly how Warm Bath Theory contributes too.</w:t>
      </w:r>
      <w:r w:rsidR="000A3C3C">
        <w:rPr>
          <w:rFonts w:ascii="Times New Roman" w:hAnsi="Times New Roman" w:cs="Times New Roman"/>
          <w:sz w:val="24"/>
          <w:szCs w:val="24"/>
        </w:rPr>
        <w:t xml:space="preserve"> (</w:t>
      </w:r>
      <w:r w:rsidR="00C648D6" w:rsidRPr="00C648D6">
        <w:rPr>
          <w:rFonts w:ascii="Times New Roman" w:hAnsi="Times New Roman" w:cs="Times New Roman"/>
          <w:sz w:val="24"/>
          <w:szCs w:val="24"/>
        </w:rPr>
        <w:t>Thompson, 2012)</w:t>
      </w:r>
      <w:r w:rsidR="002F56B5">
        <w:rPr>
          <w:rFonts w:ascii="Times New Roman" w:hAnsi="Times New Roman" w:cs="Times New Roman"/>
          <w:sz w:val="24"/>
          <w:szCs w:val="24"/>
        </w:rPr>
        <w:t xml:space="preserve"> </w:t>
      </w:r>
      <w:r w:rsidR="005C310E">
        <w:rPr>
          <w:rFonts w:ascii="Times New Roman" w:hAnsi="Times New Roman" w:cs="Times New Roman"/>
          <w:sz w:val="24"/>
          <w:szCs w:val="24"/>
        </w:rPr>
        <w:t xml:space="preserve">An analogy is used to demonstrate how family should operate like a ‘soothing bath to relax in after work’ </w:t>
      </w:r>
      <w:r w:rsidR="00C90D21" w:rsidRPr="00C90D21">
        <w:rPr>
          <w:rFonts w:ascii="Times New Roman" w:hAnsi="Times New Roman" w:cs="Times New Roman"/>
          <w:sz w:val="24"/>
          <w:szCs w:val="24"/>
        </w:rPr>
        <w:t>(McCormack et al., 2018</w:t>
      </w:r>
      <w:r w:rsidR="00C90D21">
        <w:rPr>
          <w:rFonts w:ascii="Times New Roman" w:hAnsi="Times New Roman" w:cs="Times New Roman"/>
          <w:sz w:val="24"/>
          <w:szCs w:val="24"/>
        </w:rPr>
        <w:t>, p.</w:t>
      </w:r>
      <w:r w:rsidR="00E13B75">
        <w:rPr>
          <w:rFonts w:ascii="Times New Roman" w:hAnsi="Times New Roman" w:cs="Times New Roman"/>
          <w:sz w:val="24"/>
          <w:szCs w:val="24"/>
        </w:rPr>
        <w:t xml:space="preserve"> 134</w:t>
      </w:r>
      <w:r w:rsidR="00C90D21" w:rsidRPr="00C90D21">
        <w:rPr>
          <w:rFonts w:ascii="Times New Roman" w:hAnsi="Times New Roman" w:cs="Times New Roman"/>
          <w:sz w:val="24"/>
          <w:szCs w:val="24"/>
        </w:rPr>
        <w:t>)</w:t>
      </w:r>
      <w:r w:rsidR="00E13B75">
        <w:rPr>
          <w:rFonts w:ascii="Times New Roman" w:hAnsi="Times New Roman" w:cs="Times New Roman"/>
          <w:sz w:val="24"/>
          <w:szCs w:val="24"/>
        </w:rPr>
        <w:t xml:space="preserve"> </w:t>
      </w:r>
      <w:r w:rsidR="005C310E">
        <w:rPr>
          <w:rFonts w:ascii="Times New Roman" w:hAnsi="Times New Roman" w:cs="Times New Roman"/>
          <w:sz w:val="24"/>
          <w:szCs w:val="24"/>
        </w:rPr>
        <w:t xml:space="preserve">and should become a secure system where food, shelter and emotional support is granted and despite marriage being almost a transaction, this is the most successful outcome. Furthermore, denunciation of the idealistic functionalist theory has been reported from </w:t>
      </w:r>
      <w:r w:rsidR="00054F63" w:rsidRPr="00054F63">
        <w:rPr>
          <w:rFonts w:ascii="Times New Roman" w:hAnsi="Times New Roman" w:cs="Times New Roman"/>
          <w:sz w:val="24"/>
          <w:szCs w:val="24"/>
        </w:rPr>
        <w:t xml:space="preserve">(Baldock, Mitton and </w:t>
      </w:r>
      <w:proofErr w:type="spellStart"/>
      <w:r w:rsidR="00054F63" w:rsidRPr="00054F63">
        <w:rPr>
          <w:rFonts w:ascii="Times New Roman" w:hAnsi="Times New Roman" w:cs="Times New Roman"/>
          <w:sz w:val="24"/>
          <w:szCs w:val="24"/>
        </w:rPr>
        <w:t>Vickerstaff</w:t>
      </w:r>
      <w:proofErr w:type="spellEnd"/>
      <w:r w:rsidR="00054F63" w:rsidRPr="00054F63">
        <w:rPr>
          <w:rFonts w:ascii="Times New Roman" w:hAnsi="Times New Roman" w:cs="Times New Roman"/>
          <w:sz w:val="24"/>
          <w:szCs w:val="24"/>
        </w:rPr>
        <w:t>,</w:t>
      </w:r>
      <w:r w:rsidR="003978D6">
        <w:rPr>
          <w:rFonts w:ascii="Times New Roman" w:hAnsi="Times New Roman" w:cs="Times New Roman"/>
          <w:sz w:val="24"/>
          <w:szCs w:val="24"/>
        </w:rPr>
        <w:t xml:space="preserve"> </w:t>
      </w:r>
      <w:r w:rsidR="00054F63" w:rsidRPr="00054F63">
        <w:rPr>
          <w:rFonts w:ascii="Times New Roman" w:hAnsi="Times New Roman" w:cs="Times New Roman"/>
          <w:sz w:val="24"/>
          <w:szCs w:val="24"/>
        </w:rPr>
        <w:t>2011)</w:t>
      </w:r>
      <w:r w:rsidR="00054F63">
        <w:rPr>
          <w:rFonts w:ascii="Times New Roman" w:hAnsi="Times New Roman" w:cs="Times New Roman"/>
          <w:sz w:val="24"/>
          <w:szCs w:val="24"/>
        </w:rPr>
        <w:t xml:space="preserve"> and in the workings it describes the conclusions that </w:t>
      </w:r>
      <w:r w:rsidR="003978D6">
        <w:rPr>
          <w:rFonts w:ascii="Times New Roman" w:hAnsi="Times New Roman" w:cs="Times New Roman"/>
          <w:sz w:val="24"/>
          <w:szCs w:val="24"/>
        </w:rPr>
        <w:t xml:space="preserve">functionalism is </w:t>
      </w:r>
      <w:r w:rsidR="00054F63">
        <w:rPr>
          <w:rFonts w:ascii="Times New Roman" w:hAnsi="Times New Roman" w:cs="Times New Roman"/>
          <w:sz w:val="24"/>
          <w:szCs w:val="24"/>
        </w:rPr>
        <w:t xml:space="preserve">considered a </w:t>
      </w:r>
      <w:r w:rsidR="00AE46D4">
        <w:rPr>
          <w:rFonts w:ascii="Times New Roman" w:hAnsi="Times New Roman" w:cs="Times New Roman"/>
          <w:sz w:val="24"/>
          <w:szCs w:val="24"/>
        </w:rPr>
        <w:t>top-down</w:t>
      </w:r>
      <w:r w:rsidR="00054F63">
        <w:rPr>
          <w:rFonts w:ascii="Times New Roman" w:hAnsi="Times New Roman" w:cs="Times New Roman"/>
          <w:sz w:val="24"/>
          <w:szCs w:val="24"/>
        </w:rPr>
        <w:t xml:space="preserve"> </w:t>
      </w:r>
      <w:r w:rsidR="00AE46D4">
        <w:rPr>
          <w:rFonts w:ascii="Times New Roman" w:hAnsi="Times New Roman" w:cs="Times New Roman"/>
          <w:sz w:val="24"/>
          <w:szCs w:val="24"/>
        </w:rPr>
        <w:t>theory</w:t>
      </w:r>
      <w:r w:rsidR="00054F63">
        <w:rPr>
          <w:rFonts w:ascii="Times New Roman" w:hAnsi="Times New Roman" w:cs="Times New Roman"/>
          <w:sz w:val="24"/>
          <w:szCs w:val="24"/>
        </w:rPr>
        <w:t>,</w:t>
      </w:r>
      <w:r w:rsidR="00AE46D4">
        <w:rPr>
          <w:rFonts w:ascii="Times New Roman" w:hAnsi="Times New Roman" w:cs="Times New Roman"/>
          <w:sz w:val="24"/>
          <w:szCs w:val="24"/>
        </w:rPr>
        <w:t xml:space="preserve"> </w:t>
      </w:r>
      <w:r w:rsidR="00054F63">
        <w:rPr>
          <w:rFonts w:ascii="Times New Roman" w:hAnsi="Times New Roman" w:cs="Times New Roman"/>
          <w:sz w:val="24"/>
          <w:szCs w:val="24"/>
        </w:rPr>
        <w:t xml:space="preserve">using </w:t>
      </w:r>
      <w:r w:rsidR="00AE46D4">
        <w:rPr>
          <w:rFonts w:ascii="Times New Roman" w:hAnsi="Times New Roman" w:cs="Times New Roman"/>
          <w:sz w:val="24"/>
          <w:szCs w:val="24"/>
        </w:rPr>
        <w:t>individuals as mere products in the cog of society</w:t>
      </w:r>
      <w:r w:rsidR="00054F63">
        <w:rPr>
          <w:rFonts w:ascii="Times New Roman" w:hAnsi="Times New Roman" w:cs="Times New Roman"/>
          <w:sz w:val="24"/>
          <w:szCs w:val="24"/>
        </w:rPr>
        <w:t>;</w:t>
      </w:r>
      <w:r w:rsidR="00AE46D4">
        <w:rPr>
          <w:rFonts w:ascii="Times New Roman" w:hAnsi="Times New Roman" w:cs="Times New Roman"/>
          <w:sz w:val="24"/>
          <w:szCs w:val="24"/>
        </w:rPr>
        <w:t xml:space="preserve"> this </w:t>
      </w:r>
      <w:r w:rsidR="00054F63">
        <w:rPr>
          <w:rFonts w:ascii="Times New Roman" w:hAnsi="Times New Roman" w:cs="Times New Roman"/>
          <w:sz w:val="24"/>
          <w:szCs w:val="24"/>
        </w:rPr>
        <w:t xml:space="preserve">extends towards ethnocentrism as it plays particular focus to the need western families have on the nuclear family being the norm.  </w:t>
      </w:r>
      <w:r w:rsidR="003978D6">
        <w:rPr>
          <w:rFonts w:ascii="Times New Roman" w:hAnsi="Times New Roman" w:cs="Times New Roman"/>
          <w:sz w:val="24"/>
          <w:szCs w:val="24"/>
        </w:rPr>
        <w:t xml:space="preserve">Aiding this evaluation is </w:t>
      </w:r>
      <w:proofErr w:type="spellStart"/>
      <w:r w:rsidR="000C26DD" w:rsidRPr="0084544F">
        <w:rPr>
          <w:rFonts w:ascii="Times New Roman" w:hAnsi="Times New Roman" w:cs="Times New Roman"/>
          <w:sz w:val="24"/>
          <w:szCs w:val="24"/>
        </w:rPr>
        <w:t>Savy</w:t>
      </w:r>
      <w:proofErr w:type="spellEnd"/>
      <w:r w:rsidR="000C26DD" w:rsidRPr="0084544F">
        <w:rPr>
          <w:rFonts w:ascii="Times New Roman" w:hAnsi="Times New Roman" w:cs="Times New Roman"/>
          <w:sz w:val="24"/>
          <w:szCs w:val="24"/>
        </w:rPr>
        <w:t xml:space="preserve"> et al., </w:t>
      </w:r>
      <w:r w:rsidR="000C26DD">
        <w:rPr>
          <w:rFonts w:ascii="Times New Roman" w:hAnsi="Times New Roman" w:cs="Times New Roman"/>
          <w:sz w:val="24"/>
          <w:szCs w:val="24"/>
        </w:rPr>
        <w:t>(</w:t>
      </w:r>
      <w:r w:rsidR="000C26DD" w:rsidRPr="0084544F">
        <w:rPr>
          <w:rFonts w:ascii="Times New Roman" w:hAnsi="Times New Roman" w:cs="Times New Roman"/>
          <w:sz w:val="24"/>
          <w:szCs w:val="24"/>
        </w:rPr>
        <w:t>2014)</w:t>
      </w:r>
      <w:r w:rsidR="00567FDC">
        <w:rPr>
          <w:rFonts w:ascii="Times New Roman" w:hAnsi="Times New Roman" w:cs="Times New Roman"/>
          <w:sz w:val="24"/>
          <w:szCs w:val="24"/>
        </w:rPr>
        <w:t>; a</w:t>
      </w:r>
      <w:r w:rsidR="00D17E1E">
        <w:rPr>
          <w:rFonts w:ascii="Times New Roman" w:hAnsi="Times New Roman" w:cs="Times New Roman"/>
          <w:sz w:val="24"/>
          <w:szCs w:val="24"/>
        </w:rPr>
        <w:t xml:space="preserve"> breakdown or deterioration of a family does not come from having additional relations nor does the quality of one’s life alter due to uncongenial structures and thus can make individuals more open. The theory ignores conflict and accepts the harmonised reality narrowly. It portrays there is no need for resolution and continues emphasis </w:t>
      </w:r>
      <w:r w:rsidR="00D17E1E">
        <w:rPr>
          <w:rFonts w:ascii="Times New Roman" w:hAnsi="Times New Roman" w:cs="Times New Roman"/>
          <w:sz w:val="24"/>
          <w:szCs w:val="24"/>
        </w:rPr>
        <w:lastRenderedPageBreak/>
        <w:t xml:space="preserve">that a nuclear family will mean no disagreements when </w:t>
      </w:r>
      <w:proofErr w:type="gramStart"/>
      <w:r w:rsidR="00D17E1E">
        <w:rPr>
          <w:rFonts w:ascii="Times New Roman" w:hAnsi="Times New Roman" w:cs="Times New Roman"/>
          <w:sz w:val="24"/>
          <w:szCs w:val="24"/>
        </w:rPr>
        <w:t>in actuality this</w:t>
      </w:r>
      <w:proofErr w:type="gramEnd"/>
      <w:r w:rsidR="00D17E1E">
        <w:rPr>
          <w:rFonts w:ascii="Times New Roman" w:hAnsi="Times New Roman" w:cs="Times New Roman"/>
          <w:sz w:val="24"/>
          <w:szCs w:val="24"/>
        </w:rPr>
        <w:t xml:space="preserve"> is inaccurately shaped and that there has to be some reason that the social institution of nuclear family has stagnated where as the proliferation of manifold families has benefited culturally</w:t>
      </w:r>
      <w:r w:rsidR="000C26DD">
        <w:rPr>
          <w:rFonts w:ascii="Times New Roman" w:hAnsi="Times New Roman" w:cs="Times New Roman"/>
          <w:sz w:val="24"/>
          <w:szCs w:val="24"/>
        </w:rPr>
        <w:t>.</w:t>
      </w:r>
    </w:p>
    <w:p w14:paraId="114A503C" w14:textId="00BCED72" w:rsidR="00D646C5" w:rsidRDefault="00330EED" w:rsidP="009C7E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fruitful way to view family is using Karl Marx and a macro approach based on </w:t>
      </w:r>
      <w:r w:rsidR="00016D4A">
        <w:rPr>
          <w:rFonts w:ascii="Times New Roman" w:hAnsi="Times New Roman" w:cs="Times New Roman"/>
          <w:sz w:val="24"/>
          <w:szCs w:val="24"/>
        </w:rPr>
        <w:t>economic</w:t>
      </w:r>
      <w:r>
        <w:rPr>
          <w:rFonts w:ascii="Times New Roman" w:hAnsi="Times New Roman" w:cs="Times New Roman"/>
          <w:sz w:val="24"/>
          <w:szCs w:val="24"/>
        </w:rPr>
        <w:t xml:space="preserve"> and social </w:t>
      </w:r>
      <w:r w:rsidR="00016D4A">
        <w:rPr>
          <w:rFonts w:ascii="Times New Roman" w:hAnsi="Times New Roman" w:cs="Times New Roman"/>
          <w:sz w:val="24"/>
          <w:szCs w:val="24"/>
        </w:rPr>
        <w:t>inconveniences</w:t>
      </w:r>
      <w:r>
        <w:rPr>
          <w:rFonts w:ascii="Times New Roman" w:hAnsi="Times New Roman" w:cs="Times New Roman"/>
          <w:sz w:val="24"/>
          <w:szCs w:val="24"/>
        </w:rPr>
        <w:t xml:space="preserve"> and positions which will shape one’s own belief. </w:t>
      </w:r>
      <w:r w:rsidR="002B162D">
        <w:rPr>
          <w:rFonts w:ascii="Times New Roman" w:hAnsi="Times New Roman" w:cs="Times New Roman"/>
          <w:sz w:val="24"/>
          <w:szCs w:val="24"/>
        </w:rPr>
        <w:t>For instance, homosexual men may wish to stay at home more regularly</w:t>
      </w:r>
      <w:r w:rsidR="003D5EC5">
        <w:rPr>
          <w:rFonts w:ascii="Times New Roman" w:hAnsi="Times New Roman" w:cs="Times New Roman"/>
          <w:sz w:val="24"/>
          <w:szCs w:val="24"/>
        </w:rPr>
        <w:t>,</w:t>
      </w:r>
      <w:r w:rsidR="002B162D">
        <w:rPr>
          <w:rFonts w:ascii="Times New Roman" w:hAnsi="Times New Roman" w:cs="Times New Roman"/>
          <w:sz w:val="24"/>
          <w:szCs w:val="24"/>
        </w:rPr>
        <w:t xml:space="preserve"> other men may not have an issue with aspects of labour roles being more accommodating towards the female population </w:t>
      </w:r>
      <w:r w:rsidR="000E2F16">
        <w:rPr>
          <w:rFonts w:ascii="Times New Roman" w:hAnsi="Times New Roman" w:cs="Times New Roman"/>
          <w:sz w:val="24"/>
          <w:szCs w:val="24"/>
        </w:rPr>
        <w:t>(</w:t>
      </w:r>
      <w:proofErr w:type="spellStart"/>
      <w:r w:rsidR="000E2F16">
        <w:rPr>
          <w:rFonts w:ascii="Times New Roman" w:hAnsi="Times New Roman" w:cs="Times New Roman"/>
          <w:sz w:val="24"/>
          <w:szCs w:val="24"/>
        </w:rPr>
        <w:t>Zuo</w:t>
      </w:r>
      <w:proofErr w:type="spellEnd"/>
      <w:r w:rsidR="000E2F16">
        <w:rPr>
          <w:rFonts w:ascii="Times New Roman" w:hAnsi="Times New Roman" w:cs="Times New Roman"/>
          <w:sz w:val="24"/>
          <w:szCs w:val="24"/>
        </w:rPr>
        <w:t>, 1997)</w:t>
      </w:r>
      <w:r w:rsidR="00D646C5">
        <w:rPr>
          <w:rFonts w:ascii="Times New Roman" w:hAnsi="Times New Roman" w:cs="Times New Roman"/>
          <w:sz w:val="24"/>
          <w:szCs w:val="24"/>
        </w:rPr>
        <w:t xml:space="preserve"> </w:t>
      </w:r>
      <w:r w:rsidR="002B162D">
        <w:rPr>
          <w:rFonts w:ascii="Times New Roman" w:hAnsi="Times New Roman" w:cs="Times New Roman"/>
          <w:sz w:val="24"/>
          <w:szCs w:val="24"/>
        </w:rPr>
        <w:t>and these are topics which are not heavily relayed when discussing the rise and fall of gender roles within a family dynamic</w:t>
      </w:r>
      <w:r w:rsidR="00D646C5">
        <w:rPr>
          <w:rFonts w:ascii="Times New Roman" w:hAnsi="Times New Roman" w:cs="Times New Roman"/>
          <w:sz w:val="24"/>
          <w:szCs w:val="24"/>
        </w:rPr>
        <w:t xml:space="preserve"> </w:t>
      </w:r>
      <w:r w:rsidR="00B966C6" w:rsidRPr="00B966C6">
        <w:rPr>
          <w:rFonts w:ascii="Times New Roman" w:hAnsi="Times New Roman" w:cs="Times New Roman"/>
          <w:sz w:val="24"/>
          <w:szCs w:val="24"/>
        </w:rPr>
        <w:t>(Bowen and Hood, 1994)</w:t>
      </w:r>
      <w:r w:rsidR="00B966C6">
        <w:rPr>
          <w:rFonts w:ascii="Times New Roman" w:hAnsi="Times New Roman" w:cs="Times New Roman"/>
          <w:sz w:val="24"/>
          <w:szCs w:val="24"/>
        </w:rPr>
        <w:t xml:space="preserve">. </w:t>
      </w:r>
      <w:r w:rsidR="002B162D">
        <w:rPr>
          <w:rFonts w:ascii="Times New Roman" w:hAnsi="Times New Roman" w:cs="Times New Roman"/>
          <w:sz w:val="24"/>
          <w:szCs w:val="24"/>
        </w:rPr>
        <w:t xml:space="preserve">The old </w:t>
      </w:r>
      <w:r w:rsidR="00D646C5">
        <w:rPr>
          <w:rFonts w:ascii="Times New Roman" w:hAnsi="Times New Roman" w:cs="Times New Roman"/>
          <w:sz w:val="24"/>
          <w:szCs w:val="24"/>
        </w:rPr>
        <w:t>testament</w:t>
      </w:r>
      <w:r w:rsidR="002B162D">
        <w:rPr>
          <w:rFonts w:ascii="Times New Roman" w:hAnsi="Times New Roman" w:cs="Times New Roman"/>
          <w:sz w:val="24"/>
          <w:szCs w:val="24"/>
        </w:rPr>
        <w:t xml:space="preserve"> </w:t>
      </w:r>
      <w:r w:rsidR="00D646C5">
        <w:rPr>
          <w:rFonts w:ascii="Times New Roman" w:hAnsi="Times New Roman" w:cs="Times New Roman"/>
          <w:sz w:val="24"/>
          <w:szCs w:val="24"/>
        </w:rPr>
        <w:t>bestows the notion of women being the more career driven</w:t>
      </w:r>
      <w:r w:rsidR="00260626">
        <w:rPr>
          <w:rFonts w:ascii="Times New Roman" w:hAnsi="Times New Roman" w:cs="Times New Roman"/>
          <w:sz w:val="24"/>
          <w:szCs w:val="24"/>
        </w:rPr>
        <w:t xml:space="preserve">. They worked on farms, </w:t>
      </w:r>
      <w:r w:rsidR="00F55FCF">
        <w:rPr>
          <w:rFonts w:ascii="Times New Roman" w:hAnsi="Times New Roman" w:cs="Times New Roman"/>
          <w:sz w:val="24"/>
          <w:szCs w:val="24"/>
        </w:rPr>
        <w:t xml:space="preserve">produced clothes to be sold on markets as well as </w:t>
      </w:r>
      <w:proofErr w:type="gramStart"/>
      <w:r w:rsidR="00F55FCF">
        <w:rPr>
          <w:rFonts w:ascii="Times New Roman" w:hAnsi="Times New Roman" w:cs="Times New Roman"/>
          <w:sz w:val="24"/>
          <w:szCs w:val="24"/>
        </w:rPr>
        <w:t>being in charge of</w:t>
      </w:r>
      <w:proofErr w:type="gramEnd"/>
      <w:r w:rsidR="00F55FCF">
        <w:rPr>
          <w:rFonts w:ascii="Times New Roman" w:hAnsi="Times New Roman" w:cs="Times New Roman"/>
          <w:sz w:val="24"/>
          <w:szCs w:val="24"/>
        </w:rPr>
        <w:t xml:space="preserve"> when knowing to purchase off the agrarian economy </w:t>
      </w:r>
      <w:r w:rsidR="00544E3C" w:rsidRPr="00544E3C">
        <w:rPr>
          <w:rFonts w:ascii="Times New Roman" w:hAnsi="Times New Roman" w:cs="Times New Roman"/>
          <w:sz w:val="24"/>
          <w:szCs w:val="24"/>
        </w:rPr>
        <w:t>(Bernard, 1981)</w:t>
      </w:r>
      <w:r w:rsidR="00274687">
        <w:rPr>
          <w:rFonts w:ascii="Times New Roman" w:hAnsi="Times New Roman" w:cs="Times New Roman"/>
          <w:sz w:val="24"/>
          <w:szCs w:val="24"/>
        </w:rPr>
        <w:t xml:space="preserve">. With this historical context, it implies </w:t>
      </w:r>
      <w:r w:rsidR="00F55FCF">
        <w:rPr>
          <w:rFonts w:ascii="Times New Roman" w:hAnsi="Times New Roman" w:cs="Times New Roman"/>
          <w:sz w:val="24"/>
          <w:szCs w:val="24"/>
        </w:rPr>
        <w:t>that, despite a woman being a highly-yielding conglomerate</w:t>
      </w:r>
      <w:r w:rsidR="00274687">
        <w:rPr>
          <w:rFonts w:ascii="Times New Roman" w:hAnsi="Times New Roman" w:cs="Times New Roman"/>
          <w:sz w:val="24"/>
          <w:szCs w:val="24"/>
        </w:rPr>
        <w:t>,</w:t>
      </w:r>
      <w:r w:rsidR="00F55FCF">
        <w:rPr>
          <w:rFonts w:ascii="Times New Roman" w:hAnsi="Times New Roman" w:cs="Times New Roman"/>
          <w:sz w:val="24"/>
          <w:szCs w:val="24"/>
        </w:rPr>
        <w:t xml:space="preserve"> it is the founders of the contemporary patriarchal society that has let </w:t>
      </w:r>
      <w:r w:rsidR="00274687">
        <w:rPr>
          <w:rFonts w:ascii="Times New Roman" w:hAnsi="Times New Roman" w:cs="Times New Roman"/>
          <w:sz w:val="24"/>
          <w:szCs w:val="24"/>
        </w:rPr>
        <w:t>a woman’s</w:t>
      </w:r>
      <w:r w:rsidR="00F55FCF">
        <w:rPr>
          <w:rFonts w:ascii="Times New Roman" w:hAnsi="Times New Roman" w:cs="Times New Roman"/>
          <w:sz w:val="24"/>
          <w:szCs w:val="24"/>
        </w:rPr>
        <w:t xml:space="preserve"> power become inferior </w:t>
      </w:r>
      <w:r w:rsidR="00274687">
        <w:rPr>
          <w:rFonts w:ascii="Times New Roman" w:hAnsi="Times New Roman" w:cs="Times New Roman"/>
          <w:sz w:val="24"/>
          <w:szCs w:val="24"/>
        </w:rPr>
        <w:t>(</w:t>
      </w:r>
      <w:r w:rsidR="00274687" w:rsidRPr="00274687">
        <w:rPr>
          <w:rFonts w:ascii="Times New Roman" w:hAnsi="Times New Roman" w:cs="Times New Roman"/>
          <w:sz w:val="24"/>
          <w:szCs w:val="24"/>
        </w:rPr>
        <w:t>Holliday</w:t>
      </w:r>
      <w:r w:rsidR="00274687">
        <w:rPr>
          <w:rFonts w:ascii="Times New Roman" w:hAnsi="Times New Roman" w:cs="Times New Roman"/>
          <w:sz w:val="24"/>
          <w:szCs w:val="24"/>
        </w:rPr>
        <w:t xml:space="preserve">, 2013). Based on the resources surrounding this view it seems only the public and people of an unfortunate way of living sense this to be accurately interpreted. </w:t>
      </w:r>
    </w:p>
    <w:p w14:paraId="51A51D4B" w14:textId="77777777" w:rsidR="00A3520C" w:rsidRDefault="00330EED" w:rsidP="00E039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Women do not always have the choice to be systematic in their psychological well-being and have no conscious optimal but rather have to act based on choices that are deemed </w:t>
      </w:r>
      <w:r w:rsidR="00016D4A">
        <w:rPr>
          <w:rFonts w:ascii="Times New Roman" w:hAnsi="Times New Roman" w:cs="Times New Roman"/>
          <w:sz w:val="24"/>
          <w:szCs w:val="24"/>
        </w:rPr>
        <w:t xml:space="preserve">to be stable despite the prevailing circumstances of pessimism and introversion </w:t>
      </w:r>
      <w:r w:rsidR="00260626">
        <w:rPr>
          <w:rFonts w:ascii="Times New Roman" w:hAnsi="Times New Roman" w:cs="Times New Roman"/>
          <w:sz w:val="24"/>
          <w:szCs w:val="24"/>
        </w:rPr>
        <w:t xml:space="preserve">(Brown and Roberts, 2014). </w:t>
      </w:r>
      <w:r w:rsidR="00DB7DF2">
        <w:rPr>
          <w:rFonts w:ascii="Times New Roman" w:hAnsi="Times New Roman" w:cs="Times New Roman"/>
          <w:sz w:val="24"/>
          <w:szCs w:val="24"/>
        </w:rPr>
        <w:t xml:space="preserve">Women are </w:t>
      </w:r>
      <w:r w:rsidR="00934D38">
        <w:rPr>
          <w:rFonts w:ascii="Times New Roman" w:hAnsi="Times New Roman" w:cs="Times New Roman"/>
          <w:sz w:val="24"/>
          <w:szCs w:val="24"/>
        </w:rPr>
        <w:t xml:space="preserve">ultimately left with three options: motherhood full time due to lack of ambition to pursue and climb the career ladder (as this can be stereotyped as selfish) but this would mean depending on the partner and sometimes there is not one </w:t>
      </w:r>
      <w:r w:rsidR="0034539D">
        <w:rPr>
          <w:rFonts w:ascii="Times New Roman" w:hAnsi="Times New Roman" w:cs="Times New Roman"/>
          <w:sz w:val="24"/>
          <w:szCs w:val="24"/>
        </w:rPr>
        <w:t>to fill that role.</w:t>
      </w:r>
      <w:r w:rsidR="00934D38">
        <w:rPr>
          <w:rFonts w:ascii="Times New Roman" w:hAnsi="Times New Roman" w:cs="Times New Roman"/>
          <w:sz w:val="24"/>
          <w:szCs w:val="24"/>
        </w:rPr>
        <w:t xml:space="preserve"> The second is going back to work, mainly out of fear th</w:t>
      </w:r>
      <w:r w:rsidR="0034539D">
        <w:rPr>
          <w:rFonts w:ascii="Times New Roman" w:hAnsi="Times New Roman" w:cs="Times New Roman"/>
          <w:sz w:val="24"/>
          <w:szCs w:val="24"/>
        </w:rPr>
        <w:t>ere will</w:t>
      </w:r>
      <w:r w:rsidR="00934D38">
        <w:rPr>
          <w:rFonts w:ascii="Times New Roman" w:hAnsi="Times New Roman" w:cs="Times New Roman"/>
          <w:sz w:val="24"/>
          <w:szCs w:val="24"/>
        </w:rPr>
        <w:t xml:space="preserve"> be somebody eager to replace, but again, sacrifices need to be made and this would result in finding child care and trusting another person with a child and thirdly, trying to find an equilibrium. All of these will have repercussions on the mother’s emotional state and experience an abundance of guilt and feeling inadequate to proceeded to do either motherhood or the job successfully</w:t>
      </w:r>
      <w:r w:rsidR="005361DE">
        <w:rPr>
          <w:rFonts w:ascii="Times New Roman" w:hAnsi="Times New Roman" w:cs="Times New Roman"/>
          <w:sz w:val="24"/>
          <w:szCs w:val="24"/>
        </w:rPr>
        <w:t xml:space="preserve"> but when speaking of family, the concept of a ‘good mother’ correlates to maintaining a balance so there is a socioeconomic pressure</w:t>
      </w:r>
      <w:r w:rsidR="00910F19">
        <w:rPr>
          <w:rFonts w:ascii="Times New Roman" w:hAnsi="Times New Roman" w:cs="Times New Roman"/>
          <w:sz w:val="24"/>
          <w:szCs w:val="24"/>
        </w:rPr>
        <w:t xml:space="preserve"> </w:t>
      </w:r>
      <w:r w:rsidR="00910F19" w:rsidRPr="00910F19">
        <w:rPr>
          <w:rFonts w:ascii="Times New Roman" w:hAnsi="Times New Roman" w:cs="Times New Roman"/>
          <w:sz w:val="24"/>
          <w:szCs w:val="24"/>
        </w:rPr>
        <w:t>(</w:t>
      </w:r>
      <w:proofErr w:type="spellStart"/>
      <w:r w:rsidR="00910F19" w:rsidRPr="00910F19">
        <w:rPr>
          <w:rFonts w:ascii="Times New Roman" w:hAnsi="Times New Roman" w:cs="Times New Roman"/>
          <w:sz w:val="24"/>
          <w:szCs w:val="24"/>
        </w:rPr>
        <w:t>Figes</w:t>
      </w:r>
      <w:proofErr w:type="spellEnd"/>
      <w:r w:rsidR="00910F19" w:rsidRPr="00910F19">
        <w:rPr>
          <w:rFonts w:ascii="Times New Roman" w:hAnsi="Times New Roman" w:cs="Times New Roman"/>
          <w:sz w:val="24"/>
          <w:szCs w:val="24"/>
        </w:rPr>
        <w:t xml:space="preserve"> and Zimmerman, 2001)</w:t>
      </w:r>
      <w:r w:rsidR="00910F19">
        <w:rPr>
          <w:rFonts w:ascii="Times New Roman" w:hAnsi="Times New Roman" w:cs="Times New Roman"/>
          <w:sz w:val="24"/>
          <w:szCs w:val="24"/>
        </w:rPr>
        <w:t>.</w:t>
      </w:r>
    </w:p>
    <w:p w14:paraId="5181E36F" w14:textId="72945515" w:rsidR="00E039DC" w:rsidRDefault="001B1920" w:rsidP="00E039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nexus between the stability of a family and their </w:t>
      </w:r>
      <w:r w:rsidR="00A3520C">
        <w:rPr>
          <w:rFonts w:ascii="Times New Roman" w:hAnsi="Times New Roman" w:cs="Times New Roman"/>
          <w:sz w:val="24"/>
          <w:szCs w:val="24"/>
        </w:rPr>
        <w:t xml:space="preserve">class division succours how a family constitutes its importance. It is sufficient to say that every person is both born into a family and thus, </w:t>
      </w:r>
      <w:r w:rsidR="00A10571">
        <w:rPr>
          <w:rFonts w:ascii="Times New Roman" w:hAnsi="Times New Roman" w:cs="Times New Roman"/>
          <w:sz w:val="24"/>
          <w:szCs w:val="24"/>
        </w:rPr>
        <w:t>wherever they are in social stratification</w:t>
      </w:r>
      <w:r w:rsidR="00AC0B3F">
        <w:rPr>
          <w:rFonts w:ascii="Times New Roman" w:hAnsi="Times New Roman" w:cs="Times New Roman"/>
          <w:sz w:val="24"/>
          <w:szCs w:val="24"/>
        </w:rPr>
        <w:t xml:space="preserve"> </w:t>
      </w:r>
      <w:r w:rsidR="0027681C" w:rsidRPr="0027681C">
        <w:rPr>
          <w:rFonts w:ascii="Times New Roman" w:hAnsi="Times New Roman" w:cs="Times New Roman"/>
          <w:sz w:val="24"/>
          <w:szCs w:val="24"/>
        </w:rPr>
        <w:t>(Hollingshead, 1950)</w:t>
      </w:r>
      <w:r w:rsidR="0027681C">
        <w:rPr>
          <w:rFonts w:ascii="Times New Roman" w:hAnsi="Times New Roman" w:cs="Times New Roman"/>
          <w:sz w:val="24"/>
          <w:szCs w:val="24"/>
        </w:rPr>
        <w:t xml:space="preserve">. </w:t>
      </w:r>
      <w:r w:rsidR="00A10571">
        <w:rPr>
          <w:rFonts w:ascii="Times New Roman" w:hAnsi="Times New Roman" w:cs="Times New Roman"/>
          <w:sz w:val="24"/>
          <w:szCs w:val="24"/>
        </w:rPr>
        <w:t xml:space="preserve">A common example of </w:t>
      </w:r>
      <w:r w:rsidR="00A10571">
        <w:rPr>
          <w:rFonts w:ascii="Times New Roman" w:hAnsi="Times New Roman" w:cs="Times New Roman"/>
          <w:sz w:val="24"/>
          <w:szCs w:val="24"/>
        </w:rPr>
        <w:lastRenderedPageBreak/>
        <w:t>tension between an individual family and society is a couple who decide to get married for a sustainable lifestyle or for health insurance purposes as there is an inequality for people from under</w:t>
      </w:r>
      <w:r w:rsidR="00BF0B90">
        <w:rPr>
          <w:rFonts w:ascii="Times New Roman" w:hAnsi="Times New Roman" w:cs="Times New Roman"/>
          <w:sz w:val="24"/>
          <w:szCs w:val="24"/>
        </w:rPr>
        <w:t>privileged</w:t>
      </w:r>
      <w:r w:rsidR="00A10571">
        <w:rPr>
          <w:rFonts w:ascii="Times New Roman" w:hAnsi="Times New Roman" w:cs="Times New Roman"/>
          <w:sz w:val="24"/>
          <w:szCs w:val="24"/>
        </w:rPr>
        <w:t xml:space="preserve"> backgrounds</w:t>
      </w:r>
      <w:r w:rsidR="00BF0B90">
        <w:rPr>
          <w:rFonts w:ascii="Times New Roman" w:hAnsi="Times New Roman" w:cs="Times New Roman"/>
          <w:sz w:val="24"/>
          <w:szCs w:val="24"/>
        </w:rPr>
        <w:t xml:space="preserve"> (</w:t>
      </w:r>
      <w:proofErr w:type="spellStart"/>
      <w:r w:rsidR="00BF0B90">
        <w:rPr>
          <w:rFonts w:ascii="Times New Roman" w:hAnsi="Times New Roman" w:cs="Times New Roman"/>
          <w:sz w:val="24"/>
          <w:szCs w:val="24"/>
        </w:rPr>
        <w:t>Kilman</w:t>
      </w:r>
      <w:proofErr w:type="spellEnd"/>
      <w:r w:rsidR="00BF0B90">
        <w:rPr>
          <w:rFonts w:ascii="Times New Roman" w:hAnsi="Times New Roman" w:cs="Times New Roman"/>
          <w:sz w:val="24"/>
          <w:szCs w:val="24"/>
        </w:rPr>
        <w:t xml:space="preserve">, 2015) and yet that is not the approved view of why there should be a union between two people. </w:t>
      </w:r>
      <w:r w:rsidR="00A10571">
        <w:rPr>
          <w:rFonts w:ascii="Times New Roman" w:hAnsi="Times New Roman" w:cs="Times New Roman"/>
          <w:sz w:val="24"/>
          <w:szCs w:val="24"/>
        </w:rPr>
        <w:t xml:space="preserve"> </w:t>
      </w:r>
      <w:r w:rsidR="000E7F3E">
        <w:rPr>
          <w:rFonts w:ascii="Times New Roman" w:hAnsi="Times New Roman" w:cs="Times New Roman"/>
          <w:sz w:val="24"/>
          <w:szCs w:val="24"/>
        </w:rPr>
        <w:t>In the</w:t>
      </w:r>
      <w:r w:rsidR="00E039DC">
        <w:rPr>
          <w:rFonts w:ascii="Times New Roman" w:hAnsi="Times New Roman" w:cs="Times New Roman"/>
          <w:sz w:val="24"/>
          <w:szCs w:val="24"/>
        </w:rPr>
        <w:t xml:space="preserve"> 1990</w:t>
      </w:r>
      <w:r w:rsidR="001B572B">
        <w:rPr>
          <w:rFonts w:ascii="Times New Roman" w:hAnsi="Times New Roman" w:cs="Times New Roman"/>
          <w:sz w:val="24"/>
          <w:szCs w:val="24"/>
        </w:rPr>
        <w:t>’s upper</w:t>
      </w:r>
      <w:r w:rsidR="00E039DC">
        <w:rPr>
          <w:rFonts w:ascii="Times New Roman" w:hAnsi="Times New Roman" w:cs="Times New Roman"/>
          <w:sz w:val="24"/>
          <w:szCs w:val="24"/>
        </w:rPr>
        <w:t xml:space="preserve"> class </w:t>
      </w:r>
      <w:r w:rsidR="00A10571">
        <w:rPr>
          <w:rFonts w:ascii="Times New Roman" w:hAnsi="Times New Roman" w:cs="Times New Roman"/>
          <w:sz w:val="24"/>
          <w:szCs w:val="24"/>
        </w:rPr>
        <w:t>families</w:t>
      </w:r>
      <w:r w:rsidR="00E039DC">
        <w:rPr>
          <w:rFonts w:ascii="Times New Roman" w:hAnsi="Times New Roman" w:cs="Times New Roman"/>
          <w:sz w:val="24"/>
          <w:szCs w:val="24"/>
        </w:rPr>
        <w:t xml:space="preserve"> could be defined</w:t>
      </w:r>
      <w:r w:rsidR="002C14AF">
        <w:rPr>
          <w:rFonts w:ascii="Times New Roman" w:hAnsi="Times New Roman" w:cs="Times New Roman"/>
          <w:sz w:val="24"/>
          <w:szCs w:val="24"/>
        </w:rPr>
        <w:t xml:space="preserve"> by either:</w:t>
      </w:r>
      <w:r w:rsidR="00E039DC">
        <w:rPr>
          <w:rFonts w:ascii="Times New Roman" w:hAnsi="Times New Roman" w:cs="Times New Roman"/>
          <w:sz w:val="24"/>
          <w:szCs w:val="24"/>
        </w:rPr>
        <w:t xml:space="preserve"> </w:t>
      </w:r>
      <w:r w:rsidR="002C14AF">
        <w:rPr>
          <w:rFonts w:ascii="Times New Roman" w:hAnsi="Times New Roman" w:cs="Times New Roman"/>
          <w:sz w:val="24"/>
          <w:szCs w:val="24"/>
        </w:rPr>
        <w:t>e</w:t>
      </w:r>
      <w:r w:rsidR="00E039DC">
        <w:rPr>
          <w:rFonts w:ascii="Times New Roman" w:hAnsi="Times New Roman" w:cs="Times New Roman"/>
          <w:sz w:val="24"/>
          <w:szCs w:val="24"/>
        </w:rPr>
        <w:t xml:space="preserve">stablished families </w:t>
      </w:r>
      <w:r w:rsidR="002C14AF">
        <w:rPr>
          <w:rFonts w:ascii="Times New Roman" w:hAnsi="Times New Roman" w:cs="Times New Roman"/>
          <w:sz w:val="24"/>
          <w:szCs w:val="24"/>
        </w:rPr>
        <w:t>who have a continuous and historical line of ancestors or by new families from whom are given status from</w:t>
      </w:r>
      <w:r w:rsidR="000136B1">
        <w:rPr>
          <w:rFonts w:ascii="Times New Roman" w:hAnsi="Times New Roman" w:cs="Times New Roman"/>
          <w:sz w:val="24"/>
          <w:szCs w:val="24"/>
        </w:rPr>
        <w:t xml:space="preserve"> an</w:t>
      </w:r>
      <w:r w:rsidR="002C14AF">
        <w:rPr>
          <w:rFonts w:ascii="Times New Roman" w:hAnsi="Times New Roman" w:cs="Times New Roman"/>
          <w:sz w:val="24"/>
          <w:szCs w:val="24"/>
        </w:rPr>
        <w:t xml:space="preserve"> adult who has succeeded in their present generation. Both </w:t>
      </w:r>
      <w:r w:rsidR="000136B1">
        <w:rPr>
          <w:rFonts w:ascii="Times New Roman" w:hAnsi="Times New Roman" w:cs="Times New Roman"/>
          <w:sz w:val="24"/>
          <w:szCs w:val="24"/>
        </w:rPr>
        <w:t>prioritise</w:t>
      </w:r>
      <w:r w:rsidR="00E039DC">
        <w:rPr>
          <w:rFonts w:ascii="Times New Roman" w:hAnsi="Times New Roman" w:cs="Times New Roman"/>
          <w:sz w:val="24"/>
          <w:szCs w:val="24"/>
        </w:rPr>
        <w:t xml:space="preserve"> a person’s </w:t>
      </w:r>
      <w:r w:rsidR="001B572B">
        <w:rPr>
          <w:rFonts w:ascii="Times New Roman" w:hAnsi="Times New Roman" w:cs="Times New Roman"/>
          <w:sz w:val="24"/>
          <w:szCs w:val="24"/>
        </w:rPr>
        <w:t>background,</w:t>
      </w:r>
      <w:r w:rsidR="002C14AF">
        <w:rPr>
          <w:rFonts w:ascii="Times New Roman" w:hAnsi="Times New Roman" w:cs="Times New Roman"/>
          <w:sz w:val="24"/>
          <w:szCs w:val="24"/>
        </w:rPr>
        <w:t xml:space="preserve"> but established families would prefer consanguineous relationship. They are less </w:t>
      </w:r>
      <w:r w:rsidR="001B572B">
        <w:rPr>
          <w:rFonts w:ascii="Times New Roman" w:hAnsi="Times New Roman" w:cs="Times New Roman"/>
          <w:sz w:val="24"/>
          <w:szCs w:val="24"/>
        </w:rPr>
        <w:t>expressive,</w:t>
      </w:r>
      <w:r w:rsidR="002C14AF">
        <w:rPr>
          <w:rFonts w:ascii="Times New Roman" w:hAnsi="Times New Roman" w:cs="Times New Roman"/>
          <w:sz w:val="24"/>
          <w:szCs w:val="24"/>
        </w:rPr>
        <w:t xml:space="preserve"> and females show more willing to succumb to young men’s demands, therefore passive </w:t>
      </w:r>
      <w:r w:rsidR="001B572B">
        <w:rPr>
          <w:rFonts w:ascii="Times New Roman" w:hAnsi="Times New Roman" w:cs="Times New Roman"/>
          <w:sz w:val="24"/>
          <w:szCs w:val="24"/>
        </w:rPr>
        <w:t>tendencies</w:t>
      </w:r>
      <w:r w:rsidR="002C14AF">
        <w:rPr>
          <w:rFonts w:ascii="Times New Roman" w:hAnsi="Times New Roman" w:cs="Times New Roman"/>
          <w:sz w:val="24"/>
          <w:szCs w:val="24"/>
        </w:rPr>
        <w:t xml:space="preserve"> tend to arise during </w:t>
      </w:r>
      <w:r w:rsidR="001B572B">
        <w:rPr>
          <w:rFonts w:ascii="Times New Roman" w:hAnsi="Times New Roman" w:cs="Times New Roman"/>
          <w:sz w:val="24"/>
          <w:szCs w:val="24"/>
        </w:rPr>
        <w:t>which a courtship is finalised. Strong emphasis is placed on a new family having perennial problems with their rich status</w:t>
      </w:r>
      <w:r w:rsidR="005866E5">
        <w:rPr>
          <w:rFonts w:ascii="Times New Roman" w:hAnsi="Times New Roman" w:cs="Times New Roman"/>
          <w:sz w:val="24"/>
          <w:szCs w:val="24"/>
        </w:rPr>
        <w:t>, living a liberal lifestyle;</w:t>
      </w:r>
      <w:r w:rsidR="001B572B">
        <w:rPr>
          <w:rFonts w:ascii="Times New Roman" w:hAnsi="Times New Roman" w:cs="Times New Roman"/>
          <w:sz w:val="24"/>
          <w:szCs w:val="24"/>
        </w:rPr>
        <w:t xml:space="preserve"> exploiting connections and suffering from alcohol and substance misuse</w:t>
      </w:r>
      <w:r w:rsidR="005866E5">
        <w:rPr>
          <w:rFonts w:ascii="Times New Roman" w:hAnsi="Times New Roman" w:cs="Times New Roman"/>
          <w:sz w:val="24"/>
          <w:szCs w:val="24"/>
        </w:rPr>
        <w:t xml:space="preserve"> </w:t>
      </w:r>
      <w:r w:rsidR="005866E5" w:rsidRPr="0027681C">
        <w:rPr>
          <w:rFonts w:ascii="Times New Roman" w:hAnsi="Times New Roman" w:cs="Times New Roman"/>
          <w:sz w:val="24"/>
          <w:szCs w:val="24"/>
        </w:rPr>
        <w:t>(Hollingshead, 1950)</w:t>
      </w:r>
      <w:r w:rsidR="005866E5">
        <w:rPr>
          <w:rFonts w:ascii="Times New Roman" w:hAnsi="Times New Roman" w:cs="Times New Roman"/>
          <w:sz w:val="24"/>
          <w:szCs w:val="24"/>
        </w:rPr>
        <w:t>.</w:t>
      </w:r>
      <w:r w:rsidR="001B572B">
        <w:rPr>
          <w:rFonts w:ascii="Times New Roman" w:hAnsi="Times New Roman" w:cs="Times New Roman"/>
          <w:sz w:val="24"/>
          <w:szCs w:val="24"/>
        </w:rPr>
        <w:t xml:space="preserve"> These reasons show significance to why, in British culture, idolisation of the Royal Family occurs</w:t>
      </w:r>
      <w:r w:rsidR="005866E5">
        <w:rPr>
          <w:rFonts w:ascii="Times New Roman" w:hAnsi="Times New Roman" w:cs="Times New Roman"/>
          <w:sz w:val="24"/>
          <w:szCs w:val="24"/>
        </w:rPr>
        <w:t>. The Royal Family are paragons of virtue and there is sentiment towards their family values.</w:t>
      </w:r>
      <w:r w:rsidR="00B00FF6">
        <w:rPr>
          <w:rFonts w:ascii="Times New Roman" w:hAnsi="Times New Roman" w:cs="Times New Roman"/>
          <w:sz w:val="24"/>
          <w:szCs w:val="24"/>
        </w:rPr>
        <w:t xml:space="preserve"> As a nation of tradition and formality it is the sense of belonging </w:t>
      </w:r>
      <w:r w:rsidR="007541A8">
        <w:rPr>
          <w:rFonts w:ascii="Times New Roman" w:hAnsi="Times New Roman" w:cs="Times New Roman"/>
          <w:sz w:val="24"/>
          <w:szCs w:val="24"/>
        </w:rPr>
        <w:t>that is found appealing</w:t>
      </w:r>
      <w:r w:rsidR="001D6F31">
        <w:rPr>
          <w:rFonts w:ascii="Times New Roman" w:hAnsi="Times New Roman" w:cs="Times New Roman"/>
          <w:sz w:val="24"/>
          <w:szCs w:val="24"/>
        </w:rPr>
        <w:t xml:space="preserve"> </w:t>
      </w:r>
      <w:r w:rsidR="001D6F31" w:rsidRPr="001D6F31">
        <w:rPr>
          <w:rFonts w:ascii="Times New Roman" w:hAnsi="Times New Roman" w:cs="Times New Roman"/>
          <w:sz w:val="24"/>
          <w:szCs w:val="24"/>
        </w:rPr>
        <w:t>(</w:t>
      </w:r>
      <w:proofErr w:type="spellStart"/>
      <w:r w:rsidR="001D6F31" w:rsidRPr="001D6F31">
        <w:rPr>
          <w:rFonts w:ascii="Times New Roman" w:hAnsi="Times New Roman" w:cs="Times New Roman"/>
          <w:sz w:val="24"/>
          <w:szCs w:val="24"/>
        </w:rPr>
        <w:t>Šonková</w:t>
      </w:r>
      <w:proofErr w:type="spellEnd"/>
      <w:r w:rsidR="001D6F31" w:rsidRPr="001D6F31">
        <w:rPr>
          <w:rFonts w:ascii="Times New Roman" w:hAnsi="Times New Roman" w:cs="Times New Roman"/>
          <w:sz w:val="24"/>
          <w:szCs w:val="24"/>
        </w:rPr>
        <w:t>, 2014)</w:t>
      </w:r>
      <w:r w:rsidR="001D6F31">
        <w:rPr>
          <w:rFonts w:ascii="Times New Roman" w:hAnsi="Times New Roman" w:cs="Times New Roman"/>
          <w:sz w:val="24"/>
          <w:szCs w:val="24"/>
        </w:rPr>
        <w:t xml:space="preserve">. </w:t>
      </w:r>
      <w:r w:rsidR="005866E5">
        <w:rPr>
          <w:rFonts w:ascii="Times New Roman" w:hAnsi="Times New Roman" w:cs="Times New Roman"/>
          <w:sz w:val="24"/>
          <w:szCs w:val="24"/>
        </w:rPr>
        <w:t xml:space="preserve">The British ITV programme </w:t>
      </w:r>
      <w:r w:rsidR="00FE0ABB">
        <w:rPr>
          <w:rFonts w:ascii="Times New Roman" w:hAnsi="Times New Roman" w:cs="Times New Roman"/>
          <w:sz w:val="24"/>
          <w:szCs w:val="24"/>
        </w:rPr>
        <w:t>‘</w:t>
      </w:r>
      <w:r w:rsidR="005866E5">
        <w:rPr>
          <w:rFonts w:ascii="Times New Roman" w:hAnsi="Times New Roman" w:cs="Times New Roman"/>
          <w:sz w:val="24"/>
          <w:szCs w:val="24"/>
        </w:rPr>
        <w:t>Victoria</w:t>
      </w:r>
      <w:r w:rsidR="00FE0ABB">
        <w:rPr>
          <w:rFonts w:ascii="Times New Roman" w:hAnsi="Times New Roman" w:cs="Times New Roman"/>
          <w:sz w:val="24"/>
          <w:szCs w:val="24"/>
        </w:rPr>
        <w:t>’</w:t>
      </w:r>
      <w:r w:rsidR="005866E5">
        <w:rPr>
          <w:rFonts w:ascii="Times New Roman" w:hAnsi="Times New Roman" w:cs="Times New Roman"/>
          <w:sz w:val="24"/>
          <w:szCs w:val="24"/>
        </w:rPr>
        <w:t xml:space="preserve"> showcase</w:t>
      </w:r>
      <w:r w:rsidR="00FE0ABB">
        <w:rPr>
          <w:rFonts w:ascii="Times New Roman" w:hAnsi="Times New Roman" w:cs="Times New Roman"/>
          <w:sz w:val="24"/>
          <w:szCs w:val="24"/>
        </w:rPr>
        <w:t>s</w:t>
      </w:r>
      <w:r w:rsidR="005866E5">
        <w:rPr>
          <w:rFonts w:ascii="Times New Roman" w:hAnsi="Times New Roman" w:cs="Times New Roman"/>
          <w:sz w:val="24"/>
          <w:szCs w:val="24"/>
        </w:rPr>
        <w:t xml:space="preserve"> a loving and warm relationship between Victoria and Albert</w:t>
      </w:r>
      <w:r w:rsidR="007541A8">
        <w:rPr>
          <w:rFonts w:ascii="Times New Roman" w:hAnsi="Times New Roman" w:cs="Times New Roman"/>
          <w:sz w:val="24"/>
          <w:szCs w:val="24"/>
        </w:rPr>
        <w:t xml:space="preserve"> </w:t>
      </w:r>
      <w:r w:rsidR="00144C3E">
        <w:rPr>
          <w:rFonts w:ascii="Times New Roman" w:hAnsi="Times New Roman" w:cs="Times New Roman"/>
          <w:sz w:val="24"/>
          <w:szCs w:val="24"/>
        </w:rPr>
        <w:t xml:space="preserve">(Victoria, 2017) </w:t>
      </w:r>
      <w:r w:rsidR="005866E5">
        <w:rPr>
          <w:rFonts w:ascii="Times New Roman" w:hAnsi="Times New Roman" w:cs="Times New Roman"/>
          <w:sz w:val="24"/>
          <w:szCs w:val="24"/>
        </w:rPr>
        <w:t xml:space="preserve">and </w:t>
      </w:r>
      <w:r w:rsidR="00FE0ABB">
        <w:rPr>
          <w:rFonts w:ascii="Times New Roman" w:hAnsi="Times New Roman" w:cs="Times New Roman"/>
          <w:sz w:val="24"/>
          <w:szCs w:val="24"/>
        </w:rPr>
        <w:t>their physiognomies</w:t>
      </w:r>
      <w:r w:rsidR="005866E5">
        <w:rPr>
          <w:rFonts w:ascii="Times New Roman" w:hAnsi="Times New Roman" w:cs="Times New Roman"/>
          <w:sz w:val="24"/>
          <w:szCs w:val="24"/>
        </w:rPr>
        <w:t xml:space="preserve"> have now fallen prey to the new royals Kate and Megan</w:t>
      </w:r>
      <w:r w:rsidR="00FE0ABB">
        <w:rPr>
          <w:rFonts w:ascii="Times New Roman" w:hAnsi="Times New Roman" w:cs="Times New Roman"/>
          <w:sz w:val="24"/>
          <w:szCs w:val="24"/>
        </w:rPr>
        <w:t>. Since the Royal wedding in 2011 and the upcoming one, their family fairy-tale has been restored to the British human psyche</w:t>
      </w:r>
      <w:r w:rsidR="007541A8">
        <w:rPr>
          <w:rFonts w:ascii="Times New Roman" w:hAnsi="Times New Roman" w:cs="Times New Roman"/>
          <w:sz w:val="24"/>
          <w:szCs w:val="24"/>
        </w:rPr>
        <w:t xml:space="preserve"> </w:t>
      </w:r>
      <w:r w:rsidR="00144C3E" w:rsidRPr="00144C3E">
        <w:rPr>
          <w:rFonts w:ascii="Times New Roman" w:hAnsi="Times New Roman" w:cs="Times New Roman"/>
          <w:sz w:val="24"/>
          <w:szCs w:val="24"/>
        </w:rPr>
        <w:t>(</w:t>
      </w:r>
      <w:proofErr w:type="spellStart"/>
      <w:r w:rsidR="00144C3E" w:rsidRPr="00144C3E">
        <w:rPr>
          <w:rFonts w:ascii="Times New Roman" w:hAnsi="Times New Roman" w:cs="Times New Roman"/>
          <w:sz w:val="24"/>
          <w:szCs w:val="24"/>
        </w:rPr>
        <w:t>Storry</w:t>
      </w:r>
      <w:proofErr w:type="spellEnd"/>
      <w:r w:rsidR="00144C3E" w:rsidRPr="00144C3E">
        <w:rPr>
          <w:rFonts w:ascii="Times New Roman" w:hAnsi="Times New Roman" w:cs="Times New Roman"/>
          <w:sz w:val="24"/>
          <w:szCs w:val="24"/>
        </w:rPr>
        <w:t xml:space="preserve"> and Childs, 2016)</w:t>
      </w:r>
      <w:r w:rsidR="00144C3E">
        <w:rPr>
          <w:rFonts w:ascii="Times New Roman" w:hAnsi="Times New Roman" w:cs="Times New Roman"/>
          <w:sz w:val="24"/>
          <w:szCs w:val="24"/>
        </w:rPr>
        <w:t xml:space="preserve">. </w:t>
      </w:r>
      <w:r w:rsidR="00B00FF6">
        <w:rPr>
          <w:rFonts w:ascii="Times New Roman" w:hAnsi="Times New Roman" w:cs="Times New Roman"/>
          <w:sz w:val="24"/>
          <w:szCs w:val="24"/>
        </w:rPr>
        <w:t>A positive caricature is that they are</w:t>
      </w:r>
      <w:r w:rsidR="00FE0ABB">
        <w:rPr>
          <w:rFonts w:ascii="Times New Roman" w:hAnsi="Times New Roman" w:cs="Times New Roman"/>
          <w:sz w:val="24"/>
          <w:szCs w:val="24"/>
        </w:rPr>
        <w:t xml:space="preserve"> family that is accessible </w:t>
      </w:r>
      <w:r w:rsidR="00B00FF6">
        <w:rPr>
          <w:rFonts w:ascii="Times New Roman" w:hAnsi="Times New Roman" w:cs="Times New Roman"/>
          <w:sz w:val="24"/>
          <w:szCs w:val="24"/>
        </w:rPr>
        <w:t>whilst gravitating</w:t>
      </w:r>
      <w:r w:rsidR="00FE0ABB">
        <w:rPr>
          <w:rFonts w:ascii="Times New Roman" w:hAnsi="Times New Roman" w:cs="Times New Roman"/>
          <w:sz w:val="24"/>
          <w:szCs w:val="24"/>
        </w:rPr>
        <w:t xml:space="preserve"> to change. Princess Diana helped this cause by being propelled into the public eye on a pedestal</w:t>
      </w:r>
      <w:r w:rsidR="00B00FF6">
        <w:rPr>
          <w:rFonts w:ascii="Times New Roman" w:hAnsi="Times New Roman" w:cs="Times New Roman"/>
          <w:sz w:val="24"/>
          <w:szCs w:val="24"/>
        </w:rPr>
        <w:t xml:space="preserve"> for the work she did for the HIV/AIDS community and the homeless</w:t>
      </w:r>
      <w:r w:rsidR="007541A8">
        <w:rPr>
          <w:rFonts w:ascii="Times New Roman" w:hAnsi="Times New Roman" w:cs="Times New Roman"/>
          <w:sz w:val="24"/>
          <w:szCs w:val="24"/>
        </w:rPr>
        <w:t xml:space="preserve"> </w:t>
      </w:r>
      <w:r w:rsidR="00476666" w:rsidRPr="00476666">
        <w:rPr>
          <w:rFonts w:ascii="Times New Roman" w:hAnsi="Times New Roman" w:cs="Times New Roman"/>
          <w:sz w:val="24"/>
          <w:szCs w:val="24"/>
        </w:rPr>
        <w:t>(</w:t>
      </w:r>
      <w:proofErr w:type="spellStart"/>
      <w:r w:rsidR="00476666" w:rsidRPr="00476666">
        <w:rPr>
          <w:rFonts w:ascii="Times New Roman" w:hAnsi="Times New Roman" w:cs="Times New Roman"/>
          <w:sz w:val="24"/>
          <w:szCs w:val="24"/>
        </w:rPr>
        <w:t>Paprocki</w:t>
      </w:r>
      <w:proofErr w:type="spellEnd"/>
      <w:r w:rsidR="00476666" w:rsidRPr="00476666">
        <w:rPr>
          <w:rFonts w:ascii="Times New Roman" w:hAnsi="Times New Roman" w:cs="Times New Roman"/>
          <w:sz w:val="24"/>
          <w:szCs w:val="24"/>
        </w:rPr>
        <w:t>, 2009)</w:t>
      </w:r>
      <w:r w:rsidR="00476666">
        <w:rPr>
          <w:rFonts w:ascii="Times New Roman" w:hAnsi="Times New Roman" w:cs="Times New Roman"/>
          <w:sz w:val="24"/>
          <w:szCs w:val="24"/>
        </w:rPr>
        <w:t xml:space="preserve">. </w:t>
      </w:r>
      <w:r w:rsidR="007541A8">
        <w:rPr>
          <w:rFonts w:ascii="Times New Roman" w:hAnsi="Times New Roman" w:cs="Times New Roman"/>
          <w:sz w:val="24"/>
          <w:szCs w:val="24"/>
        </w:rPr>
        <w:t xml:space="preserve">Counter arguments have been publicised since that they still hold the ‘other’ paradigm. They have social privilege and often costs of weddings or events in association with the royals are borne from other taxpayers rather than the family in question which surfaces unwanted media scrutiny, juxtaposing the view that they are tangible </w:t>
      </w:r>
      <w:r w:rsidR="00144C3E" w:rsidRPr="00144C3E">
        <w:rPr>
          <w:rFonts w:ascii="Times New Roman" w:hAnsi="Times New Roman" w:cs="Times New Roman"/>
          <w:sz w:val="24"/>
          <w:szCs w:val="24"/>
        </w:rPr>
        <w:t>(</w:t>
      </w:r>
      <w:proofErr w:type="spellStart"/>
      <w:r w:rsidR="00144C3E" w:rsidRPr="00144C3E">
        <w:rPr>
          <w:rFonts w:ascii="Times New Roman" w:hAnsi="Times New Roman" w:cs="Times New Roman"/>
          <w:sz w:val="24"/>
          <w:szCs w:val="24"/>
        </w:rPr>
        <w:t>Storry</w:t>
      </w:r>
      <w:proofErr w:type="spellEnd"/>
      <w:r w:rsidR="00144C3E" w:rsidRPr="00144C3E">
        <w:rPr>
          <w:rFonts w:ascii="Times New Roman" w:hAnsi="Times New Roman" w:cs="Times New Roman"/>
          <w:sz w:val="24"/>
          <w:szCs w:val="24"/>
        </w:rPr>
        <w:t xml:space="preserve"> and Childs, 2016)</w:t>
      </w:r>
      <w:r w:rsidR="00144C3E">
        <w:rPr>
          <w:rFonts w:ascii="Times New Roman" w:hAnsi="Times New Roman" w:cs="Times New Roman"/>
          <w:sz w:val="24"/>
          <w:szCs w:val="24"/>
        </w:rPr>
        <w:t>.</w:t>
      </w:r>
    </w:p>
    <w:p w14:paraId="2C355171" w14:textId="7D26F198" w:rsidR="003978D6" w:rsidRDefault="00C54AD2" w:rsidP="00C54A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a critical angle, voluntary childlessness either biologically or through other means, can still represent families. </w:t>
      </w:r>
      <w:r w:rsidR="008C078C">
        <w:rPr>
          <w:rFonts w:ascii="Times New Roman" w:hAnsi="Times New Roman" w:cs="Times New Roman"/>
          <w:sz w:val="24"/>
          <w:szCs w:val="24"/>
        </w:rPr>
        <w:t>Humanity today sees</w:t>
      </w:r>
      <w:r>
        <w:rPr>
          <w:rFonts w:ascii="Times New Roman" w:hAnsi="Times New Roman" w:cs="Times New Roman"/>
          <w:sz w:val="24"/>
          <w:szCs w:val="24"/>
        </w:rPr>
        <w:t xml:space="preserve"> </w:t>
      </w:r>
      <w:r w:rsidR="008C078C">
        <w:rPr>
          <w:rFonts w:ascii="Times New Roman" w:hAnsi="Times New Roman" w:cs="Times New Roman"/>
          <w:sz w:val="24"/>
          <w:szCs w:val="24"/>
        </w:rPr>
        <w:t>separation</w:t>
      </w:r>
      <w:r>
        <w:rPr>
          <w:rFonts w:ascii="Times New Roman" w:hAnsi="Times New Roman" w:cs="Times New Roman"/>
          <w:sz w:val="24"/>
          <w:szCs w:val="24"/>
        </w:rPr>
        <w:t xml:space="preserve"> </w:t>
      </w:r>
      <w:r w:rsidR="008C078C">
        <w:rPr>
          <w:rFonts w:ascii="Times New Roman" w:hAnsi="Times New Roman" w:cs="Times New Roman"/>
          <w:sz w:val="24"/>
          <w:szCs w:val="24"/>
        </w:rPr>
        <w:t xml:space="preserve">as </w:t>
      </w:r>
      <w:r>
        <w:rPr>
          <w:rFonts w:ascii="Times New Roman" w:hAnsi="Times New Roman" w:cs="Times New Roman"/>
          <w:sz w:val="24"/>
          <w:szCs w:val="24"/>
        </w:rPr>
        <w:t xml:space="preserve">an easy </w:t>
      </w:r>
      <w:r w:rsidR="008C078C">
        <w:rPr>
          <w:rFonts w:ascii="Times New Roman" w:hAnsi="Times New Roman" w:cs="Times New Roman"/>
          <w:sz w:val="24"/>
          <w:szCs w:val="24"/>
        </w:rPr>
        <w:t>option</w:t>
      </w:r>
      <w:r>
        <w:rPr>
          <w:rFonts w:ascii="Times New Roman" w:hAnsi="Times New Roman" w:cs="Times New Roman"/>
          <w:sz w:val="24"/>
          <w:szCs w:val="24"/>
        </w:rPr>
        <w:t xml:space="preserve"> and many </w:t>
      </w:r>
      <w:r w:rsidR="008C078C">
        <w:rPr>
          <w:rFonts w:ascii="Times New Roman" w:hAnsi="Times New Roman" w:cs="Times New Roman"/>
          <w:sz w:val="24"/>
          <w:szCs w:val="24"/>
        </w:rPr>
        <w:t>happen after experiencing a birth of a child</w:t>
      </w:r>
      <w:r w:rsidR="00D93E89">
        <w:rPr>
          <w:rFonts w:ascii="Times New Roman" w:hAnsi="Times New Roman" w:cs="Times New Roman"/>
          <w:sz w:val="24"/>
          <w:szCs w:val="24"/>
        </w:rPr>
        <w:t xml:space="preserve"> </w:t>
      </w:r>
      <w:r w:rsidR="00D93E89" w:rsidRPr="00D93E89">
        <w:rPr>
          <w:rFonts w:ascii="Times New Roman" w:hAnsi="Times New Roman" w:cs="Times New Roman"/>
          <w:sz w:val="24"/>
          <w:szCs w:val="24"/>
        </w:rPr>
        <w:t>(Franklin, 2012)</w:t>
      </w:r>
      <w:r w:rsidR="00D93E89">
        <w:rPr>
          <w:rFonts w:ascii="Times New Roman" w:hAnsi="Times New Roman" w:cs="Times New Roman"/>
          <w:sz w:val="24"/>
          <w:szCs w:val="24"/>
        </w:rPr>
        <w:t>.</w:t>
      </w:r>
      <w:r w:rsidR="008C078C">
        <w:rPr>
          <w:rFonts w:ascii="Times New Roman" w:hAnsi="Times New Roman" w:cs="Times New Roman"/>
          <w:sz w:val="24"/>
          <w:szCs w:val="24"/>
        </w:rPr>
        <w:t xml:space="preserve"> Many plights happen because women have less time to share their love and affection with a partner while juggling parental duties and a full-time career, as reported prior to this paragraph. W</w:t>
      </w:r>
      <w:r w:rsidR="00C80794" w:rsidRPr="00C54AD2">
        <w:rPr>
          <w:rFonts w:ascii="Times New Roman" w:hAnsi="Times New Roman" w:cs="Times New Roman"/>
          <w:sz w:val="24"/>
          <w:szCs w:val="24"/>
        </w:rPr>
        <w:t xml:space="preserve">hen scouting through various academia and journals that have already </w:t>
      </w:r>
      <w:r w:rsidR="008C078C">
        <w:rPr>
          <w:rFonts w:ascii="Times New Roman" w:hAnsi="Times New Roman" w:cs="Times New Roman"/>
          <w:sz w:val="24"/>
          <w:szCs w:val="24"/>
        </w:rPr>
        <w:t>become the backbone of this research</w:t>
      </w:r>
      <w:r w:rsidR="00C80794" w:rsidRPr="00C54AD2">
        <w:rPr>
          <w:rFonts w:ascii="Times New Roman" w:hAnsi="Times New Roman" w:cs="Times New Roman"/>
          <w:sz w:val="24"/>
          <w:szCs w:val="24"/>
        </w:rPr>
        <w:t xml:space="preserve">, family is </w:t>
      </w:r>
      <w:r w:rsidR="00C80794" w:rsidRPr="00C54AD2">
        <w:rPr>
          <w:rFonts w:ascii="Times New Roman" w:hAnsi="Times New Roman" w:cs="Times New Roman"/>
          <w:sz w:val="24"/>
          <w:szCs w:val="24"/>
        </w:rPr>
        <w:lastRenderedPageBreak/>
        <w:t xml:space="preserve">foremost the man and the woman and how their life course </w:t>
      </w:r>
      <w:r w:rsidR="00F67223" w:rsidRPr="00C54AD2">
        <w:rPr>
          <w:rFonts w:ascii="Times New Roman" w:hAnsi="Times New Roman" w:cs="Times New Roman"/>
          <w:sz w:val="24"/>
          <w:szCs w:val="24"/>
        </w:rPr>
        <w:t>trajectory</w:t>
      </w:r>
      <w:r w:rsidR="00C80794" w:rsidRPr="00C54AD2">
        <w:rPr>
          <w:rFonts w:ascii="Times New Roman" w:hAnsi="Times New Roman" w:cs="Times New Roman"/>
          <w:sz w:val="24"/>
          <w:szCs w:val="24"/>
        </w:rPr>
        <w:t xml:space="preserve"> culminates in having children and grandchildren</w:t>
      </w:r>
      <w:r w:rsidR="00DF2FC6">
        <w:rPr>
          <w:rFonts w:ascii="Times New Roman" w:hAnsi="Times New Roman" w:cs="Times New Roman"/>
          <w:sz w:val="24"/>
          <w:szCs w:val="24"/>
        </w:rPr>
        <w:t>.</w:t>
      </w:r>
      <w:r w:rsidR="008C078C">
        <w:rPr>
          <w:rFonts w:ascii="Times New Roman" w:hAnsi="Times New Roman" w:cs="Times New Roman"/>
          <w:sz w:val="24"/>
          <w:szCs w:val="24"/>
        </w:rPr>
        <w:t xml:space="preserve"> </w:t>
      </w:r>
      <w:r w:rsidR="000C26DD">
        <w:rPr>
          <w:rFonts w:ascii="Times New Roman" w:hAnsi="Times New Roman" w:cs="Times New Roman"/>
          <w:sz w:val="24"/>
          <w:szCs w:val="24"/>
        </w:rPr>
        <w:t>I</w:t>
      </w:r>
      <w:r w:rsidR="008C078C">
        <w:rPr>
          <w:rFonts w:ascii="Times New Roman" w:hAnsi="Times New Roman" w:cs="Times New Roman"/>
          <w:sz w:val="24"/>
          <w:szCs w:val="24"/>
        </w:rPr>
        <w:t xml:space="preserve">n some </w:t>
      </w:r>
      <w:r w:rsidR="003844B9">
        <w:rPr>
          <w:rFonts w:ascii="Times New Roman" w:hAnsi="Times New Roman" w:cs="Times New Roman"/>
          <w:sz w:val="24"/>
          <w:szCs w:val="24"/>
        </w:rPr>
        <w:t>cases,</w:t>
      </w:r>
      <w:r w:rsidR="008C078C">
        <w:rPr>
          <w:rFonts w:ascii="Times New Roman" w:hAnsi="Times New Roman" w:cs="Times New Roman"/>
          <w:sz w:val="24"/>
          <w:szCs w:val="24"/>
        </w:rPr>
        <w:t xml:space="preserve"> people like to be subversions in society and not tackle the primary role of motherhood because</w:t>
      </w:r>
      <w:r w:rsidR="004664B8">
        <w:rPr>
          <w:rFonts w:ascii="Times New Roman" w:hAnsi="Times New Roman" w:cs="Times New Roman"/>
          <w:sz w:val="24"/>
          <w:szCs w:val="24"/>
        </w:rPr>
        <w:t xml:space="preserve"> </w:t>
      </w:r>
      <w:r w:rsidR="008C078C">
        <w:rPr>
          <w:rFonts w:ascii="Times New Roman" w:hAnsi="Times New Roman" w:cs="Times New Roman"/>
          <w:sz w:val="24"/>
          <w:szCs w:val="24"/>
        </w:rPr>
        <w:t xml:space="preserve">they may not be </w:t>
      </w:r>
      <w:r w:rsidR="005E0F82">
        <w:rPr>
          <w:rFonts w:ascii="Times New Roman" w:hAnsi="Times New Roman" w:cs="Times New Roman"/>
          <w:sz w:val="24"/>
          <w:szCs w:val="24"/>
        </w:rPr>
        <w:t>maternal,</w:t>
      </w:r>
      <w:r w:rsidR="003844B9">
        <w:rPr>
          <w:rFonts w:ascii="Times New Roman" w:hAnsi="Times New Roman" w:cs="Times New Roman"/>
          <w:sz w:val="24"/>
          <w:szCs w:val="24"/>
        </w:rPr>
        <w:t xml:space="preserve"> </w:t>
      </w:r>
      <w:r w:rsidR="004664B8">
        <w:rPr>
          <w:rFonts w:ascii="Times New Roman" w:hAnsi="Times New Roman" w:cs="Times New Roman"/>
          <w:sz w:val="24"/>
          <w:szCs w:val="24"/>
        </w:rPr>
        <w:t>or they are ambivalent</w:t>
      </w:r>
      <w:r w:rsidR="005E0F82">
        <w:rPr>
          <w:rFonts w:ascii="Times New Roman" w:hAnsi="Times New Roman" w:cs="Times New Roman"/>
          <w:sz w:val="24"/>
          <w:szCs w:val="24"/>
        </w:rPr>
        <w:t xml:space="preserve"> </w:t>
      </w:r>
      <w:r w:rsidR="00F5504A">
        <w:rPr>
          <w:rFonts w:ascii="Times New Roman" w:hAnsi="Times New Roman" w:cs="Times New Roman"/>
          <w:sz w:val="24"/>
          <w:szCs w:val="24"/>
        </w:rPr>
        <w:t xml:space="preserve">and in a state of cognitive dissonance - </w:t>
      </w:r>
      <w:r w:rsidR="00D57A22">
        <w:rPr>
          <w:rFonts w:ascii="Times New Roman" w:hAnsi="Times New Roman" w:cs="Times New Roman"/>
          <w:sz w:val="24"/>
          <w:szCs w:val="24"/>
        </w:rPr>
        <w:t xml:space="preserve">although this scenario is a coming of age one. </w:t>
      </w:r>
      <w:r w:rsidR="00D93E89" w:rsidRPr="00D93E89">
        <w:rPr>
          <w:rFonts w:ascii="Times New Roman" w:hAnsi="Times New Roman" w:cs="Times New Roman"/>
          <w:sz w:val="24"/>
          <w:szCs w:val="24"/>
        </w:rPr>
        <w:t>(</w:t>
      </w:r>
      <w:proofErr w:type="spellStart"/>
      <w:r w:rsidR="00D93E89" w:rsidRPr="00D93E89">
        <w:rPr>
          <w:rFonts w:ascii="Times New Roman" w:hAnsi="Times New Roman" w:cs="Times New Roman"/>
          <w:sz w:val="24"/>
          <w:szCs w:val="24"/>
        </w:rPr>
        <w:t>Letherby</w:t>
      </w:r>
      <w:proofErr w:type="spellEnd"/>
      <w:r w:rsidR="00D93E89" w:rsidRPr="00D93E89">
        <w:rPr>
          <w:rFonts w:ascii="Times New Roman" w:hAnsi="Times New Roman" w:cs="Times New Roman"/>
          <w:sz w:val="24"/>
          <w:szCs w:val="24"/>
        </w:rPr>
        <w:t>, 2002)</w:t>
      </w:r>
      <w:r w:rsidR="00D93E89">
        <w:rPr>
          <w:rFonts w:ascii="Times New Roman" w:hAnsi="Times New Roman" w:cs="Times New Roman"/>
          <w:sz w:val="24"/>
          <w:szCs w:val="24"/>
        </w:rPr>
        <w:t>.</w:t>
      </w:r>
    </w:p>
    <w:p w14:paraId="4C31ED53" w14:textId="7E497787" w:rsidR="0014708F" w:rsidRPr="00C54AD2" w:rsidRDefault="006529FF" w:rsidP="00C54A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 certain degree, motherhood or at least early motherhood is </w:t>
      </w:r>
      <w:r w:rsidRPr="006529FF">
        <w:rPr>
          <w:rFonts w:ascii="Times New Roman" w:hAnsi="Times New Roman" w:cs="Times New Roman"/>
          <w:sz w:val="24"/>
          <w:szCs w:val="24"/>
        </w:rPr>
        <w:t>passé</w:t>
      </w:r>
      <w:r>
        <w:rPr>
          <w:rFonts w:ascii="Times New Roman" w:hAnsi="Times New Roman" w:cs="Times New Roman"/>
          <w:sz w:val="24"/>
          <w:szCs w:val="24"/>
        </w:rPr>
        <w:t>. In the 21</w:t>
      </w:r>
      <w:r w:rsidRPr="006529FF">
        <w:rPr>
          <w:rFonts w:ascii="Times New Roman" w:hAnsi="Times New Roman" w:cs="Times New Roman"/>
          <w:sz w:val="24"/>
          <w:szCs w:val="24"/>
          <w:vertAlign w:val="superscript"/>
        </w:rPr>
        <w:t>st</w:t>
      </w:r>
      <w:r>
        <w:rPr>
          <w:rFonts w:ascii="Times New Roman" w:hAnsi="Times New Roman" w:cs="Times New Roman"/>
          <w:sz w:val="24"/>
          <w:szCs w:val="24"/>
        </w:rPr>
        <w:t xml:space="preserve"> century women are fighting for feminism and taking over the world in all respected fields. Women have a cultural propaganda on men and relationships so use that energy to advocate the power of women to have a lengthy career instead. Most individuals do not have a model of a perfect marriage anymore and only view marriage and family as </w:t>
      </w:r>
      <w:r w:rsidR="00E306C0">
        <w:rPr>
          <w:rFonts w:ascii="Times New Roman" w:hAnsi="Times New Roman" w:cs="Times New Roman"/>
          <w:sz w:val="24"/>
          <w:szCs w:val="24"/>
        </w:rPr>
        <w:t>theoretical</w:t>
      </w:r>
      <w:r>
        <w:rPr>
          <w:rFonts w:ascii="Times New Roman" w:hAnsi="Times New Roman" w:cs="Times New Roman"/>
          <w:sz w:val="24"/>
          <w:szCs w:val="24"/>
        </w:rPr>
        <w:t xml:space="preserve"> because they cannot find love at a time that is </w:t>
      </w:r>
      <w:r w:rsidR="00E306C0">
        <w:rPr>
          <w:rFonts w:ascii="Times New Roman" w:hAnsi="Times New Roman" w:cs="Times New Roman"/>
          <w:sz w:val="24"/>
          <w:szCs w:val="24"/>
        </w:rPr>
        <w:t>popularised and therefore, view one dimensionally that they do not have a family</w:t>
      </w:r>
      <w:r w:rsidR="00B51329">
        <w:rPr>
          <w:rFonts w:ascii="Times New Roman" w:hAnsi="Times New Roman" w:cs="Times New Roman"/>
          <w:sz w:val="24"/>
          <w:szCs w:val="24"/>
        </w:rPr>
        <w:t xml:space="preserve"> </w:t>
      </w:r>
      <w:r w:rsidR="00B51329" w:rsidRPr="00B51329">
        <w:rPr>
          <w:rFonts w:ascii="Times New Roman" w:hAnsi="Times New Roman" w:cs="Times New Roman"/>
          <w:sz w:val="24"/>
          <w:szCs w:val="24"/>
        </w:rPr>
        <w:t>(</w:t>
      </w:r>
      <w:proofErr w:type="spellStart"/>
      <w:r w:rsidR="00B51329" w:rsidRPr="00B51329">
        <w:rPr>
          <w:rFonts w:ascii="Times New Roman" w:hAnsi="Times New Roman" w:cs="Times New Roman"/>
          <w:sz w:val="24"/>
          <w:szCs w:val="24"/>
        </w:rPr>
        <w:t>Venker</w:t>
      </w:r>
      <w:proofErr w:type="spellEnd"/>
      <w:r w:rsidR="00B51329" w:rsidRPr="00B51329">
        <w:rPr>
          <w:rFonts w:ascii="Times New Roman" w:hAnsi="Times New Roman" w:cs="Times New Roman"/>
          <w:sz w:val="24"/>
          <w:szCs w:val="24"/>
        </w:rPr>
        <w:t>, 2018)</w:t>
      </w:r>
      <w:r w:rsidR="008D79E3">
        <w:rPr>
          <w:rFonts w:ascii="Times New Roman" w:hAnsi="Times New Roman" w:cs="Times New Roman"/>
          <w:sz w:val="24"/>
          <w:szCs w:val="24"/>
        </w:rPr>
        <w:t>, which is heavily docu</w:t>
      </w:r>
      <w:r w:rsidR="00B51329">
        <w:rPr>
          <w:rFonts w:ascii="Times New Roman" w:hAnsi="Times New Roman" w:cs="Times New Roman"/>
          <w:sz w:val="24"/>
          <w:szCs w:val="24"/>
        </w:rPr>
        <w:t>mented in secondary sources ergo the reliability of the universal opinion could be questioned.</w:t>
      </w:r>
      <w:r w:rsidR="00E306C0">
        <w:rPr>
          <w:rFonts w:ascii="Times New Roman" w:hAnsi="Times New Roman" w:cs="Times New Roman"/>
          <w:sz w:val="24"/>
          <w:szCs w:val="24"/>
        </w:rPr>
        <w:t xml:space="preserve"> Nonetheless, a case study from a married woman named Megan </w:t>
      </w:r>
      <w:r w:rsidR="00F83D0F">
        <w:rPr>
          <w:rFonts w:ascii="Times New Roman" w:hAnsi="Times New Roman" w:cs="Times New Roman"/>
          <w:sz w:val="24"/>
          <w:szCs w:val="24"/>
        </w:rPr>
        <w:t>(Appendix 1)</w:t>
      </w:r>
      <w:r w:rsidR="00E306C0">
        <w:rPr>
          <w:rFonts w:ascii="Times New Roman" w:hAnsi="Times New Roman" w:cs="Times New Roman"/>
          <w:sz w:val="24"/>
          <w:szCs w:val="24"/>
        </w:rPr>
        <w:t xml:space="preserve"> depicts the discrimination women still receive for not starting a family if they are fortunate to have the opportunity. </w:t>
      </w:r>
      <w:r w:rsidR="008A4BCA">
        <w:rPr>
          <w:rFonts w:ascii="Times New Roman" w:hAnsi="Times New Roman" w:cs="Times New Roman"/>
          <w:sz w:val="24"/>
          <w:szCs w:val="24"/>
        </w:rPr>
        <w:t>The article brings the repressed anger and frustration to the forefront and in these augmented times, it seems a challenge to understand why society can accept adoption</w:t>
      </w:r>
      <w:r w:rsidR="00B302BC">
        <w:rPr>
          <w:rFonts w:ascii="Times New Roman" w:hAnsi="Times New Roman" w:cs="Times New Roman"/>
          <w:sz w:val="24"/>
          <w:szCs w:val="24"/>
        </w:rPr>
        <w:t xml:space="preserve">, </w:t>
      </w:r>
      <w:r w:rsidR="008A4BCA">
        <w:rPr>
          <w:rFonts w:ascii="Times New Roman" w:hAnsi="Times New Roman" w:cs="Times New Roman"/>
          <w:sz w:val="24"/>
          <w:szCs w:val="24"/>
        </w:rPr>
        <w:t xml:space="preserve">surrogacy and blended families </w:t>
      </w:r>
      <w:r w:rsidR="00B302BC">
        <w:rPr>
          <w:rFonts w:ascii="Times New Roman" w:hAnsi="Times New Roman" w:cs="Times New Roman"/>
          <w:sz w:val="24"/>
          <w:szCs w:val="24"/>
        </w:rPr>
        <w:t>but not the basic human right on whether</w:t>
      </w:r>
      <w:r w:rsidR="00D57A22">
        <w:rPr>
          <w:rFonts w:ascii="Times New Roman" w:hAnsi="Times New Roman" w:cs="Times New Roman"/>
          <w:sz w:val="24"/>
          <w:szCs w:val="24"/>
        </w:rPr>
        <w:t xml:space="preserve"> </w:t>
      </w:r>
      <w:r w:rsidR="00B302BC">
        <w:rPr>
          <w:rFonts w:ascii="Times New Roman" w:hAnsi="Times New Roman" w:cs="Times New Roman"/>
          <w:sz w:val="24"/>
          <w:szCs w:val="24"/>
        </w:rPr>
        <w:t xml:space="preserve">a woman wants to </w:t>
      </w:r>
      <w:r w:rsidR="00BB5AB6">
        <w:rPr>
          <w:rFonts w:ascii="Times New Roman" w:hAnsi="Times New Roman" w:cs="Times New Roman"/>
          <w:sz w:val="24"/>
          <w:szCs w:val="24"/>
        </w:rPr>
        <w:t>carry</w:t>
      </w:r>
      <w:bookmarkStart w:id="0" w:name="_GoBack"/>
      <w:bookmarkEnd w:id="0"/>
      <w:r w:rsidR="00BB5AB6">
        <w:rPr>
          <w:rFonts w:ascii="Times New Roman" w:hAnsi="Times New Roman" w:cs="Times New Roman"/>
          <w:sz w:val="24"/>
          <w:szCs w:val="24"/>
        </w:rPr>
        <w:t xml:space="preserve"> life in the womb for nine months? </w:t>
      </w:r>
      <w:proofErr w:type="gramStart"/>
      <w:r w:rsidR="00BB5AB6">
        <w:rPr>
          <w:rFonts w:ascii="Times New Roman" w:hAnsi="Times New Roman" w:cs="Times New Roman"/>
          <w:sz w:val="24"/>
          <w:szCs w:val="24"/>
        </w:rPr>
        <w:t>In spite of</w:t>
      </w:r>
      <w:proofErr w:type="gramEnd"/>
      <w:r w:rsidR="00BB5AB6">
        <w:rPr>
          <w:rFonts w:ascii="Times New Roman" w:hAnsi="Times New Roman" w:cs="Times New Roman"/>
          <w:sz w:val="24"/>
          <w:szCs w:val="24"/>
        </w:rPr>
        <w:t xml:space="preserve"> the kinship comfort </w:t>
      </w:r>
      <w:r w:rsidR="00D57A22">
        <w:rPr>
          <w:rFonts w:ascii="Times New Roman" w:hAnsi="Times New Roman" w:cs="Times New Roman"/>
          <w:sz w:val="24"/>
          <w:szCs w:val="24"/>
        </w:rPr>
        <w:t xml:space="preserve">that will beckon </w:t>
      </w:r>
      <w:r w:rsidR="00BB5AB6">
        <w:rPr>
          <w:rFonts w:ascii="Times New Roman" w:hAnsi="Times New Roman" w:cs="Times New Roman"/>
          <w:sz w:val="24"/>
          <w:szCs w:val="24"/>
        </w:rPr>
        <w:t xml:space="preserve">in an older age, children are not all that makes a family. A family can be made of extended relationships such as: cousins, aunties, uncles and these can be classed as protective factors. </w:t>
      </w:r>
    </w:p>
    <w:p w14:paraId="49887137" w14:textId="2171D57B" w:rsidR="005F5BB1" w:rsidRDefault="00D57A22" w:rsidP="009C7E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DF5588">
        <w:rPr>
          <w:rFonts w:ascii="Times New Roman" w:hAnsi="Times New Roman" w:cs="Times New Roman"/>
          <w:sz w:val="24"/>
          <w:szCs w:val="24"/>
        </w:rPr>
        <w:t>civilisation of antiquity thought women’s fertility was high in calibre and that</w:t>
      </w:r>
      <w:r w:rsidR="00F5504A">
        <w:rPr>
          <w:rFonts w:ascii="Times New Roman" w:hAnsi="Times New Roman" w:cs="Times New Roman"/>
          <w:sz w:val="24"/>
          <w:szCs w:val="24"/>
        </w:rPr>
        <w:t xml:space="preserve"> the inhabitants of the land would become </w:t>
      </w:r>
      <w:r w:rsidR="00654E55">
        <w:rPr>
          <w:rFonts w:ascii="Times New Roman" w:hAnsi="Times New Roman" w:cs="Times New Roman"/>
          <w:sz w:val="24"/>
          <w:szCs w:val="24"/>
        </w:rPr>
        <w:t>exponential,</w:t>
      </w:r>
      <w:r w:rsidR="00F5504A">
        <w:rPr>
          <w:rFonts w:ascii="Times New Roman" w:hAnsi="Times New Roman" w:cs="Times New Roman"/>
          <w:sz w:val="24"/>
          <w:szCs w:val="24"/>
        </w:rPr>
        <w:t xml:space="preserve"> so it was treated as </w:t>
      </w:r>
      <w:r w:rsidR="00654E55">
        <w:rPr>
          <w:rFonts w:ascii="Times New Roman" w:hAnsi="Times New Roman" w:cs="Times New Roman"/>
          <w:sz w:val="24"/>
          <w:szCs w:val="24"/>
        </w:rPr>
        <w:t>hazardous</w:t>
      </w:r>
      <w:r w:rsidR="00F5504A">
        <w:rPr>
          <w:rFonts w:ascii="Times New Roman" w:hAnsi="Times New Roman" w:cs="Times New Roman"/>
          <w:sz w:val="24"/>
          <w:szCs w:val="24"/>
        </w:rPr>
        <w:t xml:space="preserve"> because </w:t>
      </w:r>
      <w:r w:rsidR="005F5BB1">
        <w:rPr>
          <w:rFonts w:ascii="Times New Roman" w:hAnsi="Times New Roman" w:cs="Times New Roman"/>
          <w:sz w:val="24"/>
          <w:szCs w:val="24"/>
        </w:rPr>
        <w:t>the magnitude of the problematic population would be demonstrated through famine</w:t>
      </w:r>
      <w:r w:rsidR="00BE3386">
        <w:rPr>
          <w:rFonts w:ascii="Times New Roman" w:hAnsi="Times New Roman" w:cs="Times New Roman"/>
          <w:sz w:val="24"/>
          <w:szCs w:val="24"/>
        </w:rPr>
        <w:t xml:space="preserve"> </w:t>
      </w:r>
      <w:r w:rsidR="00BE3386" w:rsidRPr="00BE3386">
        <w:rPr>
          <w:rFonts w:ascii="Times New Roman" w:hAnsi="Times New Roman" w:cs="Times New Roman"/>
          <w:sz w:val="24"/>
          <w:szCs w:val="24"/>
        </w:rPr>
        <w:t>(</w:t>
      </w:r>
      <w:proofErr w:type="spellStart"/>
      <w:r w:rsidR="00BE3386" w:rsidRPr="00BE3386">
        <w:rPr>
          <w:rFonts w:ascii="Times New Roman" w:hAnsi="Times New Roman" w:cs="Times New Roman"/>
          <w:sz w:val="24"/>
          <w:szCs w:val="24"/>
        </w:rPr>
        <w:t>Esping</w:t>
      </w:r>
      <w:proofErr w:type="spellEnd"/>
      <w:r w:rsidR="00BE3386" w:rsidRPr="00BE3386">
        <w:rPr>
          <w:rFonts w:ascii="Times New Roman" w:hAnsi="Times New Roman" w:cs="Times New Roman"/>
          <w:sz w:val="24"/>
          <w:szCs w:val="24"/>
        </w:rPr>
        <w:t>-Andersen, 2016)</w:t>
      </w:r>
      <w:r w:rsidR="00BE3386">
        <w:rPr>
          <w:rFonts w:ascii="Times New Roman" w:hAnsi="Times New Roman" w:cs="Times New Roman"/>
          <w:sz w:val="24"/>
          <w:szCs w:val="24"/>
        </w:rPr>
        <w:t>.</w:t>
      </w:r>
      <w:r w:rsidR="00654E55">
        <w:rPr>
          <w:rFonts w:ascii="Times New Roman" w:hAnsi="Times New Roman" w:cs="Times New Roman"/>
          <w:sz w:val="24"/>
          <w:szCs w:val="24"/>
        </w:rPr>
        <w:t xml:space="preserve">  However, </w:t>
      </w:r>
      <w:r w:rsidR="005F5BB1">
        <w:rPr>
          <w:rFonts w:ascii="Times New Roman" w:hAnsi="Times New Roman" w:cs="Times New Roman"/>
          <w:sz w:val="24"/>
          <w:szCs w:val="24"/>
        </w:rPr>
        <w:t>nowadays</w:t>
      </w:r>
      <w:r w:rsidR="00654E55">
        <w:rPr>
          <w:rFonts w:ascii="Times New Roman" w:hAnsi="Times New Roman" w:cs="Times New Roman"/>
          <w:sz w:val="24"/>
          <w:szCs w:val="24"/>
        </w:rPr>
        <w:t>, it is not assumed that one is pronounced pregnant and they are given that choice to live with forever</w:t>
      </w:r>
      <w:r w:rsidR="005F5BB1">
        <w:rPr>
          <w:rFonts w:ascii="Times New Roman" w:hAnsi="Times New Roman" w:cs="Times New Roman"/>
          <w:sz w:val="24"/>
          <w:szCs w:val="24"/>
        </w:rPr>
        <w:t xml:space="preserve"> – aiding the size issue – and despite the elderly living longer, the birth rate has declined in modern times. This suggests family has changed rapidly in the </w:t>
      </w:r>
      <w:r w:rsidR="00B31A1D">
        <w:rPr>
          <w:rFonts w:ascii="Times New Roman" w:hAnsi="Times New Roman" w:cs="Times New Roman"/>
          <w:sz w:val="24"/>
          <w:szCs w:val="24"/>
        </w:rPr>
        <w:t>post-modern</w:t>
      </w:r>
      <w:r w:rsidR="005F5BB1">
        <w:rPr>
          <w:rFonts w:ascii="Times New Roman" w:hAnsi="Times New Roman" w:cs="Times New Roman"/>
          <w:sz w:val="24"/>
          <w:szCs w:val="24"/>
        </w:rPr>
        <w:t xml:space="preserve"> era and not pondered over as soon as there is a market for it, </w:t>
      </w:r>
      <w:r w:rsidR="007F2734">
        <w:rPr>
          <w:rFonts w:ascii="Times New Roman" w:hAnsi="Times New Roman" w:cs="Times New Roman"/>
          <w:sz w:val="24"/>
          <w:szCs w:val="24"/>
        </w:rPr>
        <w:t>specifically</w:t>
      </w:r>
      <w:r w:rsidR="005F5BB1">
        <w:rPr>
          <w:rFonts w:ascii="Times New Roman" w:hAnsi="Times New Roman" w:cs="Times New Roman"/>
          <w:sz w:val="24"/>
          <w:szCs w:val="24"/>
        </w:rPr>
        <w:t xml:space="preserve"> puberty and for cheap labou</w:t>
      </w:r>
      <w:r w:rsidR="001C0A63">
        <w:rPr>
          <w:rFonts w:ascii="Times New Roman" w:hAnsi="Times New Roman" w:cs="Times New Roman"/>
          <w:sz w:val="24"/>
          <w:szCs w:val="24"/>
        </w:rPr>
        <w:t xml:space="preserve">r </w:t>
      </w:r>
      <w:r w:rsidR="001C0A63" w:rsidRPr="001C0A63">
        <w:rPr>
          <w:rFonts w:ascii="Times New Roman" w:hAnsi="Times New Roman" w:cs="Times New Roman"/>
          <w:sz w:val="24"/>
          <w:szCs w:val="24"/>
        </w:rPr>
        <w:t>(</w:t>
      </w:r>
      <w:proofErr w:type="spellStart"/>
      <w:r w:rsidR="001C0A63" w:rsidRPr="001C0A63">
        <w:rPr>
          <w:rFonts w:ascii="Times New Roman" w:hAnsi="Times New Roman" w:cs="Times New Roman"/>
          <w:sz w:val="24"/>
          <w:szCs w:val="24"/>
        </w:rPr>
        <w:t>Esping</w:t>
      </w:r>
      <w:proofErr w:type="spellEnd"/>
      <w:r w:rsidR="001C0A63" w:rsidRPr="001C0A63">
        <w:rPr>
          <w:rFonts w:ascii="Times New Roman" w:hAnsi="Times New Roman" w:cs="Times New Roman"/>
          <w:sz w:val="24"/>
          <w:szCs w:val="24"/>
        </w:rPr>
        <w:t>-Andersen, 2016)</w:t>
      </w:r>
      <w:r w:rsidR="005F5BB1">
        <w:rPr>
          <w:rFonts w:ascii="Times New Roman" w:hAnsi="Times New Roman" w:cs="Times New Roman"/>
          <w:sz w:val="24"/>
          <w:szCs w:val="24"/>
        </w:rPr>
        <w:t xml:space="preserve">. </w:t>
      </w:r>
    </w:p>
    <w:p w14:paraId="1A62CE95" w14:textId="2CA65DDE" w:rsidR="001B31B2" w:rsidRDefault="005F5BB1" w:rsidP="009C7E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can take a moral agent stance and decide a resolution to a toxic </w:t>
      </w:r>
      <w:r w:rsidR="00551B0B">
        <w:rPr>
          <w:rFonts w:ascii="Times New Roman" w:hAnsi="Times New Roman" w:cs="Times New Roman"/>
          <w:sz w:val="24"/>
          <w:szCs w:val="24"/>
        </w:rPr>
        <w:t>relation</w:t>
      </w:r>
      <w:r>
        <w:rPr>
          <w:rFonts w:ascii="Times New Roman" w:hAnsi="Times New Roman" w:cs="Times New Roman"/>
          <w:sz w:val="24"/>
          <w:szCs w:val="24"/>
        </w:rPr>
        <w:t xml:space="preserve"> with family </w:t>
      </w:r>
      <w:r w:rsidR="00B31A1D">
        <w:rPr>
          <w:rFonts w:ascii="Times New Roman" w:hAnsi="Times New Roman" w:cs="Times New Roman"/>
          <w:sz w:val="24"/>
          <w:szCs w:val="24"/>
        </w:rPr>
        <w:t xml:space="preserve">member </w:t>
      </w:r>
      <w:r>
        <w:rPr>
          <w:rFonts w:ascii="Times New Roman" w:hAnsi="Times New Roman" w:cs="Times New Roman"/>
          <w:sz w:val="24"/>
          <w:szCs w:val="24"/>
        </w:rPr>
        <w:t xml:space="preserve">is </w:t>
      </w:r>
      <w:r w:rsidR="00B31A1D">
        <w:rPr>
          <w:rFonts w:ascii="Times New Roman" w:hAnsi="Times New Roman" w:cs="Times New Roman"/>
          <w:sz w:val="24"/>
          <w:szCs w:val="24"/>
        </w:rPr>
        <w:t xml:space="preserve">to become emancipated from them. </w:t>
      </w:r>
      <w:r w:rsidR="00E85E64">
        <w:rPr>
          <w:rFonts w:ascii="Times New Roman" w:hAnsi="Times New Roman" w:cs="Times New Roman"/>
          <w:sz w:val="24"/>
          <w:szCs w:val="24"/>
        </w:rPr>
        <w:t xml:space="preserve">This is a legal mechanism </w:t>
      </w:r>
      <w:r w:rsidR="006654A9">
        <w:rPr>
          <w:rFonts w:ascii="Times New Roman" w:hAnsi="Times New Roman" w:cs="Times New Roman"/>
          <w:sz w:val="24"/>
          <w:szCs w:val="24"/>
        </w:rPr>
        <w:t>where a minor can be independent from the parent</w:t>
      </w:r>
      <w:r w:rsidR="00EA2E8E">
        <w:rPr>
          <w:rFonts w:ascii="Times New Roman" w:hAnsi="Times New Roman" w:cs="Times New Roman"/>
          <w:sz w:val="24"/>
          <w:szCs w:val="24"/>
        </w:rPr>
        <w:t xml:space="preserve"> and not </w:t>
      </w:r>
      <w:r w:rsidR="004B3210">
        <w:rPr>
          <w:rFonts w:ascii="Times New Roman" w:hAnsi="Times New Roman" w:cs="Times New Roman"/>
          <w:sz w:val="24"/>
          <w:szCs w:val="24"/>
        </w:rPr>
        <w:t>take the route of a</w:t>
      </w:r>
      <w:r w:rsidR="00EA2E8E">
        <w:rPr>
          <w:rFonts w:ascii="Times New Roman" w:hAnsi="Times New Roman" w:cs="Times New Roman"/>
          <w:sz w:val="24"/>
          <w:szCs w:val="24"/>
        </w:rPr>
        <w:t xml:space="preserve"> court process if they are deceased </w:t>
      </w:r>
      <w:r w:rsidR="00EA2E8E">
        <w:rPr>
          <w:rFonts w:ascii="Times New Roman" w:hAnsi="Times New Roman" w:cs="Times New Roman"/>
          <w:sz w:val="24"/>
          <w:szCs w:val="24"/>
        </w:rPr>
        <w:lastRenderedPageBreak/>
        <w:t>or have caused abandonment</w:t>
      </w:r>
      <w:r w:rsidR="00FF1073">
        <w:rPr>
          <w:rFonts w:ascii="Times New Roman" w:hAnsi="Times New Roman" w:cs="Times New Roman"/>
          <w:sz w:val="24"/>
          <w:szCs w:val="24"/>
        </w:rPr>
        <w:t xml:space="preserve"> (Larson, 2018). </w:t>
      </w:r>
      <w:r w:rsidR="004B3210">
        <w:rPr>
          <w:rFonts w:ascii="Times New Roman" w:hAnsi="Times New Roman" w:cs="Times New Roman"/>
          <w:sz w:val="24"/>
          <w:szCs w:val="24"/>
        </w:rPr>
        <w:t xml:space="preserve">The Children’s Act (1989) recognises children’s welfare aside from the mere function of having custody and introduces the </w:t>
      </w:r>
      <w:r w:rsidR="00C038F0">
        <w:rPr>
          <w:rFonts w:ascii="Times New Roman" w:hAnsi="Times New Roman" w:cs="Times New Roman"/>
          <w:sz w:val="24"/>
          <w:szCs w:val="24"/>
        </w:rPr>
        <w:t xml:space="preserve">terminology </w:t>
      </w:r>
      <w:r w:rsidR="004B3210">
        <w:rPr>
          <w:rFonts w:ascii="Times New Roman" w:hAnsi="Times New Roman" w:cs="Times New Roman"/>
          <w:sz w:val="24"/>
          <w:szCs w:val="24"/>
        </w:rPr>
        <w:t xml:space="preserve">‘Parental Responsibility’ which governs the parent </w:t>
      </w:r>
      <w:r w:rsidR="00C038F0">
        <w:rPr>
          <w:rFonts w:ascii="Times New Roman" w:hAnsi="Times New Roman" w:cs="Times New Roman"/>
          <w:sz w:val="24"/>
          <w:szCs w:val="24"/>
        </w:rPr>
        <w:t xml:space="preserve">to have rights and responsibility as well as a </w:t>
      </w:r>
      <w:proofErr w:type="gramStart"/>
      <w:r w:rsidR="00C038F0">
        <w:rPr>
          <w:rFonts w:ascii="Times New Roman" w:hAnsi="Times New Roman" w:cs="Times New Roman"/>
          <w:sz w:val="24"/>
          <w:szCs w:val="24"/>
        </w:rPr>
        <w:t>duty bound</w:t>
      </w:r>
      <w:proofErr w:type="gramEnd"/>
      <w:r w:rsidR="00C038F0">
        <w:rPr>
          <w:rFonts w:ascii="Times New Roman" w:hAnsi="Times New Roman" w:cs="Times New Roman"/>
          <w:sz w:val="24"/>
          <w:szCs w:val="24"/>
        </w:rPr>
        <w:t xml:space="preserve"> care and deal with medical treatments and contact arrangement </w:t>
      </w:r>
      <w:r w:rsidR="0006794B" w:rsidRPr="0006794B">
        <w:rPr>
          <w:rFonts w:ascii="Times New Roman" w:hAnsi="Times New Roman" w:cs="Times New Roman"/>
          <w:sz w:val="24"/>
          <w:szCs w:val="24"/>
        </w:rPr>
        <w:t>(House of Commons, 2017)</w:t>
      </w:r>
      <w:r w:rsidR="0006794B">
        <w:rPr>
          <w:rFonts w:ascii="Times New Roman" w:hAnsi="Times New Roman" w:cs="Times New Roman"/>
          <w:sz w:val="24"/>
          <w:szCs w:val="24"/>
        </w:rPr>
        <w:t xml:space="preserve">. </w:t>
      </w:r>
      <w:r w:rsidR="00C038F0">
        <w:rPr>
          <w:rFonts w:ascii="Times New Roman" w:hAnsi="Times New Roman" w:cs="Times New Roman"/>
          <w:sz w:val="24"/>
          <w:szCs w:val="24"/>
        </w:rPr>
        <w:t xml:space="preserve">Even though this framework has been put in place and amended, there are still parents who become unbearable or too vulnerable for the minor to have to sacrifice </w:t>
      </w:r>
      <w:r w:rsidR="00B45B68">
        <w:rPr>
          <w:rFonts w:ascii="Times New Roman" w:hAnsi="Times New Roman" w:cs="Times New Roman"/>
          <w:sz w:val="24"/>
          <w:szCs w:val="24"/>
        </w:rPr>
        <w:t xml:space="preserve">their mental health as result. </w:t>
      </w:r>
      <w:r w:rsidR="00E979D0">
        <w:rPr>
          <w:rFonts w:ascii="Times New Roman" w:hAnsi="Times New Roman" w:cs="Times New Roman"/>
          <w:sz w:val="24"/>
          <w:szCs w:val="24"/>
        </w:rPr>
        <w:t xml:space="preserve">The breakdown in a family </w:t>
      </w:r>
      <w:r w:rsidR="00B868BC">
        <w:rPr>
          <w:rFonts w:ascii="Times New Roman" w:hAnsi="Times New Roman" w:cs="Times New Roman"/>
          <w:sz w:val="24"/>
          <w:szCs w:val="24"/>
        </w:rPr>
        <w:t>usually stems from a</w:t>
      </w:r>
      <w:r w:rsidR="001A235D">
        <w:rPr>
          <w:rFonts w:ascii="Times New Roman" w:hAnsi="Times New Roman" w:cs="Times New Roman"/>
          <w:sz w:val="24"/>
          <w:szCs w:val="24"/>
        </w:rPr>
        <w:t xml:space="preserve"> chronic</w:t>
      </w:r>
      <w:r w:rsidR="00B868BC">
        <w:rPr>
          <w:rFonts w:ascii="Times New Roman" w:hAnsi="Times New Roman" w:cs="Times New Roman"/>
          <w:sz w:val="24"/>
          <w:szCs w:val="24"/>
        </w:rPr>
        <w:t xml:space="preserve"> period of conflict. Parents may fight with their children over the interrelationship between sexuality </w:t>
      </w:r>
      <w:r w:rsidR="00BF35D0">
        <w:rPr>
          <w:rFonts w:ascii="Times New Roman" w:hAnsi="Times New Roman" w:cs="Times New Roman"/>
          <w:sz w:val="24"/>
          <w:szCs w:val="24"/>
        </w:rPr>
        <w:t xml:space="preserve">and </w:t>
      </w:r>
      <w:r w:rsidR="00E072C0">
        <w:rPr>
          <w:rFonts w:ascii="Times New Roman" w:hAnsi="Times New Roman" w:cs="Times New Roman"/>
          <w:sz w:val="24"/>
          <w:szCs w:val="24"/>
        </w:rPr>
        <w:t>rigidus</w:t>
      </w:r>
      <w:r w:rsidR="00BF35D0">
        <w:rPr>
          <w:rFonts w:ascii="Times New Roman" w:hAnsi="Times New Roman" w:cs="Times New Roman"/>
          <w:sz w:val="24"/>
          <w:szCs w:val="24"/>
        </w:rPr>
        <w:t xml:space="preserve"> religious views, </w:t>
      </w:r>
      <w:r w:rsidR="001A235D">
        <w:rPr>
          <w:rFonts w:ascii="Times New Roman" w:hAnsi="Times New Roman" w:cs="Times New Roman"/>
          <w:sz w:val="24"/>
          <w:szCs w:val="24"/>
        </w:rPr>
        <w:t>to conflicts</w:t>
      </w:r>
      <w:r w:rsidR="00B868BC">
        <w:rPr>
          <w:rFonts w:ascii="Times New Roman" w:hAnsi="Times New Roman" w:cs="Times New Roman"/>
          <w:sz w:val="24"/>
          <w:szCs w:val="24"/>
        </w:rPr>
        <w:t xml:space="preserve"> in the family where sides </w:t>
      </w:r>
      <w:r w:rsidR="00BF35D0">
        <w:rPr>
          <w:rFonts w:ascii="Times New Roman" w:hAnsi="Times New Roman" w:cs="Times New Roman"/>
          <w:sz w:val="24"/>
          <w:szCs w:val="24"/>
        </w:rPr>
        <w:t>must</w:t>
      </w:r>
      <w:r w:rsidR="00B868BC">
        <w:rPr>
          <w:rFonts w:ascii="Times New Roman" w:hAnsi="Times New Roman" w:cs="Times New Roman"/>
          <w:sz w:val="24"/>
          <w:szCs w:val="24"/>
        </w:rPr>
        <w:t xml:space="preserve"> be taken</w:t>
      </w:r>
      <w:r w:rsidR="00BF35D0">
        <w:rPr>
          <w:rFonts w:ascii="Times New Roman" w:hAnsi="Times New Roman" w:cs="Times New Roman"/>
          <w:sz w:val="24"/>
          <w:szCs w:val="24"/>
        </w:rPr>
        <w:t>.</w:t>
      </w:r>
      <w:r w:rsidR="00B868BC">
        <w:rPr>
          <w:rFonts w:ascii="Times New Roman" w:hAnsi="Times New Roman" w:cs="Times New Roman"/>
          <w:sz w:val="24"/>
          <w:szCs w:val="24"/>
        </w:rPr>
        <w:t xml:space="preserve"> </w:t>
      </w:r>
      <w:r w:rsidR="00BF35D0">
        <w:rPr>
          <w:rFonts w:ascii="Times New Roman" w:hAnsi="Times New Roman" w:cs="Times New Roman"/>
          <w:sz w:val="24"/>
          <w:szCs w:val="24"/>
        </w:rPr>
        <w:t>Teenagers will be verbal with their vilified language d</w:t>
      </w:r>
      <w:r w:rsidR="00B868BC">
        <w:rPr>
          <w:rFonts w:ascii="Times New Roman" w:hAnsi="Times New Roman" w:cs="Times New Roman"/>
          <w:sz w:val="24"/>
          <w:szCs w:val="24"/>
        </w:rPr>
        <w:t xml:space="preserve">ue to the cycle of </w:t>
      </w:r>
      <w:r w:rsidR="00BF35D0">
        <w:rPr>
          <w:rFonts w:ascii="Times New Roman" w:hAnsi="Times New Roman" w:cs="Times New Roman"/>
          <w:sz w:val="24"/>
          <w:szCs w:val="24"/>
        </w:rPr>
        <w:t xml:space="preserve">deprivation which they see as outside their locus of control </w:t>
      </w:r>
      <w:r w:rsidR="00E276E3">
        <w:rPr>
          <w:rFonts w:ascii="Times New Roman" w:hAnsi="Times New Roman" w:cs="Times New Roman"/>
          <w:sz w:val="24"/>
          <w:szCs w:val="24"/>
        </w:rPr>
        <w:t xml:space="preserve">(Coleman, 2015). </w:t>
      </w:r>
      <w:r w:rsidR="00A74628">
        <w:rPr>
          <w:rFonts w:ascii="Times New Roman" w:hAnsi="Times New Roman" w:cs="Times New Roman"/>
          <w:sz w:val="24"/>
          <w:szCs w:val="24"/>
        </w:rPr>
        <w:t>Emancipation</w:t>
      </w:r>
      <w:r w:rsidR="00B868BC">
        <w:rPr>
          <w:rFonts w:ascii="Times New Roman" w:hAnsi="Times New Roman" w:cs="Times New Roman"/>
          <w:sz w:val="24"/>
          <w:szCs w:val="24"/>
        </w:rPr>
        <w:t xml:space="preserve"> can be formed from the </w:t>
      </w:r>
      <w:r w:rsidR="00BF35D0">
        <w:rPr>
          <w:rFonts w:ascii="Times New Roman" w:hAnsi="Times New Roman" w:cs="Times New Roman"/>
          <w:sz w:val="24"/>
          <w:szCs w:val="24"/>
        </w:rPr>
        <w:t xml:space="preserve">vulnerable children leaving their guardians which is emotionally akin to the biological </w:t>
      </w:r>
      <w:r w:rsidR="001A235D">
        <w:rPr>
          <w:rFonts w:ascii="Times New Roman" w:hAnsi="Times New Roman" w:cs="Times New Roman"/>
          <w:sz w:val="24"/>
          <w:szCs w:val="24"/>
        </w:rPr>
        <w:t>children</w:t>
      </w:r>
      <w:r w:rsidR="00BF35D0">
        <w:rPr>
          <w:rFonts w:ascii="Times New Roman" w:hAnsi="Times New Roman" w:cs="Times New Roman"/>
          <w:sz w:val="24"/>
          <w:szCs w:val="24"/>
        </w:rPr>
        <w:t xml:space="preserve"> cutting ties out of choice</w:t>
      </w:r>
      <w:r w:rsidR="001A235D">
        <w:rPr>
          <w:rFonts w:ascii="Times New Roman" w:hAnsi="Times New Roman" w:cs="Times New Roman"/>
          <w:sz w:val="24"/>
          <w:szCs w:val="24"/>
        </w:rPr>
        <w:t xml:space="preserve"> and is witnessed frequently in a </w:t>
      </w:r>
      <w:r w:rsidR="00E276E3">
        <w:rPr>
          <w:rFonts w:ascii="Times New Roman" w:hAnsi="Times New Roman" w:cs="Times New Roman"/>
          <w:sz w:val="24"/>
          <w:szCs w:val="24"/>
        </w:rPr>
        <w:t xml:space="preserve">contemporary </w:t>
      </w:r>
      <w:r w:rsidR="001A235D">
        <w:rPr>
          <w:rFonts w:ascii="Times New Roman" w:hAnsi="Times New Roman" w:cs="Times New Roman"/>
          <w:sz w:val="24"/>
          <w:szCs w:val="24"/>
        </w:rPr>
        <w:t xml:space="preserve">world </w:t>
      </w:r>
      <w:r w:rsidR="0006794B">
        <w:rPr>
          <w:rFonts w:ascii="Times New Roman" w:hAnsi="Times New Roman" w:cs="Times New Roman"/>
          <w:sz w:val="24"/>
          <w:szCs w:val="24"/>
        </w:rPr>
        <w:t>(Department of Education, 2017).</w:t>
      </w:r>
      <w:r w:rsidR="00B868BC">
        <w:rPr>
          <w:rFonts w:ascii="Times New Roman" w:hAnsi="Times New Roman" w:cs="Times New Roman"/>
          <w:sz w:val="24"/>
          <w:szCs w:val="24"/>
        </w:rPr>
        <w:t xml:space="preserve"> The trouble with today’s society is that</w:t>
      </w:r>
      <w:r w:rsidR="00BF35D0">
        <w:rPr>
          <w:rFonts w:ascii="Times New Roman" w:hAnsi="Times New Roman" w:cs="Times New Roman"/>
          <w:sz w:val="24"/>
          <w:szCs w:val="24"/>
        </w:rPr>
        <w:t xml:space="preserve"> they strive for an easy route and</w:t>
      </w:r>
      <w:r w:rsidR="00B868BC">
        <w:rPr>
          <w:rFonts w:ascii="Times New Roman" w:hAnsi="Times New Roman" w:cs="Times New Roman"/>
          <w:sz w:val="24"/>
          <w:szCs w:val="24"/>
        </w:rPr>
        <w:t xml:space="preserve"> there is always an anti-climax. To leave home and support the self means finding a job that pays well – a degree or training – which is not the natural stepping stone for a minor</w:t>
      </w:r>
      <w:r w:rsidR="00A74628">
        <w:rPr>
          <w:rFonts w:ascii="Times New Roman" w:hAnsi="Times New Roman" w:cs="Times New Roman"/>
          <w:sz w:val="24"/>
          <w:szCs w:val="24"/>
        </w:rPr>
        <w:t xml:space="preserve"> having a family is still a requirement to a degree in their lives to assist them in living conditions </w:t>
      </w:r>
      <w:r w:rsidR="00E63BDC" w:rsidRPr="00E63BDC">
        <w:rPr>
          <w:rFonts w:ascii="Times New Roman" w:hAnsi="Times New Roman" w:cs="Times New Roman"/>
          <w:sz w:val="24"/>
          <w:szCs w:val="24"/>
        </w:rPr>
        <w:t>(</w:t>
      </w:r>
      <w:proofErr w:type="spellStart"/>
      <w:r w:rsidR="00E63BDC" w:rsidRPr="00E63BDC">
        <w:rPr>
          <w:rFonts w:ascii="Times New Roman" w:hAnsi="Times New Roman" w:cs="Times New Roman"/>
          <w:sz w:val="24"/>
          <w:szCs w:val="24"/>
        </w:rPr>
        <w:t>Settersten</w:t>
      </w:r>
      <w:proofErr w:type="spellEnd"/>
      <w:r w:rsidR="00E63BDC" w:rsidRPr="00E63BDC">
        <w:rPr>
          <w:rFonts w:ascii="Times New Roman" w:hAnsi="Times New Roman" w:cs="Times New Roman"/>
          <w:sz w:val="24"/>
          <w:szCs w:val="24"/>
        </w:rPr>
        <w:t xml:space="preserve">, </w:t>
      </w:r>
      <w:proofErr w:type="spellStart"/>
      <w:r w:rsidR="00E63BDC" w:rsidRPr="00E63BDC">
        <w:rPr>
          <w:rFonts w:ascii="Times New Roman" w:hAnsi="Times New Roman" w:cs="Times New Roman"/>
          <w:sz w:val="24"/>
          <w:szCs w:val="24"/>
        </w:rPr>
        <w:t>Ottusch</w:t>
      </w:r>
      <w:proofErr w:type="spellEnd"/>
      <w:r w:rsidR="00E63BDC" w:rsidRPr="00E63BDC">
        <w:rPr>
          <w:rFonts w:ascii="Times New Roman" w:hAnsi="Times New Roman" w:cs="Times New Roman"/>
          <w:sz w:val="24"/>
          <w:szCs w:val="24"/>
        </w:rPr>
        <w:t xml:space="preserve"> </w:t>
      </w:r>
      <w:r w:rsidR="00891C9C">
        <w:rPr>
          <w:rFonts w:ascii="Times New Roman" w:hAnsi="Times New Roman" w:cs="Times New Roman"/>
          <w:sz w:val="24"/>
          <w:szCs w:val="24"/>
        </w:rPr>
        <w:t>a</w:t>
      </w:r>
      <w:r w:rsidR="00E63BDC" w:rsidRPr="00E63BDC">
        <w:rPr>
          <w:rFonts w:ascii="Times New Roman" w:hAnsi="Times New Roman" w:cs="Times New Roman"/>
          <w:sz w:val="24"/>
          <w:szCs w:val="24"/>
        </w:rPr>
        <w:t>nd Schneider, 2015)</w:t>
      </w:r>
      <w:r w:rsidR="00E63BDC">
        <w:rPr>
          <w:rFonts w:ascii="Times New Roman" w:hAnsi="Times New Roman" w:cs="Times New Roman"/>
          <w:sz w:val="24"/>
          <w:szCs w:val="24"/>
        </w:rPr>
        <w:t xml:space="preserve">. </w:t>
      </w:r>
      <w:r w:rsidR="00A74628">
        <w:rPr>
          <w:rFonts w:ascii="Times New Roman" w:hAnsi="Times New Roman" w:cs="Times New Roman"/>
          <w:sz w:val="24"/>
          <w:szCs w:val="24"/>
        </w:rPr>
        <w:t>Minors reach these conclusions as they</w:t>
      </w:r>
      <w:r w:rsidR="00B868BC">
        <w:rPr>
          <w:rFonts w:ascii="Times New Roman" w:hAnsi="Times New Roman" w:cs="Times New Roman"/>
          <w:sz w:val="24"/>
          <w:szCs w:val="24"/>
        </w:rPr>
        <w:t xml:space="preserve"> </w:t>
      </w:r>
      <w:r w:rsidR="00A74628">
        <w:rPr>
          <w:rFonts w:ascii="Times New Roman" w:hAnsi="Times New Roman" w:cs="Times New Roman"/>
          <w:sz w:val="24"/>
          <w:szCs w:val="24"/>
        </w:rPr>
        <w:t>visualise</w:t>
      </w:r>
      <w:r w:rsidR="00B868BC">
        <w:rPr>
          <w:rFonts w:ascii="Times New Roman" w:hAnsi="Times New Roman" w:cs="Times New Roman"/>
          <w:sz w:val="24"/>
          <w:szCs w:val="24"/>
        </w:rPr>
        <w:t xml:space="preserve"> the status quo around them at schools or colleges and they know a family situation is </w:t>
      </w:r>
      <w:r w:rsidR="00A74628">
        <w:rPr>
          <w:rFonts w:ascii="Times New Roman" w:hAnsi="Times New Roman" w:cs="Times New Roman"/>
          <w:sz w:val="24"/>
          <w:szCs w:val="24"/>
        </w:rPr>
        <w:t>inconsistent</w:t>
      </w:r>
      <w:r w:rsidR="00BF35D0">
        <w:rPr>
          <w:rFonts w:ascii="Times New Roman" w:hAnsi="Times New Roman" w:cs="Times New Roman"/>
          <w:sz w:val="24"/>
          <w:szCs w:val="24"/>
        </w:rPr>
        <w:t xml:space="preserve"> for them</w:t>
      </w:r>
      <w:r w:rsidR="00AA3394">
        <w:rPr>
          <w:rFonts w:ascii="Times New Roman" w:hAnsi="Times New Roman" w:cs="Times New Roman"/>
          <w:sz w:val="24"/>
          <w:szCs w:val="24"/>
        </w:rPr>
        <w:t>. It is not normal to have a family exploit their child for money or pay off their own, nor abuse them</w:t>
      </w:r>
      <w:r w:rsidR="00C51A3B">
        <w:rPr>
          <w:rFonts w:ascii="Times New Roman" w:hAnsi="Times New Roman" w:cs="Times New Roman"/>
          <w:sz w:val="24"/>
          <w:szCs w:val="24"/>
        </w:rPr>
        <w:t>, therefore by ethical standards it is highly comprehensible as to why a child make think a family is not universally appropriate for everybody.</w:t>
      </w:r>
      <w:r w:rsidR="00BF35D0">
        <w:rPr>
          <w:rFonts w:ascii="Times New Roman" w:hAnsi="Times New Roman" w:cs="Times New Roman"/>
          <w:sz w:val="24"/>
          <w:szCs w:val="24"/>
        </w:rPr>
        <w:t xml:space="preserve"> </w:t>
      </w:r>
      <w:r w:rsidR="00C51A3B">
        <w:rPr>
          <w:rFonts w:ascii="Times New Roman" w:hAnsi="Times New Roman" w:cs="Times New Roman"/>
          <w:sz w:val="24"/>
          <w:szCs w:val="24"/>
        </w:rPr>
        <w:t>Nevertheless, f</w:t>
      </w:r>
      <w:r w:rsidR="00A74628">
        <w:rPr>
          <w:rFonts w:ascii="Times New Roman" w:hAnsi="Times New Roman" w:cs="Times New Roman"/>
          <w:sz w:val="24"/>
          <w:szCs w:val="24"/>
        </w:rPr>
        <w:t>amil</w:t>
      </w:r>
      <w:r w:rsidR="00C51A3B">
        <w:rPr>
          <w:rFonts w:ascii="Times New Roman" w:hAnsi="Times New Roman" w:cs="Times New Roman"/>
          <w:sz w:val="24"/>
          <w:szCs w:val="24"/>
        </w:rPr>
        <w:t>y’s</w:t>
      </w:r>
      <w:r w:rsidR="00A74628">
        <w:rPr>
          <w:rFonts w:ascii="Times New Roman" w:hAnsi="Times New Roman" w:cs="Times New Roman"/>
          <w:sz w:val="24"/>
          <w:szCs w:val="24"/>
        </w:rPr>
        <w:t xml:space="preserve"> importance is still recognised as there are therapies that urge different routes are taken first and they treat family as the pinnacle comfort </w:t>
      </w:r>
      <w:r w:rsidR="00137928" w:rsidRPr="00137928">
        <w:rPr>
          <w:rFonts w:ascii="Times New Roman" w:hAnsi="Times New Roman" w:cs="Times New Roman"/>
          <w:sz w:val="24"/>
          <w:szCs w:val="24"/>
        </w:rPr>
        <w:t>(Sexton and Turner, 2010)</w:t>
      </w:r>
      <w:r w:rsidR="00137928">
        <w:rPr>
          <w:rFonts w:ascii="Times New Roman" w:hAnsi="Times New Roman" w:cs="Times New Roman"/>
          <w:sz w:val="24"/>
          <w:szCs w:val="24"/>
        </w:rPr>
        <w:t xml:space="preserve">. </w:t>
      </w:r>
      <w:r w:rsidR="00A74628">
        <w:rPr>
          <w:rFonts w:ascii="Times New Roman" w:hAnsi="Times New Roman" w:cs="Times New Roman"/>
          <w:sz w:val="24"/>
          <w:szCs w:val="24"/>
        </w:rPr>
        <w:t xml:space="preserve">Family is </w:t>
      </w:r>
      <w:r w:rsidR="001A235D">
        <w:rPr>
          <w:rFonts w:ascii="Times New Roman" w:hAnsi="Times New Roman" w:cs="Times New Roman"/>
          <w:sz w:val="24"/>
          <w:szCs w:val="24"/>
        </w:rPr>
        <w:t>a sizable percentage</w:t>
      </w:r>
      <w:r w:rsidR="00A74628">
        <w:rPr>
          <w:rFonts w:ascii="Times New Roman" w:hAnsi="Times New Roman" w:cs="Times New Roman"/>
          <w:sz w:val="24"/>
          <w:szCs w:val="24"/>
        </w:rPr>
        <w:t xml:space="preserve"> of why </w:t>
      </w:r>
      <w:r w:rsidR="002111F4">
        <w:rPr>
          <w:rFonts w:ascii="Times New Roman" w:hAnsi="Times New Roman" w:cs="Times New Roman"/>
          <w:sz w:val="24"/>
          <w:szCs w:val="24"/>
        </w:rPr>
        <w:t>the justice system exists</w:t>
      </w:r>
      <w:r w:rsidR="00891C9C">
        <w:rPr>
          <w:rFonts w:ascii="Times New Roman" w:hAnsi="Times New Roman" w:cs="Times New Roman"/>
          <w:sz w:val="24"/>
          <w:szCs w:val="24"/>
        </w:rPr>
        <w:t xml:space="preserve"> </w:t>
      </w:r>
      <w:r w:rsidR="00137928" w:rsidRPr="00137928">
        <w:rPr>
          <w:rFonts w:ascii="Times New Roman" w:hAnsi="Times New Roman" w:cs="Times New Roman"/>
          <w:sz w:val="24"/>
          <w:szCs w:val="24"/>
        </w:rPr>
        <w:t>(Sexton and Turner, 2010)</w:t>
      </w:r>
      <w:r w:rsidR="00891C9C">
        <w:rPr>
          <w:rFonts w:ascii="Times New Roman" w:hAnsi="Times New Roman" w:cs="Times New Roman"/>
          <w:sz w:val="24"/>
          <w:szCs w:val="24"/>
        </w:rPr>
        <w:t>, i</w:t>
      </w:r>
      <w:r w:rsidR="002111F4">
        <w:rPr>
          <w:rFonts w:ascii="Times New Roman" w:hAnsi="Times New Roman" w:cs="Times New Roman"/>
          <w:sz w:val="24"/>
          <w:szCs w:val="24"/>
        </w:rPr>
        <w:t xml:space="preserve">f a family is not adherent, problems will escalate. This is also highlighted when a reinforced </w:t>
      </w:r>
      <w:r w:rsidR="00E072C0">
        <w:rPr>
          <w:rFonts w:ascii="Times New Roman" w:hAnsi="Times New Roman" w:cs="Times New Roman"/>
          <w:sz w:val="24"/>
          <w:szCs w:val="24"/>
        </w:rPr>
        <w:t xml:space="preserve">coincidental </w:t>
      </w:r>
      <w:r w:rsidR="002111F4">
        <w:rPr>
          <w:rFonts w:ascii="Times New Roman" w:hAnsi="Times New Roman" w:cs="Times New Roman"/>
          <w:sz w:val="24"/>
          <w:szCs w:val="24"/>
        </w:rPr>
        <w:t xml:space="preserve">bias takes place in court houses; a jury sides with a mother </w:t>
      </w:r>
      <w:r w:rsidR="00E072C0">
        <w:rPr>
          <w:rFonts w:ascii="Times New Roman" w:hAnsi="Times New Roman" w:cs="Times New Roman"/>
          <w:sz w:val="24"/>
          <w:szCs w:val="24"/>
        </w:rPr>
        <w:t>predominantly,</w:t>
      </w:r>
      <w:r w:rsidR="00BE1F34">
        <w:rPr>
          <w:rFonts w:ascii="Times New Roman" w:hAnsi="Times New Roman" w:cs="Times New Roman"/>
          <w:sz w:val="24"/>
          <w:szCs w:val="24"/>
        </w:rPr>
        <w:t xml:space="preserve"> </w:t>
      </w:r>
      <w:r w:rsidR="00E072C0">
        <w:rPr>
          <w:rFonts w:ascii="Times New Roman" w:hAnsi="Times New Roman" w:cs="Times New Roman"/>
          <w:sz w:val="24"/>
          <w:szCs w:val="24"/>
        </w:rPr>
        <w:t xml:space="preserve">verified by the significant bonds that favour their parental gender in a child’s development </w:t>
      </w:r>
      <w:r w:rsidR="003770D8">
        <w:rPr>
          <w:rFonts w:ascii="Times New Roman" w:hAnsi="Times New Roman" w:cs="Times New Roman"/>
          <w:sz w:val="24"/>
          <w:szCs w:val="24"/>
        </w:rPr>
        <w:t xml:space="preserve">(Dugan, 2017) </w:t>
      </w:r>
      <w:r w:rsidR="00E072C0">
        <w:rPr>
          <w:rFonts w:ascii="Times New Roman" w:hAnsi="Times New Roman" w:cs="Times New Roman"/>
          <w:sz w:val="24"/>
          <w:szCs w:val="24"/>
        </w:rPr>
        <w:t>albeit outdated</w:t>
      </w:r>
      <w:r w:rsidR="00532A6D">
        <w:rPr>
          <w:rFonts w:ascii="Times New Roman" w:hAnsi="Times New Roman" w:cs="Times New Roman"/>
          <w:sz w:val="24"/>
          <w:szCs w:val="24"/>
        </w:rPr>
        <w:t xml:space="preserve"> demonstrating that family relations are supposed to have positive intentions. </w:t>
      </w:r>
    </w:p>
    <w:p w14:paraId="72FF7DB4" w14:textId="30EA4D1A" w:rsidR="00532A6D" w:rsidRDefault="00532A6D" w:rsidP="009C7ECC">
      <w:pPr>
        <w:spacing w:line="360" w:lineRule="auto"/>
        <w:jc w:val="both"/>
        <w:rPr>
          <w:rFonts w:ascii="Times New Roman" w:hAnsi="Times New Roman" w:cs="Times New Roman"/>
          <w:sz w:val="24"/>
          <w:szCs w:val="24"/>
        </w:rPr>
      </w:pPr>
      <w:r>
        <w:rPr>
          <w:rFonts w:ascii="Times New Roman" w:hAnsi="Times New Roman" w:cs="Times New Roman"/>
          <w:sz w:val="24"/>
          <w:szCs w:val="24"/>
        </w:rPr>
        <w:t>Everyone starts as Tabula Rosa. It’s the poor or exceptional relationships that morph into the subconscious to shape an individual identity. Implications from this would argue that negative family relationships can still authorise importance to the 21</w:t>
      </w:r>
      <w:r w:rsidRPr="00532A6D">
        <w:rPr>
          <w:rFonts w:ascii="Times New Roman" w:hAnsi="Times New Roman" w:cs="Times New Roman"/>
          <w:sz w:val="24"/>
          <w:szCs w:val="24"/>
          <w:vertAlign w:val="superscript"/>
        </w:rPr>
        <w:t>st</w:t>
      </w:r>
      <w:r>
        <w:rPr>
          <w:rFonts w:ascii="Times New Roman" w:hAnsi="Times New Roman" w:cs="Times New Roman"/>
          <w:sz w:val="24"/>
          <w:szCs w:val="24"/>
        </w:rPr>
        <w:t xml:space="preserve"> century. </w:t>
      </w:r>
      <w:r w:rsidR="00137928">
        <w:rPr>
          <w:rFonts w:ascii="Times New Roman" w:hAnsi="Times New Roman" w:cs="Times New Roman"/>
          <w:sz w:val="24"/>
          <w:szCs w:val="24"/>
        </w:rPr>
        <w:t>Discourses</w:t>
      </w:r>
      <w:r w:rsidR="00767AEE">
        <w:rPr>
          <w:rFonts w:ascii="Times New Roman" w:hAnsi="Times New Roman" w:cs="Times New Roman"/>
          <w:sz w:val="24"/>
          <w:szCs w:val="24"/>
        </w:rPr>
        <w:t xml:space="preserve"> from social </w:t>
      </w:r>
      <w:r w:rsidR="00767AEE">
        <w:rPr>
          <w:rFonts w:ascii="Times New Roman" w:hAnsi="Times New Roman" w:cs="Times New Roman"/>
          <w:sz w:val="24"/>
          <w:szCs w:val="24"/>
        </w:rPr>
        <w:lastRenderedPageBreak/>
        <w:t xml:space="preserve">scientists seek investigation into the prodigal use of power on family and how the element eclipses its true meaning. </w:t>
      </w:r>
      <w:r w:rsidR="00C92049">
        <w:rPr>
          <w:rFonts w:ascii="Times New Roman" w:hAnsi="Times New Roman" w:cs="Times New Roman"/>
          <w:sz w:val="24"/>
          <w:szCs w:val="24"/>
        </w:rPr>
        <w:t>Dominant</w:t>
      </w:r>
      <w:r w:rsidR="00767AEE">
        <w:rPr>
          <w:rFonts w:ascii="Times New Roman" w:hAnsi="Times New Roman" w:cs="Times New Roman"/>
          <w:sz w:val="24"/>
          <w:szCs w:val="24"/>
        </w:rPr>
        <w:t xml:space="preserve"> conception of family </w:t>
      </w:r>
      <w:proofErr w:type="spellStart"/>
      <w:r w:rsidR="00C92049">
        <w:rPr>
          <w:rFonts w:ascii="Times New Roman" w:hAnsi="Times New Roman" w:cs="Times New Roman"/>
          <w:sz w:val="24"/>
          <w:szCs w:val="24"/>
        </w:rPr>
        <w:t>orginates</w:t>
      </w:r>
      <w:proofErr w:type="spellEnd"/>
      <w:r w:rsidR="00767AEE">
        <w:rPr>
          <w:rFonts w:ascii="Times New Roman" w:hAnsi="Times New Roman" w:cs="Times New Roman"/>
          <w:sz w:val="24"/>
          <w:szCs w:val="24"/>
        </w:rPr>
        <w:t xml:space="preserve"> from a nuclear synopsis and anything that evokes a change in the threads is instantly problematic</w:t>
      </w:r>
      <w:r w:rsidR="009F06A7">
        <w:rPr>
          <w:rFonts w:ascii="Times New Roman" w:hAnsi="Times New Roman" w:cs="Times New Roman"/>
          <w:sz w:val="24"/>
          <w:szCs w:val="24"/>
        </w:rPr>
        <w:t>,</w:t>
      </w:r>
      <w:r w:rsidR="00767AEE">
        <w:rPr>
          <w:rFonts w:ascii="Times New Roman" w:hAnsi="Times New Roman" w:cs="Times New Roman"/>
          <w:sz w:val="24"/>
          <w:szCs w:val="24"/>
        </w:rPr>
        <w:t xml:space="preserve"> but </w:t>
      </w:r>
      <w:r w:rsidR="00C92049">
        <w:rPr>
          <w:rFonts w:ascii="Times New Roman" w:hAnsi="Times New Roman" w:cs="Times New Roman"/>
          <w:sz w:val="24"/>
          <w:szCs w:val="24"/>
        </w:rPr>
        <w:t>research</w:t>
      </w:r>
      <w:r w:rsidR="00767AEE">
        <w:rPr>
          <w:rFonts w:ascii="Times New Roman" w:hAnsi="Times New Roman" w:cs="Times New Roman"/>
          <w:sz w:val="24"/>
          <w:szCs w:val="24"/>
        </w:rPr>
        <w:t xml:space="preserve"> of epistemology should enter the field of reflexivity to determine the scale of imperfection on a family. A biological relation does not proclaim </w:t>
      </w:r>
      <w:r w:rsidR="00C92049">
        <w:rPr>
          <w:rFonts w:ascii="Times New Roman" w:hAnsi="Times New Roman" w:cs="Times New Roman"/>
          <w:sz w:val="24"/>
          <w:szCs w:val="24"/>
        </w:rPr>
        <w:t>to cause grief or harm, in the same way IVF, adoption and surrogacy do not form an alliance of omnibenevolence.</w:t>
      </w:r>
      <w:r w:rsidR="00483E60">
        <w:rPr>
          <w:rFonts w:ascii="Times New Roman" w:hAnsi="Times New Roman" w:cs="Times New Roman"/>
          <w:sz w:val="24"/>
          <w:szCs w:val="24"/>
        </w:rPr>
        <w:t xml:space="preserve"> The routes were not interwoven much in the speculations of this essay, however with a heavy reliance on what a female does after birth, before children and </w:t>
      </w:r>
      <w:r w:rsidR="009F06A7">
        <w:rPr>
          <w:rFonts w:ascii="Times New Roman" w:hAnsi="Times New Roman" w:cs="Times New Roman"/>
          <w:sz w:val="24"/>
          <w:szCs w:val="24"/>
        </w:rPr>
        <w:t>questionable motives as to why a child does not yet exist for birth to take place, means</w:t>
      </w:r>
      <w:r w:rsidR="00483E60">
        <w:rPr>
          <w:rFonts w:ascii="Times New Roman" w:hAnsi="Times New Roman" w:cs="Times New Roman"/>
          <w:sz w:val="24"/>
          <w:szCs w:val="24"/>
        </w:rPr>
        <w:t xml:space="preserve"> there is still </w:t>
      </w:r>
      <w:r w:rsidR="00E92992">
        <w:rPr>
          <w:rFonts w:ascii="Times New Roman" w:hAnsi="Times New Roman" w:cs="Times New Roman"/>
          <w:sz w:val="24"/>
          <w:szCs w:val="24"/>
        </w:rPr>
        <w:t xml:space="preserve">an idealistic lens and </w:t>
      </w:r>
      <w:r w:rsidR="00090CBA">
        <w:rPr>
          <w:rFonts w:ascii="Times New Roman" w:hAnsi="Times New Roman" w:cs="Times New Roman"/>
          <w:sz w:val="24"/>
          <w:szCs w:val="24"/>
        </w:rPr>
        <w:t>further</w:t>
      </w:r>
      <w:r w:rsidR="00E92992">
        <w:rPr>
          <w:rFonts w:ascii="Times New Roman" w:hAnsi="Times New Roman" w:cs="Times New Roman"/>
          <w:sz w:val="24"/>
          <w:szCs w:val="24"/>
        </w:rPr>
        <w:t xml:space="preserve"> </w:t>
      </w:r>
      <w:r w:rsidR="00483E60">
        <w:rPr>
          <w:rFonts w:ascii="Times New Roman" w:hAnsi="Times New Roman" w:cs="Times New Roman"/>
          <w:sz w:val="24"/>
          <w:szCs w:val="24"/>
        </w:rPr>
        <w:t xml:space="preserve">ambiguity for the </w:t>
      </w:r>
      <w:r w:rsidR="00E92992">
        <w:rPr>
          <w:rFonts w:ascii="Times New Roman" w:hAnsi="Times New Roman" w:cs="Times New Roman"/>
          <w:sz w:val="24"/>
          <w:szCs w:val="24"/>
        </w:rPr>
        <w:t>initiative</w:t>
      </w:r>
      <w:r w:rsidR="00483E60">
        <w:rPr>
          <w:rFonts w:ascii="Times New Roman" w:hAnsi="Times New Roman" w:cs="Times New Roman"/>
          <w:sz w:val="24"/>
          <w:szCs w:val="24"/>
        </w:rPr>
        <w:t xml:space="preserve"> </w:t>
      </w:r>
      <w:r w:rsidR="00E92992">
        <w:rPr>
          <w:rFonts w:ascii="Times New Roman" w:hAnsi="Times New Roman" w:cs="Times New Roman"/>
          <w:sz w:val="24"/>
          <w:szCs w:val="24"/>
        </w:rPr>
        <w:t>to</w:t>
      </w:r>
      <w:r w:rsidR="00483E60">
        <w:rPr>
          <w:rFonts w:ascii="Times New Roman" w:hAnsi="Times New Roman" w:cs="Times New Roman"/>
          <w:sz w:val="24"/>
          <w:szCs w:val="24"/>
        </w:rPr>
        <w:t xml:space="preserve"> invest</w:t>
      </w:r>
      <w:r w:rsidR="00E92992">
        <w:rPr>
          <w:rFonts w:ascii="Times New Roman" w:hAnsi="Times New Roman" w:cs="Times New Roman"/>
          <w:sz w:val="24"/>
          <w:szCs w:val="24"/>
        </w:rPr>
        <w:t xml:space="preserve"> in other forms if someone is infertile. After all, this </w:t>
      </w:r>
      <w:r w:rsidR="00090CBA">
        <w:rPr>
          <w:rFonts w:ascii="Times New Roman" w:hAnsi="Times New Roman" w:cs="Times New Roman"/>
          <w:sz w:val="24"/>
          <w:szCs w:val="24"/>
        </w:rPr>
        <w:t>affects</w:t>
      </w:r>
      <w:r w:rsidR="00E92992">
        <w:rPr>
          <w:rFonts w:ascii="Times New Roman" w:hAnsi="Times New Roman" w:cs="Times New Roman"/>
          <w:sz w:val="24"/>
          <w:szCs w:val="24"/>
        </w:rPr>
        <w:t xml:space="preserve"> one in four women </w:t>
      </w:r>
      <w:r w:rsidR="00541A37" w:rsidRPr="00541A37">
        <w:rPr>
          <w:rFonts w:ascii="Times New Roman" w:hAnsi="Times New Roman" w:cs="Times New Roman"/>
          <w:sz w:val="24"/>
          <w:szCs w:val="24"/>
        </w:rPr>
        <w:t>(</w:t>
      </w:r>
      <w:proofErr w:type="spellStart"/>
      <w:r w:rsidR="00541A37" w:rsidRPr="00541A37">
        <w:rPr>
          <w:rFonts w:ascii="Times New Roman" w:hAnsi="Times New Roman" w:cs="Times New Roman"/>
          <w:sz w:val="24"/>
          <w:szCs w:val="24"/>
        </w:rPr>
        <w:t>Slama</w:t>
      </w:r>
      <w:proofErr w:type="spellEnd"/>
      <w:r w:rsidR="00541A37" w:rsidRPr="00541A37">
        <w:rPr>
          <w:rFonts w:ascii="Times New Roman" w:hAnsi="Times New Roman" w:cs="Times New Roman"/>
          <w:sz w:val="24"/>
          <w:szCs w:val="24"/>
        </w:rPr>
        <w:t xml:space="preserve"> et al., 2012)</w:t>
      </w:r>
      <w:r w:rsidR="00541A37">
        <w:rPr>
          <w:rFonts w:ascii="Times New Roman" w:hAnsi="Times New Roman" w:cs="Times New Roman"/>
          <w:sz w:val="24"/>
          <w:szCs w:val="24"/>
        </w:rPr>
        <w:t xml:space="preserve"> </w:t>
      </w:r>
      <w:r w:rsidR="00E92992">
        <w:rPr>
          <w:rFonts w:ascii="Times New Roman" w:hAnsi="Times New Roman" w:cs="Times New Roman"/>
          <w:sz w:val="24"/>
          <w:szCs w:val="24"/>
        </w:rPr>
        <w:t xml:space="preserve">and </w:t>
      </w:r>
      <w:r w:rsidR="00374278">
        <w:rPr>
          <w:rFonts w:ascii="Times New Roman" w:hAnsi="Times New Roman" w:cs="Times New Roman"/>
          <w:sz w:val="24"/>
          <w:szCs w:val="24"/>
        </w:rPr>
        <w:t>there was not a</w:t>
      </w:r>
      <w:r w:rsidR="007113C8">
        <w:rPr>
          <w:rFonts w:ascii="Times New Roman" w:hAnsi="Times New Roman" w:cs="Times New Roman"/>
          <w:sz w:val="24"/>
          <w:szCs w:val="24"/>
        </w:rPr>
        <w:t xml:space="preserve"> clear</w:t>
      </w:r>
      <w:r w:rsidR="00374278">
        <w:rPr>
          <w:rFonts w:ascii="Times New Roman" w:hAnsi="Times New Roman" w:cs="Times New Roman"/>
          <w:sz w:val="24"/>
          <w:szCs w:val="24"/>
        </w:rPr>
        <w:t xml:space="preserve"> benchmark for other options to be taken</w:t>
      </w:r>
      <w:r w:rsidR="007113C8">
        <w:rPr>
          <w:rFonts w:ascii="Times New Roman" w:hAnsi="Times New Roman" w:cs="Times New Roman"/>
          <w:sz w:val="24"/>
          <w:szCs w:val="24"/>
        </w:rPr>
        <w:t xml:space="preserve"> in other writings</w:t>
      </w:r>
      <w:r w:rsidR="00E92992">
        <w:rPr>
          <w:rFonts w:ascii="Times New Roman" w:hAnsi="Times New Roman" w:cs="Times New Roman"/>
          <w:sz w:val="24"/>
          <w:szCs w:val="24"/>
        </w:rPr>
        <w:t xml:space="preserve">. A </w:t>
      </w:r>
      <w:r w:rsidR="00090CBA">
        <w:rPr>
          <w:rFonts w:ascii="Times New Roman" w:hAnsi="Times New Roman" w:cs="Times New Roman"/>
          <w:sz w:val="24"/>
          <w:szCs w:val="24"/>
        </w:rPr>
        <w:t>staggering</w:t>
      </w:r>
      <w:r w:rsidR="00E92992">
        <w:rPr>
          <w:rFonts w:ascii="Times New Roman" w:hAnsi="Times New Roman" w:cs="Times New Roman"/>
          <w:sz w:val="24"/>
          <w:szCs w:val="24"/>
        </w:rPr>
        <w:t xml:space="preserve"> move considering </w:t>
      </w:r>
      <w:r w:rsidR="00090CBA">
        <w:rPr>
          <w:rFonts w:ascii="Times New Roman" w:hAnsi="Times New Roman" w:cs="Times New Roman"/>
          <w:sz w:val="24"/>
          <w:szCs w:val="24"/>
        </w:rPr>
        <w:t xml:space="preserve">4,350 children alone were adopted </w:t>
      </w:r>
      <w:r w:rsidR="005A6AA3">
        <w:rPr>
          <w:rFonts w:ascii="Times New Roman" w:hAnsi="Times New Roman" w:cs="Times New Roman"/>
          <w:sz w:val="24"/>
          <w:szCs w:val="24"/>
        </w:rPr>
        <w:t>(BBC News, 2017).</w:t>
      </w:r>
      <w:r w:rsidR="00C92049">
        <w:rPr>
          <w:rFonts w:ascii="Times New Roman" w:hAnsi="Times New Roman" w:cs="Times New Roman"/>
          <w:sz w:val="24"/>
          <w:szCs w:val="24"/>
        </w:rPr>
        <w:t xml:space="preserve"> There can still be friction in many ways from the discussions above and families will still try to insure they fill certain roles. As times change so must the moral practice and as a society cares less about whether there is a blood relation or a certain figure present, it should be cared less about what is a family initially and rather, how people construct their own concepts </w:t>
      </w:r>
      <w:proofErr w:type="gramStart"/>
      <w:r w:rsidR="00C92049">
        <w:rPr>
          <w:rFonts w:ascii="Times New Roman" w:hAnsi="Times New Roman" w:cs="Times New Roman"/>
          <w:sz w:val="24"/>
          <w:szCs w:val="24"/>
        </w:rPr>
        <w:t>in order to</w:t>
      </w:r>
      <w:proofErr w:type="gramEnd"/>
      <w:r w:rsidR="00C92049">
        <w:rPr>
          <w:rFonts w:ascii="Times New Roman" w:hAnsi="Times New Roman" w:cs="Times New Roman"/>
          <w:sz w:val="24"/>
          <w:szCs w:val="24"/>
        </w:rPr>
        <w:t xml:space="preserve"> reach eudemonia </w:t>
      </w:r>
      <w:r w:rsidR="00EF1320" w:rsidRPr="00EF1320">
        <w:rPr>
          <w:rFonts w:ascii="Times New Roman" w:hAnsi="Times New Roman" w:cs="Times New Roman"/>
          <w:sz w:val="24"/>
          <w:szCs w:val="24"/>
        </w:rPr>
        <w:t xml:space="preserve">(McCarthy, Doolittle and </w:t>
      </w:r>
      <w:proofErr w:type="spellStart"/>
      <w:r w:rsidR="00EF1320" w:rsidRPr="00EF1320">
        <w:rPr>
          <w:rFonts w:ascii="Times New Roman" w:hAnsi="Times New Roman" w:cs="Times New Roman"/>
          <w:sz w:val="24"/>
          <w:szCs w:val="24"/>
        </w:rPr>
        <w:t>Sclater</w:t>
      </w:r>
      <w:proofErr w:type="spellEnd"/>
      <w:r w:rsidR="00EF1320" w:rsidRPr="00EF1320">
        <w:rPr>
          <w:rFonts w:ascii="Times New Roman" w:hAnsi="Times New Roman" w:cs="Times New Roman"/>
          <w:sz w:val="24"/>
          <w:szCs w:val="24"/>
        </w:rPr>
        <w:t>, 2012)</w:t>
      </w:r>
      <w:r w:rsidR="00EF1320">
        <w:rPr>
          <w:rFonts w:ascii="Times New Roman" w:hAnsi="Times New Roman" w:cs="Times New Roman"/>
          <w:sz w:val="24"/>
          <w:szCs w:val="24"/>
        </w:rPr>
        <w:t>.</w:t>
      </w:r>
    </w:p>
    <w:p w14:paraId="646A1568" w14:textId="54C4115E" w:rsidR="00551B0B" w:rsidRDefault="00551B0B" w:rsidP="009C7ECC">
      <w:pPr>
        <w:spacing w:line="360" w:lineRule="auto"/>
        <w:jc w:val="both"/>
        <w:rPr>
          <w:rFonts w:ascii="Times New Roman" w:hAnsi="Times New Roman" w:cs="Times New Roman"/>
          <w:sz w:val="24"/>
          <w:szCs w:val="24"/>
        </w:rPr>
      </w:pPr>
    </w:p>
    <w:p w14:paraId="00DB3425" w14:textId="746C1F9E" w:rsidR="00551B0B" w:rsidRDefault="00551B0B" w:rsidP="009C7ECC">
      <w:pPr>
        <w:spacing w:line="360" w:lineRule="auto"/>
        <w:jc w:val="both"/>
        <w:rPr>
          <w:rFonts w:ascii="Times New Roman" w:hAnsi="Times New Roman" w:cs="Times New Roman"/>
          <w:sz w:val="24"/>
          <w:szCs w:val="24"/>
        </w:rPr>
      </w:pPr>
    </w:p>
    <w:p w14:paraId="7305E8BB" w14:textId="77777777" w:rsidR="00551B0B" w:rsidRDefault="00551B0B" w:rsidP="009C7ECC">
      <w:pPr>
        <w:spacing w:line="360" w:lineRule="auto"/>
        <w:jc w:val="both"/>
        <w:rPr>
          <w:rFonts w:ascii="Times New Roman" w:hAnsi="Times New Roman" w:cs="Times New Roman"/>
          <w:sz w:val="24"/>
          <w:szCs w:val="24"/>
        </w:rPr>
      </w:pPr>
    </w:p>
    <w:p w14:paraId="381B465F" w14:textId="77777777" w:rsidR="009956C5" w:rsidRDefault="009956C5" w:rsidP="009956C5">
      <w:pPr>
        <w:rPr>
          <w:rFonts w:ascii="Times New Roman" w:hAnsi="Times New Roman" w:cs="Times New Roman"/>
          <w:sz w:val="24"/>
          <w:szCs w:val="24"/>
        </w:rPr>
      </w:pPr>
    </w:p>
    <w:p w14:paraId="5FBB2B7E" w14:textId="77777777" w:rsidR="009956C5" w:rsidRDefault="009956C5" w:rsidP="009956C5">
      <w:pPr>
        <w:rPr>
          <w:rFonts w:ascii="Times New Roman" w:hAnsi="Times New Roman" w:cs="Times New Roman"/>
          <w:b/>
          <w:i/>
          <w:sz w:val="24"/>
          <w:szCs w:val="24"/>
          <w:u w:val="single"/>
        </w:rPr>
      </w:pPr>
    </w:p>
    <w:p w14:paraId="19FB80E2" w14:textId="77777777" w:rsidR="009956C5" w:rsidRDefault="009956C5" w:rsidP="009956C5">
      <w:pPr>
        <w:rPr>
          <w:rFonts w:ascii="Times New Roman" w:hAnsi="Times New Roman" w:cs="Times New Roman"/>
          <w:b/>
          <w:i/>
          <w:sz w:val="24"/>
          <w:szCs w:val="24"/>
          <w:u w:val="single"/>
        </w:rPr>
      </w:pPr>
    </w:p>
    <w:p w14:paraId="77887813" w14:textId="77777777" w:rsidR="009956C5" w:rsidRDefault="009956C5" w:rsidP="009956C5">
      <w:pPr>
        <w:rPr>
          <w:rFonts w:ascii="Times New Roman" w:hAnsi="Times New Roman" w:cs="Times New Roman"/>
          <w:b/>
          <w:i/>
          <w:sz w:val="24"/>
          <w:szCs w:val="24"/>
          <w:u w:val="single"/>
        </w:rPr>
      </w:pPr>
    </w:p>
    <w:p w14:paraId="6ACD0150" w14:textId="77777777" w:rsidR="009956C5" w:rsidRDefault="009956C5" w:rsidP="009956C5">
      <w:pPr>
        <w:rPr>
          <w:rFonts w:ascii="Times New Roman" w:hAnsi="Times New Roman" w:cs="Times New Roman"/>
          <w:b/>
          <w:i/>
          <w:sz w:val="24"/>
          <w:szCs w:val="24"/>
          <w:u w:val="single"/>
        </w:rPr>
      </w:pPr>
    </w:p>
    <w:p w14:paraId="1CDBCF7C" w14:textId="77777777" w:rsidR="009956C5" w:rsidRDefault="009956C5" w:rsidP="009956C5">
      <w:pPr>
        <w:rPr>
          <w:rFonts w:ascii="Times New Roman" w:hAnsi="Times New Roman" w:cs="Times New Roman"/>
          <w:b/>
          <w:i/>
          <w:sz w:val="24"/>
          <w:szCs w:val="24"/>
          <w:u w:val="single"/>
        </w:rPr>
      </w:pPr>
    </w:p>
    <w:p w14:paraId="7C852A9D" w14:textId="77777777" w:rsidR="009956C5" w:rsidRDefault="009956C5" w:rsidP="009956C5">
      <w:pPr>
        <w:rPr>
          <w:rFonts w:ascii="Times New Roman" w:hAnsi="Times New Roman" w:cs="Times New Roman"/>
          <w:b/>
          <w:i/>
          <w:sz w:val="24"/>
          <w:szCs w:val="24"/>
          <w:u w:val="single"/>
        </w:rPr>
      </w:pPr>
    </w:p>
    <w:p w14:paraId="4E5F560C" w14:textId="77777777" w:rsidR="009956C5" w:rsidRDefault="009956C5" w:rsidP="009956C5">
      <w:pPr>
        <w:rPr>
          <w:rFonts w:ascii="Times New Roman" w:hAnsi="Times New Roman" w:cs="Times New Roman"/>
          <w:b/>
          <w:i/>
          <w:sz w:val="24"/>
          <w:szCs w:val="24"/>
          <w:u w:val="single"/>
        </w:rPr>
      </w:pPr>
    </w:p>
    <w:p w14:paraId="3177694C" w14:textId="77777777" w:rsidR="009956C5" w:rsidRDefault="009956C5" w:rsidP="009956C5">
      <w:pPr>
        <w:rPr>
          <w:rFonts w:ascii="Times New Roman" w:hAnsi="Times New Roman" w:cs="Times New Roman"/>
          <w:b/>
          <w:i/>
          <w:sz w:val="24"/>
          <w:szCs w:val="24"/>
          <w:u w:val="single"/>
        </w:rPr>
      </w:pPr>
    </w:p>
    <w:p w14:paraId="5DDCBA04" w14:textId="77777777" w:rsidR="009956C5" w:rsidRDefault="009956C5" w:rsidP="009956C5">
      <w:pPr>
        <w:rPr>
          <w:rFonts w:ascii="Times New Roman" w:hAnsi="Times New Roman" w:cs="Times New Roman"/>
          <w:b/>
          <w:i/>
          <w:sz w:val="24"/>
          <w:szCs w:val="24"/>
          <w:u w:val="single"/>
        </w:rPr>
      </w:pPr>
    </w:p>
    <w:p w14:paraId="5D882B35" w14:textId="4D0F4527" w:rsidR="00B33B1A" w:rsidRPr="009956C5" w:rsidRDefault="00B33B1A" w:rsidP="009956C5">
      <w:pPr>
        <w:rPr>
          <w:rFonts w:ascii="Times New Roman" w:hAnsi="Times New Roman" w:cs="Times New Roman"/>
          <w:sz w:val="24"/>
          <w:szCs w:val="24"/>
        </w:rPr>
      </w:pPr>
      <w:r w:rsidRPr="00B33B1A">
        <w:rPr>
          <w:rFonts w:ascii="Times New Roman" w:hAnsi="Times New Roman" w:cs="Times New Roman"/>
          <w:b/>
          <w:i/>
          <w:sz w:val="24"/>
          <w:szCs w:val="24"/>
          <w:u w:val="single"/>
        </w:rPr>
        <w:lastRenderedPageBreak/>
        <w:t xml:space="preserve">Reference List: </w:t>
      </w:r>
    </w:p>
    <w:p w14:paraId="66FFEB0B" w14:textId="77777777" w:rsidR="009956C5" w:rsidRDefault="009956C5" w:rsidP="00F23773">
      <w:pPr>
        <w:spacing w:line="360" w:lineRule="auto"/>
        <w:rPr>
          <w:rFonts w:ascii="Times New Roman" w:hAnsi="Times New Roman" w:cs="Times New Roman"/>
          <w:sz w:val="24"/>
          <w:szCs w:val="24"/>
        </w:rPr>
      </w:pPr>
      <w:r w:rsidRPr="00C04D9B">
        <w:rPr>
          <w:rFonts w:ascii="Times New Roman" w:hAnsi="Times New Roman" w:cs="Times New Roman"/>
          <w:sz w:val="24"/>
          <w:szCs w:val="24"/>
        </w:rPr>
        <w:t>Anderson, M. and Taylor, H. (2002). Families. In: M. Anderson and H. Taylor, ed., </w:t>
      </w:r>
      <w:r w:rsidRPr="00C04D9B">
        <w:rPr>
          <w:rFonts w:ascii="Times New Roman" w:hAnsi="Times New Roman" w:cs="Times New Roman"/>
          <w:i/>
          <w:iCs/>
          <w:sz w:val="24"/>
          <w:szCs w:val="24"/>
        </w:rPr>
        <w:t>Sociology: Understanding a Diverse Society</w:t>
      </w:r>
      <w:r w:rsidRPr="00C04D9B">
        <w:rPr>
          <w:rFonts w:ascii="Times New Roman" w:hAnsi="Times New Roman" w:cs="Times New Roman"/>
          <w:sz w:val="24"/>
          <w:szCs w:val="24"/>
        </w:rPr>
        <w:t>, 2nd ed. Belmont: Wadsworth-Thomson Learning, p.423.</w:t>
      </w:r>
    </w:p>
    <w:p w14:paraId="02E8EEF3" w14:textId="77777777" w:rsidR="009956C5" w:rsidRDefault="009956C5" w:rsidP="00F23773">
      <w:pPr>
        <w:spacing w:line="360" w:lineRule="auto"/>
        <w:rPr>
          <w:rFonts w:ascii="Times New Roman" w:hAnsi="Times New Roman" w:cs="Times New Roman"/>
          <w:sz w:val="24"/>
          <w:szCs w:val="24"/>
        </w:rPr>
      </w:pPr>
      <w:r w:rsidRPr="00E525BB">
        <w:rPr>
          <w:rFonts w:ascii="Times New Roman" w:hAnsi="Times New Roman" w:cs="Times New Roman"/>
          <w:sz w:val="24"/>
          <w:szCs w:val="24"/>
        </w:rPr>
        <w:t>BBC News. (2017). </w:t>
      </w:r>
      <w:r w:rsidRPr="00E525BB">
        <w:rPr>
          <w:rFonts w:ascii="Times New Roman" w:hAnsi="Times New Roman" w:cs="Times New Roman"/>
          <w:i/>
          <w:iCs/>
          <w:sz w:val="24"/>
          <w:szCs w:val="24"/>
        </w:rPr>
        <w:t xml:space="preserve">Adoptions Fall </w:t>
      </w:r>
      <w:r>
        <w:rPr>
          <w:rFonts w:ascii="Times New Roman" w:hAnsi="Times New Roman" w:cs="Times New Roman"/>
          <w:i/>
          <w:iCs/>
          <w:sz w:val="24"/>
          <w:szCs w:val="24"/>
        </w:rPr>
        <w:t>a</w:t>
      </w:r>
      <w:r w:rsidRPr="00E525BB">
        <w:rPr>
          <w:rFonts w:ascii="Times New Roman" w:hAnsi="Times New Roman" w:cs="Times New Roman"/>
          <w:i/>
          <w:iCs/>
          <w:sz w:val="24"/>
          <w:szCs w:val="24"/>
        </w:rPr>
        <w:t xml:space="preserve">s More Children </w:t>
      </w:r>
      <w:r>
        <w:rPr>
          <w:rFonts w:ascii="Times New Roman" w:hAnsi="Times New Roman" w:cs="Times New Roman"/>
          <w:i/>
          <w:iCs/>
          <w:sz w:val="24"/>
          <w:szCs w:val="24"/>
        </w:rPr>
        <w:t>i</w:t>
      </w:r>
      <w:r w:rsidRPr="00E525BB">
        <w:rPr>
          <w:rFonts w:ascii="Times New Roman" w:hAnsi="Times New Roman" w:cs="Times New Roman"/>
          <w:i/>
          <w:iCs/>
          <w:sz w:val="24"/>
          <w:szCs w:val="24"/>
        </w:rPr>
        <w:t>n Care</w:t>
      </w:r>
      <w:r w:rsidRPr="00E525BB">
        <w:rPr>
          <w:rFonts w:ascii="Times New Roman" w:hAnsi="Times New Roman" w:cs="Times New Roman"/>
          <w:sz w:val="24"/>
          <w:szCs w:val="24"/>
        </w:rPr>
        <w:t>. [</w:t>
      </w:r>
      <w:proofErr w:type="gramStart"/>
      <w:r w:rsidRPr="00E525BB">
        <w:rPr>
          <w:rFonts w:ascii="Times New Roman" w:hAnsi="Times New Roman" w:cs="Times New Roman"/>
          <w:sz w:val="24"/>
          <w:szCs w:val="24"/>
        </w:rPr>
        <w:t>online]</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                                                                                                    </w:t>
      </w:r>
      <w:r w:rsidRPr="00E525BB">
        <w:rPr>
          <w:rFonts w:ascii="Times New Roman" w:hAnsi="Times New Roman" w:cs="Times New Roman"/>
          <w:sz w:val="24"/>
          <w:szCs w:val="24"/>
        </w:rPr>
        <w:t xml:space="preserve"> Available at:</w:t>
      </w:r>
      <w:r>
        <w:rPr>
          <w:rFonts w:ascii="Times New Roman" w:hAnsi="Times New Roman" w:cs="Times New Roman"/>
          <w:sz w:val="24"/>
          <w:szCs w:val="24"/>
        </w:rPr>
        <w:t xml:space="preserve"> </w:t>
      </w:r>
      <w:hyperlink r:id="rId8" w:history="1">
        <w:r w:rsidRPr="000E0963">
          <w:rPr>
            <w:rStyle w:val="Hyperlink"/>
            <w:rFonts w:ascii="Times New Roman" w:hAnsi="Times New Roman" w:cs="Times New Roman"/>
            <w:sz w:val="24"/>
            <w:szCs w:val="24"/>
          </w:rPr>
          <w:t xml:space="preserve">http://www.bbc.co.uk/news/uk-england-41427209 </w:t>
        </w:r>
      </w:hyperlink>
      <w:r>
        <w:rPr>
          <w:rFonts w:ascii="Times New Roman" w:hAnsi="Times New Roman" w:cs="Times New Roman"/>
          <w:sz w:val="24"/>
          <w:szCs w:val="24"/>
        </w:rPr>
        <w:t xml:space="preserve"> </w:t>
      </w:r>
      <w:r w:rsidRPr="00E525BB">
        <w:rPr>
          <w:rFonts w:ascii="Times New Roman" w:hAnsi="Times New Roman" w:cs="Times New Roman"/>
          <w:sz w:val="24"/>
          <w:szCs w:val="24"/>
        </w:rPr>
        <w:t>[Accessed 5 Apr. 2018].</w:t>
      </w:r>
    </w:p>
    <w:p w14:paraId="3D239913" w14:textId="77777777" w:rsidR="009956C5" w:rsidRDefault="009956C5" w:rsidP="00F23773">
      <w:pPr>
        <w:spacing w:line="360" w:lineRule="auto"/>
        <w:rPr>
          <w:rFonts w:ascii="Times New Roman" w:hAnsi="Times New Roman" w:cs="Times New Roman"/>
          <w:sz w:val="24"/>
          <w:szCs w:val="24"/>
        </w:rPr>
      </w:pPr>
      <w:r w:rsidRPr="00F55FCF">
        <w:rPr>
          <w:rFonts w:ascii="Times New Roman" w:hAnsi="Times New Roman" w:cs="Times New Roman"/>
          <w:sz w:val="24"/>
          <w:szCs w:val="24"/>
        </w:rPr>
        <w:t>Bernard, J. (1981). The Good-Provider Role: Its Rise and Fall. </w:t>
      </w:r>
      <w:r w:rsidRPr="00F55FCF">
        <w:rPr>
          <w:rFonts w:ascii="Times New Roman" w:hAnsi="Times New Roman" w:cs="Times New Roman"/>
          <w:i/>
          <w:iCs/>
          <w:sz w:val="24"/>
          <w:szCs w:val="24"/>
        </w:rPr>
        <w:t>American Psychologist</w:t>
      </w:r>
      <w:r w:rsidRPr="00F55FCF">
        <w:rPr>
          <w:rFonts w:ascii="Times New Roman" w:hAnsi="Times New Roman" w:cs="Times New Roman"/>
          <w:sz w:val="24"/>
          <w:szCs w:val="24"/>
        </w:rPr>
        <w:t>, 36(1), p.1.</w:t>
      </w:r>
    </w:p>
    <w:p w14:paraId="19B43B9C" w14:textId="77777777" w:rsidR="009956C5" w:rsidRDefault="009956C5" w:rsidP="00F23773">
      <w:pPr>
        <w:spacing w:line="360" w:lineRule="auto"/>
        <w:rPr>
          <w:rFonts w:ascii="Times New Roman" w:hAnsi="Times New Roman" w:cs="Times New Roman"/>
          <w:sz w:val="24"/>
          <w:szCs w:val="24"/>
        </w:rPr>
      </w:pPr>
      <w:r w:rsidRPr="00670692">
        <w:rPr>
          <w:rFonts w:ascii="Times New Roman" w:hAnsi="Times New Roman" w:cs="Times New Roman"/>
          <w:sz w:val="24"/>
          <w:szCs w:val="24"/>
        </w:rPr>
        <w:t>Bowen, G. and Hood, J. (1994). Men, Work, and Family. </w:t>
      </w:r>
      <w:r w:rsidRPr="00670692">
        <w:rPr>
          <w:rFonts w:ascii="Times New Roman" w:hAnsi="Times New Roman" w:cs="Times New Roman"/>
          <w:i/>
          <w:iCs/>
          <w:sz w:val="24"/>
          <w:szCs w:val="24"/>
        </w:rPr>
        <w:t>Family Relations</w:t>
      </w:r>
      <w:r w:rsidRPr="00670692">
        <w:rPr>
          <w:rFonts w:ascii="Times New Roman" w:hAnsi="Times New Roman" w:cs="Times New Roman"/>
          <w:sz w:val="24"/>
          <w:szCs w:val="24"/>
        </w:rPr>
        <w:t>, 43(2), pp.238-239.</w:t>
      </w:r>
    </w:p>
    <w:p w14:paraId="325F81A6" w14:textId="77777777" w:rsidR="009956C5" w:rsidRDefault="009956C5" w:rsidP="00F23773">
      <w:pPr>
        <w:spacing w:line="360" w:lineRule="auto"/>
        <w:rPr>
          <w:rFonts w:ascii="Times New Roman" w:hAnsi="Times New Roman" w:cs="Times New Roman"/>
          <w:sz w:val="24"/>
          <w:szCs w:val="24"/>
        </w:rPr>
      </w:pPr>
      <w:r w:rsidRPr="00260626">
        <w:rPr>
          <w:rFonts w:ascii="Times New Roman" w:hAnsi="Times New Roman" w:cs="Times New Roman"/>
          <w:sz w:val="24"/>
          <w:szCs w:val="24"/>
        </w:rPr>
        <w:t>Brown, H. and Roberts, J. (2014). </w:t>
      </w:r>
      <w:r w:rsidRPr="00260626">
        <w:rPr>
          <w:rFonts w:ascii="Times New Roman" w:hAnsi="Times New Roman" w:cs="Times New Roman"/>
          <w:i/>
          <w:iCs/>
          <w:sz w:val="24"/>
          <w:szCs w:val="24"/>
        </w:rPr>
        <w:t>Gender Role Identity, Breadwinner Status and Psychological Well-being in the Household</w:t>
      </w:r>
      <w:r w:rsidRPr="00260626">
        <w:rPr>
          <w:rFonts w:ascii="Times New Roman" w:hAnsi="Times New Roman" w:cs="Times New Roman"/>
          <w:sz w:val="24"/>
          <w:szCs w:val="24"/>
        </w:rPr>
        <w:t>. [</w:t>
      </w:r>
      <w:proofErr w:type="spellStart"/>
      <w:r w:rsidRPr="00260626">
        <w:rPr>
          <w:rFonts w:ascii="Times New Roman" w:hAnsi="Times New Roman" w:cs="Times New Roman"/>
          <w:sz w:val="24"/>
          <w:szCs w:val="24"/>
        </w:rPr>
        <w:t>ebook</w:t>
      </w:r>
      <w:proofErr w:type="spellEnd"/>
      <w:r w:rsidRPr="00260626">
        <w:rPr>
          <w:rFonts w:ascii="Times New Roman" w:hAnsi="Times New Roman" w:cs="Times New Roman"/>
          <w:sz w:val="24"/>
          <w:szCs w:val="24"/>
        </w:rPr>
        <w:t xml:space="preserve">] Sheffield: The University of Sheffield, p.4. </w:t>
      </w:r>
      <w:r>
        <w:rPr>
          <w:rFonts w:ascii="Times New Roman" w:hAnsi="Times New Roman" w:cs="Times New Roman"/>
          <w:sz w:val="24"/>
          <w:szCs w:val="24"/>
        </w:rPr>
        <w:t xml:space="preserve">                                                                                                                                             </w:t>
      </w:r>
      <w:r w:rsidRPr="00260626">
        <w:rPr>
          <w:rFonts w:ascii="Times New Roman" w:hAnsi="Times New Roman" w:cs="Times New Roman"/>
          <w:sz w:val="24"/>
          <w:szCs w:val="24"/>
        </w:rPr>
        <w:t xml:space="preserve">Available at: </w:t>
      </w:r>
      <w:hyperlink r:id="rId9" w:history="1">
        <w:r w:rsidRPr="00260626">
          <w:rPr>
            <w:rStyle w:val="Hyperlink"/>
            <w:rFonts w:ascii="Times New Roman" w:hAnsi="Times New Roman" w:cs="Times New Roman"/>
            <w:sz w:val="24"/>
            <w:szCs w:val="24"/>
          </w:rPr>
          <w:t>https://www.sheffield.ac.uk/polopoly_fs/1.361132!/file/serps_2014004.pdf</w:t>
        </w:r>
      </w:hyperlink>
      <w:r w:rsidRPr="00260626">
        <w:rPr>
          <w:rFonts w:ascii="Times New Roman" w:hAnsi="Times New Roman" w:cs="Times New Roman"/>
          <w:sz w:val="24"/>
          <w:szCs w:val="24"/>
        </w:rPr>
        <w:t xml:space="preserve"> [Accessed 29 Mar. 2018].</w:t>
      </w:r>
    </w:p>
    <w:p w14:paraId="14FD9D11" w14:textId="77777777" w:rsidR="009956C5" w:rsidRDefault="009956C5" w:rsidP="00F23773">
      <w:pPr>
        <w:spacing w:line="360" w:lineRule="auto"/>
        <w:rPr>
          <w:rFonts w:ascii="Times New Roman" w:hAnsi="Times New Roman" w:cs="Times New Roman"/>
          <w:sz w:val="24"/>
          <w:szCs w:val="24"/>
        </w:rPr>
      </w:pPr>
      <w:r w:rsidRPr="003770D8">
        <w:rPr>
          <w:rFonts w:ascii="Times New Roman" w:hAnsi="Times New Roman" w:cs="Times New Roman"/>
          <w:sz w:val="24"/>
          <w:szCs w:val="24"/>
        </w:rPr>
        <w:t>Coleman, J. (2015). </w:t>
      </w:r>
      <w:r w:rsidRPr="003770D8">
        <w:rPr>
          <w:rFonts w:ascii="Times New Roman" w:hAnsi="Times New Roman" w:cs="Times New Roman"/>
          <w:i/>
          <w:iCs/>
          <w:sz w:val="24"/>
          <w:szCs w:val="24"/>
        </w:rPr>
        <w:t>Family Estrangement: Advice and Information for Adult Children</w:t>
      </w:r>
      <w:r w:rsidRPr="003770D8">
        <w:rPr>
          <w:rFonts w:ascii="Times New Roman" w:hAnsi="Times New Roman" w:cs="Times New Roman"/>
          <w:sz w:val="24"/>
          <w:szCs w:val="24"/>
        </w:rPr>
        <w:t xml:space="preserve">. [online] Stand Alone.                                                                                                                         </w:t>
      </w:r>
      <w:r w:rsidRPr="00E276E3">
        <w:rPr>
          <w:rFonts w:ascii="Times New Roman" w:hAnsi="Times New Roman" w:cs="Times New Roman"/>
          <w:sz w:val="24"/>
          <w:szCs w:val="24"/>
        </w:rPr>
        <w:t xml:space="preserve">Available at: </w:t>
      </w:r>
      <w:hyperlink r:id="rId10" w:history="1">
        <w:r w:rsidRPr="00E276E3">
          <w:rPr>
            <w:rStyle w:val="Hyperlink"/>
            <w:rFonts w:ascii="Times New Roman" w:hAnsi="Times New Roman" w:cs="Times New Roman"/>
            <w:sz w:val="24"/>
            <w:szCs w:val="24"/>
          </w:rPr>
          <w:t>http://standalone.org.uk/guides/adultchildren/</w:t>
        </w:r>
      </w:hyperlink>
      <w:r w:rsidRPr="00E276E3">
        <w:rPr>
          <w:rFonts w:ascii="Times New Roman" w:hAnsi="Times New Roman" w:cs="Times New Roman"/>
          <w:sz w:val="24"/>
          <w:szCs w:val="24"/>
        </w:rPr>
        <w:t xml:space="preserve"> [Accessed 6 Apr. 2018].</w:t>
      </w:r>
    </w:p>
    <w:p w14:paraId="607F4DE5" w14:textId="77777777" w:rsidR="009956C5" w:rsidRDefault="009956C5" w:rsidP="00F23773">
      <w:pPr>
        <w:spacing w:line="360" w:lineRule="auto"/>
        <w:rPr>
          <w:rFonts w:ascii="Times New Roman" w:hAnsi="Times New Roman" w:cs="Times New Roman"/>
          <w:sz w:val="24"/>
          <w:szCs w:val="24"/>
        </w:rPr>
      </w:pPr>
      <w:r w:rsidRPr="0006794B">
        <w:rPr>
          <w:rFonts w:ascii="Times New Roman" w:hAnsi="Times New Roman" w:cs="Times New Roman"/>
          <w:sz w:val="24"/>
          <w:szCs w:val="24"/>
        </w:rPr>
        <w:t>Department of Education (2017). </w:t>
      </w:r>
      <w:r w:rsidRPr="0006794B">
        <w:rPr>
          <w:rFonts w:ascii="Times New Roman" w:hAnsi="Times New Roman" w:cs="Times New Roman"/>
          <w:i/>
          <w:iCs/>
          <w:sz w:val="24"/>
          <w:szCs w:val="24"/>
        </w:rPr>
        <w:t xml:space="preserve">Children </w:t>
      </w:r>
      <w:r>
        <w:rPr>
          <w:rFonts w:ascii="Times New Roman" w:hAnsi="Times New Roman" w:cs="Times New Roman"/>
          <w:i/>
          <w:iCs/>
          <w:sz w:val="24"/>
          <w:szCs w:val="24"/>
        </w:rPr>
        <w:t>L</w:t>
      </w:r>
      <w:r w:rsidRPr="0006794B">
        <w:rPr>
          <w:rFonts w:ascii="Times New Roman" w:hAnsi="Times New Roman" w:cs="Times New Roman"/>
          <w:i/>
          <w:iCs/>
          <w:sz w:val="24"/>
          <w:szCs w:val="24"/>
        </w:rPr>
        <w:t xml:space="preserve">ooked </w:t>
      </w:r>
      <w:r>
        <w:rPr>
          <w:rFonts w:ascii="Times New Roman" w:hAnsi="Times New Roman" w:cs="Times New Roman"/>
          <w:i/>
          <w:iCs/>
          <w:sz w:val="24"/>
          <w:szCs w:val="24"/>
        </w:rPr>
        <w:t>A</w:t>
      </w:r>
      <w:r w:rsidRPr="0006794B">
        <w:rPr>
          <w:rFonts w:ascii="Times New Roman" w:hAnsi="Times New Roman" w:cs="Times New Roman"/>
          <w:i/>
          <w:iCs/>
          <w:sz w:val="24"/>
          <w:szCs w:val="24"/>
        </w:rPr>
        <w:t xml:space="preserve">fter </w:t>
      </w:r>
      <w:r>
        <w:rPr>
          <w:rFonts w:ascii="Times New Roman" w:hAnsi="Times New Roman" w:cs="Times New Roman"/>
          <w:i/>
          <w:iCs/>
          <w:sz w:val="24"/>
          <w:szCs w:val="24"/>
        </w:rPr>
        <w:t>i</w:t>
      </w:r>
      <w:r w:rsidRPr="0006794B">
        <w:rPr>
          <w:rFonts w:ascii="Times New Roman" w:hAnsi="Times New Roman" w:cs="Times New Roman"/>
          <w:i/>
          <w:iCs/>
          <w:sz w:val="24"/>
          <w:szCs w:val="24"/>
        </w:rPr>
        <w:t>n England (</w:t>
      </w:r>
      <w:r>
        <w:rPr>
          <w:rFonts w:ascii="Times New Roman" w:hAnsi="Times New Roman" w:cs="Times New Roman"/>
          <w:i/>
          <w:iCs/>
          <w:sz w:val="24"/>
          <w:szCs w:val="24"/>
        </w:rPr>
        <w:t>I</w:t>
      </w:r>
      <w:r w:rsidRPr="0006794B">
        <w:rPr>
          <w:rFonts w:ascii="Times New Roman" w:hAnsi="Times New Roman" w:cs="Times New Roman"/>
          <w:i/>
          <w:iCs/>
          <w:sz w:val="24"/>
          <w:szCs w:val="24"/>
        </w:rPr>
        <w:t xml:space="preserve">ncluding </w:t>
      </w:r>
      <w:r>
        <w:rPr>
          <w:rFonts w:ascii="Times New Roman" w:hAnsi="Times New Roman" w:cs="Times New Roman"/>
          <w:i/>
          <w:iCs/>
          <w:sz w:val="24"/>
          <w:szCs w:val="24"/>
        </w:rPr>
        <w:t>A</w:t>
      </w:r>
      <w:r w:rsidRPr="0006794B">
        <w:rPr>
          <w:rFonts w:ascii="Times New Roman" w:hAnsi="Times New Roman" w:cs="Times New Roman"/>
          <w:i/>
          <w:iCs/>
          <w:sz w:val="24"/>
          <w:szCs w:val="24"/>
        </w:rPr>
        <w:t xml:space="preserve">doption), </w:t>
      </w:r>
      <w:r>
        <w:rPr>
          <w:rFonts w:ascii="Times New Roman" w:hAnsi="Times New Roman" w:cs="Times New Roman"/>
          <w:i/>
          <w:iCs/>
          <w:sz w:val="24"/>
          <w:szCs w:val="24"/>
        </w:rPr>
        <w:t>Ye</w:t>
      </w:r>
      <w:r w:rsidRPr="0006794B">
        <w:rPr>
          <w:rFonts w:ascii="Times New Roman" w:hAnsi="Times New Roman" w:cs="Times New Roman"/>
          <w:i/>
          <w:iCs/>
          <w:sz w:val="24"/>
          <w:szCs w:val="24"/>
        </w:rPr>
        <w:t xml:space="preserve">ar </w:t>
      </w:r>
      <w:r>
        <w:rPr>
          <w:rFonts w:ascii="Times New Roman" w:hAnsi="Times New Roman" w:cs="Times New Roman"/>
          <w:i/>
          <w:iCs/>
          <w:sz w:val="24"/>
          <w:szCs w:val="24"/>
        </w:rPr>
        <w:t>E</w:t>
      </w:r>
      <w:r w:rsidRPr="0006794B">
        <w:rPr>
          <w:rFonts w:ascii="Times New Roman" w:hAnsi="Times New Roman" w:cs="Times New Roman"/>
          <w:i/>
          <w:iCs/>
          <w:sz w:val="24"/>
          <w:szCs w:val="24"/>
        </w:rPr>
        <w:t>nding 31 March 2017</w:t>
      </w:r>
      <w:r w:rsidRPr="0006794B">
        <w:rPr>
          <w:rFonts w:ascii="Times New Roman" w:hAnsi="Times New Roman" w:cs="Times New Roman"/>
          <w:sz w:val="24"/>
          <w:szCs w:val="24"/>
        </w:rPr>
        <w:t>. London: Department of Education, p.8.</w:t>
      </w:r>
    </w:p>
    <w:p w14:paraId="0EDC374A" w14:textId="77777777" w:rsidR="009956C5" w:rsidRDefault="009956C5" w:rsidP="00F23773">
      <w:pPr>
        <w:spacing w:line="360" w:lineRule="auto"/>
        <w:rPr>
          <w:rFonts w:ascii="Times New Roman" w:hAnsi="Times New Roman" w:cs="Times New Roman"/>
          <w:sz w:val="24"/>
          <w:szCs w:val="24"/>
        </w:rPr>
      </w:pPr>
      <w:r w:rsidRPr="003770D8">
        <w:rPr>
          <w:rFonts w:ascii="Times New Roman" w:hAnsi="Times New Roman" w:cs="Times New Roman"/>
          <w:sz w:val="24"/>
          <w:szCs w:val="24"/>
        </w:rPr>
        <w:t>Dugan, G. (2017). </w:t>
      </w:r>
      <w:r w:rsidRPr="003770D8">
        <w:rPr>
          <w:rFonts w:ascii="Times New Roman" w:hAnsi="Times New Roman" w:cs="Times New Roman"/>
          <w:i/>
          <w:iCs/>
          <w:sz w:val="24"/>
          <w:szCs w:val="24"/>
        </w:rPr>
        <w:t xml:space="preserve">Child Residence: Do English Courts Always Favour the </w:t>
      </w:r>
      <w:proofErr w:type="gramStart"/>
      <w:r w:rsidRPr="003770D8">
        <w:rPr>
          <w:rFonts w:ascii="Times New Roman" w:hAnsi="Times New Roman" w:cs="Times New Roman"/>
          <w:i/>
          <w:iCs/>
          <w:sz w:val="24"/>
          <w:szCs w:val="24"/>
        </w:rPr>
        <w:t>Mother?</w:t>
      </w:r>
      <w:r w:rsidRPr="003770D8">
        <w:rPr>
          <w:rFonts w:ascii="Times New Roman" w:hAnsi="Times New Roman" w:cs="Times New Roman"/>
          <w:sz w:val="24"/>
          <w:szCs w:val="24"/>
        </w:rPr>
        <w:t>.</w:t>
      </w:r>
      <w:proofErr w:type="gramEnd"/>
      <w:r w:rsidRPr="003770D8">
        <w:rPr>
          <w:rFonts w:ascii="Times New Roman" w:hAnsi="Times New Roman" w:cs="Times New Roman"/>
          <w:sz w:val="24"/>
          <w:szCs w:val="24"/>
        </w:rPr>
        <w:t xml:space="preserve"> [online] Co-operative Legal Services. </w:t>
      </w:r>
      <w:r>
        <w:rPr>
          <w:rFonts w:ascii="Times New Roman" w:hAnsi="Times New Roman" w:cs="Times New Roman"/>
          <w:sz w:val="24"/>
          <w:szCs w:val="24"/>
        </w:rPr>
        <w:t xml:space="preserve">                                                                                                     </w:t>
      </w:r>
      <w:r w:rsidRPr="003770D8">
        <w:rPr>
          <w:rFonts w:ascii="Times New Roman" w:hAnsi="Times New Roman" w:cs="Times New Roman"/>
          <w:sz w:val="24"/>
          <w:szCs w:val="24"/>
        </w:rPr>
        <w:t xml:space="preserve">Available at: </w:t>
      </w:r>
      <w:hyperlink r:id="rId11" w:history="1">
        <w:r w:rsidRPr="003770D8">
          <w:rPr>
            <w:rStyle w:val="Hyperlink"/>
            <w:rFonts w:ascii="Times New Roman" w:hAnsi="Times New Roman" w:cs="Times New Roman"/>
            <w:sz w:val="24"/>
            <w:szCs w:val="24"/>
          </w:rPr>
          <w:t>https://www.co-oplegalservices.co.uk/media-centre/articles-jan-apr-2017/child-residence-do-english-courts-always-favour-the-mother/</w:t>
        </w:r>
      </w:hyperlink>
      <w:r w:rsidRPr="003770D8">
        <w:rPr>
          <w:rFonts w:ascii="Times New Roman" w:hAnsi="Times New Roman" w:cs="Times New Roman"/>
          <w:sz w:val="24"/>
          <w:szCs w:val="24"/>
        </w:rPr>
        <w:t xml:space="preserve"> [Accessed 5 Apr. 2018].</w:t>
      </w:r>
    </w:p>
    <w:p w14:paraId="3141D758" w14:textId="77777777" w:rsidR="009956C5" w:rsidRDefault="009956C5" w:rsidP="00F23773">
      <w:pPr>
        <w:spacing w:line="360" w:lineRule="auto"/>
        <w:rPr>
          <w:rFonts w:ascii="Times New Roman" w:hAnsi="Times New Roman" w:cs="Times New Roman"/>
          <w:sz w:val="24"/>
          <w:szCs w:val="24"/>
        </w:rPr>
      </w:pPr>
      <w:proofErr w:type="spellStart"/>
      <w:r w:rsidRPr="00EB5FA6">
        <w:rPr>
          <w:rFonts w:ascii="Times New Roman" w:hAnsi="Times New Roman" w:cs="Times New Roman"/>
          <w:sz w:val="24"/>
          <w:szCs w:val="24"/>
        </w:rPr>
        <w:t>Esping</w:t>
      </w:r>
      <w:proofErr w:type="spellEnd"/>
      <w:r w:rsidRPr="00EB5FA6">
        <w:rPr>
          <w:rFonts w:ascii="Times New Roman" w:hAnsi="Times New Roman" w:cs="Times New Roman"/>
          <w:sz w:val="24"/>
          <w:szCs w:val="24"/>
        </w:rPr>
        <w:t>-Andersen, G. (2016). </w:t>
      </w:r>
      <w:r w:rsidRPr="00EB5FA6">
        <w:rPr>
          <w:rFonts w:ascii="Times New Roman" w:hAnsi="Times New Roman" w:cs="Times New Roman"/>
          <w:i/>
          <w:iCs/>
          <w:sz w:val="24"/>
          <w:szCs w:val="24"/>
        </w:rPr>
        <w:t>Families in the 21st Century</w:t>
      </w:r>
      <w:r w:rsidRPr="00EB5FA6">
        <w:rPr>
          <w:rFonts w:ascii="Times New Roman" w:hAnsi="Times New Roman" w:cs="Times New Roman"/>
          <w:sz w:val="24"/>
          <w:szCs w:val="24"/>
        </w:rPr>
        <w:t>. [</w:t>
      </w:r>
      <w:proofErr w:type="spellStart"/>
      <w:r w:rsidRPr="00EB5FA6">
        <w:rPr>
          <w:rFonts w:ascii="Times New Roman" w:hAnsi="Times New Roman" w:cs="Times New Roman"/>
          <w:sz w:val="24"/>
          <w:szCs w:val="24"/>
        </w:rPr>
        <w:t>ebook</w:t>
      </w:r>
      <w:proofErr w:type="spellEnd"/>
      <w:r w:rsidRPr="00EB5FA6">
        <w:rPr>
          <w:rFonts w:ascii="Times New Roman" w:hAnsi="Times New Roman" w:cs="Times New Roman"/>
          <w:sz w:val="24"/>
          <w:szCs w:val="24"/>
        </w:rPr>
        <w:t xml:space="preserve">] Stockholm: SNS </w:t>
      </w:r>
      <w:proofErr w:type="spellStart"/>
      <w:r w:rsidRPr="00EB5FA6">
        <w:rPr>
          <w:rFonts w:ascii="Times New Roman" w:hAnsi="Times New Roman" w:cs="Times New Roman"/>
          <w:sz w:val="24"/>
          <w:szCs w:val="24"/>
        </w:rPr>
        <w:t>Förlag</w:t>
      </w:r>
      <w:proofErr w:type="spellEnd"/>
      <w:r w:rsidRPr="00EB5FA6">
        <w:rPr>
          <w:rFonts w:ascii="Times New Roman" w:hAnsi="Times New Roman" w:cs="Times New Roman"/>
          <w:sz w:val="24"/>
          <w:szCs w:val="24"/>
        </w:rPr>
        <w:t xml:space="preserve">, pp.21-23. </w:t>
      </w:r>
      <w:r>
        <w:rPr>
          <w:rFonts w:ascii="Times New Roman" w:hAnsi="Times New Roman" w:cs="Times New Roman"/>
          <w:sz w:val="24"/>
          <w:szCs w:val="24"/>
        </w:rPr>
        <w:t xml:space="preserve">                                                                                                                                       </w:t>
      </w:r>
      <w:r w:rsidRPr="00EB5FA6">
        <w:rPr>
          <w:rFonts w:ascii="Times New Roman" w:hAnsi="Times New Roman" w:cs="Times New Roman"/>
          <w:sz w:val="24"/>
          <w:szCs w:val="24"/>
        </w:rPr>
        <w:t xml:space="preserve">Available at: </w:t>
      </w:r>
      <w:hyperlink r:id="rId12" w:history="1">
        <w:r w:rsidRPr="00EB5FA6">
          <w:rPr>
            <w:rStyle w:val="Hyperlink"/>
            <w:rFonts w:ascii="Times New Roman" w:hAnsi="Times New Roman" w:cs="Times New Roman"/>
            <w:sz w:val="24"/>
            <w:szCs w:val="24"/>
          </w:rPr>
          <w:t>https://www.sns.se/wp-content/uploads/2016/10/families-in-the-21st-century-webb.pdf</w:t>
        </w:r>
      </w:hyperlink>
      <w:r w:rsidRPr="00EB5FA6">
        <w:rPr>
          <w:rFonts w:ascii="Times New Roman" w:hAnsi="Times New Roman" w:cs="Times New Roman"/>
          <w:sz w:val="24"/>
          <w:szCs w:val="24"/>
        </w:rPr>
        <w:t xml:space="preserve"> [Accessed 1 Apr. 2018].</w:t>
      </w:r>
    </w:p>
    <w:p w14:paraId="45EF0D0E" w14:textId="77777777" w:rsidR="009956C5" w:rsidRDefault="009956C5" w:rsidP="00F23773">
      <w:pPr>
        <w:spacing w:line="360" w:lineRule="auto"/>
        <w:rPr>
          <w:rFonts w:ascii="Times New Roman" w:hAnsi="Times New Roman" w:cs="Times New Roman"/>
          <w:sz w:val="24"/>
          <w:szCs w:val="24"/>
        </w:rPr>
      </w:pPr>
      <w:proofErr w:type="spellStart"/>
      <w:r w:rsidRPr="00C54AD2">
        <w:rPr>
          <w:rFonts w:ascii="Times New Roman" w:hAnsi="Times New Roman" w:cs="Times New Roman"/>
          <w:sz w:val="24"/>
          <w:szCs w:val="24"/>
        </w:rPr>
        <w:lastRenderedPageBreak/>
        <w:t>Figes</w:t>
      </w:r>
      <w:proofErr w:type="spellEnd"/>
      <w:r w:rsidRPr="00C54AD2">
        <w:rPr>
          <w:rFonts w:ascii="Times New Roman" w:hAnsi="Times New Roman" w:cs="Times New Roman"/>
          <w:sz w:val="24"/>
          <w:szCs w:val="24"/>
        </w:rPr>
        <w:t>, K. and Zimmerman, J. (2001). Life After Birth: What Even Your Friends Won't Tell You About Motherhood. New York: St. Martin's Press, pp.52-54.</w:t>
      </w:r>
    </w:p>
    <w:p w14:paraId="7ED4B3DD" w14:textId="77777777" w:rsidR="009956C5" w:rsidRDefault="009956C5" w:rsidP="00F23773">
      <w:pPr>
        <w:spacing w:line="360" w:lineRule="auto"/>
        <w:rPr>
          <w:rFonts w:ascii="Times New Roman" w:hAnsi="Times New Roman" w:cs="Times New Roman"/>
          <w:sz w:val="24"/>
          <w:szCs w:val="24"/>
        </w:rPr>
      </w:pPr>
      <w:r w:rsidRPr="00D93E89">
        <w:rPr>
          <w:rFonts w:ascii="Times New Roman" w:hAnsi="Times New Roman" w:cs="Times New Roman"/>
          <w:sz w:val="24"/>
          <w:szCs w:val="24"/>
        </w:rPr>
        <w:t>Franklin, P. (2012). </w:t>
      </w:r>
      <w:r w:rsidRPr="00D93E89">
        <w:rPr>
          <w:rFonts w:ascii="Times New Roman" w:hAnsi="Times New Roman" w:cs="Times New Roman"/>
          <w:i/>
          <w:iCs/>
          <w:sz w:val="24"/>
          <w:szCs w:val="24"/>
        </w:rPr>
        <w:t xml:space="preserve">Answer to </w:t>
      </w:r>
      <w:r>
        <w:rPr>
          <w:rFonts w:ascii="Times New Roman" w:hAnsi="Times New Roman" w:cs="Times New Roman"/>
          <w:i/>
          <w:iCs/>
          <w:sz w:val="24"/>
          <w:szCs w:val="24"/>
        </w:rPr>
        <w:t>N</w:t>
      </w:r>
      <w:r w:rsidRPr="00D93E89">
        <w:rPr>
          <w:rFonts w:ascii="Times New Roman" w:hAnsi="Times New Roman" w:cs="Times New Roman"/>
          <w:i/>
          <w:iCs/>
          <w:sz w:val="24"/>
          <w:szCs w:val="24"/>
        </w:rPr>
        <w:t xml:space="preserve">early </w:t>
      </w:r>
      <w:r>
        <w:rPr>
          <w:rFonts w:ascii="Times New Roman" w:hAnsi="Times New Roman" w:cs="Times New Roman"/>
          <w:i/>
          <w:iCs/>
          <w:sz w:val="24"/>
          <w:szCs w:val="24"/>
        </w:rPr>
        <w:t>E</w:t>
      </w:r>
      <w:r w:rsidRPr="00D93E89">
        <w:rPr>
          <w:rFonts w:ascii="Times New Roman" w:hAnsi="Times New Roman" w:cs="Times New Roman"/>
          <w:i/>
          <w:iCs/>
          <w:sz w:val="24"/>
          <w:szCs w:val="24"/>
        </w:rPr>
        <w:t>verything</w:t>
      </w:r>
      <w:r w:rsidRPr="00D93E89">
        <w:rPr>
          <w:rFonts w:ascii="Times New Roman" w:hAnsi="Times New Roman" w:cs="Times New Roman"/>
          <w:sz w:val="24"/>
          <w:szCs w:val="24"/>
        </w:rPr>
        <w:t>. Bloomington: Trafford Publishing, p.38.</w:t>
      </w:r>
    </w:p>
    <w:p w14:paraId="41052710" w14:textId="77777777" w:rsidR="009956C5" w:rsidRDefault="009956C5" w:rsidP="00F23773">
      <w:pPr>
        <w:spacing w:line="360" w:lineRule="auto"/>
        <w:rPr>
          <w:rFonts w:ascii="Times New Roman" w:hAnsi="Times New Roman" w:cs="Times New Roman"/>
          <w:sz w:val="24"/>
          <w:szCs w:val="24"/>
        </w:rPr>
      </w:pPr>
      <w:r w:rsidRPr="00274687">
        <w:rPr>
          <w:rFonts w:ascii="Times New Roman" w:hAnsi="Times New Roman" w:cs="Times New Roman"/>
          <w:sz w:val="24"/>
          <w:szCs w:val="24"/>
        </w:rPr>
        <w:t>Holliday, D. (2013). </w:t>
      </w:r>
      <w:r w:rsidRPr="00274687">
        <w:rPr>
          <w:rFonts w:ascii="Times New Roman" w:hAnsi="Times New Roman" w:cs="Times New Roman"/>
          <w:i/>
          <w:iCs/>
          <w:sz w:val="24"/>
          <w:szCs w:val="24"/>
        </w:rPr>
        <w:t xml:space="preserve">Why Did Almost All Societies Believe that Women Were Inferior to </w:t>
      </w:r>
      <w:proofErr w:type="gramStart"/>
      <w:r w:rsidRPr="00274687">
        <w:rPr>
          <w:rFonts w:ascii="Times New Roman" w:hAnsi="Times New Roman" w:cs="Times New Roman"/>
          <w:i/>
          <w:iCs/>
          <w:sz w:val="24"/>
          <w:szCs w:val="24"/>
        </w:rPr>
        <w:t>Men?</w:t>
      </w:r>
      <w:r w:rsidRPr="00274687">
        <w:rPr>
          <w:rFonts w:ascii="Times New Roman" w:hAnsi="Times New Roman" w:cs="Times New Roman"/>
          <w:sz w:val="24"/>
          <w:szCs w:val="24"/>
        </w:rPr>
        <w:t>.</w:t>
      </w:r>
      <w:proofErr w:type="gramEnd"/>
      <w:r w:rsidRPr="00274687">
        <w:rPr>
          <w:rFonts w:ascii="Times New Roman" w:hAnsi="Times New Roman" w:cs="Times New Roman"/>
          <w:sz w:val="24"/>
          <w:szCs w:val="24"/>
        </w:rPr>
        <w:t xml:space="preserve"> [online] Slate Magazine. </w:t>
      </w:r>
      <w:r>
        <w:rPr>
          <w:rFonts w:ascii="Times New Roman" w:hAnsi="Times New Roman" w:cs="Times New Roman"/>
          <w:sz w:val="24"/>
          <w:szCs w:val="24"/>
        </w:rPr>
        <w:t xml:space="preserve">                                                                                                 </w:t>
      </w:r>
      <w:r w:rsidRPr="00274687">
        <w:rPr>
          <w:rFonts w:ascii="Times New Roman" w:hAnsi="Times New Roman" w:cs="Times New Roman"/>
          <w:sz w:val="24"/>
          <w:szCs w:val="24"/>
        </w:rPr>
        <w:t xml:space="preserve">Available at: </w:t>
      </w:r>
      <w:hyperlink r:id="rId13" w:history="1">
        <w:r w:rsidRPr="00274687">
          <w:rPr>
            <w:rStyle w:val="Hyperlink"/>
            <w:rFonts w:ascii="Times New Roman" w:hAnsi="Times New Roman" w:cs="Times New Roman"/>
            <w:sz w:val="24"/>
            <w:szCs w:val="24"/>
          </w:rPr>
          <w:t>http://www.slate.com/blogs/quora/2013/08/23/why_did_almost_all_societies_believe_that_women_were_inferior_to_men.html</w:t>
        </w:r>
      </w:hyperlink>
      <w:r w:rsidRPr="00274687">
        <w:rPr>
          <w:rFonts w:ascii="Times New Roman" w:hAnsi="Times New Roman" w:cs="Times New Roman"/>
          <w:sz w:val="24"/>
          <w:szCs w:val="24"/>
        </w:rPr>
        <w:t xml:space="preserve"> [Accessed 2 Mar. 2018].</w:t>
      </w:r>
    </w:p>
    <w:p w14:paraId="7DB85B5D" w14:textId="77777777" w:rsidR="009956C5" w:rsidRDefault="009956C5" w:rsidP="00F23773">
      <w:pPr>
        <w:spacing w:line="360" w:lineRule="auto"/>
        <w:rPr>
          <w:rFonts w:ascii="Times New Roman" w:hAnsi="Times New Roman" w:cs="Times New Roman"/>
          <w:sz w:val="24"/>
          <w:szCs w:val="24"/>
        </w:rPr>
      </w:pPr>
      <w:r w:rsidRPr="00AC0B3F">
        <w:rPr>
          <w:rFonts w:ascii="Times New Roman" w:hAnsi="Times New Roman" w:cs="Times New Roman"/>
          <w:sz w:val="24"/>
          <w:szCs w:val="24"/>
        </w:rPr>
        <w:t>Hollingshead, A. (1950). Class Differences in Family Stability. </w:t>
      </w:r>
      <w:r w:rsidRPr="00AC0B3F">
        <w:rPr>
          <w:rFonts w:ascii="Times New Roman" w:hAnsi="Times New Roman" w:cs="Times New Roman"/>
          <w:i/>
          <w:iCs/>
          <w:sz w:val="24"/>
          <w:szCs w:val="24"/>
        </w:rPr>
        <w:t>The ANNALS of the American Academy of Political and Social Science</w:t>
      </w:r>
      <w:r w:rsidRPr="00AC0B3F">
        <w:rPr>
          <w:rFonts w:ascii="Times New Roman" w:hAnsi="Times New Roman" w:cs="Times New Roman"/>
          <w:sz w:val="24"/>
          <w:szCs w:val="24"/>
        </w:rPr>
        <w:t>, 272(1), pp.39-41.</w:t>
      </w:r>
    </w:p>
    <w:p w14:paraId="2495F4B9" w14:textId="77777777" w:rsidR="009956C5" w:rsidRPr="00D151DD" w:rsidRDefault="009956C5" w:rsidP="00F23773">
      <w:pPr>
        <w:spacing w:line="360" w:lineRule="auto"/>
        <w:rPr>
          <w:rFonts w:ascii="Times New Roman" w:hAnsi="Times New Roman" w:cs="Times New Roman"/>
          <w:sz w:val="24"/>
          <w:szCs w:val="24"/>
        </w:rPr>
      </w:pPr>
      <w:r w:rsidRPr="00D151DD">
        <w:rPr>
          <w:rFonts w:ascii="Times New Roman" w:hAnsi="Times New Roman" w:cs="Times New Roman"/>
          <w:sz w:val="24"/>
          <w:szCs w:val="24"/>
        </w:rPr>
        <w:t>House of Commons (2017). </w:t>
      </w:r>
      <w:r w:rsidRPr="00D151DD">
        <w:rPr>
          <w:rFonts w:ascii="Times New Roman" w:hAnsi="Times New Roman" w:cs="Times New Roman"/>
          <w:i/>
          <w:iCs/>
          <w:sz w:val="24"/>
          <w:szCs w:val="24"/>
        </w:rPr>
        <w:t xml:space="preserve">Children: Parental Responsibility - What Is It </w:t>
      </w:r>
      <w:r>
        <w:rPr>
          <w:rFonts w:ascii="Times New Roman" w:hAnsi="Times New Roman" w:cs="Times New Roman"/>
          <w:i/>
          <w:iCs/>
          <w:sz w:val="24"/>
          <w:szCs w:val="24"/>
        </w:rPr>
        <w:t>a</w:t>
      </w:r>
      <w:r w:rsidRPr="00D151DD">
        <w:rPr>
          <w:rFonts w:ascii="Times New Roman" w:hAnsi="Times New Roman" w:cs="Times New Roman"/>
          <w:i/>
          <w:iCs/>
          <w:sz w:val="24"/>
          <w:szCs w:val="24"/>
        </w:rPr>
        <w:t xml:space="preserve">nd How Is It Gained </w:t>
      </w:r>
      <w:r>
        <w:rPr>
          <w:rFonts w:ascii="Times New Roman" w:hAnsi="Times New Roman" w:cs="Times New Roman"/>
          <w:i/>
          <w:iCs/>
          <w:sz w:val="24"/>
          <w:szCs w:val="24"/>
        </w:rPr>
        <w:t>a</w:t>
      </w:r>
      <w:r w:rsidRPr="00D151DD">
        <w:rPr>
          <w:rFonts w:ascii="Times New Roman" w:hAnsi="Times New Roman" w:cs="Times New Roman"/>
          <w:i/>
          <w:iCs/>
          <w:sz w:val="24"/>
          <w:szCs w:val="24"/>
        </w:rPr>
        <w:t>nd Lost (England And Wales</w:t>
      </w:r>
      <w:r>
        <w:rPr>
          <w:rFonts w:ascii="Times New Roman" w:hAnsi="Times New Roman" w:cs="Times New Roman"/>
          <w:i/>
          <w:iCs/>
          <w:sz w:val="24"/>
          <w:szCs w:val="24"/>
        </w:rPr>
        <w:t>)</w:t>
      </w:r>
      <w:r w:rsidRPr="00D151DD">
        <w:rPr>
          <w:rFonts w:ascii="Times New Roman" w:hAnsi="Times New Roman" w:cs="Times New Roman"/>
          <w:sz w:val="24"/>
          <w:szCs w:val="24"/>
        </w:rPr>
        <w:t>. London: House of Commons Library, pp.1-2.</w:t>
      </w:r>
    </w:p>
    <w:p w14:paraId="27DA3374" w14:textId="77777777" w:rsidR="009956C5" w:rsidRDefault="009956C5" w:rsidP="00F23773">
      <w:pPr>
        <w:spacing w:line="360" w:lineRule="auto"/>
        <w:rPr>
          <w:rFonts w:ascii="Times New Roman" w:hAnsi="Times New Roman" w:cs="Times New Roman"/>
          <w:sz w:val="24"/>
          <w:szCs w:val="24"/>
        </w:rPr>
      </w:pPr>
      <w:r w:rsidRPr="00892DF3">
        <w:rPr>
          <w:rFonts w:ascii="Times New Roman" w:hAnsi="Times New Roman" w:cs="Times New Roman"/>
          <w:sz w:val="24"/>
          <w:szCs w:val="24"/>
        </w:rPr>
        <w:t>Howe, T. (2011). </w:t>
      </w:r>
      <w:r w:rsidRPr="00892DF3">
        <w:rPr>
          <w:rFonts w:ascii="Times New Roman" w:hAnsi="Times New Roman" w:cs="Times New Roman"/>
          <w:i/>
          <w:iCs/>
          <w:sz w:val="24"/>
          <w:szCs w:val="24"/>
        </w:rPr>
        <w:t>Marriages and families in the 21st century: A Bioecological Approach</w:t>
      </w:r>
      <w:r w:rsidRPr="00892DF3">
        <w:rPr>
          <w:rFonts w:ascii="Times New Roman" w:hAnsi="Times New Roman" w:cs="Times New Roman"/>
          <w:sz w:val="24"/>
          <w:szCs w:val="24"/>
        </w:rPr>
        <w:t>. 1st ed. Chichester: Wiley-Blackwell, pp.4-5.</w:t>
      </w:r>
    </w:p>
    <w:p w14:paraId="78F49F3C" w14:textId="77777777" w:rsidR="009956C5" w:rsidRDefault="009956C5" w:rsidP="00F23773">
      <w:pPr>
        <w:spacing w:line="360" w:lineRule="auto"/>
        <w:rPr>
          <w:rFonts w:ascii="Times New Roman" w:hAnsi="Times New Roman" w:cs="Times New Roman"/>
          <w:sz w:val="24"/>
          <w:szCs w:val="24"/>
        </w:rPr>
      </w:pPr>
      <w:proofErr w:type="spellStart"/>
      <w:r w:rsidRPr="00AC0B3F">
        <w:rPr>
          <w:rFonts w:ascii="Times New Roman" w:hAnsi="Times New Roman" w:cs="Times New Roman"/>
          <w:sz w:val="24"/>
          <w:szCs w:val="24"/>
        </w:rPr>
        <w:t>Kilman</w:t>
      </w:r>
      <w:proofErr w:type="spellEnd"/>
      <w:r w:rsidRPr="00AC0B3F">
        <w:rPr>
          <w:rFonts w:ascii="Times New Roman" w:hAnsi="Times New Roman" w:cs="Times New Roman"/>
          <w:sz w:val="24"/>
          <w:szCs w:val="24"/>
        </w:rPr>
        <w:t>, J. (2015). Social Class and the Life Cycle. In: M. McGoldrick, B. Carter and N. Garcia Preto, ed., </w:t>
      </w:r>
      <w:r w:rsidRPr="00AC0B3F">
        <w:rPr>
          <w:rFonts w:ascii="Times New Roman" w:hAnsi="Times New Roman" w:cs="Times New Roman"/>
          <w:i/>
          <w:iCs/>
          <w:sz w:val="24"/>
          <w:szCs w:val="24"/>
        </w:rPr>
        <w:t>The Expanding Family Life Cycle: Individual, Family, and Social Perspectives</w:t>
      </w:r>
      <w:r w:rsidRPr="00AC0B3F">
        <w:rPr>
          <w:rFonts w:ascii="Times New Roman" w:hAnsi="Times New Roman" w:cs="Times New Roman"/>
          <w:sz w:val="24"/>
          <w:szCs w:val="24"/>
        </w:rPr>
        <w:t>, 5th ed. London: Pearson, p.81.</w:t>
      </w:r>
    </w:p>
    <w:p w14:paraId="5B8DC68B" w14:textId="77777777" w:rsidR="009956C5" w:rsidRDefault="009956C5" w:rsidP="00F23773">
      <w:pPr>
        <w:spacing w:line="360" w:lineRule="auto"/>
        <w:rPr>
          <w:rFonts w:ascii="Times New Roman" w:hAnsi="Times New Roman" w:cs="Times New Roman"/>
          <w:sz w:val="24"/>
          <w:szCs w:val="24"/>
        </w:rPr>
      </w:pPr>
      <w:proofErr w:type="spellStart"/>
      <w:r w:rsidRPr="007B6843">
        <w:rPr>
          <w:rFonts w:ascii="Times New Roman" w:hAnsi="Times New Roman" w:cs="Times New Roman"/>
          <w:sz w:val="24"/>
          <w:szCs w:val="24"/>
        </w:rPr>
        <w:t>Kincade</w:t>
      </w:r>
      <w:proofErr w:type="spellEnd"/>
      <w:r w:rsidRPr="007B6843">
        <w:rPr>
          <w:rFonts w:ascii="Times New Roman" w:hAnsi="Times New Roman" w:cs="Times New Roman"/>
          <w:sz w:val="24"/>
          <w:szCs w:val="24"/>
        </w:rPr>
        <w:t xml:space="preserve"> Oppenheimer, V. (2013). </w:t>
      </w:r>
      <w:r w:rsidRPr="007B6843">
        <w:rPr>
          <w:rFonts w:ascii="Times New Roman" w:hAnsi="Times New Roman" w:cs="Times New Roman"/>
          <w:i/>
          <w:iCs/>
          <w:sz w:val="24"/>
          <w:szCs w:val="24"/>
        </w:rPr>
        <w:t>Work and the Family</w:t>
      </w:r>
      <w:r w:rsidRPr="007B6843">
        <w:rPr>
          <w:rFonts w:ascii="Times New Roman" w:hAnsi="Times New Roman" w:cs="Times New Roman"/>
          <w:sz w:val="24"/>
          <w:szCs w:val="24"/>
        </w:rPr>
        <w:t>. 1st ed. Burlington: Elsevier Science, p.9.</w:t>
      </w:r>
    </w:p>
    <w:p w14:paraId="6906A52D" w14:textId="77777777" w:rsidR="009956C5" w:rsidRDefault="009956C5" w:rsidP="00F23773">
      <w:pPr>
        <w:spacing w:line="360" w:lineRule="auto"/>
        <w:rPr>
          <w:rFonts w:ascii="Times New Roman" w:hAnsi="Times New Roman" w:cs="Times New Roman"/>
          <w:sz w:val="24"/>
          <w:szCs w:val="20"/>
          <w:shd w:val="clear" w:color="auto" w:fill="FFFFFF"/>
        </w:rPr>
      </w:pPr>
      <w:r w:rsidRPr="00E276E3">
        <w:rPr>
          <w:rFonts w:ascii="Times New Roman" w:hAnsi="Times New Roman" w:cs="Times New Roman"/>
          <w:sz w:val="24"/>
          <w:szCs w:val="20"/>
          <w:shd w:val="clear" w:color="auto" w:fill="FFFFFF"/>
        </w:rPr>
        <w:t>Larson, A. (2018). </w:t>
      </w:r>
      <w:r w:rsidRPr="00E276E3">
        <w:rPr>
          <w:rFonts w:ascii="Times New Roman" w:hAnsi="Times New Roman" w:cs="Times New Roman"/>
          <w:i/>
          <w:iCs/>
          <w:sz w:val="24"/>
          <w:szCs w:val="20"/>
          <w:shd w:val="clear" w:color="auto" w:fill="FFFFFF"/>
        </w:rPr>
        <w:t xml:space="preserve">How Can a Minor Get Emancipated | </w:t>
      </w:r>
      <w:proofErr w:type="spellStart"/>
      <w:proofErr w:type="gramStart"/>
      <w:r w:rsidRPr="00E276E3">
        <w:rPr>
          <w:rFonts w:ascii="Times New Roman" w:hAnsi="Times New Roman" w:cs="Times New Roman"/>
          <w:i/>
          <w:iCs/>
          <w:sz w:val="24"/>
          <w:szCs w:val="20"/>
          <w:shd w:val="clear" w:color="auto" w:fill="FFFFFF"/>
        </w:rPr>
        <w:t>ExpertLaw</w:t>
      </w:r>
      <w:proofErr w:type="spellEnd"/>
      <w:r w:rsidRPr="00E276E3">
        <w:rPr>
          <w:rFonts w:ascii="Times New Roman" w:hAnsi="Times New Roman" w:cs="Times New Roman"/>
          <w:sz w:val="24"/>
          <w:szCs w:val="20"/>
          <w:shd w:val="clear" w:color="auto" w:fill="FFFFFF"/>
        </w:rPr>
        <w:t>.</w:t>
      </w:r>
      <w:proofErr w:type="gramEnd"/>
      <w:r w:rsidRPr="00E276E3">
        <w:rPr>
          <w:rFonts w:ascii="Times New Roman" w:hAnsi="Times New Roman" w:cs="Times New Roman"/>
          <w:sz w:val="24"/>
          <w:szCs w:val="20"/>
          <w:shd w:val="clear" w:color="auto" w:fill="FFFFFF"/>
        </w:rPr>
        <w:t xml:space="preserve"> [online] </w:t>
      </w:r>
      <w:proofErr w:type="spellStart"/>
      <w:r w:rsidRPr="00E276E3">
        <w:rPr>
          <w:rFonts w:ascii="Times New Roman" w:hAnsi="Times New Roman" w:cs="Times New Roman"/>
          <w:sz w:val="24"/>
          <w:szCs w:val="20"/>
          <w:shd w:val="clear" w:color="auto" w:fill="FFFFFF"/>
        </w:rPr>
        <w:t>Expertlaw</w:t>
      </w:r>
      <w:proofErr w:type="spellEnd"/>
      <w:r w:rsidRPr="00E276E3">
        <w:rPr>
          <w:rFonts w:ascii="Times New Roman" w:hAnsi="Times New Roman" w:cs="Times New Roman"/>
          <w:sz w:val="24"/>
          <w:szCs w:val="20"/>
          <w:shd w:val="clear" w:color="auto" w:fill="FFFFFF"/>
        </w:rPr>
        <w:t>.                       Available at:</w:t>
      </w:r>
      <w:hyperlink r:id="rId14" w:history="1">
        <w:r w:rsidRPr="00E276E3">
          <w:rPr>
            <w:rStyle w:val="Hyperlink"/>
            <w:rFonts w:ascii="Times New Roman" w:hAnsi="Times New Roman" w:cs="Times New Roman"/>
            <w:sz w:val="24"/>
            <w:szCs w:val="20"/>
            <w:shd w:val="clear" w:color="auto" w:fill="FFFFFF"/>
          </w:rPr>
          <w:t xml:space="preserve"> https://www.expertlaw.com/library/juvenile-law/how-can-minor-get-emancipated</w:t>
        </w:r>
      </w:hyperlink>
      <w:r w:rsidRPr="00E276E3">
        <w:rPr>
          <w:rFonts w:ascii="Times New Roman" w:hAnsi="Times New Roman" w:cs="Times New Roman"/>
          <w:sz w:val="24"/>
          <w:szCs w:val="20"/>
          <w:shd w:val="clear" w:color="auto" w:fill="FFFFFF"/>
        </w:rPr>
        <w:t xml:space="preserve"> [Accessed 6 Apr. 2018].</w:t>
      </w:r>
    </w:p>
    <w:p w14:paraId="3EFB91A7" w14:textId="77777777" w:rsidR="009956C5" w:rsidRDefault="009956C5" w:rsidP="00F23773">
      <w:pPr>
        <w:spacing w:line="360" w:lineRule="auto"/>
        <w:rPr>
          <w:rFonts w:ascii="Times New Roman" w:hAnsi="Times New Roman" w:cs="Times New Roman"/>
          <w:sz w:val="24"/>
          <w:szCs w:val="24"/>
        </w:rPr>
      </w:pPr>
      <w:proofErr w:type="spellStart"/>
      <w:r w:rsidRPr="00DF2FC6">
        <w:rPr>
          <w:rFonts w:ascii="Times New Roman" w:hAnsi="Times New Roman" w:cs="Times New Roman"/>
          <w:sz w:val="24"/>
          <w:szCs w:val="24"/>
        </w:rPr>
        <w:t>Letherby</w:t>
      </w:r>
      <w:proofErr w:type="spellEnd"/>
      <w:r w:rsidRPr="00DF2FC6">
        <w:rPr>
          <w:rFonts w:ascii="Times New Roman" w:hAnsi="Times New Roman" w:cs="Times New Roman"/>
          <w:sz w:val="24"/>
          <w:szCs w:val="24"/>
        </w:rPr>
        <w:t xml:space="preserve">, G. (2002). Childless and </w:t>
      </w:r>
      <w:proofErr w:type="gramStart"/>
      <w:r w:rsidRPr="00DF2FC6">
        <w:rPr>
          <w:rFonts w:ascii="Times New Roman" w:hAnsi="Times New Roman" w:cs="Times New Roman"/>
          <w:sz w:val="24"/>
          <w:szCs w:val="24"/>
        </w:rPr>
        <w:t>Bereft?:</w:t>
      </w:r>
      <w:proofErr w:type="gramEnd"/>
      <w:r w:rsidRPr="00DF2FC6">
        <w:rPr>
          <w:rFonts w:ascii="Times New Roman" w:hAnsi="Times New Roman" w:cs="Times New Roman"/>
          <w:sz w:val="24"/>
          <w:szCs w:val="24"/>
        </w:rPr>
        <w:t xml:space="preserve"> Stereotypes and Realities in Relation to 'Voluntary' and 'Involuntary' Childlessness and Womanhood. </w:t>
      </w:r>
      <w:r w:rsidRPr="00DF2FC6">
        <w:rPr>
          <w:rFonts w:ascii="Times New Roman" w:hAnsi="Times New Roman" w:cs="Times New Roman"/>
          <w:i/>
          <w:iCs/>
          <w:sz w:val="24"/>
          <w:szCs w:val="24"/>
        </w:rPr>
        <w:t>Sociological Inquiry</w:t>
      </w:r>
      <w:r w:rsidRPr="00DF2FC6">
        <w:rPr>
          <w:rFonts w:ascii="Times New Roman" w:hAnsi="Times New Roman" w:cs="Times New Roman"/>
          <w:sz w:val="24"/>
          <w:szCs w:val="24"/>
        </w:rPr>
        <w:t>, 72(1), p.7.</w:t>
      </w:r>
    </w:p>
    <w:p w14:paraId="540F997F" w14:textId="77777777" w:rsidR="009956C5" w:rsidRDefault="009956C5" w:rsidP="00F23773">
      <w:pPr>
        <w:spacing w:line="360" w:lineRule="auto"/>
        <w:rPr>
          <w:rFonts w:ascii="Times New Roman" w:hAnsi="Times New Roman" w:cs="Times New Roman"/>
          <w:sz w:val="24"/>
          <w:szCs w:val="24"/>
        </w:rPr>
      </w:pPr>
      <w:r w:rsidRPr="00D151DD">
        <w:rPr>
          <w:rFonts w:ascii="Times New Roman" w:hAnsi="Times New Roman" w:cs="Times New Roman"/>
          <w:sz w:val="24"/>
          <w:szCs w:val="24"/>
        </w:rPr>
        <w:t xml:space="preserve">McCarthy, J., Doolittle, M. and </w:t>
      </w:r>
      <w:proofErr w:type="spellStart"/>
      <w:r w:rsidRPr="00D151DD">
        <w:rPr>
          <w:rFonts w:ascii="Times New Roman" w:hAnsi="Times New Roman" w:cs="Times New Roman"/>
          <w:sz w:val="24"/>
          <w:szCs w:val="24"/>
        </w:rPr>
        <w:t>Sclater</w:t>
      </w:r>
      <w:proofErr w:type="spellEnd"/>
      <w:r w:rsidRPr="00D151DD">
        <w:rPr>
          <w:rFonts w:ascii="Times New Roman" w:hAnsi="Times New Roman" w:cs="Times New Roman"/>
          <w:sz w:val="24"/>
          <w:szCs w:val="24"/>
        </w:rPr>
        <w:t>, S. ed., (2012). </w:t>
      </w:r>
      <w:r w:rsidRPr="00D151DD">
        <w:rPr>
          <w:rFonts w:ascii="Times New Roman" w:hAnsi="Times New Roman" w:cs="Times New Roman"/>
          <w:i/>
          <w:iCs/>
          <w:sz w:val="24"/>
          <w:szCs w:val="24"/>
        </w:rPr>
        <w:t>Understanding Family Meanings: A Reflective Text</w:t>
      </w:r>
      <w:r w:rsidRPr="00D151DD">
        <w:rPr>
          <w:rFonts w:ascii="Times New Roman" w:hAnsi="Times New Roman" w:cs="Times New Roman"/>
          <w:sz w:val="24"/>
          <w:szCs w:val="24"/>
        </w:rPr>
        <w:t>. 2nd ed. Bristol: Policy Press, p.296.</w:t>
      </w:r>
    </w:p>
    <w:p w14:paraId="75807134" w14:textId="77777777" w:rsidR="009956C5" w:rsidRDefault="009956C5" w:rsidP="00F23773">
      <w:pPr>
        <w:spacing w:line="360" w:lineRule="auto"/>
        <w:rPr>
          <w:rFonts w:ascii="Times New Roman" w:hAnsi="Times New Roman" w:cs="Times New Roman"/>
          <w:sz w:val="24"/>
          <w:szCs w:val="24"/>
        </w:rPr>
      </w:pPr>
      <w:r w:rsidRPr="00E13B75">
        <w:rPr>
          <w:rFonts w:ascii="Times New Roman" w:hAnsi="Times New Roman" w:cs="Times New Roman"/>
          <w:sz w:val="24"/>
          <w:szCs w:val="24"/>
        </w:rPr>
        <w:t>McCormack, M., Anderson, E., Jamie, K. and David, M. (2018). </w:t>
      </w:r>
      <w:r w:rsidRPr="00E13B75">
        <w:rPr>
          <w:rFonts w:ascii="Times New Roman" w:hAnsi="Times New Roman" w:cs="Times New Roman"/>
          <w:i/>
          <w:iCs/>
          <w:sz w:val="24"/>
          <w:szCs w:val="24"/>
        </w:rPr>
        <w:t>Discovering Sociology</w:t>
      </w:r>
      <w:r w:rsidRPr="00E13B75">
        <w:rPr>
          <w:rFonts w:ascii="Times New Roman" w:hAnsi="Times New Roman" w:cs="Times New Roman"/>
          <w:sz w:val="24"/>
          <w:szCs w:val="24"/>
        </w:rPr>
        <w:t>. London: Macmillan International Higher Education, p.134.</w:t>
      </w:r>
    </w:p>
    <w:p w14:paraId="5B83D073" w14:textId="77777777" w:rsidR="009956C5" w:rsidRDefault="009956C5" w:rsidP="00F23773">
      <w:pPr>
        <w:spacing w:line="360" w:lineRule="auto"/>
        <w:rPr>
          <w:rFonts w:ascii="Times New Roman" w:hAnsi="Times New Roman" w:cs="Times New Roman"/>
          <w:sz w:val="24"/>
          <w:szCs w:val="24"/>
        </w:rPr>
      </w:pPr>
      <w:proofErr w:type="spellStart"/>
      <w:r w:rsidRPr="00B33B1A">
        <w:rPr>
          <w:rFonts w:ascii="Times New Roman" w:hAnsi="Times New Roman" w:cs="Times New Roman"/>
          <w:sz w:val="24"/>
          <w:szCs w:val="24"/>
        </w:rPr>
        <w:lastRenderedPageBreak/>
        <w:t>Okon</w:t>
      </w:r>
      <w:proofErr w:type="spellEnd"/>
      <w:r w:rsidRPr="00B33B1A">
        <w:rPr>
          <w:rFonts w:ascii="Times New Roman" w:hAnsi="Times New Roman" w:cs="Times New Roman"/>
          <w:sz w:val="24"/>
          <w:szCs w:val="24"/>
        </w:rPr>
        <w:t xml:space="preserve">, E. (2012). Towards </w:t>
      </w:r>
      <w:r>
        <w:rPr>
          <w:rFonts w:ascii="Times New Roman" w:hAnsi="Times New Roman" w:cs="Times New Roman"/>
          <w:sz w:val="24"/>
          <w:szCs w:val="24"/>
        </w:rPr>
        <w:t>D</w:t>
      </w:r>
      <w:r w:rsidRPr="00B33B1A">
        <w:rPr>
          <w:rFonts w:ascii="Times New Roman" w:hAnsi="Times New Roman" w:cs="Times New Roman"/>
          <w:sz w:val="24"/>
          <w:szCs w:val="24"/>
        </w:rPr>
        <w:t>efining the ‘</w:t>
      </w:r>
      <w:r>
        <w:rPr>
          <w:rFonts w:ascii="Times New Roman" w:hAnsi="Times New Roman" w:cs="Times New Roman"/>
          <w:sz w:val="24"/>
          <w:szCs w:val="24"/>
        </w:rPr>
        <w:t>R</w:t>
      </w:r>
      <w:r w:rsidRPr="00B33B1A">
        <w:rPr>
          <w:rFonts w:ascii="Times New Roman" w:hAnsi="Times New Roman" w:cs="Times New Roman"/>
          <w:sz w:val="24"/>
          <w:szCs w:val="24"/>
        </w:rPr>
        <w:t xml:space="preserve">ight to a </w:t>
      </w:r>
      <w:r>
        <w:rPr>
          <w:rFonts w:ascii="Times New Roman" w:hAnsi="Times New Roman" w:cs="Times New Roman"/>
          <w:sz w:val="24"/>
          <w:szCs w:val="24"/>
        </w:rPr>
        <w:t>F</w:t>
      </w:r>
      <w:r w:rsidRPr="00B33B1A">
        <w:rPr>
          <w:rFonts w:ascii="Times New Roman" w:hAnsi="Times New Roman" w:cs="Times New Roman"/>
          <w:sz w:val="24"/>
          <w:szCs w:val="24"/>
        </w:rPr>
        <w:t>amily’ for the African child. </w:t>
      </w:r>
      <w:r w:rsidRPr="00B33B1A">
        <w:rPr>
          <w:rFonts w:ascii="Times New Roman" w:hAnsi="Times New Roman" w:cs="Times New Roman"/>
          <w:iCs/>
          <w:sz w:val="24"/>
          <w:szCs w:val="24"/>
        </w:rPr>
        <w:t>African Human Rights Law Journal</w:t>
      </w:r>
      <w:r w:rsidRPr="00B33B1A">
        <w:rPr>
          <w:rFonts w:ascii="Times New Roman" w:hAnsi="Times New Roman" w:cs="Times New Roman"/>
          <w:sz w:val="24"/>
          <w:szCs w:val="24"/>
        </w:rPr>
        <w:t>, 12(2), p.37</w:t>
      </w:r>
      <w:r>
        <w:rPr>
          <w:rFonts w:ascii="Times New Roman" w:hAnsi="Times New Roman" w:cs="Times New Roman"/>
          <w:sz w:val="24"/>
          <w:szCs w:val="24"/>
        </w:rPr>
        <w:t>3.</w:t>
      </w:r>
    </w:p>
    <w:p w14:paraId="6AE0AFA8" w14:textId="77777777" w:rsidR="009956C5" w:rsidRDefault="009956C5" w:rsidP="00F23773">
      <w:pPr>
        <w:spacing w:line="360" w:lineRule="auto"/>
        <w:rPr>
          <w:rFonts w:ascii="Times New Roman" w:hAnsi="Times New Roman" w:cs="Times New Roman"/>
          <w:sz w:val="24"/>
          <w:szCs w:val="24"/>
        </w:rPr>
      </w:pPr>
      <w:proofErr w:type="spellStart"/>
      <w:r w:rsidRPr="005E37B7">
        <w:rPr>
          <w:rFonts w:ascii="Times New Roman" w:hAnsi="Times New Roman" w:cs="Times New Roman"/>
          <w:sz w:val="24"/>
          <w:szCs w:val="24"/>
        </w:rPr>
        <w:t>Paprocki</w:t>
      </w:r>
      <w:proofErr w:type="spellEnd"/>
      <w:r w:rsidRPr="005E37B7">
        <w:rPr>
          <w:rFonts w:ascii="Times New Roman" w:hAnsi="Times New Roman" w:cs="Times New Roman"/>
          <w:sz w:val="24"/>
          <w:szCs w:val="24"/>
        </w:rPr>
        <w:t>, S. (2009). </w:t>
      </w:r>
      <w:r w:rsidRPr="005E37B7">
        <w:rPr>
          <w:rFonts w:ascii="Times New Roman" w:hAnsi="Times New Roman" w:cs="Times New Roman"/>
          <w:i/>
          <w:iCs/>
          <w:sz w:val="24"/>
          <w:szCs w:val="24"/>
        </w:rPr>
        <w:t>Diana, Princess of Wales: Humanitarian</w:t>
      </w:r>
      <w:r w:rsidRPr="005E37B7">
        <w:rPr>
          <w:rFonts w:ascii="Times New Roman" w:hAnsi="Times New Roman" w:cs="Times New Roman"/>
          <w:sz w:val="24"/>
          <w:szCs w:val="24"/>
        </w:rPr>
        <w:t>. New York: Chelsea House, p.63.</w:t>
      </w:r>
    </w:p>
    <w:p w14:paraId="48BF9EBE" w14:textId="77777777" w:rsidR="009956C5" w:rsidRDefault="009956C5" w:rsidP="00F23773">
      <w:pPr>
        <w:spacing w:line="360" w:lineRule="auto"/>
        <w:rPr>
          <w:rFonts w:ascii="Times New Roman" w:hAnsi="Times New Roman" w:cs="Times New Roman"/>
          <w:sz w:val="24"/>
          <w:szCs w:val="24"/>
        </w:rPr>
      </w:pPr>
      <w:r w:rsidRPr="00131906">
        <w:rPr>
          <w:rFonts w:ascii="Times New Roman" w:hAnsi="Times New Roman" w:cs="Times New Roman"/>
          <w:sz w:val="24"/>
          <w:szCs w:val="24"/>
        </w:rPr>
        <w:t>Peters, J. (2013). Redefining Western Families. In: B. Settles and S. Steinmetz, ed., </w:t>
      </w:r>
      <w:r w:rsidRPr="00131906">
        <w:rPr>
          <w:rFonts w:ascii="Times New Roman" w:hAnsi="Times New Roman" w:cs="Times New Roman"/>
          <w:i/>
          <w:iCs/>
          <w:sz w:val="24"/>
          <w:szCs w:val="24"/>
        </w:rPr>
        <w:t>Concepts and Definitions of Family for the 21st Century</w:t>
      </w:r>
      <w:r w:rsidRPr="00131906">
        <w:rPr>
          <w:rFonts w:ascii="Times New Roman" w:hAnsi="Times New Roman" w:cs="Times New Roman"/>
          <w:sz w:val="24"/>
          <w:szCs w:val="24"/>
        </w:rPr>
        <w:t>, 2nd ed. Abingdon: Routledge, p.57.</w:t>
      </w:r>
    </w:p>
    <w:p w14:paraId="7A39A946" w14:textId="77777777" w:rsidR="009956C5" w:rsidRDefault="009956C5" w:rsidP="00F23773">
      <w:pPr>
        <w:spacing w:line="360" w:lineRule="auto"/>
        <w:rPr>
          <w:rFonts w:ascii="Times New Roman" w:hAnsi="Times New Roman" w:cs="Times New Roman"/>
          <w:sz w:val="24"/>
          <w:szCs w:val="24"/>
        </w:rPr>
      </w:pPr>
      <w:proofErr w:type="spellStart"/>
      <w:r w:rsidRPr="007574F7">
        <w:rPr>
          <w:rFonts w:ascii="Times New Roman" w:hAnsi="Times New Roman" w:cs="Times New Roman"/>
          <w:sz w:val="24"/>
          <w:szCs w:val="24"/>
        </w:rPr>
        <w:t>Pleck</w:t>
      </w:r>
      <w:proofErr w:type="spellEnd"/>
      <w:r w:rsidRPr="007574F7">
        <w:rPr>
          <w:rFonts w:ascii="Times New Roman" w:hAnsi="Times New Roman" w:cs="Times New Roman"/>
          <w:sz w:val="24"/>
          <w:szCs w:val="24"/>
        </w:rPr>
        <w:t>, J. (1977). The Work-Family Role System. </w:t>
      </w:r>
      <w:r w:rsidRPr="007574F7">
        <w:rPr>
          <w:rFonts w:ascii="Times New Roman" w:hAnsi="Times New Roman" w:cs="Times New Roman"/>
          <w:i/>
          <w:iCs/>
          <w:sz w:val="24"/>
          <w:szCs w:val="24"/>
        </w:rPr>
        <w:t>Social Problems</w:t>
      </w:r>
      <w:r w:rsidRPr="007574F7">
        <w:rPr>
          <w:rFonts w:ascii="Times New Roman" w:hAnsi="Times New Roman" w:cs="Times New Roman"/>
          <w:sz w:val="24"/>
          <w:szCs w:val="24"/>
        </w:rPr>
        <w:t>, 24(4), p.422.</w:t>
      </w:r>
    </w:p>
    <w:p w14:paraId="111FE2DC" w14:textId="77777777" w:rsidR="009956C5" w:rsidRDefault="009956C5" w:rsidP="00F23773">
      <w:pPr>
        <w:spacing w:line="360" w:lineRule="auto"/>
        <w:rPr>
          <w:rFonts w:ascii="Times New Roman" w:hAnsi="Times New Roman" w:cs="Times New Roman"/>
          <w:sz w:val="24"/>
          <w:szCs w:val="24"/>
        </w:rPr>
      </w:pPr>
      <w:r w:rsidRPr="007218CE">
        <w:rPr>
          <w:rFonts w:ascii="Times New Roman" w:hAnsi="Times New Roman" w:cs="Times New Roman"/>
          <w:sz w:val="24"/>
          <w:szCs w:val="24"/>
        </w:rPr>
        <w:t>Robinson, M. (2003). </w:t>
      </w:r>
      <w:r w:rsidRPr="007218CE">
        <w:rPr>
          <w:rFonts w:ascii="Times New Roman" w:hAnsi="Times New Roman" w:cs="Times New Roman"/>
          <w:i/>
          <w:iCs/>
          <w:sz w:val="24"/>
          <w:szCs w:val="24"/>
        </w:rPr>
        <w:t>Family Transformation Through Divorce and Remarriage: A Systemic Approach</w:t>
      </w:r>
      <w:r w:rsidRPr="007218CE">
        <w:rPr>
          <w:rFonts w:ascii="Times New Roman" w:hAnsi="Times New Roman" w:cs="Times New Roman"/>
          <w:sz w:val="24"/>
          <w:szCs w:val="24"/>
        </w:rPr>
        <w:t>. 1st ed. London: Routledge, p.118.</w:t>
      </w:r>
    </w:p>
    <w:p w14:paraId="0F4ED24A" w14:textId="77777777" w:rsidR="009956C5" w:rsidRDefault="009956C5" w:rsidP="00F23773">
      <w:pPr>
        <w:spacing w:line="360" w:lineRule="auto"/>
        <w:rPr>
          <w:rFonts w:ascii="Times New Roman" w:hAnsi="Times New Roman" w:cs="Times New Roman"/>
          <w:sz w:val="24"/>
          <w:szCs w:val="24"/>
        </w:rPr>
      </w:pPr>
      <w:proofErr w:type="spellStart"/>
      <w:r w:rsidRPr="0084544F">
        <w:rPr>
          <w:rFonts w:ascii="Times New Roman" w:hAnsi="Times New Roman" w:cs="Times New Roman"/>
          <w:sz w:val="24"/>
          <w:szCs w:val="24"/>
        </w:rPr>
        <w:t>Savy</w:t>
      </w:r>
      <w:proofErr w:type="spellEnd"/>
      <w:r w:rsidRPr="0084544F">
        <w:rPr>
          <w:rFonts w:ascii="Times New Roman" w:hAnsi="Times New Roman" w:cs="Times New Roman"/>
          <w:sz w:val="24"/>
          <w:szCs w:val="24"/>
        </w:rPr>
        <w:t xml:space="preserve">, P., Lie, J., Furze, B., Webb, R., James, S., </w:t>
      </w:r>
      <w:proofErr w:type="spellStart"/>
      <w:r w:rsidRPr="0084544F">
        <w:rPr>
          <w:rFonts w:ascii="Times New Roman" w:hAnsi="Times New Roman" w:cs="Times New Roman"/>
          <w:sz w:val="24"/>
          <w:szCs w:val="24"/>
        </w:rPr>
        <w:t>Petray</w:t>
      </w:r>
      <w:proofErr w:type="spellEnd"/>
      <w:r w:rsidRPr="0084544F">
        <w:rPr>
          <w:rFonts w:ascii="Times New Roman" w:hAnsi="Times New Roman" w:cs="Times New Roman"/>
          <w:sz w:val="24"/>
          <w:szCs w:val="24"/>
        </w:rPr>
        <w:t xml:space="preserve">, T. and </w:t>
      </w:r>
      <w:proofErr w:type="spellStart"/>
      <w:r w:rsidRPr="0084544F">
        <w:rPr>
          <w:rFonts w:ascii="Times New Roman" w:hAnsi="Times New Roman" w:cs="Times New Roman"/>
          <w:sz w:val="24"/>
          <w:szCs w:val="24"/>
        </w:rPr>
        <w:t>Brym</w:t>
      </w:r>
      <w:proofErr w:type="spellEnd"/>
      <w:r w:rsidRPr="0084544F">
        <w:rPr>
          <w:rFonts w:ascii="Times New Roman" w:hAnsi="Times New Roman" w:cs="Times New Roman"/>
          <w:sz w:val="24"/>
          <w:szCs w:val="24"/>
        </w:rPr>
        <w:t>, R. (2014). </w:t>
      </w:r>
      <w:r w:rsidRPr="0084544F">
        <w:rPr>
          <w:rFonts w:ascii="Times New Roman" w:hAnsi="Times New Roman" w:cs="Times New Roman"/>
          <w:i/>
          <w:iCs/>
          <w:sz w:val="24"/>
          <w:szCs w:val="24"/>
        </w:rPr>
        <w:t>Sociology in Today's World - with Student Resource Access 12 Months</w:t>
      </w:r>
      <w:r w:rsidRPr="0084544F">
        <w:rPr>
          <w:rFonts w:ascii="Times New Roman" w:hAnsi="Times New Roman" w:cs="Times New Roman"/>
          <w:sz w:val="24"/>
          <w:szCs w:val="24"/>
        </w:rPr>
        <w:t>. 3rd ed. Melbourne: Cengage Learning Australia, p.175.</w:t>
      </w:r>
    </w:p>
    <w:p w14:paraId="5DE6157B" w14:textId="77777777" w:rsidR="009956C5" w:rsidRPr="00ED3C8E" w:rsidRDefault="009956C5" w:rsidP="00F23773">
      <w:pPr>
        <w:spacing w:line="360" w:lineRule="auto"/>
        <w:rPr>
          <w:rFonts w:ascii="Times New Roman" w:hAnsi="Times New Roman" w:cs="Times New Roman"/>
          <w:sz w:val="32"/>
          <w:szCs w:val="24"/>
        </w:rPr>
      </w:pPr>
      <w:proofErr w:type="spellStart"/>
      <w:r w:rsidRPr="00ED3C8E">
        <w:rPr>
          <w:rFonts w:ascii="Times New Roman" w:hAnsi="Times New Roman" w:cs="Times New Roman"/>
          <w:sz w:val="24"/>
          <w:szCs w:val="20"/>
          <w:shd w:val="clear" w:color="auto" w:fill="FFFFFF"/>
        </w:rPr>
        <w:t>Settersten</w:t>
      </w:r>
      <w:proofErr w:type="spellEnd"/>
      <w:r w:rsidRPr="00ED3C8E">
        <w:rPr>
          <w:rFonts w:ascii="Times New Roman" w:hAnsi="Times New Roman" w:cs="Times New Roman"/>
          <w:sz w:val="24"/>
          <w:szCs w:val="20"/>
          <w:shd w:val="clear" w:color="auto" w:fill="FFFFFF"/>
        </w:rPr>
        <w:t xml:space="preserve">, R., </w:t>
      </w:r>
      <w:proofErr w:type="spellStart"/>
      <w:r w:rsidRPr="00ED3C8E">
        <w:rPr>
          <w:rFonts w:ascii="Times New Roman" w:hAnsi="Times New Roman" w:cs="Times New Roman"/>
          <w:sz w:val="24"/>
          <w:szCs w:val="20"/>
          <w:shd w:val="clear" w:color="auto" w:fill="FFFFFF"/>
        </w:rPr>
        <w:t>Ottusch</w:t>
      </w:r>
      <w:proofErr w:type="spellEnd"/>
      <w:r w:rsidRPr="00ED3C8E">
        <w:rPr>
          <w:rFonts w:ascii="Times New Roman" w:hAnsi="Times New Roman" w:cs="Times New Roman"/>
          <w:sz w:val="24"/>
          <w:szCs w:val="20"/>
          <w:shd w:val="clear" w:color="auto" w:fill="FFFFFF"/>
        </w:rPr>
        <w:t>, T. and Schneider, B. (2015). </w:t>
      </w:r>
      <w:r w:rsidRPr="00ED3C8E">
        <w:rPr>
          <w:rFonts w:ascii="Times New Roman" w:hAnsi="Times New Roman" w:cs="Times New Roman"/>
          <w:i/>
          <w:iCs/>
          <w:sz w:val="24"/>
          <w:szCs w:val="20"/>
          <w:shd w:val="clear" w:color="auto" w:fill="FFFFFF"/>
        </w:rPr>
        <w:t>Becoming Adult: Meanings of Markers to Adulthood</w:t>
      </w:r>
      <w:r w:rsidRPr="00ED3C8E">
        <w:rPr>
          <w:rFonts w:ascii="Times New Roman" w:hAnsi="Times New Roman" w:cs="Times New Roman"/>
          <w:sz w:val="24"/>
          <w:szCs w:val="20"/>
          <w:shd w:val="clear" w:color="auto" w:fill="FFFFFF"/>
        </w:rPr>
        <w:t>. [</w:t>
      </w:r>
      <w:proofErr w:type="spellStart"/>
      <w:r w:rsidRPr="00ED3C8E">
        <w:rPr>
          <w:rFonts w:ascii="Times New Roman" w:hAnsi="Times New Roman" w:cs="Times New Roman"/>
          <w:sz w:val="24"/>
          <w:szCs w:val="20"/>
          <w:shd w:val="clear" w:color="auto" w:fill="FFFFFF"/>
        </w:rPr>
        <w:t>ebook</w:t>
      </w:r>
      <w:proofErr w:type="spellEnd"/>
      <w:r w:rsidRPr="00ED3C8E">
        <w:rPr>
          <w:rFonts w:ascii="Times New Roman" w:hAnsi="Times New Roman" w:cs="Times New Roman"/>
          <w:sz w:val="24"/>
          <w:szCs w:val="20"/>
          <w:shd w:val="clear" w:color="auto" w:fill="FFFFFF"/>
        </w:rPr>
        <w:t xml:space="preserve">] Oregon: John Wiley &amp; Sons, pp.4-5.                                                     Available at: </w:t>
      </w:r>
      <w:hyperlink r:id="rId15" w:history="1">
        <w:r w:rsidRPr="000E0963">
          <w:rPr>
            <w:rStyle w:val="Hyperlink"/>
            <w:rFonts w:ascii="Times New Roman" w:hAnsi="Times New Roman" w:cs="Times New Roman"/>
            <w:sz w:val="24"/>
            <w:szCs w:val="20"/>
            <w:shd w:val="clear" w:color="auto" w:fill="FFFFFF"/>
          </w:rPr>
          <w:t>https://pdfs.semanticscholar.org/6723/b03e9f06eb9d8f8226da63cff4acd3dd389d.pdf</w:t>
        </w:r>
      </w:hyperlink>
      <w:r w:rsidRPr="00ED3C8E">
        <w:rPr>
          <w:rFonts w:ascii="Times New Roman" w:hAnsi="Times New Roman" w:cs="Times New Roman"/>
          <w:sz w:val="24"/>
          <w:szCs w:val="20"/>
          <w:shd w:val="clear" w:color="auto" w:fill="FFFFFF"/>
        </w:rPr>
        <w:t xml:space="preserve"> [Accessed 5 Apr. 2018].</w:t>
      </w:r>
    </w:p>
    <w:p w14:paraId="5ED2FD27" w14:textId="77777777" w:rsidR="009956C5" w:rsidRDefault="009956C5" w:rsidP="00F23773">
      <w:pPr>
        <w:spacing w:line="360" w:lineRule="auto"/>
        <w:rPr>
          <w:rFonts w:ascii="Times New Roman" w:hAnsi="Times New Roman" w:cs="Times New Roman"/>
          <w:sz w:val="24"/>
          <w:szCs w:val="24"/>
        </w:rPr>
      </w:pPr>
      <w:r w:rsidRPr="003770D8">
        <w:rPr>
          <w:rFonts w:ascii="Times New Roman" w:hAnsi="Times New Roman" w:cs="Times New Roman"/>
          <w:sz w:val="24"/>
          <w:szCs w:val="24"/>
        </w:rPr>
        <w:t xml:space="preserve">Sexton, T. and Turner, C. (2010). The Effectiveness </w:t>
      </w:r>
      <w:r>
        <w:rPr>
          <w:rFonts w:ascii="Times New Roman" w:hAnsi="Times New Roman" w:cs="Times New Roman"/>
          <w:sz w:val="24"/>
          <w:szCs w:val="24"/>
        </w:rPr>
        <w:t>of</w:t>
      </w:r>
      <w:r w:rsidRPr="003770D8">
        <w:rPr>
          <w:rFonts w:ascii="Times New Roman" w:hAnsi="Times New Roman" w:cs="Times New Roman"/>
          <w:sz w:val="24"/>
          <w:szCs w:val="24"/>
        </w:rPr>
        <w:t xml:space="preserve"> Functional Family Therapy </w:t>
      </w:r>
      <w:r>
        <w:rPr>
          <w:rFonts w:ascii="Times New Roman" w:hAnsi="Times New Roman" w:cs="Times New Roman"/>
          <w:sz w:val="24"/>
          <w:szCs w:val="24"/>
        </w:rPr>
        <w:t>f</w:t>
      </w:r>
      <w:r w:rsidRPr="003770D8">
        <w:rPr>
          <w:rFonts w:ascii="Times New Roman" w:hAnsi="Times New Roman" w:cs="Times New Roman"/>
          <w:sz w:val="24"/>
          <w:szCs w:val="24"/>
        </w:rPr>
        <w:t xml:space="preserve">or Youth </w:t>
      </w:r>
      <w:proofErr w:type="gramStart"/>
      <w:r w:rsidRPr="003770D8">
        <w:rPr>
          <w:rFonts w:ascii="Times New Roman" w:hAnsi="Times New Roman" w:cs="Times New Roman"/>
          <w:sz w:val="24"/>
          <w:szCs w:val="24"/>
        </w:rPr>
        <w:t>With</w:t>
      </w:r>
      <w:proofErr w:type="gramEnd"/>
      <w:r w:rsidRPr="003770D8">
        <w:rPr>
          <w:rFonts w:ascii="Times New Roman" w:hAnsi="Times New Roman" w:cs="Times New Roman"/>
          <w:sz w:val="24"/>
          <w:szCs w:val="24"/>
        </w:rPr>
        <w:t xml:space="preserve"> </w:t>
      </w:r>
      <w:proofErr w:type="spellStart"/>
      <w:r w:rsidRPr="003770D8">
        <w:rPr>
          <w:rFonts w:ascii="Times New Roman" w:hAnsi="Times New Roman" w:cs="Times New Roman"/>
          <w:sz w:val="24"/>
          <w:szCs w:val="24"/>
        </w:rPr>
        <w:t>Behavioral</w:t>
      </w:r>
      <w:proofErr w:type="spellEnd"/>
      <w:r w:rsidRPr="003770D8">
        <w:rPr>
          <w:rFonts w:ascii="Times New Roman" w:hAnsi="Times New Roman" w:cs="Times New Roman"/>
          <w:sz w:val="24"/>
          <w:szCs w:val="24"/>
        </w:rPr>
        <w:t xml:space="preserve"> Problems In A Community Practice Setting. </w:t>
      </w:r>
      <w:r w:rsidRPr="003770D8">
        <w:rPr>
          <w:rFonts w:ascii="Times New Roman" w:hAnsi="Times New Roman" w:cs="Times New Roman"/>
          <w:i/>
          <w:iCs/>
          <w:sz w:val="24"/>
          <w:szCs w:val="24"/>
        </w:rPr>
        <w:t>Journal of Family Psychology</w:t>
      </w:r>
      <w:r w:rsidRPr="003770D8">
        <w:rPr>
          <w:rFonts w:ascii="Times New Roman" w:hAnsi="Times New Roman" w:cs="Times New Roman"/>
          <w:sz w:val="24"/>
          <w:szCs w:val="24"/>
        </w:rPr>
        <w:t>, 24(3), pp.339-340.</w:t>
      </w:r>
    </w:p>
    <w:p w14:paraId="5F46A977" w14:textId="77777777" w:rsidR="009956C5" w:rsidRDefault="009956C5" w:rsidP="00F23773">
      <w:pPr>
        <w:spacing w:line="360" w:lineRule="auto"/>
        <w:rPr>
          <w:rFonts w:ascii="Times New Roman" w:hAnsi="Times New Roman" w:cs="Times New Roman"/>
          <w:sz w:val="24"/>
          <w:szCs w:val="24"/>
        </w:rPr>
      </w:pPr>
      <w:proofErr w:type="spellStart"/>
      <w:r w:rsidRPr="00541A37">
        <w:rPr>
          <w:rFonts w:ascii="Times New Roman" w:hAnsi="Times New Roman" w:cs="Times New Roman"/>
          <w:sz w:val="24"/>
          <w:szCs w:val="24"/>
        </w:rPr>
        <w:t>Slama</w:t>
      </w:r>
      <w:proofErr w:type="spellEnd"/>
      <w:r w:rsidRPr="00541A37">
        <w:rPr>
          <w:rFonts w:ascii="Times New Roman" w:hAnsi="Times New Roman" w:cs="Times New Roman"/>
          <w:sz w:val="24"/>
          <w:szCs w:val="24"/>
        </w:rPr>
        <w:t xml:space="preserve">, R., Hansen, O., </w:t>
      </w:r>
      <w:proofErr w:type="spellStart"/>
      <w:r w:rsidRPr="00541A37">
        <w:rPr>
          <w:rFonts w:ascii="Times New Roman" w:hAnsi="Times New Roman" w:cs="Times New Roman"/>
          <w:sz w:val="24"/>
          <w:szCs w:val="24"/>
        </w:rPr>
        <w:t>Ducot</w:t>
      </w:r>
      <w:proofErr w:type="spellEnd"/>
      <w:r w:rsidRPr="00541A37">
        <w:rPr>
          <w:rFonts w:ascii="Times New Roman" w:hAnsi="Times New Roman" w:cs="Times New Roman"/>
          <w:sz w:val="24"/>
          <w:szCs w:val="24"/>
        </w:rPr>
        <w:t xml:space="preserve">, B., </w:t>
      </w:r>
      <w:proofErr w:type="spellStart"/>
      <w:r w:rsidRPr="00541A37">
        <w:rPr>
          <w:rFonts w:ascii="Times New Roman" w:hAnsi="Times New Roman" w:cs="Times New Roman"/>
          <w:sz w:val="24"/>
          <w:szCs w:val="24"/>
        </w:rPr>
        <w:t>Bohet</w:t>
      </w:r>
      <w:proofErr w:type="spellEnd"/>
      <w:r w:rsidRPr="00541A37">
        <w:rPr>
          <w:rFonts w:ascii="Times New Roman" w:hAnsi="Times New Roman" w:cs="Times New Roman"/>
          <w:sz w:val="24"/>
          <w:szCs w:val="24"/>
        </w:rPr>
        <w:t xml:space="preserve">, A., Sorensen, D., </w:t>
      </w:r>
      <w:proofErr w:type="spellStart"/>
      <w:r w:rsidRPr="00541A37">
        <w:rPr>
          <w:rFonts w:ascii="Times New Roman" w:hAnsi="Times New Roman" w:cs="Times New Roman"/>
          <w:sz w:val="24"/>
          <w:szCs w:val="24"/>
        </w:rPr>
        <w:t>Giorgis</w:t>
      </w:r>
      <w:proofErr w:type="spellEnd"/>
      <w:r w:rsidRPr="00541A37">
        <w:rPr>
          <w:rFonts w:ascii="Times New Roman" w:hAnsi="Times New Roman" w:cs="Times New Roman"/>
          <w:sz w:val="24"/>
          <w:szCs w:val="24"/>
        </w:rPr>
        <w:t xml:space="preserve"> </w:t>
      </w:r>
      <w:proofErr w:type="spellStart"/>
      <w:r w:rsidRPr="00541A37">
        <w:rPr>
          <w:rFonts w:ascii="Times New Roman" w:hAnsi="Times New Roman" w:cs="Times New Roman"/>
          <w:sz w:val="24"/>
          <w:szCs w:val="24"/>
        </w:rPr>
        <w:t>Allemand</w:t>
      </w:r>
      <w:proofErr w:type="spellEnd"/>
      <w:r w:rsidRPr="00541A37">
        <w:rPr>
          <w:rFonts w:ascii="Times New Roman" w:hAnsi="Times New Roman" w:cs="Times New Roman"/>
          <w:sz w:val="24"/>
          <w:szCs w:val="24"/>
        </w:rPr>
        <w:t xml:space="preserve">, L., </w:t>
      </w:r>
      <w:proofErr w:type="spellStart"/>
      <w:r w:rsidRPr="00541A37">
        <w:rPr>
          <w:rFonts w:ascii="Times New Roman" w:hAnsi="Times New Roman" w:cs="Times New Roman"/>
          <w:sz w:val="24"/>
          <w:szCs w:val="24"/>
        </w:rPr>
        <w:t>Eijkemans</w:t>
      </w:r>
      <w:proofErr w:type="spellEnd"/>
      <w:r w:rsidRPr="00541A37">
        <w:rPr>
          <w:rFonts w:ascii="Times New Roman" w:hAnsi="Times New Roman" w:cs="Times New Roman"/>
          <w:sz w:val="24"/>
          <w:szCs w:val="24"/>
        </w:rPr>
        <w:t xml:space="preserve">, M., Rosetta, L., </w:t>
      </w:r>
      <w:proofErr w:type="spellStart"/>
      <w:r w:rsidRPr="00541A37">
        <w:rPr>
          <w:rFonts w:ascii="Times New Roman" w:hAnsi="Times New Roman" w:cs="Times New Roman"/>
          <w:sz w:val="24"/>
          <w:szCs w:val="24"/>
        </w:rPr>
        <w:t>Thalabard</w:t>
      </w:r>
      <w:proofErr w:type="spellEnd"/>
      <w:r w:rsidRPr="00541A37">
        <w:rPr>
          <w:rFonts w:ascii="Times New Roman" w:hAnsi="Times New Roman" w:cs="Times New Roman"/>
          <w:sz w:val="24"/>
          <w:szCs w:val="24"/>
        </w:rPr>
        <w:t xml:space="preserve">, J., </w:t>
      </w:r>
      <w:proofErr w:type="spellStart"/>
      <w:r w:rsidRPr="00541A37">
        <w:rPr>
          <w:rFonts w:ascii="Times New Roman" w:hAnsi="Times New Roman" w:cs="Times New Roman"/>
          <w:sz w:val="24"/>
          <w:szCs w:val="24"/>
        </w:rPr>
        <w:t>Keiding</w:t>
      </w:r>
      <w:proofErr w:type="spellEnd"/>
      <w:r w:rsidRPr="00541A37">
        <w:rPr>
          <w:rFonts w:ascii="Times New Roman" w:hAnsi="Times New Roman" w:cs="Times New Roman"/>
          <w:sz w:val="24"/>
          <w:szCs w:val="24"/>
        </w:rPr>
        <w:t xml:space="preserve">, N. and </w:t>
      </w:r>
      <w:proofErr w:type="spellStart"/>
      <w:r w:rsidRPr="00541A37">
        <w:rPr>
          <w:rFonts w:ascii="Times New Roman" w:hAnsi="Times New Roman" w:cs="Times New Roman"/>
          <w:sz w:val="24"/>
          <w:szCs w:val="24"/>
        </w:rPr>
        <w:t>Bouyer</w:t>
      </w:r>
      <w:proofErr w:type="spellEnd"/>
      <w:r w:rsidRPr="00541A37">
        <w:rPr>
          <w:rFonts w:ascii="Times New Roman" w:hAnsi="Times New Roman" w:cs="Times New Roman"/>
          <w:sz w:val="24"/>
          <w:szCs w:val="24"/>
        </w:rPr>
        <w:t>, J. (2012). Estimation of the frequency of involuntary infertility on a nation-wide basis. </w:t>
      </w:r>
      <w:r w:rsidRPr="00541A37">
        <w:rPr>
          <w:rFonts w:ascii="Times New Roman" w:hAnsi="Times New Roman" w:cs="Times New Roman"/>
          <w:i/>
          <w:iCs/>
          <w:sz w:val="24"/>
          <w:szCs w:val="24"/>
        </w:rPr>
        <w:t>Human Reproduction</w:t>
      </w:r>
      <w:r w:rsidRPr="00541A37">
        <w:rPr>
          <w:rFonts w:ascii="Times New Roman" w:hAnsi="Times New Roman" w:cs="Times New Roman"/>
          <w:sz w:val="24"/>
          <w:szCs w:val="24"/>
        </w:rPr>
        <w:t>, 27(5), p.1496.</w:t>
      </w:r>
    </w:p>
    <w:p w14:paraId="34E03471" w14:textId="77777777" w:rsidR="009956C5" w:rsidRDefault="009956C5" w:rsidP="00F23773">
      <w:pPr>
        <w:spacing w:line="360" w:lineRule="auto"/>
        <w:rPr>
          <w:rFonts w:ascii="Times New Roman" w:hAnsi="Times New Roman" w:cs="Times New Roman"/>
          <w:sz w:val="24"/>
          <w:szCs w:val="24"/>
        </w:rPr>
      </w:pPr>
      <w:proofErr w:type="spellStart"/>
      <w:r w:rsidRPr="00144C3E">
        <w:rPr>
          <w:rFonts w:ascii="Times New Roman" w:hAnsi="Times New Roman" w:cs="Times New Roman"/>
          <w:sz w:val="24"/>
          <w:szCs w:val="24"/>
        </w:rPr>
        <w:t>Šonková</w:t>
      </w:r>
      <w:proofErr w:type="spellEnd"/>
      <w:r w:rsidRPr="00144C3E">
        <w:rPr>
          <w:rFonts w:ascii="Times New Roman" w:hAnsi="Times New Roman" w:cs="Times New Roman"/>
          <w:sz w:val="24"/>
          <w:szCs w:val="24"/>
        </w:rPr>
        <w:t>, M. (2014). </w:t>
      </w:r>
      <w:r w:rsidRPr="00144C3E">
        <w:rPr>
          <w:rFonts w:ascii="Times New Roman" w:hAnsi="Times New Roman" w:cs="Times New Roman"/>
          <w:i/>
          <w:iCs/>
          <w:sz w:val="24"/>
          <w:szCs w:val="24"/>
        </w:rPr>
        <w:t xml:space="preserve">The </w:t>
      </w:r>
      <w:proofErr w:type="spellStart"/>
      <w:r w:rsidRPr="00144C3E">
        <w:rPr>
          <w:rFonts w:ascii="Times New Roman" w:hAnsi="Times New Roman" w:cs="Times New Roman"/>
          <w:i/>
          <w:iCs/>
          <w:sz w:val="24"/>
          <w:szCs w:val="24"/>
        </w:rPr>
        <w:t>Windsors</w:t>
      </w:r>
      <w:proofErr w:type="spellEnd"/>
      <w:r w:rsidRPr="00144C3E">
        <w:rPr>
          <w:rFonts w:ascii="Times New Roman" w:hAnsi="Times New Roman" w:cs="Times New Roman"/>
          <w:i/>
          <w:iCs/>
          <w:sz w:val="24"/>
          <w:szCs w:val="24"/>
        </w:rPr>
        <w:t xml:space="preserve"> and the importance of ‘the Family’</w:t>
      </w:r>
      <w:r w:rsidRPr="00144C3E">
        <w:rPr>
          <w:rFonts w:ascii="Times New Roman" w:hAnsi="Times New Roman" w:cs="Times New Roman"/>
          <w:sz w:val="24"/>
          <w:szCs w:val="24"/>
        </w:rPr>
        <w:t xml:space="preserve">. [online] Royal Central. </w:t>
      </w:r>
      <w:r>
        <w:rPr>
          <w:rFonts w:ascii="Times New Roman" w:hAnsi="Times New Roman" w:cs="Times New Roman"/>
          <w:sz w:val="24"/>
          <w:szCs w:val="24"/>
        </w:rPr>
        <w:t xml:space="preserve">                                                                                                                                         </w:t>
      </w:r>
      <w:r w:rsidRPr="00144C3E">
        <w:rPr>
          <w:rFonts w:ascii="Times New Roman" w:hAnsi="Times New Roman" w:cs="Times New Roman"/>
          <w:sz w:val="24"/>
          <w:szCs w:val="24"/>
        </w:rPr>
        <w:t xml:space="preserve">Available at: </w:t>
      </w:r>
      <w:hyperlink r:id="rId16" w:history="1">
        <w:r w:rsidRPr="001D6F31">
          <w:rPr>
            <w:rStyle w:val="Hyperlink"/>
            <w:rFonts w:ascii="Times New Roman" w:hAnsi="Times New Roman" w:cs="Times New Roman"/>
            <w:sz w:val="24"/>
            <w:szCs w:val="24"/>
          </w:rPr>
          <w:t>http://royalcentral.co.uk/blogs/the-windsors-and-the-importance-of-the-family-39109</w:t>
        </w:r>
      </w:hyperlink>
      <w:r w:rsidRPr="00144C3E">
        <w:rPr>
          <w:rFonts w:ascii="Times New Roman" w:hAnsi="Times New Roman" w:cs="Times New Roman"/>
          <w:sz w:val="24"/>
          <w:szCs w:val="24"/>
        </w:rPr>
        <w:t xml:space="preserve"> [Accessed 3 Apr. 2018].</w:t>
      </w:r>
    </w:p>
    <w:p w14:paraId="18489058" w14:textId="77777777" w:rsidR="009956C5" w:rsidRDefault="009956C5" w:rsidP="00F23773">
      <w:pPr>
        <w:spacing w:line="360" w:lineRule="auto"/>
        <w:rPr>
          <w:rFonts w:ascii="Times New Roman" w:hAnsi="Times New Roman" w:cs="Times New Roman"/>
          <w:sz w:val="24"/>
          <w:szCs w:val="24"/>
        </w:rPr>
      </w:pPr>
      <w:proofErr w:type="spellStart"/>
      <w:r w:rsidRPr="006A5B9F">
        <w:rPr>
          <w:rFonts w:ascii="Times New Roman" w:hAnsi="Times New Roman" w:cs="Times New Roman"/>
          <w:sz w:val="24"/>
          <w:szCs w:val="24"/>
        </w:rPr>
        <w:t>Statsky</w:t>
      </w:r>
      <w:proofErr w:type="spellEnd"/>
      <w:r w:rsidRPr="006A5B9F">
        <w:rPr>
          <w:rFonts w:ascii="Times New Roman" w:hAnsi="Times New Roman" w:cs="Times New Roman"/>
          <w:sz w:val="24"/>
          <w:szCs w:val="24"/>
        </w:rPr>
        <w:t>, W. (2014). </w:t>
      </w:r>
      <w:r w:rsidRPr="006A5B9F">
        <w:rPr>
          <w:rFonts w:ascii="Times New Roman" w:hAnsi="Times New Roman" w:cs="Times New Roman"/>
          <w:i/>
          <w:iCs/>
          <w:sz w:val="24"/>
          <w:szCs w:val="24"/>
        </w:rPr>
        <w:t>Family Law: The Essentials</w:t>
      </w:r>
      <w:r w:rsidRPr="006A5B9F">
        <w:rPr>
          <w:rFonts w:ascii="Times New Roman" w:hAnsi="Times New Roman" w:cs="Times New Roman"/>
          <w:sz w:val="24"/>
          <w:szCs w:val="24"/>
        </w:rPr>
        <w:t>. 3rd ed. Stamford: Cengage Learning, p.401.</w:t>
      </w:r>
    </w:p>
    <w:p w14:paraId="32D649C6" w14:textId="77777777" w:rsidR="009956C5" w:rsidRDefault="009956C5" w:rsidP="00F23773">
      <w:pPr>
        <w:spacing w:line="360" w:lineRule="auto"/>
        <w:rPr>
          <w:rFonts w:ascii="Times New Roman" w:hAnsi="Times New Roman" w:cs="Times New Roman"/>
          <w:sz w:val="24"/>
          <w:szCs w:val="24"/>
        </w:rPr>
      </w:pPr>
      <w:proofErr w:type="spellStart"/>
      <w:r w:rsidRPr="00551B0B">
        <w:rPr>
          <w:rFonts w:ascii="Times New Roman" w:hAnsi="Times New Roman" w:cs="Times New Roman"/>
          <w:sz w:val="24"/>
          <w:szCs w:val="24"/>
        </w:rPr>
        <w:lastRenderedPageBreak/>
        <w:t>Storry</w:t>
      </w:r>
      <w:proofErr w:type="spellEnd"/>
      <w:r w:rsidRPr="00551B0B">
        <w:rPr>
          <w:rFonts w:ascii="Times New Roman" w:hAnsi="Times New Roman" w:cs="Times New Roman"/>
          <w:sz w:val="24"/>
          <w:szCs w:val="24"/>
        </w:rPr>
        <w:t>, M. and Childs, P. (2016). </w:t>
      </w:r>
      <w:r w:rsidRPr="00551B0B">
        <w:rPr>
          <w:rFonts w:ascii="Times New Roman" w:hAnsi="Times New Roman" w:cs="Times New Roman"/>
          <w:i/>
          <w:iCs/>
          <w:sz w:val="24"/>
          <w:szCs w:val="24"/>
        </w:rPr>
        <w:t>British Cultural Identities</w:t>
      </w:r>
      <w:r w:rsidRPr="00551B0B">
        <w:rPr>
          <w:rFonts w:ascii="Times New Roman" w:hAnsi="Times New Roman" w:cs="Times New Roman"/>
          <w:sz w:val="24"/>
          <w:szCs w:val="24"/>
        </w:rPr>
        <w:t>. 5th ed. Florence: Taylor and Francis, pp.23-24.</w:t>
      </w:r>
    </w:p>
    <w:p w14:paraId="61D9078C" w14:textId="77777777" w:rsidR="009956C5" w:rsidRDefault="009956C5" w:rsidP="00F23773">
      <w:pPr>
        <w:spacing w:line="360" w:lineRule="auto"/>
        <w:rPr>
          <w:rFonts w:ascii="Times New Roman" w:hAnsi="Times New Roman" w:cs="Times New Roman"/>
          <w:sz w:val="24"/>
          <w:szCs w:val="24"/>
        </w:rPr>
      </w:pPr>
      <w:proofErr w:type="spellStart"/>
      <w:r w:rsidRPr="00822853">
        <w:rPr>
          <w:rFonts w:ascii="Times New Roman" w:hAnsi="Times New Roman" w:cs="Times New Roman"/>
          <w:sz w:val="24"/>
          <w:szCs w:val="24"/>
        </w:rPr>
        <w:t>Thébaud</w:t>
      </w:r>
      <w:proofErr w:type="spellEnd"/>
      <w:r w:rsidRPr="00822853">
        <w:rPr>
          <w:rFonts w:ascii="Times New Roman" w:hAnsi="Times New Roman" w:cs="Times New Roman"/>
          <w:sz w:val="24"/>
          <w:szCs w:val="24"/>
        </w:rPr>
        <w:t xml:space="preserve">, S. (2010). Masculinity, Bargaining, and Breadwinning: Understanding Men's Housework in the </w:t>
      </w:r>
      <w:r>
        <w:rPr>
          <w:rFonts w:ascii="Times New Roman" w:hAnsi="Times New Roman" w:cs="Times New Roman"/>
          <w:sz w:val="24"/>
          <w:szCs w:val="24"/>
        </w:rPr>
        <w:t>s</w:t>
      </w:r>
      <w:r w:rsidRPr="00822853">
        <w:rPr>
          <w:rFonts w:ascii="Times New Roman" w:hAnsi="Times New Roman" w:cs="Times New Roman"/>
          <w:sz w:val="24"/>
          <w:szCs w:val="24"/>
        </w:rPr>
        <w:t>ural Context of Paid Work. </w:t>
      </w:r>
      <w:r w:rsidRPr="00822853">
        <w:rPr>
          <w:rFonts w:ascii="Times New Roman" w:hAnsi="Times New Roman" w:cs="Times New Roman"/>
          <w:i/>
          <w:iCs/>
          <w:sz w:val="24"/>
          <w:szCs w:val="24"/>
        </w:rPr>
        <w:t>Gender &amp; Society</w:t>
      </w:r>
      <w:r w:rsidRPr="00822853">
        <w:rPr>
          <w:rFonts w:ascii="Times New Roman" w:hAnsi="Times New Roman" w:cs="Times New Roman"/>
          <w:sz w:val="24"/>
          <w:szCs w:val="24"/>
        </w:rPr>
        <w:t>, 24(3), p.338.</w:t>
      </w:r>
    </w:p>
    <w:p w14:paraId="5E035ECC" w14:textId="77777777" w:rsidR="009956C5" w:rsidRDefault="009956C5" w:rsidP="00F23773">
      <w:pPr>
        <w:spacing w:line="360" w:lineRule="auto"/>
        <w:rPr>
          <w:rFonts w:ascii="Times New Roman" w:hAnsi="Times New Roman" w:cs="Times New Roman"/>
          <w:sz w:val="24"/>
          <w:szCs w:val="24"/>
        </w:rPr>
      </w:pPr>
      <w:r w:rsidRPr="000A3C3C">
        <w:rPr>
          <w:rFonts w:ascii="Times New Roman" w:hAnsi="Times New Roman" w:cs="Times New Roman"/>
          <w:sz w:val="24"/>
          <w:szCs w:val="24"/>
        </w:rPr>
        <w:t>Thompson, C. (2012). </w:t>
      </w:r>
      <w:r w:rsidRPr="000A3C3C">
        <w:rPr>
          <w:rFonts w:ascii="Times New Roman" w:hAnsi="Times New Roman" w:cs="Times New Roman"/>
          <w:i/>
          <w:iCs/>
          <w:sz w:val="24"/>
          <w:szCs w:val="24"/>
        </w:rPr>
        <w:t>Education Revision Podcasts</w:t>
      </w:r>
      <w:r w:rsidRPr="000A3C3C">
        <w:rPr>
          <w:rFonts w:ascii="Times New Roman" w:hAnsi="Times New Roman" w:cs="Times New Roman"/>
          <w:sz w:val="24"/>
          <w:szCs w:val="24"/>
        </w:rPr>
        <w:t xml:space="preserve">. [podcast] Functionalist Perspective. Available at: </w:t>
      </w:r>
      <w:hyperlink r:id="rId17" w:history="1">
        <w:r w:rsidRPr="000A3C3C">
          <w:rPr>
            <w:rStyle w:val="Hyperlink"/>
            <w:rFonts w:ascii="Times New Roman" w:hAnsi="Times New Roman" w:cs="Times New Roman"/>
            <w:sz w:val="24"/>
            <w:szCs w:val="24"/>
          </w:rPr>
          <w:t>https://sociologytwynham.com/2012/05/20/education-revision-podcasts/</w:t>
        </w:r>
      </w:hyperlink>
      <w:r w:rsidRPr="000A3C3C">
        <w:rPr>
          <w:rFonts w:ascii="Times New Roman" w:hAnsi="Times New Roman" w:cs="Times New Roman"/>
          <w:sz w:val="24"/>
          <w:szCs w:val="24"/>
        </w:rPr>
        <w:t xml:space="preserve"> [Accessed 29 Mar. 2018].</w:t>
      </w:r>
    </w:p>
    <w:p w14:paraId="4258A940" w14:textId="77777777" w:rsidR="009956C5" w:rsidRPr="008A4BCA" w:rsidRDefault="009956C5" w:rsidP="008A4BCA">
      <w:pPr>
        <w:spacing w:line="360" w:lineRule="auto"/>
        <w:rPr>
          <w:rFonts w:ascii="Times New Roman" w:hAnsi="Times New Roman" w:cs="Times New Roman"/>
          <w:sz w:val="24"/>
          <w:szCs w:val="24"/>
        </w:rPr>
      </w:pPr>
      <w:proofErr w:type="spellStart"/>
      <w:r w:rsidRPr="008A4BCA">
        <w:rPr>
          <w:rFonts w:ascii="Times New Roman" w:hAnsi="Times New Roman" w:cs="Times New Roman"/>
          <w:sz w:val="24"/>
          <w:szCs w:val="24"/>
        </w:rPr>
        <w:t>Venker</w:t>
      </w:r>
      <w:proofErr w:type="spellEnd"/>
      <w:r w:rsidRPr="008A4BCA">
        <w:rPr>
          <w:rFonts w:ascii="Times New Roman" w:hAnsi="Times New Roman" w:cs="Times New Roman"/>
          <w:sz w:val="24"/>
          <w:szCs w:val="24"/>
        </w:rPr>
        <w:t xml:space="preserve">, S. (2018). If Women Want A Family, They Need </w:t>
      </w:r>
      <w:proofErr w:type="gramStart"/>
      <w:r w:rsidRPr="008A4BCA">
        <w:rPr>
          <w:rFonts w:ascii="Times New Roman" w:hAnsi="Times New Roman" w:cs="Times New Roman"/>
          <w:sz w:val="24"/>
          <w:szCs w:val="24"/>
        </w:rPr>
        <w:t>To</w:t>
      </w:r>
      <w:proofErr w:type="gramEnd"/>
      <w:r w:rsidRPr="008A4BCA">
        <w:rPr>
          <w:rFonts w:ascii="Times New Roman" w:hAnsi="Times New Roman" w:cs="Times New Roman"/>
          <w:sz w:val="24"/>
          <w:szCs w:val="24"/>
        </w:rPr>
        <w:t xml:space="preserve"> Prioritize Marriage. [online] The Federalist.                                                                                                                                                  Available at: </w:t>
      </w:r>
      <w:hyperlink r:id="rId18" w:history="1">
        <w:r w:rsidRPr="008A4BCA">
          <w:rPr>
            <w:rStyle w:val="Hyperlink"/>
            <w:rFonts w:ascii="Times New Roman" w:hAnsi="Times New Roman" w:cs="Times New Roman"/>
            <w:sz w:val="24"/>
            <w:szCs w:val="24"/>
          </w:rPr>
          <w:t>http://thefederalist.com/2018/01/15/women-want-family-need-prioritize-marriage-careers/</w:t>
        </w:r>
      </w:hyperlink>
      <w:r w:rsidRPr="008A4BCA">
        <w:rPr>
          <w:rFonts w:ascii="Times New Roman" w:hAnsi="Times New Roman" w:cs="Times New Roman"/>
          <w:sz w:val="24"/>
          <w:szCs w:val="24"/>
        </w:rPr>
        <w:t xml:space="preserve"> [Accessed 2 Apr. 2018].</w:t>
      </w:r>
    </w:p>
    <w:p w14:paraId="5E61E0BA" w14:textId="77777777" w:rsidR="009956C5" w:rsidRDefault="009956C5" w:rsidP="00F23773">
      <w:pPr>
        <w:spacing w:line="360" w:lineRule="auto"/>
        <w:rPr>
          <w:rFonts w:ascii="Times New Roman" w:hAnsi="Times New Roman" w:cs="Times New Roman"/>
          <w:sz w:val="24"/>
          <w:szCs w:val="24"/>
        </w:rPr>
      </w:pPr>
      <w:r w:rsidRPr="00144C3E">
        <w:rPr>
          <w:rFonts w:ascii="Times New Roman" w:hAnsi="Times New Roman" w:cs="Times New Roman"/>
          <w:i/>
          <w:iCs/>
          <w:sz w:val="24"/>
          <w:szCs w:val="24"/>
        </w:rPr>
        <w:t>Victoria</w:t>
      </w:r>
      <w:r w:rsidRPr="00144C3E">
        <w:rPr>
          <w:rFonts w:ascii="Times New Roman" w:hAnsi="Times New Roman" w:cs="Times New Roman"/>
          <w:sz w:val="24"/>
          <w:szCs w:val="24"/>
        </w:rPr>
        <w:t>, (2017). [TV programme] 3: ITV Studios.</w:t>
      </w:r>
    </w:p>
    <w:p w14:paraId="6BF72FA9" w14:textId="77777777" w:rsidR="009956C5" w:rsidRDefault="009956C5" w:rsidP="00F23773">
      <w:pPr>
        <w:spacing w:line="360" w:lineRule="auto"/>
        <w:rPr>
          <w:rFonts w:ascii="Times New Roman" w:hAnsi="Times New Roman" w:cs="Times New Roman"/>
          <w:sz w:val="24"/>
          <w:szCs w:val="24"/>
        </w:rPr>
      </w:pPr>
      <w:proofErr w:type="spellStart"/>
      <w:r w:rsidRPr="000E2F16">
        <w:rPr>
          <w:rFonts w:ascii="Times New Roman" w:hAnsi="Times New Roman" w:cs="Times New Roman"/>
          <w:sz w:val="24"/>
          <w:szCs w:val="24"/>
        </w:rPr>
        <w:t>Zuo</w:t>
      </w:r>
      <w:proofErr w:type="spellEnd"/>
      <w:r w:rsidRPr="000E2F16">
        <w:rPr>
          <w:rFonts w:ascii="Times New Roman" w:hAnsi="Times New Roman" w:cs="Times New Roman"/>
          <w:sz w:val="24"/>
          <w:szCs w:val="24"/>
        </w:rPr>
        <w:t>, J. (1997). The Effect of Men's Breadwinner Status on Their Changing Gender Beliefs. </w:t>
      </w:r>
      <w:r w:rsidRPr="000E2F16">
        <w:rPr>
          <w:rFonts w:ascii="Times New Roman" w:hAnsi="Times New Roman" w:cs="Times New Roman"/>
          <w:i/>
          <w:iCs/>
          <w:sz w:val="24"/>
          <w:szCs w:val="24"/>
        </w:rPr>
        <w:t>Sex Roles</w:t>
      </w:r>
      <w:r w:rsidRPr="000E2F16">
        <w:rPr>
          <w:rFonts w:ascii="Times New Roman" w:hAnsi="Times New Roman" w:cs="Times New Roman"/>
          <w:sz w:val="24"/>
          <w:szCs w:val="24"/>
        </w:rPr>
        <w:t>, 37(9-10), p.800.</w:t>
      </w:r>
    </w:p>
    <w:p w14:paraId="04EC5C69" w14:textId="77777777" w:rsidR="009956C5" w:rsidRDefault="009956C5" w:rsidP="00F23773">
      <w:pPr>
        <w:spacing w:line="360" w:lineRule="auto"/>
        <w:rPr>
          <w:rFonts w:ascii="Times New Roman" w:hAnsi="Times New Roman" w:cs="Times New Roman"/>
          <w:sz w:val="24"/>
          <w:szCs w:val="24"/>
        </w:rPr>
      </w:pPr>
      <w:proofErr w:type="spellStart"/>
      <w:r w:rsidRPr="002001EE">
        <w:rPr>
          <w:rFonts w:ascii="Times New Roman" w:hAnsi="Times New Roman" w:cs="Times New Roman"/>
          <w:sz w:val="24"/>
          <w:szCs w:val="24"/>
        </w:rPr>
        <w:t>Zuo</w:t>
      </w:r>
      <w:proofErr w:type="spellEnd"/>
      <w:r w:rsidRPr="002001EE">
        <w:rPr>
          <w:rFonts w:ascii="Times New Roman" w:hAnsi="Times New Roman" w:cs="Times New Roman"/>
          <w:sz w:val="24"/>
          <w:szCs w:val="24"/>
        </w:rPr>
        <w:t>, J. and Tang, S. (2000). Breadwinner Status and Gender Ideologies of Men and Women regarding Family Roles. </w:t>
      </w:r>
      <w:r w:rsidRPr="002001EE">
        <w:rPr>
          <w:rFonts w:ascii="Times New Roman" w:hAnsi="Times New Roman" w:cs="Times New Roman"/>
          <w:i/>
          <w:iCs/>
          <w:sz w:val="24"/>
          <w:szCs w:val="24"/>
        </w:rPr>
        <w:t>Sociological Perspectives</w:t>
      </w:r>
      <w:r w:rsidRPr="002001EE">
        <w:rPr>
          <w:rFonts w:ascii="Times New Roman" w:hAnsi="Times New Roman" w:cs="Times New Roman"/>
          <w:sz w:val="24"/>
          <w:szCs w:val="24"/>
        </w:rPr>
        <w:t>, 43(1), p.31.</w:t>
      </w:r>
    </w:p>
    <w:p w14:paraId="44044446" w14:textId="77777777" w:rsidR="00E13B75" w:rsidRPr="006A5B9F" w:rsidRDefault="00E13B75" w:rsidP="00F23773">
      <w:pPr>
        <w:spacing w:line="360" w:lineRule="auto"/>
        <w:rPr>
          <w:rFonts w:ascii="Times New Roman" w:hAnsi="Times New Roman" w:cs="Times New Roman"/>
          <w:sz w:val="24"/>
          <w:szCs w:val="24"/>
        </w:rPr>
      </w:pPr>
    </w:p>
    <w:p w14:paraId="56E8ED41" w14:textId="77777777" w:rsidR="00B33B1A" w:rsidRDefault="00B33B1A">
      <w:pPr>
        <w:rPr>
          <w:rFonts w:ascii="Times New Roman" w:hAnsi="Times New Roman" w:cs="Times New Roman"/>
          <w:sz w:val="24"/>
          <w:szCs w:val="24"/>
        </w:rPr>
      </w:pPr>
      <w:r>
        <w:rPr>
          <w:rFonts w:ascii="Times New Roman" w:hAnsi="Times New Roman" w:cs="Times New Roman"/>
          <w:sz w:val="24"/>
          <w:szCs w:val="24"/>
        </w:rPr>
        <w:br w:type="page"/>
      </w:r>
    </w:p>
    <w:p w14:paraId="5ADF00EA" w14:textId="77777777" w:rsidR="00E039DC" w:rsidRPr="00E039DC" w:rsidRDefault="00E039DC" w:rsidP="00E039DC">
      <w:pPr>
        <w:spacing w:line="360" w:lineRule="auto"/>
        <w:rPr>
          <w:rFonts w:ascii="Times New Roman" w:hAnsi="Times New Roman" w:cs="Times New Roman"/>
          <w:b/>
          <w:bCs/>
          <w:i/>
          <w:sz w:val="24"/>
          <w:szCs w:val="24"/>
          <w:u w:val="single"/>
        </w:rPr>
      </w:pPr>
      <w:r>
        <w:rPr>
          <w:rFonts w:ascii="Times New Roman" w:hAnsi="Times New Roman" w:cs="Times New Roman"/>
          <w:b/>
          <w:i/>
          <w:sz w:val="24"/>
          <w:szCs w:val="24"/>
          <w:u w:val="single"/>
        </w:rPr>
        <w:lastRenderedPageBreak/>
        <w:t xml:space="preserve">Appendix 1 – Megan’s Case Study: </w:t>
      </w:r>
      <w:r w:rsidRPr="00E039DC">
        <w:rPr>
          <w:rFonts w:ascii="Times New Roman" w:hAnsi="Times New Roman" w:cs="Times New Roman"/>
          <w:b/>
          <w:bCs/>
          <w:i/>
          <w:sz w:val="24"/>
          <w:szCs w:val="24"/>
          <w:u w:val="single"/>
        </w:rPr>
        <w:t>Families of two: You don't need kids to "start a family"</w:t>
      </w:r>
    </w:p>
    <w:p w14:paraId="02389BD8" w14:textId="4006584D" w:rsidR="00B33B1A" w:rsidRPr="00E039DC" w:rsidRDefault="00F806D9" w:rsidP="00E039DC">
      <w:pPr>
        <w:spacing w:line="360" w:lineRule="auto"/>
        <w:rPr>
          <w:rFonts w:ascii="Times New Roman" w:hAnsi="Times New Roman" w:cs="Times New Roman"/>
          <w:sz w:val="24"/>
          <w:szCs w:val="24"/>
        </w:rPr>
      </w:pPr>
      <w:hyperlink r:id="rId19" w:history="1">
        <w:r w:rsidR="00E039DC" w:rsidRPr="00E039DC">
          <w:rPr>
            <w:rStyle w:val="Hyperlink"/>
            <w:rFonts w:ascii="Times New Roman" w:hAnsi="Times New Roman" w:cs="Times New Roman"/>
            <w:sz w:val="24"/>
            <w:szCs w:val="24"/>
          </w:rPr>
          <w:t>http://offbeathome.com/family-of-two/</w:t>
        </w:r>
      </w:hyperlink>
    </w:p>
    <w:p w14:paraId="43C90E97" w14:textId="13419917" w:rsidR="009C3D90" w:rsidRDefault="009C3D90" w:rsidP="009C7ECC">
      <w:pPr>
        <w:spacing w:line="360" w:lineRule="auto"/>
        <w:jc w:val="both"/>
        <w:rPr>
          <w:rFonts w:ascii="Times New Roman" w:hAnsi="Times New Roman" w:cs="Times New Roman"/>
          <w:sz w:val="24"/>
          <w:szCs w:val="24"/>
        </w:rPr>
      </w:pPr>
    </w:p>
    <w:p w14:paraId="13E7CA92" w14:textId="639F80AC" w:rsidR="009C3D90" w:rsidRPr="009C7ECC" w:rsidRDefault="009C3D90" w:rsidP="009C7E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9C3D90" w:rsidRPr="009C7ECC">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57F6D3" w14:textId="77777777" w:rsidR="00F806D9" w:rsidRDefault="00F806D9" w:rsidP="009D66EE">
      <w:pPr>
        <w:spacing w:after="0" w:line="240" w:lineRule="auto"/>
      </w:pPr>
      <w:r>
        <w:separator/>
      </w:r>
    </w:p>
  </w:endnote>
  <w:endnote w:type="continuationSeparator" w:id="0">
    <w:p w14:paraId="00F8AC97" w14:textId="77777777" w:rsidR="00F806D9" w:rsidRDefault="00F806D9" w:rsidP="009D66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0968B8" w14:textId="77777777" w:rsidR="00F806D9" w:rsidRDefault="00F806D9" w:rsidP="009D66EE">
      <w:pPr>
        <w:spacing w:after="0" w:line="240" w:lineRule="auto"/>
      </w:pPr>
      <w:r>
        <w:separator/>
      </w:r>
    </w:p>
  </w:footnote>
  <w:footnote w:type="continuationSeparator" w:id="0">
    <w:p w14:paraId="5A923B12" w14:textId="77777777" w:rsidR="00F806D9" w:rsidRDefault="00F806D9" w:rsidP="009D66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FFA4C5" w14:textId="2079E3B5" w:rsidR="008A4BCA" w:rsidRPr="009D66EE" w:rsidRDefault="008A4BCA" w:rsidP="009D66EE">
    <w:pPr>
      <w:pStyle w:val="Header"/>
      <w:jc w:val="center"/>
      <w:rPr>
        <w:rFonts w:ascii="Times New Roman" w:hAnsi="Times New Roman" w:cs="Times New Roman"/>
        <w:sz w:val="24"/>
      </w:rPr>
    </w:pPr>
    <w:r w:rsidRPr="009D66EE">
      <w:rPr>
        <w:rFonts w:ascii="Times New Roman" w:hAnsi="Times New Roman" w:cs="Times New Roman"/>
        <w:sz w:val="24"/>
      </w:rPr>
      <w:t>SJSI6022</w:t>
    </w:r>
  </w:p>
  <w:p w14:paraId="7F216773" w14:textId="110D8482" w:rsidR="008A4BCA" w:rsidRPr="009D66EE" w:rsidRDefault="008A4BCA" w:rsidP="009D66EE">
    <w:pPr>
      <w:pStyle w:val="Header"/>
      <w:jc w:val="center"/>
      <w:rPr>
        <w:rFonts w:ascii="Times New Roman" w:hAnsi="Times New Roman" w:cs="Times New Roman"/>
        <w:sz w:val="24"/>
      </w:rPr>
    </w:pPr>
    <w:r w:rsidRPr="009D66EE">
      <w:rPr>
        <w:rFonts w:ascii="Times New Roman" w:hAnsi="Times New Roman" w:cs="Times New Roman"/>
        <w:sz w:val="24"/>
      </w:rPr>
      <w:t>Assessment 1</w:t>
    </w:r>
  </w:p>
  <w:p w14:paraId="4EA11C2F" w14:textId="35D61E11" w:rsidR="008A4BCA" w:rsidRPr="009D66EE" w:rsidRDefault="008A4BCA" w:rsidP="009D66EE">
    <w:pPr>
      <w:pStyle w:val="Header"/>
      <w:jc w:val="center"/>
      <w:rPr>
        <w:rFonts w:ascii="Times New Roman" w:hAnsi="Times New Roman" w:cs="Times New Roman"/>
        <w:sz w:val="24"/>
      </w:rPr>
    </w:pPr>
    <w:r w:rsidRPr="009D66EE">
      <w:rPr>
        <w:rFonts w:ascii="Times New Roman" w:hAnsi="Times New Roman" w:cs="Times New Roman"/>
        <w:sz w:val="24"/>
      </w:rPr>
      <w:t>1500245</w:t>
    </w:r>
  </w:p>
  <w:p w14:paraId="5A60DB6D" w14:textId="77777777" w:rsidR="008A4BCA" w:rsidRDefault="008A4B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E2385D"/>
    <w:multiLevelType w:val="hybridMultilevel"/>
    <w:tmpl w:val="4A96B726"/>
    <w:lvl w:ilvl="0" w:tplc="DDACB2A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805DAE"/>
    <w:multiLevelType w:val="hybridMultilevel"/>
    <w:tmpl w:val="947852F4"/>
    <w:lvl w:ilvl="0" w:tplc="5C5A440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6EE"/>
    <w:rsid w:val="00003858"/>
    <w:rsid w:val="000136B1"/>
    <w:rsid w:val="00016D4A"/>
    <w:rsid w:val="00054F63"/>
    <w:rsid w:val="0006794B"/>
    <w:rsid w:val="0008162B"/>
    <w:rsid w:val="000902F5"/>
    <w:rsid w:val="00090CBA"/>
    <w:rsid w:val="000A2B4D"/>
    <w:rsid w:val="000A3C3C"/>
    <w:rsid w:val="000B0F50"/>
    <w:rsid w:val="000C26DD"/>
    <w:rsid w:val="000E0963"/>
    <w:rsid w:val="000E2F16"/>
    <w:rsid w:val="000E7F3E"/>
    <w:rsid w:val="00121246"/>
    <w:rsid w:val="001234C6"/>
    <w:rsid w:val="00131906"/>
    <w:rsid w:val="0013389E"/>
    <w:rsid w:val="00137928"/>
    <w:rsid w:val="00144C3E"/>
    <w:rsid w:val="0014708F"/>
    <w:rsid w:val="001748A2"/>
    <w:rsid w:val="00186B8C"/>
    <w:rsid w:val="001A235D"/>
    <w:rsid w:val="001B1920"/>
    <w:rsid w:val="001B1BDF"/>
    <w:rsid w:val="001B31B2"/>
    <w:rsid w:val="001B572B"/>
    <w:rsid w:val="001C0A63"/>
    <w:rsid w:val="001D2484"/>
    <w:rsid w:val="001D6F31"/>
    <w:rsid w:val="002001EE"/>
    <w:rsid w:val="002111F4"/>
    <w:rsid w:val="002156F0"/>
    <w:rsid w:val="002557BD"/>
    <w:rsid w:val="00260626"/>
    <w:rsid w:val="00274687"/>
    <w:rsid w:val="0027681C"/>
    <w:rsid w:val="002B162D"/>
    <w:rsid w:val="002C14AF"/>
    <w:rsid w:val="002D6D54"/>
    <w:rsid w:val="002F56B5"/>
    <w:rsid w:val="00314609"/>
    <w:rsid w:val="00324434"/>
    <w:rsid w:val="00330EED"/>
    <w:rsid w:val="003319CE"/>
    <w:rsid w:val="00336A94"/>
    <w:rsid w:val="0034539D"/>
    <w:rsid w:val="00355CE9"/>
    <w:rsid w:val="00374278"/>
    <w:rsid w:val="003770D8"/>
    <w:rsid w:val="003844B9"/>
    <w:rsid w:val="003978D6"/>
    <w:rsid w:val="003B00F9"/>
    <w:rsid w:val="003D5EC5"/>
    <w:rsid w:val="003E6398"/>
    <w:rsid w:val="00417ED5"/>
    <w:rsid w:val="00431EBE"/>
    <w:rsid w:val="00437B51"/>
    <w:rsid w:val="004664B8"/>
    <w:rsid w:val="00476666"/>
    <w:rsid w:val="00483E60"/>
    <w:rsid w:val="004A0293"/>
    <w:rsid w:val="004B3210"/>
    <w:rsid w:val="00511B31"/>
    <w:rsid w:val="00532A6D"/>
    <w:rsid w:val="005361DE"/>
    <w:rsid w:val="00541A37"/>
    <w:rsid w:val="00544E3C"/>
    <w:rsid w:val="00551B0B"/>
    <w:rsid w:val="00567FDC"/>
    <w:rsid w:val="005703D0"/>
    <w:rsid w:val="005866E5"/>
    <w:rsid w:val="005A6AA3"/>
    <w:rsid w:val="005C2563"/>
    <w:rsid w:val="005C310E"/>
    <w:rsid w:val="005D1AB5"/>
    <w:rsid w:val="005E0F82"/>
    <w:rsid w:val="005E37B7"/>
    <w:rsid w:val="005F5BB1"/>
    <w:rsid w:val="006036F4"/>
    <w:rsid w:val="00650992"/>
    <w:rsid w:val="006529FF"/>
    <w:rsid w:val="00654E55"/>
    <w:rsid w:val="00664679"/>
    <w:rsid w:val="006654A9"/>
    <w:rsid w:val="00670692"/>
    <w:rsid w:val="006A5B9F"/>
    <w:rsid w:val="006C1353"/>
    <w:rsid w:val="006C1B11"/>
    <w:rsid w:val="006C6225"/>
    <w:rsid w:val="006D1E60"/>
    <w:rsid w:val="007113C8"/>
    <w:rsid w:val="00713EBA"/>
    <w:rsid w:val="0071576E"/>
    <w:rsid w:val="007218CE"/>
    <w:rsid w:val="007541A8"/>
    <w:rsid w:val="007574F7"/>
    <w:rsid w:val="00763C50"/>
    <w:rsid w:val="00767411"/>
    <w:rsid w:val="00767AEE"/>
    <w:rsid w:val="007B6843"/>
    <w:rsid w:val="007F2734"/>
    <w:rsid w:val="00822853"/>
    <w:rsid w:val="0084544F"/>
    <w:rsid w:val="00854B06"/>
    <w:rsid w:val="00883A40"/>
    <w:rsid w:val="00891C9C"/>
    <w:rsid w:val="00892DF3"/>
    <w:rsid w:val="00895BCC"/>
    <w:rsid w:val="00896D42"/>
    <w:rsid w:val="008A4BCA"/>
    <w:rsid w:val="008B54E1"/>
    <w:rsid w:val="008B58F2"/>
    <w:rsid w:val="008C078C"/>
    <w:rsid w:val="008D79E3"/>
    <w:rsid w:val="0090034D"/>
    <w:rsid w:val="00910F19"/>
    <w:rsid w:val="00923B0B"/>
    <w:rsid w:val="00927015"/>
    <w:rsid w:val="00934D38"/>
    <w:rsid w:val="009427BE"/>
    <w:rsid w:val="00950C1B"/>
    <w:rsid w:val="00955E09"/>
    <w:rsid w:val="009612B5"/>
    <w:rsid w:val="009956C5"/>
    <w:rsid w:val="009A2980"/>
    <w:rsid w:val="009C3D90"/>
    <w:rsid w:val="009C6C19"/>
    <w:rsid w:val="009C7ECC"/>
    <w:rsid w:val="009D66EE"/>
    <w:rsid w:val="009D7351"/>
    <w:rsid w:val="009F06A7"/>
    <w:rsid w:val="009F2A0C"/>
    <w:rsid w:val="00A10571"/>
    <w:rsid w:val="00A3520C"/>
    <w:rsid w:val="00A74628"/>
    <w:rsid w:val="00AA3394"/>
    <w:rsid w:val="00AB077D"/>
    <w:rsid w:val="00AB33C6"/>
    <w:rsid w:val="00AC0B3F"/>
    <w:rsid w:val="00AE46D4"/>
    <w:rsid w:val="00AF4D73"/>
    <w:rsid w:val="00B00FF6"/>
    <w:rsid w:val="00B12A28"/>
    <w:rsid w:val="00B302BC"/>
    <w:rsid w:val="00B31A1D"/>
    <w:rsid w:val="00B33B1A"/>
    <w:rsid w:val="00B45B68"/>
    <w:rsid w:val="00B51329"/>
    <w:rsid w:val="00B536F3"/>
    <w:rsid w:val="00B55BC3"/>
    <w:rsid w:val="00B65BB2"/>
    <w:rsid w:val="00B700E7"/>
    <w:rsid w:val="00B868BC"/>
    <w:rsid w:val="00B966C6"/>
    <w:rsid w:val="00BB3395"/>
    <w:rsid w:val="00BB5AB6"/>
    <w:rsid w:val="00BC3101"/>
    <w:rsid w:val="00BD270D"/>
    <w:rsid w:val="00BE1F34"/>
    <w:rsid w:val="00BE3386"/>
    <w:rsid w:val="00BF0B90"/>
    <w:rsid w:val="00BF2177"/>
    <w:rsid w:val="00BF35D0"/>
    <w:rsid w:val="00C038F0"/>
    <w:rsid w:val="00C04D9B"/>
    <w:rsid w:val="00C51A3B"/>
    <w:rsid w:val="00C54AD2"/>
    <w:rsid w:val="00C648D6"/>
    <w:rsid w:val="00C80794"/>
    <w:rsid w:val="00C90D21"/>
    <w:rsid w:val="00C92049"/>
    <w:rsid w:val="00CB039A"/>
    <w:rsid w:val="00CB4B19"/>
    <w:rsid w:val="00CF4379"/>
    <w:rsid w:val="00D1028D"/>
    <w:rsid w:val="00D151DD"/>
    <w:rsid w:val="00D17E1E"/>
    <w:rsid w:val="00D22F20"/>
    <w:rsid w:val="00D35FDF"/>
    <w:rsid w:val="00D57A22"/>
    <w:rsid w:val="00D646C5"/>
    <w:rsid w:val="00D6624B"/>
    <w:rsid w:val="00D93E89"/>
    <w:rsid w:val="00DB1DA0"/>
    <w:rsid w:val="00DB7DF2"/>
    <w:rsid w:val="00DB7FDD"/>
    <w:rsid w:val="00DC5333"/>
    <w:rsid w:val="00DE22FC"/>
    <w:rsid w:val="00DE5BFB"/>
    <w:rsid w:val="00DF2FC6"/>
    <w:rsid w:val="00DF5588"/>
    <w:rsid w:val="00E039DC"/>
    <w:rsid w:val="00E072C0"/>
    <w:rsid w:val="00E13B75"/>
    <w:rsid w:val="00E276E3"/>
    <w:rsid w:val="00E306C0"/>
    <w:rsid w:val="00E525BB"/>
    <w:rsid w:val="00E559F8"/>
    <w:rsid w:val="00E60817"/>
    <w:rsid w:val="00E63BDC"/>
    <w:rsid w:val="00E7086F"/>
    <w:rsid w:val="00E70889"/>
    <w:rsid w:val="00E83DD9"/>
    <w:rsid w:val="00E85E64"/>
    <w:rsid w:val="00E92992"/>
    <w:rsid w:val="00E94C54"/>
    <w:rsid w:val="00E979D0"/>
    <w:rsid w:val="00EA2E8E"/>
    <w:rsid w:val="00EB1944"/>
    <w:rsid w:val="00EB3C57"/>
    <w:rsid w:val="00EB5FA6"/>
    <w:rsid w:val="00ED00C8"/>
    <w:rsid w:val="00ED3867"/>
    <w:rsid w:val="00ED3C8E"/>
    <w:rsid w:val="00EF1320"/>
    <w:rsid w:val="00EF1DEE"/>
    <w:rsid w:val="00F0149E"/>
    <w:rsid w:val="00F055C3"/>
    <w:rsid w:val="00F23773"/>
    <w:rsid w:val="00F330D2"/>
    <w:rsid w:val="00F43FF4"/>
    <w:rsid w:val="00F5504A"/>
    <w:rsid w:val="00F55FCF"/>
    <w:rsid w:val="00F67223"/>
    <w:rsid w:val="00F7001D"/>
    <w:rsid w:val="00F806D9"/>
    <w:rsid w:val="00F83D0F"/>
    <w:rsid w:val="00FD33AC"/>
    <w:rsid w:val="00FE0ABB"/>
    <w:rsid w:val="00FF1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DF1818"/>
  <w15:chartTrackingRefBased/>
  <w15:docId w15:val="{09319A62-728E-4C1D-AC12-28585EB63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9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6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6EE"/>
  </w:style>
  <w:style w:type="paragraph" w:styleId="Footer">
    <w:name w:val="footer"/>
    <w:basedOn w:val="Normal"/>
    <w:link w:val="FooterChar"/>
    <w:uiPriority w:val="99"/>
    <w:unhideWhenUsed/>
    <w:rsid w:val="009D6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6EE"/>
  </w:style>
  <w:style w:type="paragraph" w:styleId="ListParagraph">
    <w:name w:val="List Paragraph"/>
    <w:basedOn w:val="Normal"/>
    <w:uiPriority w:val="34"/>
    <w:qFormat/>
    <w:rsid w:val="00EF1DEE"/>
    <w:pPr>
      <w:ind w:left="720"/>
      <w:contextualSpacing/>
    </w:pPr>
  </w:style>
  <w:style w:type="character" w:styleId="Hyperlink">
    <w:name w:val="Hyperlink"/>
    <w:basedOn w:val="DefaultParagraphFont"/>
    <w:uiPriority w:val="99"/>
    <w:unhideWhenUsed/>
    <w:rsid w:val="000A3C3C"/>
    <w:rPr>
      <w:color w:val="0563C1" w:themeColor="hyperlink"/>
      <w:u w:val="single"/>
    </w:rPr>
  </w:style>
  <w:style w:type="character" w:styleId="UnresolvedMention">
    <w:name w:val="Unresolved Mention"/>
    <w:basedOn w:val="DefaultParagraphFont"/>
    <w:uiPriority w:val="99"/>
    <w:semiHidden/>
    <w:unhideWhenUsed/>
    <w:rsid w:val="000A3C3C"/>
    <w:rPr>
      <w:color w:val="808080"/>
      <w:shd w:val="clear" w:color="auto" w:fill="E6E6E6"/>
    </w:rPr>
  </w:style>
  <w:style w:type="character" w:customStyle="1" w:styleId="Heading1Char">
    <w:name w:val="Heading 1 Char"/>
    <w:basedOn w:val="DefaultParagraphFont"/>
    <w:link w:val="Heading1"/>
    <w:uiPriority w:val="9"/>
    <w:rsid w:val="00E039D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550591">
      <w:bodyDiv w:val="1"/>
      <w:marLeft w:val="0"/>
      <w:marRight w:val="0"/>
      <w:marTop w:val="0"/>
      <w:marBottom w:val="0"/>
      <w:divBdr>
        <w:top w:val="none" w:sz="0" w:space="0" w:color="auto"/>
        <w:left w:val="none" w:sz="0" w:space="0" w:color="auto"/>
        <w:bottom w:val="none" w:sz="0" w:space="0" w:color="auto"/>
        <w:right w:val="none" w:sz="0" w:space="0" w:color="auto"/>
      </w:divBdr>
    </w:div>
    <w:div w:id="1501892308">
      <w:bodyDiv w:val="1"/>
      <w:marLeft w:val="0"/>
      <w:marRight w:val="0"/>
      <w:marTop w:val="0"/>
      <w:marBottom w:val="0"/>
      <w:divBdr>
        <w:top w:val="none" w:sz="0" w:space="0" w:color="auto"/>
        <w:left w:val="none" w:sz="0" w:space="0" w:color="auto"/>
        <w:bottom w:val="none" w:sz="0" w:space="0" w:color="auto"/>
        <w:right w:val="none" w:sz="0" w:space="0" w:color="auto"/>
      </w:divBdr>
    </w:div>
    <w:div w:id="2018074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england-41427209%20%20" TargetMode="External"/><Relationship Id="rId13" Type="http://schemas.openxmlformats.org/officeDocument/2006/relationships/hyperlink" Target="http://www.slate.com/blogs/quora/2013/08/23/why_did_almost_all_societies_believe_that_women_were_inferior_to_men.html%20" TargetMode="External"/><Relationship Id="rId18" Type="http://schemas.openxmlformats.org/officeDocument/2006/relationships/hyperlink" Target="http://thefederalist.com/2018/01/15/women-want-family-need-prioritize-marriage-careers/%2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ns.se/wp-content/uploads/2016/10/families-in-the-21st-century-webb.pdf" TargetMode="External"/><Relationship Id="rId17" Type="http://schemas.openxmlformats.org/officeDocument/2006/relationships/hyperlink" Target="https://sociologytwynham.com/2012/05/20/education-revision-podcasts/%20" TargetMode="External"/><Relationship Id="rId2" Type="http://schemas.openxmlformats.org/officeDocument/2006/relationships/numbering" Target="numbering.xml"/><Relationship Id="rId16" Type="http://schemas.openxmlformats.org/officeDocument/2006/relationships/hyperlink" Target="http://royalcentral.co.uk/blogs/the-windsors-and-the-importance-of-the-family-39109%2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oplegalservices.co.uk/media-centre/articles-jan-apr-2017/child-residence-do-english-courts-always-favour-the-mother/" TargetMode="External"/><Relationship Id="rId5" Type="http://schemas.openxmlformats.org/officeDocument/2006/relationships/webSettings" Target="webSettings.xml"/><Relationship Id="rId15" Type="http://schemas.openxmlformats.org/officeDocument/2006/relationships/hyperlink" Target="https://pdfs.semanticscholar.org/6723/b03e9f06eb9d8f8226da63cff4acd3dd389d.pdf%20" TargetMode="External"/><Relationship Id="rId10" Type="http://schemas.openxmlformats.org/officeDocument/2006/relationships/hyperlink" Target="http://standalone.org.uk/guides/adultchildren/%20" TargetMode="External"/><Relationship Id="rId19" Type="http://schemas.openxmlformats.org/officeDocument/2006/relationships/hyperlink" Target="http://offbeathome.com/family-of-two/" TargetMode="External"/><Relationship Id="rId4" Type="http://schemas.openxmlformats.org/officeDocument/2006/relationships/settings" Target="settings.xml"/><Relationship Id="rId9" Type="http://schemas.openxmlformats.org/officeDocument/2006/relationships/hyperlink" Target="https://www.sheffield.ac.uk/polopoly_fs/1.361132!/file/serps_2014004.pdf%20" TargetMode="External"/><Relationship Id="rId14" Type="http://schemas.openxmlformats.org/officeDocument/2006/relationships/hyperlink" Target="https://www.expertlaw.com/library/juvenile-law/how-can-minor-get-emancipat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33E35-5D20-48FA-AD34-B81086B35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12</Pages>
  <Words>4145</Words>
  <Characters>23633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Trickitt (1500245)</dc:creator>
  <cp:keywords/>
  <dc:description/>
  <cp:lastModifiedBy>Tanya Trickitt (1500245)</cp:lastModifiedBy>
  <cp:revision>14</cp:revision>
  <dcterms:created xsi:type="dcterms:W3CDTF">2018-04-13T15:30:00Z</dcterms:created>
  <dcterms:modified xsi:type="dcterms:W3CDTF">2018-04-13T21:14:00Z</dcterms:modified>
</cp:coreProperties>
</file>