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0587B" w14:textId="5248D2D9" w:rsidR="004D6329" w:rsidRDefault="004D6329" w:rsidP="004D6329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58F77AD6" wp14:editId="3AFB35B9">
            <wp:extent cx="1905000" cy="638175"/>
            <wp:effectExtent l="19050" t="19050" r="19050" b="2857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BF4060" w14:textId="77777777" w:rsidR="004D6329" w:rsidRDefault="004D6329" w:rsidP="004D6329">
      <w:pPr>
        <w:pStyle w:val="NormalWeb"/>
        <w:spacing w:before="0" w:beforeAutospacing="0" w:after="0" w:afterAutospacing="0"/>
        <w:ind w:left="-180" w:right="-334"/>
      </w:pPr>
    </w:p>
    <w:p w14:paraId="4A15669C" w14:textId="77777777" w:rsidR="004D6329" w:rsidRDefault="004D6329" w:rsidP="004D6329">
      <w:pPr>
        <w:pStyle w:val="NormalWeb"/>
        <w:spacing w:before="0" w:beforeAutospacing="0" w:after="0" w:afterAutospacing="0"/>
        <w:ind w:left="-180" w:right="-334"/>
      </w:pPr>
    </w:p>
    <w:p w14:paraId="320E504E" w14:textId="77777777" w:rsidR="004D6329" w:rsidRDefault="004D6329" w:rsidP="004D6329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6A2B8DCF" w14:textId="76ACF3DB" w:rsidR="004D6329" w:rsidRPr="00230F35" w:rsidRDefault="004D6329" w:rsidP="004D6329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 xml:space="preserve">ssignment </w:t>
      </w:r>
      <w:r w:rsidR="00EB15DF">
        <w:rPr>
          <w:rFonts w:ascii="Arial" w:hAnsi="Arial" w:cs="Arial"/>
          <w:b/>
          <w:sz w:val="28"/>
          <w:szCs w:val="28"/>
          <w:lang w:val="cy-GB"/>
        </w:rPr>
        <w:t>C</w:t>
      </w:r>
      <w:r w:rsidRPr="00230F35">
        <w:rPr>
          <w:rFonts w:ascii="Arial" w:hAnsi="Arial" w:cs="Arial"/>
          <w:b/>
          <w:sz w:val="28"/>
          <w:szCs w:val="28"/>
          <w:lang w:val="cy-GB"/>
        </w:rPr>
        <w:t xml:space="preserve">oversheet &amp; </w:t>
      </w:r>
      <w:r w:rsidR="00EB15DF">
        <w:rPr>
          <w:rFonts w:ascii="Arial" w:hAnsi="Arial" w:cs="Arial"/>
          <w:b/>
          <w:sz w:val="28"/>
          <w:szCs w:val="28"/>
          <w:lang w:val="cy-GB"/>
        </w:rPr>
        <w:t>F</w:t>
      </w:r>
      <w:r w:rsidRPr="00230F35">
        <w:rPr>
          <w:rFonts w:ascii="Arial" w:hAnsi="Arial" w:cs="Arial"/>
          <w:b/>
          <w:sz w:val="28"/>
          <w:szCs w:val="28"/>
          <w:lang w:val="cy-GB"/>
        </w:rPr>
        <w:t xml:space="preserve">eedback </w:t>
      </w:r>
      <w:r w:rsidR="00EB15DF">
        <w:rPr>
          <w:rFonts w:ascii="Arial" w:hAnsi="Arial" w:cs="Arial"/>
          <w:b/>
          <w:sz w:val="28"/>
          <w:szCs w:val="28"/>
          <w:lang w:val="cy-GB"/>
        </w:rPr>
        <w:t>F</w:t>
      </w:r>
      <w:r w:rsidRPr="00230F35">
        <w:rPr>
          <w:rFonts w:ascii="Arial" w:hAnsi="Arial" w:cs="Arial"/>
          <w:b/>
          <w:sz w:val="28"/>
          <w:szCs w:val="28"/>
          <w:lang w:val="cy-GB"/>
        </w:rPr>
        <w:t>orm</w:t>
      </w:r>
    </w:p>
    <w:p w14:paraId="23EC375C" w14:textId="77777777" w:rsidR="004D6329" w:rsidRPr="00230F35" w:rsidRDefault="004D6329" w:rsidP="004D6329">
      <w:pPr>
        <w:rPr>
          <w:rFonts w:ascii="Arial" w:hAnsi="Arial" w:cs="Arial"/>
          <w:sz w:val="28"/>
          <w:szCs w:val="28"/>
          <w:lang w:val="cy-GB"/>
        </w:rPr>
      </w:pPr>
    </w:p>
    <w:p w14:paraId="3814933F" w14:textId="77777777" w:rsidR="004D6329" w:rsidRDefault="004D6329" w:rsidP="004D6329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0861B507" w14:textId="77777777" w:rsidR="004D6329" w:rsidRDefault="004D6329" w:rsidP="004D6329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4D6329" w:rsidRPr="00230F35" w14:paraId="3A9F9D1A" w14:textId="77777777" w:rsidTr="00693B79">
        <w:trPr>
          <w:trHeight w:val="614"/>
        </w:trPr>
        <w:tc>
          <w:tcPr>
            <w:tcW w:w="8856" w:type="dxa"/>
            <w:gridSpan w:val="5"/>
          </w:tcPr>
          <w:p w14:paraId="276A788E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4D6329" w:rsidRPr="00230F35" w14:paraId="12F78A5C" w14:textId="77777777" w:rsidTr="00693B79">
        <w:trPr>
          <w:trHeight w:val="718"/>
        </w:trPr>
        <w:tc>
          <w:tcPr>
            <w:tcW w:w="8856" w:type="dxa"/>
            <w:gridSpan w:val="5"/>
          </w:tcPr>
          <w:p w14:paraId="185ACD28" w14:textId="0B2A109E" w:rsidR="004D6329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 w:rsidR="00F50A20">
              <w:rPr>
                <w:rFonts w:ascii="Arial" w:hAnsi="Arial" w:cs="Arial"/>
                <w:sz w:val="22"/>
                <w:szCs w:val="22"/>
              </w:rPr>
              <w:t xml:space="preserve"> ANTHONY MANN</w:t>
            </w:r>
          </w:p>
          <w:p w14:paraId="6E7D41C8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6519615" w14:textId="4ABC8934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F50A20">
              <w:rPr>
                <w:rFonts w:ascii="Arial" w:hAnsi="Arial" w:cs="Arial"/>
                <w:sz w:val="22"/>
                <w:szCs w:val="22"/>
              </w:rPr>
              <w:t>1803415@student.uwtsd.ac.uk</w:t>
            </w:r>
          </w:p>
        </w:tc>
      </w:tr>
      <w:tr w:rsidR="004D6329" w:rsidRPr="00230F35" w14:paraId="314B3A0B" w14:textId="77777777" w:rsidTr="00693B79">
        <w:trPr>
          <w:trHeight w:val="849"/>
        </w:trPr>
        <w:tc>
          <w:tcPr>
            <w:tcW w:w="4788" w:type="dxa"/>
          </w:tcPr>
          <w:p w14:paraId="3D83A006" w14:textId="5C11D8AE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F50A20">
              <w:rPr>
                <w:rFonts w:ascii="Arial" w:hAnsi="Arial" w:cs="Arial"/>
                <w:sz w:val="22"/>
                <w:szCs w:val="22"/>
              </w:rPr>
              <w:t xml:space="preserve"> HPC</w:t>
            </w:r>
            <w:r w:rsidR="00524544">
              <w:rPr>
                <w:rFonts w:ascii="Arial" w:hAnsi="Arial" w:cs="Arial"/>
                <w:sz w:val="22"/>
                <w:szCs w:val="22"/>
              </w:rPr>
              <w:t>A7001</w:t>
            </w:r>
          </w:p>
          <w:p w14:paraId="7D9ECD49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03651D2" w14:textId="7DFF4A20" w:rsidR="004D6329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524544">
              <w:rPr>
                <w:rFonts w:ascii="Arial" w:hAnsi="Arial" w:cs="Arial"/>
                <w:sz w:val="22"/>
                <w:szCs w:val="22"/>
              </w:rPr>
              <w:t xml:space="preserve"> FOUNDATIONS IN CULTURAL ASTRONOMY AND ASTROLOGY</w:t>
            </w:r>
          </w:p>
          <w:p w14:paraId="4EEDB922" w14:textId="77777777" w:rsidR="004D6329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0E43102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31EC8EEF" w14:textId="77777777" w:rsidR="004D6329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7C5445F0" w14:textId="77777777" w:rsidR="00524544" w:rsidRDefault="00524544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D38E389" w14:textId="6F2CDAC8" w:rsidR="00524544" w:rsidRPr="00230F35" w:rsidRDefault="00524544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1803415</w:t>
            </w:r>
          </w:p>
        </w:tc>
        <w:tc>
          <w:tcPr>
            <w:tcW w:w="1802" w:type="dxa"/>
          </w:tcPr>
          <w:p w14:paraId="2A7DAF06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32B0521F" w14:textId="71A72517" w:rsidR="004D6329" w:rsidRPr="00230F35" w:rsidRDefault="00524544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D6329" w:rsidRPr="00230F35" w14:paraId="3B1F3208" w14:textId="77777777" w:rsidTr="00693B79">
        <w:trPr>
          <w:trHeight w:val="1139"/>
        </w:trPr>
        <w:tc>
          <w:tcPr>
            <w:tcW w:w="8856" w:type="dxa"/>
            <w:gridSpan w:val="5"/>
          </w:tcPr>
          <w:p w14:paraId="2DFE761D" w14:textId="63F9080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E277EF">
              <w:rPr>
                <w:rFonts w:ascii="Arial" w:hAnsi="Arial" w:cs="Arial"/>
                <w:sz w:val="22"/>
                <w:szCs w:val="22"/>
              </w:rPr>
              <w:t xml:space="preserve"> ‘A Critical Comparison of Two JSTOR Papers’</w:t>
            </w:r>
          </w:p>
          <w:p w14:paraId="16060044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F450059" w14:textId="77777777" w:rsidR="004D6329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52B59C2" w14:textId="7F75D953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E277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7029F">
              <w:rPr>
                <w:rFonts w:ascii="Arial" w:hAnsi="Arial" w:cs="Arial"/>
                <w:sz w:val="22"/>
                <w:szCs w:val="22"/>
              </w:rPr>
              <w:t>12/11/2018</w:t>
            </w:r>
          </w:p>
        </w:tc>
      </w:tr>
      <w:tr w:rsidR="004D6329" w:rsidRPr="00230F35" w14:paraId="44EA40C7" w14:textId="77777777" w:rsidTr="00693B79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36CF2C7B" w14:textId="02E24B64" w:rsidR="004D6329" w:rsidRPr="00230F35" w:rsidRDefault="004D6329" w:rsidP="00693B79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This assignment is for the       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="00E277EF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3"/>
            <w:r w:rsidR="00E277EF">
              <w:rPr>
                <w:rFonts w:ascii="Arial" w:hAnsi="Arial" w:cs="Arial"/>
              </w:rPr>
              <w:instrText xml:space="preserve"> FORMCHECKBOX </w:instrText>
            </w:r>
            <w:r w:rsidR="0041381A">
              <w:rPr>
                <w:rFonts w:ascii="Arial" w:hAnsi="Arial" w:cs="Arial"/>
              </w:rPr>
            </w:r>
            <w:r w:rsidR="0041381A">
              <w:rPr>
                <w:rFonts w:ascii="Arial" w:hAnsi="Arial" w:cs="Arial"/>
              </w:rPr>
              <w:fldChar w:fldCharType="separate"/>
            </w:r>
            <w:r w:rsidR="00E277EF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41381A">
              <w:rPr>
                <w:rFonts w:ascii="Arial" w:hAnsi="Arial" w:cs="Arial"/>
              </w:rPr>
            </w:r>
            <w:r w:rsidR="0041381A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41381A">
              <w:rPr>
                <w:rFonts w:ascii="Arial" w:hAnsi="Arial" w:cs="Arial"/>
              </w:rPr>
            </w:r>
            <w:r w:rsidR="0041381A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41381A">
              <w:rPr>
                <w:rFonts w:ascii="Arial" w:hAnsi="Arial" w:cs="Arial"/>
              </w:rPr>
            </w:r>
            <w:r w:rsidR="0041381A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41381A">
              <w:rPr>
                <w:rFonts w:ascii="Arial" w:hAnsi="Arial" w:cs="Arial"/>
              </w:rPr>
            </w:r>
            <w:r w:rsidR="0041381A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41381A">
              <w:rPr>
                <w:rFonts w:ascii="Arial" w:hAnsi="Arial" w:cs="Arial"/>
              </w:rPr>
            </w:r>
            <w:r w:rsidR="0041381A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</w:rPr>
              <w:t xml:space="preserve">   </w:t>
            </w:r>
            <w:r w:rsidRPr="00230F35">
              <w:rPr>
                <w:rFonts w:ascii="Arial" w:hAnsi="Arial" w:cs="Arial"/>
              </w:rPr>
              <w:t>module of the degre</w:t>
            </w:r>
            <w:r>
              <w:rPr>
                <w:rFonts w:ascii="Arial" w:hAnsi="Arial" w:cs="Arial"/>
              </w:rPr>
              <w:t>e</w:t>
            </w:r>
          </w:p>
        </w:tc>
      </w:tr>
      <w:tr w:rsidR="004D6329" w:rsidRPr="00230F35" w14:paraId="29AABBBD" w14:textId="77777777" w:rsidTr="00693B79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9C3E0D1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1A94998E" w14:textId="1742B985" w:rsidR="004D6329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</w:t>
            </w:r>
            <w:r w:rsidR="006E3E04">
              <w:rPr>
                <w:rFonts w:ascii="Arial" w:hAnsi="Arial" w:cs="Arial"/>
                <w:sz w:val="22"/>
                <w:szCs w:val="22"/>
              </w:rPr>
              <w:t>: ANTHONY MANN</w:t>
            </w:r>
          </w:p>
          <w:p w14:paraId="51D39814" w14:textId="3B05FDE5" w:rsidR="004D6329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 w:rsidR="006E3E04">
              <w:rPr>
                <w:rFonts w:ascii="Calibri" w:hAnsi="Calibri" w:cs="Tahoma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="0057029F">
              <w:rPr>
                <w:rFonts w:ascii="Calibri" w:hAnsi="Calibri" w:cs="Tahoma"/>
                <w:b/>
                <w:sz w:val="24"/>
                <w:szCs w:val="24"/>
              </w:rPr>
              <w:sym w:font="Wingdings" w:char="F0FC"/>
            </w:r>
          </w:p>
          <w:p w14:paraId="3D7E19A6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4D6329" w:rsidRPr="00230F35" w14:paraId="26E3DB17" w14:textId="77777777" w:rsidTr="00693B79">
        <w:trPr>
          <w:trHeight w:val="3972"/>
        </w:trPr>
        <w:tc>
          <w:tcPr>
            <w:tcW w:w="8856" w:type="dxa"/>
            <w:gridSpan w:val="5"/>
          </w:tcPr>
          <w:p w14:paraId="15F1119D" w14:textId="77777777" w:rsidR="004D6329" w:rsidRDefault="004D6329" w:rsidP="00693B79">
            <w:pPr>
              <w:rPr>
                <w:rFonts w:ascii="Arial" w:hAnsi="Arial"/>
                <w:b/>
              </w:rPr>
            </w:pPr>
          </w:p>
          <w:p w14:paraId="5C3D603E" w14:textId="77777777" w:rsidR="004D6329" w:rsidRPr="00116CE6" w:rsidRDefault="004D6329" w:rsidP="00693B79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4D6329" w:rsidRPr="00116CE6" w14:paraId="1A09EADB" w14:textId="77777777" w:rsidTr="00693B79">
              <w:tc>
                <w:tcPr>
                  <w:tcW w:w="6970" w:type="dxa"/>
                </w:tcPr>
                <w:p w14:paraId="39A20ACF" w14:textId="77777777" w:rsidR="004D6329" w:rsidRPr="00116CE6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8856A56" w14:textId="77777777" w:rsidR="004D6329" w:rsidRPr="00116CE6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14D357D" w14:textId="77777777" w:rsidR="004D6329" w:rsidRPr="00116CE6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D6329" w:rsidRPr="00116CE6" w14:paraId="5E57536C" w14:textId="77777777" w:rsidTr="00693B79">
              <w:tc>
                <w:tcPr>
                  <w:tcW w:w="6970" w:type="dxa"/>
                </w:tcPr>
                <w:p w14:paraId="0983A35C" w14:textId="77777777" w:rsidR="004D6329" w:rsidRPr="00116CE6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A1EC50F" w14:textId="77777777" w:rsidR="004D6329" w:rsidRPr="00116CE6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297A929D" w14:textId="77777777" w:rsidR="004D6329" w:rsidRPr="00116CE6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D6329" w:rsidRPr="00116CE6" w14:paraId="030B5D15" w14:textId="77777777" w:rsidTr="00693B79">
              <w:tc>
                <w:tcPr>
                  <w:tcW w:w="6970" w:type="dxa"/>
                </w:tcPr>
                <w:p w14:paraId="57282D86" w14:textId="77777777" w:rsidR="004D6329" w:rsidRPr="00116CE6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B675EF9" w14:textId="77777777" w:rsidR="004D6329" w:rsidRPr="00116CE6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07B34283" w14:textId="77777777" w:rsidR="004D6329" w:rsidRPr="00116CE6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4D6329" w:rsidRPr="00116CE6" w14:paraId="2C9C3F6C" w14:textId="77777777" w:rsidTr="00693B79">
              <w:tc>
                <w:tcPr>
                  <w:tcW w:w="6970" w:type="dxa"/>
                </w:tcPr>
                <w:p w14:paraId="65FE98A9" w14:textId="77777777" w:rsidR="004D6329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33387C6" w14:textId="77777777" w:rsidR="004D6329" w:rsidRPr="00022345" w:rsidRDefault="004D6329" w:rsidP="00693B79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1AECBBDB" w14:textId="77777777" w:rsidR="004D6329" w:rsidRPr="00116CE6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06EF7D08" w14:textId="77777777" w:rsidR="004D6329" w:rsidRPr="00116CE6" w:rsidRDefault="004D6329" w:rsidP="00693B79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0139EFD3" w14:textId="77777777" w:rsidR="004D6329" w:rsidRDefault="004D6329" w:rsidP="00693B79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B2201C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1A869D54" w14:textId="77777777" w:rsidR="004D6329" w:rsidRDefault="004D6329" w:rsidP="00693B7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4E659D" w14:textId="77777777" w:rsidR="004D6329" w:rsidRDefault="004D6329" w:rsidP="00693B7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9CFBD0" w14:textId="77777777" w:rsidR="004D6329" w:rsidRDefault="004D6329" w:rsidP="00693B7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475062C" w14:textId="77777777" w:rsidR="004D6329" w:rsidRDefault="004D6329" w:rsidP="00693B7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87A94E2" w14:textId="77777777" w:rsidR="004D6329" w:rsidRDefault="004D6329" w:rsidP="00693B7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1AE8635" w14:textId="3A467471" w:rsidR="004D6329" w:rsidRPr="00230F35" w:rsidRDefault="004D6329" w:rsidP="00693B7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1:</w:t>
            </w:r>
          </w:p>
          <w:p w14:paraId="7430928B" w14:textId="0EDB4F34" w:rsidR="001830F5" w:rsidRDefault="004D6329" w:rsidP="00693B7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 w:rsidR="001830F5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043B123" w14:textId="40DA0E54" w:rsidR="001830F5" w:rsidRDefault="001830F5" w:rsidP="00693B7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  <w:p w14:paraId="086472F4" w14:textId="77777777" w:rsidR="001830F5" w:rsidRDefault="001830F5" w:rsidP="00693B7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  <w:p w14:paraId="3022F2B9" w14:textId="77777777" w:rsidR="001830F5" w:rsidRDefault="001830F5" w:rsidP="00693B7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  <w:p w14:paraId="6AD2751D" w14:textId="77777777" w:rsidR="004D6329" w:rsidRPr="00001C3B" w:rsidRDefault="004D6329" w:rsidP="00693B79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6329" w:rsidRPr="00230F35" w14:paraId="172731D6" w14:textId="77777777" w:rsidTr="00693B79">
        <w:trPr>
          <w:trHeight w:val="492"/>
        </w:trPr>
        <w:tc>
          <w:tcPr>
            <w:tcW w:w="6768" w:type="dxa"/>
            <w:gridSpan w:val="3"/>
          </w:tcPr>
          <w:p w14:paraId="0E58B715" w14:textId="77777777" w:rsidR="004D6329" w:rsidRPr="00230F35" w:rsidRDefault="004D6329" w:rsidP="00693B79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7C745D2B" w14:textId="77777777" w:rsidR="004D6329" w:rsidRPr="00230F35" w:rsidRDefault="004D6329" w:rsidP="00693B79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4D6329" w:rsidRPr="002F467C" w14:paraId="5A8FE638" w14:textId="77777777" w:rsidTr="00693B79">
        <w:tc>
          <w:tcPr>
            <w:tcW w:w="8856" w:type="dxa"/>
            <w:gridSpan w:val="5"/>
          </w:tcPr>
          <w:p w14:paraId="55AF91EB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4B7DC088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32500B48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3CD95E2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40FBD8F1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EA2C832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8EDC31" w14:textId="0BED89EE" w:rsidR="004D6329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2D12051" w14:textId="77777777" w:rsidR="001830F5" w:rsidRDefault="001830F5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A231B9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5A4B97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12C157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D6329" w:rsidRPr="002F467C" w14:paraId="4EF6A6DC" w14:textId="77777777" w:rsidTr="00693B79">
        <w:trPr>
          <w:trHeight w:val="720"/>
        </w:trPr>
        <w:tc>
          <w:tcPr>
            <w:tcW w:w="5211" w:type="dxa"/>
            <w:gridSpan w:val="2"/>
          </w:tcPr>
          <w:p w14:paraId="5D7FD459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0C024AA7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4D6329" w:rsidRPr="002F467C" w14:paraId="1A37032A" w14:textId="77777777" w:rsidTr="00693B79">
        <w:trPr>
          <w:trHeight w:val="720"/>
        </w:trPr>
        <w:tc>
          <w:tcPr>
            <w:tcW w:w="8856" w:type="dxa"/>
            <w:gridSpan w:val="5"/>
          </w:tcPr>
          <w:p w14:paraId="676C169E" w14:textId="77777777" w:rsidR="004D6329" w:rsidRPr="00B34964" w:rsidRDefault="004D6329" w:rsidP="00693B79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lastRenderedPageBreak/>
              <w:t>External Examiner’s comments (if relevant)</w:t>
            </w:r>
          </w:p>
          <w:p w14:paraId="38AC9D4A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1AFD51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374F9AD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99B0EE2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C96ADF3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B9BFF72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A38CC9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5CC2BA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A72CE3" w14:textId="77777777" w:rsidR="004D6329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C720010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7972D4" w14:textId="77777777" w:rsidR="004D6329" w:rsidRPr="00230F35" w:rsidRDefault="004D6329" w:rsidP="00693B79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D6329" w:rsidRPr="002F467C" w14:paraId="6E04B077" w14:textId="77777777" w:rsidTr="00693B79">
        <w:trPr>
          <w:trHeight w:val="720"/>
        </w:trPr>
        <w:tc>
          <w:tcPr>
            <w:tcW w:w="5211" w:type="dxa"/>
            <w:gridSpan w:val="2"/>
          </w:tcPr>
          <w:p w14:paraId="4B81150F" w14:textId="77777777" w:rsidR="004D6329" w:rsidRPr="00230F35" w:rsidRDefault="004D6329" w:rsidP="00693B79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3211C022" w14:textId="77777777" w:rsidR="004D6329" w:rsidRPr="00230F35" w:rsidRDefault="004D6329" w:rsidP="00693B79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44F2B672" w14:textId="77777777" w:rsidR="004D6329" w:rsidRPr="00D67BF8" w:rsidRDefault="004D6329" w:rsidP="004D632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0CDDB680" w14:textId="77777777" w:rsidR="004D6329" w:rsidRDefault="004D6329" w:rsidP="003E79B0">
      <w:pPr>
        <w:rPr>
          <w:b/>
          <w:bCs/>
          <w:u w:val="single"/>
        </w:rPr>
      </w:pPr>
    </w:p>
    <w:p w14:paraId="466AD6CD" w14:textId="77777777" w:rsidR="004D6329" w:rsidRDefault="004D6329" w:rsidP="003E79B0">
      <w:pPr>
        <w:rPr>
          <w:b/>
          <w:bCs/>
          <w:u w:val="single"/>
        </w:rPr>
      </w:pPr>
    </w:p>
    <w:p w14:paraId="4453ABED" w14:textId="3BEDE59F" w:rsidR="004D6329" w:rsidRDefault="004D6329" w:rsidP="003E79B0">
      <w:pPr>
        <w:rPr>
          <w:b/>
          <w:bCs/>
          <w:u w:val="single"/>
        </w:rPr>
      </w:pPr>
    </w:p>
    <w:p w14:paraId="308EE50C" w14:textId="74F5C07E" w:rsidR="004311E9" w:rsidRDefault="004311E9" w:rsidP="003E79B0">
      <w:pPr>
        <w:rPr>
          <w:b/>
          <w:bCs/>
          <w:u w:val="single"/>
        </w:rPr>
      </w:pPr>
    </w:p>
    <w:p w14:paraId="12E69863" w14:textId="3370D61F" w:rsidR="004311E9" w:rsidRDefault="004311E9" w:rsidP="003E79B0">
      <w:pPr>
        <w:rPr>
          <w:b/>
          <w:bCs/>
          <w:u w:val="single"/>
        </w:rPr>
      </w:pPr>
    </w:p>
    <w:p w14:paraId="0AD33A08" w14:textId="6466056B" w:rsidR="004311E9" w:rsidRDefault="004311E9" w:rsidP="003E79B0">
      <w:pPr>
        <w:rPr>
          <w:b/>
          <w:bCs/>
          <w:u w:val="single"/>
        </w:rPr>
      </w:pPr>
    </w:p>
    <w:p w14:paraId="38EAC2C5" w14:textId="213EE4CC" w:rsidR="004311E9" w:rsidRDefault="004311E9" w:rsidP="003E79B0">
      <w:pPr>
        <w:rPr>
          <w:b/>
          <w:bCs/>
          <w:u w:val="single"/>
        </w:rPr>
      </w:pPr>
    </w:p>
    <w:p w14:paraId="51C22476" w14:textId="77777777" w:rsidR="001830F5" w:rsidRDefault="001830F5" w:rsidP="003E79B0">
      <w:pPr>
        <w:rPr>
          <w:b/>
          <w:bCs/>
          <w:u w:val="single"/>
        </w:rPr>
      </w:pPr>
    </w:p>
    <w:p w14:paraId="5F21210C" w14:textId="77777777" w:rsidR="001830F5" w:rsidRDefault="001830F5" w:rsidP="003E79B0">
      <w:pPr>
        <w:rPr>
          <w:b/>
          <w:bCs/>
          <w:u w:val="single"/>
        </w:rPr>
      </w:pPr>
    </w:p>
    <w:p w14:paraId="6164ED75" w14:textId="77777777" w:rsidR="001830F5" w:rsidRDefault="001830F5" w:rsidP="003E79B0">
      <w:pPr>
        <w:rPr>
          <w:b/>
          <w:bCs/>
          <w:u w:val="single"/>
        </w:rPr>
      </w:pPr>
    </w:p>
    <w:p w14:paraId="4711A331" w14:textId="77777777" w:rsidR="001830F5" w:rsidRDefault="001830F5" w:rsidP="003E79B0">
      <w:pPr>
        <w:rPr>
          <w:b/>
          <w:bCs/>
          <w:u w:val="single"/>
        </w:rPr>
      </w:pPr>
    </w:p>
    <w:p w14:paraId="5EE8B925" w14:textId="77777777" w:rsidR="001830F5" w:rsidRDefault="001830F5" w:rsidP="003E79B0">
      <w:pPr>
        <w:rPr>
          <w:b/>
          <w:bCs/>
          <w:u w:val="single"/>
        </w:rPr>
      </w:pPr>
    </w:p>
    <w:p w14:paraId="0D149427" w14:textId="77777777" w:rsidR="001830F5" w:rsidRDefault="001830F5" w:rsidP="003E79B0">
      <w:pPr>
        <w:rPr>
          <w:b/>
          <w:bCs/>
          <w:u w:val="single"/>
        </w:rPr>
      </w:pPr>
    </w:p>
    <w:p w14:paraId="14633971" w14:textId="77777777" w:rsidR="001830F5" w:rsidRDefault="001830F5" w:rsidP="003E79B0">
      <w:pPr>
        <w:rPr>
          <w:b/>
          <w:bCs/>
          <w:u w:val="single"/>
        </w:rPr>
      </w:pPr>
    </w:p>
    <w:p w14:paraId="28E739EF" w14:textId="77777777" w:rsidR="001830F5" w:rsidRDefault="001830F5" w:rsidP="003E79B0">
      <w:pPr>
        <w:rPr>
          <w:b/>
          <w:bCs/>
          <w:u w:val="single"/>
        </w:rPr>
      </w:pPr>
    </w:p>
    <w:p w14:paraId="0E775105" w14:textId="77777777" w:rsidR="001830F5" w:rsidRDefault="001830F5" w:rsidP="003E79B0">
      <w:pPr>
        <w:rPr>
          <w:b/>
          <w:bCs/>
          <w:u w:val="single"/>
        </w:rPr>
      </w:pPr>
    </w:p>
    <w:p w14:paraId="5051A5DD" w14:textId="77777777" w:rsidR="001830F5" w:rsidRDefault="001830F5" w:rsidP="003E79B0">
      <w:pPr>
        <w:rPr>
          <w:b/>
          <w:bCs/>
          <w:u w:val="single"/>
        </w:rPr>
      </w:pPr>
    </w:p>
    <w:p w14:paraId="42322342" w14:textId="77777777" w:rsidR="001830F5" w:rsidRDefault="001830F5" w:rsidP="003E79B0">
      <w:pPr>
        <w:rPr>
          <w:b/>
          <w:bCs/>
          <w:u w:val="single"/>
        </w:rPr>
      </w:pPr>
    </w:p>
    <w:p w14:paraId="6DE1F9E3" w14:textId="77777777" w:rsidR="001830F5" w:rsidRDefault="001830F5" w:rsidP="003E79B0">
      <w:pPr>
        <w:rPr>
          <w:b/>
          <w:bCs/>
          <w:u w:val="single"/>
        </w:rPr>
      </w:pPr>
    </w:p>
    <w:p w14:paraId="55CA0140" w14:textId="77777777" w:rsidR="001830F5" w:rsidRDefault="001830F5" w:rsidP="003E79B0">
      <w:pPr>
        <w:rPr>
          <w:b/>
          <w:bCs/>
          <w:u w:val="single"/>
        </w:rPr>
      </w:pPr>
    </w:p>
    <w:p w14:paraId="04D0B478" w14:textId="77777777" w:rsidR="001830F5" w:rsidRDefault="001830F5" w:rsidP="003E79B0">
      <w:pPr>
        <w:rPr>
          <w:b/>
          <w:bCs/>
          <w:u w:val="single"/>
        </w:rPr>
      </w:pPr>
    </w:p>
    <w:p w14:paraId="16B55FB1" w14:textId="55A8213B" w:rsidR="07087BEF" w:rsidRPr="00276150" w:rsidRDefault="07087BEF" w:rsidP="003009E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7615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‘A Critical Comparison of Two JSTOR Papers’</w:t>
      </w:r>
    </w:p>
    <w:p w14:paraId="084560DB" w14:textId="5F7F3F19" w:rsidR="003E79B0" w:rsidRPr="00276150" w:rsidRDefault="003E79B0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6150">
        <w:rPr>
          <w:rFonts w:ascii="Times New Roman" w:hAnsi="Times New Roman" w:cs="Times New Roman"/>
          <w:sz w:val="24"/>
          <w:szCs w:val="24"/>
        </w:rPr>
        <w:t xml:space="preserve">Word Count: </w:t>
      </w:r>
      <w:r w:rsidR="004F1BD9">
        <w:rPr>
          <w:rFonts w:ascii="Times New Roman" w:hAnsi="Times New Roman" w:cs="Times New Roman"/>
          <w:sz w:val="24"/>
          <w:szCs w:val="24"/>
        </w:rPr>
        <w:t>17</w:t>
      </w:r>
      <w:r w:rsidR="00423627">
        <w:rPr>
          <w:rFonts w:ascii="Times New Roman" w:hAnsi="Times New Roman" w:cs="Times New Roman"/>
          <w:sz w:val="24"/>
          <w:szCs w:val="24"/>
        </w:rPr>
        <w:t>40</w:t>
      </w:r>
    </w:p>
    <w:p w14:paraId="319E3001" w14:textId="730037B2" w:rsidR="0066142E" w:rsidRPr="00276150" w:rsidRDefault="0066142E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6150">
        <w:rPr>
          <w:rFonts w:ascii="Times New Roman" w:hAnsi="Times New Roman" w:cs="Times New Roman"/>
          <w:sz w:val="24"/>
          <w:szCs w:val="24"/>
        </w:rPr>
        <w:t xml:space="preserve">This essay will critically </w:t>
      </w:r>
      <w:r w:rsidR="00A3171E" w:rsidRPr="00276150">
        <w:rPr>
          <w:rFonts w:ascii="Times New Roman" w:hAnsi="Times New Roman" w:cs="Times New Roman"/>
          <w:sz w:val="24"/>
          <w:szCs w:val="24"/>
        </w:rPr>
        <w:t>compare</w:t>
      </w:r>
      <w:r w:rsidRPr="00276150">
        <w:rPr>
          <w:rFonts w:ascii="Times New Roman" w:hAnsi="Times New Roman" w:cs="Times New Roman"/>
          <w:sz w:val="24"/>
          <w:szCs w:val="24"/>
        </w:rPr>
        <w:t xml:space="preserve"> </w:t>
      </w:r>
      <w:r w:rsidR="00A3171E" w:rsidRPr="00276150">
        <w:rPr>
          <w:rFonts w:ascii="Times New Roman" w:hAnsi="Times New Roman" w:cs="Times New Roman"/>
          <w:sz w:val="24"/>
          <w:szCs w:val="24"/>
        </w:rPr>
        <w:t xml:space="preserve">and contrast </w:t>
      </w:r>
      <w:r w:rsidRPr="00276150">
        <w:rPr>
          <w:rFonts w:ascii="Times New Roman" w:hAnsi="Times New Roman" w:cs="Times New Roman"/>
          <w:sz w:val="24"/>
          <w:szCs w:val="24"/>
        </w:rPr>
        <w:t xml:space="preserve">two JSTOR papers, </w:t>
      </w:r>
      <w:r w:rsidR="00B87B05" w:rsidRPr="00276150">
        <w:rPr>
          <w:rFonts w:ascii="Times New Roman" w:hAnsi="Times New Roman" w:cs="Times New Roman"/>
          <w:sz w:val="24"/>
          <w:szCs w:val="24"/>
        </w:rPr>
        <w:t xml:space="preserve">having used the search terms </w:t>
      </w:r>
      <w:r w:rsidR="00682383" w:rsidRPr="00276150">
        <w:rPr>
          <w:rFonts w:ascii="Times New Roman" w:hAnsi="Times New Roman" w:cs="Times New Roman"/>
          <w:sz w:val="24"/>
          <w:szCs w:val="24"/>
        </w:rPr>
        <w:t>‘Astronomy’ and ‘Culture’</w:t>
      </w:r>
      <w:r w:rsidR="004F291F" w:rsidRPr="00276150">
        <w:rPr>
          <w:rFonts w:ascii="Times New Roman" w:hAnsi="Times New Roman" w:cs="Times New Roman"/>
          <w:sz w:val="24"/>
          <w:szCs w:val="24"/>
        </w:rPr>
        <w:t xml:space="preserve">. </w:t>
      </w:r>
      <w:r w:rsidR="00A3171E" w:rsidRPr="00276150">
        <w:rPr>
          <w:rFonts w:ascii="Times New Roman" w:hAnsi="Times New Roman" w:cs="Times New Roman"/>
          <w:sz w:val="24"/>
          <w:szCs w:val="24"/>
        </w:rPr>
        <w:t>The papers chosen are</w:t>
      </w:r>
      <w:r w:rsidR="00FD0789" w:rsidRPr="00276150">
        <w:rPr>
          <w:rFonts w:ascii="Times New Roman" w:hAnsi="Times New Roman" w:cs="Times New Roman"/>
          <w:sz w:val="24"/>
          <w:szCs w:val="24"/>
        </w:rPr>
        <w:t xml:space="preserve"> Russell Tracy Crawford</w:t>
      </w:r>
      <w:r w:rsidR="00EB697C" w:rsidRPr="00276150">
        <w:rPr>
          <w:rFonts w:ascii="Times New Roman" w:hAnsi="Times New Roman" w:cs="Times New Roman"/>
          <w:sz w:val="24"/>
          <w:szCs w:val="24"/>
        </w:rPr>
        <w:t xml:space="preserve">, ‘Our Debt to Astronomy’, </w:t>
      </w:r>
      <w:r w:rsidR="00EB697C" w:rsidRPr="00276150">
        <w:rPr>
          <w:rFonts w:ascii="Times New Roman" w:hAnsi="Times New Roman" w:cs="Times New Roman"/>
          <w:i/>
          <w:sz w:val="24"/>
          <w:szCs w:val="24"/>
        </w:rPr>
        <w:t>Publications of the Astronomical Society of the Pacific</w:t>
      </w:r>
      <w:r w:rsidR="009D2CA5" w:rsidRPr="00276150">
        <w:rPr>
          <w:rFonts w:ascii="Times New Roman" w:hAnsi="Times New Roman" w:cs="Times New Roman"/>
          <w:sz w:val="24"/>
          <w:szCs w:val="24"/>
        </w:rPr>
        <w:t>, Vol. 19, No. 115</w:t>
      </w:r>
      <w:r w:rsidR="008E7276" w:rsidRPr="00276150">
        <w:rPr>
          <w:rFonts w:ascii="Times New Roman" w:hAnsi="Times New Roman" w:cs="Times New Roman"/>
          <w:sz w:val="24"/>
          <w:szCs w:val="24"/>
        </w:rPr>
        <w:t xml:space="preserve"> (1907)</w:t>
      </w:r>
      <w:r w:rsidR="009D2CA5" w:rsidRPr="00276150">
        <w:rPr>
          <w:rFonts w:ascii="Times New Roman" w:hAnsi="Times New Roman" w:cs="Times New Roman"/>
          <w:sz w:val="24"/>
          <w:szCs w:val="24"/>
        </w:rPr>
        <w:t xml:space="preserve">, pp. </w:t>
      </w:r>
      <w:r w:rsidR="00911782" w:rsidRPr="00276150">
        <w:rPr>
          <w:rFonts w:ascii="Times New Roman" w:hAnsi="Times New Roman" w:cs="Times New Roman"/>
          <w:sz w:val="24"/>
          <w:szCs w:val="24"/>
        </w:rPr>
        <w:t xml:space="preserve">181-189, and </w:t>
      </w:r>
      <w:r w:rsidR="00E9744B" w:rsidRPr="00276150">
        <w:rPr>
          <w:rFonts w:ascii="Times New Roman" w:hAnsi="Times New Roman" w:cs="Times New Roman"/>
          <w:sz w:val="24"/>
          <w:szCs w:val="24"/>
        </w:rPr>
        <w:t>Malcolm Longair, ‘</w:t>
      </w:r>
      <w:r w:rsidR="00436DE3" w:rsidRPr="00276150">
        <w:rPr>
          <w:rFonts w:ascii="Times New Roman" w:hAnsi="Times New Roman" w:cs="Times New Roman"/>
          <w:sz w:val="24"/>
          <w:szCs w:val="24"/>
        </w:rPr>
        <w:t>Facing the Millennium’,</w:t>
      </w:r>
      <w:r w:rsidR="00436DE3" w:rsidRPr="00276150">
        <w:rPr>
          <w:rFonts w:ascii="Times New Roman" w:hAnsi="Times New Roman" w:cs="Times New Roman"/>
          <w:i/>
          <w:sz w:val="24"/>
          <w:szCs w:val="24"/>
        </w:rPr>
        <w:t xml:space="preserve"> Publications of the Astronomical Society of the P</w:t>
      </w:r>
      <w:r w:rsidR="00E63030" w:rsidRPr="00276150">
        <w:rPr>
          <w:rFonts w:ascii="Times New Roman" w:hAnsi="Times New Roman" w:cs="Times New Roman"/>
          <w:i/>
          <w:sz w:val="24"/>
          <w:szCs w:val="24"/>
        </w:rPr>
        <w:t>acific</w:t>
      </w:r>
      <w:r w:rsidR="00E63030" w:rsidRPr="00276150">
        <w:rPr>
          <w:rFonts w:ascii="Times New Roman" w:hAnsi="Times New Roman" w:cs="Times New Roman"/>
          <w:sz w:val="24"/>
          <w:szCs w:val="24"/>
        </w:rPr>
        <w:t xml:space="preserve">, Vol. 113, No. 779 (2001), pp. </w:t>
      </w:r>
      <w:r w:rsidR="001B6CC1" w:rsidRPr="00276150">
        <w:rPr>
          <w:rFonts w:ascii="Times New Roman" w:hAnsi="Times New Roman" w:cs="Times New Roman"/>
          <w:sz w:val="24"/>
          <w:szCs w:val="24"/>
        </w:rPr>
        <w:t>1-5.</w:t>
      </w:r>
      <w:bookmarkStart w:id="6" w:name="_GoBack"/>
      <w:bookmarkEnd w:id="6"/>
    </w:p>
    <w:p w14:paraId="6A65AEFB" w14:textId="412815B2" w:rsidR="00AE2892" w:rsidRDefault="005A05A0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2065E9">
        <w:rPr>
          <w:rFonts w:ascii="Times New Roman" w:hAnsi="Times New Roman" w:cs="Times New Roman"/>
          <w:sz w:val="24"/>
          <w:szCs w:val="24"/>
        </w:rPr>
        <w:t>Nola Taylor Redd</w:t>
      </w:r>
      <w:r w:rsidR="007B3A2E">
        <w:rPr>
          <w:rFonts w:ascii="Times New Roman" w:hAnsi="Times New Roman" w:cs="Times New Roman"/>
          <w:sz w:val="24"/>
          <w:szCs w:val="24"/>
        </w:rPr>
        <w:t xml:space="preserve">, ‘Astronomy’ is defined as </w:t>
      </w:r>
      <w:r w:rsidR="007B3A2E">
        <w:rPr>
          <w:rFonts w:ascii="Helvetica" w:hAnsi="Helvetica"/>
          <w:color w:val="5B5B5B"/>
          <w:shd w:val="clear" w:color="auto" w:fill="FFFFFF"/>
        </w:rPr>
        <w:t>“</w:t>
      </w:r>
      <w:r w:rsidR="007B3A2E" w:rsidRPr="007B3A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 study of the sun, moon, stars, planets, comets, galaxies, gas, dust and other non-Earthly bodies and phenomena”</w:t>
      </w:r>
      <w:r w:rsidR="00C43EAC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footnoteReference w:id="1"/>
      </w:r>
      <w:r w:rsidR="007B3A2E" w:rsidRPr="007B3A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62054" w:rsidRPr="00276150">
        <w:rPr>
          <w:rFonts w:ascii="Times New Roman" w:hAnsi="Times New Roman" w:cs="Times New Roman"/>
          <w:sz w:val="24"/>
          <w:szCs w:val="24"/>
        </w:rPr>
        <w:t xml:space="preserve">and </w:t>
      </w:r>
      <w:r w:rsidR="00E00D7C" w:rsidRPr="00276150">
        <w:rPr>
          <w:rFonts w:ascii="Times New Roman" w:hAnsi="Times New Roman" w:cs="Times New Roman"/>
          <w:sz w:val="24"/>
          <w:szCs w:val="24"/>
        </w:rPr>
        <w:t>‘Culture</w:t>
      </w:r>
      <w:r w:rsidR="003D244F" w:rsidRPr="00276150">
        <w:rPr>
          <w:rFonts w:ascii="Times New Roman" w:hAnsi="Times New Roman" w:cs="Times New Roman"/>
          <w:sz w:val="24"/>
          <w:szCs w:val="24"/>
        </w:rPr>
        <w:t xml:space="preserve">’ is defined as </w:t>
      </w:r>
      <w:r w:rsidR="008D214A" w:rsidRPr="00276150">
        <w:rPr>
          <w:rFonts w:ascii="Times New Roman" w:hAnsi="Times New Roman" w:cs="Times New Roman"/>
          <w:sz w:val="24"/>
          <w:szCs w:val="24"/>
        </w:rPr>
        <w:t>“</w:t>
      </w:r>
      <w:r w:rsidR="00564212" w:rsidRPr="00276150">
        <w:rPr>
          <w:rFonts w:ascii="Times New Roman" w:hAnsi="Times New Roman" w:cs="Times New Roman"/>
          <w:sz w:val="24"/>
          <w:szCs w:val="24"/>
        </w:rPr>
        <w:t xml:space="preserve">the unconscious </w:t>
      </w:r>
      <w:r w:rsidR="00564212" w:rsidRPr="00276150">
        <w:rPr>
          <w:rFonts w:ascii="Times New Roman" w:hAnsi="Times New Roman" w:cs="Times New Roman"/>
          <w:i/>
          <w:sz w:val="24"/>
          <w:szCs w:val="24"/>
        </w:rPr>
        <w:t xml:space="preserve">verso </w:t>
      </w:r>
      <w:r w:rsidR="00564212" w:rsidRPr="00276150">
        <w:rPr>
          <w:rFonts w:ascii="Times New Roman" w:hAnsi="Times New Roman" w:cs="Times New Roman"/>
          <w:sz w:val="24"/>
          <w:szCs w:val="24"/>
        </w:rPr>
        <w:t xml:space="preserve">of the </w:t>
      </w:r>
      <w:r w:rsidR="00564212" w:rsidRPr="00276150">
        <w:rPr>
          <w:rFonts w:ascii="Times New Roman" w:hAnsi="Times New Roman" w:cs="Times New Roman"/>
          <w:i/>
          <w:sz w:val="24"/>
          <w:szCs w:val="24"/>
        </w:rPr>
        <w:t>recto</w:t>
      </w:r>
      <w:r w:rsidR="00564212" w:rsidRPr="00276150">
        <w:rPr>
          <w:rFonts w:ascii="Times New Roman" w:hAnsi="Times New Roman" w:cs="Times New Roman"/>
          <w:sz w:val="24"/>
          <w:szCs w:val="24"/>
        </w:rPr>
        <w:t xml:space="preserve"> of civilized life, the taken-for-granted</w:t>
      </w:r>
      <w:r w:rsidR="00990625" w:rsidRPr="00276150">
        <w:rPr>
          <w:rFonts w:ascii="Times New Roman" w:hAnsi="Times New Roman" w:cs="Times New Roman"/>
          <w:sz w:val="24"/>
          <w:szCs w:val="24"/>
        </w:rPr>
        <w:t xml:space="preserve"> beliefs and predilections which must be dimly present for us to be able to act at all. It is what </w:t>
      </w:r>
      <w:r w:rsidR="00987053" w:rsidRPr="00276150">
        <w:rPr>
          <w:rFonts w:ascii="Times New Roman" w:hAnsi="Times New Roman" w:cs="Times New Roman"/>
          <w:sz w:val="24"/>
          <w:szCs w:val="24"/>
        </w:rPr>
        <w:t>comes naturally, bred in the bone rather than conceived by the brain”</w:t>
      </w:r>
      <w:r w:rsidR="0011264C" w:rsidRPr="00276150">
        <w:rPr>
          <w:rFonts w:ascii="Times New Roman" w:hAnsi="Times New Roman" w:cs="Times New Roman"/>
          <w:sz w:val="24"/>
          <w:szCs w:val="24"/>
        </w:rPr>
        <w:t xml:space="preserve"> according to Terry Eagleton</w:t>
      </w:r>
      <w:r w:rsidR="00987053" w:rsidRPr="00276150">
        <w:rPr>
          <w:rFonts w:ascii="Times New Roman" w:hAnsi="Times New Roman" w:cs="Times New Roman"/>
          <w:sz w:val="24"/>
          <w:szCs w:val="24"/>
        </w:rPr>
        <w:t>.</w:t>
      </w:r>
      <w:r w:rsidR="00765B96" w:rsidRPr="00276150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</w:p>
    <w:p w14:paraId="310F113D" w14:textId="7B165048" w:rsidR="009D7DB9" w:rsidRDefault="009D7DB9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paper will </w:t>
      </w:r>
      <w:r w:rsidR="004C6061">
        <w:rPr>
          <w:rFonts w:ascii="Times New Roman" w:hAnsi="Times New Roman" w:cs="Times New Roman"/>
          <w:sz w:val="24"/>
          <w:szCs w:val="24"/>
        </w:rPr>
        <w:t xml:space="preserve">discuss these two areas </w:t>
      </w:r>
      <w:r w:rsidR="0072275D">
        <w:rPr>
          <w:rFonts w:ascii="Times New Roman" w:hAnsi="Times New Roman" w:cs="Times New Roman"/>
          <w:sz w:val="24"/>
          <w:szCs w:val="24"/>
        </w:rPr>
        <w:t xml:space="preserve">through exploring the themes of; </w:t>
      </w:r>
      <w:r w:rsidR="00B35750">
        <w:rPr>
          <w:rFonts w:ascii="Times New Roman" w:hAnsi="Times New Roman" w:cs="Times New Roman"/>
          <w:sz w:val="24"/>
          <w:szCs w:val="24"/>
        </w:rPr>
        <w:t>i</w:t>
      </w:r>
      <w:r w:rsidR="0072275D">
        <w:rPr>
          <w:rFonts w:ascii="Times New Roman" w:hAnsi="Times New Roman" w:cs="Times New Roman"/>
          <w:sz w:val="24"/>
          <w:szCs w:val="24"/>
        </w:rPr>
        <w:t xml:space="preserve">. </w:t>
      </w:r>
      <w:r w:rsidR="0072275D" w:rsidRPr="00F949C6">
        <w:rPr>
          <w:rFonts w:ascii="Times New Roman" w:hAnsi="Times New Roman" w:cs="Times New Roman"/>
          <w:i/>
          <w:sz w:val="24"/>
          <w:szCs w:val="24"/>
        </w:rPr>
        <w:t xml:space="preserve">the history of astronomy </w:t>
      </w:r>
      <w:r w:rsidR="00B35750">
        <w:rPr>
          <w:rFonts w:ascii="Times New Roman" w:hAnsi="Times New Roman" w:cs="Times New Roman"/>
          <w:sz w:val="24"/>
          <w:szCs w:val="24"/>
        </w:rPr>
        <w:t xml:space="preserve">and ii. </w:t>
      </w:r>
      <w:r w:rsidR="00B35750" w:rsidRPr="00F949C6">
        <w:rPr>
          <w:rFonts w:ascii="Times New Roman" w:hAnsi="Times New Roman" w:cs="Times New Roman"/>
          <w:i/>
          <w:sz w:val="24"/>
          <w:szCs w:val="24"/>
        </w:rPr>
        <w:t>the cultural and social role of astronomy</w:t>
      </w:r>
      <w:r w:rsidR="00B357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83E20E" w14:textId="7A096EFF" w:rsidR="009D7DB9" w:rsidRPr="00F949C6" w:rsidRDefault="00E60DE8" w:rsidP="003009E1">
      <w:pPr>
        <w:spacing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949C6">
        <w:rPr>
          <w:rFonts w:ascii="Times New Roman" w:hAnsi="Times New Roman" w:cs="Times New Roman"/>
          <w:i/>
          <w:sz w:val="24"/>
          <w:szCs w:val="24"/>
          <w:u w:val="single"/>
        </w:rPr>
        <w:t>Summary of Crawford and Longair’s Paper</w:t>
      </w:r>
      <w:r w:rsidR="00F949C6" w:rsidRPr="00F949C6">
        <w:rPr>
          <w:rFonts w:ascii="Times New Roman" w:hAnsi="Times New Roman" w:cs="Times New Roman"/>
          <w:i/>
          <w:sz w:val="24"/>
          <w:szCs w:val="24"/>
          <w:u w:val="single"/>
        </w:rPr>
        <w:t>’s</w:t>
      </w:r>
    </w:p>
    <w:p w14:paraId="54FCEEDD" w14:textId="0F6B8D0F" w:rsidR="00FC68FF" w:rsidRDefault="003B7345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8B30A0">
        <w:rPr>
          <w:rFonts w:ascii="Times New Roman" w:hAnsi="Times New Roman" w:cs="Times New Roman"/>
          <w:sz w:val="24"/>
          <w:szCs w:val="24"/>
        </w:rPr>
        <w:t xml:space="preserve">rawford </w:t>
      </w:r>
      <w:r w:rsidR="001A56DC">
        <w:rPr>
          <w:rFonts w:ascii="Times New Roman" w:hAnsi="Times New Roman" w:cs="Times New Roman"/>
          <w:sz w:val="24"/>
          <w:szCs w:val="24"/>
        </w:rPr>
        <w:t xml:space="preserve">(2001) </w:t>
      </w:r>
      <w:r w:rsidR="008B30A0">
        <w:rPr>
          <w:rFonts w:ascii="Times New Roman" w:hAnsi="Times New Roman" w:cs="Times New Roman"/>
          <w:sz w:val="24"/>
          <w:szCs w:val="24"/>
        </w:rPr>
        <w:t>and Longair</w:t>
      </w:r>
      <w:r w:rsidR="001A56DC">
        <w:rPr>
          <w:rFonts w:ascii="Times New Roman" w:hAnsi="Times New Roman" w:cs="Times New Roman"/>
          <w:sz w:val="24"/>
          <w:szCs w:val="24"/>
        </w:rPr>
        <w:t xml:space="preserve"> (1907)</w:t>
      </w:r>
      <w:r w:rsidR="008B30A0">
        <w:rPr>
          <w:rFonts w:ascii="Times New Roman" w:hAnsi="Times New Roman" w:cs="Times New Roman"/>
          <w:sz w:val="24"/>
          <w:szCs w:val="24"/>
        </w:rPr>
        <w:t xml:space="preserve"> both present similar papers</w:t>
      </w:r>
      <w:r w:rsidR="00DA1052">
        <w:rPr>
          <w:rFonts w:ascii="Times New Roman" w:hAnsi="Times New Roman" w:cs="Times New Roman"/>
          <w:sz w:val="24"/>
          <w:szCs w:val="24"/>
        </w:rPr>
        <w:t xml:space="preserve"> with concurrent writing techniques and themes</w:t>
      </w:r>
      <w:r w:rsidR="008B30A0">
        <w:rPr>
          <w:rFonts w:ascii="Times New Roman" w:hAnsi="Times New Roman" w:cs="Times New Roman"/>
          <w:sz w:val="24"/>
          <w:szCs w:val="24"/>
        </w:rPr>
        <w:t xml:space="preserve">, </w:t>
      </w:r>
      <w:r w:rsidR="0071186A">
        <w:rPr>
          <w:rFonts w:ascii="Times New Roman" w:hAnsi="Times New Roman" w:cs="Times New Roman"/>
          <w:sz w:val="24"/>
          <w:szCs w:val="24"/>
        </w:rPr>
        <w:t xml:space="preserve">aimed at placing </w:t>
      </w:r>
      <w:r w:rsidR="005B1965">
        <w:rPr>
          <w:rFonts w:ascii="Times New Roman" w:hAnsi="Times New Roman" w:cs="Times New Roman"/>
          <w:sz w:val="24"/>
          <w:szCs w:val="24"/>
        </w:rPr>
        <w:t>a</w:t>
      </w:r>
      <w:r w:rsidR="0071186A">
        <w:rPr>
          <w:rFonts w:ascii="Times New Roman" w:hAnsi="Times New Roman" w:cs="Times New Roman"/>
          <w:sz w:val="24"/>
          <w:szCs w:val="24"/>
        </w:rPr>
        <w:t>stronomy in its historical context</w:t>
      </w:r>
      <w:r w:rsidR="009D4AB3">
        <w:rPr>
          <w:rFonts w:ascii="Times New Roman" w:hAnsi="Times New Roman" w:cs="Times New Roman"/>
          <w:sz w:val="24"/>
          <w:szCs w:val="24"/>
        </w:rPr>
        <w:t>,</w:t>
      </w:r>
      <w:r w:rsidR="0071186A">
        <w:rPr>
          <w:rFonts w:ascii="Times New Roman" w:hAnsi="Times New Roman" w:cs="Times New Roman"/>
          <w:sz w:val="24"/>
          <w:szCs w:val="24"/>
        </w:rPr>
        <w:t xml:space="preserve"> whilst </w:t>
      </w:r>
      <w:r w:rsidR="00C241EC">
        <w:rPr>
          <w:rFonts w:ascii="Times New Roman" w:hAnsi="Times New Roman" w:cs="Times New Roman"/>
          <w:sz w:val="24"/>
          <w:szCs w:val="24"/>
        </w:rPr>
        <w:t xml:space="preserve">optimistically pondering the future of what </w:t>
      </w:r>
      <w:r w:rsidR="005B5AC9">
        <w:rPr>
          <w:rFonts w:ascii="Times New Roman" w:hAnsi="Times New Roman" w:cs="Times New Roman"/>
          <w:sz w:val="24"/>
          <w:szCs w:val="24"/>
        </w:rPr>
        <w:t>Crawford</w:t>
      </w:r>
      <w:r w:rsidR="00C241EC">
        <w:rPr>
          <w:rFonts w:ascii="Times New Roman" w:hAnsi="Times New Roman" w:cs="Times New Roman"/>
          <w:sz w:val="24"/>
          <w:szCs w:val="24"/>
        </w:rPr>
        <w:t xml:space="preserve"> see</w:t>
      </w:r>
      <w:r w:rsidR="005B5AC9">
        <w:rPr>
          <w:rFonts w:ascii="Times New Roman" w:hAnsi="Times New Roman" w:cs="Times New Roman"/>
          <w:sz w:val="24"/>
          <w:szCs w:val="24"/>
        </w:rPr>
        <w:t>s</w:t>
      </w:r>
      <w:r w:rsidR="00C241EC">
        <w:rPr>
          <w:rFonts w:ascii="Times New Roman" w:hAnsi="Times New Roman" w:cs="Times New Roman"/>
          <w:sz w:val="24"/>
          <w:szCs w:val="24"/>
        </w:rPr>
        <w:t xml:space="preserve"> as a </w:t>
      </w:r>
      <w:r w:rsidR="00286E15">
        <w:rPr>
          <w:rFonts w:ascii="Times New Roman" w:hAnsi="Times New Roman" w:cs="Times New Roman"/>
          <w:sz w:val="24"/>
          <w:szCs w:val="24"/>
        </w:rPr>
        <w:t>scientific discipline in decline</w:t>
      </w:r>
      <w:r w:rsidR="00217265">
        <w:rPr>
          <w:rFonts w:ascii="Times New Roman" w:hAnsi="Times New Roman" w:cs="Times New Roman"/>
          <w:sz w:val="24"/>
          <w:szCs w:val="24"/>
        </w:rPr>
        <w:t>.</w:t>
      </w:r>
      <w:r w:rsidR="00AF3C41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A14020">
        <w:rPr>
          <w:rFonts w:ascii="Times New Roman" w:hAnsi="Times New Roman" w:cs="Times New Roman"/>
          <w:sz w:val="24"/>
          <w:szCs w:val="24"/>
        </w:rPr>
        <w:t>D</w:t>
      </w:r>
      <w:r w:rsidR="00B02938">
        <w:rPr>
          <w:rFonts w:ascii="Times New Roman" w:hAnsi="Times New Roman" w:cs="Times New Roman"/>
          <w:sz w:val="24"/>
          <w:szCs w:val="24"/>
        </w:rPr>
        <w:t xml:space="preserve">espite the near century between the writing of </w:t>
      </w:r>
      <w:r w:rsidR="009065E6">
        <w:rPr>
          <w:rFonts w:ascii="Times New Roman" w:hAnsi="Times New Roman" w:cs="Times New Roman"/>
          <w:sz w:val="24"/>
          <w:szCs w:val="24"/>
        </w:rPr>
        <w:t>each</w:t>
      </w:r>
      <w:r w:rsidR="00B02938">
        <w:rPr>
          <w:rFonts w:ascii="Times New Roman" w:hAnsi="Times New Roman" w:cs="Times New Roman"/>
          <w:sz w:val="24"/>
          <w:szCs w:val="24"/>
        </w:rPr>
        <w:t xml:space="preserve"> paper, each </w:t>
      </w:r>
      <w:r w:rsidR="00C74CC3">
        <w:rPr>
          <w:rFonts w:ascii="Times New Roman" w:hAnsi="Times New Roman" w:cs="Times New Roman"/>
          <w:sz w:val="24"/>
          <w:szCs w:val="24"/>
        </w:rPr>
        <w:t xml:space="preserve">author aims their questions at the </w:t>
      </w:r>
      <w:r w:rsidR="002B0E45">
        <w:rPr>
          <w:rFonts w:ascii="Times New Roman" w:hAnsi="Times New Roman" w:cs="Times New Roman"/>
          <w:sz w:val="24"/>
          <w:szCs w:val="24"/>
        </w:rPr>
        <w:t xml:space="preserve">scientific community, whilst preserving enough restraint to </w:t>
      </w:r>
      <w:r w:rsidR="00DF430C">
        <w:rPr>
          <w:rFonts w:ascii="Times New Roman" w:hAnsi="Times New Roman" w:cs="Times New Roman"/>
          <w:sz w:val="24"/>
          <w:szCs w:val="24"/>
        </w:rPr>
        <w:t xml:space="preserve">make </w:t>
      </w:r>
      <w:r w:rsidR="002F0730">
        <w:rPr>
          <w:rFonts w:ascii="Times New Roman" w:hAnsi="Times New Roman" w:cs="Times New Roman"/>
          <w:sz w:val="24"/>
          <w:szCs w:val="24"/>
        </w:rPr>
        <w:t>each pape</w:t>
      </w:r>
      <w:r w:rsidR="00DF430C">
        <w:rPr>
          <w:rFonts w:ascii="Times New Roman" w:hAnsi="Times New Roman" w:cs="Times New Roman"/>
          <w:sz w:val="24"/>
          <w:szCs w:val="24"/>
        </w:rPr>
        <w:t>r accessible to anyone with a mere interest in the history of science or a</w:t>
      </w:r>
      <w:r w:rsidR="00A70450">
        <w:rPr>
          <w:rFonts w:ascii="Times New Roman" w:hAnsi="Times New Roman" w:cs="Times New Roman"/>
          <w:sz w:val="24"/>
          <w:szCs w:val="24"/>
        </w:rPr>
        <w:t>n enthusiasm for scientific and technological progression.</w:t>
      </w:r>
      <w:r w:rsidR="00C01B0D">
        <w:rPr>
          <w:rFonts w:ascii="Times New Roman" w:hAnsi="Times New Roman" w:cs="Times New Roman"/>
          <w:sz w:val="24"/>
          <w:szCs w:val="24"/>
        </w:rPr>
        <w:t xml:space="preserve"> In terms of each paper’s relevance within </w:t>
      </w:r>
      <w:r w:rsidR="00C17095">
        <w:rPr>
          <w:rFonts w:ascii="Times New Roman" w:hAnsi="Times New Roman" w:cs="Times New Roman"/>
          <w:sz w:val="24"/>
          <w:szCs w:val="24"/>
        </w:rPr>
        <w:t xml:space="preserve">the </w:t>
      </w:r>
      <w:r w:rsidR="00C01B0D">
        <w:rPr>
          <w:rFonts w:ascii="Times New Roman" w:hAnsi="Times New Roman" w:cs="Times New Roman"/>
          <w:sz w:val="24"/>
          <w:szCs w:val="24"/>
        </w:rPr>
        <w:t xml:space="preserve">current scholarly debate, </w:t>
      </w:r>
      <w:r w:rsidR="004D1077">
        <w:rPr>
          <w:rFonts w:ascii="Times New Roman" w:hAnsi="Times New Roman" w:cs="Times New Roman"/>
          <w:sz w:val="24"/>
          <w:szCs w:val="24"/>
        </w:rPr>
        <w:t xml:space="preserve">evidence suggests that </w:t>
      </w:r>
      <w:r w:rsidR="005B1965">
        <w:rPr>
          <w:rFonts w:ascii="Times New Roman" w:hAnsi="Times New Roman" w:cs="Times New Roman"/>
          <w:sz w:val="24"/>
          <w:szCs w:val="24"/>
        </w:rPr>
        <w:t>a</w:t>
      </w:r>
      <w:r w:rsidR="004D1077">
        <w:rPr>
          <w:rFonts w:ascii="Times New Roman" w:hAnsi="Times New Roman" w:cs="Times New Roman"/>
          <w:sz w:val="24"/>
          <w:szCs w:val="24"/>
        </w:rPr>
        <w:t xml:space="preserve">stronomy is still </w:t>
      </w:r>
      <w:r w:rsidR="003224F3">
        <w:rPr>
          <w:rFonts w:ascii="Times New Roman" w:hAnsi="Times New Roman" w:cs="Times New Roman"/>
          <w:sz w:val="24"/>
          <w:szCs w:val="24"/>
        </w:rPr>
        <w:t>viewed as a discipline in decline</w:t>
      </w:r>
      <w:r w:rsidR="004D12A4">
        <w:rPr>
          <w:rFonts w:ascii="Times New Roman" w:hAnsi="Times New Roman" w:cs="Times New Roman"/>
          <w:sz w:val="24"/>
          <w:szCs w:val="24"/>
        </w:rPr>
        <w:t>, which supports the conclusions of Crawford</w:t>
      </w:r>
      <w:r w:rsidR="00A65E6A">
        <w:rPr>
          <w:rFonts w:ascii="Times New Roman" w:hAnsi="Times New Roman" w:cs="Times New Roman"/>
          <w:sz w:val="24"/>
          <w:szCs w:val="24"/>
        </w:rPr>
        <w:t>.</w:t>
      </w:r>
      <w:r w:rsidR="00C3679F">
        <w:rPr>
          <w:rFonts w:ascii="Times New Roman" w:hAnsi="Times New Roman" w:cs="Times New Roman"/>
          <w:sz w:val="24"/>
          <w:szCs w:val="24"/>
        </w:rPr>
        <w:t xml:space="preserve"> </w:t>
      </w:r>
      <w:r w:rsidR="003A5170">
        <w:rPr>
          <w:rFonts w:ascii="Times New Roman" w:hAnsi="Times New Roman" w:cs="Times New Roman"/>
          <w:sz w:val="24"/>
          <w:szCs w:val="24"/>
        </w:rPr>
        <w:t>This sentiment is shared by</w:t>
      </w:r>
      <w:r w:rsidR="006E6BFE">
        <w:rPr>
          <w:rFonts w:ascii="Times New Roman" w:hAnsi="Times New Roman" w:cs="Times New Roman"/>
          <w:sz w:val="24"/>
          <w:szCs w:val="24"/>
        </w:rPr>
        <w:t xml:space="preserve"> Clive</w:t>
      </w:r>
      <w:r w:rsidR="003224F3">
        <w:rPr>
          <w:rFonts w:ascii="Times New Roman" w:hAnsi="Times New Roman" w:cs="Times New Roman"/>
          <w:sz w:val="24"/>
          <w:szCs w:val="24"/>
        </w:rPr>
        <w:t xml:space="preserve"> Ruggles</w:t>
      </w:r>
      <w:r w:rsidR="003A5170">
        <w:rPr>
          <w:rFonts w:ascii="Times New Roman" w:hAnsi="Times New Roman" w:cs="Times New Roman"/>
          <w:sz w:val="24"/>
          <w:szCs w:val="24"/>
        </w:rPr>
        <w:t>, who state</w:t>
      </w:r>
      <w:r w:rsidR="000A57B4">
        <w:rPr>
          <w:rFonts w:ascii="Times New Roman" w:hAnsi="Times New Roman" w:cs="Times New Roman"/>
          <w:sz w:val="24"/>
          <w:szCs w:val="24"/>
        </w:rPr>
        <w:t>d</w:t>
      </w:r>
      <w:r w:rsidR="003A5170">
        <w:rPr>
          <w:rFonts w:ascii="Times New Roman" w:hAnsi="Times New Roman" w:cs="Times New Roman"/>
          <w:sz w:val="24"/>
          <w:szCs w:val="24"/>
        </w:rPr>
        <w:t xml:space="preserve"> that</w:t>
      </w:r>
      <w:r w:rsidR="003224F3">
        <w:rPr>
          <w:rFonts w:ascii="Times New Roman" w:hAnsi="Times New Roman" w:cs="Times New Roman"/>
          <w:sz w:val="24"/>
          <w:szCs w:val="24"/>
        </w:rPr>
        <w:t xml:space="preserve"> </w:t>
      </w:r>
      <w:r w:rsidR="0097212C">
        <w:rPr>
          <w:rFonts w:ascii="Times New Roman" w:hAnsi="Times New Roman" w:cs="Times New Roman"/>
          <w:sz w:val="24"/>
          <w:szCs w:val="24"/>
        </w:rPr>
        <w:t>we are living in a period of human history that has distanced itself from “the ‘big</w:t>
      </w:r>
      <w:r w:rsidR="00EA431E">
        <w:rPr>
          <w:rFonts w:ascii="Times New Roman" w:hAnsi="Times New Roman" w:cs="Times New Roman"/>
          <w:sz w:val="24"/>
          <w:szCs w:val="24"/>
        </w:rPr>
        <w:t xml:space="preserve"> </w:t>
      </w:r>
      <w:r w:rsidR="00EA431E">
        <w:rPr>
          <w:rFonts w:ascii="Times New Roman" w:hAnsi="Times New Roman" w:cs="Times New Roman"/>
          <w:sz w:val="24"/>
          <w:szCs w:val="24"/>
        </w:rPr>
        <w:lastRenderedPageBreak/>
        <w:t>questions’ about the nature of the universe”</w:t>
      </w:r>
      <w:r w:rsidR="005B2F17">
        <w:rPr>
          <w:rFonts w:ascii="Times New Roman" w:hAnsi="Times New Roman" w:cs="Times New Roman"/>
          <w:sz w:val="24"/>
          <w:szCs w:val="24"/>
        </w:rPr>
        <w:t>, as such</w:t>
      </w:r>
      <w:r w:rsidR="00C618FE">
        <w:rPr>
          <w:rFonts w:ascii="Times New Roman" w:hAnsi="Times New Roman" w:cs="Times New Roman"/>
          <w:sz w:val="24"/>
          <w:szCs w:val="24"/>
        </w:rPr>
        <w:t>,</w:t>
      </w:r>
      <w:r w:rsidR="005B2F17">
        <w:rPr>
          <w:rFonts w:ascii="Times New Roman" w:hAnsi="Times New Roman" w:cs="Times New Roman"/>
          <w:sz w:val="24"/>
          <w:szCs w:val="24"/>
        </w:rPr>
        <w:t xml:space="preserve"> many of the disciplines associated with </w:t>
      </w:r>
      <w:r w:rsidR="00663529">
        <w:rPr>
          <w:rFonts w:ascii="Times New Roman" w:hAnsi="Times New Roman" w:cs="Times New Roman"/>
          <w:sz w:val="24"/>
          <w:szCs w:val="24"/>
        </w:rPr>
        <w:t>the</w:t>
      </w:r>
      <w:r w:rsidR="002C6EEF">
        <w:rPr>
          <w:rFonts w:ascii="Times New Roman" w:hAnsi="Times New Roman" w:cs="Times New Roman"/>
          <w:sz w:val="24"/>
          <w:szCs w:val="24"/>
        </w:rPr>
        <w:t xml:space="preserve"> study of </w:t>
      </w:r>
      <w:r w:rsidR="00287230">
        <w:rPr>
          <w:rFonts w:ascii="Times New Roman" w:hAnsi="Times New Roman" w:cs="Times New Roman"/>
          <w:sz w:val="24"/>
          <w:szCs w:val="24"/>
        </w:rPr>
        <w:t>cosmology are suffering.</w:t>
      </w:r>
      <w:r w:rsidR="00991904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C3679F">
        <w:rPr>
          <w:rFonts w:ascii="Times New Roman" w:hAnsi="Times New Roman" w:cs="Times New Roman"/>
          <w:sz w:val="24"/>
          <w:szCs w:val="24"/>
        </w:rPr>
        <w:t xml:space="preserve"> </w:t>
      </w:r>
      <w:r w:rsidR="0010063C">
        <w:rPr>
          <w:rFonts w:ascii="Times New Roman" w:hAnsi="Times New Roman" w:cs="Times New Roman"/>
          <w:sz w:val="24"/>
          <w:szCs w:val="24"/>
        </w:rPr>
        <w:t>Unlike Crawford,</w:t>
      </w:r>
      <w:r w:rsidR="00C3679F">
        <w:rPr>
          <w:rFonts w:ascii="Times New Roman" w:hAnsi="Times New Roman" w:cs="Times New Roman"/>
          <w:sz w:val="24"/>
          <w:szCs w:val="24"/>
        </w:rPr>
        <w:t xml:space="preserve"> Longair does not openly state that </w:t>
      </w:r>
      <w:r w:rsidR="005B1965">
        <w:rPr>
          <w:rFonts w:ascii="Times New Roman" w:hAnsi="Times New Roman" w:cs="Times New Roman"/>
          <w:sz w:val="24"/>
          <w:szCs w:val="24"/>
        </w:rPr>
        <w:t>a</w:t>
      </w:r>
      <w:r w:rsidR="00C3679F">
        <w:rPr>
          <w:rFonts w:ascii="Times New Roman" w:hAnsi="Times New Roman" w:cs="Times New Roman"/>
          <w:sz w:val="24"/>
          <w:szCs w:val="24"/>
        </w:rPr>
        <w:t xml:space="preserve">stronomy is </w:t>
      </w:r>
      <w:r w:rsidR="00485DF8">
        <w:rPr>
          <w:rFonts w:ascii="Times New Roman" w:hAnsi="Times New Roman" w:cs="Times New Roman"/>
          <w:sz w:val="24"/>
          <w:szCs w:val="24"/>
        </w:rPr>
        <w:t>a discipline in decline, but it can be suggested</w:t>
      </w:r>
      <w:r w:rsidR="0010063C">
        <w:rPr>
          <w:rFonts w:ascii="Times New Roman" w:hAnsi="Times New Roman" w:cs="Times New Roman"/>
          <w:sz w:val="24"/>
          <w:szCs w:val="24"/>
        </w:rPr>
        <w:t xml:space="preserve"> from the evidence presented </w:t>
      </w:r>
      <w:r w:rsidR="00485DF8">
        <w:rPr>
          <w:rFonts w:ascii="Times New Roman" w:hAnsi="Times New Roman" w:cs="Times New Roman"/>
          <w:sz w:val="24"/>
          <w:szCs w:val="24"/>
        </w:rPr>
        <w:t xml:space="preserve">that Longair is </w:t>
      </w:r>
      <w:r w:rsidR="00A62821">
        <w:rPr>
          <w:rFonts w:ascii="Times New Roman" w:hAnsi="Times New Roman" w:cs="Times New Roman"/>
          <w:sz w:val="24"/>
          <w:szCs w:val="24"/>
        </w:rPr>
        <w:t xml:space="preserve">openly cautious as to the future. </w:t>
      </w:r>
    </w:p>
    <w:p w14:paraId="6D414A44" w14:textId="4FFE7026" w:rsidR="00F949C6" w:rsidRDefault="00AA006B" w:rsidP="003009E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A006B">
        <w:rPr>
          <w:rFonts w:ascii="Times New Roman" w:hAnsi="Times New Roman" w:cs="Times New Roman"/>
          <w:i/>
          <w:sz w:val="24"/>
          <w:szCs w:val="24"/>
          <w:u w:val="single"/>
        </w:rPr>
        <w:t>The History of Astronomy</w:t>
      </w:r>
    </w:p>
    <w:p w14:paraId="6F2150D9" w14:textId="71D7AAEB" w:rsidR="002242BA" w:rsidRDefault="007126EA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first section will address the </w:t>
      </w:r>
      <w:r w:rsidR="00CD0110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istory of </w:t>
      </w:r>
      <w:r w:rsidR="00CD011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stronomy, as a </w:t>
      </w:r>
      <w:r w:rsidR="00DD4992">
        <w:rPr>
          <w:rFonts w:ascii="Times New Roman" w:hAnsi="Times New Roman" w:cs="Times New Roman"/>
          <w:sz w:val="24"/>
          <w:szCs w:val="24"/>
        </w:rPr>
        <w:t>crucial</w:t>
      </w:r>
      <w:r>
        <w:rPr>
          <w:rFonts w:ascii="Times New Roman" w:hAnsi="Times New Roman" w:cs="Times New Roman"/>
          <w:sz w:val="24"/>
          <w:szCs w:val="24"/>
        </w:rPr>
        <w:t xml:space="preserve"> theme of both Crawford and Longair’s papers. </w:t>
      </w:r>
      <w:r w:rsidR="008F3DE3">
        <w:rPr>
          <w:rFonts w:ascii="Times New Roman" w:hAnsi="Times New Roman" w:cs="Times New Roman"/>
          <w:sz w:val="24"/>
          <w:szCs w:val="24"/>
        </w:rPr>
        <w:t xml:space="preserve">Crawford’s exploration of the </w:t>
      </w:r>
      <w:r w:rsidR="00CD0110">
        <w:rPr>
          <w:rFonts w:ascii="Times New Roman" w:hAnsi="Times New Roman" w:cs="Times New Roman"/>
          <w:sz w:val="24"/>
          <w:szCs w:val="24"/>
        </w:rPr>
        <w:t>h</w:t>
      </w:r>
      <w:r w:rsidR="008F3DE3">
        <w:rPr>
          <w:rFonts w:ascii="Times New Roman" w:hAnsi="Times New Roman" w:cs="Times New Roman"/>
          <w:sz w:val="24"/>
          <w:szCs w:val="24"/>
        </w:rPr>
        <w:t xml:space="preserve">istory of </w:t>
      </w:r>
      <w:r w:rsidR="00CD0110">
        <w:rPr>
          <w:rFonts w:ascii="Times New Roman" w:hAnsi="Times New Roman" w:cs="Times New Roman"/>
          <w:sz w:val="24"/>
          <w:szCs w:val="24"/>
        </w:rPr>
        <w:t>a</w:t>
      </w:r>
      <w:r w:rsidR="008F3DE3">
        <w:rPr>
          <w:rFonts w:ascii="Times New Roman" w:hAnsi="Times New Roman" w:cs="Times New Roman"/>
          <w:sz w:val="24"/>
          <w:szCs w:val="24"/>
        </w:rPr>
        <w:t xml:space="preserve">stronomy is a direct means </w:t>
      </w:r>
      <w:r w:rsidR="00157B8C">
        <w:rPr>
          <w:rFonts w:ascii="Times New Roman" w:hAnsi="Times New Roman" w:cs="Times New Roman"/>
          <w:sz w:val="24"/>
          <w:szCs w:val="24"/>
        </w:rPr>
        <w:t xml:space="preserve">to support the argument of his paper; </w:t>
      </w:r>
      <w:r w:rsidR="00607BFA">
        <w:rPr>
          <w:rFonts w:ascii="Times New Roman" w:hAnsi="Times New Roman" w:cs="Times New Roman"/>
          <w:i/>
          <w:sz w:val="24"/>
          <w:szCs w:val="24"/>
        </w:rPr>
        <w:t>that astronomy is a discipline in decline, an</w:t>
      </w:r>
      <w:r w:rsidR="00043CC8">
        <w:rPr>
          <w:rFonts w:ascii="Times New Roman" w:hAnsi="Times New Roman" w:cs="Times New Roman"/>
          <w:i/>
          <w:sz w:val="24"/>
          <w:szCs w:val="24"/>
        </w:rPr>
        <w:t xml:space="preserve">d to be taken seriously it must be accepted that </w:t>
      </w:r>
      <w:r w:rsidR="00C37790">
        <w:rPr>
          <w:rFonts w:ascii="Times New Roman" w:hAnsi="Times New Roman" w:cs="Times New Roman"/>
          <w:i/>
          <w:sz w:val="24"/>
          <w:szCs w:val="24"/>
        </w:rPr>
        <w:t xml:space="preserve">astronomy </w:t>
      </w:r>
      <w:r w:rsidR="00880F0E">
        <w:rPr>
          <w:rFonts w:ascii="Times New Roman" w:hAnsi="Times New Roman" w:cs="Times New Roman"/>
          <w:i/>
          <w:sz w:val="24"/>
          <w:szCs w:val="24"/>
        </w:rPr>
        <w:t>be</w:t>
      </w:r>
      <w:r w:rsidR="00C37790">
        <w:rPr>
          <w:rFonts w:ascii="Times New Roman" w:hAnsi="Times New Roman" w:cs="Times New Roman"/>
          <w:i/>
          <w:sz w:val="24"/>
          <w:szCs w:val="24"/>
        </w:rPr>
        <w:t xml:space="preserve"> the prime agent of </w:t>
      </w:r>
      <w:r w:rsidR="00BD2ED6">
        <w:rPr>
          <w:rFonts w:ascii="Times New Roman" w:hAnsi="Times New Roman" w:cs="Times New Roman"/>
          <w:i/>
          <w:sz w:val="24"/>
          <w:szCs w:val="24"/>
        </w:rPr>
        <w:t xml:space="preserve">human </w:t>
      </w:r>
      <w:r w:rsidR="00C37790">
        <w:rPr>
          <w:rFonts w:ascii="Times New Roman" w:hAnsi="Times New Roman" w:cs="Times New Roman"/>
          <w:i/>
          <w:sz w:val="24"/>
          <w:szCs w:val="24"/>
        </w:rPr>
        <w:t>intellectual development,</w:t>
      </w:r>
      <w:r w:rsidR="00BD2ED6">
        <w:rPr>
          <w:rFonts w:ascii="Times New Roman" w:hAnsi="Times New Roman" w:cs="Times New Roman"/>
          <w:i/>
          <w:sz w:val="24"/>
          <w:szCs w:val="24"/>
        </w:rPr>
        <w:t xml:space="preserve"> cultural development and knowledge</w:t>
      </w:r>
      <w:r w:rsidR="00BF1F81">
        <w:rPr>
          <w:rFonts w:ascii="Times New Roman" w:hAnsi="Times New Roman" w:cs="Times New Roman"/>
          <w:i/>
          <w:sz w:val="24"/>
          <w:szCs w:val="24"/>
        </w:rPr>
        <w:t>.</w:t>
      </w:r>
      <w:r w:rsidR="00103B29"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5"/>
      </w:r>
      <w:r w:rsidR="00BD2ED6">
        <w:rPr>
          <w:rFonts w:ascii="Times New Roman" w:hAnsi="Times New Roman" w:cs="Times New Roman"/>
          <w:sz w:val="24"/>
          <w:szCs w:val="24"/>
        </w:rPr>
        <w:t xml:space="preserve"> </w:t>
      </w:r>
      <w:r w:rsidR="00CD0110">
        <w:rPr>
          <w:rFonts w:ascii="Times New Roman" w:hAnsi="Times New Roman" w:cs="Times New Roman"/>
          <w:sz w:val="24"/>
          <w:szCs w:val="24"/>
        </w:rPr>
        <w:t>Through a thorough e</w:t>
      </w:r>
      <w:r w:rsidR="000107D1">
        <w:rPr>
          <w:rFonts w:ascii="Times New Roman" w:hAnsi="Times New Roman" w:cs="Times New Roman"/>
          <w:sz w:val="24"/>
          <w:szCs w:val="24"/>
        </w:rPr>
        <w:t>xamination</w:t>
      </w:r>
      <w:r w:rsidR="00CD0110">
        <w:rPr>
          <w:rFonts w:ascii="Times New Roman" w:hAnsi="Times New Roman" w:cs="Times New Roman"/>
          <w:sz w:val="24"/>
          <w:szCs w:val="24"/>
        </w:rPr>
        <w:t xml:space="preserve"> of the </w:t>
      </w:r>
      <w:r w:rsidR="00A0349B">
        <w:rPr>
          <w:rFonts w:ascii="Times New Roman" w:hAnsi="Times New Roman" w:cs="Times New Roman"/>
          <w:sz w:val="24"/>
          <w:szCs w:val="24"/>
        </w:rPr>
        <w:t xml:space="preserve">relationship between mankind and </w:t>
      </w:r>
      <w:r w:rsidR="00831D53">
        <w:rPr>
          <w:rFonts w:ascii="Times New Roman" w:hAnsi="Times New Roman" w:cs="Times New Roman"/>
          <w:sz w:val="24"/>
          <w:szCs w:val="24"/>
        </w:rPr>
        <w:t>the</w:t>
      </w:r>
      <w:r w:rsidR="001B70D1">
        <w:rPr>
          <w:rFonts w:ascii="Times New Roman" w:hAnsi="Times New Roman" w:cs="Times New Roman"/>
          <w:sz w:val="24"/>
          <w:szCs w:val="24"/>
        </w:rPr>
        <w:t xml:space="preserve"> search for our place in the Cosmos</w:t>
      </w:r>
      <w:r w:rsidR="00F6664B">
        <w:rPr>
          <w:rFonts w:ascii="Times New Roman" w:hAnsi="Times New Roman" w:cs="Times New Roman"/>
          <w:sz w:val="24"/>
          <w:szCs w:val="24"/>
        </w:rPr>
        <w:t xml:space="preserve">, Crawford </w:t>
      </w:r>
      <w:r w:rsidR="00BC3040">
        <w:rPr>
          <w:rFonts w:ascii="Times New Roman" w:hAnsi="Times New Roman" w:cs="Times New Roman"/>
          <w:sz w:val="24"/>
          <w:szCs w:val="24"/>
        </w:rPr>
        <w:t xml:space="preserve">uses historical examples that have aided the development of humanity </w:t>
      </w:r>
      <w:r w:rsidR="00A67B1F">
        <w:rPr>
          <w:rFonts w:ascii="Times New Roman" w:hAnsi="Times New Roman" w:cs="Times New Roman"/>
          <w:sz w:val="24"/>
          <w:szCs w:val="24"/>
        </w:rPr>
        <w:t>to</w:t>
      </w:r>
      <w:r w:rsidR="00BC3040">
        <w:rPr>
          <w:rFonts w:ascii="Times New Roman" w:hAnsi="Times New Roman" w:cs="Times New Roman"/>
          <w:sz w:val="24"/>
          <w:szCs w:val="24"/>
        </w:rPr>
        <w:t xml:space="preserve"> support his argument. </w:t>
      </w:r>
    </w:p>
    <w:p w14:paraId="6F468FBA" w14:textId="274C8952" w:rsidR="00C35A34" w:rsidRDefault="00C35A34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Longair is also concerned with the future</w:t>
      </w:r>
      <w:r w:rsidR="009E0299">
        <w:rPr>
          <w:rFonts w:ascii="Times New Roman" w:hAnsi="Times New Roman" w:cs="Times New Roman"/>
          <w:sz w:val="24"/>
          <w:szCs w:val="24"/>
        </w:rPr>
        <w:t xml:space="preserve">, he states that his paper is </w:t>
      </w:r>
      <w:r w:rsidR="00B67C0F">
        <w:rPr>
          <w:rFonts w:ascii="Times New Roman" w:hAnsi="Times New Roman" w:cs="Times New Roman"/>
          <w:sz w:val="24"/>
          <w:szCs w:val="24"/>
        </w:rPr>
        <w:t xml:space="preserve">a reflective journey </w:t>
      </w:r>
      <w:r w:rsidR="00BF1F81">
        <w:rPr>
          <w:rFonts w:ascii="Times New Roman" w:hAnsi="Times New Roman" w:cs="Times New Roman"/>
          <w:sz w:val="24"/>
          <w:szCs w:val="24"/>
        </w:rPr>
        <w:t>to critically, but optimistically</w:t>
      </w:r>
      <w:r w:rsidR="00D44B59">
        <w:rPr>
          <w:rFonts w:ascii="Times New Roman" w:hAnsi="Times New Roman" w:cs="Times New Roman"/>
          <w:sz w:val="24"/>
          <w:szCs w:val="24"/>
        </w:rPr>
        <w:t>,</w:t>
      </w:r>
      <w:r w:rsidR="00BF1F81">
        <w:rPr>
          <w:rFonts w:ascii="Times New Roman" w:hAnsi="Times New Roman" w:cs="Times New Roman"/>
          <w:sz w:val="24"/>
          <w:szCs w:val="24"/>
        </w:rPr>
        <w:t xml:space="preserve"> assess future endeavours of astronomy, astrophysics and cosmology.</w:t>
      </w:r>
      <w:r w:rsidR="00EB10E6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18431F">
        <w:rPr>
          <w:rFonts w:ascii="Times New Roman" w:hAnsi="Times New Roman" w:cs="Times New Roman"/>
          <w:sz w:val="24"/>
          <w:szCs w:val="24"/>
        </w:rPr>
        <w:t xml:space="preserve"> Unlike Crawford, Longair does not use historical context to argue </w:t>
      </w:r>
      <w:r w:rsidR="00F92885">
        <w:rPr>
          <w:rFonts w:ascii="Times New Roman" w:hAnsi="Times New Roman" w:cs="Times New Roman"/>
          <w:sz w:val="24"/>
          <w:szCs w:val="24"/>
        </w:rPr>
        <w:t xml:space="preserve">a case, rather, Longair’s use of </w:t>
      </w:r>
      <w:r w:rsidR="00F92093">
        <w:rPr>
          <w:rFonts w:ascii="Times New Roman" w:hAnsi="Times New Roman" w:cs="Times New Roman"/>
          <w:sz w:val="24"/>
          <w:szCs w:val="24"/>
        </w:rPr>
        <w:t xml:space="preserve">history is </w:t>
      </w:r>
      <w:r w:rsidR="005B11CB">
        <w:rPr>
          <w:rFonts w:ascii="Times New Roman" w:hAnsi="Times New Roman" w:cs="Times New Roman"/>
          <w:sz w:val="24"/>
          <w:szCs w:val="24"/>
        </w:rPr>
        <w:t xml:space="preserve">to show the benefits of astronomy to the cultural and social aspects </w:t>
      </w:r>
      <w:r w:rsidR="000F16D8">
        <w:rPr>
          <w:rFonts w:ascii="Times New Roman" w:hAnsi="Times New Roman" w:cs="Times New Roman"/>
          <w:sz w:val="24"/>
          <w:szCs w:val="24"/>
        </w:rPr>
        <w:t>of society</w:t>
      </w:r>
      <w:r w:rsidR="002D5437">
        <w:rPr>
          <w:rFonts w:ascii="Times New Roman" w:hAnsi="Times New Roman" w:cs="Times New Roman"/>
          <w:sz w:val="24"/>
          <w:szCs w:val="24"/>
        </w:rPr>
        <w:t xml:space="preserve"> going forward.</w:t>
      </w:r>
      <w:r w:rsidR="002D5437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</w:p>
    <w:p w14:paraId="3E3CE076" w14:textId="61ABDA3F" w:rsidR="0084243E" w:rsidRDefault="00AD593E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strength to the arguments of Crawford and Longair’s pape</w:t>
      </w:r>
      <w:r w:rsidR="00BD019F">
        <w:rPr>
          <w:rFonts w:ascii="Times New Roman" w:hAnsi="Times New Roman" w:cs="Times New Roman"/>
          <w:sz w:val="24"/>
          <w:szCs w:val="24"/>
        </w:rPr>
        <w:t>r’s</w:t>
      </w:r>
      <w:r w:rsidR="0084243E">
        <w:rPr>
          <w:rFonts w:ascii="Times New Roman" w:hAnsi="Times New Roman" w:cs="Times New Roman"/>
          <w:sz w:val="24"/>
          <w:szCs w:val="24"/>
        </w:rPr>
        <w:t xml:space="preserve"> due to the weight of evidence they use to support their positions, the use of </w:t>
      </w:r>
      <w:r w:rsidR="007D7B5D">
        <w:rPr>
          <w:rFonts w:ascii="Times New Roman" w:hAnsi="Times New Roman" w:cs="Times New Roman"/>
          <w:sz w:val="24"/>
          <w:szCs w:val="24"/>
        </w:rPr>
        <w:t xml:space="preserve">primary sources through a period of two millennia is </w:t>
      </w:r>
      <w:r w:rsidR="00FA69DC">
        <w:rPr>
          <w:rFonts w:ascii="Times New Roman" w:hAnsi="Times New Roman" w:cs="Times New Roman"/>
          <w:sz w:val="24"/>
          <w:szCs w:val="24"/>
        </w:rPr>
        <w:t xml:space="preserve">a </w:t>
      </w:r>
      <w:r w:rsidR="004525FB">
        <w:rPr>
          <w:rFonts w:ascii="Times New Roman" w:hAnsi="Times New Roman" w:cs="Times New Roman"/>
          <w:sz w:val="24"/>
          <w:szCs w:val="24"/>
        </w:rPr>
        <w:t>solid foundation</w:t>
      </w:r>
      <w:r w:rsidR="00FA69DC">
        <w:rPr>
          <w:rFonts w:ascii="Times New Roman" w:hAnsi="Times New Roman" w:cs="Times New Roman"/>
          <w:sz w:val="24"/>
          <w:szCs w:val="24"/>
        </w:rPr>
        <w:t xml:space="preserve"> for posing their questions. </w:t>
      </w:r>
      <w:r w:rsidR="004525FB">
        <w:rPr>
          <w:rFonts w:ascii="Times New Roman" w:hAnsi="Times New Roman" w:cs="Times New Roman"/>
          <w:sz w:val="24"/>
          <w:szCs w:val="24"/>
        </w:rPr>
        <w:t xml:space="preserve">Longair </w:t>
      </w:r>
      <w:r w:rsidR="00F41F65">
        <w:rPr>
          <w:rFonts w:ascii="Times New Roman" w:hAnsi="Times New Roman" w:cs="Times New Roman"/>
          <w:sz w:val="24"/>
          <w:szCs w:val="24"/>
        </w:rPr>
        <w:t xml:space="preserve">also </w:t>
      </w:r>
      <w:r w:rsidR="00447919">
        <w:rPr>
          <w:rFonts w:ascii="Times New Roman" w:hAnsi="Times New Roman" w:cs="Times New Roman"/>
          <w:sz w:val="24"/>
          <w:szCs w:val="24"/>
        </w:rPr>
        <w:t>opens</w:t>
      </w:r>
      <w:r w:rsidR="00F41F65">
        <w:rPr>
          <w:rFonts w:ascii="Times New Roman" w:hAnsi="Times New Roman" w:cs="Times New Roman"/>
          <w:sz w:val="24"/>
          <w:szCs w:val="24"/>
        </w:rPr>
        <w:t xml:space="preserve"> his paper to current technological progress and astronomical research, placing his paper at the forefront of </w:t>
      </w:r>
      <w:r w:rsidR="00FB0198">
        <w:rPr>
          <w:rFonts w:ascii="Times New Roman" w:hAnsi="Times New Roman" w:cs="Times New Roman"/>
          <w:sz w:val="24"/>
          <w:szCs w:val="24"/>
        </w:rPr>
        <w:t>the scholarly debate at th</w:t>
      </w:r>
      <w:r w:rsidR="00DD685E">
        <w:rPr>
          <w:rFonts w:ascii="Times New Roman" w:hAnsi="Times New Roman" w:cs="Times New Roman"/>
          <w:sz w:val="24"/>
          <w:szCs w:val="24"/>
        </w:rPr>
        <w:t>at</w:t>
      </w:r>
      <w:r w:rsidR="00FB0198">
        <w:rPr>
          <w:rFonts w:ascii="Times New Roman" w:hAnsi="Times New Roman" w:cs="Times New Roman"/>
          <w:sz w:val="24"/>
          <w:szCs w:val="24"/>
        </w:rPr>
        <w:t xml:space="preserve"> time.</w:t>
      </w:r>
    </w:p>
    <w:p w14:paraId="6F2E1E59" w14:textId="038E57AF" w:rsidR="002D5437" w:rsidRDefault="00E62E10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Crawford</w:t>
      </w:r>
      <w:r w:rsidR="006F5260">
        <w:rPr>
          <w:rFonts w:ascii="Times New Roman" w:hAnsi="Times New Roman" w:cs="Times New Roman"/>
          <w:sz w:val="24"/>
          <w:szCs w:val="24"/>
        </w:rPr>
        <w:t xml:space="preserve">’s conclusions rely on his examination of the history of astronomy. </w:t>
      </w:r>
      <w:r w:rsidR="009B4CF9">
        <w:rPr>
          <w:rFonts w:ascii="Times New Roman" w:hAnsi="Times New Roman" w:cs="Times New Roman"/>
          <w:sz w:val="24"/>
          <w:szCs w:val="24"/>
        </w:rPr>
        <w:t>This history holds an</w:t>
      </w:r>
      <w:r w:rsidR="006F5260">
        <w:rPr>
          <w:rFonts w:ascii="Times New Roman" w:hAnsi="Times New Roman" w:cs="Times New Roman"/>
          <w:sz w:val="24"/>
          <w:szCs w:val="24"/>
        </w:rPr>
        <w:t xml:space="preserve"> </w:t>
      </w:r>
      <w:r w:rsidR="005C0FA6">
        <w:rPr>
          <w:rFonts w:ascii="Times New Roman" w:hAnsi="Times New Roman" w:cs="Times New Roman"/>
          <w:sz w:val="24"/>
          <w:szCs w:val="24"/>
        </w:rPr>
        <w:t xml:space="preserve">‘intrinsic </w:t>
      </w:r>
      <w:r w:rsidR="006F5260">
        <w:rPr>
          <w:rFonts w:ascii="Times New Roman" w:hAnsi="Times New Roman" w:cs="Times New Roman"/>
          <w:sz w:val="24"/>
          <w:szCs w:val="24"/>
        </w:rPr>
        <w:t xml:space="preserve">antecedent </w:t>
      </w:r>
      <w:r w:rsidR="009B4CF9">
        <w:rPr>
          <w:rFonts w:ascii="Times New Roman" w:hAnsi="Times New Roman" w:cs="Times New Roman"/>
          <w:sz w:val="24"/>
          <w:szCs w:val="24"/>
        </w:rPr>
        <w:t>property’</w:t>
      </w:r>
      <w:r w:rsidR="00261667">
        <w:rPr>
          <w:rFonts w:ascii="Times New Roman" w:hAnsi="Times New Roman" w:cs="Times New Roman"/>
          <w:sz w:val="24"/>
          <w:szCs w:val="24"/>
        </w:rPr>
        <w:t xml:space="preserve"> </w:t>
      </w:r>
      <w:r w:rsidR="009B4CF9">
        <w:rPr>
          <w:rFonts w:ascii="Times New Roman" w:hAnsi="Times New Roman" w:cs="Times New Roman"/>
          <w:sz w:val="24"/>
          <w:szCs w:val="24"/>
        </w:rPr>
        <w:t xml:space="preserve">that gives value to the study of astronomy and the </w:t>
      </w:r>
      <w:r w:rsidR="00261667">
        <w:rPr>
          <w:rFonts w:ascii="Times New Roman" w:hAnsi="Times New Roman" w:cs="Times New Roman"/>
          <w:sz w:val="24"/>
          <w:szCs w:val="24"/>
        </w:rPr>
        <w:t xml:space="preserve">progress of society, </w:t>
      </w:r>
      <w:r w:rsidR="00DF41D3">
        <w:rPr>
          <w:rFonts w:ascii="Times New Roman" w:hAnsi="Times New Roman" w:cs="Times New Roman"/>
          <w:sz w:val="24"/>
          <w:szCs w:val="24"/>
        </w:rPr>
        <w:t>without it</w:t>
      </w:r>
      <w:r w:rsidR="000B394F">
        <w:rPr>
          <w:rFonts w:ascii="Times New Roman" w:hAnsi="Times New Roman" w:cs="Times New Roman"/>
          <w:sz w:val="24"/>
          <w:szCs w:val="24"/>
        </w:rPr>
        <w:t>,</w:t>
      </w:r>
      <w:r w:rsidR="00DF41D3">
        <w:rPr>
          <w:rFonts w:ascii="Times New Roman" w:hAnsi="Times New Roman" w:cs="Times New Roman"/>
          <w:sz w:val="24"/>
          <w:szCs w:val="24"/>
        </w:rPr>
        <w:t xml:space="preserve"> Crawford suggests that we would be </w:t>
      </w:r>
      <w:r w:rsidR="00E86FA9">
        <w:rPr>
          <w:rFonts w:ascii="Times New Roman" w:hAnsi="Times New Roman" w:cs="Times New Roman"/>
          <w:sz w:val="24"/>
          <w:szCs w:val="24"/>
        </w:rPr>
        <w:t xml:space="preserve">still be concerned with superstition, </w:t>
      </w:r>
      <w:r w:rsidR="00983276">
        <w:rPr>
          <w:rFonts w:ascii="Times New Roman" w:hAnsi="Times New Roman" w:cs="Times New Roman"/>
          <w:sz w:val="24"/>
          <w:szCs w:val="24"/>
        </w:rPr>
        <w:t>all whilst living in an unenlightened, technologically inferior civilization.</w:t>
      </w:r>
      <w:r w:rsidR="00983276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983276">
        <w:rPr>
          <w:rFonts w:ascii="Times New Roman" w:hAnsi="Times New Roman" w:cs="Times New Roman"/>
          <w:sz w:val="24"/>
          <w:szCs w:val="24"/>
        </w:rPr>
        <w:t xml:space="preserve"> </w:t>
      </w:r>
      <w:r w:rsidR="00913FC1">
        <w:rPr>
          <w:rFonts w:ascii="Times New Roman" w:hAnsi="Times New Roman" w:cs="Times New Roman"/>
          <w:sz w:val="24"/>
          <w:szCs w:val="24"/>
        </w:rPr>
        <w:t xml:space="preserve">For </w:t>
      </w:r>
      <w:r w:rsidR="00913FC1">
        <w:rPr>
          <w:rFonts w:ascii="Times New Roman" w:hAnsi="Times New Roman" w:cs="Times New Roman"/>
          <w:sz w:val="24"/>
          <w:szCs w:val="24"/>
        </w:rPr>
        <w:lastRenderedPageBreak/>
        <w:t xml:space="preserve">Longair, </w:t>
      </w:r>
      <w:r w:rsidR="006A11A5">
        <w:rPr>
          <w:rFonts w:ascii="Times New Roman" w:hAnsi="Times New Roman" w:cs="Times New Roman"/>
          <w:sz w:val="24"/>
          <w:szCs w:val="24"/>
        </w:rPr>
        <w:t xml:space="preserve">the history of astronomy pays less relevance to his conclusions, as it is </w:t>
      </w:r>
      <w:r w:rsidR="005A02A8">
        <w:rPr>
          <w:rFonts w:ascii="Times New Roman" w:hAnsi="Times New Roman" w:cs="Times New Roman"/>
          <w:sz w:val="24"/>
          <w:szCs w:val="24"/>
        </w:rPr>
        <w:t xml:space="preserve">rather the setting for his journey to </w:t>
      </w:r>
      <w:r w:rsidR="00932D17">
        <w:rPr>
          <w:rFonts w:ascii="Times New Roman" w:hAnsi="Times New Roman" w:cs="Times New Roman"/>
          <w:sz w:val="24"/>
          <w:szCs w:val="24"/>
        </w:rPr>
        <w:t xml:space="preserve">pose questions about the future. However, Longair does </w:t>
      </w:r>
      <w:r w:rsidR="008F2EC4">
        <w:rPr>
          <w:rFonts w:ascii="Times New Roman" w:hAnsi="Times New Roman" w:cs="Times New Roman"/>
          <w:sz w:val="24"/>
          <w:szCs w:val="24"/>
        </w:rPr>
        <w:t xml:space="preserve">link the history of astronomy with benefit to society, a bringing together of humanity and </w:t>
      </w:r>
      <w:r w:rsidR="00797511">
        <w:rPr>
          <w:rFonts w:ascii="Times New Roman" w:hAnsi="Times New Roman" w:cs="Times New Roman"/>
          <w:sz w:val="24"/>
          <w:szCs w:val="24"/>
        </w:rPr>
        <w:t>a force for change.</w:t>
      </w:r>
      <w:r w:rsidR="00797511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797511">
        <w:rPr>
          <w:rFonts w:ascii="Times New Roman" w:hAnsi="Times New Roman" w:cs="Times New Roman"/>
          <w:sz w:val="24"/>
          <w:szCs w:val="24"/>
        </w:rPr>
        <w:t xml:space="preserve"> </w:t>
      </w:r>
      <w:r w:rsidR="006C5DC7">
        <w:rPr>
          <w:rFonts w:ascii="Times New Roman" w:hAnsi="Times New Roman" w:cs="Times New Roman"/>
          <w:sz w:val="24"/>
          <w:szCs w:val="24"/>
        </w:rPr>
        <w:t>Here Crawford and Longair share a common belief</w:t>
      </w:r>
      <w:r w:rsidR="00541658">
        <w:rPr>
          <w:rFonts w:ascii="Times New Roman" w:hAnsi="Times New Roman" w:cs="Times New Roman"/>
          <w:sz w:val="24"/>
          <w:szCs w:val="24"/>
        </w:rPr>
        <w:t xml:space="preserve">; </w:t>
      </w:r>
      <w:r w:rsidR="006C5DC7">
        <w:rPr>
          <w:rFonts w:ascii="Times New Roman" w:hAnsi="Times New Roman" w:cs="Times New Roman"/>
          <w:sz w:val="24"/>
          <w:szCs w:val="24"/>
        </w:rPr>
        <w:t>that the study of the history of astronomy provides reference for</w:t>
      </w:r>
      <w:r w:rsidR="00541658">
        <w:rPr>
          <w:rFonts w:ascii="Times New Roman" w:hAnsi="Times New Roman" w:cs="Times New Roman"/>
          <w:sz w:val="24"/>
          <w:szCs w:val="24"/>
        </w:rPr>
        <w:t xml:space="preserve"> positive effects on humanities progress. </w:t>
      </w:r>
    </w:p>
    <w:p w14:paraId="06C6831C" w14:textId="46548D4E" w:rsidR="004E0492" w:rsidRDefault="004E0492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any weaknesses </w:t>
      </w:r>
      <w:r w:rsidR="00EF2398">
        <w:rPr>
          <w:rFonts w:ascii="Times New Roman" w:hAnsi="Times New Roman" w:cs="Times New Roman"/>
          <w:sz w:val="24"/>
          <w:szCs w:val="24"/>
        </w:rPr>
        <w:t>exist in both Crawford and Longair’s paper’s</w:t>
      </w:r>
      <w:r w:rsidR="00900606">
        <w:rPr>
          <w:rFonts w:ascii="Times New Roman" w:hAnsi="Times New Roman" w:cs="Times New Roman"/>
          <w:sz w:val="24"/>
          <w:szCs w:val="24"/>
        </w:rPr>
        <w:t>,</w:t>
      </w:r>
      <w:r w:rsidR="00EF2398">
        <w:rPr>
          <w:rFonts w:ascii="Times New Roman" w:hAnsi="Times New Roman" w:cs="Times New Roman"/>
          <w:sz w:val="24"/>
          <w:szCs w:val="24"/>
        </w:rPr>
        <w:t xml:space="preserve"> it could be suggested that </w:t>
      </w:r>
      <w:r w:rsidR="00550785">
        <w:rPr>
          <w:rFonts w:ascii="Times New Roman" w:hAnsi="Times New Roman" w:cs="Times New Roman"/>
          <w:sz w:val="24"/>
          <w:szCs w:val="24"/>
        </w:rPr>
        <w:t xml:space="preserve">history cannot always guide future endeavours, that to pose a question and rely on something we know to be the case from a historical perspective could lead to </w:t>
      </w:r>
      <w:r w:rsidR="00C6233E">
        <w:rPr>
          <w:rFonts w:ascii="Times New Roman" w:hAnsi="Times New Roman" w:cs="Times New Roman"/>
          <w:sz w:val="24"/>
          <w:szCs w:val="24"/>
        </w:rPr>
        <w:t>arguments from induction</w:t>
      </w:r>
      <w:r w:rsidR="00FF5C96">
        <w:rPr>
          <w:rFonts w:ascii="Times New Roman" w:hAnsi="Times New Roman" w:cs="Times New Roman"/>
          <w:sz w:val="24"/>
          <w:szCs w:val="24"/>
        </w:rPr>
        <w:t xml:space="preserve">; that the study of astronomy will always be a force for good because the </w:t>
      </w:r>
      <w:r w:rsidR="00AC154A">
        <w:rPr>
          <w:rFonts w:ascii="Times New Roman" w:hAnsi="Times New Roman" w:cs="Times New Roman"/>
          <w:sz w:val="24"/>
          <w:szCs w:val="24"/>
        </w:rPr>
        <w:t xml:space="preserve">historical </w:t>
      </w:r>
      <w:r w:rsidR="00FF5C96">
        <w:rPr>
          <w:rFonts w:ascii="Times New Roman" w:hAnsi="Times New Roman" w:cs="Times New Roman"/>
          <w:sz w:val="24"/>
          <w:szCs w:val="24"/>
        </w:rPr>
        <w:t xml:space="preserve">evidence shows it has </w:t>
      </w:r>
      <w:r w:rsidR="00AC154A">
        <w:rPr>
          <w:rFonts w:ascii="Times New Roman" w:hAnsi="Times New Roman" w:cs="Times New Roman"/>
          <w:sz w:val="24"/>
          <w:szCs w:val="24"/>
        </w:rPr>
        <w:t xml:space="preserve">positive benefits. This can at worst imply Crawford and Longair make inductive inferences. </w:t>
      </w:r>
      <w:r w:rsidR="007B76D1">
        <w:rPr>
          <w:rFonts w:ascii="Times New Roman" w:hAnsi="Times New Roman" w:cs="Times New Roman"/>
          <w:sz w:val="24"/>
          <w:szCs w:val="24"/>
        </w:rPr>
        <w:t xml:space="preserve">However, it can be posed that neither paper is attempting to ‘prove’ </w:t>
      </w:r>
      <w:r w:rsidR="00C622AC">
        <w:rPr>
          <w:rFonts w:ascii="Times New Roman" w:hAnsi="Times New Roman" w:cs="Times New Roman"/>
          <w:sz w:val="24"/>
          <w:szCs w:val="24"/>
        </w:rPr>
        <w:t>their argument from the history of astronomy alone, rather it is a method to explore their line of questioning.</w:t>
      </w:r>
    </w:p>
    <w:p w14:paraId="143D121D" w14:textId="31340716" w:rsidR="002242BA" w:rsidRPr="002242BA" w:rsidRDefault="00891069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summary, </w:t>
      </w:r>
      <w:r w:rsidR="00172A69">
        <w:rPr>
          <w:rFonts w:ascii="Times New Roman" w:hAnsi="Times New Roman" w:cs="Times New Roman"/>
          <w:sz w:val="24"/>
          <w:szCs w:val="24"/>
        </w:rPr>
        <w:t xml:space="preserve">Crawford and Longair both use the </w:t>
      </w:r>
      <w:r w:rsidR="00E37A6D">
        <w:rPr>
          <w:rFonts w:ascii="Times New Roman" w:hAnsi="Times New Roman" w:cs="Times New Roman"/>
          <w:sz w:val="24"/>
          <w:szCs w:val="24"/>
        </w:rPr>
        <w:t>h</w:t>
      </w:r>
      <w:r w:rsidR="00172A69">
        <w:rPr>
          <w:rFonts w:ascii="Times New Roman" w:hAnsi="Times New Roman" w:cs="Times New Roman"/>
          <w:sz w:val="24"/>
          <w:szCs w:val="24"/>
        </w:rPr>
        <w:t xml:space="preserve">istory of </w:t>
      </w:r>
      <w:r w:rsidR="00E37A6D">
        <w:rPr>
          <w:rFonts w:ascii="Times New Roman" w:hAnsi="Times New Roman" w:cs="Times New Roman"/>
          <w:sz w:val="24"/>
          <w:szCs w:val="24"/>
        </w:rPr>
        <w:t>a</w:t>
      </w:r>
      <w:r w:rsidR="00172A69">
        <w:rPr>
          <w:rFonts w:ascii="Times New Roman" w:hAnsi="Times New Roman" w:cs="Times New Roman"/>
          <w:sz w:val="24"/>
          <w:szCs w:val="24"/>
        </w:rPr>
        <w:t>stronomy</w:t>
      </w:r>
      <w:r w:rsidR="00EA7C8B">
        <w:rPr>
          <w:rFonts w:ascii="Times New Roman" w:hAnsi="Times New Roman" w:cs="Times New Roman"/>
          <w:sz w:val="24"/>
          <w:szCs w:val="24"/>
        </w:rPr>
        <w:t xml:space="preserve"> as a vital tool</w:t>
      </w:r>
      <w:r w:rsidR="00172A69">
        <w:rPr>
          <w:rFonts w:ascii="Times New Roman" w:hAnsi="Times New Roman" w:cs="Times New Roman"/>
          <w:sz w:val="24"/>
          <w:szCs w:val="24"/>
        </w:rPr>
        <w:t xml:space="preserve"> to support the arguments of their papers,</w:t>
      </w:r>
      <w:r w:rsidR="00716FDC">
        <w:rPr>
          <w:rFonts w:ascii="Times New Roman" w:hAnsi="Times New Roman" w:cs="Times New Roman"/>
          <w:sz w:val="24"/>
          <w:szCs w:val="24"/>
        </w:rPr>
        <w:t xml:space="preserve"> </w:t>
      </w:r>
      <w:r w:rsidR="00D769D5">
        <w:rPr>
          <w:rFonts w:ascii="Times New Roman" w:hAnsi="Times New Roman" w:cs="Times New Roman"/>
          <w:sz w:val="24"/>
          <w:szCs w:val="24"/>
        </w:rPr>
        <w:t>both use an arr</w:t>
      </w:r>
      <w:r w:rsidR="00B71E50">
        <w:rPr>
          <w:rFonts w:ascii="Times New Roman" w:hAnsi="Times New Roman" w:cs="Times New Roman"/>
          <w:sz w:val="24"/>
          <w:szCs w:val="24"/>
        </w:rPr>
        <w:t xml:space="preserve">ay of primary sources and set a solid foundation to support their lines of questioning. </w:t>
      </w:r>
      <w:r w:rsidR="00A94BF4">
        <w:rPr>
          <w:rFonts w:ascii="Times New Roman" w:hAnsi="Times New Roman" w:cs="Times New Roman"/>
          <w:sz w:val="24"/>
          <w:szCs w:val="24"/>
        </w:rPr>
        <w:t xml:space="preserve">Crawford’s conclusions point towards astronomy as a </w:t>
      </w:r>
      <w:r w:rsidR="00EE3B67">
        <w:rPr>
          <w:rFonts w:ascii="Times New Roman" w:hAnsi="Times New Roman" w:cs="Times New Roman"/>
          <w:sz w:val="24"/>
          <w:szCs w:val="24"/>
        </w:rPr>
        <w:t>cornerstone of societal and cultural progress, whilst optimistically looking to a future where astronomy is again taken to be a serious discipline</w:t>
      </w:r>
      <w:r w:rsidR="00095623">
        <w:rPr>
          <w:rFonts w:ascii="Times New Roman" w:hAnsi="Times New Roman" w:cs="Times New Roman"/>
          <w:sz w:val="24"/>
          <w:szCs w:val="24"/>
        </w:rPr>
        <w:t>, based on its contributions to history.</w:t>
      </w:r>
      <w:r w:rsidR="004C239B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095623">
        <w:rPr>
          <w:rFonts w:ascii="Times New Roman" w:hAnsi="Times New Roman" w:cs="Times New Roman"/>
          <w:sz w:val="24"/>
          <w:szCs w:val="24"/>
        </w:rPr>
        <w:t xml:space="preserve"> Longair too sees astronomy as a guiding force that has benefit to all mankind</w:t>
      </w:r>
      <w:r w:rsidR="00B73882">
        <w:rPr>
          <w:rFonts w:ascii="Times New Roman" w:hAnsi="Times New Roman" w:cs="Times New Roman"/>
          <w:sz w:val="24"/>
          <w:szCs w:val="24"/>
        </w:rPr>
        <w:t>, his use of historical context supports this premise.</w:t>
      </w:r>
      <w:r w:rsidR="004063F4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B73882">
        <w:rPr>
          <w:rFonts w:ascii="Times New Roman" w:hAnsi="Times New Roman" w:cs="Times New Roman"/>
          <w:sz w:val="24"/>
          <w:szCs w:val="24"/>
        </w:rPr>
        <w:t xml:space="preserve"> </w:t>
      </w:r>
      <w:r w:rsidR="00D43347">
        <w:rPr>
          <w:rFonts w:ascii="Times New Roman" w:hAnsi="Times New Roman" w:cs="Times New Roman"/>
          <w:sz w:val="24"/>
          <w:szCs w:val="24"/>
        </w:rPr>
        <w:t xml:space="preserve">It can be posed that there are potential pitfalls to a historical methodology, however for the purposes of both papers </w:t>
      </w:r>
      <w:r w:rsidR="006548C2">
        <w:rPr>
          <w:rFonts w:ascii="Times New Roman" w:hAnsi="Times New Roman" w:cs="Times New Roman"/>
          <w:sz w:val="24"/>
          <w:szCs w:val="24"/>
        </w:rPr>
        <w:t xml:space="preserve">this seems to be the most relevant methodological approach. </w:t>
      </w:r>
    </w:p>
    <w:p w14:paraId="3DBBACE4" w14:textId="44D95A34" w:rsidR="004822E2" w:rsidRDefault="004822E2" w:rsidP="003009E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The Cultural and Social Role of Astronomy</w:t>
      </w:r>
    </w:p>
    <w:p w14:paraId="616646EB" w14:textId="030C1413" w:rsidR="00B67AAA" w:rsidRDefault="00646B39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previous section on the history of astronomy links directly to another of the</w:t>
      </w:r>
      <w:r w:rsidR="00DE36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themes of Crawford and Longair’s papers; the cultural and social role of astronomy. </w:t>
      </w:r>
    </w:p>
    <w:p w14:paraId="28BF671D" w14:textId="1F07CAF9" w:rsidR="00A26FDD" w:rsidRDefault="00382544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Crawford’s </w:t>
      </w:r>
      <w:r w:rsidR="0096221A">
        <w:rPr>
          <w:rFonts w:ascii="Times New Roman" w:hAnsi="Times New Roman" w:cs="Times New Roman"/>
          <w:sz w:val="24"/>
          <w:szCs w:val="24"/>
        </w:rPr>
        <w:t>emphasis on the his</w:t>
      </w:r>
      <w:r w:rsidR="00E653F3">
        <w:rPr>
          <w:rFonts w:ascii="Times New Roman" w:hAnsi="Times New Roman" w:cs="Times New Roman"/>
          <w:sz w:val="24"/>
          <w:szCs w:val="24"/>
        </w:rPr>
        <w:t xml:space="preserve">torical context of his argument, </w:t>
      </w:r>
      <w:r w:rsidR="000C4CEB">
        <w:rPr>
          <w:rFonts w:ascii="Times New Roman" w:hAnsi="Times New Roman" w:cs="Times New Roman"/>
          <w:sz w:val="24"/>
          <w:szCs w:val="24"/>
        </w:rPr>
        <w:t xml:space="preserve">much of his content is aimed at </w:t>
      </w:r>
      <w:r w:rsidR="001C5C6F">
        <w:rPr>
          <w:rFonts w:ascii="Times New Roman" w:hAnsi="Times New Roman" w:cs="Times New Roman"/>
          <w:sz w:val="24"/>
          <w:szCs w:val="24"/>
        </w:rPr>
        <w:t xml:space="preserve">understanding </w:t>
      </w:r>
      <w:r w:rsidR="000C4CEB">
        <w:rPr>
          <w:rFonts w:ascii="Times New Roman" w:hAnsi="Times New Roman" w:cs="Times New Roman"/>
          <w:sz w:val="24"/>
          <w:szCs w:val="24"/>
        </w:rPr>
        <w:t>the cultural and social effects of astronomy</w:t>
      </w:r>
      <w:r w:rsidR="001C5C6F">
        <w:rPr>
          <w:rFonts w:ascii="Times New Roman" w:hAnsi="Times New Roman" w:cs="Times New Roman"/>
          <w:sz w:val="24"/>
          <w:szCs w:val="24"/>
        </w:rPr>
        <w:t xml:space="preserve">. Crawford shows a deep </w:t>
      </w:r>
      <w:r w:rsidR="00F22E47">
        <w:rPr>
          <w:rFonts w:ascii="Times New Roman" w:hAnsi="Times New Roman" w:cs="Times New Roman"/>
          <w:sz w:val="24"/>
          <w:szCs w:val="24"/>
        </w:rPr>
        <w:t>sense of person</w:t>
      </w:r>
      <w:r w:rsidR="00FA5B44">
        <w:rPr>
          <w:rFonts w:ascii="Times New Roman" w:hAnsi="Times New Roman" w:cs="Times New Roman"/>
          <w:sz w:val="24"/>
          <w:szCs w:val="24"/>
        </w:rPr>
        <w:t xml:space="preserve">al responsibility for </w:t>
      </w:r>
      <w:r w:rsidR="00F02C42">
        <w:rPr>
          <w:rFonts w:ascii="Times New Roman" w:hAnsi="Times New Roman" w:cs="Times New Roman"/>
          <w:sz w:val="24"/>
          <w:szCs w:val="24"/>
        </w:rPr>
        <w:t>what he sees as a ‘discipline in decline’</w:t>
      </w:r>
      <w:r w:rsidR="00254E84">
        <w:rPr>
          <w:rFonts w:ascii="Times New Roman" w:hAnsi="Times New Roman" w:cs="Times New Roman"/>
          <w:sz w:val="24"/>
          <w:szCs w:val="24"/>
        </w:rPr>
        <w:t>, for hi</w:t>
      </w:r>
      <w:r w:rsidR="00224444">
        <w:rPr>
          <w:rFonts w:ascii="Times New Roman" w:hAnsi="Times New Roman" w:cs="Times New Roman"/>
          <w:sz w:val="24"/>
          <w:szCs w:val="24"/>
        </w:rPr>
        <w:t>m</w:t>
      </w:r>
      <w:r w:rsidR="00254E84">
        <w:rPr>
          <w:rFonts w:ascii="Times New Roman" w:hAnsi="Times New Roman" w:cs="Times New Roman"/>
          <w:sz w:val="24"/>
          <w:szCs w:val="24"/>
        </w:rPr>
        <w:t xml:space="preserve">, </w:t>
      </w:r>
      <w:r w:rsidR="00254E84">
        <w:rPr>
          <w:rFonts w:ascii="Times New Roman" w:hAnsi="Times New Roman" w:cs="Times New Roman"/>
          <w:sz w:val="24"/>
          <w:szCs w:val="24"/>
        </w:rPr>
        <w:lastRenderedPageBreak/>
        <w:t>Astronomy is a life-giving aide that helps to advance culture and knowledge</w:t>
      </w:r>
      <w:r w:rsidR="001853DE">
        <w:rPr>
          <w:rFonts w:ascii="Times New Roman" w:hAnsi="Times New Roman" w:cs="Times New Roman"/>
          <w:sz w:val="24"/>
          <w:szCs w:val="24"/>
        </w:rPr>
        <w:t>.</w:t>
      </w:r>
      <w:r w:rsidR="001853DE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224444">
        <w:rPr>
          <w:rFonts w:ascii="Times New Roman" w:hAnsi="Times New Roman" w:cs="Times New Roman"/>
          <w:sz w:val="24"/>
          <w:szCs w:val="24"/>
        </w:rPr>
        <w:t xml:space="preserve"> Crawford cites </w:t>
      </w:r>
      <w:r w:rsidR="00A528A5">
        <w:rPr>
          <w:rFonts w:ascii="Times New Roman" w:hAnsi="Times New Roman" w:cs="Times New Roman"/>
          <w:sz w:val="24"/>
          <w:szCs w:val="24"/>
        </w:rPr>
        <w:t>advances in mathematics, the removal of Aristotelian cosmology</w:t>
      </w:r>
      <w:r w:rsidR="00DA53C6">
        <w:rPr>
          <w:rFonts w:ascii="Times New Roman" w:hAnsi="Times New Roman" w:cs="Times New Roman"/>
          <w:sz w:val="24"/>
          <w:szCs w:val="24"/>
        </w:rPr>
        <w:t>,</w:t>
      </w:r>
      <w:r w:rsidR="002F5933">
        <w:rPr>
          <w:rFonts w:ascii="Times New Roman" w:hAnsi="Times New Roman" w:cs="Times New Roman"/>
          <w:sz w:val="24"/>
          <w:szCs w:val="24"/>
        </w:rPr>
        <w:t xml:space="preserve"> and</w:t>
      </w:r>
      <w:r w:rsidR="00DA53C6">
        <w:rPr>
          <w:rFonts w:ascii="Times New Roman" w:hAnsi="Times New Roman" w:cs="Times New Roman"/>
          <w:sz w:val="24"/>
          <w:szCs w:val="24"/>
        </w:rPr>
        <w:t xml:space="preserve"> the astronomical revolution </w:t>
      </w:r>
      <w:r w:rsidR="002F5933">
        <w:rPr>
          <w:rFonts w:ascii="Times New Roman" w:hAnsi="Times New Roman" w:cs="Times New Roman"/>
          <w:sz w:val="24"/>
          <w:szCs w:val="24"/>
        </w:rPr>
        <w:t xml:space="preserve">as key moments that </w:t>
      </w:r>
      <w:r w:rsidR="00844BB8">
        <w:rPr>
          <w:rFonts w:ascii="Times New Roman" w:hAnsi="Times New Roman" w:cs="Times New Roman"/>
          <w:sz w:val="24"/>
          <w:szCs w:val="24"/>
        </w:rPr>
        <w:t xml:space="preserve">altered </w:t>
      </w:r>
      <w:r w:rsidR="003D0181">
        <w:rPr>
          <w:rFonts w:ascii="Times New Roman" w:hAnsi="Times New Roman" w:cs="Times New Roman"/>
          <w:sz w:val="24"/>
          <w:szCs w:val="24"/>
        </w:rPr>
        <w:t>the cultural fabric of society forever.</w:t>
      </w:r>
      <w:r w:rsidR="003D0181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BA3065">
        <w:rPr>
          <w:rFonts w:ascii="Times New Roman" w:hAnsi="Times New Roman" w:cs="Times New Roman"/>
          <w:sz w:val="24"/>
          <w:szCs w:val="24"/>
        </w:rPr>
        <w:t xml:space="preserve"> Longair, like Crawford, </w:t>
      </w:r>
      <w:r w:rsidR="00091916">
        <w:rPr>
          <w:rFonts w:ascii="Times New Roman" w:hAnsi="Times New Roman" w:cs="Times New Roman"/>
          <w:sz w:val="24"/>
          <w:szCs w:val="24"/>
        </w:rPr>
        <w:t xml:space="preserve">also views astronomy </w:t>
      </w:r>
      <w:r w:rsidR="00D1484C">
        <w:rPr>
          <w:rFonts w:ascii="Times New Roman" w:hAnsi="Times New Roman" w:cs="Times New Roman"/>
          <w:sz w:val="24"/>
          <w:szCs w:val="24"/>
        </w:rPr>
        <w:t xml:space="preserve">as a cultural and social force. Moreover, Longair too </w:t>
      </w:r>
      <w:r w:rsidR="00AA2552">
        <w:rPr>
          <w:rFonts w:ascii="Times New Roman" w:hAnsi="Times New Roman" w:cs="Times New Roman"/>
          <w:sz w:val="24"/>
          <w:szCs w:val="24"/>
        </w:rPr>
        <w:t xml:space="preserve">links future endeavours in the study of astronomy with </w:t>
      </w:r>
      <w:r w:rsidR="00A90F25">
        <w:rPr>
          <w:rFonts w:ascii="Times New Roman" w:hAnsi="Times New Roman" w:cs="Times New Roman"/>
          <w:sz w:val="24"/>
          <w:szCs w:val="24"/>
        </w:rPr>
        <w:t>positive benefits to society.</w:t>
      </w:r>
      <w:r w:rsidR="00A90F25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33384C">
        <w:rPr>
          <w:rFonts w:ascii="Times New Roman" w:hAnsi="Times New Roman" w:cs="Times New Roman"/>
          <w:sz w:val="24"/>
          <w:szCs w:val="24"/>
        </w:rPr>
        <w:t xml:space="preserve"> However, Longair goes further by suggesting that </w:t>
      </w:r>
      <w:r w:rsidR="00162DBC">
        <w:rPr>
          <w:rFonts w:ascii="Times New Roman" w:hAnsi="Times New Roman" w:cs="Times New Roman"/>
          <w:sz w:val="24"/>
          <w:szCs w:val="24"/>
        </w:rPr>
        <w:t xml:space="preserve">astronomy has the power </w:t>
      </w:r>
      <w:r w:rsidR="00395665">
        <w:rPr>
          <w:rFonts w:ascii="Times New Roman" w:hAnsi="Times New Roman" w:cs="Times New Roman"/>
          <w:sz w:val="24"/>
          <w:szCs w:val="24"/>
        </w:rPr>
        <w:t>to bring cohesiveness to humanity despite a myriad of political and international differences.</w:t>
      </w:r>
      <w:r w:rsidR="0050591F">
        <w:rPr>
          <w:rFonts w:ascii="Times New Roman" w:hAnsi="Times New Roman" w:cs="Times New Roman"/>
          <w:sz w:val="24"/>
          <w:szCs w:val="24"/>
        </w:rPr>
        <w:t xml:space="preserve"> </w:t>
      </w:r>
      <w:r w:rsidR="002B0189">
        <w:rPr>
          <w:rFonts w:ascii="Times New Roman" w:hAnsi="Times New Roman" w:cs="Times New Roman"/>
          <w:sz w:val="24"/>
          <w:szCs w:val="24"/>
        </w:rPr>
        <w:t>Additionally</w:t>
      </w:r>
      <w:r w:rsidR="0050591F">
        <w:rPr>
          <w:rFonts w:ascii="Times New Roman" w:hAnsi="Times New Roman" w:cs="Times New Roman"/>
          <w:sz w:val="24"/>
          <w:szCs w:val="24"/>
        </w:rPr>
        <w:t xml:space="preserve">, </w:t>
      </w:r>
      <w:r w:rsidR="007C421D">
        <w:rPr>
          <w:rFonts w:ascii="Times New Roman" w:hAnsi="Times New Roman" w:cs="Times New Roman"/>
          <w:sz w:val="24"/>
          <w:szCs w:val="24"/>
        </w:rPr>
        <w:t xml:space="preserve">Crawford and Longair </w:t>
      </w:r>
      <w:r w:rsidR="00167EA8">
        <w:rPr>
          <w:rFonts w:ascii="Times New Roman" w:hAnsi="Times New Roman" w:cs="Times New Roman"/>
          <w:sz w:val="24"/>
          <w:szCs w:val="24"/>
        </w:rPr>
        <w:t xml:space="preserve">do not use the cultural and social role of astronomy as part of their arguments, rather </w:t>
      </w:r>
      <w:r w:rsidR="00F968DE">
        <w:rPr>
          <w:rFonts w:ascii="Times New Roman" w:hAnsi="Times New Roman" w:cs="Times New Roman"/>
          <w:sz w:val="24"/>
          <w:szCs w:val="24"/>
        </w:rPr>
        <w:t xml:space="preserve">the effects of the study of astronomy </w:t>
      </w:r>
      <w:r w:rsidR="00680557">
        <w:rPr>
          <w:rFonts w:ascii="Times New Roman" w:hAnsi="Times New Roman" w:cs="Times New Roman"/>
          <w:sz w:val="24"/>
          <w:szCs w:val="24"/>
        </w:rPr>
        <w:t xml:space="preserve">on culture and society are cited as a reason for </w:t>
      </w:r>
      <w:r w:rsidR="002F2C04">
        <w:rPr>
          <w:rFonts w:ascii="Times New Roman" w:hAnsi="Times New Roman" w:cs="Times New Roman"/>
          <w:sz w:val="24"/>
          <w:szCs w:val="24"/>
        </w:rPr>
        <w:t>future</w:t>
      </w:r>
      <w:r w:rsidR="00D95AFD">
        <w:rPr>
          <w:rFonts w:ascii="Times New Roman" w:hAnsi="Times New Roman" w:cs="Times New Roman"/>
          <w:sz w:val="24"/>
          <w:szCs w:val="24"/>
        </w:rPr>
        <w:t xml:space="preserve"> astronomical</w:t>
      </w:r>
      <w:r w:rsidR="002F2C04">
        <w:rPr>
          <w:rFonts w:ascii="Times New Roman" w:hAnsi="Times New Roman" w:cs="Times New Roman"/>
          <w:sz w:val="24"/>
          <w:szCs w:val="24"/>
        </w:rPr>
        <w:t xml:space="preserve"> study</w:t>
      </w:r>
      <w:r w:rsidR="00D95AFD">
        <w:rPr>
          <w:rFonts w:ascii="Times New Roman" w:hAnsi="Times New Roman" w:cs="Times New Roman"/>
          <w:sz w:val="24"/>
          <w:szCs w:val="24"/>
        </w:rPr>
        <w:t>.</w:t>
      </w:r>
      <w:r w:rsidR="00AC237D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</w:p>
    <w:p w14:paraId="4FEA1120" w14:textId="77777777" w:rsidR="00B9211C" w:rsidRDefault="001F0596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</w:t>
      </w:r>
      <w:r w:rsidR="003651DA">
        <w:rPr>
          <w:rFonts w:ascii="Times New Roman" w:hAnsi="Times New Roman" w:cs="Times New Roman"/>
          <w:sz w:val="24"/>
          <w:szCs w:val="24"/>
        </w:rPr>
        <w:t xml:space="preserve">apparent detail from both papers </w:t>
      </w:r>
      <w:r w:rsidR="00A26FDD">
        <w:rPr>
          <w:rFonts w:ascii="Times New Roman" w:hAnsi="Times New Roman" w:cs="Times New Roman"/>
          <w:sz w:val="24"/>
          <w:szCs w:val="24"/>
        </w:rPr>
        <w:t xml:space="preserve">that stands out is the genuine inability to separate historical context from culture and </w:t>
      </w:r>
      <w:r w:rsidR="0050591F">
        <w:rPr>
          <w:rFonts w:ascii="Times New Roman" w:hAnsi="Times New Roman" w:cs="Times New Roman"/>
          <w:sz w:val="24"/>
          <w:szCs w:val="24"/>
        </w:rPr>
        <w:t xml:space="preserve">society. </w:t>
      </w:r>
      <w:r w:rsidR="000820F2">
        <w:rPr>
          <w:rFonts w:ascii="Times New Roman" w:hAnsi="Times New Roman" w:cs="Times New Roman"/>
          <w:sz w:val="24"/>
          <w:szCs w:val="24"/>
        </w:rPr>
        <w:t xml:space="preserve">When Crawford and Longair </w:t>
      </w:r>
      <w:r w:rsidR="007D4B39">
        <w:rPr>
          <w:rFonts w:ascii="Times New Roman" w:hAnsi="Times New Roman" w:cs="Times New Roman"/>
          <w:sz w:val="24"/>
          <w:szCs w:val="24"/>
        </w:rPr>
        <w:t>look to evidence to support their arguments they cite historical examples, however</w:t>
      </w:r>
      <w:r w:rsidR="00C205CA">
        <w:rPr>
          <w:rFonts w:ascii="Times New Roman" w:hAnsi="Times New Roman" w:cs="Times New Roman"/>
          <w:sz w:val="24"/>
          <w:szCs w:val="24"/>
        </w:rPr>
        <w:t>,</w:t>
      </w:r>
      <w:r w:rsidR="007D4B39">
        <w:rPr>
          <w:rFonts w:ascii="Times New Roman" w:hAnsi="Times New Roman" w:cs="Times New Roman"/>
          <w:sz w:val="24"/>
          <w:szCs w:val="24"/>
        </w:rPr>
        <w:t xml:space="preserve"> these </w:t>
      </w:r>
      <w:r w:rsidR="00C205CA">
        <w:rPr>
          <w:rFonts w:ascii="Times New Roman" w:hAnsi="Times New Roman" w:cs="Times New Roman"/>
          <w:sz w:val="24"/>
          <w:szCs w:val="24"/>
        </w:rPr>
        <w:t xml:space="preserve">almost always have long reaching cultural and social effects. </w:t>
      </w:r>
      <w:r w:rsidR="009B6D3D">
        <w:rPr>
          <w:rFonts w:ascii="Times New Roman" w:hAnsi="Times New Roman" w:cs="Times New Roman"/>
          <w:sz w:val="24"/>
          <w:szCs w:val="24"/>
        </w:rPr>
        <w:t xml:space="preserve">It could be suggested </w:t>
      </w:r>
      <w:r w:rsidR="00D922EE">
        <w:rPr>
          <w:rFonts w:ascii="Times New Roman" w:hAnsi="Times New Roman" w:cs="Times New Roman"/>
          <w:sz w:val="24"/>
          <w:szCs w:val="24"/>
        </w:rPr>
        <w:t>that any of the sources that could be used in a methodology that cites historical examples presents cultural and social effects.</w:t>
      </w:r>
      <w:r w:rsidR="00B921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2773E4" w14:textId="78F89E91" w:rsidR="00CC76D7" w:rsidRDefault="00A94A03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strengths of these two papers lay in their citing of </w:t>
      </w:r>
      <w:r w:rsidR="004C5FEC">
        <w:rPr>
          <w:rFonts w:ascii="Times New Roman" w:hAnsi="Times New Roman" w:cs="Times New Roman"/>
          <w:sz w:val="24"/>
          <w:szCs w:val="24"/>
        </w:rPr>
        <w:t>a large quantity of historical examples</w:t>
      </w:r>
      <w:r w:rsidR="006C2F92">
        <w:rPr>
          <w:rFonts w:ascii="Times New Roman" w:hAnsi="Times New Roman" w:cs="Times New Roman"/>
          <w:sz w:val="24"/>
          <w:szCs w:val="24"/>
        </w:rPr>
        <w:t xml:space="preserve"> </w:t>
      </w:r>
      <w:r w:rsidR="004C5FEC">
        <w:rPr>
          <w:rFonts w:ascii="Times New Roman" w:hAnsi="Times New Roman" w:cs="Times New Roman"/>
          <w:sz w:val="24"/>
          <w:szCs w:val="24"/>
        </w:rPr>
        <w:t xml:space="preserve">that give rise to cultural and social progress. </w:t>
      </w:r>
      <w:r w:rsidR="003F3E83">
        <w:rPr>
          <w:rFonts w:ascii="Times New Roman" w:hAnsi="Times New Roman" w:cs="Times New Roman"/>
          <w:sz w:val="24"/>
          <w:szCs w:val="24"/>
        </w:rPr>
        <w:t>Weaknesses for the former have been discussed already, however, if any weaknesses exist with the latter then they are only to be found in the author</w:t>
      </w:r>
      <w:r w:rsidR="000C3588">
        <w:rPr>
          <w:rFonts w:ascii="Times New Roman" w:hAnsi="Times New Roman" w:cs="Times New Roman"/>
          <w:sz w:val="24"/>
          <w:szCs w:val="24"/>
        </w:rPr>
        <w:t xml:space="preserve">’s own optimistic predictions </w:t>
      </w:r>
      <w:r w:rsidR="00846316">
        <w:rPr>
          <w:rFonts w:ascii="Times New Roman" w:hAnsi="Times New Roman" w:cs="Times New Roman"/>
          <w:sz w:val="24"/>
          <w:szCs w:val="24"/>
        </w:rPr>
        <w:t xml:space="preserve">for future cultural and social change. </w:t>
      </w:r>
    </w:p>
    <w:p w14:paraId="6ACC23DB" w14:textId="0A49F314" w:rsidR="006548C2" w:rsidRPr="001236F3" w:rsidRDefault="00846316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summary, </w:t>
      </w:r>
      <w:r w:rsidR="003760EE">
        <w:rPr>
          <w:rFonts w:ascii="Times New Roman" w:hAnsi="Times New Roman" w:cs="Times New Roman"/>
          <w:sz w:val="24"/>
          <w:szCs w:val="24"/>
        </w:rPr>
        <w:t xml:space="preserve">it has been shown that Crawford and Longair’s use of historical example </w:t>
      </w:r>
      <w:r w:rsidR="00351681">
        <w:rPr>
          <w:rFonts w:ascii="Times New Roman" w:hAnsi="Times New Roman" w:cs="Times New Roman"/>
          <w:sz w:val="24"/>
          <w:szCs w:val="24"/>
        </w:rPr>
        <w:t xml:space="preserve">leads directly to discussion of </w:t>
      </w:r>
      <w:r w:rsidR="00530321">
        <w:rPr>
          <w:rFonts w:ascii="Times New Roman" w:hAnsi="Times New Roman" w:cs="Times New Roman"/>
          <w:sz w:val="24"/>
          <w:szCs w:val="24"/>
        </w:rPr>
        <w:t xml:space="preserve">the </w:t>
      </w:r>
      <w:r w:rsidR="00351681">
        <w:rPr>
          <w:rFonts w:ascii="Times New Roman" w:hAnsi="Times New Roman" w:cs="Times New Roman"/>
          <w:sz w:val="24"/>
          <w:szCs w:val="24"/>
        </w:rPr>
        <w:t>cultural and social impact</w:t>
      </w:r>
      <w:r w:rsidR="00530321">
        <w:rPr>
          <w:rFonts w:ascii="Times New Roman" w:hAnsi="Times New Roman" w:cs="Times New Roman"/>
          <w:sz w:val="24"/>
          <w:szCs w:val="24"/>
        </w:rPr>
        <w:t xml:space="preserve"> of the study of astronomy. </w:t>
      </w:r>
      <w:r w:rsidR="00C571AD">
        <w:rPr>
          <w:rFonts w:ascii="Times New Roman" w:hAnsi="Times New Roman" w:cs="Times New Roman"/>
          <w:sz w:val="24"/>
          <w:szCs w:val="24"/>
        </w:rPr>
        <w:t xml:space="preserve">It has been suggested that </w:t>
      </w:r>
      <w:r w:rsidR="00195229">
        <w:rPr>
          <w:rFonts w:ascii="Times New Roman" w:hAnsi="Times New Roman" w:cs="Times New Roman"/>
          <w:sz w:val="24"/>
          <w:szCs w:val="24"/>
        </w:rPr>
        <w:t xml:space="preserve">the cultural and social role of astronomy has a wide range of positive benefits for humanity, and that astronomy has the potential to bring about cohesiveness for future generations. </w:t>
      </w:r>
    </w:p>
    <w:p w14:paraId="02C07D4E" w14:textId="41CE31FC" w:rsidR="00875673" w:rsidRDefault="00875673" w:rsidP="003009E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Conclusion</w:t>
      </w:r>
    </w:p>
    <w:p w14:paraId="0EA46873" w14:textId="2CD53FA2" w:rsidR="00875673" w:rsidRDefault="0010344E" w:rsidP="00300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essay </w:t>
      </w:r>
      <w:r w:rsidR="00445E25">
        <w:rPr>
          <w:rFonts w:ascii="Times New Roman" w:hAnsi="Times New Roman" w:cs="Times New Roman"/>
          <w:sz w:val="24"/>
          <w:szCs w:val="24"/>
        </w:rPr>
        <w:t xml:space="preserve">compared and contrasted the papers of </w:t>
      </w:r>
      <w:r w:rsidR="00E85C1D">
        <w:rPr>
          <w:rFonts w:ascii="Times New Roman" w:hAnsi="Times New Roman" w:cs="Times New Roman"/>
          <w:sz w:val="24"/>
          <w:szCs w:val="24"/>
        </w:rPr>
        <w:t xml:space="preserve">Russell Tracy Crawford and Malcolm Longair that each </w:t>
      </w:r>
      <w:r w:rsidR="003B0629">
        <w:rPr>
          <w:rFonts w:ascii="Times New Roman" w:hAnsi="Times New Roman" w:cs="Times New Roman"/>
          <w:sz w:val="24"/>
          <w:szCs w:val="24"/>
        </w:rPr>
        <w:t xml:space="preserve">shared the subject matter of ‘Astronomy’ and ‘Culture’. </w:t>
      </w:r>
      <w:r w:rsidR="00480411">
        <w:rPr>
          <w:rFonts w:ascii="Times New Roman" w:hAnsi="Times New Roman" w:cs="Times New Roman"/>
          <w:sz w:val="24"/>
          <w:szCs w:val="24"/>
        </w:rPr>
        <w:t>T</w:t>
      </w:r>
      <w:r w:rsidR="00EB10AD">
        <w:rPr>
          <w:rFonts w:ascii="Times New Roman" w:hAnsi="Times New Roman" w:cs="Times New Roman"/>
          <w:sz w:val="24"/>
          <w:szCs w:val="24"/>
        </w:rPr>
        <w:t xml:space="preserve">his essay </w:t>
      </w:r>
      <w:r w:rsidR="00EB10AD">
        <w:rPr>
          <w:rFonts w:ascii="Times New Roman" w:hAnsi="Times New Roman" w:cs="Times New Roman"/>
          <w:sz w:val="24"/>
          <w:szCs w:val="24"/>
        </w:rPr>
        <w:lastRenderedPageBreak/>
        <w:t xml:space="preserve">considered these two </w:t>
      </w:r>
      <w:r w:rsidR="000E4C7C">
        <w:rPr>
          <w:rFonts w:ascii="Times New Roman" w:hAnsi="Times New Roman" w:cs="Times New Roman"/>
          <w:sz w:val="24"/>
          <w:szCs w:val="24"/>
        </w:rPr>
        <w:t xml:space="preserve">areas by exploring the themes of </w:t>
      </w:r>
      <w:r w:rsidR="000E4C7C">
        <w:rPr>
          <w:rFonts w:ascii="Times New Roman" w:hAnsi="Times New Roman" w:cs="Times New Roman"/>
          <w:i/>
          <w:sz w:val="24"/>
          <w:szCs w:val="24"/>
        </w:rPr>
        <w:t xml:space="preserve">the History of Astronomy </w:t>
      </w:r>
      <w:r w:rsidR="000E4C7C">
        <w:rPr>
          <w:rFonts w:ascii="Times New Roman" w:hAnsi="Times New Roman" w:cs="Times New Roman"/>
          <w:sz w:val="24"/>
          <w:szCs w:val="24"/>
        </w:rPr>
        <w:t xml:space="preserve">and </w:t>
      </w:r>
      <w:r w:rsidR="000E4C7C">
        <w:rPr>
          <w:rFonts w:ascii="Times New Roman" w:hAnsi="Times New Roman" w:cs="Times New Roman"/>
          <w:i/>
          <w:sz w:val="24"/>
          <w:szCs w:val="24"/>
        </w:rPr>
        <w:t>the Cultural and Social Role of Astronomy</w:t>
      </w:r>
      <w:r w:rsidR="003009E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F6E20D" w14:textId="091079FD" w:rsidR="003009E1" w:rsidRPr="00040BD4" w:rsidRDefault="007B2A81" w:rsidP="00141E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found that </w:t>
      </w:r>
      <w:r w:rsidR="002211FF">
        <w:rPr>
          <w:rFonts w:ascii="Times New Roman" w:hAnsi="Times New Roman" w:cs="Times New Roman"/>
          <w:sz w:val="24"/>
          <w:szCs w:val="24"/>
        </w:rPr>
        <w:t xml:space="preserve">both papers used the history of astronomy to shape their arguments. That primary sources </w:t>
      </w:r>
      <w:r w:rsidR="00F74C13">
        <w:rPr>
          <w:rFonts w:ascii="Times New Roman" w:hAnsi="Times New Roman" w:cs="Times New Roman"/>
          <w:sz w:val="24"/>
          <w:szCs w:val="24"/>
        </w:rPr>
        <w:t xml:space="preserve">that set astronomy in a historical context allow for a foundation that supports the arguments of both papers. </w:t>
      </w:r>
      <w:r w:rsidR="006530B0">
        <w:rPr>
          <w:rFonts w:ascii="Times New Roman" w:hAnsi="Times New Roman" w:cs="Times New Roman"/>
          <w:sz w:val="24"/>
          <w:szCs w:val="24"/>
        </w:rPr>
        <w:t xml:space="preserve">Whilst Crawford’s conclusions set astronomy as </w:t>
      </w:r>
      <w:r w:rsidR="00183428">
        <w:rPr>
          <w:rFonts w:ascii="Times New Roman" w:hAnsi="Times New Roman" w:cs="Times New Roman"/>
          <w:sz w:val="24"/>
          <w:szCs w:val="24"/>
        </w:rPr>
        <w:t>a</w:t>
      </w:r>
      <w:r w:rsidR="006530B0">
        <w:rPr>
          <w:rFonts w:ascii="Times New Roman" w:hAnsi="Times New Roman" w:cs="Times New Roman"/>
          <w:sz w:val="24"/>
          <w:szCs w:val="24"/>
        </w:rPr>
        <w:t xml:space="preserve"> benchmark discipline for </w:t>
      </w:r>
      <w:r w:rsidR="002A5A70">
        <w:rPr>
          <w:rFonts w:ascii="Times New Roman" w:hAnsi="Times New Roman" w:cs="Times New Roman"/>
          <w:sz w:val="24"/>
          <w:szCs w:val="24"/>
        </w:rPr>
        <w:t xml:space="preserve">cultural and societal progress and the acquisition of knowledge, </w:t>
      </w:r>
      <w:r w:rsidR="00BC2A52">
        <w:rPr>
          <w:rFonts w:ascii="Times New Roman" w:hAnsi="Times New Roman" w:cs="Times New Roman"/>
          <w:sz w:val="24"/>
          <w:szCs w:val="24"/>
        </w:rPr>
        <w:t xml:space="preserve">we must acknowledge the value of astronomy in order to progress. Longair shares this </w:t>
      </w:r>
      <w:r w:rsidR="007079DF">
        <w:rPr>
          <w:rFonts w:ascii="Times New Roman" w:hAnsi="Times New Roman" w:cs="Times New Roman"/>
          <w:sz w:val="24"/>
          <w:szCs w:val="24"/>
        </w:rPr>
        <w:t xml:space="preserve">conviction, </w:t>
      </w:r>
      <w:r w:rsidR="0093749B">
        <w:rPr>
          <w:rFonts w:ascii="Times New Roman" w:hAnsi="Times New Roman" w:cs="Times New Roman"/>
          <w:sz w:val="24"/>
          <w:szCs w:val="24"/>
        </w:rPr>
        <w:t>however</w:t>
      </w:r>
      <w:r w:rsidR="00126CF4">
        <w:rPr>
          <w:rFonts w:ascii="Times New Roman" w:hAnsi="Times New Roman" w:cs="Times New Roman"/>
          <w:sz w:val="24"/>
          <w:szCs w:val="24"/>
        </w:rPr>
        <w:t>,</w:t>
      </w:r>
      <w:r w:rsidR="0093749B">
        <w:rPr>
          <w:rFonts w:ascii="Times New Roman" w:hAnsi="Times New Roman" w:cs="Times New Roman"/>
          <w:sz w:val="24"/>
          <w:szCs w:val="24"/>
        </w:rPr>
        <w:t xml:space="preserve"> his reflective paper focuse</w:t>
      </w:r>
      <w:r w:rsidR="00141E2F">
        <w:rPr>
          <w:rFonts w:ascii="Times New Roman" w:hAnsi="Times New Roman" w:cs="Times New Roman"/>
          <w:sz w:val="24"/>
          <w:szCs w:val="24"/>
        </w:rPr>
        <w:t xml:space="preserve">s on the future, by </w:t>
      </w:r>
      <w:r w:rsidR="005F360E">
        <w:rPr>
          <w:rFonts w:ascii="Times New Roman" w:hAnsi="Times New Roman" w:cs="Times New Roman"/>
          <w:sz w:val="24"/>
          <w:szCs w:val="24"/>
        </w:rPr>
        <w:t>exploring</w:t>
      </w:r>
      <w:r w:rsidR="00141E2F">
        <w:rPr>
          <w:rFonts w:ascii="Times New Roman" w:hAnsi="Times New Roman" w:cs="Times New Roman"/>
          <w:sz w:val="24"/>
          <w:szCs w:val="24"/>
        </w:rPr>
        <w:t xml:space="preserve"> the past.</w:t>
      </w:r>
      <w:r w:rsidR="0039165B">
        <w:rPr>
          <w:rFonts w:ascii="Times New Roman" w:hAnsi="Times New Roman" w:cs="Times New Roman"/>
          <w:sz w:val="24"/>
          <w:szCs w:val="24"/>
        </w:rPr>
        <w:t xml:space="preserve"> </w:t>
      </w:r>
      <w:r w:rsidR="006704A7">
        <w:rPr>
          <w:rFonts w:ascii="Times New Roman" w:hAnsi="Times New Roman" w:cs="Times New Roman"/>
          <w:sz w:val="24"/>
          <w:szCs w:val="24"/>
        </w:rPr>
        <w:t xml:space="preserve">The evidence suggests that each </w:t>
      </w:r>
      <w:r w:rsidR="0039165B">
        <w:rPr>
          <w:rFonts w:ascii="Times New Roman" w:hAnsi="Times New Roman" w:cs="Times New Roman"/>
          <w:sz w:val="24"/>
          <w:szCs w:val="24"/>
        </w:rPr>
        <w:t xml:space="preserve">author </w:t>
      </w:r>
      <w:r w:rsidR="006704A7">
        <w:rPr>
          <w:rFonts w:ascii="Times New Roman" w:hAnsi="Times New Roman" w:cs="Times New Roman"/>
          <w:sz w:val="24"/>
          <w:szCs w:val="24"/>
        </w:rPr>
        <w:t xml:space="preserve">believes in the effects of </w:t>
      </w:r>
      <w:r w:rsidR="00E31779">
        <w:rPr>
          <w:rFonts w:ascii="Times New Roman" w:hAnsi="Times New Roman" w:cs="Times New Roman"/>
          <w:sz w:val="24"/>
          <w:szCs w:val="24"/>
        </w:rPr>
        <w:t xml:space="preserve">the study of </w:t>
      </w:r>
      <w:r w:rsidR="006704A7">
        <w:rPr>
          <w:rFonts w:ascii="Times New Roman" w:hAnsi="Times New Roman" w:cs="Times New Roman"/>
          <w:sz w:val="24"/>
          <w:szCs w:val="24"/>
        </w:rPr>
        <w:t>astronomy on cultur</w:t>
      </w:r>
      <w:r w:rsidR="00E31779">
        <w:rPr>
          <w:rFonts w:ascii="Times New Roman" w:hAnsi="Times New Roman" w:cs="Times New Roman"/>
          <w:sz w:val="24"/>
          <w:szCs w:val="24"/>
        </w:rPr>
        <w:t xml:space="preserve">e </w:t>
      </w:r>
      <w:r w:rsidR="006704A7">
        <w:rPr>
          <w:rFonts w:ascii="Times New Roman" w:hAnsi="Times New Roman" w:cs="Times New Roman"/>
          <w:sz w:val="24"/>
          <w:szCs w:val="24"/>
        </w:rPr>
        <w:t xml:space="preserve">and society, </w:t>
      </w:r>
      <w:r w:rsidR="007276DD">
        <w:rPr>
          <w:rFonts w:ascii="Times New Roman" w:hAnsi="Times New Roman" w:cs="Times New Roman"/>
          <w:sz w:val="24"/>
          <w:szCs w:val="24"/>
        </w:rPr>
        <w:t>and as such it became difficult to find where historical context</w:t>
      </w:r>
      <w:r w:rsidR="009175D6">
        <w:rPr>
          <w:rFonts w:ascii="Times New Roman" w:hAnsi="Times New Roman" w:cs="Times New Roman"/>
          <w:sz w:val="24"/>
          <w:szCs w:val="24"/>
        </w:rPr>
        <w:t xml:space="preserve">, </w:t>
      </w:r>
      <w:r w:rsidR="007276DD">
        <w:rPr>
          <w:rFonts w:ascii="Times New Roman" w:hAnsi="Times New Roman" w:cs="Times New Roman"/>
          <w:sz w:val="24"/>
          <w:szCs w:val="24"/>
        </w:rPr>
        <w:t xml:space="preserve">cultural and social impact </w:t>
      </w:r>
      <w:r w:rsidR="00E31779">
        <w:rPr>
          <w:rFonts w:ascii="Times New Roman" w:hAnsi="Times New Roman" w:cs="Times New Roman"/>
          <w:sz w:val="24"/>
          <w:szCs w:val="24"/>
        </w:rPr>
        <w:t xml:space="preserve">could be viewed as separate themes. </w:t>
      </w:r>
      <w:r w:rsidR="00E546C4">
        <w:rPr>
          <w:rFonts w:ascii="Times New Roman" w:hAnsi="Times New Roman" w:cs="Times New Roman"/>
          <w:sz w:val="24"/>
          <w:szCs w:val="24"/>
        </w:rPr>
        <w:t xml:space="preserve">Finally, both papers optimistically </w:t>
      </w:r>
      <w:r w:rsidR="00850C82">
        <w:rPr>
          <w:rFonts w:ascii="Times New Roman" w:hAnsi="Times New Roman" w:cs="Times New Roman"/>
          <w:sz w:val="24"/>
          <w:szCs w:val="24"/>
        </w:rPr>
        <w:t>look forward to a world in which astronomy is valued and respected as a</w:t>
      </w:r>
      <w:r w:rsidR="00DB1B1E">
        <w:rPr>
          <w:rFonts w:ascii="Times New Roman" w:hAnsi="Times New Roman" w:cs="Times New Roman"/>
          <w:sz w:val="24"/>
          <w:szCs w:val="24"/>
        </w:rPr>
        <w:t xml:space="preserve">n integral part of human history and will continue to be so, insofar as it can bring about </w:t>
      </w:r>
      <w:r w:rsidR="00AB4C88">
        <w:rPr>
          <w:rFonts w:ascii="Times New Roman" w:hAnsi="Times New Roman" w:cs="Times New Roman"/>
          <w:sz w:val="24"/>
          <w:szCs w:val="24"/>
        </w:rPr>
        <w:t>positive change and benefits for all of humanity.</w:t>
      </w:r>
    </w:p>
    <w:p w14:paraId="64904E57" w14:textId="468B2764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E65BE1" w14:textId="665FD028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C16D78" w14:textId="0B914D65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52C307" w14:textId="6210CB3E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51F259" w14:textId="17CB1E98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6617406" w14:textId="43ACFCF8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E719A6C" w14:textId="473E0364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14EB38" w14:textId="0A909FA9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949C17A" w14:textId="4D90502B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4605C36" w14:textId="6FBE4E3E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CC9D6D" w14:textId="2EC05702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D6BDAC" w14:textId="00373014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3C1268" w14:textId="7B9B00E3" w:rsidR="004823DC" w:rsidRDefault="004823DC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3FAFBB" w14:textId="77777777" w:rsidR="00714CFF" w:rsidRDefault="00714CFF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539BF6" w14:textId="77777777" w:rsidR="00714CFF" w:rsidRDefault="00714CFF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395BB8" w14:textId="77777777" w:rsidR="00714CFF" w:rsidRDefault="00714CFF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B6C3C2" w14:textId="4880638E" w:rsidR="003E79B0" w:rsidRPr="00276150" w:rsidRDefault="00726072" w:rsidP="00554901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7615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Bibliography</w:t>
      </w:r>
    </w:p>
    <w:p w14:paraId="5CD2F128" w14:textId="578D0F16" w:rsidR="007861F6" w:rsidRPr="00276150" w:rsidRDefault="00470DE9" w:rsidP="00554901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76150">
        <w:rPr>
          <w:rFonts w:ascii="Times New Roman" w:hAnsi="Times New Roman" w:cs="Times New Roman"/>
          <w:sz w:val="24"/>
          <w:szCs w:val="24"/>
          <w:u w:val="single"/>
        </w:rPr>
        <w:t>Primary Sources</w:t>
      </w:r>
    </w:p>
    <w:p w14:paraId="5988A112" w14:textId="0E1FD408" w:rsidR="00C862E9" w:rsidRPr="00276150" w:rsidRDefault="00DE06EA" w:rsidP="005549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6150">
        <w:rPr>
          <w:rFonts w:ascii="Times New Roman" w:hAnsi="Times New Roman" w:cs="Times New Roman"/>
          <w:sz w:val="24"/>
          <w:szCs w:val="24"/>
        </w:rPr>
        <w:t xml:space="preserve">Crawford, Russell Tracey, </w:t>
      </w:r>
      <w:r w:rsidR="00C83131" w:rsidRPr="00276150">
        <w:rPr>
          <w:rFonts w:ascii="Times New Roman" w:hAnsi="Times New Roman" w:cs="Times New Roman"/>
          <w:sz w:val="24"/>
          <w:szCs w:val="24"/>
        </w:rPr>
        <w:t xml:space="preserve">‘Our Debt to Astronomy’, </w:t>
      </w:r>
      <w:r w:rsidR="00C83131" w:rsidRPr="00276150">
        <w:rPr>
          <w:rFonts w:ascii="Times New Roman" w:hAnsi="Times New Roman" w:cs="Times New Roman"/>
          <w:i/>
          <w:sz w:val="24"/>
          <w:szCs w:val="24"/>
        </w:rPr>
        <w:t>Publications of the Astronomical Society of the Pacifi</w:t>
      </w:r>
      <w:r w:rsidR="00EC47C2" w:rsidRPr="00276150">
        <w:rPr>
          <w:rFonts w:ascii="Times New Roman" w:hAnsi="Times New Roman" w:cs="Times New Roman"/>
          <w:i/>
          <w:sz w:val="24"/>
          <w:szCs w:val="24"/>
        </w:rPr>
        <w:t>c</w:t>
      </w:r>
      <w:r w:rsidR="004203A4">
        <w:rPr>
          <w:rFonts w:ascii="Times New Roman" w:hAnsi="Times New Roman" w:cs="Times New Roman"/>
          <w:sz w:val="24"/>
          <w:szCs w:val="24"/>
        </w:rPr>
        <w:t>,</w:t>
      </w:r>
      <w:r w:rsidR="00EC47C2" w:rsidRPr="00276150">
        <w:rPr>
          <w:rFonts w:ascii="Times New Roman" w:hAnsi="Times New Roman" w:cs="Times New Roman"/>
          <w:sz w:val="24"/>
          <w:szCs w:val="24"/>
        </w:rPr>
        <w:t xml:space="preserve"> 19</w:t>
      </w:r>
      <w:r w:rsidR="00CA25F8" w:rsidRPr="00276150">
        <w:rPr>
          <w:rFonts w:ascii="Times New Roman" w:hAnsi="Times New Roman" w:cs="Times New Roman"/>
          <w:sz w:val="24"/>
          <w:szCs w:val="24"/>
        </w:rPr>
        <w:t>(115</w:t>
      </w:r>
      <w:r w:rsidR="006005AE" w:rsidRPr="00276150">
        <w:rPr>
          <w:rFonts w:ascii="Times New Roman" w:hAnsi="Times New Roman" w:cs="Times New Roman"/>
          <w:sz w:val="24"/>
          <w:szCs w:val="24"/>
        </w:rPr>
        <w:t>) (1907), 181-189</w:t>
      </w:r>
    </w:p>
    <w:p w14:paraId="53C65A66" w14:textId="4C84DA6B" w:rsidR="00470DE9" w:rsidRPr="00276150" w:rsidRDefault="000F2831" w:rsidP="005549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6150">
        <w:rPr>
          <w:rFonts w:ascii="Times New Roman" w:hAnsi="Times New Roman" w:cs="Times New Roman"/>
          <w:sz w:val="24"/>
          <w:szCs w:val="24"/>
        </w:rPr>
        <w:t>Longair, Malcom</w:t>
      </w:r>
      <w:r w:rsidR="00723025" w:rsidRPr="00276150">
        <w:rPr>
          <w:rFonts w:ascii="Times New Roman" w:hAnsi="Times New Roman" w:cs="Times New Roman"/>
          <w:sz w:val="24"/>
          <w:szCs w:val="24"/>
        </w:rPr>
        <w:t xml:space="preserve">, ‘Facing the Millennium’, </w:t>
      </w:r>
      <w:r w:rsidR="00723025" w:rsidRPr="00276150">
        <w:rPr>
          <w:rFonts w:ascii="Times New Roman" w:hAnsi="Times New Roman" w:cs="Times New Roman"/>
          <w:i/>
          <w:sz w:val="24"/>
          <w:szCs w:val="24"/>
        </w:rPr>
        <w:t>Publications of the Astronomical Society of the Pacific</w:t>
      </w:r>
      <w:r w:rsidR="004203A4">
        <w:rPr>
          <w:rFonts w:ascii="Times New Roman" w:hAnsi="Times New Roman" w:cs="Times New Roman"/>
          <w:sz w:val="24"/>
          <w:szCs w:val="24"/>
        </w:rPr>
        <w:t xml:space="preserve">, </w:t>
      </w:r>
      <w:r w:rsidR="002E770E" w:rsidRPr="00276150">
        <w:rPr>
          <w:rFonts w:ascii="Times New Roman" w:hAnsi="Times New Roman" w:cs="Times New Roman"/>
          <w:sz w:val="24"/>
          <w:szCs w:val="24"/>
        </w:rPr>
        <w:t>113(779) (2001), 1-5</w:t>
      </w:r>
    </w:p>
    <w:p w14:paraId="01FDA033" w14:textId="0672B4C1" w:rsidR="00470DE9" w:rsidRPr="00276150" w:rsidRDefault="00470DE9" w:rsidP="00554901">
      <w:pPr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76150">
        <w:rPr>
          <w:rFonts w:ascii="Times New Roman" w:hAnsi="Times New Roman" w:cs="Times New Roman"/>
          <w:sz w:val="24"/>
          <w:szCs w:val="24"/>
          <w:u w:val="single"/>
        </w:rPr>
        <w:t>Secondary Sources</w:t>
      </w:r>
    </w:p>
    <w:p w14:paraId="798D0AA1" w14:textId="65329E4A" w:rsidR="00470DE9" w:rsidRDefault="00E26CC0" w:rsidP="005549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76150">
        <w:rPr>
          <w:rFonts w:ascii="Times New Roman" w:hAnsi="Times New Roman" w:cs="Times New Roman"/>
          <w:sz w:val="24"/>
          <w:szCs w:val="24"/>
        </w:rPr>
        <w:t xml:space="preserve">Eagleton, Terry, </w:t>
      </w:r>
      <w:r w:rsidRPr="00276150">
        <w:rPr>
          <w:rFonts w:ascii="Times New Roman" w:hAnsi="Times New Roman" w:cs="Times New Roman"/>
          <w:i/>
          <w:sz w:val="24"/>
          <w:szCs w:val="24"/>
        </w:rPr>
        <w:t>The Idea of Culture</w:t>
      </w:r>
      <w:r w:rsidRPr="00276150">
        <w:rPr>
          <w:rFonts w:ascii="Times New Roman" w:hAnsi="Times New Roman" w:cs="Times New Roman"/>
          <w:sz w:val="24"/>
          <w:szCs w:val="24"/>
        </w:rPr>
        <w:t xml:space="preserve"> (Oxford: Blackwell Publishers Ltd, 2000)</w:t>
      </w:r>
    </w:p>
    <w:p w14:paraId="61EF664E" w14:textId="07128773" w:rsidR="00710DBE" w:rsidRDefault="00710DBE" w:rsidP="005549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Ruggles, Clive, ‘Indigenous Astronomies and Progress in Modern Astronomy’</w:t>
      </w:r>
      <w:r w:rsidR="005D61B2">
        <w:rPr>
          <w:rFonts w:ascii="Times New Roman" w:hAnsi="Times New Roman" w:cs="Times New Roman"/>
          <w:sz w:val="24"/>
          <w:szCs w:val="24"/>
        </w:rPr>
        <w:t xml:space="preserve">, </w:t>
      </w:r>
      <w:r w:rsidR="00FC18F7">
        <w:rPr>
          <w:rFonts w:ascii="Times New Roman" w:hAnsi="Times New Roman" w:cs="Times New Roman"/>
          <w:sz w:val="24"/>
          <w:szCs w:val="24"/>
        </w:rPr>
        <w:t>Paper presented at the Accelerating the Rate of Astronomical Discovery (sps5) Conference, Rio de Jan</w:t>
      </w:r>
      <w:r w:rsidR="003370DB">
        <w:rPr>
          <w:rFonts w:ascii="Times New Roman" w:hAnsi="Times New Roman" w:cs="Times New Roman"/>
          <w:sz w:val="24"/>
          <w:szCs w:val="24"/>
        </w:rPr>
        <w:t xml:space="preserve">eiro, Brazil, 2009, Proceedings of Science, 2009. </w:t>
      </w:r>
      <w:r w:rsidR="003F6DA7" w:rsidRPr="003F6DA7">
        <w:rPr>
          <w:rFonts w:ascii="Times New Roman" w:hAnsi="Times New Roman" w:cs="Times New Roman"/>
          <w:sz w:val="24"/>
          <w:szCs w:val="24"/>
        </w:rPr>
        <w:t>https://pos.sissa.it/099/</w:t>
      </w:r>
      <w:r w:rsidR="003F6D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3475D6" w14:textId="35D15AB7" w:rsidR="003B1544" w:rsidRPr="00DC656F" w:rsidRDefault="003B1544" w:rsidP="0055490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Taylor Redd, Nola, ‘What is Astronomy? Definition &amp; History</w:t>
      </w:r>
      <w:r w:rsidR="00DC656F">
        <w:rPr>
          <w:rFonts w:ascii="Times New Roman" w:hAnsi="Times New Roman" w:cs="Times New Roman"/>
          <w:sz w:val="24"/>
          <w:szCs w:val="24"/>
        </w:rPr>
        <w:t xml:space="preserve">’, </w:t>
      </w:r>
      <w:r w:rsidR="00DC656F">
        <w:rPr>
          <w:rFonts w:ascii="Times New Roman" w:hAnsi="Times New Roman" w:cs="Times New Roman"/>
          <w:i/>
          <w:sz w:val="24"/>
          <w:szCs w:val="24"/>
        </w:rPr>
        <w:t>Space.com</w:t>
      </w:r>
      <w:r w:rsidR="00822FCE">
        <w:rPr>
          <w:rFonts w:ascii="Times New Roman" w:hAnsi="Times New Roman" w:cs="Times New Roman"/>
          <w:sz w:val="24"/>
          <w:szCs w:val="24"/>
        </w:rPr>
        <w:t xml:space="preserve"> (2017), </w:t>
      </w:r>
      <w:r w:rsidR="00DC656F">
        <w:rPr>
          <w:rFonts w:ascii="Times New Roman" w:hAnsi="Times New Roman" w:cs="Times New Roman"/>
          <w:sz w:val="24"/>
          <w:szCs w:val="24"/>
        </w:rPr>
        <w:t>&lt;</w:t>
      </w:r>
      <w:r w:rsidR="005A14A2" w:rsidRPr="005A14A2">
        <w:rPr>
          <w:rFonts w:ascii="Times New Roman" w:hAnsi="Times New Roman" w:cs="Times New Roman"/>
          <w:sz w:val="24"/>
          <w:szCs w:val="24"/>
        </w:rPr>
        <w:t>https://www.space.com/16014-astronomy.html</w:t>
      </w:r>
      <w:r w:rsidR="005A14A2">
        <w:rPr>
          <w:rFonts w:ascii="Times New Roman" w:hAnsi="Times New Roman" w:cs="Times New Roman"/>
          <w:sz w:val="24"/>
          <w:szCs w:val="24"/>
        </w:rPr>
        <w:t>&gt; [accessed 01 November 2018]</w:t>
      </w:r>
    </w:p>
    <w:sectPr w:rsidR="003B1544" w:rsidRPr="00DC656F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4DFD4" w14:textId="77777777" w:rsidR="0018264E" w:rsidRDefault="0018264E">
      <w:pPr>
        <w:spacing w:after="0" w:line="240" w:lineRule="auto"/>
      </w:pPr>
      <w:r>
        <w:separator/>
      </w:r>
    </w:p>
  </w:endnote>
  <w:endnote w:type="continuationSeparator" w:id="0">
    <w:p w14:paraId="3718761B" w14:textId="77777777" w:rsidR="0018264E" w:rsidRDefault="00182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07087BEF" w14:paraId="1155B8F9" w14:textId="77777777" w:rsidTr="6AE49581">
      <w:tc>
        <w:tcPr>
          <w:tcW w:w="3009" w:type="dxa"/>
        </w:tcPr>
        <w:p w14:paraId="33E93E9D" w14:textId="36A7400C" w:rsidR="07087BEF" w:rsidRDefault="07087BEF" w:rsidP="07087BEF">
          <w:pPr>
            <w:pStyle w:val="Header"/>
            <w:ind w:left="-115"/>
          </w:pPr>
        </w:p>
      </w:tc>
      <w:tc>
        <w:tcPr>
          <w:tcW w:w="3009" w:type="dxa"/>
        </w:tcPr>
        <w:p w14:paraId="469BB636" w14:textId="51B126D5" w:rsidR="07087BEF" w:rsidRDefault="07087BEF" w:rsidP="07087BEF">
          <w:pPr>
            <w:pStyle w:val="Header"/>
            <w:jc w:val="center"/>
          </w:pPr>
        </w:p>
      </w:tc>
      <w:tc>
        <w:tcPr>
          <w:tcW w:w="3009" w:type="dxa"/>
        </w:tcPr>
        <w:p w14:paraId="213EB4DD" w14:textId="59A14279" w:rsidR="07087BEF" w:rsidRDefault="07087BEF" w:rsidP="07087BEF">
          <w:pPr>
            <w:pStyle w:val="Header"/>
            <w:ind w:right="-115"/>
            <w:jc w:val="right"/>
          </w:pPr>
        </w:p>
      </w:tc>
    </w:tr>
  </w:tbl>
  <w:p w14:paraId="3345AC84" w14:textId="52B8DF2D" w:rsidR="07087BEF" w:rsidRDefault="07087BEF" w:rsidP="07087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79DDB" w14:textId="77777777" w:rsidR="0018264E" w:rsidRDefault="0018264E">
      <w:pPr>
        <w:spacing w:after="0" w:line="240" w:lineRule="auto"/>
      </w:pPr>
      <w:r>
        <w:separator/>
      </w:r>
    </w:p>
  </w:footnote>
  <w:footnote w:type="continuationSeparator" w:id="0">
    <w:p w14:paraId="5B67E13D" w14:textId="77777777" w:rsidR="0018264E" w:rsidRDefault="0018264E">
      <w:pPr>
        <w:spacing w:after="0" w:line="240" w:lineRule="auto"/>
      </w:pPr>
      <w:r>
        <w:continuationSeparator/>
      </w:r>
    </w:p>
  </w:footnote>
  <w:footnote w:id="1">
    <w:p w14:paraId="500CDA3F" w14:textId="77D01C9A" w:rsidR="00C43EAC" w:rsidRPr="00876201" w:rsidRDefault="00C43EAC" w:rsidP="000A4042">
      <w:pPr>
        <w:pStyle w:val="FootnoteText"/>
        <w:spacing w:line="276" w:lineRule="auto"/>
      </w:pPr>
      <w:r>
        <w:rPr>
          <w:rStyle w:val="FootnoteReference"/>
        </w:rPr>
        <w:footnoteRef/>
      </w:r>
      <w:r>
        <w:t xml:space="preserve"> </w:t>
      </w:r>
      <w:r w:rsidRPr="007443A2">
        <w:rPr>
          <w:rFonts w:ascii="Times New Roman" w:hAnsi="Times New Roman" w:cs="Times New Roman"/>
        </w:rPr>
        <w:t xml:space="preserve">Nola Taylor Redd, </w:t>
      </w:r>
      <w:r w:rsidR="00841AC7" w:rsidRPr="007443A2">
        <w:rPr>
          <w:rFonts w:ascii="Times New Roman" w:hAnsi="Times New Roman" w:cs="Times New Roman"/>
        </w:rPr>
        <w:t>‘What is Astronomy? Definition &amp; History</w:t>
      </w:r>
      <w:r w:rsidR="00876201" w:rsidRPr="007443A2">
        <w:rPr>
          <w:rFonts w:ascii="Times New Roman" w:hAnsi="Times New Roman" w:cs="Times New Roman"/>
        </w:rPr>
        <w:t xml:space="preserve">’ </w:t>
      </w:r>
      <w:r w:rsidR="00876201" w:rsidRPr="007443A2">
        <w:rPr>
          <w:rFonts w:ascii="Times New Roman" w:hAnsi="Times New Roman" w:cs="Times New Roman"/>
          <w:i/>
        </w:rPr>
        <w:t>Space.com</w:t>
      </w:r>
      <w:r w:rsidR="00822FCE">
        <w:rPr>
          <w:rFonts w:ascii="Times New Roman" w:hAnsi="Times New Roman" w:cs="Times New Roman"/>
          <w:i/>
        </w:rPr>
        <w:t xml:space="preserve"> </w:t>
      </w:r>
      <w:r w:rsidR="00822FCE" w:rsidRPr="00E32819">
        <w:rPr>
          <w:rFonts w:ascii="Times New Roman" w:hAnsi="Times New Roman" w:cs="Times New Roman"/>
        </w:rPr>
        <w:t>(2017)</w:t>
      </w:r>
      <w:r w:rsidR="00E32819" w:rsidRPr="00E32819">
        <w:rPr>
          <w:rFonts w:ascii="Times New Roman" w:hAnsi="Times New Roman" w:cs="Times New Roman"/>
        </w:rPr>
        <w:t>,</w:t>
      </w:r>
      <w:r w:rsidR="00504527" w:rsidRPr="00E32819">
        <w:rPr>
          <w:rFonts w:ascii="Times New Roman" w:hAnsi="Times New Roman" w:cs="Times New Roman"/>
        </w:rPr>
        <w:t xml:space="preserve"> &lt;</w:t>
      </w:r>
      <w:r w:rsidR="009A5709" w:rsidRPr="007443A2">
        <w:rPr>
          <w:rFonts w:ascii="Times New Roman" w:hAnsi="Times New Roman" w:cs="Times New Roman"/>
        </w:rPr>
        <w:t xml:space="preserve">https://www.space.com/16014-astronomy.html&gt; </w:t>
      </w:r>
      <w:r w:rsidR="007443A2" w:rsidRPr="007443A2">
        <w:rPr>
          <w:rFonts w:ascii="Times New Roman" w:hAnsi="Times New Roman" w:cs="Times New Roman"/>
        </w:rPr>
        <w:t>[accessed 01 November 2018].</w:t>
      </w:r>
    </w:p>
  </w:footnote>
  <w:footnote w:id="2">
    <w:p w14:paraId="5A3C0832" w14:textId="6CB12ACF" w:rsidR="00765B96" w:rsidRPr="004746BE" w:rsidRDefault="00765B96" w:rsidP="000A4042">
      <w:pPr>
        <w:pStyle w:val="FootnoteText"/>
        <w:spacing w:line="276" w:lineRule="auto"/>
        <w:rPr>
          <w:rFonts w:ascii="Times New Roman" w:hAnsi="Times New Roman" w:cs="Times New Roman"/>
        </w:rPr>
      </w:pPr>
      <w:r w:rsidRPr="00276150">
        <w:rPr>
          <w:rStyle w:val="FootnoteReference"/>
          <w:rFonts w:ascii="Times New Roman" w:hAnsi="Times New Roman" w:cs="Times New Roman"/>
        </w:rPr>
        <w:footnoteRef/>
      </w:r>
      <w:r w:rsidRPr="00276150">
        <w:rPr>
          <w:rFonts w:ascii="Times New Roman" w:hAnsi="Times New Roman" w:cs="Times New Roman"/>
        </w:rPr>
        <w:t xml:space="preserve"> </w:t>
      </w:r>
      <w:r w:rsidR="00BC6CDA" w:rsidRPr="004746BE">
        <w:rPr>
          <w:rFonts w:ascii="Times New Roman" w:hAnsi="Times New Roman" w:cs="Times New Roman"/>
        </w:rPr>
        <w:t xml:space="preserve">Terry Eagleton, </w:t>
      </w:r>
      <w:r w:rsidR="007C53F4" w:rsidRPr="004746BE">
        <w:rPr>
          <w:rFonts w:ascii="Times New Roman" w:hAnsi="Times New Roman" w:cs="Times New Roman"/>
          <w:i/>
        </w:rPr>
        <w:t>The Idea of Cultur</w:t>
      </w:r>
      <w:r w:rsidR="00DF3320" w:rsidRPr="004746BE">
        <w:rPr>
          <w:rFonts w:ascii="Times New Roman" w:hAnsi="Times New Roman" w:cs="Times New Roman"/>
          <w:i/>
        </w:rPr>
        <w:t xml:space="preserve">e </w:t>
      </w:r>
      <w:r w:rsidR="00DF3320" w:rsidRPr="004746BE">
        <w:rPr>
          <w:rFonts w:ascii="Times New Roman" w:hAnsi="Times New Roman" w:cs="Times New Roman"/>
        </w:rPr>
        <w:t>(</w:t>
      </w:r>
      <w:r w:rsidR="002A3FB1" w:rsidRPr="004746BE">
        <w:rPr>
          <w:rFonts w:ascii="Times New Roman" w:hAnsi="Times New Roman" w:cs="Times New Roman"/>
        </w:rPr>
        <w:t>Oxford</w:t>
      </w:r>
      <w:r w:rsidR="00B01520" w:rsidRPr="004746BE">
        <w:rPr>
          <w:rFonts w:ascii="Times New Roman" w:hAnsi="Times New Roman" w:cs="Times New Roman"/>
        </w:rPr>
        <w:t>:</w:t>
      </w:r>
      <w:r w:rsidR="008A0AB9" w:rsidRPr="004746BE">
        <w:rPr>
          <w:rFonts w:ascii="Times New Roman" w:hAnsi="Times New Roman" w:cs="Times New Roman"/>
        </w:rPr>
        <w:t xml:space="preserve"> </w:t>
      </w:r>
      <w:r w:rsidR="00B01520" w:rsidRPr="004746BE">
        <w:rPr>
          <w:rFonts w:ascii="Times New Roman" w:hAnsi="Times New Roman" w:cs="Times New Roman"/>
        </w:rPr>
        <w:t>Blackwell Publishers Ltd</w:t>
      </w:r>
      <w:r w:rsidR="008A0AB9" w:rsidRPr="004746BE">
        <w:rPr>
          <w:rFonts w:ascii="Times New Roman" w:hAnsi="Times New Roman" w:cs="Times New Roman"/>
        </w:rPr>
        <w:t>, 2000), p.</w:t>
      </w:r>
      <w:r w:rsidR="00AF15EF" w:rsidRPr="004746BE">
        <w:rPr>
          <w:rFonts w:ascii="Times New Roman" w:hAnsi="Times New Roman" w:cs="Times New Roman"/>
        </w:rPr>
        <w:t xml:space="preserve"> </w:t>
      </w:r>
      <w:r w:rsidR="008A0AB9" w:rsidRPr="004746BE">
        <w:rPr>
          <w:rFonts w:ascii="Times New Roman" w:hAnsi="Times New Roman" w:cs="Times New Roman"/>
        </w:rPr>
        <w:t>28</w:t>
      </w:r>
      <w:r w:rsidR="00AF15EF" w:rsidRPr="004746BE">
        <w:rPr>
          <w:rFonts w:ascii="Times New Roman" w:hAnsi="Times New Roman" w:cs="Times New Roman"/>
        </w:rPr>
        <w:t>.</w:t>
      </w:r>
    </w:p>
  </w:footnote>
  <w:footnote w:id="3">
    <w:p w14:paraId="215671BB" w14:textId="0C2D061D" w:rsidR="00AF3C41" w:rsidRPr="0069310E" w:rsidRDefault="00AF3C41" w:rsidP="000A4042">
      <w:pPr>
        <w:pStyle w:val="FootnoteText"/>
        <w:spacing w:line="276" w:lineRule="auto"/>
      </w:pPr>
      <w:r w:rsidRPr="004746BE">
        <w:rPr>
          <w:rStyle w:val="FootnoteReference"/>
          <w:rFonts w:ascii="Times New Roman" w:hAnsi="Times New Roman" w:cs="Times New Roman"/>
        </w:rPr>
        <w:footnoteRef/>
      </w:r>
      <w:r w:rsidRPr="004746BE">
        <w:rPr>
          <w:rFonts w:ascii="Times New Roman" w:hAnsi="Times New Roman" w:cs="Times New Roman"/>
        </w:rPr>
        <w:t xml:space="preserve"> </w:t>
      </w:r>
      <w:r w:rsidR="00614374" w:rsidRPr="004746BE">
        <w:rPr>
          <w:rFonts w:ascii="Times New Roman" w:hAnsi="Times New Roman" w:cs="Times New Roman"/>
        </w:rPr>
        <w:t xml:space="preserve">Russell Tracy Crawford, </w:t>
      </w:r>
      <w:r w:rsidR="0069310E" w:rsidRPr="004746BE">
        <w:rPr>
          <w:rFonts w:ascii="Times New Roman" w:hAnsi="Times New Roman" w:cs="Times New Roman"/>
        </w:rPr>
        <w:t>‘Our Debt to Astronomy’</w:t>
      </w:r>
      <w:r w:rsidR="00C24CA4" w:rsidRPr="004746BE">
        <w:rPr>
          <w:rFonts w:ascii="Times New Roman" w:hAnsi="Times New Roman" w:cs="Times New Roman"/>
        </w:rPr>
        <w:t>,</w:t>
      </w:r>
      <w:r w:rsidR="0069310E" w:rsidRPr="004746BE">
        <w:rPr>
          <w:rFonts w:ascii="Times New Roman" w:hAnsi="Times New Roman" w:cs="Times New Roman"/>
        </w:rPr>
        <w:t xml:space="preserve"> </w:t>
      </w:r>
      <w:r w:rsidR="0069310E" w:rsidRPr="004746BE">
        <w:rPr>
          <w:rFonts w:ascii="Times New Roman" w:hAnsi="Times New Roman" w:cs="Times New Roman"/>
          <w:i/>
        </w:rPr>
        <w:t>Publications of the Astronomical Society of the Pacific</w:t>
      </w:r>
      <w:r w:rsidR="00827B5F" w:rsidRPr="004746BE">
        <w:rPr>
          <w:rFonts w:ascii="Times New Roman" w:hAnsi="Times New Roman" w:cs="Times New Roman"/>
          <w:i/>
        </w:rPr>
        <w:t>.</w:t>
      </w:r>
      <w:r w:rsidR="0069310E" w:rsidRPr="004746BE">
        <w:rPr>
          <w:rFonts w:ascii="Times New Roman" w:hAnsi="Times New Roman" w:cs="Times New Roman"/>
        </w:rPr>
        <w:t xml:space="preserve"> 19(115)</w:t>
      </w:r>
      <w:r w:rsidR="00137B45" w:rsidRPr="004746BE">
        <w:rPr>
          <w:rFonts w:ascii="Times New Roman" w:hAnsi="Times New Roman" w:cs="Times New Roman"/>
        </w:rPr>
        <w:t xml:space="preserve"> (1907), </w:t>
      </w:r>
      <w:r w:rsidR="006A7639" w:rsidRPr="004746BE">
        <w:rPr>
          <w:rFonts w:ascii="Times New Roman" w:hAnsi="Times New Roman" w:cs="Times New Roman"/>
        </w:rPr>
        <w:t>181-189</w:t>
      </w:r>
      <w:r w:rsidR="00D96998" w:rsidRPr="004746BE">
        <w:rPr>
          <w:rFonts w:ascii="Times New Roman" w:hAnsi="Times New Roman" w:cs="Times New Roman"/>
        </w:rPr>
        <w:t xml:space="preserve">; Malcolm Longair, ‘Facing the Millennium’, </w:t>
      </w:r>
      <w:r w:rsidR="00D96998" w:rsidRPr="004746BE">
        <w:rPr>
          <w:rFonts w:ascii="Times New Roman" w:hAnsi="Times New Roman" w:cs="Times New Roman"/>
          <w:i/>
        </w:rPr>
        <w:t>Publications of the Astronomical Society of the Pacific</w:t>
      </w:r>
      <w:r w:rsidR="00D96998" w:rsidRPr="004746BE">
        <w:rPr>
          <w:rFonts w:ascii="Times New Roman" w:hAnsi="Times New Roman" w:cs="Times New Roman"/>
        </w:rPr>
        <w:t>.</w:t>
      </w:r>
      <w:r w:rsidR="004746BE" w:rsidRPr="004746BE">
        <w:rPr>
          <w:rFonts w:ascii="Times New Roman" w:hAnsi="Times New Roman" w:cs="Times New Roman"/>
        </w:rPr>
        <w:t xml:space="preserve"> 113(779) (2001), 1-5.</w:t>
      </w:r>
      <w:r w:rsidR="0069310E">
        <w:t xml:space="preserve"> </w:t>
      </w:r>
    </w:p>
  </w:footnote>
  <w:footnote w:id="4">
    <w:p w14:paraId="46B57346" w14:textId="347DB5AD" w:rsidR="00991904" w:rsidRPr="003009E1" w:rsidRDefault="00991904" w:rsidP="003009E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Pr="003009E1">
        <w:rPr>
          <w:rFonts w:ascii="Times New Roman" w:hAnsi="Times New Roman" w:cs="Times New Roman"/>
          <w:sz w:val="20"/>
          <w:szCs w:val="20"/>
        </w:rPr>
        <w:t xml:space="preserve">Clive Ruggles, </w:t>
      </w:r>
      <w:r w:rsidR="00DA3409" w:rsidRPr="003009E1">
        <w:rPr>
          <w:rFonts w:ascii="Times New Roman" w:hAnsi="Times New Roman" w:cs="Times New Roman"/>
          <w:sz w:val="20"/>
          <w:szCs w:val="20"/>
        </w:rPr>
        <w:t>‘</w:t>
      </w:r>
      <w:r w:rsidR="000A4042" w:rsidRPr="003009E1">
        <w:rPr>
          <w:rFonts w:ascii="Times New Roman" w:hAnsi="Times New Roman" w:cs="Times New Roman"/>
          <w:sz w:val="20"/>
          <w:szCs w:val="20"/>
        </w:rPr>
        <w:t>Indigenous Astronomies and Progress in Modern Astronomy’, Paper presented at the Accelerating the Rate of Astronomical</w:t>
      </w:r>
      <w:r w:rsidR="000A4042" w:rsidRPr="003009E1">
        <w:rPr>
          <w:rFonts w:ascii="Times New Roman" w:hAnsi="Times New Roman" w:cs="Times New Roman"/>
          <w:sz w:val="28"/>
          <w:szCs w:val="20"/>
        </w:rPr>
        <w:t xml:space="preserve"> </w:t>
      </w:r>
      <w:r w:rsidR="000A4042" w:rsidRPr="003009E1">
        <w:rPr>
          <w:rFonts w:ascii="Times New Roman" w:hAnsi="Times New Roman" w:cs="Times New Roman"/>
          <w:sz w:val="20"/>
          <w:szCs w:val="20"/>
        </w:rPr>
        <w:t>Discovery (sps5) Conference, Rio de Janeiro, Brazil, 2009, Proceedings of Science, 2009. https://pos.sissa.it/099/</w:t>
      </w:r>
      <w:r w:rsidR="003009E1" w:rsidRPr="003009E1">
        <w:rPr>
          <w:rFonts w:ascii="Times New Roman" w:hAnsi="Times New Roman" w:cs="Times New Roman"/>
          <w:sz w:val="20"/>
          <w:szCs w:val="20"/>
        </w:rPr>
        <w:t>.</w:t>
      </w:r>
    </w:p>
  </w:footnote>
  <w:footnote w:id="5">
    <w:p w14:paraId="56E9BC19" w14:textId="5829AE0D" w:rsidR="00103B29" w:rsidRPr="003009E1" w:rsidRDefault="00103B29">
      <w:pPr>
        <w:pStyle w:val="FootnoteText"/>
        <w:rPr>
          <w:rFonts w:ascii="Times New Roman" w:hAnsi="Times New Roman" w:cs="Times New Roman"/>
        </w:rPr>
      </w:pPr>
      <w:r w:rsidRPr="003009E1">
        <w:rPr>
          <w:rStyle w:val="FootnoteReference"/>
          <w:rFonts w:ascii="Times New Roman" w:hAnsi="Times New Roman" w:cs="Times New Roman"/>
        </w:rPr>
        <w:footnoteRef/>
      </w:r>
      <w:r w:rsidRPr="003009E1">
        <w:rPr>
          <w:rFonts w:ascii="Times New Roman" w:hAnsi="Times New Roman" w:cs="Times New Roman"/>
        </w:rPr>
        <w:t xml:space="preserve"> Crawford, ‘Our Debt to Astronomy’</w:t>
      </w:r>
      <w:r w:rsidR="00313454" w:rsidRPr="003009E1">
        <w:rPr>
          <w:rFonts w:ascii="Times New Roman" w:hAnsi="Times New Roman" w:cs="Times New Roman"/>
        </w:rPr>
        <w:t>,</w:t>
      </w:r>
      <w:r w:rsidRPr="003009E1">
        <w:rPr>
          <w:rFonts w:ascii="Times New Roman" w:hAnsi="Times New Roman" w:cs="Times New Roman"/>
        </w:rPr>
        <w:t xml:space="preserve"> pp.</w:t>
      </w:r>
      <w:r w:rsidR="007A2B2F" w:rsidRPr="003009E1">
        <w:rPr>
          <w:rFonts w:ascii="Times New Roman" w:hAnsi="Times New Roman" w:cs="Times New Roman"/>
        </w:rPr>
        <w:t>181-182.</w:t>
      </w:r>
    </w:p>
  </w:footnote>
  <w:footnote w:id="6">
    <w:p w14:paraId="1AF0A72E" w14:textId="3DC36ABC" w:rsidR="00EB10E6" w:rsidRPr="003009E1" w:rsidRDefault="00EB10E6">
      <w:pPr>
        <w:pStyle w:val="FootnoteText"/>
        <w:rPr>
          <w:rFonts w:ascii="Times New Roman" w:hAnsi="Times New Roman" w:cs="Times New Roman"/>
        </w:rPr>
      </w:pPr>
      <w:r w:rsidRPr="003009E1">
        <w:rPr>
          <w:rStyle w:val="FootnoteReference"/>
          <w:rFonts w:ascii="Times New Roman" w:hAnsi="Times New Roman" w:cs="Times New Roman"/>
        </w:rPr>
        <w:footnoteRef/>
      </w:r>
      <w:r w:rsidRPr="003009E1">
        <w:rPr>
          <w:rFonts w:ascii="Times New Roman" w:hAnsi="Times New Roman" w:cs="Times New Roman"/>
        </w:rPr>
        <w:t xml:space="preserve"> Longair, ‘Facing the Millennium’</w:t>
      </w:r>
      <w:r w:rsidR="00313454" w:rsidRPr="003009E1">
        <w:rPr>
          <w:rFonts w:ascii="Times New Roman" w:hAnsi="Times New Roman" w:cs="Times New Roman"/>
        </w:rPr>
        <w:t>, p1.</w:t>
      </w:r>
    </w:p>
  </w:footnote>
  <w:footnote w:id="7">
    <w:p w14:paraId="3B7EEBA0" w14:textId="3F942668" w:rsidR="002D5437" w:rsidRPr="003009E1" w:rsidRDefault="002D5437">
      <w:pPr>
        <w:pStyle w:val="FootnoteText"/>
        <w:rPr>
          <w:rFonts w:ascii="Times New Roman" w:hAnsi="Times New Roman" w:cs="Times New Roman"/>
        </w:rPr>
      </w:pPr>
      <w:r w:rsidRPr="003009E1">
        <w:rPr>
          <w:rStyle w:val="FootnoteReference"/>
          <w:rFonts w:ascii="Times New Roman" w:hAnsi="Times New Roman" w:cs="Times New Roman"/>
        </w:rPr>
        <w:footnoteRef/>
      </w:r>
      <w:r w:rsidRPr="003009E1">
        <w:rPr>
          <w:rFonts w:ascii="Times New Roman" w:hAnsi="Times New Roman" w:cs="Times New Roman"/>
        </w:rPr>
        <w:t xml:space="preserve"> Longair, ‘Facing the Millennium’, p.1-5.</w:t>
      </w:r>
    </w:p>
  </w:footnote>
  <w:footnote w:id="8">
    <w:p w14:paraId="47F98F79" w14:textId="34A837BC" w:rsidR="00983276" w:rsidRDefault="00983276">
      <w:pPr>
        <w:pStyle w:val="FootnoteText"/>
      </w:pPr>
      <w:r w:rsidRPr="003009E1">
        <w:rPr>
          <w:rStyle w:val="FootnoteReference"/>
          <w:rFonts w:ascii="Times New Roman" w:hAnsi="Times New Roman" w:cs="Times New Roman"/>
        </w:rPr>
        <w:footnoteRef/>
      </w:r>
      <w:r w:rsidRPr="003009E1">
        <w:rPr>
          <w:rFonts w:ascii="Times New Roman" w:hAnsi="Times New Roman" w:cs="Times New Roman"/>
        </w:rPr>
        <w:t xml:space="preserve"> Crawford, ‘Our Debt to Astronomy’, pp.</w:t>
      </w:r>
      <w:r w:rsidR="00165DD7" w:rsidRPr="003009E1">
        <w:rPr>
          <w:rFonts w:ascii="Times New Roman" w:hAnsi="Times New Roman" w:cs="Times New Roman"/>
        </w:rPr>
        <w:t>185-187.</w:t>
      </w:r>
    </w:p>
  </w:footnote>
  <w:footnote w:id="9">
    <w:p w14:paraId="47F1B92E" w14:textId="63C035DD" w:rsidR="00797511" w:rsidRPr="003009E1" w:rsidRDefault="00797511">
      <w:pPr>
        <w:pStyle w:val="FootnoteText"/>
        <w:rPr>
          <w:rFonts w:ascii="Times New Roman" w:hAnsi="Times New Roman" w:cs="Times New Roman"/>
        </w:rPr>
      </w:pPr>
      <w:r w:rsidRPr="003009E1">
        <w:rPr>
          <w:rStyle w:val="FootnoteReference"/>
          <w:rFonts w:ascii="Times New Roman" w:hAnsi="Times New Roman" w:cs="Times New Roman"/>
        </w:rPr>
        <w:footnoteRef/>
      </w:r>
      <w:r w:rsidRPr="003009E1">
        <w:rPr>
          <w:rFonts w:ascii="Times New Roman" w:hAnsi="Times New Roman" w:cs="Times New Roman"/>
        </w:rPr>
        <w:t xml:space="preserve"> Longair, ‘Facing the Millennium’, p.5.</w:t>
      </w:r>
    </w:p>
  </w:footnote>
  <w:footnote w:id="10">
    <w:p w14:paraId="66ED1B0F" w14:textId="374F8AD7" w:rsidR="004063F4" w:rsidRPr="003009E1" w:rsidRDefault="004C239B">
      <w:pPr>
        <w:pStyle w:val="FootnoteText"/>
        <w:rPr>
          <w:rFonts w:ascii="Times New Roman" w:hAnsi="Times New Roman" w:cs="Times New Roman"/>
        </w:rPr>
      </w:pPr>
      <w:r w:rsidRPr="003009E1">
        <w:rPr>
          <w:rStyle w:val="FootnoteReference"/>
          <w:rFonts w:ascii="Times New Roman" w:hAnsi="Times New Roman" w:cs="Times New Roman"/>
        </w:rPr>
        <w:footnoteRef/>
      </w:r>
      <w:r w:rsidRPr="003009E1">
        <w:rPr>
          <w:rFonts w:ascii="Times New Roman" w:hAnsi="Times New Roman" w:cs="Times New Roman"/>
        </w:rPr>
        <w:t xml:space="preserve"> </w:t>
      </w:r>
      <w:r w:rsidR="004063F4" w:rsidRPr="003009E1">
        <w:rPr>
          <w:rFonts w:ascii="Times New Roman" w:hAnsi="Times New Roman" w:cs="Times New Roman"/>
        </w:rPr>
        <w:t>Crawford, ‘Our Debt to Astronomy’, p.</w:t>
      </w:r>
      <w:r w:rsidR="00B67AAA" w:rsidRPr="003009E1">
        <w:rPr>
          <w:rFonts w:ascii="Times New Roman" w:hAnsi="Times New Roman" w:cs="Times New Roman"/>
        </w:rPr>
        <w:t>181-189</w:t>
      </w:r>
      <w:r w:rsidR="004063F4" w:rsidRPr="003009E1">
        <w:rPr>
          <w:rFonts w:ascii="Times New Roman" w:hAnsi="Times New Roman" w:cs="Times New Roman"/>
        </w:rPr>
        <w:t>.</w:t>
      </w:r>
    </w:p>
  </w:footnote>
  <w:footnote w:id="11">
    <w:p w14:paraId="34009B67" w14:textId="018E22CA" w:rsidR="004063F4" w:rsidRDefault="004063F4">
      <w:pPr>
        <w:pStyle w:val="FootnoteText"/>
      </w:pPr>
      <w:r w:rsidRPr="003009E1">
        <w:rPr>
          <w:rStyle w:val="FootnoteReference"/>
          <w:rFonts w:ascii="Times New Roman" w:hAnsi="Times New Roman" w:cs="Times New Roman"/>
        </w:rPr>
        <w:footnoteRef/>
      </w:r>
      <w:r w:rsidRPr="003009E1">
        <w:rPr>
          <w:rFonts w:ascii="Times New Roman" w:hAnsi="Times New Roman" w:cs="Times New Roman"/>
        </w:rPr>
        <w:t xml:space="preserve"> Longair, ‘Facing the Millennium’, p.</w:t>
      </w:r>
      <w:r w:rsidR="00B67AAA" w:rsidRPr="003009E1">
        <w:rPr>
          <w:rFonts w:ascii="Times New Roman" w:hAnsi="Times New Roman" w:cs="Times New Roman"/>
        </w:rPr>
        <w:t>5.</w:t>
      </w:r>
    </w:p>
  </w:footnote>
  <w:footnote w:id="12">
    <w:p w14:paraId="51FBC17E" w14:textId="44E07E09" w:rsidR="001853DE" w:rsidRPr="003009E1" w:rsidRDefault="001853DE">
      <w:pPr>
        <w:pStyle w:val="FootnoteText"/>
        <w:rPr>
          <w:rFonts w:ascii="Times New Roman" w:hAnsi="Times New Roman" w:cs="Times New Roman"/>
        </w:rPr>
      </w:pPr>
      <w:r w:rsidRPr="003009E1">
        <w:rPr>
          <w:rStyle w:val="FootnoteReference"/>
          <w:rFonts w:ascii="Times New Roman" w:hAnsi="Times New Roman" w:cs="Times New Roman"/>
        </w:rPr>
        <w:footnoteRef/>
      </w:r>
      <w:r w:rsidRPr="003009E1">
        <w:rPr>
          <w:rFonts w:ascii="Times New Roman" w:hAnsi="Times New Roman" w:cs="Times New Roman"/>
        </w:rPr>
        <w:t xml:space="preserve"> Crawford, ‘Our Debt to Astronomy’, p.</w:t>
      </w:r>
      <w:r w:rsidR="005329E2" w:rsidRPr="003009E1">
        <w:rPr>
          <w:rFonts w:ascii="Times New Roman" w:hAnsi="Times New Roman" w:cs="Times New Roman"/>
        </w:rPr>
        <w:t>181-184.</w:t>
      </w:r>
    </w:p>
  </w:footnote>
  <w:footnote w:id="13">
    <w:p w14:paraId="37572D55" w14:textId="79C85C17" w:rsidR="003D0181" w:rsidRPr="003009E1" w:rsidRDefault="003D0181">
      <w:pPr>
        <w:pStyle w:val="FootnoteText"/>
        <w:rPr>
          <w:rFonts w:ascii="Times New Roman" w:hAnsi="Times New Roman" w:cs="Times New Roman"/>
        </w:rPr>
      </w:pPr>
      <w:r w:rsidRPr="003009E1">
        <w:rPr>
          <w:rStyle w:val="FootnoteReference"/>
          <w:rFonts w:ascii="Times New Roman" w:hAnsi="Times New Roman" w:cs="Times New Roman"/>
        </w:rPr>
        <w:footnoteRef/>
      </w:r>
      <w:r w:rsidRPr="003009E1">
        <w:rPr>
          <w:rFonts w:ascii="Times New Roman" w:hAnsi="Times New Roman" w:cs="Times New Roman"/>
        </w:rPr>
        <w:t xml:space="preserve"> Crawford, ‘Our Debt to Astronomy’, p.</w:t>
      </w:r>
      <w:r w:rsidR="009D670C" w:rsidRPr="003009E1">
        <w:rPr>
          <w:rFonts w:ascii="Times New Roman" w:hAnsi="Times New Roman" w:cs="Times New Roman"/>
        </w:rPr>
        <w:t>183-186.</w:t>
      </w:r>
    </w:p>
  </w:footnote>
  <w:footnote w:id="14">
    <w:p w14:paraId="103DF470" w14:textId="12AADAB8" w:rsidR="00A90F25" w:rsidRPr="003009E1" w:rsidRDefault="00A90F25">
      <w:pPr>
        <w:pStyle w:val="FootnoteText"/>
        <w:rPr>
          <w:rFonts w:ascii="Times New Roman" w:hAnsi="Times New Roman" w:cs="Times New Roman"/>
        </w:rPr>
      </w:pPr>
      <w:r w:rsidRPr="003009E1">
        <w:rPr>
          <w:rStyle w:val="FootnoteReference"/>
          <w:rFonts w:ascii="Times New Roman" w:hAnsi="Times New Roman" w:cs="Times New Roman"/>
        </w:rPr>
        <w:footnoteRef/>
      </w:r>
      <w:r w:rsidRPr="003009E1">
        <w:rPr>
          <w:rFonts w:ascii="Times New Roman" w:hAnsi="Times New Roman" w:cs="Times New Roman"/>
        </w:rPr>
        <w:t xml:space="preserve"> Longair, ‘Facing the Millennium’, p.</w:t>
      </w:r>
      <w:r w:rsidR="0033384C" w:rsidRPr="003009E1">
        <w:rPr>
          <w:rFonts w:ascii="Times New Roman" w:hAnsi="Times New Roman" w:cs="Times New Roman"/>
        </w:rPr>
        <w:t>1-5.</w:t>
      </w:r>
    </w:p>
  </w:footnote>
  <w:footnote w:id="15">
    <w:p w14:paraId="2EBED876" w14:textId="439DF266" w:rsidR="00AC237D" w:rsidRDefault="00AC237D">
      <w:pPr>
        <w:pStyle w:val="FootnoteText"/>
      </w:pPr>
      <w:r w:rsidRPr="003009E1">
        <w:rPr>
          <w:rStyle w:val="FootnoteReference"/>
          <w:rFonts w:ascii="Times New Roman" w:hAnsi="Times New Roman" w:cs="Times New Roman"/>
        </w:rPr>
        <w:footnoteRef/>
      </w:r>
      <w:r w:rsidRPr="003009E1">
        <w:rPr>
          <w:rFonts w:ascii="Times New Roman" w:hAnsi="Times New Roman" w:cs="Times New Roman"/>
        </w:rPr>
        <w:t xml:space="preserve"> Crawford, ‘Our Debt to Astronomy’, p</w:t>
      </w:r>
      <w:r w:rsidR="00967A71" w:rsidRPr="003009E1">
        <w:rPr>
          <w:rFonts w:ascii="Times New Roman" w:hAnsi="Times New Roman" w:cs="Times New Roman"/>
        </w:rPr>
        <w:t>.</w:t>
      </w:r>
      <w:r w:rsidRPr="003009E1">
        <w:rPr>
          <w:rFonts w:ascii="Times New Roman" w:hAnsi="Times New Roman" w:cs="Times New Roman"/>
        </w:rPr>
        <w:t>183-189; Longair, ‘Facing the Millennium’,</w:t>
      </w:r>
      <w:r w:rsidR="00967A71" w:rsidRPr="003009E1">
        <w:rPr>
          <w:rFonts w:ascii="Times New Roman" w:hAnsi="Times New Roman" w:cs="Times New Roman"/>
        </w:rPr>
        <w:t xml:space="preserve"> p.1-5.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4"/>
        <w:szCs w:val="24"/>
      </w:rPr>
      <w:id w:val="-1318336367"/>
      <w:docPartObj>
        <w:docPartGallery w:val="Page Numbers (Top of Page)"/>
        <w:docPartUnique/>
      </w:docPartObj>
    </w:sdtPr>
    <w:sdtEndPr/>
    <w:sdtContent>
      <w:p w14:paraId="2FE509E8" w14:textId="07FC4D91" w:rsidR="007861F6" w:rsidRPr="00D26862" w:rsidRDefault="00B52F0F" w:rsidP="00D26862">
        <w:pPr>
          <w:pStyle w:val="Header"/>
          <w:rPr>
            <w:rFonts w:ascii="Times New Roman" w:hAnsi="Times New Roman" w:cs="Times New Roman"/>
            <w:sz w:val="24"/>
            <w:szCs w:val="24"/>
          </w:rPr>
        </w:pPr>
        <w:r w:rsidRPr="00D26862">
          <w:rPr>
            <w:rFonts w:ascii="Times New Roman" w:hAnsi="Times New Roman" w:cs="Times New Roman"/>
            <w:sz w:val="24"/>
            <w:szCs w:val="24"/>
          </w:rPr>
          <w:t xml:space="preserve">Anthony Mann 1803415                                                                                            </w:t>
        </w:r>
        <w:r w:rsidR="007861F6" w:rsidRPr="00D26862">
          <w:rPr>
            <w:rFonts w:ascii="Times New Roman" w:hAnsi="Times New Roman" w:cs="Times New Roman"/>
            <w:sz w:val="24"/>
            <w:szCs w:val="24"/>
          </w:rPr>
          <w:t xml:space="preserve">Page </w:t>
        </w:r>
        <w:r w:rsidR="007861F6" w:rsidRPr="00D26862">
          <w:rPr>
            <w:rFonts w:ascii="Times New Roman" w:hAnsi="Times New Roman" w:cs="Times New Roman"/>
            <w:b/>
            <w:bCs/>
            <w:sz w:val="24"/>
            <w:szCs w:val="24"/>
          </w:rPr>
          <w:fldChar w:fldCharType="begin"/>
        </w:r>
        <w:r w:rsidR="007861F6" w:rsidRPr="00D26862">
          <w:rPr>
            <w:rFonts w:ascii="Times New Roman" w:hAnsi="Times New Roman" w:cs="Times New Roman"/>
            <w:b/>
            <w:bCs/>
            <w:sz w:val="24"/>
            <w:szCs w:val="24"/>
          </w:rPr>
          <w:instrText xml:space="preserve"> PAGE </w:instrText>
        </w:r>
        <w:r w:rsidR="007861F6" w:rsidRPr="00D26862">
          <w:rPr>
            <w:rFonts w:ascii="Times New Roman" w:hAnsi="Times New Roman" w:cs="Times New Roman"/>
            <w:b/>
            <w:bCs/>
            <w:sz w:val="24"/>
            <w:szCs w:val="24"/>
          </w:rPr>
          <w:fldChar w:fldCharType="separate"/>
        </w:r>
        <w:r w:rsidR="007861F6" w:rsidRPr="00D26862">
          <w:rPr>
            <w:rFonts w:ascii="Times New Roman" w:hAnsi="Times New Roman" w:cs="Times New Roman"/>
            <w:b/>
            <w:bCs/>
            <w:noProof/>
            <w:sz w:val="24"/>
            <w:szCs w:val="24"/>
          </w:rPr>
          <w:t>2</w:t>
        </w:r>
        <w:r w:rsidR="007861F6" w:rsidRPr="00D26862">
          <w:rPr>
            <w:rFonts w:ascii="Times New Roman" w:hAnsi="Times New Roman" w:cs="Times New Roman"/>
            <w:b/>
            <w:bCs/>
            <w:sz w:val="24"/>
            <w:szCs w:val="24"/>
          </w:rPr>
          <w:fldChar w:fldCharType="end"/>
        </w:r>
        <w:r w:rsidR="007861F6" w:rsidRPr="00D26862">
          <w:rPr>
            <w:rFonts w:ascii="Times New Roman" w:hAnsi="Times New Roman" w:cs="Times New Roman"/>
            <w:sz w:val="24"/>
            <w:szCs w:val="24"/>
          </w:rPr>
          <w:t xml:space="preserve"> of </w:t>
        </w:r>
        <w:r w:rsidR="007861F6" w:rsidRPr="00D26862">
          <w:rPr>
            <w:rFonts w:ascii="Times New Roman" w:hAnsi="Times New Roman" w:cs="Times New Roman"/>
            <w:b/>
            <w:bCs/>
            <w:sz w:val="24"/>
            <w:szCs w:val="24"/>
          </w:rPr>
          <w:fldChar w:fldCharType="begin"/>
        </w:r>
        <w:r w:rsidR="007861F6" w:rsidRPr="00D26862">
          <w:rPr>
            <w:rFonts w:ascii="Times New Roman" w:hAnsi="Times New Roman" w:cs="Times New Roman"/>
            <w:b/>
            <w:bCs/>
            <w:sz w:val="24"/>
            <w:szCs w:val="24"/>
          </w:rPr>
          <w:instrText xml:space="preserve"> NUMPAGES  </w:instrText>
        </w:r>
        <w:r w:rsidR="007861F6" w:rsidRPr="00D26862">
          <w:rPr>
            <w:rFonts w:ascii="Times New Roman" w:hAnsi="Times New Roman" w:cs="Times New Roman"/>
            <w:b/>
            <w:bCs/>
            <w:sz w:val="24"/>
            <w:szCs w:val="24"/>
          </w:rPr>
          <w:fldChar w:fldCharType="separate"/>
        </w:r>
        <w:r w:rsidR="007861F6" w:rsidRPr="00D26862">
          <w:rPr>
            <w:rFonts w:ascii="Times New Roman" w:hAnsi="Times New Roman" w:cs="Times New Roman"/>
            <w:b/>
            <w:bCs/>
            <w:noProof/>
            <w:sz w:val="24"/>
            <w:szCs w:val="24"/>
          </w:rPr>
          <w:t>2</w:t>
        </w:r>
        <w:r w:rsidR="007861F6" w:rsidRPr="00D26862">
          <w:rPr>
            <w:rFonts w:ascii="Times New Roman" w:hAnsi="Times New Roman" w:cs="Times New Roman"/>
            <w:b/>
            <w:bCs/>
            <w:sz w:val="24"/>
            <w:szCs w:val="24"/>
          </w:rPr>
          <w:fldChar w:fldCharType="end"/>
        </w:r>
      </w:p>
    </w:sdtContent>
  </w:sdt>
  <w:p w14:paraId="3F837B05" w14:textId="25CE6DC1" w:rsidR="07087BEF" w:rsidRPr="00D26862" w:rsidRDefault="07087BEF" w:rsidP="07087BEF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6A7D9E"/>
    <w:multiLevelType w:val="hybridMultilevel"/>
    <w:tmpl w:val="9C3AFA8C"/>
    <w:lvl w:ilvl="0" w:tplc="6BD8B95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B0DC79"/>
    <w:rsid w:val="000107D1"/>
    <w:rsid w:val="0002186B"/>
    <w:rsid w:val="00023DB8"/>
    <w:rsid w:val="0003432F"/>
    <w:rsid w:val="00040BD4"/>
    <w:rsid w:val="00043CC8"/>
    <w:rsid w:val="00071384"/>
    <w:rsid w:val="000820F2"/>
    <w:rsid w:val="00091916"/>
    <w:rsid w:val="00095623"/>
    <w:rsid w:val="000A4042"/>
    <w:rsid w:val="000A57B4"/>
    <w:rsid w:val="000B394F"/>
    <w:rsid w:val="000B5A8C"/>
    <w:rsid w:val="000C3588"/>
    <w:rsid w:val="000C4CEB"/>
    <w:rsid w:val="000E40E7"/>
    <w:rsid w:val="000E4C7C"/>
    <w:rsid w:val="000E6610"/>
    <w:rsid w:val="000F16D8"/>
    <w:rsid w:val="000F2831"/>
    <w:rsid w:val="0010063C"/>
    <w:rsid w:val="0010344E"/>
    <w:rsid w:val="00103B29"/>
    <w:rsid w:val="0011264C"/>
    <w:rsid w:val="00114A09"/>
    <w:rsid w:val="00115A4D"/>
    <w:rsid w:val="001236F3"/>
    <w:rsid w:val="00126CF4"/>
    <w:rsid w:val="00137B45"/>
    <w:rsid w:val="00141E2F"/>
    <w:rsid w:val="001451C5"/>
    <w:rsid w:val="00157B8C"/>
    <w:rsid w:val="001613EB"/>
    <w:rsid w:val="00162DBC"/>
    <w:rsid w:val="00165DD7"/>
    <w:rsid w:val="00167EA8"/>
    <w:rsid w:val="00172A69"/>
    <w:rsid w:val="0018264E"/>
    <w:rsid w:val="001830F5"/>
    <w:rsid w:val="00183428"/>
    <w:rsid w:val="0018431F"/>
    <w:rsid w:val="001853DE"/>
    <w:rsid w:val="00195229"/>
    <w:rsid w:val="001A56DC"/>
    <w:rsid w:val="001B6CC1"/>
    <w:rsid w:val="001B70D1"/>
    <w:rsid w:val="001C5C6F"/>
    <w:rsid w:val="001E7533"/>
    <w:rsid w:val="001F0596"/>
    <w:rsid w:val="002065E9"/>
    <w:rsid w:val="00217265"/>
    <w:rsid w:val="002211FF"/>
    <w:rsid w:val="002242BA"/>
    <w:rsid w:val="00224444"/>
    <w:rsid w:val="002265A9"/>
    <w:rsid w:val="00246329"/>
    <w:rsid w:val="00253CA6"/>
    <w:rsid w:val="00254E84"/>
    <w:rsid w:val="00261667"/>
    <w:rsid w:val="002733A8"/>
    <w:rsid w:val="00276150"/>
    <w:rsid w:val="00286E15"/>
    <w:rsid w:val="00287230"/>
    <w:rsid w:val="002A3FB1"/>
    <w:rsid w:val="002A5A70"/>
    <w:rsid w:val="002B0189"/>
    <w:rsid w:val="002B0E45"/>
    <w:rsid w:val="002C6EEF"/>
    <w:rsid w:val="002D5437"/>
    <w:rsid w:val="002E1EE7"/>
    <w:rsid w:val="002E770E"/>
    <w:rsid w:val="002F0730"/>
    <w:rsid w:val="002F2C04"/>
    <w:rsid w:val="002F5933"/>
    <w:rsid w:val="003007AA"/>
    <w:rsid w:val="003009E1"/>
    <w:rsid w:val="0030677D"/>
    <w:rsid w:val="00313454"/>
    <w:rsid w:val="003224F3"/>
    <w:rsid w:val="003226DB"/>
    <w:rsid w:val="0033384C"/>
    <w:rsid w:val="003370DB"/>
    <w:rsid w:val="00351681"/>
    <w:rsid w:val="00351B8B"/>
    <w:rsid w:val="003651DA"/>
    <w:rsid w:val="00367B4E"/>
    <w:rsid w:val="003760EE"/>
    <w:rsid w:val="00382544"/>
    <w:rsid w:val="0038398C"/>
    <w:rsid w:val="0039165B"/>
    <w:rsid w:val="00395665"/>
    <w:rsid w:val="003A5170"/>
    <w:rsid w:val="003B0629"/>
    <w:rsid w:val="003B1544"/>
    <w:rsid w:val="003B7345"/>
    <w:rsid w:val="003D0181"/>
    <w:rsid w:val="003D244F"/>
    <w:rsid w:val="003D5F33"/>
    <w:rsid w:val="003E79B0"/>
    <w:rsid w:val="003F3E83"/>
    <w:rsid w:val="003F6DA7"/>
    <w:rsid w:val="004063F4"/>
    <w:rsid w:val="004203A4"/>
    <w:rsid w:val="00423627"/>
    <w:rsid w:val="004311E9"/>
    <w:rsid w:val="00436DE3"/>
    <w:rsid w:val="00445E25"/>
    <w:rsid w:val="00447919"/>
    <w:rsid w:val="004525FB"/>
    <w:rsid w:val="00470DE9"/>
    <w:rsid w:val="0047133F"/>
    <w:rsid w:val="0047331F"/>
    <w:rsid w:val="004746BE"/>
    <w:rsid w:val="004779BC"/>
    <w:rsid w:val="00480411"/>
    <w:rsid w:val="004822E2"/>
    <w:rsid w:val="004823DC"/>
    <w:rsid w:val="00485DF8"/>
    <w:rsid w:val="004B2342"/>
    <w:rsid w:val="004C239B"/>
    <w:rsid w:val="004C5FEC"/>
    <w:rsid w:val="004C6061"/>
    <w:rsid w:val="004D1077"/>
    <w:rsid w:val="004D12A4"/>
    <w:rsid w:val="004D6329"/>
    <w:rsid w:val="004E0492"/>
    <w:rsid w:val="004F1BD9"/>
    <w:rsid w:val="004F291F"/>
    <w:rsid w:val="00504527"/>
    <w:rsid w:val="0050591F"/>
    <w:rsid w:val="00524544"/>
    <w:rsid w:val="00530321"/>
    <w:rsid w:val="005329E2"/>
    <w:rsid w:val="00541658"/>
    <w:rsid w:val="00550785"/>
    <w:rsid w:val="00554901"/>
    <w:rsid w:val="00560062"/>
    <w:rsid w:val="00564212"/>
    <w:rsid w:val="0057029F"/>
    <w:rsid w:val="00585552"/>
    <w:rsid w:val="00587AC2"/>
    <w:rsid w:val="005A02A8"/>
    <w:rsid w:val="005A05A0"/>
    <w:rsid w:val="005A14A2"/>
    <w:rsid w:val="005A48BD"/>
    <w:rsid w:val="005B11CB"/>
    <w:rsid w:val="005B1965"/>
    <w:rsid w:val="005B2F17"/>
    <w:rsid w:val="005B5AC9"/>
    <w:rsid w:val="005C0FA6"/>
    <w:rsid w:val="005C1767"/>
    <w:rsid w:val="005D5D94"/>
    <w:rsid w:val="005D61B2"/>
    <w:rsid w:val="005D69AD"/>
    <w:rsid w:val="005F1967"/>
    <w:rsid w:val="005F360E"/>
    <w:rsid w:val="006005AE"/>
    <w:rsid w:val="00604C55"/>
    <w:rsid w:val="00607BFA"/>
    <w:rsid w:val="00614374"/>
    <w:rsid w:val="006251A6"/>
    <w:rsid w:val="00646B39"/>
    <w:rsid w:val="006530B0"/>
    <w:rsid w:val="006548C2"/>
    <w:rsid w:val="00660348"/>
    <w:rsid w:val="0066142E"/>
    <w:rsid w:val="00663529"/>
    <w:rsid w:val="006704A7"/>
    <w:rsid w:val="00680557"/>
    <w:rsid w:val="00682383"/>
    <w:rsid w:val="0069310E"/>
    <w:rsid w:val="006A11A5"/>
    <w:rsid w:val="006A7639"/>
    <w:rsid w:val="006B1185"/>
    <w:rsid w:val="006C2F92"/>
    <w:rsid w:val="006C5DC7"/>
    <w:rsid w:val="006C7C7E"/>
    <w:rsid w:val="006E3E04"/>
    <w:rsid w:val="006E6BFE"/>
    <w:rsid w:val="006F4D32"/>
    <w:rsid w:val="006F5260"/>
    <w:rsid w:val="007079DF"/>
    <w:rsid w:val="00710DBE"/>
    <w:rsid w:val="0071186A"/>
    <w:rsid w:val="007126EA"/>
    <w:rsid w:val="00714CFF"/>
    <w:rsid w:val="00716FDC"/>
    <w:rsid w:val="00721290"/>
    <w:rsid w:val="0072275D"/>
    <w:rsid w:val="00723025"/>
    <w:rsid w:val="00726072"/>
    <w:rsid w:val="007276DD"/>
    <w:rsid w:val="007443A2"/>
    <w:rsid w:val="00754D48"/>
    <w:rsid w:val="00765B96"/>
    <w:rsid w:val="007861F6"/>
    <w:rsid w:val="007867E7"/>
    <w:rsid w:val="00795EBB"/>
    <w:rsid w:val="00797511"/>
    <w:rsid w:val="007A2B2F"/>
    <w:rsid w:val="007B2A81"/>
    <w:rsid w:val="007B3A2E"/>
    <w:rsid w:val="007B76D1"/>
    <w:rsid w:val="007C421D"/>
    <w:rsid w:val="007C48DD"/>
    <w:rsid w:val="007C53F4"/>
    <w:rsid w:val="007D4B39"/>
    <w:rsid w:val="007D7B5D"/>
    <w:rsid w:val="00822FCE"/>
    <w:rsid w:val="00824FF4"/>
    <w:rsid w:val="00827B5F"/>
    <w:rsid w:val="0083066E"/>
    <w:rsid w:val="00831D53"/>
    <w:rsid w:val="00841AC7"/>
    <w:rsid w:val="0084243E"/>
    <w:rsid w:val="00844BB8"/>
    <w:rsid w:val="00846316"/>
    <w:rsid w:val="00850C82"/>
    <w:rsid w:val="00875673"/>
    <w:rsid w:val="00876201"/>
    <w:rsid w:val="00880F0E"/>
    <w:rsid w:val="00885B6B"/>
    <w:rsid w:val="00891069"/>
    <w:rsid w:val="00895785"/>
    <w:rsid w:val="008A0AB9"/>
    <w:rsid w:val="008B30A0"/>
    <w:rsid w:val="008D214A"/>
    <w:rsid w:val="008E7276"/>
    <w:rsid w:val="008F2EC4"/>
    <w:rsid w:val="008F3051"/>
    <w:rsid w:val="008F3DE3"/>
    <w:rsid w:val="008F7F38"/>
    <w:rsid w:val="00900606"/>
    <w:rsid w:val="009065E6"/>
    <w:rsid w:val="00911782"/>
    <w:rsid w:val="00913FC1"/>
    <w:rsid w:val="009175D6"/>
    <w:rsid w:val="00917B1A"/>
    <w:rsid w:val="009259F4"/>
    <w:rsid w:val="00932D17"/>
    <w:rsid w:val="0093749B"/>
    <w:rsid w:val="009476D7"/>
    <w:rsid w:val="0096221A"/>
    <w:rsid w:val="00967A71"/>
    <w:rsid w:val="0097212C"/>
    <w:rsid w:val="00983276"/>
    <w:rsid w:val="00987053"/>
    <w:rsid w:val="00990625"/>
    <w:rsid w:val="00991904"/>
    <w:rsid w:val="009A5709"/>
    <w:rsid w:val="009A6C87"/>
    <w:rsid w:val="009B4CF9"/>
    <w:rsid w:val="009B6D3D"/>
    <w:rsid w:val="009C1CBC"/>
    <w:rsid w:val="009D2CA5"/>
    <w:rsid w:val="009D4AB3"/>
    <w:rsid w:val="009D670C"/>
    <w:rsid w:val="009D7DB9"/>
    <w:rsid w:val="009E0299"/>
    <w:rsid w:val="00A0349B"/>
    <w:rsid w:val="00A14020"/>
    <w:rsid w:val="00A26FDD"/>
    <w:rsid w:val="00A3171E"/>
    <w:rsid w:val="00A528A5"/>
    <w:rsid w:val="00A62821"/>
    <w:rsid w:val="00A62CCD"/>
    <w:rsid w:val="00A65E6A"/>
    <w:rsid w:val="00A67B1F"/>
    <w:rsid w:val="00A70450"/>
    <w:rsid w:val="00A90F25"/>
    <w:rsid w:val="00A913A8"/>
    <w:rsid w:val="00A94A03"/>
    <w:rsid w:val="00A94BF4"/>
    <w:rsid w:val="00AA006B"/>
    <w:rsid w:val="00AA2552"/>
    <w:rsid w:val="00AB4C88"/>
    <w:rsid w:val="00AC154A"/>
    <w:rsid w:val="00AC237D"/>
    <w:rsid w:val="00AC52A7"/>
    <w:rsid w:val="00AD019E"/>
    <w:rsid w:val="00AD2C32"/>
    <w:rsid w:val="00AD593E"/>
    <w:rsid w:val="00AE2892"/>
    <w:rsid w:val="00AE2CE9"/>
    <w:rsid w:val="00AF15EF"/>
    <w:rsid w:val="00AF3C41"/>
    <w:rsid w:val="00B01520"/>
    <w:rsid w:val="00B02938"/>
    <w:rsid w:val="00B24F57"/>
    <w:rsid w:val="00B35750"/>
    <w:rsid w:val="00B52F0F"/>
    <w:rsid w:val="00B62054"/>
    <w:rsid w:val="00B67AAA"/>
    <w:rsid w:val="00B67C0F"/>
    <w:rsid w:val="00B71E50"/>
    <w:rsid w:val="00B73882"/>
    <w:rsid w:val="00B87B05"/>
    <w:rsid w:val="00B9178A"/>
    <w:rsid w:val="00B9211C"/>
    <w:rsid w:val="00BA3065"/>
    <w:rsid w:val="00BC2A52"/>
    <w:rsid w:val="00BC3040"/>
    <w:rsid w:val="00BC6CDA"/>
    <w:rsid w:val="00BD019F"/>
    <w:rsid w:val="00BD2DA0"/>
    <w:rsid w:val="00BD2ED6"/>
    <w:rsid w:val="00BF1F81"/>
    <w:rsid w:val="00BF2C48"/>
    <w:rsid w:val="00BF5C23"/>
    <w:rsid w:val="00C01B0D"/>
    <w:rsid w:val="00C04FEA"/>
    <w:rsid w:val="00C17095"/>
    <w:rsid w:val="00C205CA"/>
    <w:rsid w:val="00C241EC"/>
    <w:rsid w:val="00C24CA4"/>
    <w:rsid w:val="00C34153"/>
    <w:rsid w:val="00C35A34"/>
    <w:rsid w:val="00C3679F"/>
    <w:rsid w:val="00C37790"/>
    <w:rsid w:val="00C4122D"/>
    <w:rsid w:val="00C43EAC"/>
    <w:rsid w:val="00C571AD"/>
    <w:rsid w:val="00C618FE"/>
    <w:rsid w:val="00C622AC"/>
    <w:rsid w:val="00C6233E"/>
    <w:rsid w:val="00C74CC3"/>
    <w:rsid w:val="00C83131"/>
    <w:rsid w:val="00C862E9"/>
    <w:rsid w:val="00CA25F8"/>
    <w:rsid w:val="00CC76D7"/>
    <w:rsid w:val="00CD0110"/>
    <w:rsid w:val="00CD149F"/>
    <w:rsid w:val="00CE1874"/>
    <w:rsid w:val="00D1484C"/>
    <w:rsid w:val="00D21CB7"/>
    <w:rsid w:val="00D26862"/>
    <w:rsid w:val="00D31469"/>
    <w:rsid w:val="00D43347"/>
    <w:rsid w:val="00D44B59"/>
    <w:rsid w:val="00D5112B"/>
    <w:rsid w:val="00D769D5"/>
    <w:rsid w:val="00D8302D"/>
    <w:rsid w:val="00D922EE"/>
    <w:rsid w:val="00D95AFD"/>
    <w:rsid w:val="00D96998"/>
    <w:rsid w:val="00D976C9"/>
    <w:rsid w:val="00DA1052"/>
    <w:rsid w:val="00DA3409"/>
    <w:rsid w:val="00DA53C6"/>
    <w:rsid w:val="00DB1B1E"/>
    <w:rsid w:val="00DC656F"/>
    <w:rsid w:val="00DD4992"/>
    <w:rsid w:val="00DD685E"/>
    <w:rsid w:val="00DD6DE2"/>
    <w:rsid w:val="00DE06EA"/>
    <w:rsid w:val="00DE36EC"/>
    <w:rsid w:val="00DF3320"/>
    <w:rsid w:val="00DF41D3"/>
    <w:rsid w:val="00DF430C"/>
    <w:rsid w:val="00E00D7C"/>
    <w:rsid w:val="00E26CC0"/>
    <w:rsid w:val="00E277EF"/>
    <w:rsid w:val="00E304B4"/>
    <w:rsid w:val="00E31779"/>
    <w:rsid w:val="00E32819"/>
    <w:rsid w:val="00E3451E"/>
    <w:rsid w:val="00E35E7D"/>
    <w:rsid w:val="00E36E28"/>
    <w:rsid w:val="00E37A6D"/>
    <w:rsid w:val="00E546C4"/>
    <w:rsid w:val="00E60DE8"/>
    <w:rsid w:val="00E62E10"/>
    <w:rsid w:val="00E63030"/>
    <w:rsid w:val="00E653F3"/>
    <w:rsid w:val="00E85C1D"/>
    <w:rsid w:val="00E86FA9"/>
    <w:rsid w:val="00E9744B"/>
    <w:rsid w:val="00EA431E"/>
    <w:rsid w:val="00EA7C8B"/>
    <w:rsid w:val="00EB10AD"/>
    <w:rsid w:val="00EB10E6"/>
    <w:rsid w:val="00EB15DF"/>
    <w:rsid w:val="00EB697C"/>
    <w:rsid w:val="00EC47C2"/>
    <w:rsid w:val="00EE1587"/>
    <w:rsid w:val="00EE1A9F"/>
    <w:rsid w:val="00EE3B67"/>
    <w:rsid w:val="00EF2398"/>
    <w:rsid w:val="00F0045D"/>
    <w:rsid w:val="00F02C42"/>
    <w:rsid w:val="00F049B7"/>
    <w:rsid w:val="00F22E47"/>
    <w:rsid w:val="00F41F65"/>
    <w:rsid w:val="00F50A20"/>
    <w:rsid w:val="00F56330"/>
    <w:rsid w:val="00F6664B"/>
    <w:rsid w:val="00F74C13"/>
    <w:rsid w:val="00F92093"/>
    <w:rsid w:val="00F92885"/>
    <w:rsid w:val="00F949C6"/>
    <w:rsid w:val="00F968DE"/>
    <w:rsid w:val="00FA5B44"/>
    <w:rsid w:val="00FA69DC"/>
    <w:rsid w:val="00FB0198"/>
    <w:rsid w:val="00FC18F7"/>
    <w:rsid w:val="00FC68FF"/>
    <w:rsid w:val="00FD0789"/>
    <w:rsid w:val="00FD454B"/>
    <w:rsid w:val="00FF5C96"/>
    <w:rsid w:val="07087BEF"/>
    <w:rsid w:val="4EB0DC79"/>
    <w:rsid w:val="6AE49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F5A06"/>
  <w15:chartTrackingRefBased/>
  <w15:docId w15:val="{1DA1383E-658E-403C-8A49-6AD21AF56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4D6329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rsid w:val="004D6329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4D6329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5B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5B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5B9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A57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570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00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62B0E-FE8E-42D3-B51F-7EFAE9B9E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1842</Words>
  <Characters>10504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Mann (1803415)</dc:creator>
  <cp:keywords/>
  <dc:description/>
  <cp:lastModifiedBy>Anthony Mann (1803415)</cp:lastModifiedBy>
  <cp:revision>2</cp:revision>
  <dcterms:created xsi:type="dcterms:W3CDTF">2018-11-11T20:34:00Z</dcterms:created>
  <dcterms:modified xsi:type="dcterms:W3CDTF">2018-11-11T20:34:00Z</dcterms:modified>
</cp:coreProperties>
</file>