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24"/>
          <w:szCs w:val="24"/>
        </w:rPr>
      </w:pPr>
      <w:bookmarkStart w:id="0" w:name="_GoBack"/>
      <w:bookmarkEnd w:id="0"/>
      <w:r>
        <w:rPr>
          <w:rFonts w:hint="default" w:ascii="Times New Roman" w:hAnsi="Times New Roman" w:cs="Times New Roman"/>
          <w:b/>
          <w:bCs/>
          <w:sz w:val="24"/>
          <w:szCs w:val="24"/>
        </w:rPr>
        <w:t>BYD</w:t>
      </w:r>
    </w:p>
    <w:p>
      <w:pPr>
        <w:numPr>
          <w:ilvl w:val="0"/>
          <w:numId w:val="1"/>
        </w:numPr>
        <w:rPr>
          <w:rFonts w:hint="default" w:ascii="Times New Roman" w:hAnsi="Times New Roman" w:cs="Times New Roman"/>
          <w:b/>
          <w:bCs/>
          <w:sz w:val="24"/>
          <w:szCs w:val="24"/>
        </w:rPr>
      </w:pPr>
      <w:r>
        <w:rPr>
          <w:rFonts w:hint="default" w:ascii="Times New Roman" w:hAnsi="Times New Roman" w:cs="Times New Roman"/>
          <w:b/>
          <w:bCs/>
          <w:sz w:val="24"/>
          <w:szCs w:val="24"/>
        </w:rPr>
        <w:t>Introduction</w:t>
      </w:r>
    </w:p>
    <w:p>
      <w:pPr>
        <w:numPr>
          <w:ilvl w:val="0"/>
          <w:numId w:val="0"/>
        </w:numPr>
        <w:rPr>
          <w:rFonts w:hint="default" w:ascii="Times New Roman" w:hAnsi="Times New Roman" w:cs="Times New Roman"/>
          <w:b/>
          <w:bCs/>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Introduction to the Background of Global Talent CompetitionThe lmportance of lntroducing ByD as a Case Study</w:t>
      </w:r>
    </w:p>
    <w:p>
      <w:pPr>
        <w:rPr>
          <w:rFonts w:hint="default" w:ascii="Times New Roman" w:hAnsi="Times New Roman" w:cs="Times New Roman"/>
          <w:sz w:val="24"/>
          <w:szCs w:val="24"/>
        </w:rPr>
      </w:pPr>
      <w:r>
        <w:rPr>
          <w:rFonts w:hint="default" w:ascii="Times New Roman" w:hAnsi="Times New Roman" w:cs="Times New Roman"/>
          <w:sz w:val="24"/>
          <w:szCs w:val="24"/>
        </w:rPr>
        <w:t>In today's globalized economy, competition among companies extends beyond market share andtechnological innovation to also include the fierce battle for high-quality talent. As technologyrapidly advances and the business landscape continually evolves, having a workforce that canswiftly adapt and drive innovation is crucial to a company's success. Against this backdrop, theimportance of an employer brand has become increasingly prominent, serving as a centralstrategic tool for attracting, recruiting, and retaining talent. A strong employer brand not onlyenhances an organization's market visibility but also attracts candidates who align well with thecompany's culture and values.</w:t>
      </w:r>
    </w:p>
    <w:p>
      <w:pPr>
        <w:rPr>
          <w:rFonts w:hint="default" w:ascii="Times New Roman" w:hAnsi="Times New Roman" w:cs="Times New Roman"/>
          <w:sz w:val="24"/>
          <w:szCs w:val="24"/>
        </w:rPr>
      </w:pPr>
      <w:r>
        <w:rPr>
          <w:rFonts w:hint="default" w:ascii="Times New Roman" w:hAnsi="Times New Roman" w:cs="Times New Roman"/>
          <w:sz w:val="24"/>
          <w:szCs w:val="24"/>
        </w:rPr>
        <w:t>Among the many companies striving to build or strengthen their employer brands, ByD (BuildYour Dreams) offers a particularly valuable case study. As a leading Chinese manufacturer of newenergy vehicles, ByD has been promoting electric vehicles and sustainable technologiesworldwide. The company is not only at the forefront of technological innovation but also activelyfosters a corporate culture that supports innovation and values sustainable development. Anin-depth analysis of how BYD leverages its employer brand to attract and retain top talentprovides valuable insights into maintaining competitiveness in the global talent market. This notonly helps understand ByD’s strategies but also offers important lessons for other companies.</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II</w:t>
      </w:r>
      <w:r>
        <w:rPr>
          <w:rFonts w:hint="default" w:ascii="Times New Roman" w:hAnsi="Times New Roman" w:cs="Times New Roman"/>
          <w:b/>
          <w:bCs/>
          <w:sz w:val="24"/>
          <w:szCs w:val="24"/>
        </w:rPr>
        <w:t>. BYD’s Employer Brand Design</w:t>
      </w:r>
    </w:p>
    <w:p>
      <w:pPr>
        <w:rPr>
          <w:rFonts w:hint="default" w:ascii="Times New Roman" w:hAnsi="Times New Roman" w:cs="Times New Roman"/>
          <w:b/>
          <w:bCs/>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 The core elements of employer brand design</w:t>
      </w:r>
    </w:p>
    <w:p>
      <w:pPr>
        <w:rPr>
          <w:rFonts w:hint="default" w:ascii="Times New Roman" w:hAnsi="Times New Roman" w:cs="Times New Roman"/>
          <w:sz w:val="24"/>
          <w:szCs w:val="24"/>
        </w:rPr>
      </w:pPr>
      <w:r>
        <w:rPr>
          <w:rFonts w:hint="default" w:ascii="Times New Roman" w:hAnsi="Times New Roman" w:cs="Times New Roman"/>
          <w:sz w:val="24"/>
          <w:szCs w:val="24"/>
        </w:rPr>
        <w:t>1. Brand mission and values:- Emphasize innovation, sustainability, and technological leadership2. Target audience: -Technical experts, R&amp;D personnel, new energy supporters</w:t>
      </w:r>
    </w:p>
    <w:p>
      <w:pPr>
        <w:rPr>
          <w:rFonts w:hint="default" w:ascii="Times New Roman" w:hAnsi="Times New Roman" w:cs="Times New Roman"/>
          <w:sz w:val="24"/>
          <w:szCs w:val="24"/>
        </w:rPr>
      </w:pPr>
      <w:r>
        <w:rPr>
          <w:rFonts w:hint="default" w:ascii="Times New Roman" w:hAnsi="Times New Roman" w:cs="Times New Roman"/>
          <w:sz w:val="24"/>
          <w:szCs w:val="24"/>
        </w:rPr>
        <w:t>B.The manifestation of employer brand1. Company culture and work environment: open office space, team collaboration, and anatmosphere that supports innovation</w:t>
      </w:r>
    </w:p>
    <w:p>
      <w:pPr>
        <w:rPr>
          <w:rFonts w:hint="default" w:ascii="Times New Roman" w:hAnsi="Times New Roman" w:cs="Times New Roman"/>
          <w:sz w:val="24"/>
          <w:szCs w:val="24"/>
        </w:rPr>
      </w:pPr>
      <w:r>
        <w:rPr>
          <w:rFonts w:hint="default" w:ascii="Times New Roman" w:hAnsi="Times New Roman" w:cs="Times New Roman"/>
          <w:sz w:val="24"/>
          <w:szCs w:val="24"/>
        </w:rPr>
        <w:t>2. External promotion and market positioning: presentation in industry conferences, social mediaand university recruitment activities</w:t>
      </w:r>
    </w:p>
    <w:p>
      <w:pPr>
        <w:rPr>
          <w:rFonts w:hint="default" w:ascii="Times New Roman" w:hAnsi="Times New Roman" w:cs="Times New Roman"/>
          <w:sz w:val="24"/>
          <w:szCs w:val="24"/>
        </w:rPr>
      </w:pPr>
      <w:r>
        <w:rPr>
          <w:rFonts w:hint="default" w:ascii="Times New Roman" w:hAnsi="Times New Roman" w:cs="Times New Roman"/>
          <w:sz w:val="24"/>
          <w:szCs w:val="24"/>
        </w:rPr>
        <w:t>C. The strategic purpose of attracting talents</w:t>
      </w:r>
    </w:p>
    <w:p>
      <w:pPr>
        <w:rPr>
          <w:rFonts w:hint="default" w:ascii="Times New Roman" w:hAnsi="Times New Roman" w:cs="Times New Roman"/>
          <w:sz w:val="24"/>
          <w:szCs w:val="24"/>
        </w:rPr>
      </w:pPr>
      <w:r>
        <w:rPr>
          <w:rFonts w:hint="default" w:ascii="Times New Roman" w:hAnsi="Times New Roman" w:cs="Times New Roman"/>
          <w:sz w:val="24"/>
          <w:szCs w:val="24"/>
        </w:rPr>
        <w:t>1. Searching for talents aligned with the company's mission</w:t>
      </w:r>
    </w:p>
    <w:p>
      <w:pPr>
        <w:rPr>
          <w:rFonts w:hint="default" w:ascii="Times New Roman" w:hAnsi="Times New Roman" w:cs="Times New Roman"/>
          <w:sz w:val="24"/>
          <w:szCs w:val="24"/>
        </w:rPr>
      </w:pPr>
      <w:r>
        <w:rPr>
          <w:rFonts w:hint="default" w:ascii="Times New Roman" w:hAnsi="Times New Roman" w:cs="Times New Roman"/>
          <w:sz w:val="24"/>
          <w:szCs w:val="24"/>
        </w:rPr>
        <w:t>2. Shaping the image of industry leaders</w:t>
      </w:r>
    </w:p>
    <w:p>
      <w:pPr>
        <w:rPr>
          <w:rFonts w:hint="default" w:ascii="Times New Roman" w:hAnsi="Times New Roman" w:cs="Times New Roman"/>
          <w:sz w:val="24"/>
          <w:szCs w:val="24"/>
        </w:rPr>
      </w:pPr>
      <w:r>
        <w:rPr>
          <w:rFonts w:hint="default" w:ascii="Times New Roman" w:hAnsi="Times New Roman" w:cs="Times New Roman"/>
          <w:sz w:val="24"/>
          <w:szCs w:val="24"/>
        </w:rPr>
        <w:t>In designing its employer brand, ByD focuses on conveying its core mission and values, whichinclude a continuous pursuit of innovation, a commitment to sustainability, and leadership intechnology. The company clearly expresses these values through its branding and marketingefforts to attract those passionate about these areas, including technical experts, R&amp;D personneland supporters of new energy.</w:t>
      </w:r>
    </w:p>
    <w:p>
      <w:pPr>
        <w:rPr>
          <w:rFonts w:hint="default" w:ascii="Times New Roman" w:hAnsi="Times New Roman" w:cs="Times New Roman"/>
          <w:sz w:val="24"/>
          <w:szCs w:val="24"/>
        </w:rPr>
      </w:pPr>
      <w:r>
        <w:rPr>
          <w:rFonts w:hint="default" w:ascii="Times New Roman" w:hAnsi="Times New Roman" w:cs="Times New Roman"/>
          <w:sz w:val="24"/>
          <w:szCs w:val="24"/>
        </w:rPr>
        <w:t>The design of the company's culture and working environment reflects its brand values, forexample, by facilitating better communication and teamwork through open office spaces andcreating an environment that supports innovation and experimentation. These measures aredesigned to attract highly skilled talent looking for opportunities to innovate and collaborate.</w:t>
      </w:r>
    </w:p>
    <w:p>
      <w:pPr>
        <w:rPr>
          <w:rFonts w:hint="default" w:ascii="Times New Roman" w:hAnsi="Times New Roman" w:cs="Times New Roman"/>
          <w:sz w:val="24"/>
          <w:szCs w:val="24"/>
        </w:rPr>
      </w:pPr>
      <w:r>
        <w:rPr>
          <w:rFonts w:hint="default" w:ascii="Times New Roman" w:hAnsi="Times New Roman" w:cs="Times New Roman"/>
          <w:sz w:val="24"/>
          <w:szCs w:val="24"/>
        </w:rPr>
        <w:t>External promotion and market positioning are caried out by participating in important industryconferences, actively using social media platforms, and holding recruitment events at topuniversities worldwide. This not only increases BYD’s attractiveness as an employer but alsostrengthens its image as an industry innovator and leader.</w:t>
      </w:r>
    </w:p>
    <w:p>
      <w:pPr>
        <w:rPr>
          <w:rFonts w:hint="default" w:ascii="Times New Roman" w:hAnsi="Times New Roman" w:cs="Times New Roman"/>
          <w:sz w:val="24"/>
          <w:szCs w:val="24"/>
        </w:rPr>
      </w:pPr>
      <w:r>
        <w:rPr>
          <w:rFonts w:hint="default" w:ascii="Times New Roman" w:hAnsi="Times New Roman" w:cs="Times New Roman"/>
          <w:sz w:val="24"/>
          <w:szCs w:val="24"/>
        </w:rPr>
        <w:t>Moreover, ByD is very clear about its strategic objectives for attracting talent. The company notonly seeks individuals whose skills and experiences align with its mission but also aims to shapeand maintain its image as a leader in the industry. This strategy not only helps recruit the mostsuitable talent but also helps maintain the company's leading position in a competitive market,attracting those who want to work in an environment with a strong sense of mission andinnovation.</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Ill.lmpact of the Employer Brand onInternal Efficiency</w:t>
      </w:r>
    </w:p>
    <w:p>
      <w:pPr>
        <w:rPr>
          <w:rFonts w:hint="default" w:ascii="Times New Roman" w:hAnsi="Times New Roman" w:cs="Times New Roman"/>
          <w:b/>
          <w:bCs/>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A.Employee engagement and motivation in work</w:t>
      </w:r>
    </w:p>
    <w:p>
      <w:pPr>
        <w:rPr>
          <w:rFonts w:hint="default" w:ascii="Times New Roman" w:hAnsi="Times New Roman" w:cs="Times New Roman"/>
          <w:sz w:val="24"/>
          <w:szCs w:val="24"/>
        </w:rPr>
      </w:pPr>
      <w:r>
        <w:rPr>
          <w:rFonts w:hint="default" w:ascii="Times New Roman" w:hAnsi="Times New Roman" w:cs="Times New Roman"/>
          <w:sz w:val="24"/>
          <w:szCs w:val="24"/>
        </w:rPr>
        <w:t>1. The correlation between employer brand and employee satisfaction</w:t>
      </w:r>
    </w:p>
    <w:p>
      <w:pPr>
        <w:rPr>
          <w:rFonts w:hint="default" w:ascii="Times New Roman" w:hAnsi="Times New Roman" w:cs="Times New Roman"/>
          <w:sz w:val="24"/>
          <w:szCs w:val="24"/>
        </w:rPr>
      </w:pPr>
      <w:r>
        <w:rPr>
          <w:rFonts w:hint="default" w:ascii="Times New Roman" w:hAnsi="Times New Roman" w:cs="Times New Roman"/>
          <w:sz w:val="24"/>
          <w:szCs w:val="24"/>
        </w:rPr>
        <w:t>2.lmpactemployee loyalty and reduce turnover rate</w:t>
      </w:r>
    </w:p>
    <w:p>
      <w:pPr>
        <w:rPr>
          <w:rFonts w:hint="default" w:ascii="Times New Roman" w:hAnsi="Times New Roman" w:cs="Times New Roman"/>
          <w:sz w:val="24"/>
          <w:szCs w:val="24"/>
        </w:rPr>
      </w:pPr>
      <w:r>
        <w:rPr>
          <w:rFonts w:hint="default" w:ascii="Times New Roman" w:hAnsi="Times New Roman" w:cs="Times New Roman"/>
          <w:sz w:val="24"/>
          <w:szCs w:val="24"/>
        </w:rPr>
        <w:t>B.lmprove recruitment quality and speed</w:t>
      </w:r>
    </w:p>
    <w:p>
      <w:pPr>
        <w:rPr>
          <w:rFonts w:hint="default" w:ascii="Times New Roman" w:hAnsi="Times New Roman" w:cs="Times New Roman"/>
          <w:sz w:val="24"/>
          <w:szCs w:val="24"/>
        </w:rPr>
      </w:pPr>
      <w:r>
        <w:rPr>
          <w:rFonts w:hint="default" w:ascii="Times New Roman" w:hAnsi="Times New Roman" w:cs="Times New Roman"/>
          <w:sz w:val="24"/>
          <w:szCs w:val="24"/>
        </w:rPr>
        <w:t>1.Attracting more matching candidates</w:t>
      </w:r>
    </w:p>
    <w:p>
      <w:pPr>
        <w:rPr>
          <w:rFonts w:hint="default" w:ascii="Times New Roman" w:hAnsi="Times New Roman" w:cs="Times New Roman"/>
          <w:sz w:val="24"/>
          <w:szCs w:val="24"/>
        </w:rPr>
      </w:pPr>
      <w:r>
        <w:rPr>
          <w:rFonts w:hint="default" w:ascii="Times New Roman" w:hAnsi="Times New Roman" w:cs="Times New Roman"/>
          <w:sz w:val="24"/>
          <w:szCs w:val="24"/>
        </w:rPr>
        <w:t>2. Reduce training costs and time</w:t>
      </w:r>
    </w:p>
    <w:p>
      <w:pPr>
        <w:rPr>
          <w:rFonts w:hint="default" w:ascii="Times New Roman" w:hAnsi="Times New Roman" w:cs="Times New Roman"/>
          <w:sz w:val="24"/>
          <w:szCs w:val="24"/>
        </w:rPr>
      </w:pPr>
      <w:r>
        <w:rPr>
          <w:rFonts w:hint="default" w:ascii="Times New Roman" w:hAnsi="Times New Roman" w:cs="Times New Roman"/>
          <w:sz w:val="24"/>
          <w:szCs w:val="24"/>
        </w:rPr>
        <w:t>BYD's employer brand plays a key role in enhancing employee engagement and motivation. Aclear and attractive employer brand significantly increases employee satisfaction becauseworkers feel their values align with the company's mission and goals, This alignment not onlyboosts their motivation at work but also enhances their loyalty to the company, thereby naturallyreducing turnover rates. Over the long term, this low turnover rate reduces the company's costsassociated with hiring and training new employees, while maintaining team stability andexperience.</w:t>
      </w:r>
    </w:p>
    <w:p>
      <w:pPr>
        <w:rPr>
          <w:rFonts w:hint="default" w:ascii="Times New Roman" w:hAnsi="Times New Roman" w:cs="Times New Roman"/>
          <w:sz w:val="24"/>
          <w:szCs w:val="24"/>
        </w:rPr>
      </w:pPr>
      <w:r>
        <w:rPr>
          <w:rFonts w:hint="default" w:ascii="Times New Roman" w:hAnsi="Times New Roman" w:cs="Times New Roman"/>
          <w:sz w:val="24"/>
          <w:szCs w:val="24"/>
        </w:rPr>
        <w:t>In terms of recruitment, a clear and strong employer brand allows ByD to attract candidates whoare more aligned with the company's culture and technical direction. This alignment means thatnew hires are more likely to quickly adapt after joining the company, thus shortening the trainingperiod and reducing training costs. Additionally, such employees are likely to show higher workefficiency from the start because they not only possess the necessary skills but also share thecompany's vision and goals.</w:t>
      </w:r>
    </w:p>
    <w:p>
      <w:pPr>
        <w:rPr>
          <w:rFonts w:hint="default" w:ascii="Times New Roman" w:hAnsi="Times New Roman" w:cs="Times New Roman"/>
          <w:sz w:val="24"/>
          <w:szCs w:val="24"/>
        </w:rPr>
      </w:pPr>
      <w:r>
        <w:rPr>
          <w:rFonts w:hint="default" w:ascii="Times New Roman" w:hAnsi="Times New Roman" w:cs="Times New Roman"/>
          <w:sz w:val="24"/>
          <w:szCs w:val="24"/>
        </w:rPr>
        <w:t>Overall, by maintaining a strong employer brand, ByD not only optimizes its human resourceallocation but also enhances overall organizational efficiency through improved employeeengagement and recruitment efficiency. This strategy ensures that the company can continue todrive innovation and maintain a leading position in the competitive market.</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V. Evaluation andMonitoring of theEmployer Brand</w:t>
      </w:r>
    </w:p>
    <w:p>
      <w:pPr>
        <w:rPr>
          <w:rFonts w:hint="default" w:ascii="Times New Roman" w:hAnsi="Times New Roman" w:cs="Times New Roman"/>
          <w:sz w:val="24"/>
          <w:szCs w:val="24"/>
        </w:rPr>
      </w:pPr>
      <w:r>
        <w:rPr>
          <w:rFonts w:hint="default" w:ascii="Times New Roman" w:hAnsi="Times New Roman" w:cs="Times New Roman"/>
          <w:sz w:val="24"/>
          <w:szCs w:val="24"/>
        </w:rPr>
        <w:t>A.Evaluation methods</w:t>
      </w:r>
    </w:p>
    <w:p>
      <w:pPr>
        <w:rPr>
          <w:rFonts w:hint="default" w:ascii="Times New Roman" w:hAnsi="Times New Roman" w:cs="Times New Roman"/>
          <w:sz w:val="24"/>
          <w:szCs w:val="24"/>
        </w:rPr>
      </w:pPr>
      <w:r>
        <w:rPr>
          <w:rFonts w:hint="default" w:ascii="Times New Roman" w:hAnsi="Times New Roman" w:cs="Times New Roman"/>
          <w:sz w:val="24"/>
          <w:szCs w:val="24"/>
        </w:rPr>
        <w:t>1.Employee feedback (survey and interview)</w:t>
      </w:r>
    </w:p>
    <w:p>
      <w:pPr>
        <w:rPr>
          <w:rFonts w:hint="default" w:ascii="Times New Roman" w:hAnsi="Times New Roman" w:cs="Times New Roman"/>
          <w:sz w:val="24"/>
          <w:szCs w:val="24"/>
        </w:rPr>
      </w:pPr>
      <w:r>
        <w:rPr>
          <w:rFonts w:hint="default" w:ascii="Times New Roman" w:hAnsi="Times New Roman" w:cs="Times New Roman"/>
          <w:sz w:val="24"/>
          <w:szCs w:val="24"/>
        </w:rPr>
        <w:t>2. Recruitment effect analysis (application quality, retention rate)</w:t>
      </w:r>
    </w:p>
    <w:p>
      <w:pPr>
        <w:rPr>
          <w:rFonts w:hint="default" w:ascii="Times New Roman" w:hAnsi="Times New Roman" w:cs="Times New Roman"/>
          <w:sz w:val="24"/>
          <w:szCs w:val="24"/>
        </w:rPr>
      </w:pPr>
      <w:r>
        <w:rPr>
          <w:rFonts w:hint="default" w:ascii="Times New Roman" w:hAnsi="Times New Roman" w:cs="Times New Roman"/>
          <w:sz w:val="24"/>
          <w:szCs w:val="24"/>
        </w:rPr>
        <w:t>3. Brand influence analysis (social media performance, brand awareness survey)</w:t>
      </w:r>
    </w:p>
    <w:p>
      <w:pPr>
        <w:rPr>
          <w:rFonts w:hint="default" w:ascii="Times New Roman" w:hAnsi="Times New Roman" w:cs="Times New Roman"/>
          <w:sz w:val="24"/>
          <w:szCs w:val="24"/>
        </w:rPr>
      </w:pPr>
      <w:r>
        <w:rPr>
          <w:rFonts w:hint="default" w:ascii="Times New Roman" w:hAnsi="Times New Roman" w:cs="Times New Roman"/>
          <w:sz w:val="24"/>
          <w:szCs w:val="24"/>
        </w:rPr>
        <w:t>B. Monitoring strategy</w:t>
      </w:r>
    </w:p>
    <w:p>
      <w:pPr>
        <w:rPr>
          <w:rFonts w:hint="default" w:ascii="Times New Roman" w:hAnsi="Times New Roman" w:cs="Times New Roman"/>
          <w:sz w:val="24"/>
          <w:szCs w:val="24"/>
        </w:rPr>
      </w:pPr>
      <w:r>
        <w:rPr>
          <w:rFonts w:hint="default" w:ascii="Times New Roman" w:hAnsi="Times New Roman" w:cs="Times New Roman"/>
          <w:sz w:val="24"/>
          <w:szCs w:val="24"/>
        </w:rPr>
        <w:t>1. Set key performance indicators (KPls)</w:t>
      </w:r>
    </w:p>
    <w:p>
      <w:pPr>
        <w:rPr>
          <w:rFonts w:hint="default" w:ascii="Times New Roman" w:hAnsi="Times New Roman" w:cs="Times New Roman"/>
          <w:sz w:val="24"/>
          <w:szCs w:val="24"/>
        </w:rPr>
      </w:pPr>
      <w:r>
        <w:rPr>
          <w:rFonts w:hint="default" w:ascii="Times New Roman" w:hAnsi="Times New Roman" w:cs="Times New Roman"/>
          <w:sz w:val="24"/>
          <w:szCs w:val="24"/>
        </w:rPr>
        <w:t>2.Regular review and strategy adjustment</w:t>
      </w:r>
    </w:p>
    <w:p>
      <w:pPr>
        <w:rPr>
          <w:rFonts w:hint="default" w:ascii="Times New Roman" w:hAnsi="Times New Roman" w:cs="Times New Roman"/>
          <w:sz w:val="24"/>
          <w:szCs w:val="24"/>
        </w:rPr>
      </w:pPr>
      <w:r>
        <w:rPr>
          <w:rFonts w:hint="default" w:ascii="Times New Roman" w:hAnsi="Times New Roman" w:cs="Times New Roman"/>
          <w:sz w:val="24"/>
          <w:szCs w:val="24"/>
        </w:rPr>
        <w:t>To ensure the effectiveness of its employer brand and continually optimize its strategy, BYDemploys various methods to assess and monitor its brand performance. By collecting employeefeedback through regular satisfaction surveys and in-depth interviews, the company can directhobtain real-time information about brand perception and corporate culture from its employeesThis feedback helps management understand employees" needs and expectations, allowing themto adjust HR policies and the working environment to improve employee satisfaction andengagement.</w:t>
      </w:r>
    </w:p>
    <w:p>
      <w:pPr>
        <w:rPr>
          <w:rFonts w:hint="default" w:ascii="Times New Roman" w:hAnsi="Times New Roman" w:cs="Times New Roman"/>
          <w:sz w:val="24"/>
          <w:szCs w:val="24"/>
        </w:rPr>
      </w:pPr>
      <w:r>
        <w:rPr>
          <w:rFonts w:hint="default" w:ascii="Times New Roman" w:hAnsi="Times New Roman" w:cs="Times New Roman"/>
          <w:sz w:val="24"/>
          <w:szCs w:val="24"/>
        </w:rPr>
        <w:t>In recruitment, BYD evaluates the attractiveness of its employer brand by analyzing the quality otapplicants, the retention rates of new employees, and the efficiency of the recruitment processThese metrics reflect the brand's appeal to potential candidates and new employees" adaptationto the company culture.</w:t>
      </w:r>
    </w:p>
    <w:p>
      <w:pPr>
        <w:rPr>
          <w:rFonts w:hint="default" w:ascii="Times New Roman" w:hAnsi="Times New Roman" w:cs="Times New Roman"/>
          <w:sz w:val="24"/>
          <w:szCs w:val="24"/>
        </w:rPr>
      </w:pPr>
      <w:r>
        <w:rPr>
          <w:rFonts w:hint="default" w:ascii="Times New Roman" w:hAnsi="Times New Roman" w:cs="Times New Roman"/>
          <w:sz w:val="24"/>
          <w:szCs w:val="24"/>
        </w:rPr>
        <w:t>Additionally, the company analyzes its brand impact through social media performance andbrand awareness surveys. Monitoring interaction frequencies on social media, the sharing andliking of content, and gathering public perceptions of the brand through online and offlinesurveys are important means of assessing the external image of the brand.</w:t>
      </w:r>
    </w:p>
    <w:p>
      <w:pPr>
        <w:rPr>
          <w:rFonts w:hint="default" w:ascii="Times New Roman" w:hAnsi="Times New Roman" w:cs="Times New Roman"/>
          <w:sz w:val="24"/>
          <w:szCs w:val="24"/>
        </w:rPr>
      </w:pPr>
      <w:r>
        <w:rPr>
          <w:rFonts w:hint="default" w:ascii="Times New Roman" w:hAnsi="Times New Roman" w:cs="Times New Roman"/>
          <w:sz w:val="24"/>
          <w:szCs w:val="24"/>
        </w:rPr>
        <w:t>To effectively monitor these assessment results, BYD has set a series of key performanceindicators (KPls), such as employee turnover rate, recruitment time, employee engagement indexand social media engagement, These indicators are regularly reviewed to ensure the company</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V. Conclusion</w:t>
      </w:r>
    </w:p>
    <w:p>
      <w:pPr>
        <w:rPr>
          <w:rFonts w:hint="default" w:ascii="Times New Roman" w:hAnsi="Times New Roman" w:cs="Times New Roman"/>
          <w:sz w:val="24"/>
          <w:szCs w:val="24"/>
        </w:rPr>
      </w:pPr>
      <w:r>
        <w:rPr>
          <w:rFonts w:hint="default" w:ascii="Times New Roman" w:hAnsi="Times New Roman" w:cs="Times New Roman"/>
          <w:sz w:val="24"/>
          <w:szCs w:val="24"/>
        </w:rPr>
        <w:t>Summarize how BYD stands out in the fierce talent market through its employer brandstrategy</w:t>
      </w:r>
    </w:p>
    <w:p>
      <w:pPr>
        <w:rPr>
          <w:rFonts w:hint="default" w:ascii="Times New Roman" w:hAnsi="Times New Roman" w:cs="Times New Roman"/>
          <w:sz w:val="24"/>
          <w:szCs w:val="24"/>
        </w:rPr>
      </w:pPr>
      <w:r>
        <w:rPr>
          <w:rFonts w:hint="default" w:ascii="Times New Roman" w:hAnsi="Times New Roman" w:cs="Times New Roman"/>
          <w:sz w:val="24"/>
          <w:szCs w:val="24"/>
        </w:rPr>
        <w:t>Emphasizethe importance of a strong employer brand for sustained business success</w:t>
      </w:r>
    </w:p>
    <w:p>
      <w:pPr>
        <w:rPr>
          <w:rFonts w:hint="default" w:ascii="Times New Roman" w:hAnsi="Times New Roman" w:cs="Times New Roman"/>
          <w:sz w:val="24"/>
          <w:szCs w:val="24"/>
        </w:rPr>
      </w:pPr>
      <w:r>
        <w:rPr>
          <w:rFonts w:hint="default" w:ascii="Times New Roman" w:hAnsi="Times New Roman" w:cs="Times New Roman"/>
          <w:sz w:val="24"/>
          <w:szCs w:val="24"/>
        </w:rPr>
        <w:t>An in-depth analysis of ByD’s employer brand strategy shows how the company has successfullypositioned itself in the highly competitive global talent market. BYD's emphasis on innovation,sustainability, and technological leadership has successfully attracted a group of technical expertsand new energy supporters who align with the company’s mission. The open andinnovation-supportive work environment further enhances its appeal, making BYD not just apioneer in new energy and technology fields but also a highly desirable place to work.</w:t>
      </w:r>
    </w:p>
    <w:p>
      <w:pPr>
        <w:rPr>
          <w:rFonts w:hint="default" w:ascii="Times New Roman" w:hAnsi="Times New Roman" w:cs="Times New Roman"/>
          <w:sz w:val="24"/>
          <w:szCs w:val="24"/>
        </w:rPr>
      </w:pPr>
      <w:r>
        <w:rPr>
          <w:rFonts w:hint="default" w:ascii="Times New Roman" w:hAnsi="Times New Roman" w:cs="Times New Roman"/>
          <w:sz w:val="24"/>
          <w:szCs w:val="24"/>
        </w:rPr>
        <w:t>BYD’s example clearly demonstrates that a strong employer brand is key to attracting andretaining top talent. lt not only enhances employee satisfaction and loyalty but also improvesrecruitment efficiency and quality, reducing costs associated with training and development.Additionally, continuous evaluation and monitoring of the employer brand ensure that ByD cantimely adjust its strategies to meet rapidly changing market demands and internal developmentneeds.</w:t>
      </w:r>
    </w:p>
    <w:p>
      <w:pPr>
        <w:rPr>
          <w:rFonts w:hint="default" w:ascii="Times New Roman" w:hAnsi="Times New Roman" w:cs="Times New Roman"/>
          <w:sz w:val="24"/>
          <w:szCs w:val="24"/>
        </w:rPr>
      </w:pPr>
      <w:r>
        <w:rPr>
          <w:rFonts w:hint="default" w:ascii="Times New Roman" w:hAnsi="Times New Roman" w:cs="Times New Roman"/>
          <w:sz w:val="24"/>
          <w:szCs w:val="24"/>
        </w:rPr>
        <w:t>In today'’ s economic environment, a strong and attractive employer brand is not just an aspect ofa company’s success but a necessary condition for maintaining long-term competitiveness. BYD'ssuccessful case offers a valuable learning opportunity, showing how strategic brand managementcan effectively enable a company to compete and succeed on the global stage.</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Video Links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https://youtu.be/NdwF2WvQZng</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D42D306"/>
    <w:multiLevelType w:val="singleLevel"/>
    <w:tmpl w:val="8D42D306"/>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JiYzRjZDg4ODIxMmZkMzVjYzYxNzIzMDEwYjJjY2IifQ=="/>
  </w:docVars>
  <w:rsids>
    <w:rsidRoot w:val="7CB64D1C"/>
    <w:rsid w:val="05176ADF"/>
    <w:rsid w:val="2ABF0DC9"/>
    <w:rsid w:val="2FED018A"/>
    <w:rsid w:val="54F1786E"/>
    <w:rsid w:val="5E265D09"/>
    <w:rsid w:val="7CB64D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Office_11.1.0.9021_F1E327BC-269C-435d-A152-05C5408002CA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2024-04-15T15:18:00Z</dcterms:created>
  <dc:creator>Administrator</dc:creator>
  <cp:lastModifiedBy>Administrator</cp:lastModifiedBy>
  <dcterms:modified xsi:type="dcterms:W3CDTF">2024-04-15T16:11:34Z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2052-11.1.0.9021</vt:lpwstr>
  </property>
  <property fmtid="{D5CDD505-2E9C-101B-9397-08002B2CF9AE}" pid="3" name="ICV">
    <vt:lpwstr>B90CF22D27B0418F9408B8BAC4E28149_12</vt:lpwstr>
  </property>
</Properties>
</file>