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DA7B7" w14:textId="4CFD2513" w:rsidR="00A84AE6" w:rsidRDefault="55176FA0">
      <w:r>
        <w:t>My Digital Artifact</w:t>
      </w:r>
    </w:p>
    <w:p w14:paraId="71BA5A5B" w14:textId="5B854169" w:rsidR="00A84AE6" w:rsidRDefault="55176FA0" w:rsidP="1F1A75CC">
      <w:r>
        <w:t>Weekly Stock Summary</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6A0" w:firstRow="1" w:lastRow="0" w:firstColumn="1" w:lastColumn="0" w:noHBand="1" w:noVBand="1"/>
      </w:tblPr>
      <w:tblGrid>
        <w:gridCol w:w="2000"/>
        <w:gridCol w:w="1854"/>
        <w:gridCol w:w="1574"/>
        <w:gridCol w:w="1622"/>
      </w:tblGrid>
      <w:tr w:rsidR="1F1A75CC" w14:paraId="42D3730C" w14:textId="77777777" w:rsidTr="1F1A75CC">
        <w:trPr>
          <w:trHeight w:val="300"/>
        </w:trPr>
        <w:tc>
          <w:tcPr>
            <w:tcW w:w="2000" w:type="dxa"/>
            <w:vAlign w:val="center"/>
          </w:tcPr>
          <w:p w14:paraId="1022329C" w14:textId="14C8BA22" w:rsidR="1F1A75CC" w:rsidRDefault="1F1A75CC" w:rsidP="1F1A75CC">
            <w:pPr>
              <w:spacing w:after="0"/>
              <w:jc w:val="center"/>
            </w:pPr>
            <w:r w:rsidRPr="1F1A75CC">
              <w:rPr>
                <w:b/>
                <w:bCs/>
              </w:rPr>
              <w:t>Product</w:t>
            </w:r>
          </w:p>
        </w:tc>
        <w:tc>
          <w:tcPr>
            <w:tcW w:w="1854" w:type="dxa"/>
            <w:vAlign w:val="center"/>
          </w:tcPr>
          <w:p w14:paraId="72896E9D" w14:textId="3182FA9B" w:rsidR="1F1A75CC" w:rsidRDefault="1F1A75CC" w:rsidP="1F1A75CC">
            <w:pPr>
              <w:spacing w:after="0"/>
              <w:jc w:val="center"/>
            </w:pPr>
            <w:r w:rsidRPr="1F1A75CC">
              <w:rPr>
                <w:b/>
                <w:bCs/>
              </w:rPr>
              <w:t>Stock Quantity</w:t>
            </w:r>
          </w:p>
        </w:tc>
        <w:tc>
          <w:tcPr>
            <w:tcW w:w="1574" w:type="dxa"/>
            <w:vAlign w:val="center"/>
          </w:tcPr>
          <w:p w14:paraId="0AA7F0BC" w14:textId="16517CA2" w:rsidR="1F1A75CC" w:rsidRDefault="1F1A75CC" w:rsidP="1F1A75CC">
            <w:pPr>
              <w:spacing w:after="0"/>
              <w:jc w:val="center"/>
            </w:pPr>
            <w:r w:rsidRPr="1F1A75CC">
              <w:rPr>
                <w:b/>
                <w:bCs/>
              </w:rPr>
              <w:t>Stock Status</w:t>
            </w:r>
          </w:p>
        </w:tc>
        <w:tc>
          <w:tcPr>
            <w:tcW w:w="1622" w:type="dxa"/>
            <w:vAlign w:val="center"/>
          </w:tcPr>
          <w:p w14:paraId="5B939D41" w14:textId="40558120" w:rsidR="1F1A75CC" w:rsidRDefault="1F1A75CC" w:rsidP="1F1A75CC">
            <w:pPr>
              <w:spacing w:after="0"/>
              <w:jc w:val="center"/>
            </w:pPr>
            <w:r w:rsidRPr="1F1A75CC">
              <w:rPr>
                <w:b/>
                <w:bCs/>
              </w:rPr>
              <w:t>Order Soon?</w:t>
            </w:r>
          </w:p>
        </w:tc>
      </w:tr>
      <w:tr w:rsidR="1F1A75CC" w14:paraId="624B4044" w14:textId="77777777" w:rsidTr="1F1A75CC">
        <w:trPr>
          <w:trHeight w:val="300"/>
        </w:trPr>
        <w:tc>
          <w:tcPr>
            <w:tcW w:w="2000" w:type="dxa"/>
            <w:vAlign w:val="center"/>
          </w:tcPr>
          <w:p w14:paraId="441E31D4" w14:textId="4DAEEFCC" w:rsidR="1F1A75CC" w:rsidRDefault="1F1A75CC" w:rsidP="1F1A75CC">
            <w:pPr>
              <w:spacing w:after="0"/>
            </w:pPr>
            <w:r>
              <w:t>Apples</w:t>
            </w:r>
          </w:p>
        </w:tc>
        <w:tc>
          <w:tcPr>
            <w:tcW w:w="1854" w:type="dxa"/>
            <w:vAlign w:val="center"/>
          </w:tcPr>
          <w:p w14:paraId="33BFB8BA" w14:textId="5D62C07B" w:rsidR="1F1A75CC" w:rsidRDefault="1F1A75CC" w:rsidP="1F1A75CC">
            <w:pPr>
              <w:spacing w:after="0"/>
              <w:jc w:val="right"/>
            </w:pPr>
            <w:r>
              <w:t>12</w:t>
            </w:r>
          </w:p>
        </w:tc>
        <w:tc>
          <w:tcPr>
            <w:tcW w:w="1574" w:type="dxa"/>
            <w:vAlign w:val="center"/>
          </w:tcPr>
          <w:p w14:paraId="069DF46D" w14:textId="467BA81B" w:rsidR="1F1A75CC" w:rsidRDefault="1F1A75CC" w:rsidP="1F1A75CC">
            <w:pPr>
              <w:spacing w:after="0"/>
            </w:pPr>
            <w:r>
              <w:t>Medium</w:t>
            </w:r>
          </w:p>
        </w:tc>
        <w:tc>
          <w:tcPr>
            <w:tcW w:w="1622" w:type="dxa"/>
            <w:vAlign w:val="center"/>
          </w:tcPr>
          <w:p w14:paraId="7B3F4B66" w14:textId="3886B819" w:rsidR="1F1A75CC" w:rsidRDefault="1F1A75CC" w:rsidP="1F1A75CC">
            <w:pPr>
              <w:spacing w:after="0"/>
            </w:pPr>
            <w:r>
              <w:t>No</w:t>
            </w:r>
          </w:p>
        </w:tc>
      </w:tr>
      <w:tr w:rsidR="1F1A75CC" w14:paraId="19647D22" w14:textId="77777777" w:rsidTr="1F1A75CC">
        <w:trPr>
          <w:trHeight w:val="300"/>
        </w:trPr>
        <w:tc>
          <w:tcPr>
            <w:tcW w:w="2000" w:type="dxa"/>
            <w:vAlign w:val="center"/>
          </w:tcPr>
          <w:p w14:paraId="164ECFB1" w14:textId="023CD19D" w:rsidR="1F1A75CC" w:rsidRDefault="1F1A75CC" w:rsidP="1F1A75CC">
            <w:pPr>
              <w:spacing w:after="0"/>
            </w:pPr>
            <w:r>
              <w:t>Bananas</w:t>
            </w:r>
          </w:p>
        </w:tc>
        <w:tc>
          <w:tcPr>
            <w:tcW w:w="1854" w:type="dxa"/>
            <w:vAlign w:val="center"/>
          </w:tcPr>
          <w:p w14:paraId="02107BF0" w14:textId="703479BC" w:rsidR="1F1A75CC" w:rsidRDefault="1F1A75CC" w:rsidP="1F1A75CC">
            <w:pPr>
              <w:spacing w:after="0"/>
              <w:jc w:val="right"/>
            </w:pPr>
            <w:r>
              <w:t>4</w:t>
            </w:r>
          </w:p>
        </w:tc>
        <w:tc>
          <w:tcPr>
            <w:tcW w:w="1574" w:type="dxa"/>
            <w:vAlign w:val="center"/>
          </w:tcPr>
          <w:p w14:paraId="0DAEAB4D" w14:textId="4699C493" w:rsidR="1F1A75CC" w:rsidRDefault="1F1A75CC" w:rsidP="1F1A75CC">
            <w:pPr>
              <w:spacing w:after="0"/>
            </w:pPr>
            <w:r>
              <w:t>Low</w:t>
            </w:r>
          </w:p>
        </w:tc>
        <w:tc>
          <w:tcPr>
            <w:tcW w:w="1622" w:type="dxa"/>
            <w:vAlign w:val="center"/>
          </w:tcPr>
          <w:p w14:paraId="20FAD3A4" w14:textId="29D52855" w:rsidR="1F1A75CC" w:rsidRDefault="1F1A75CC" w:rsidP="1F1A75CC">
            <w:pPr>
              <w:spacing w:after="0"/>
            </w:pPr>
            <w:r>
              <w:t>Yes</w:t>
            </w:r>
          </w:p>
        </w:tc>
      </w:tr>
      <w:tr w:rsidR="1F1A75CC" w14:paraId="60CE119F" w14:textId="77777777" w:rsidTr="1F1A75CC">
        <w:trPr>
          <w:trHeight w:val="300"/>
        </w:trPr>
        <w:tc>
          <w:tcPr>
            <w:tcW w:w="2000" w:type="dxa"/>
            <w:vAlign w:val="center"/>
          </w:tcPr>
          <w:p w14:paraId="4604F555" w14:textId="756D742D" w:rsidR="1F1A75CC" w:rsidRDefault="1F1A75CC" w:rsidP="1F1A75CC">
            <w:pPr>
              <w:spacing w:after="0"/>
            </w:pPr>
            <w:r>
              <w:t>Carrots</w:t>
            </w:r>
          </w:p>
        </w:tc>
        <w:tc>
          <w:tcPr>
            <w:tcW w:w="1854" w:type="dxa"/>
            <w:vAlign w:val="center"/>
          </w:tcPr>
          <w:p w14:paraId="6F004049" w14:textId="0C3426F5" w:rsidR="1F1A75CC" w:rsidRDefault="1F1A75CC" w:rsidP="1F1A75CC">
            <w:pPr>
              <w:spacing w:after="0"/>
              <w:jc w:val="right"/>
            </w:pPr>
            <w:r>
              <w:t>18</w:t>
            </w:r>
          </w:p>
        </w:tc>
        <w:tc>
          <w:tcPr>
            <w:tcW w:w="1574" w:type="dxa"/>
            <w:vAlign w:val="center"/>
          </w:tcPr>
          <w:p w14:paraId="3BB12FD2" w14:textId="2C650FA5" w:rsidR="1F1A75CC" w:rsidRDefault="1F1A75CC" w:rsidP="1F1A75CC">
            <w:pPr>
              <w:spacing w:after="0"/>
            </w:pPr>
            <w:r>
              <w:t>Medium</w:t>
            </w:r>
          </w:p>
        </w:tc>
        <w:tc>
          <w:tcPr>
            <w:tcW w:w="1622" w:type="dxa"/>
            <w:vAlign w:val="center"/>
          </w:tcPr>
          <w:p w14:paraId="2D4A9DB3" w14:textId="040424DE" w:rsidR="1F1A75CC" w:rsidRDefault="1F1A75CC" w:rsidP="1F1A75CC">
            <w:pPr>
              <w:spacing w:after="0"/>
            </w:pPr>
            <w:r>
              <w:t>No</w:t>
            </w:r>
          </w:p>
        </w:tc>
      </w:tr>
      <w:tr w:rsidR="1F1A75CC" w14:paraId="370DC6D1" w14:textId="77777777" w:rsidTr="1F1A75CC">
        <w:trPr>
          <w:trHeight w:val="300"/>
        </w:trPr>
        <w:tc>
          <w:tcPr>
            <w:tcW w:w="2000" w:type="dxa"/>
            <w:vAlign w:val="center"/>
          </w:tcPr>
          <w:p w14:paraId="3D199B53" w14:textId="45E6C64D" w:rsidR="1F1A75CC" w:rsidRDefault="1F1A75CC" w:rsidP="1F1A75CC">
            <w:pPr>
              <w:spacing w:after="0"/>
            </w:pPr>
            <w:r>
              <w:t>Potatoes</w:t>
            </w:r>
          </w:p>
        </w:tc>
        <w:tc>
          <w:tcPr>
            <w:tcW w:w="1854" w:type="dxa"/>
            <w:vAlign w:val="center"/>
          </w:tcPr>
          <w:p w14:paraId="76E89CDE" w14:textId="20DED731" w:rsidR="1F1A75CC" w:rsidRDefault="1F1A75CC" w:rsidP="1F1A75CC">
            <w:pPr>
              <w:spacing w:after="0"/>
              <w:jc w:val="right"/>
            </w:pPr>
            <w:r>
              <w:t>30</w:t>
            </w:r>
          </w:p>
        </w:tc>
        <w:tc>
          <w:tcPr>
            <w:tcW w:w="1574" w:type="dxa"/>
            <w:vAlign w:val="center"/>
          </w:tcPr>
          <w:p w14:paraId="60A724AD" w14:textId="53C5A919" w:rsidR="1F1A75CC" w:rsidRDefault="1F1A75CC" w:rsidP="1F1A75CC">
            <w:pPr>
              <w:spacing w:after="0"/>
            </w:pPr>
            <w:r>
              <w:t>High</w:t>
            </w:r>
          </w:p>
        </w:tc>
        <w:tc>
          <w:tcPr>
            <w:tcW w:w="1622" w:type="dxa"/>
            <w:vAlign w:val="center"/>
          </w:tcPr>
          <w:p w14:paraId="2C32A17F" w14:textId="282DF62A" w:rsidR="1F1A75CC" w:rsidRDefault="1F1A75CC" w:rsidP="1F1A75CC">
            <w:pPr>
              <w:spacing w:after="0"/>
            </w:pPr>
            <w:r>
              <w:t>No</w:t>
            </w:r>
          </w:p>
        </w:tc>
      </w:tr>
      <w:tr w:rsidR="1F1A75CC" w14:paraId="1CE72845" w14:textId="77777777" w:rsidTr="1F1A75CC">
        <w:trPr>
          <w:trHeight w:val="300"/>
        </w:trPr>
        <w:tc>
          <w:tcPr>
            <w:tcW w:w="2000" w:type="dxa"/>
            <w:vAlign w:val="center"/>
          </w:tcPr>
          <w:p w14:paraId="7CB9D5B3" w14:textId="4D45D499" w:rsidR="1F1A75CC" w:rsidRDefault="1F1A75CC" w:rsidP="1F1A75CC">
            <w:pPr>
              <w:spacing w:after="0"/>
            </w:pPr>
            <w:r>
              <w:t>Milk (2L)</w:t>
            </w:r>
          </w:p>
        </w:tc>
        <w:tc>
          <w:tcPr>
            <w:tcW w:w="1854" w:type="dxa"/>
            <w:vAlign w:val="center"/>
          </w:tcPr>
          <w:p w14:paraId="2B04CA51" w14:textId="718BEABF" w:rsidR="1F1A75CC" w:rsidRDefault="1F1A75CC" w:rsidP="1F1A75CC">
            <w:pPr>
              <w:spacing w:after="0"/>
              <w:jc w:val="right"/>
            </w:pPr>
            <w:r>
              <w:t>6</w:t>
            </w:r>
          </w:p>
        </w:tc>
        <w:tc>
          <w:tcPr>
            <w:tcW w:w="1574" w:type="dxa"/>
            <w:vAlign w:val="center"/>
          </w:tcPr>
          <w:p w14:paraId="1E8C071F" w14:textId="505A2819" w:rsidR="1F1A75CC" w:rsidRDefault="1F1A75CC" w:rsidP="1F1A75CC">
            <w:pPr>
              <w:spacing w:after="0"/>
            </w:pPr>
            <w:r>
              <w:t>Low</w:t>
            </w:r>
          </w:p>
        </w:tc>
        <w:tc>
          <w:tcPr>
            <w:tcW w:w="1622" w:type="dxa"/>
            <w:vAlign w:val="center"/>
          </w:tcPr>
          <w:p w14:paraId="63A79289" w14:textId="765F1EBA" w:rsidR="1F1A75CC" w:rsidRDefault="1F1A75CC" w:rsidP="1F1A75CC">
            <w:pPr>
              <w:spacing w:after="0"/>
            </w:pPr>
            <w:r>
              <w:t>Yes</w:t>
            </w:r>
          </w:p>
        </w:tc>
      </w:tr>
      <w:tr w:rsidR="1F1A75CC" w14:paraId="3F4FF3E4" w14:textId="77777777" w:rsidTr="1F1A75CC">
        <w:trPr>
          <w:trHeight w:val="300"/>
        </w:trPr>
        <w:tc>
          <w:tcPr>
            <w:tcW w:w="2000" w:type="dxa"/>
            <w:vAlign w:val="center"/>
          </w:tcPr>
          <w:p w14:paraId="1A6E95FB" w14:textId="4DB58E70" w:rsidR="1F1A75CC" w:rsidRDefault="1F1A75CC" w:rsidP="1F1A75CC">
            <w:pPr>
              <w:spacing w:after="0"/>
            </w:pPr>
            <w:r>
              <w:t>Bread Loaves</w:t>
            </w:r>
          </w:p>
        </w:tc>
        <w:tc>
          <w:tcPr>
            <w:tcW w:w="1854" w:type="dxa"/>
            <w:vAlign w:val="center"/>
          </w:tcPr>
          <w:p w14:paraId="3947A73E" w14:textId="573E6C17" w:rsidR="1F1A75CC" w:rsidRDefault="1F1A75CC" w:rsidP="1F1A75CC">
            <w:pPr>
              <w:spacing w:after="0"/>
              <w:jc w:val="right"/>
            </w:pPr>
            <w:r>
              <w:t>3</w:t>
            </w:r>
          </w:p>
        </w:tc>
        <w:tc>
          <w:tcPr>
            <w:tcW w:w="1574" w:type="dxa"/>
            <w:vAlign w:val="center"/>
          </w:tcPr>
          <w:p w14:paraId="314A71AE" w14:textId="065D723C" w:rsidR="1F1A75CC" w:rsidRDefault="1F1A75CC" w:rsidP="1F1A75CC">
            <w:pPr>
              <w:spacing w:after="0"/>
            </w:pPr>
            <w:r>
              <w:t>Low</w:t>
            </w:r>
          </w:p>
        </w:tc>
        <w:tc>
          <w:tcPr>
            <w:tcW w:w="1622" w:type="dxa"/>
            <w:vAlign w:val="center"/>
          </w:tcPr>
          <w:p w14:paraId="13901CBC" w14:textId="6B20DBB2" w:rsidR="1F1A75CC" w:rsidRDefault="1F1A75CC" w:rsidP="1F1A75CC">
            <w:pPr>
              <w:spacing w:after="0"/>
            </w:pPr>
            <w:r>
              <w:t>Yes</w:t>
            </w:r>
          </w:p>
        </w:tc>
      </w:tr>
      <w:tr w:rsidR="1F1A75CC" w14:paraId="74EE52D9" w14:textId="77777777" w:rsidTr="1F1A75CC">
        <w:trPr>
          <w:trHeight w:val="300"/>
        </w:trPr>
        <w:tc>
          <w:tcPr>
            <w:tcW w:w="2000" w:type="dxa"/>
            <w:vAlign w:val="center"/>
          </w:tcPr>
          <w:p w14:paraId="60C5B030" w14:textId="5E7FB28A" w:rsidR="1F1A75CC" w:rsidRDefault="1F1A75CC" w:rsidP="1F1A75CC">
            <w:pPr>
              <w:spacing w:after="0"/>
            </w:pPr>
            <w:r>
              <w:t>Eggs (boxes of 6)</w:t>
            </w:r>
          </w:p>
        </w:tc>
        <w:tc>
          <w:tcPr>
            <w:tcW w:w="1854" w:type="dxa"/>
            <w:vAlign w:val="center"/>
          </w:tcPr>
          <w:p w14:paraId="7F40C167" w14:textId="604260AB" w:rsidR="1F1A75CC" w:rsidRDefault="1F1A75CC" w:rsidP="1F1A75CC">
            <w:pPr>
              <w:spacing w:after="0"/>
              <w:jc w:val="right"/>
            </w:pPr>
            <w:r>
              <w:t>10</w:t>
            </w:r>
          </w:p>
        </w:tc>
        <w:tc>
          <w:tcPr>
            <w:tcW w:w="1574" w:type="dxa"/>
            <w:vAlign w:val="center"/>
          </w:tcPr>
          <w:p w14:paraId="172213B2" w14:textId="4B9BB3D3" w:rsidR="1F1A75CC" w:rsidRDefault="1F1A75CC" w:rsidP="1F1A75CC">
            <w:pPr>
              <w:spacing w:after="0"/>
            </w:pPr>
            <w:r>
              <w:t>Medium</w:t>
            </w:r>
          </w:p>
        </w:tc>
        <w:tc>
          <w:tcPr>
            <w:tcW w:w="1622" w:type="dxa"/>
            <w:vAlign w:val="center"/>
          </w:tcPr>
          <w:p w14:paraId="56E06606" w14:textId="31470A1F" w:rsidR="1F1A75CC" w:rsidRDefault="1F1A75CC" w:rsidP="1F1A75CC">
            <w:pPr>
              <w:spacing w:after="0"/>
            </w:pPr>
            <w:r>
              <w:t>No</w:t>
            </w:r>
          </w:p>
        </w:tc>
      </w:tr>
      <w:tr w:rsidR="1F1A75CC" w14:paraId="4BBEF109" w14:textId="77777777" w:rsidTr="1F1A75CC">
        <w:trPr>
          <w:trHeight w:val="300"/>
        </w:trPr>
        <w:tc>
          <w:tcPr>
            <w:tcW w:w="2000" w:type="dxa"/>
            <w:vAlign w:val="center"/>
          </w:tcPr>
          <w:p w14:paraId="00A171E6" w14:textId="27903F98" w:rsidR="1F1A75CC" w:rsidRDefault="1F1A75CC" w:rsidP="1F1A75CC">
            <w:pPr>
              <w:spacing w:after="0"/>
            </w:pPr>
            <w:r>
              <w:t>Pasta (500g)</w:t>
            </w:r>
          </w:p>
        </w:tc>
        <w:tc>
          <w:tcPr>
            <w:tcW w:w="1854" w:type="dxa"/>
            <w:vAlign w:val="center"/>
          </w:tcPr>
          <w:p w14:paraId="17CF5B37" w14:textId="387587F5" w:rsidR="1F1A75CC" w:rsidRDefault="1F1A75CC" w:rsidP="1F1A75CC">
            <w:pPr>
              <w:spacing w:after="0"/>
              <w:jc w:val="right"/>
            </w:pPr>
            <w:r>
              <w:t>22</w:t>
            </w:r>
          </w:p>
        </w:tc>
        <w:tc>
          <w:tcPr>
            <w:tcW w:w="1574" w:type="dxa"/>
            <w:vAlign w:val="center"/>
          </w:tcPr>
          <w:p w14:paraId="0CE99389" w14:textId="4C52B17C" w:rsidR="1F1A75CC" w:rsidRDefault="1F1A75CC" w:rsidP="1F1A75CC">
            <w:pPr>
              <w:spacing w:after="0"/>
            </w:pPr>
            <w:r>
              <w:t>High</w:t>
            </w:r>
          </w:p>
        </w:tc>
        <w:tc>
          <w:tcPr>
            <w:tcW w:w="1622" w:type="dxa"/>
            <w:vAlign w:val="center"/>
          </w:tcPr>
          <w:p w14:paraId="475F1514" w14:textId="35C3777C" w:rsidR="1F1A75CC" w:rsidRDefault="1F1A75CC" w:rsidP="1F1A75CC">
            <w:pPr>
              <w:spacing w:after="0"/>
            </w:pPr>
            <w:r>
              <w:t>No</w:t>
            </w:r>
          </w:p>
        </w:tc>
      </w:tr>
    </w:tbl>
    <w:p w14:paraId="5E5787A5" w14:textId="5843412E" w:rsidR="00A84AE6" w:rsidRDefault="00A84AE6"/>
    <w:p w14:paraId="48166457" w14:textId="2BBB5908" w:rsidR="1F1A75CC" w:rsidRDefault="00996C4F">
      <w:r>
        <w:rPr>
          <w:noProof/>
        </w:rPr>
        <w:drawing>
          <wp:inline distT="0" distB="0" distL="0" distR="0" wp14:anchorId="4D53578E" wp14:editId="68F6A3FE">
            <wp:extent cx="5486400" cy="3200400"/>
            <wp:effectExtent l="0" t="0" r="0" b="0"/>
            <wp:docPr id="10263266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AA30844" w14:textId="4BB9BCC7" w:rsidR="77CE8D65" w:rsidRDefault="77CE8D65">
      <w:r>
        <w:t>Colour Coding</w:t>
      </w:r>
    </w:p>
    <w:p w14:paraId="7CA3F028" w14:textId="1CFD38A7" w:rsidR="77CE8D65" w:rsidRDefault="77CE8D65" w:rsidP="1F1A75CC">
      <w:r>
        <w:t>🟢 High Stock (20 or more)</w:t>
      </w:r>
    </w:p>
    <w:p w14:paraId="023B37C4" w14:textId="5B4C8A76" w:rsidR="77CE8D65" w:rsidRDefault="77CE8D65" w:rsidP="1F1A75CC">
      <w:r>
        <w:t>🟡 Medium Stock (8–19)</w:t>
      </w:r>
    </w:p>
    <w:p w14:paraId="1D60C688" w14:textId="5C3A451C" w:rsidR="77CE8D65" w:rsidRDefault="77CE8D65" w:rsidP="1F1A75CC">
      <w:r>
        <w:t>🔴 Low Stock (Below 8)</w:t>
      </w:r>
    </w:p>
    <w:p w14:paraId="600A8A60" w14:textId="77777777" w:rsidR="00996C4F" w:rsidRDefault="00996C4F" w:rsidP="00996C4F">
      <w:r>
        <w:t>Explanation</w:t>
      </w:r>
    </w:p>
    <w:p w14:paraId="0F6B7426" w14:textId="77777777" w:rsidR="00996C4F" w:rsidRDefault="00996C4F" w:rsidP="00996C4F">
      <w:r>
        <w:t>As can be seen on the chart, the stock level of Potatoes is highest while only Bread Loaves have the lowest.</w:t>
      </w:r>
    </w:p>
    <w:p w14:paraId="28537F2B" w14:textId="77777777" w:rsidR="00996C4F" w:rsidRDefault="00996C4F" w:rsidP="00996C4F"/>
    <w:p w14:paraId="2642524A" w14:textId="77777777" w:rsidR="00996C4F" w:rsidRDefault="00996C4F" w:rsidP="00996C4F">
      <w:r>
        <w:lastRenderedPageBreak/>
        <w:t>The shop should place an order for:</w:t>
      </w:r>
    </w:p>
    <w:p w14:paraId="595BA72A" w14:textId="77777777" w:rsidR="00996C4F" w:rsidRDefault="00996C4F" w:rsidP="00996C4F">
      <w:r>
        <w:t>Bread Loaves</w:t>
      </w:r>
    </w:p>
    <w:p w14:paraId="2C28DEA2" w14:textId="77777777" w:rsidR="00996C4F" w:rsidRDefault="00996C4F" w:rsidP="00996C4F">
      <w:r>
        <w:t>Bananas</w:t>
      </w:r>
    </w:p>
    <w:p w14:paraId="36F1C7AA" w14:textId="77777777" w:rsidR="00996C4F" w:rsidRDefault="00996C4F" w:rsidP="00996C4F">
      <w:r>
        <w:t>Milk</w:t>
      </w:r>
    </w:p>
    <w:p w14:paraId="7485A44A" w14:textId="77777777" w:rsidR="00996C4F" w:rsidRDefault="00996C4F" w:rsidP="00996C4F">
      <w:r>
        <w:t>These products have less than 8 units left.</w:t>
      </w:r>
    </w:p>
    <w:p w14:paraId="45FC9B6D" w14:textId="77777777" w:rsidR="00996C4F" w:rsidRDefault="00996C4F" w:rsidP="00996C4F"/>
    <w:p w14:paraId="06E377D9" w14:textId="77777777" w:rsidR="00996C4F" w:rsidRDefault="00996C4F" w:rsidP="00996C4F">
      <w:r>
        <w:t>Decision &amp; Iteration Log</w:t>
      </w:r>
    </w:p>
    <w:p w14:paraId="5F796BBD" w14:textId="77777777" w:rsidR="00996C4F" w:rsidRDefault="00996C4F" w:rsidP="00996C4F"/>
    <w:p w14:paraId="50271C6F" w14:textId="77777777" w:rsidR="00996C4F" w:rsidRDefault="00996C4F" w:rsidP="00996C4F">
      <w:r>
        <w:t>2. How I used my tool</w:t>
      </w:r>
    </w:p>
    <w:p w14:paraId="077AA1F3" w14:textId="77777777" w:rsidR="00996C4F" w:rsidRDefault="00996C4F" w:rsidP="00996C4F"/>
    <w:p w14:paraId="06A38FAB" w14:textId="77777777" w:rsidR="00996C4F" w:rsidRDefault="00996C4F" w:rsidP="00996C4F">
      <w:r>
        <w:t>I decided on the use of Microsoft Excel as it is made to organise numbers into tables and create charts. Excel also has additional features such as conditional formatting, to visually highlight low and high stock levels using colour. This will make it easy for the store owner to see the facts at a glance without having to read all the numeric data.</w:t>
      </w:r>
    </w:p>
    <w:p w14:paraId="4BCB42ED" w14:textId="77777777" w:rsidR="00996C4F" w:rsidRDefault="00996C4F" w:rsidP="00996C4F"/>
    <w:p w14:paraId="4FD35397" w14:textId="77777777" w:rsidR="00996C4F" w:rsidRDefault="00996C4F" w:rsidP="00996C4F">
      <w:r>
        <w:t>3. The ways I used that information in my literacy lesson.</w:t>
      </w:r>
    </w:p>
    <w:p w14:paraId="793AAB5B" w14:textId="77777777" w:rsidR="00996C4F" w:rsidRDefault="00996C4F" w:rsidP="00996C4F">
      <w:r>
        <w:t>I've taken the stock amount values from the business scenario.</w:t>
      </w:r>
    </w:p>
    <w:p w14:paraId="5ACCCAA7" w14:textId="77777777" w:rsidR="00996C4F" w:rsidRDefault="00996C4F" w:rsidP="00996C4F">
      <w:r>
        <w:t>The information included:</w:t>
      </w:r>
    </w:p>
    <w:p w14:paraId="7D874799" w14:textId="77777777" w:rsidR="00996C4F" w:rsidRDefault="00996C4F" w:rsidP="00996C4F">
      <w:r>
        <w:t>product names</w:t>
      </w:r>
    </w:p>
    <w:p w14:paraId="49D2BE1B" w14:textId="77777777" w:rsidR="00996C4F" w:rsidRDefault="00996C4F" w:rsidP="00996C4F">
      <w:r>
        <w:t>current stock quantities</w:t>
      </w:r>
    </w:p>
    <w:p w14:paraId="34D3DFA9" w14:textId="77777777" w:rsidR="00996C4F" w:rsidRDefault="00996C4F" w:rsidP="00996C4F">
      <w:r>
        <w:t>I also added two additional columns that are:</w:t>
      </w:r>
    </w:p>
    <w:p w14:paraId="3F3825AB" w14:textId="77777777" w:rsidR="00996C4F" w:rsidRDefault="00996C4F" w:rsidP="00996C4F">
      <w:r>
        <w:t>Stock Status</w:t>
      </w:r>
    </w:p>
    <w:p w14:paraId="6809F1B4" w14:textId="77777777" w:rsidR="00996C4F" w:rsidRDefault="00996C4F" w:rsidP="00996C4F">
      <w:r>
        <w:t>Order Soon</w:t>
      </w:r>
    </w:p>
    <w:p w14:paraId="608A6566" w14:textId="77777777" w:rsidR="00996C4F" w:rsidRDefault="00996C4F" w:rsidP="00996C4F">
      <w:r>
        <w:t>These columns are to help the information be understood.</w:t>
      </w:r>
    </w:p>
    <w:p w14:paraId="3860E02F" w14:textId="77777777" w:rsidR="00996C4F" w:rsidRDefault="00996C4F" w:rsidP="00996C4F"/>
    <w:p w14:paraId="778534A7" w14:textId="77777777" w:rsidR="00996C4F" w:rsidRDefault="00996C4F" w:rsidP="00996C4F">
      <w:r>
        <w:t>a. The methods I implemented while I was creating my artifact are as follows:</w:t>
      </w:r>
    </w:p>
    <w:p w14:paraId="4C41D2BE" w14:textId="77777777" w:rsidR="00996C4F" w:rsidRDefault="00996C4F" w:rsidP="00996C4F"/>
    <w:p w14:paraId="143EA868" w14:textId="77777777" w:rsidR="00996C4F" w:rsidRDefault="00996C4F" w:rsidP="00996C4F">
      <w:r>
        <w:t>I originally added all products to an excel table.</w:t>
      </w:r>
    </w:p>
    <w:p w14:paraId="42CF480A" w14:textId="77777777" w:rsidR="00996C4F" w:rsidRDefault="00996C4F" w:rsidP="00996C4F">
      <w:r>
        <w:t>I have listed quantity of stock next to each item.</w:t>
      </w:r>
    </w:p>
    <w:p w14:paraId="250B928F" w14:textId="77777777" w:rsidR="00996C4F" w:rsidRDefault="00996C4F" w:rsidP="00996C4F">
      <w:r>
        <w:lastRenderedPageBreak/>
        <w:t>With some simple rules I created myself a Stock Status column and it was sort of a bit clunky at first.</w:t>
      </w:r>
    </w:p>
    <w:p w14:paraId="48023324" w14:textId="0026B24D" w:rsidR="00996C4F" w:rsidRDefault="00996C4F" w:rsidP="00996C4F">
      <w:r>
        <w:t xml:space="preserve">I then used conditional formatting to colour </w:t>
      </w:r>
      <w:r>
        <w:t>low,</w:t>
      </w:r>
      <w:r>
        <w:t xml:space="preserve"> medium and high stock.</w:t>
      </w:r>
    </w:p>
    <w:p w14:paraId="1770D8F4" w14:textId="77777777" w:rsidR="00996C4F" w:rsidRDefault="00996C4F" w:rsidP="00996C4F">
      <w:r>
        <w:t>Then I created a bar chart displaying the numbers of the stocks in order to convey them in a swift, fast manner.</w:t>
      </w:r>
    </w:p>
    <w:p w14:paraId="5F3FB931" w14:textId="07A6B0E6" w:rsidR="00996C4F" w:rsidRDefault="00996C4F" w:rsidP="00996C4F">
      <w:r>
        <w:t xml:space="preserve">After that I went through all the </w:t>
      </w:r>
      <w:r>
        <w:t>numbers and</w:t>
      </w:r>
      <w:r>
        <w:t xml:space="preserve"> checked the formatting just to make sure that everything was okay.</w:t>
      </w:r>
    </w:p>
    <w:p w14:paraId="2AB0819E" w14:textId="77777777" w:rsidR="00996C4F" w:rsidRDefault="00996C4F" w:rsidP="00996C4F"/>
    <w:p w14:paraId="506944B1" w14:textId="77777777" w:rsidR="00996C4F" w:rsidRDefault="00996C4F" w:rsidP="00996C4F">
      <w:r>
        <w:t>5. The reasons for choosing these changes</w:t>
      </w:r>
    </w:p>
    <w:p w14:paraId="717D2047" w14:textId="77777777" w:rsidR="00996C4F" w:rsidRDefault="00996C4F" w:rsidP="00996C4F"/>
    <w:p w14:paraId="684C25CC" w14:textId="77777777" w:rsidR="00996C4F" w:rsidRDefault="00996C4F" w:rsidP="00996C4F">
      <w:r>
        <w:t>There are a couple of modifications that I made in the construction of the spreadsheet that aided in everyday use.</w:t>
      </w:r>
    </w:p>
    <w:p w14:paraId="4C52F36D" w14:textId="77777777" w:rsidR="00996C4F" w:rsidRDefault="00996C4F" w:rsidP="00996C4F">
      <w:r>
        <w:t>Made the headings for the table bold—these are easier to read.</w:t>
      </w:r>
    </w:p>
    <w:p w14:paraId="25518127" w14:textId="77777777" w:rsidR="00996C4F" w:rsidRDefault="00996C4F" w:rsidP="00996C4F">
      <w:r>
        <w:t>I used colour coding in order for the important items to catch my attention more easily and I did stick to it.</w:t>
      </w:r>
    </w:p>
    <w:p w14:paraId="42D485DE" w14:textId="77777777" w:rsidR="00996C4F" w:rsidRDefault="00996C4F" w:rsidP="00996C4F">
      <w:r>
        <w:t>So instead of being asked by the owner for the calculation every time I did an order, I decided to add an "Order Soon" column.</w:t>
      </w:r>
    </w:p>
    <w:p w14:paraId="6E20612C" w14:textId="77777777" w:rsidR="00996C4F" w:rsidRDefault="00996C4F" w:rsidP="00996C4F">
      <w:r>
        <w:t>The large chart makes it a bit harder to look at, so I made it smaller.</w:t>
      </w:r>
    </w:p>
    <w:p w14:paraId="6B3CD8C8" w14:textId="77777777" w:rsidR="00996C4F" w:rsidRDefault="00996C4F" w:rsidP="00996C4F">
      <w:r>
        <w:t>I centred the numbers, just to improve the overall look and layout of the spreadsheet.</w:t>
      </w:r>
    </w:p>
    <w:p w14:paraId="18555DFB" w14:textId="77777777" w:rsidR="00996C4F" w:rsidRDefault="00996C4F" w:rsidP="00996C4F">
      <w:r>
        <w:t>These modulations gave greater coherence and overall better professionalism to the information.</w:t>
      </w:r>
    </w:p>
    <w:p w14:paraId="1E031A43" w14:textId="77777777" w:rsidR="00996C4F" w:rsidRDefault="00996C4F" w:rsidP="00996C4F"/>
    <w:p w14:paraId="78133907" w14:textId="77777777" w:rsidR="00996C4F" w:rsidRDefault="00996C4F" w:rsidP="00996C4F">
      <w:r>
        <w:t>5. Feedback I used</w:t>
      </w:r>
    </w:p>
    <w:p w14:paraId="147FC6B2" w14:textId="77777777" w:rsidR="00996C4F" w:rsidRDefault="00996C4F" w:rsidP="00996C4F"/>
    <w:p w14:paraId="04F6459A" w14:textId="77777777" w:rsidR="00996C4F" w:rsidRDefault="00996C4F" w:rsidP="00996C4F">
      <w:r>
        <w:t>However, on looking at my spreadsheet there were a few things I could expand.</w:t>
      </w:r>
    </w:p>
    <w:p w14:paraId="76D8DB7D" w14:textId="77777777" w:rsidR="00996C4F" w:rsidRDefault="00996C4F" w:rsidP="00996C4F">
      <w:r>
        <w:t>This stock had no colours in the first version making it difficult to identify supplies in real time.</w:t>
      </w:r>
    </w:p>
    <w:p w14:paraId="7869539A" w14:textId="77777777" w:rsidR="00996C4F" w:rsidRDefault="00996C4F" w:rsidP="00996C4F">
      <w:r>
        <w:t>So, I created this simple conditional formatting with red, yellow, green so that the status is immediately apparent.</w:t>
      </w:r>
    </w:p>
    <w:p w14:paraId="7BB92B42" w14:textId="5B7749B1" w:rsidR="00996C4F" w:rsidRDefault="00996C4F" w:rsidP="00996C4F">
      <w:r>
        <w:t xml:space="preserve">I also upped the font size on the chart </w:t>
      </w:r>
      <w:r>
        <w:t>title,</w:t>
      </w:r>
      <w:r>
        <w:t xml:space="preserve"> just a bit.</w:t>
      </w:r>
    </w:p>
    <w:p w14:paraId="09BD8DF9" w14:textId="77777777" w:rsidR="00996C4F" w:rsidRDefault="00996C4F" w:rsidP="00996C4F">
      <w:r>
        <w:t>Then I lined up all the columns so that the spreadsheet is in a more organised, sort of neat, way.</w:t>
      </w:r>
    </w:p>
    <w:p w14:paraId="47FC3AD6" w14:textId="77777777" w:rsidR="00996C4F" w:rsidRDefault="00996C4F" w:rsidP="00996C4F">
      <w:r>
        <w:lastRenderedPageBreak/>
        <w:t>In total, these changes have helped to improve the readability of the information.</w:t>
      </w:r>
    </w:p>
    <w:p w14:paraId="3269F21E" w14:textId="77777777" w:rsidR="00996C4F" w:rsidRDefault="00996C4F" w:rsidP="00996C4F"/>
    <w:p w14:paraId="257A4297" w14:textId="77777777" w:rsidR="00996C4F" w:rsidRDefault="00996C4F" w:rsidP="00996C4F">
      <w:r>
        <w:t>6. Final Explanation</w:t>
      </w:r>
    </w:p>
    <w:p w14:paraId="5E595E97" w14:textId="77777777" w:rsidR="00996C4F" w:rsidRDefault="00996C4F" w:rsidP="00996C4F">
      <w:r>
        <w:t xml:space="preserve">With this digital artefact, </w:t>
      </w:r>
      <w:proofErr w:type="spellStart"/>
      <w:r>
        <w:t>GreenLeaf</w:t>
      </w:r>
      <w:proofErr w:type="spellEnd"/>
      <w:r>
        <w:t xml:space="preserve"> Grocers is able to easily see what products are in stock.</w:t>
      </w:r>
    </w:p>
    <w:p w14:paraId="258EA87D" w14:textId="77777777" w:rsidR="00996C4F" w:rsidRDefault="00996C4F" w:rsidP="00996C4F">
      <w:r>
        <w:t>The owner won't have to browse through a long list of figures, rather they will have immediate access to:</w:t>
      </w:r>
    </w:p>
    <w:p w14:paraId="6CE290E2" w14:textId="77777777" w:rsidR="00996C4F" w:rsidRDefault="00996C4F" w:rsidP="00996C4F">
      <w:r>
        <w:t>Which products do you have less stock on?</w:t>
      </w:r>
    </w:p>
    <w:p w14:paraId="4ADD2743" w14:textId="77777777" w:rsidR="00996C4F" w:rsidRDefault="00996C4F" w:rsidP="00996C4F">
      <w:r>
        <w:t>What products to order.</w:t>
      </w:r>
    </w:p>
    <w:p w14:paraId="2138043E" w14:textId="77777777" w:rsidR="00996C4F" w:rsidRDefault="00996C4F" w:rsidP="00996C4F">
      <w:r>
        <w:t>Which products are you able to buy plenty of stock on?</w:t>
      </w:r>
    </w:p>
    <w:p w14:paraId="0E75A092" w14:textId="7D077C43" w:rsidR="1F1A75CC" w:rsidRDefault="00996C4F" w:rsidP="00996C4F">
      <w:r>
        <w:t>Keeping information clear and accurate—and easy to update when new stock arrives with Excel.</w:t>
      </w:r>
    </w:p>
    <w:p w14:paraId="165B1127" w14:textId="77777777" w:rsidR="0007141F" w:rsidRDefault="0007141F" w:rsidP="00996C4F"/>
    <w:p w14:paraId="2B910C98" w14:textId="77777777" w:rsidR="0007141F" w:rsidRDefault="0007141F" w:rsidP="00996C4F"/>
    <w:p w14:paraId="655A52CA" w14:textId="77777777" w:rsidR="0007141F" w:rsidRPr="0007141F" w:rsidRDefault="0007141F" w:rsidP="0007141F">
      <w:pPr>
        <w:rPr>
          <w:b/>
          <w:bCs/>
        </w:rPr>
      </w:pPr>
      <w:r w:rsidRPr="0007141F">
        <w:rPr>
          <w:b/>
          <w:bCs/>
        </w:rPr>
        <w:t>References</w:t>
      </w:r>
    </w:p>
    <w:p w14:paraId="5526FC2D" w14:textId="77777777" w:rsidR="0007141F" w:rsidRPr="0007141F" w:rsidRDefault="0007141F" w:rsidP="0007141F">
      <w:proofErr w:type="spellStart"/>
      <w:r w:rsidRPr="0007141F">
        <w:t>DigiCentre</w:t>
      </w:r>
      <w:proofErr w:type="spellEnd"/>
      <w:r w:rsidRPr="0007141F">
        <w:t xml:space="preserve">, University of Wales Trinity Saint David (n.d.) </w:t>
      </w:r>
      <w:r w:rsidRPr="0007141F">
        <w:rPr>
          <w:i/>
          <w:iCs/>
        </w:rPr>
        <w:t>Bitesize Excel – Working with Tables</w:t>
      </w:r>
      <w:r w:rsidRPr="0007141F">
        <w:t xml:space="preserve">. Available at: </w:t>
      </w:r>
      <w:hyperlink r:id="rId7" w:tgtFrame="_new" w:history="1">
        <w:r w:rsidRPr="0007141F">
          <w:rPr>
            <w:rStyle w:val="Hyperlink"/>
          </w:rPr>
          <w:t>https://digitalskills.uwtsd.ac.uk/resource/bitesize-excel-working-with-tables/</w:t>
        </w:r>
      </w:hyperlink>
      <w:r w:rsidRPr="0007141F">
        <w:t xml:space="preserve"> (Accessed: 25 July 2026).</w:t>
      </w:r>
    </w:p>
    <w:p w14:paraId="53A540A9" w14:textId="77777777" w:rsidR="0007141F" w:rsidRPr="0007141F" w:rsidRDefault="0007141F" w:rsidP="0007141F">
      <w:r w:rsidRPr="0007141F">
        <w:t xml:space="preserve">Microsoft Support (n.d.) </w:t>
      </w:r>
      <w:r w:rsidRPr="0007141F">
        <w:rPr>
          <w:i/>
          <w:iCs/>
        </w:rPr>
        <w:t>Create a chart from start to finish</w:t>
      </w:r>
      <w:r w:rsidRPr="0007141F">
        <w:t>. Available at: https://support.microsoft.com/office/create-a-chart-from-start-to-finish (Accessed: 25 July 2026).</w:t>
      </w:r>
    </w:p>
    <w:p w14:paraId="7EE182E9" w14:textId="77777777" w:rsidR="0007141F" w:rsidRDefault="0007141F" w:rsidP="00996C4F"/>
    <w:sectPr w:rsidR="0007141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798C8" w14:textId="77777777" w:rsidR="00D4590B" w:rsidRDefault="00D4590B">
      <w:pPr>
        <w:spacing w:after="0" w:line="240" w:lineRule="auto"/>
      </w:pPr>
      <w:r>
        <w:separator/>
      </w:r>
    </w:p>
  </w:endnote>
  <w:endnote w:type="continuationSeparator" w:id="0">
    <w:p w14:paraId="6F42BC11" w14:textId="77777777" w:rsidR="00D4590B" w:rsidRDefault="00D45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D828A" w14:textId="77777777" w:rsidR="00D4590B" w:rsidRDefault="00D4590B">
      <w:pPr>
        <w:spacing w:after="0" w:line="240" w:lineRule="auto"/>
      </w:pPr>
      <w:r>
        <w:separator/>
      </w:r>
    </w:p>
  </w:footnote>
  <w:footnote w:type="continuationSeparator" w:id="0">
    <w:p w14:paraId="2F6A0C52" w14:textId="77777777" w:rsidR="00D4590B" w:rsidRDefault="00D459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3807EA"/>
    <w:rsid w:val="0007141F"/>
    <w:rsid w:val="00996C4F"/>
    <w:rsid w:val="00A84AE6"/>
    <w:rsid w:val="00D4590B"/>
    <w:rsid w:val="00FE799B"/>
    <w:rsid w:val="1F1A75CC"/>
    <w:rsid w:val="55176FA0"/>
    <w:rsid w:val="77CE8D65"/>
    <w:rsid w:val="7F380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94C85"/>
  <w15:chartTrackingRefBased/>
  <w15:docId w15:val="{6474F7EC-7168-4866-8460-EFA29B59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F1A75CC"/>
    <w:pPr>
      <w:tabs>
        <w:tab w:val="center" w:pos="4680"/>
        <w:tab w:val="right" w:pos="9360"/>
      </w:tabs>
      <w:spacing w:after="0" w:line="240" w:lineRule="auto"/>
    </w:pPr>
  </w:style>
  <w:style w:type="paragraph" w:styleId="Footer">
    <w:name w:val="footer"/>
    <w:basedOn w:val="Normal"/>
    <w:uiPriority w:val="99"/>
    <w:unhideWhenUsed/>
    <w:rsid w:val="1F1A75C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7141F"/>
    <w:rPr>
      <w:color w:val="467886" w:themeColor="hyperlink"/>
      <w:u w:val="single"/>
    </w:rPr>
  </w:style>
  <w:style w:type="character" w:styleId="UnresolvedMention">
    <w:name w:val="Unresolved Mention"/>
    <w:basedOn w:val="DefaultParagraphFont"/>
    <w:uiPriority w:val="99"/>
    <w:semiHidden/>
    <w:unhideWhenUsed/>
    <w:rsid w:val="00071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igitalskills.uwtsd.ac.uk/resource/bitesize-excel-working-with-tab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Stock quantity</a:t>
            </a:r>
          </a:p>
          <a:p>
            <a:pPr>
              <a:defRPr/>
            </a:pP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Stock Quantity</c:v>
                </c:pt>
              </c:strCache>
            </c:strRef>
          </c:tx>
          <c:spPr>
            <a:solidFill>
              <a:schemeClr val="accent1"/>
            </a:solidFill>
            <a:ln>
              <a:noFill/>
            </a:ln>
            <a:effectLst/>
          </c:spPr>
          <c:invertIfNegative val="0"/>
          <c:cat>
            <c:strRef>
              <c:f>Sheet1!$A$2:$A$7</c:f>
              <c:strCache>
                <c:ptCount val="6"/>
                <c:pt idx="0">
                  <c:v>Apples</c:v>
                </c:pt>
                <c:pt idx="1">
                  <c:v>Bananas</c:v>
                </c:pt>
                <c:pt idx="2">
                  <c:v>Carrots</c:v>
                </c:pt>
                <c:pt idx="3">
                  <c:v>Potatoes</c:v>
                </c:pt>
                <c:pt idx="4">
                  <c:v>Milk (2L)</c:v>
                </c:pt>
                <c:pt idx="5">
                  <c:v>Bread Loaves</c:v>
                </c:pt>
              </c:strCache>
            </c:strRef>
          </c:cat>
          <c:val>
            <c:numRef>
              <c:f>Sheet1!$B$2:$B$7</c:f>
              <c:numCache>
                <c:formatCode>General</c:formatCode>
                <c:ptCount val="6"/>
                <c:pt idx="0">
                  <c:v>12</c:v>
                </c:pt>
                <c:pt idx="1">
                  <c:v>4</c:v>
                </c:pt>
                <c:pt idx="2">
                  <c:v>18</c:v>
                </c:pt>
                <c:pt idx="3">
                  <c:v>30</c:v>
                </c:pt>
                <c:pt idx="4">
                  <c:v>6</c:v>
                </c:pt>
                <c:pt idx="5">
                  <c:v>3</c:v>
                </c:pt>
              </c:numCache>
            </c:numRef>
          </c:val>
          <c:extLst>
            <c:ext xmlns:c16="http://schemas.microsoft.com/office/drawing/2014/chart" uri="{C3380CC4-5D6E-409C-BE32-E72D297353CC}">
              <c16:uniqueId val="{00000000-595F-4D60-9A02-99395A84711D}"/>
            </c:ext>
          </c:extLst>
        </c:ser>
        <c:ser>
          <c:idx val="1"/>
          <c:order val="1"/>
          <c:tx>
            <c:strRef>
              <c:f>Sheet1!$C$1</c:f>
              <c:strCache>
                <c:ptCount val="1"/>
                <c:pt idx="0">
                  <c:v>Stock Status</c:v>
                </c:pt>
              </c:strCache>
            </c:strRef>
          </c:tx>
          <c:spPr>
            <a:solidFill>
              <a:schemeClr val="accent2"/>
            </a:solidFill>
            <a:ln>
              <a:noFill/>
            </a:ln>
            <a:effectLst/>
          </c:spPr>
          <c:invertIfNegative val="0"/>
          <c:cat>
            <c:strRef>
              <c:f>Sheet1!$A$2:$A$7</c:f>
              <c:strCache>
                <c:ptCount val="6"/>
                <c:pt idx="0">
                  <c:v>Apples</c:v>
                </c:pt>
                <c:pt idx="1">
                  <c:v>Bananas</c:v>
                </c:pt>
                <c:pt idx="2">
                  <c:v>Carrots</c:v>
                </c:pt>
                <c:pt idx="3">
                  <c:v>Potatoes</c:v>
                </c:pt>
                <c:pt idx="4">
                  <c:v>Milk (2L)</c:v>
                </c:pt>
                <c:pt idx="5">
                  <c:v>Bread Loaves</c:v>
                </c:pt>
              </c:strCache>
            </c:strRef>
          </c:cat>
          <c:val>
            <c:numRef>
              <c:f>Sheet1!$C$2:$C$7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595F-4D60-9A02-99395A84711D}"/>
            </c:ext>
          </c:extLst>
        </c:ser>
        <c:ser>
          <c:idx val="2"/>
          <c:order val="2"/>
          <c:tx>
            <c:strRef>
              <c:f>Sheet1!$D$1</c:f>
              <c:strCache>
                <c:ptCount val="1"/>
                <c:pt idx="0">
                  <c:v>Order Soon?</c:v>
                </c:pt>
              </c:strCache>
            </c:strRef>
          </c:tx>
          <c:spPr>
            <a:solidFill>
              <a:schemeClr val="accent3"/>
            </a:solidFill>
            <a:ln>
              <a:noFill/>
            </a:ln>
            <a:effectLst/>
          </c:spPr>
          <c:invertIfNegative val="0"/>
          <c:cat>
            <c:strRef>
              <c:f>Sheet1!$A$2:$A$7</c:f>
              <c:strCache>
                <c:ptCount val="6"/>
                <c:pt idx="0">
                  <c:v>Apples</c:v>
                </c:pt>
                <c:pt idx="1">
                  <c:v>Bananas</c:v>
                </c:pt>
                <c:pt idx="2">
                  <c:v>Carrots</c:v>
                </c:pt>
                <c:pt idx="3">
                  <c:v>Potatoes</c:v>
                </c:pt>
                <c:pt idx="4">
                  <c:v>Milk (2L)</c:v>
                </c:pt>
                <c:pt idx="5">
                  <c:v>Bread Loaves</c:v>
                </c:pt>
              </c:strCache>
            </c:strRef>
          </c:cat>
          <c:val>
            <c:numRef>
              <c:f>Sheet1!$D$2:$D$7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595F-4D60-9A02-99395A84711D}"/>
            </c:ext>
          </c:extLst>
        </c:ser>
        <c:dLbls>
          <c:showLegendKey val="0"/>
          <c:showVal val="0"/>
          <c:showCatName val="0"/>
          <c:showSerName val="0"/>
          <c:showPercent val="0"/>
          <c:showBubbleSize val="0"/>
        </c:dLbls>
        <c:gapWidth val="182"/>
        <c:axId val="1243840927"/>
        <c:axId val="1312018703"/>
      </c:barChart>
      <c:catAx>
        <c:axId val="12438409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2018703"/>
        <c:crosses val="autoZero"/>
        <c:auto val="1"/>
        <c:lblAlgn val="ctr"/>
        <c:lblOffset val="100"/>
        <c:noMultiLvlLbl val="0"/>
      </c:catAx>
      <c:valAx>
        <c:axId val="1312018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3840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614</Words>
  <Characters>3501</Characters>
  <Application>Microsoft Office Word</Application>
  <DocSecurity>0</DocSecurity>
  <Lines>29</Lines>
  <Paragraphs>8</Paragraphs>
  <ScaleCrop>false</ScaleCrop>
  <Company/>
  <LinksUpToDate>false</LinksUpToDate>
  <CharactersWithSpaces>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Cezar Bobe</dc:creator>
  <cp:keywords/>
  <dc:description/>
  <cp:lastModifiedBy>Cezar Bobe</cp:lastModifiedBy>
  <cp:revision>4</cp:revision>
  <dcterms:created xsi:type="dcterms:W3CDTF">2026-07-25T19:15:00Z</dcterms:created>
  <dcterms:modified xsi:type="dcterms:W3CDTF">2026-07-25T19:22:00Z</dcterms:modified>
</cp:coreProperties>
</file>