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5E908" w14:textId="635EAF24" w:rsidR="00835A1E" w:rsidRDefault="004536A2" w:rsidP="00422C07">
      <w:pPr>
        <w:jc w:val="center"/>
        <w:rPr>
          <w:rFonts w:ascii="Arial" w:hAnsi="Arial" w:cs="Arial"/>
          <w:b/>
          <w:bCs/>
          <w:sz w:val="44"/>
          <w:szCs w:val="44"/>
        </w:rPr>
      </w:pPr>
      <w:r>
        <w:rPr>
          <w:rFonts w:ascii="Arial" w:hAnsi="Arial" w:cs="Arial"/>
          <w:b/>
          <w:bCs/>
          <w:noProof/>
          <w:sz w:val="44"/>
          <w:szCs w:val="44"/>
        </w:rPr>
        <w:drawing>
          <wp:inline distT="0" distB="0" distL="0" distR="0" wp14:anchorId="4271E64C" wp14:editId="69525FA5">
            <wp:extent cx="4635500" cy="1206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4635500" cy="1206500"/>
                    </a:xfrm>
                    <a:prstGeom prst="rect">
                      <a:avLst/>
                    </a:prstGeom>
                  </pic:spPr>
                </pic:pic>
              </a:graphicData>
            </a:graphic>
          </wp:inline>
        </w:drawing>
      </w:r>
    </w:p>
    <w:p w14:paraId="3CA14B1B" w14:textId="77777777" w:rsidR="00835A1E" w:rsidRDefault="00835A1E" w:rsidP="00835A1E">
      <w:pPr>
        <w:jc w:val="center"/>
        <w:rPr>
          <w:rFonts w:ascii="Arial" w:hAnsi="Arial" w:cs="Arial"/>
          <w:b/>
          <w:bCs/>
          <w:sz w:val="44"/>
          <w:szCs w:val="44"/>
        </w:rPr>
      </w:pPr>
    </w:p>
    <w:p w14:paraId="21DB2C8D" w14:textId="3A49CF45" w:rsidR="002547FE" w:rsidRPr="006B5162" w:rsidRDefault="002547FE" w:rsidP="00835A1E">
      <w:pPr>
        <w:jc w:val="center"/>
        <w:rPr>
          <w:rFonts w:ascii="Arial" w:hAnsi="Arial" w:cs="Arial"/>
          <w:b/>
          <w:bCs/>
          <w:sz w:val="44"/>
          <w:szCs w:val="44"/>
        </w:rPr>
      </w:pPr>
      <w:r w:rsidRPr="006B5162">
        <w:rPr>
          <w:rFonts w:ascii="Arial" w:hAnsi="Arial" w:cs="Arial"/>
          <w:b/>
          <w:bCs/>
          <w:sz w:val="44"/>
          <w:szCs w:val="44"/>
        </w:rPr>
        <w:t>Assessment</w:t>
      </w:r>
    </w:p>
    <w:p w14:paraId="6BC81804" w14:textId="40D4B1F6" w:rsidR="002547FE" w:rsidRPr="006B5162" w:rsidRDefault="002547FE" w:rsidP="002547FE">
      <w:pPr>
        <w:jc w:val="center"/>
        <w:rPr>
          <w:rFonts w:ascii="Arial" w:hAnsi="Arial" w:cs="Arial"/>
          <w:b/>
          <w:bCs/>
          <w:sz w:val="44"/>
          <w:szCs w:val="44"/>
        </w:rPr>
      </w:pPr>
      <w:r w:rsidRPr="006B5162">
        <w:rPr>
          <w:rFonts w:ascii="Arial" w:hAnsi="Arial" w:cs="Arial"/>
          <w:b/>
          <w:bCs/>
          <w:sz w:val="44"/>
          <w:szCs w:val="44"/>
        </w:rPr>
        <w:t>On</w:t>
      </w:r>
    </w:p>
    <w:p w14:paraId="764E40DE" w14:textId="77777777" w:rsidR="002547FE" w:rsidRPr="006B5162" w:rsidRDefault="002547FE" w:rsidP="002547FE">
      <w:pPr>
        <w:jc w:val="center"/>
        <w:rPr>
          <w:rFonts w:ascii="Arial" w:hAnsi="Arial" w:cs="Arial"/>
          <w:b/>
          <w:bCs/>
          <w:sz w:val="44"/>
          <w:szCs w:val="44"/>
        </w:rPr>
      </w:pPr>
    </w:p>
    <w:p w14:paraId="5D2E20F5" w14:textId="77777777" w:rsidR="00475114" w:rsidRPr="00475114" w:rsidRDefault="00475114" w:rsidP="00475114">
      <w:pPr>
        <w:jc w:val="center"/>
        <w:rPr>
          <w:b/>
          <w:bCs/>
          <w:sz w:val="44"/>
          <w:szCs w:val="44"/>
        </w:rPr>
      </w:pPr>
      <w:r w:rsidRPr="00475114">
        <w:rPr>
          <w:b/>
          <w:bCs/>
          <w:sz w:val="44"/>
          <w:szCs w:val="44"/>
        </w:rPr>
        <w:t>Managing Projects in the Organisation.</w:t>
      </w:r>
    </w:p>
    <w:p w14:paraId="40778A11" w14:textId="77777777" w:rsidR="002547FE" w:rsidRPr="006B5162" w:rsidRDefault="002547FE" w:rsidP="002547FE">
      <w:pPr>
        <w:jc w:val="center"/>
        <w:rPr>
          <w:rFonts w:ascii="Arial" w:hAnsi="Arial" w:cs="Arial"/>
          <w:b/>
          <w:bCs/>
          <w:sz w:val="44"/>
          <w:szCs w:val="44"/>
        </w:rPr>
      </w:pPr>
    </w:p>
    <w:p w14:paraId="44F87954" w14:textId="1DF096FC" w:rsidR="002547FE" w:rsidRPr="006B5162" w:rsidRDefault="002547FE" w:rsidP="002547FE">
      <w:pPr>
        <w:jc w:val="center"/>
        <w:rPr>
          <w:rFonts w:ascii="Arial" w:hAnsi="Arial" w:cs="Arial"/>
          <w:b/>
          <w:bCs/>
          <w:sz w:val="40"/>
          <w:szCs w:val="40"/>
        </w:rPr>
      </w:pPr>
      <w:r>
        <w:rPr>
          <w:rFonts w:ascii="Arial" w:hAnsi="Arial" w:cs="Arial"/>
          <w:b/>
          <w:bCs/>
          <w:sz w:val="40"/>
          <w:szCs w:val="40"/>
        </w:rPr>
        <w:t xml:space="preserve"> </w:t>
      </w:r>
      <w:proofErr w:type="gramStart"/>
      <w:r>
        <w:rPr>
          <w:rFonts w:ascii="Arial" w:hAnsi="Arial" w:cs="Arial"/>
          <w:b/>
          <w:bCs/>
          <w:sz w:val="40"/>
          <w:szCs w:val="40"/>
        </w:rPr>
        <w:t>(</w:t>
      </w:r>
      <w:r w:rsidRPr="006B5162">
        <w:rPr>
          <w:rFonts w:ascii="Arial" w:hAnsi="Arial" w:cs="Arial"/>
          <w:b/>
          <w:bCs/>
          <w:sz w:val="40"/>
          <w:szCs w:val="40"/>
        </w:rPr>
        <w:t xml:space="preserve"> BMSW</w:t>
      </w:r>
      <w:proofErr w:type="gramEnd"/>
      <w:r w:rsidR="0061705D">
        <w:rPr>
          <w:rFonts w:ascii="Arial" w:hAnsi="Arial" w:cs="Arial"/>
          <w:b/>
          <w:bCs/>
          <w:sz w:val="40"/>
          <w:szCs w:val="40"/>
        </w:rPr>
        <w:t xml:space="preserve"> 510</w:t>
      </w:r>
      <w:r w:rsidR="00475114">
        <w:rPr>
          <w:rFonts w:ascii="Arial" w:hAnsi="Arial" w:cs="Arial"/>
          <w:b/>
          <w:bCs/>
          <w:sz w:val="40"/>
          <w:szCs w:val="40"/>
        </w:rPr>
        <w:t>4</w:t>
      </w:r>
      <w:r>
        <w:rPr>
          <w:rFonts w:ascii="Arial" w:hAnsi="Arial" w:cs="Arial"/>
          <w:b/>
          <w:bCs/>
          <w:sz w:val="40"/>
          <w:szCs w:val="40"/>
        </w:rPr>
        <w:t>)</w:t>
      </w:r>
    </w:p>
    <w:p w14:paraId="0B536C7A" w14:textId="77777777" w:rsidR="002547FE" w:rsidRPr="006B5162" w:rsidRDefault="002547FE" w:rsidP="002547FE">
      <w:pPr>
        <w:jc w:val="center"/>
        <w:rPr>
          <w:rFonts w:ascii="Arial" w:hAnsi="Arial" w:cs="Arial"/>
          <w:b/>
          <w:bCs/>
          <w:sz w:val="44"/>
          <w:szCs w:val="44"/>
        </w:rPr>
      </w:pPr>
    </w:p>
    <w:p w14:paraId="1A753972" w14:textId="77777777" w:rsidR="002547FE" w:rsidRPr="006B5162" w:rsidRDefault="002547FE" w:rsidP="002547FE">
      <w:pPr>
        <w:jc w:val="center"/>
        <w:rPr>
          <w:rFonts w:ascii="Arial" w:hAnsi="Arial" w:cs="Arial"/>
          <w:b/>
          <w:bCs/>
          <w:sz w:val="44"/>
          <w:szCs w:val="44"/>
        </w:rPr>
      </w:pPr>
    </w:p>
    <w:p w14:paraId="1E299BF0" w14:textId="666D555B" w:rsidR="002547FE" w:rsidRDefault="002547FE" w:rsidP="002547FE">
      <w:pPr>
        <w:jc w:val="center"/>
        <w:rPr>
          <w:rFonts w:ascii="Arial" w:hAnsi="Arial" w:cs="Arial"/>
          <w:b/>
          <w:bCs/>
          <w:sz w:val="22"/>
          <w:szCs w:val="22"/>
        </w:rPr>
      </w:pPr>
    </w:p>
    <w:p w14:paraId="0B707282" w14:textId="73E58EA9" w:rsidR="005057F4" w:rsidRDefault="005057F4" w:rsidP="002547FE">
      <w:pPr>
        <w:jc w:val="center"/>
        <w:rPr>
          <w:rFonts w:ascii="Arial" w:hAnsi="Arial" w:cs="Arial"/>
          <w:b/>
          <w:bCs/>
          <w:sz w:val="22"/>
          <w:szCs w:val="22"/>
        </w:rPr>
      </w:pPr>
    </w:p>
    <w:p w14:paraId="489ED464" w14:textId="1046E8DB" w:rsidR="005057F4" w:rsidRDefault="005057F4" w:rsidP="002547FE">
      <w:pPr>
        <w:jc w:val="center"/>
        <w:rPr>
          <w:rFonts w:ascii="Arial" w:hAnsi="Arial" w:cs="Arial"/>
          <w:b/>
          <w:bCs/>
          <w:sz w:val="22"/>
          <w:szCs w:val="22"/>
        </w:rPr>
      </w:pPr>
    </w:p>
    <w:p w14:paraId="0B5FDBF3" w14:textId="7785AA34" w:rsidR="005057F4" w:rsidRDefault="005057F4" w:rsidP="002547FE">
      <w:pPr>
        <w:jc w:val="center"/>
        <w:rPr>
          <w:rFonts w:ascii="Arial" w:hAnsi="Arial" w:cs="Arial"/>
          <w:b/>
          <w:bCs/>
          <w:sz w:val="22"/>
          <w:szCs w:val="22"/>
        </w:rPr>
      </w:pPr>
    </w:p>
    <w:p w14:paraId="5DDF7E2E" w14:textId="61F89D20" w:rsidR="005057F4" w:rsidRDefault="005057F4" w:rsidP="002547FE">
      <w:pPr>
        <w:jc w:val="center"/>
        <w:rPr>
          <w:rFonts w:ascii="Arial" w:hAnsi="Arial" w:cs="Arial"/>
          <w:b/>
          <w:bCs/>
          <w:sz w:val="22"/>
          <w:szCs w:val="22"/>
        </w:rPr>
      </w:pPr>
    </w:p>
    <w:p w14:paraId="19B0BC7A" w14:textId="77777777" w:rsidR="005057F4" w:rsidRDefault="005057F4" w:rsidP="002547FE">
      <w:pPr>
        <w:jc w:val="center"/>
        <w:rPr>
          <w:rFonts w:ascii="Arial" w:hAnsi="Arial" w:cs="Arial"/>
          <w:b/>
          <w:bCs/>
          <w:sz w:val="22"/>
          <w:szCs w:val="22"/>
        </w:rPr>
      </w:pPr>
    </w:p>
    <w:p w14:paraId="3D5011A4" w14:textId="77777777" w:rsidR="002547FE" w:rsidRDefault="002547FE" w:rsidP="002547FE">
      <w:pPr>
        <w:jc w:val="center"/>
        <w:rPr>
          <w:rFonts w:ascii="Arial" w:hAnsi="Arial" w:cs="Arial"/>
          <w:b/>
          <w:bCs/>
          <w:sz w:val="22"/>
          <w:szCs w:val="22"/>
        </w:rPr>
      </w:pPr>
    </w:p>
    <w:p w14:paraId="1F5FBE91" w14:textId="77777777" w:rsidR="002547FE" w:rsidRDefault="002547FE" w:rsidP="002547FE">
      <w:pPr>
        <w:rPr>
          <w:rFonts w:ascii="Arial" w:hAnsi="Arial" w:cs="Arial"/>
          <w:b/>
          <w:bCs/>
          <w:sz w:val="22"/>
          <w:szCs w:val="22"/>
        </w:rPr>
      </w:pPr>
    </w:p>
    <w:p w14:paraId="371E9173" w14:textId="77777777" w:rsidR="002547FE" w:rsidRDefault="002547FE" w:rsidP="002547FE">
      <w:pPr>
        <w:rPr>
          <w:rFonts w:ascii="Arial" w:hAnsi="Arial" w:cs="Arial"/>
          <w:b/>
          <w:bCs/>
          <w:sz w:val="22"/>
          <w:szCs w:val="22"/>
        </w:rPr>
      </w:pPr>
    </w:p>
    <w:p w14:paraId="2ABEBB46" w14:textId="77777777" w:rsidR="002547FE" w:rsidRDefault="002547FE" w:rsidP="002547FE">
      <w:pPr>
        <w:rPr>
          <w:rFonts w:ascii="Arial" w:hAnsi="Arial" w:cs="Arial"/>
          <w:b/>
          <w:bCs/>
          <w:sz w:val="22"/>
          <w:szCs w:val="22"/>
        </w:rPr>
      </w:pPr>
      <w:r>
        <w:rPr>
          <w:rFonts w:ascii="Arial" w:hAnsi="Arial" w:cs="Arial"/>
          <w:b/>
          <w:bCs/>
          <w:sz w:val="22"/>
          <w:szCs w:val="22"/>
        </w:rPr>
        <w:t xml:space="preserve">Student: </w:t>
      </w:r>
      <w:proofErr w:type="spellStart"/>
      <w:r>
        <w:rPr>
          <w:rFonts w:ascii="Arial" w:hAnsi="Arial" w:cs="Arial"/>
          <w:b/>
          <w:bCs/>
          <w:sz w:val="22"/>
          <w:szCs w:val="22"/>
        </w:rPr>
        <w:t>Sajeda</w:t>
      </w:r>
      <w:proofErr w:type="spellEnd"/>
      <w:r>
        <w:rPr>
          <w:rFonts w:ascii="Arial" w:hAnsi="Arial" w:cs="Arial"/>
          <w:b/>
          <w:bCs/>
          <w:sz w:val="22"/>
          <w:szCs w:val="22"/>
        </w:rPr>
        <w:t xml:space="preserve"> </w:t>
      </w:r>
      <w:proofErr w:type="spellStart"/>
      <w:r>
        <w:rPr>
          <w:rFonts w:ascii="Arial" w:hAnsi="Arial" w:cs="Arial"/>
          <w:b/>
          <w:bCs/>
          <w:sz w:val="22"/>
          <w:szCs w:val="22"/>
        </w:rPr>
        <w:t>Akter</w:t>
      </w:r>
      <w:proofErr w:type="spellEnd"/>
      <w:r>
        <w:rPr>
          <w:rFonts w:ascii="Arial" w:hAnsi="Arial" w:cs="Arial"/>
          <w:b/>
          <w:bCs/>
          <w:sz w:val="22"/>
          <w:szCs w:val="22"/>
        </w:rPr>
        <w:t xml:space="preserve"> </w:t>
      </w:r>
      <w:proofErr w:type="gramStart"/>
      <w:r>
        <w:rPr>
          <w:rFonts w:ascii="Arial" w:hAnsi="Arial" w:cs="Arial"/>
          <w:b/>
          <w:bCs/>
          <w:sz w:val="22"/>
          <w:szCs w:val="22"/>
        </w:rPr>
        <w:t>( 2018704</w:t>
      </w:r>
      <w:proofErr w:type="gramEnd"/>
      <w:r>
        <w:rPr>
          <w:rFonts w:ascii="Arial" w:hAnsi="Arial" w:cs="Arial"/>
          <w:b/>
          <w:bCs/>
          <w:sz w:val="22"/>
          <w:szCs w:val="22"/>
        </w:rPr>
        <w:t>)</w:t>
      </w:r>
    </w:p>
    <w:p w14:paraId="722345BE" w14:textId="77777777" w:rsidR="002547FE" w:rsidRDefault="002547FE" w:rsidP="002547FE">
      <w:pPr>
        <w:rPr>
          <w:rFonts w:ascii="Arial" w:hAnsi="Arial" w:cs="Arial"/>
          <w:b/>
          <w:bCs/>
          <w:sz w:val="22"/>
          <w:szCs w:val="22"/>
        </w:rPr>
      </w:pPr>
    </w:p>
    <w:p w14:paraId="45F6C5EF" w14:textId="77777777" w:rsidR="00A65E30" w:rsidRPr="00A65E30" w:rsidRDefault="002547FE" w:rsidP="00A65E30">
      <w:pPr>
        <w:rPr>
          <w:rFonts w:ascii="Arial" w:hAnsi="Arial" w:cs="Arial"/>
          <w:b/>
          <w:bCs/>
          <w:sz w:val="22"/>
          <w:szCs w:val="22"/>
        </w:rPr>
      </w:pPr>
      <w:proofErr w:type="gramStart"/>
      <w:r>
        <w:rPr>
          <w:rFonts w:ascii="Arial" w:hAnsi="Arial" w:cs="Arial"/>
          <w:b/>
          <w:bCs/>
          <w:sz w:val="22"/>
          <w:szCs w:val="22"/>
        </w:rPr>
        <w:t>Lecturer :</w:t>
      </w:r>
      <w:proofErr w:type="gramEnd"/>
      <w:r>
        <w:rPr>
          <w:rFonts w:ascii="Arial" w:hAnsi="Arial" w:cs="Arial"/>
          <w:b/>
          <w:bCs/>
          <w:sz w:val="22"/>
          <w:szCs w:val="22"/>
        </w:rPr>
        <w:t xml:space="preserve"> </w:t>
      </w:r>
      <w:r w:rsidR="00A65E30" w:rsidRPr="00A65E30">
        <w:rPr>
          <w:rFonts w:ascii="Arial" w:hAnsi="Arial" w:cs="Arial"/>
          <w:b/>
          <w:bCs/>
          <w:sz w:val="22"/>
          <w:szCs w:val="22"/>
        </w:rPr>
        <w:t>Alfred Mensah</w:t>
      </w:r>
    </w:p>
    <w:p w14:paraId="4E3777A5" w14:textId="271433CC" w:rsidR="002547FE" w:rsidRDefault="002547FE" w:rsidP="002547FE">
      <w:pPr>
        <w:rPr>
          <w:rFonts w:ascii="Arial" w:hAnsi="Arial" w:cs="Arial"/>
          <w:b/>
          <w:bCs/>
          <w:sz w:val="22"/>
          <w:szCs w:val="22"/>
        </w:rPr>
      </w:pPr>
    </w:p>
    <w:p w14:paraId="40F5C4E4" w14:textId="77777777" w:rsidR="002547FE" w:rsidRDefault="002547FE" w:rsidP="002547FE">
      <w:pPr>
        <w:rPr>
          <w:rFonts w:ascii="Arial" w:hAnsi="Arial" w:cs="Arial"/>
          <w:b/>
          <w:bCs/>
          <w:sz w:val="22"/>
          <w:szCs w:val="22"/>
        </w:rPr>
      </w:pPr>
    </w:p>
    <w:p w14:paraId="2F8F3167" w14:textId="77777777" w:rsidR="002547FE" w:rsidRDefault="002547FE" w:rsidP="002547FE">
      <w:pPr>
        <w:rPr>
          <w:rFonts w:ascii="Arial" w:hAnsi="Arial" w:cs="Arial"/>
          <w:b/>
          <w:bCs/>
          <w:sz w:val="22"/>
          <w:szCs w:val="22"/>
        </w:rPr>
      </w:pPr>
      <w:r>
        <w:rPr>
          <w:rFonts w:ascii="Arial" w:hAnsi="Arial" w:cs="Arial"/>
          <w:b/>
          <w:bCs/>
          <w:sz w:val="22"/>
          <w:szCs w:val="22"/>
        </w:rPr>
        <w:br/>
      </w:r>
    </w:p>
    <w:p w14:paraId="00000008" w14:textId="16877B1C" w:rsidR="00CA6408" w:rsidRDefault="00CA6408" w:rsidP="0061705D">
      <w:pPr>
        <w:rPr>
          <w:rFonts w:ascii="Arial" w:hAnsi="Arial" w:cs="Arial"/>
          <w:b/>
          <w:bCs/>
          <w:sz w:val="22"/>
          <w:szCs w:val="22"/>
        </w:rPr>
      </w:pPr>
      <w:r>
        <w:rPr>
          <w:rFonts w:ascii="Arial" w:hAnsi="Arial" w:cs="Arial"/>
          <w:b/>
          <w:bCs/>
          <w:sz w:val="22"/>
          <w:szCs w:val="22"/>
        </w:rPr>
        <w:br/>
      </w:r>
    </w:p>
    <w:p w14:paraId="668A9818" w14:textId="77777777" w:rsidR="00CA6408" w:rsidRDefault="00CA6408">
      <w:pPr>
        <w:spacing w:line="360" w:lineRule="auto"/>
        <w:jc w:val="both"/>
        <w:rPr>
          <w:rFonts w:ascii="Arial" w:hAnsi="Arial" w:cs="Arial"/>
          <w:b/>
          <w:bCs/>
          <w:sz w:val="22"/>
          <w:szCs w:val="22"/>
        </w:rPr>
      </w:pPr>
      <w:r>
        <w:rPr>
          <w:rFonts w:ascii="Arial" w:hAnsi="Arial" w:cs="Arial"/>
          <w:b/>
          <w:bCs/>
          <w:sz w:val="22"/>
          <w:szCs w:val="22"/>
        </w:rPr>
        <w:br w:type="page"/>
      </w:r>
    </w:p>
    <w:p w14:paraId="7992F9D6" w14:textId="77777777" w:rsidR="00687770" w:rsidRPr="0061705D" w:rsidRDefault="00687770" w:rsidP="0061705D">
      <w:pPr>
        <w:rPr>
          <w:rFonts w:ascii="Arial" w:hAnsi="Arial" w:cs="Arial"/>
          <w:b/>
          <w:bCs/>
          <w:sz w:val="22"/>
          <w:szCs w:val="22"/>
        </w:rPr>
      </w:pPr>
    </w:p>
    <w:p w14:paraId="00000009" w14:textId="7D490CE0" w:rsidR="00687770" w:rsidRDefault="00000000">
      <w:pPr>
        <w:keepNext/>
        <w:keepLines/>
        <w:pBdr>
          <w:top w:val="nil"/>
          <w:left w:val="nil"/>
          <w:bottom w:val="nil"/>
          <w:right w:val="nil"/>
          <w:between w:val="nil"/>
        </w:pBdr>
        <w:spacing w:before="240" w:line="259" w:lineRule="auto"/>
        <w:rPr>
          <w:rFonts w:ascii="Calibri" w:eastAsia="Calibri" w:hAnsi="Calibri" w:cs="Calibri"/>
          <w:color w:val="366091"/>
          <w:sz w:val="32"/>
          <w:szCs w:val="32"/>
        </w:rPr>
      </w:pPr>
      <w:r>
        <w:rPr>
          <w:rFonts w:ascii="Calibri" w:eastAsia="Calibri" w:hAnsi="Calibri" w:cs="Calibri"/>
          <w:color w:val="366091"/>
          <w:sz w:val="32"/>
          <w:szCs w:val="32"/>
        </w:rPr>
        <w:t>Table of Contents</w:t>
      </w:r>
    </w:p>
    <w:sdt>
      <w:sdtPr>
        <w:rPr>
          <w:noProof w:val="0"/>
          <w:lang w:val="en-GB"/>
        </w:rPr>
        <w:id w:val="-1016158103"/>
        <w:docPartObj>
          <w:docPartGallery w:val="Table of Contents"/>
          <w:docPartUnique/>
        </w:docPartObj>
      </w:sdtPr>
      <w:sdtEndPr>
        <w:rPr>
          <w:sz w:val="44"/>
          <w:szCs w:val="44"/>
        </w:rPr>
      </w:sdtEndPr>
      <w:sdtContent>
        <w:p w14:paraId="0ABA4E1A" w14:textId="61B36E1E" w:rsidR="004E4584" w:rsidRDefault="00000000" w:rsidP="007106C2">
          <w:pPr>
            <w:pStyle w:val="TOC1"/>
          </w:pPr>
          <w:r>
            <w:fldChar w:fldCharType="begin"/>
          </w:r>
          <w:r>
            <w:instrText xml:space="preserve"> TOC \h \u \z </w:instrText>
          </w:r>
          <w:r>
            <w:fldChar w:fldCharType="separate"/>
          </w:r>
          <w:hyperlink w:anchor="_Toc111580982" w:history="1">
            <w:r w:rsidR="005D4DC7">
              <w:rPr>
                <w:rStyle w:val="Hyperlink"/>
              </w:rPr>
              <w:t>Executive Summary</w:t>
            </w:r>
            <w:r w:rsidR="004E4584">
              <w:rPr>
                <w:webHidden/>
              </w:rPr>
              <w:tab/>
            </w:r>
            <w:r w:rsidR="004E4584">
              <w:rPr>
                <w:webHidden/>
              </w:rPr>
              <w:fldChar w:fldCharType="begin"/>
            </w:r>
            <w:r w:rsidR="004E4584">
              <w:rPr>
                <w:webHidden/>
              </w:rPr>
              <w:instrText xml:space="preserve"> PAGEREF _Toc111580982 \h </w:instrText>
            </w:r>
            <w:r w:rsidR="004E4584">
              <w:rPr>
                <w:webHidden/>
              </w:rPr>
            </w:r>
            <w:r w:rsidR="004E4584">
              <w:rPr>
                <w:webHidden/>
              </w:rPr>
              <w:fldChar w:fldCharType="separate"/>
            </w:r>
            <w:r w:rsidR="004E4584">
              <w:rPr>
                <w:webHidden/>
              </w:rPr>
              <w:t>3</w:t>
            </w:r>
            <w:r w:rsidR="004E4584">
              <w:rPr>
                <w:webHidden/>
              </w:rPr>
              <w:fldChar w:fldCharType="end"/>
            </w:r>
          </w:hyperlink>
        </w:p>
        <w:p w14:paraId="2852E27C" w14:textId="6DA812EC" w:rsidR="004E4584" w:rsidRDefault="00000000" w:rsidP="007106C2">
          <w:pPr>
            <w:pStyle w:val="TOC1"/>
          </w:pPr>
          <w:hyperlink w:anchor="_Toc111580983" w:history="1">
            <w:r w:rsidR="00D440C4">
              <w:rPr>
                <w:rStyle w:val="Hyperlink"/>
              </w:rPr>
              <w:t>Introduction</w:t>
            </w:r>
            <w:r w:rsidR="004E4584">
              <w:rPr>
                <w:webHidden/>
              </w:rPr>
              <w:tab/>
            </w:r>
            <w:r w:rsidR="004E4584">
              <w:rPr>
                <w:webHidden/>
              </w:rPr>
              <w:fldChar w:fldCharType="begin"/>
            </w:r>
            <w:r w:rsidR="004E4584">
              <w:rPr>
                <w:webHidden/>
              </w:rPr>
              <w:instrText xml:space="preserve"> PAGEREF _Toc111580983 \h </w:instrText>
            </w:r>
            <w:r w:rsidR="004E4584">
              <w:rPr>
                <w:webHidden/>
              </w:rPr>
            </w:r>
            <w:r w:rsidR="004E4584">
              <w:rPr>
                <w:webHidden/>
              </w:rPr>
              <w:fldChar w:fldCharType="separate"/>
            </w:r>
            <w:r w:rsidR="004E4584">
              <w:rPr>
                <w:webHidden/>
              </w:rPr>
              <w:t>3</w:t>
            </w:r>
            <w:r w:rsidR="004E4584">
              <w:rPr>
                <w:webHidden/>
              </w:rPr>
              <w:fldChar w:fldCharType="end"/>
            </w:r>
          </w:hyperlink>
        </w:p>
        <w:p w14:paraId="0EC77AE1" w14:textId="40177880" w:rsidR="004E4584" w:rsidRDefault="00000000" w:rsidP="007106C2">
          <w:pPr>
            <w:pStyle w:val="TOC1"/>
          </w:pPr>
          <w:hyperlink w:anchor="_Toc111580984" w:history="1">
            <w:r w:rsidR="00D440C4">
              <w:rPr>
                <w:rStyle w:val="Hyperlink"/>
              </w:rPr>
              <w:t>Project Management Tools and Technics</w:t>
            </w:r>
            <w:r w:rsidR="004E4584">
              <w:rPr>
                <w:webHidden/>
              </w:rPr>
              <w:tab/>
            </w:r>
            <w:r w:rsidR="00D440C4">
              <w:rPr>
                <w:webHidden/>
              </w:rPr>
              <w:t>3</w:t>
            </w:r>
          </w:hyperlink>
        </w:p>
        <w:p w14:paraId="15C1B653" w14:textId="2F6B8D39" w:rsidR="004E4584" w:rsidRPr="00CA6408" w:rsidRDefault="00000000" w:rsidP="007106C2">
          <w:pPr>
            <w:pStyle w:val="TOC1"/>
          </w:pPr>
          <w:hyperlink w:anchor="_Toc111580985" w:history="1">
            <w:r w:rsidR="00D440C4">
              <w:rPr>
                <w:rStyle w:val="Hyperlink"/>
              </w:rPr>
              <w:t>Project Outline</w:t>
            </w:r>
            <w:r w:rsidR="004E4584" w:rsidRPr="00CA6408">
              <w:rPr>
                <w:webHidden/>
              </w:rPr>
              <w:tab/>
            </w:r>
          </w:hyperlink>
          <w:r w:rsidR="00D440C4">
            <w:t>4</w:t>
          </w:r>
        </w:p>
        <w:p w14:paraId="115EAA1F" w14:textId="51980E92" w:rsidR="004E4584" w:rsidRDefault="00000000" w:rsidP="007106C2">
          <w:pPr>
            <w:pStyle w:val="TOC1"/>
          </w:pPr>
          <w:hyperlink w:anchor="_Toc111580987" w:history="1">
            <w:r w:rsidR="0020212E">
              <w:rPr>
                <w:rStyle w:val="Hyperlink"/>
              </w:rPr>
              <w:t>Scop</w:t>
            </w:r>
            <w:r w:rsidR="004E4584">
              <w:rPr>
                <w:webHidden/>
              </w:rPr>
              <w:tab/>
            </w:r>
            <w:r w:rsidR="0020212E">
              <w:rPr>
                <w:webHidden/>
              </w:rPr>
              <w:t>4</w:t>
            </w:r>
          </w:hyperlink>
        </w:p>
        <w:p w14:paraId="77B11304" w14:textId="29C84ADA" w:rsidR="004E4584" w:rsidRDefault="00000000" w:rsidP="007106C2">
          <w:pPr>
            <w:pStyle w:val="TOC1"/>
          </w:pPr>
          <w:hyperlink w:anchor="_Toc111580988" w:history="1">
            <w:r w:rsidR="0020212E">
              <w:rPr>
                <w:rStyle w:val="Hyperlink"/>
              </w:rPr>
              <w:t>Goals</w:t>
            </w:r>
            <w:r w:rsidR="004E4584">
              <w:rPr>
                <w:webHidden/>
              </w:rPr>
              <w:tab/>
            </w:r>
            <w:r w:rsidR="004E4584">
              <w:rPr>
                <w:webHidden/>
              </w:rPr>
              <w:fldChar w:fldCharType="begin"/>
            </w:r>
            <w:r w:rsidR="004E4584">
              <w:rPr>
                <w:webHidden/>
              </w:rPr>
              <w:instrText xml:space="preserve"> PAGEREF _Toc111580988 \h </w:instrText>
            </w:r>
            <w:r w:rsidR="004E4584">
              <w:rPr>
                <w:webHidden/>
              </w:rPr>
            </w:r>
            <w:r w:rsidR="004E4584">
              <w:rPr>
                <w:webHidden/>
              </w:rPr>
              <w:fldChar w:fldCharType="separate"/>
            </w:r>
            <w:r w:rsidR="004E4584">
              <w:rPr>
                <w:webHidden/>
              </w:rPr>
              <w:t>5</w:t>
            </w:r>
            <w:r w:rsidR="004E4584">
              <w:rPr>
                <w:webHidden/>
              </w:rPr>
              <w:fldChar w:fldCharType="end"/>
            </w:r>
          </w:hyperlink>
        </w:p>
        <w:p w14:paraId="5F3383A7" w14:textId="7E785AED" w:rsidR="004E4584" w:rsidRDefault="00000000" w:rsidP="007106C2">
          <w:pPr>
            <w:pStyle w:val="TOC1"/>
          </w:pPr>
          <w:hyperlink w:anchor="_Toc111580989" w:history="1">
            <w:r w:rsidR="0020212E">
              <w:t>Stakeholder Analysis</w:t>
            </w:r>
            <w:r w:rsidR="004E4584">
              <w:rPr>
                <w:webHidden/>
              </w:rPr>
              <w:tab/>
            </w:r>
            <w:r w:rsidR="0020212E">
              <w:rPr>
                <w:webHidden/>
              </w:rPr>
              <w:t>5</w:t>
            </w:r>
          </w:hyperlink>
        </w:p>
        <w:p w14:paraId="564E799B" w14:textId="2EADEC0A" w:rsidR="004E4584" w:rsidRPr="007106C2" w:rsidRDefault="00000000" w:rsidP="007106C2">
          <w:pPr>
            <w:pStyle w:val="TOC1"/>
          </w:pPr>
          <w:hyperlink w:anchor="_Toc111580990" w:history="1">
            <w:r w:rsidR="0020212E">
              <w:t>Work Breakdown Structure (WBS)</w:t>
            </w:r>
            <w:r w:rsidR="004E4584" w:rsidRPr="007106C2">
              <w:rPr>
                <w:webHidden/>
              </w:rPr>
              <w:tab/>
            </w:r>
            <w:r w:rsidR="007106C2">
              <w:rPr>
                <w:webHidden/>
              </w:rPr>
              <w:t>6</w:t>
            </w:r>
          </w:hyperlink>
        </w:p>
        <w:p w14:paraId="340F2AA7" w14:textId="51E2689D" w:rsidR="007106C2" w:rsidRDefault="00000000" w:rsidP="007106C2">
          <w:pPr>
            <w:spacing w:line="360" w:lineRule="auto"/>
            <w:jc w:val="both"/>
            <w:rPr>
              <w:noProof/>
            </w:rPr>
          </w:pPr>
          <w:hyperlink w:anchor="_Toc111580985" w:history="1">
            <w:r w:rsidR="00B64829" w:rsidRPr="00B64829">
              <w:rPr>
                <w:rStyle w:val="Hyperlink"/>
                <w:noProof/>
              </w:rPr>
              <w:t>Cost and Resource estimation</w:t>
            </w:r>
            <w:r w:rsidR="007106C2" w:rsidRPr="00B64829">
              <w:rPr>
                <w:noProof/>
                <w:webHidden/>
              </w:rPr>
              <w:tab/>
            </w:r>
          </w:hyperlink>
          <w:r w:rsidR="00B64829">
            <w:rPr>
              <w:noProof/>
            </w:rPr>
            <w:t xml:space="preserve">     </w:t>
          </w:r>
          <w:r w:rsidR="00B64829">
            <w:rPr>
              <w:noProof/>
            </w:rPr>
            <w:tab/>
          </w:r>
          <w:r w:rsidR="00B64829">
            <w:rPr>
              <w:noProof/>
            </w:rPr>
            <w:tab/>
          </w:r>
          <w:r w:rsidR="00B64829">
            <w:rPr>
              <w:noProof/>
            </w:rPr>
            <w:tab/>
          </w:r>
          <w:r w:rsidR="00B64829">
            <w:rPr>
              <w:noProof/>
            </w:rPr>
            <w:tab/>
          </w:r>
          <w:r w:rsidR="00B64829">
            <w:rPr>
              <w:noProof/>
            </w:rPr>
            <w:tab/>
          </w:r>
          <w:r w:rsidR="00B64829">
            <w:rPr>
              <w:noProof/>
            </w:rPr>
            <w:tab/>
          </w:r>
          <w:r w:rsidR="00B64829">
            <w:rPr>
              <w:noProof/>
            </w:rPr>
            <w:tab/>
            <w:t xml:space="preserve">                      7</w:t>
          </w:r>
        </w:p>
        <w:p w14:paraId="2D457115" w14:textId="5D75BF3E" w:rsidR="007106C2" w:rsidRDefault="00B64829" w:rsidP="007106C2">
          <w:pPr>
            <w:spacing w:line="360" w:lineRule="auto"/>
            <w:jc w:val="both"/>
            <w:rPr>
              <w:lang w:val="en"/>
            </w:rPr>
          </w:pPr>
          <w:r>
            <w:rPr>
              <w:lang w:val="en"/>
            </w:rPr>
            <w:t>Resource Consideration</w:t>
          </w:r>
          <w:r>
            <w:rPr>
              <w:lang w:val="en"/>
            </w:rPr>
            <w:tab/>
          </w:r>
          <w:r>
            <w:rPr>
              <w:lang w:val="en"/>
            </w:rPr>
            <w:tab/>
          </w:r>
          <w:r>
            <w:rPr>
              <w:lang w:val="en"/>
            </w:rPr>
            <w:tab/>
          </w:r>
          <w:r>
            <w:rPr>
              <w:lang w:val="en"/>
            </w:rPr>
            <w:tab/>
            <w:t xml:space="preserve"> </w:t>
          </w:r>
          <w:r>
            <w:rPr>
              <w:lang w:val="en"/>
            </w:rPr>
            <w:tab/>
          </w:r>
          <w:r w:rsidR="005057F4">
            <w:rPr>
              <w:lang w:val="en"/>
            </w:rPr>
            <w:tab/>
          </w:r>
          <w:r w:rsidR="005057F4">
            <w:rPr>
              <w:lang w:val="en"/>
            </w:rPr>
            <w:tab/>
          </w:r>
          <w:r w:rsidR="005057F4">
            <w:rPr>
              <w:lang w:val="en"/>
            </w:rPr>
            <w:tab/>
          </w:r>
          <w:r w:rsidR="005057F4">
            <w:rPr>
              <w:lang w:val="en"/>
            </w:rPr>
            <w:tab/>
            <w:t xml:space="preserve">          7</w:t>
          </w:r>
        </w:p>
        <w:p w14:paraId="2D736B10" w14:textId="1479A7A3" w:rsidR="005057F4" w:rsidRDefault="00B64829" w:rsidP="007106C2">
          <w:pPr>
            <w:spacing w:line="360" w:lineRule="auto"/>
            <w:jc w:val="both"/>
            <w:rPr>
              <w:lang w:val="en"/>
            </w:rPr>
          </w:pPr>
          <w:r>
            <w:rPr>
              <w:lang w:val="en"/>
            </w:rPr>
            <w:t xml:space="preserve">Project </w:t>
          </w:r>
          <w:proofErr w:type="gramStart"/>
          <w:r>
            <w:rPr>
              <w:lang w:val="en"/>
            </w:rPr>
            <w:t>Schedule  /</w:t>
          </w:r>
          <w:proofErr w:type="gramEnd"/>
          <w:r>
            <w:rPr>
              <w:lang w:val="en"/>
            </w:rPr>
            <w:t>Gantt Chart</w:t>
          </w:r>
          <w:r>
            <w:rPr>
              <w:lang w:val="en"/>
            </w:rPr>
            <w:tab/>
          </w:r>
          <w:r>
            <w:rPr>
              <w:lang w:val="en"/>
            </w:rPr>
            <w:tab/>
          </w:r>
          <w:r>
            <w:rPr>
              <w:lang w:val="en"/>
            </w:rPr>
            <w:tab/>
          </w:r>
          <w:r>
            <w:rPr>
              <w:lang w:val="en"/>
            </w:rPr>
            <w:tab/>
          </w:r>
          <w:r w:rsidR="005057F4">
            <w:rPr>
              <w:lang w:val="en"/>
            </w:rPr>
            <w:tab/>
          </w:r>
          <w:r w:rsidR="005057F4">
            <w:rPr>
              <w:lang w:val="en"/>
            </w:rPr>
            <w:tab/>
          </w:r>
          <w:r w:rsidR="005057F4">
            <w:rPr>
              <w:lang w:val="en"/>
            </w:rPr>
            <w:tab/>
          </w:r>
          <w:r w:rsidR="005057F4">
            <w:rPr>
              <w:lang w:val="en"/>
            </w:rPr>
            <w:tab/>
            <w:t xml:space="preserve">          </w:t>
          </w:r>
          <w:r>
            <w:rPr>
              <w:lang w:val="en"/>
            </w:rPr>
            <w:t>8</w:t>
          </w:r>
        </w:p>
        <w:p w14:paraId="38F04030" w14:textId="67367F43" w:rsidR="005057F4" w:rsidRPr="00B64829" w:rsidRDefault="00000000" w:rsidP="007106C2">
          <w:pPr>
            <w:spacing w:line="360" w:lineRule="auto"/>
            <w:jc w:val="both"/>
            <w:rPr>
              <w:lang w:val="en"/>
            </w:rPr>
          </w:pPr>
          <w:hyperlink w:anchor="_Toc111580985" w:history="1">
            <w:r w:rsidR="00B64829" w:rsidRPr="00B64829">
              <w:rPr>
                <w:rStyle w:val="Hyperlink"/>
                <w:noProof/>
              </w:rPr>
              <w:t>Risk Assesement</w:t>
            </w:r>
            <w:r w:rsidR="005057F4" w:rsidRPr="00B64829">
              <w:rPr>
                <w:lang w:val="en"/>
              </w:rPr>
              <w:tab/>
            </w:r>
            <w:r w:rsidR="005057F4" w:rsidRPr="00B64829">
              <w:rPr>
                <w:lang w:val="en"/>
              </w:rPr>
              <w:tab/>
            </w:r>
            <w:r w:rsidR="005057F4" w:rsidRPr="00B64829">
              <w:rPr>
                <w:lang w:val="en"/>
              </w:rPr>
              <w:tab/>
            </w:r>
            <w:r w:rsidR="005057F4" w:rsidRPr="00B64829">
              <w:rPr>
                <w:lang w:val="en"/>
              </w:rPr>
              <w:tab/>
            </w:r>
            <w:r w:rsidR="00B64829">
              <w:rPr>
                <w:lang w:val="en"/>
              </w:rPr>
              <w:tab/>
            </w:r>
            <w:r w:rsidR="00B64829">
              <w:rPr>
                <w:lang w:val="en"/>
              </w:rPr>
              <w:tab/>
            </w:r>
            <w:r w:rsidR="00B64829">
              <w:rPr>
                <w:lang w:val="en"/>
              </w:rPr>
              <w:tab/>
            </w:r>
            <w:r w:rsidR="00B64829">
              <w:rPr>
                <w:lang w:val="en"/>
              </w:rPr>
              <w:tab/>
            </w:r>
            <w:r w:rsidR="005057F4" w:rsidRPr="00B64829">
              <w:rPr>
                <w:lang w:val="en"/>
              </w:rPr>
              <w:tab/>
              <w:t xml:space="preserve">        </w:t>
            </w:r>
            <w:r w:rsidR="00B64829">
              <w:rPr>
                <w:lang w:val="en"/>
              </w:rPr>
              <w:t xml:space="preserve">              9</w:t>
            </w:r>
          </w:hyperlink>
        </w:p>
        <w:p w14:paraId="4791E6D1" w14:textId="2B2847CD" w:rsidR="004E4584" w:rsidRDefault="00000000" w:rsidP="007106C2">
          <w:pPr>
            <w:pStyle w:val="TOC1"/>
          </w:pPr>
          <w:hyperlink w:anchor="_Toc111580993" w:history="1">
            <w:r w:rsidR="004E4584" w:rsidRPr="008635BD">
              <w:rPr>
                <w:rStyle w:val="Hyperlink"/>
              </w:rPr>
              <w:t>Conclusion</w:t>
            </w:r>
            <w:r w:rsidR="004E4584">
              <w:rPr>
                <w:webHidden/>
              </w:rPr>
              <w:tab/>
            </w:r>
            <w:r w:rsidR="004E4584">
              <w:rPr>
                <w:webHidden/>
              </w:rPr>
              <w:fldChar w:fldCharType="begin"/>
            </w:r>
            <w:r w:rsidR="004E4584">
              <w:rPr>
                <w:webHidden/>
              </w:rPr>
              <w:instrText xml:space="preserve"> PAGEREF _Toc111580993 \h </w:instrText>
            </w:r>
            <w:r w:rsidR="004E4584">
              <w:rPr>
                <w:webHidden/>
              </w:rPr>
            </w:r>
            <w:r w:rsidR="004E4584">
              <w:rPr>
                <w:webHidden/>
              </w:rPr>
              <w:fldChar w:fldCharType="separate"/>
            </w:r>
            <w:r w:rsidR="004E4584">
              <w:rPr>
                <w:webHidden/>
              </w:rPr>
              <w:t>1</w:t>
            </w:r>
            <w:r w:rsidR="00B64829">
              <w:rPr>
                <w:webHidden/>
              </w:rPr>
              <w:t>0</w:t>
            </w:r>
            <w:r w:rsidR="004E4584">
              <w:rPr>
                <w:webHidden/>
              </w:rPr>
              <w:fldChar w:fldCharType="end"/>
            </w:r>
          </w:hyperlink>
        </w:p>
        <w:p w14:paraId="4350BC2A" w14:textId="04039C1A" w:rsidR="004E4584" w:rsidRDefault="00000000" w:rsidP="007106C2">
          <w:pPr>
            <w:pStyle w:val="TOC1"/>
          </w:pPr>
          <w:hyperlink w:anchor="_Toc111580994" w:history="1">
            <w:r w:rsidR="004E4584" w:rsidRPr="008635BD">
              <w:rPr>
                <w:rStyle w:val="Hyperlink"/>
              </w:rPr>
              <w:t>References</w:t>
            </w:r>
            <w:r w:rsidR="004E4584">
              <w:rPr>
                <w:webHidden/>
              </w:rPr>
              <w:tab/>
            </w:r>
            <w:r w:rsidR="004E4584">
              <w:rPr>
                <w:webHidden/>
              </w:rPr>
              <w:fldChar w:fldCharType="begin"/>
            </w:r>
            <w:r w:rsidR="004E4584">
              <w:rPr>
                <w:webHidden/>
              </w:rPr>
              <w:instrText xml:space="preserve"> PAGEREF _Toc111580994 \h </w:instrText>
            </w:r>
            <w:r w:rsidR="004E4584">
              <w:rPr>
                <w:webHidden/>
              </w:rPr>
            </w:r>
            <w:r w:rsidR="004E4584">
              <w:rPr>
                <w:webHidden/>
              </w:rPr>
              <w:fldChar w:fldCharType="separate"/>
            </w:r>
            <w:r w:rsidR="004E4584">
              <w:rPr>
                <w:webHidden/>
              </w:rPr>
              <w:t>1</w:t>
            </w:r>
            <w:r w:rsidR="00B64829">
              <w:rPr>
                <w:webHidden/>
              </w:rPr>
              <w:t>1</w:t>
            </w:r>
            <w:r w:rsidR="004E4584">
              <w:rPr>
                <w:webHidden/>
              </w:rPr>
              <w:fldChar w:fldCharType="end"/>
            </w:r>
          </w:hyperlink>
        </w:p>
        <w:p w14:paraId="1988479F" w14:textId="7CD56B4F" w:rsidR="00B64829" w:rsidRPr="00B64829" w:rsidRDefault="00B64829" w:rsidP="00B64829">
          <w:pPr>
            <w:rPr>
              <w:lang w:val="en"/>
            </w:rPr>
          </w:pPr>
          <w:r>
            <w:rPr>
              <w:lang w:val="en"/>
            </w:rPr>
            <w:t>Appendix: Group presentation</w:t>
          </w:r>
          <w:r>
            <w:rPr>
              <w:lang w:val="en"/>
            </w:rPr>
            <w:tab/>
          </w:r>
          <w:r>
            <w:rPr>
              <w:lang w:val="en"/>
            </w:rPr>
            <w:tab/>
          </w:r>
          <w:r>
            <w:rPr>
              <w:lang w:val="en"/>
            </w:rPr>
            <w:tab/>
          </w:r>
          <w:r>
            <w:rPr>
              <w:lang w:val="en"/>
            </w:rPr>
            <w:tab/>
          </w:r>
          <w:r>
            <w:rPr>
              <w:lang w:val="en"/>
            </w:rPr>
            <w:tab/>
          </w:r>
          <w:r>
            <w:rPr>
              <w:lang w:val="en"/>
            </w:rPr>
            <w:tab/>
          </w:r>
          <w:r>
            <w:rPr>
              <w:lang w:val="en"/>
            </w:rPr>
            <w:tab/>
          </w:r>
          <w:r>
            <w:rPr>
              <w:lang w:val="en"/>
            </w:rPr>
            <w:tab/>
            <w:t xml:space="preserve">        12</w:t>
          </w:r>
        </w:p>
        <w:p w14:paraId="01FC9628" w14:textId="7F93BC70" w:rsidR="0084663F" w:rsidRDefault="00000000" w:rsidP="0084663F">
          <w:pPr>
            <w:keepNext/>
            <w:keepLines/>
            <w:pBdr>
              <w:top w:val="nil"/>
              <w:left w:val="nil"/>
              <w:bottom w:val="nil"/>
              <w:right w:val="nil"/>
              <w:between w:val="nil"/>
            </w:pBdr>
            <w:spacing w:before="240" w:line="259" w:lineRule="auto"/>
          </w:pPr>
          <w:r>
            <w:fldChar w:fldCharType="end"/>
          </w:r>
        </w:p>
        <w:p w14:paraId="00000017" w14:textId="14E2469C" w:rsidR="00687770" w:rsidRPr="004E4584" w:rsidRDefault="004E4584" w:rsidP="0061705D">
          <w:pPr>
            <w:keepNext/>
            <w:keepLines/>
            <w:pBdr>
              <w:top w:val="nil"/>
              <w:left w:val="nil"/>
              <w:bottom w:val="nil"/>
              <w:right w:val="nil"/>
              <w:between w:val="nil"/>
            </w:pBdr>
            <w:spacing w:before="240" w:line="259" w:lineRule="auto"/>
          </w:pPr>
          <w:r>
            <w:tab/>
          </w:r>
        </w:p>
      </w:sdtContent>
    </w:sdt>
    <w:p w14:paraId="00000018" w14:textId="77777777" w:rsidR="00687770" w:rsidRDefault="00000000">
      <w:pPr>
        <w:spacing w:line="276" w:lineRule="auto"/>
        <w:rPr>
          <w:b/>
          <w:sz w:val="28"/>
          <w:szCs w:val="28"/>
        </w:rPr>
      </w:pPr>
      <w:r>
        <w:br w:type="page"/>
      </w:r>
    </w:p>
    <w:p w14:paraId="239A083E" w14:textId="77777777" w:rsidR="00475114" w:rsidRDefault="00475114" w:rsidP="00A65E30">
      <w:pPr>
        <w:pStyle w:val="Heading1"/>
        <w:jc w:val="center"/>
      </w:pPr>
      <w:r>
        <w:lastRenderedPageBreak/>
        <w:t>Executive Summary</w:t>
      </w:r>
    </w:p>
    <w:p w14:paraId="00000019" w14:textId="3122EAE4" w:rsidR="00687770" w:rsidRDefault="00000000">
      <w:pPr>
        <w:pStyle w:val="Heading1"/>
      </w:pPr>
      <w:r>
        <w:t xml:space="preserve"> </w:t>
      </w:r>
    </w:p>
    <w:p w14:paraId="1D69B710" w14:textId="0056D19A" w:rsidR="00475114" w:rsidRPr="00475114" w:rsidRDefault="00475114" w:rsidP="00475114">
      <w:pPr>
        <w:spacing w:line="360" w:lineRule="auto"/>
        <w:jc w:val="both"/>
        <w:rPr>
          <w:rFonts w:ascii="Arial" w:hAnsi="Arial" w:cs="Arial"/>
          <w:sz w:val="22"/>
          <w:szCs w:val="22"/>
          <w:lang w:val="en"/>
        </w:rPr>
      </w:pPr>
      <w:r w:rsidRPr="00475114">
        <w:rPr>
          <w:rFonts w:ascii="Arial" w:hAnsi="Arial" w:cs="Arial"/>
          <w:sz w:val="22"/>
          <w:szCs w:val="22"/>
          <w:lang w:val="en"/>
        </w:rPr>
        <w:t>This report presents a project management plan for the implementation of a 24/7 gym. The project aims to achieve two business objectives, which are reducing staff movement during lunch break and promoting a healthy lifestyle among staff members. The report outlines the project's scope, stakeholders' analysis, work breakdown structure, cost estimation, project schedule, risk assessment, and communication strategies. The report integrates project management theories, models, and tools, such as the Project Life Cycle model, stakeholder analysis, Work Breakdown Structure, Gantt chart, and risk management techniques, to ensure a successful project implementation. The report recommends that the project manager use effective communication strategies to ensure stakeholders are informed of the project's progress and any changes to the project's scope.</w:t>
      </w:r>
    </w:p>
    <w:p w14:paraId="78992C29" w14:textId="1BAF9CD2" w:rsidR="00341B64" w:rsidRDefault="00341B64" w:rsidP="00341B64">
      <w:pPr>
        <w:spacing w:line="360" w:lineRule="auto"/>
        <w:jc w:val="both"/>
        <w:rPr>
          <w:lang w:val="en"/>
        </w:rPr>
      </w:pPr>
    </w:p>
    <w:p w14:paraId="3B1FEBFF" w14:textId="77777777" w:rsidR="00FE1CA5" w:rsidRDefault="00FE1CA5" w:rsidP="00341B64">
      <w:pPr>
        <w:spacing w:line="360" w:lineRule="auto"/>
        <w:jc w:val="both"/>
        <w:rPr>
          <w:lang w:val="en"/>
        </w:rPr>
      </w:pPr>
    </w:p>
    <w:p w14:paraId="5DDDBA84" w14:textId="52AD68F5" w:rsidR="00FE1CA5" w:rsidRDefault="00FE1CA5" w:rsidP="00FE1CA5">
      <w:pPr>
        <w:spacing w:line="360" w:lineRule="auto"/>
        <w:jc w:val="both"/>
        <w:rPr>
          <w:rFonts w:ascii="Arial" w:hAnsi="Arial" w:cs="Arial"/>
          <w:b/>
          <w:bCs/>
          <w:sz w:val="22"/>
          <w:szCs w:val="22"/>
          <w:lang w:val="en"/>
        </w:rPr>
      </w:pPr>
      <w:r w:rsidRPr="00FE1CA5">
        <w:rPr>
          <w:rFonts w:ascii="Arial" w:hAnsi="Arial" w:cs="Arial"/>
          <w:b/>
          <w:bCs/>
          <w:sz w:val="22"/>
          <w:szCs w:val="22"/>
          <w:lang w:val="en"/>
        </w:rPr>
        <w:t>Introduction:</w:t>
      </w:r>
    </w:p>
    <w:p w14:paraId="61A0583E" w14:textId="77777777" w:rsidR="00FE1CA5" w:rsidRPr="00FE1CA5" w:rsidRDefault="00FE1CA5" w:rsidP="00FE1CA5">
      <w:pPr>
        <w:spacing w:line="360" w:lineRule="auto"/>
        <w:jc w:val="both"/>
        <w:rPr>
          <w:rFonts w:ascii="Arial" w:hAnsi="Arial" w:cs="Arial"/>
          <w:b/>
          <w:bCs/>
          <w:sz w:val="22"/>
          <w:szCs w:val="22"/>
          <w:lang w:val="en"/>
        </w:rPr>
      </w:pPr>
    </w:p>
    <w:p w14:paraId="1E4949E6" w14:textId="1510644B" w:rsid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The management of the local premises has identified staff absenteeism as a major concern, which is attributed to their unhealthy lifestyles. The organization believes that setting up a 24/7 gym facility can help its staff adopt a healthy lifestyle, thereby reducing absenteeism and improving their well-being. The gym will be equipped with modern fitness equipment, and will offer a range of fitness classes to cater to different preferences and fitness levels. This report will outline a project management plan for setting up the gym facility, including the identification of stakeholders, work breakdown structure, cost and resource estimation, project schedule, and risk assessment.</w:t>
      </w:r>
    </w:p>
    <w:p w14:paraId="30E45DAD" w14:textId="6276BB97" w:rsidR="00FE1CA5" w:rsidRDefault="00FE1CA5" w:rsidP="00FE1CA5">
      <w:pPr>
        <w:spacing w:line="360" w:lineRule="auto"/>
        <w:jc w:val="both"/>
        <w:rPr>
          <w:rFonts w:ascii="Arial" w:hAnsi="Arial" w:cs="Arial"/>
          <w:sz w:val="22"/>
          <w:szCs w:val="22"/>
          <w:lang w:val="en"/>
        </w:rPr>
      </w:pPr>
    </w:p>
    <w:p w14:paraId="1E1BD61B" w14:textId="00C35F94" w:rsidR="00B43AFC" w:rsidRPr="005D4DC7" w:rsidRDefault="00B43AFC" w:rsidP="00B43AFC">
      <w:pPr>
        <w:spacing w:line="360" w:lineRule="auto"/>
        <w:jc w:val="both"/>
        <w:rPr>
          <w:rFonts w:ascii="Arial" w:hAnsi="Arial" w:cs="Arial"/>
          <w:b/>
          <w:bCs/>
          <w:sz w:val="22"/>
          <w:szCs w:val="22"/>
          <w:lang w:val="en"/>
        </w:rPr>
      </w:pPr>
      <w:r w:rsidRPr="005D4DC7">
        <w:rPr>
          <w:rFonts w:ascii="Arial" w:hAnsi="Arial" w:cs="Arial"/>
          <w:b/>
          <w:bCs/>
          <w:sz w:val="22"/>
          <w:szCs w:val="22"/>
          <w:lang w:val="en"/>
        </w:rPr>
        <w:t>Project Management Tools and Techniques</w:t>
      </w:r>
    </w:p>
    <w:p w14:paraId="62366524" w14:textId="77777777" w:rsidR="00B43AFC" w:rsidRPr="00B43AFC" w:rsidRDefault="00B43AFC" w:rsidP="00B43AFC">
      <w:pPr>
        <w:spacing w:line="360" w:lineRule="auto"/>
        <w:jc w:val="both"/>
        <w:rPr>
          <w:rFonts w:ascii="Arial" w:hAnsi="Arial" w:cs="Arial"/>
          <w:sz w:val="22"/>
          <w:szCs w:val="22"/>
          <w:lang w:val="en"/>
        </w:rPr>
      </w:pPr>
    </w:p>
    <w:p w14:paraId="3817E0FA" w14:textId="77777777" w:rsidR="00AA1002" w:rsidRPr="00AA1002" w:rsidRDefault="00AA1002" w:rsidP="00AA1002">
      <w:pPr>
        <w:spacing w:line="360" w:lineRule="auto"/>
        <w:jc w:val="both"/>
        <w:rPr>
          <w:rFonts w:ascii="Arial" w:hAnsi="Arial" w:cs="Arial"/>
          <w:sz w:val="22"/>
          <w:szCs w:val="22"/>
          <w:lang w:val="en"/>
        </w:rPr>
      </w:pPr>
      <w:r w:rsidRPr="00AA1002">
        <w:rPr>
          <w:rFonts w:ascii="Arial" w:hAnsi="Arial" w:cs="Arial"/>
          <w:sz w:val="22"/>
          <w:szCs w:val="22"/>
          <w:lang w:val="en"/>
        </w:rPr>
        <w:t>According to the Project Management Institute (PMI), project management is defined as "the application of knowledge, skills, tools, and techniques to project activities to meet the project requirements" (PMI, 2017, p.3</w:t>
      </w:r>
      <w:proofErr w:type="gramStart"/>
      <w:r w:rsidRPr="00AA1002">
        <w:rPr>
          <w:rFonts w:ascii="Arial" w:hAnsi="Arial" w:cs="Arial"/>
          <w:sz w:val="22"/>
          <w:szCs w:val="22"/>
          <w:lang w:val="en"/>
        </w:rPr>
        <w:t>).</w:t>
      </w:r>
      <w:r w:rsidR="00B43AFC" w:rsidRPr="00B43AFC">
        <w:rPr>
          <w:rFonts w:ascii="Arial" w:hAnsi="Arial" w:cs="Arial"/>
          <w:sz w:val="22"/>
          <w:szCs w:val="22"/>
          <w:lang w:val="en"/>
        </w:rPr>
        <w:t>Project</w:t>
      </w:r>
      <w:proofErr w:type="gramEnd"/>
      <w:r w:rsidR="00B43AFC" w:rsidRPr="00B43AFC">
        <w:rPr>
          <w:rFonts w:ascii="Arial" w:hAnsi="Arial" w:cs="Arial"/>
          <w:sz w:val="22"/>
          <w:szCs w:val="22"/>
          <w:lang w:val="en"/>
        </w:rPr>
        <w:t xml:space="preserve"> management tools and techniques are essential in ensuring a successful project implementation. The Project Life Cycle model is a useful tool in managing projects, and it involves four phases, which are initiation, planning, execution, and closure. The initiation phase involves defining the project's scope, objectives, and stakeholders. </w:t>
      </w:r>
      <w:r w:rsidR="00B43AFC" w:rsidRPr="00B43AFC">
        <w:rPr>
          <w:rFonts w:ascii="Arial" w:hAnsi="Arial" w:cs="Arial"/>
          <w:sz w:val="22"/>
          <w:szCs w:val="22"/>
          <w:lang w:val="en"/>
        </w:rPr>
        <w:lastRenderedPageBreak/>
        <w:t xml:space="preserve">The planning phase involves identifying the project's activities, resources, budget, and schedule. The execution phase involves implementing the project plan, and the closure phase involves evaluating the project's success and closing it. </w:t>
      </w:r>
      <w:r w:rsidRPr="00AA1002">
        <w:rPr>
          <w:rFonts w:ascii="Arial" w:hAnsi="Arial" w:cs="Arial"/>
          <w:sz w:val="22"/>
          <w:szCs w:val="22"/>
          <w:lang w:val="en"/>
        </w:rPr>
        <w:t>The Project Life Cycle model is a widely accepted framework that defines the stages a project goes through from initiation to closure (Kerzner, 2017).</w:t>
      </w:r>
    </w:p>
    <w:p w14:paraId="2CF19470" w14:textId="071EAFF2" w:rsidR="00B43AFC" w:rsidRDefault="00B43AFC" w:rsidP="00B43AFC">
      <w:pPr>
        <w:spacing w:line="360" w:lineRule="auto"/>
        <w:jc w:val="both"/>
        <w:rPr>
          <w:rFonts w:ascii="Arial" w:hAnsi="Arial" w:cs="Arial"/>
          <w:sz w:val="22"/>
          <w:szCs w:val="22"/>
          <w:lang w:val="en"/>
        </w:rPr>
      </w:pPr>
      <w:r w:rsidRPr="00B43AFC">
        <w:rPr>
          <w:rFonts w:ascii="Arial" w:hAnsi="Arial" w:cs="Arial"/>
          <w:sz w:val="22"/>
          <w:szCs w:val="22"/>
          <w:lang w:val="en"/>
        </w:rPr>
        <w:t>Other project management tools and techniques include stakeholder analysis, Work Breakdown Structure, Gantt chart, and risk management techniques.</w:t>
      </w:r>
    </w:p>
    <w:p w14:paraId="3A6E6D36" w14:textId="39608D74" w:rsidR="00B43AFC" w:rsidRDefault="00B43AFC" w:rsidP="00B43AFC">
      <w:pPr>
        <w:spacing w:line="360" w:lineRule="auto"/>
        <w:jc w:val="both"/>
        <w:rPr>
          <w:rFonts w:ascii="Arial" w:hAnsi="Arial" w:cs="Arial"/>
          <w:sz w:val="22"/>
          <w:szCs w:val="22"/>
          <w:lang w:val="en"/>
        </w:rPr>
      </w:pPr>
      <w:r>
        <w:fldChar w:fldCharType="begin"/>
      </w:r>
      <w:r>
        <w:instrText xml:space="preserve"> INCLUDEPICTURE "https://ukc-powerpoint.officeapps.live.com/pods/GetClipboardImage.ashx?Id=eba43211-a164-4b3c-8b8f-c339cb3dc842&amp;DC=GUK1&amp;pkey=519b1c80-4995-4beb-a70e-282516f6c34e&amp;wdwaccluster=GUK1" \* MERGEFORMATINET </w:instrText>
      </w:r>
      <w:r>
        <w:fldChar w:fldCharType="separate"/>
      </w:r>
      <w:r>
        <w:rPr>
          <w:noProof/>
        </w:rPr>
        <w:drawing>
          <wp:inline distT="0" distB="0" distL="0" distR="0" wp14:anchorId="481F7701" wp14:editId="0FC0C644">
            <wp:extent cx="5943600" cy="2573867"/>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60191" cy="2581052"/>
                    </a:xfrm>
                    <a:prstGeom prst="rect">
                      <a:avLst/>
                    </a:prstGeom>
                    <a:noFill/>
                    <a:ln>
                      <a:noFill/>
                    </a:ln>
                  </pic:spPr>
                </pic:pic>
              </a:graphicData>
            </a:graphic>
          </wp:inline>
        </w:drawing>
      </w:r>
      <w:r>
        <w:fldChar w:fldCharType="end"/>
      </w:r>
    </w:p>
    <w:p w14:paraId="461A09B5" w14:textId="77777777" w:rsidR="00B43AFC" w:rsidRPr="00B43AFC" w:rsidRDefault="00B43AFC" w:rsidP="00B43AFC">
      <w:pPr>
        <w:spacing w:line="360" w:lineRule="auto"/>
        <w:jc w:val="both"/>
        <w:rPr>
          <w:rFonts w:ascii="Arial" w:hAnsi="Arial" w:cs="Arial"/>
          <w:sz w:val="22"/>
          <w:szCs w:val="22"/>
          <w:lang w:val="en"/>
        </w:rPr>
      </w:pPr>
    </w:p>
    <w:p w14:paraId="0E32EB17" w14:textId="77777777" w:rsidR="00D440C4" w:rsidRDefault="00D440C4" w:rsidP="00B43AFC">
      <w:pPr>
        <w:spacing w:line="360" w:lineRule="auto"/>
        <w:jc w:val="both"/>
        <w:rPr>
          <w:rFonts w:ascii="Arial" w:hAnsi="Arial" w:cs="Arial"/>
          <w:b/>
          <w:bCs/>
          <w:sz w:val="22"/>
          <w:szCs w:val="22"/>
          <w:lang w:val="en"/>
        </w:rPr>
      </w:pPr>
    </w:p>
    <w:p w14:paraId="5F707903" w14:textId="435B690B" w:rsidR="00B43AFC" w:rsidRPr="0020212E" w:rsidRDefault="00B43AFC" w:rsidP="00B43AFC">
      <w:pPr>
        <w:spacing w:line="360" w:lineRule="auto"/>
        <w:jc w:val="both"/>
        <w:rPr>
          <w:rFonts w:ascii="Arial" w:hAnsi="Arial" w:cs="Arial"/>
          <w:b/>
          <w:bCs/>
          <w:sz w:val="22"/>
          <w:szCs w:val="22"/>
          <w:lang w:val="en"/>
        </w:rPr>
      </w:pPr>
      <w:r w:rsidRPr="00D440C4">
        <w:rPr>
          <w:rFonts w:ascii="Arial" w:hAnsi="Arial" w:cs="Arial"/>
          <w:b/>
          <w:bCs/>
          <w:sz w:val="22"/>
          <w:szCs w:val="22"/>
          <w:lang w:val="en"/>
        </w:rPr>
        <w:t>Project Outline</w:t>
      </w:r>
    </w:p>
    <w:p w14:paraId="5D1C284B" w14:textId="24D9B5C5" w:rsidR="00D440C4" w:rsidRPr="00B43AFC" w:rsidRDefault="00D440C4" w:rsidP="00B43AFC">
      <w:pPr>
        <w:spacing w:line="360" w:lineRule="auto"/>
        <w:jc w:val="both"/>
        <w:rPr>
          <w:rFonts w:ascii="Arial" w:hAnsi="Arial" w:cs="Arial"/>
          <w:sz w:val="22"/>
          <w:szCs w:val="22"/>
          <w:lang w:val="en"/>
        </w:rPr>
      </w:pPr>
      <w:r w:rsidRPr="00D440C4">
        <w:rPr>
          <w:rFonts w:ascii="Arial" w:hAnsi="Arial" w:cs="Arial"/>
          <w:sz w:val="22"/>
          <w:szCs w:val="22"/>
          <w:lang w:val="en"/>
        </w:rPr>
        <w:t xml:space="preserve">The project is regarding the development of 24 / 7 gym that is offering certain services such as indoor swimming pool, spa and sauna and </w:t>
      </w:r>
      <w:r w:rsidRPr="00D440C4">
        <w:rPr>
          <w:rFonts w:ascii="Arial" w:hAnsi="Arial" w:cs="Arial"/>
          <w:sz w:val="22"/>
          <w:szCs w:val="22"/>
          <w:lang w:val="en"/>
        </w:rPr>
        <w:t>rehabilitation.</w:t>
      </w:r>
      <w:r w:rsidRPr="00D440C4">
        <w:rPr>
          <w:rFonts w:ascii="Arial" w:hAnsi="Arial" w:cs="Arial"/>
          <w:sz w:val="22"/>
          <w:szCs w:val="22"/>
          <w:lang w:val="en"/>
        </w:rPr>
        <w:t xml:space="preserve"> Apart from these services the facility is also set to offer many facilities for the staff as well such as a canteen and luxury gym experience. The gym on the whole offers a </w:t>
      </w:r>
      <w:r w:rsidRPr="00D440C4">
        <w:rPr>
          <w:rFonts w:ascii="Arial" w:hAnsi="Arial" w:cs="Arial"/>
          <w:sz w:val="22"/>
          <w:szCs w:val="22"/>
          <w:lang w:val="en"/>
        </w:rPr>
        <w:t>state-of-the-art</w:t>
      </w:r>
      <w:r w:rsidRPr="00D440C4">
        <w:rPr>
          <w:rFonts w:ascii="Arial" w:hAnsi="Arial" w:cs="Arial"/>
          <w:sz w:val="22"/>
          <w:szCs w:val="22"/>
          <w:lang w:val="en"/>
        </w:rPr>
        <w:t xml:space="preserve"> experience for the premium fitness experience (Erickson and Halford 2020). The entire project will have to be developed in a large facility and will take upwards of 4 months 6 days to be completely build. The equipment will be </w:t>
      </w:r>
      <w:r w:rsidRPr="00D440C4">
        <w:rPr>
          <w:rFonts w:ascii="Arial" w:hAnsi="Arial" w:cs="Arial"/>
          <w:sz w:val="22"/>
          <w:szCs w:val="22"/>
          <w:lang w:val="en"/>
        </w:rPr>
        <w:t>built</w:t>
      </w:r>
      <w:r w:rsidRPr="00D440C4">
        <w:rPr>
          <w:rFonts w:ascii="Arial" w:hAnsi="Arial" w:cs="Arial"/>
          <w:sz w:val="22"/>
          <w:szCs w:val="22"/>
          <w:lang w:val="en"/>
        </w:rPr>
        <w:t xml:space="preserve"> to customize and include the gym brands such as shark and more. The entire cost breakdown of the project is included below. </w:t>
      </w:r>
    </w:p>
    <w:p w14:paraId="26297C5E" w14:textId="08BC5B78" w:rsidR="00B43AFC" w:rsidRPr="0020212E" w:rsidRDefault="00B43AFC" w:rsidP="00B43AFC">
      <w:pPr>
        <w:spacing w:line="360" w:lineRule="auto"/>
        <w:jc w:val="both"/>
        <w:rPr>
          <w:rFonts w:ascii="Arial" w:hAnsi="Arial" w:cs="Arial"/>
          <w:b/>
          <w:bCs/>
          <w:sz w:val="22"/>
          <w:szCs w:val="22"/>
          <w:lang w:val="en"/>
        </w:rPr>
      </w:pPr>
      <w:r w:rsidRPr="0020212E">
        <w:rPr>
          <w:rFonts w:ascii="Arial" w:hAnsi="Arial" w:cs="Arial"/>
          <w:b/>
          <w:bCs/>
          <w:sz w:val="22"/>
          <w:szCs w:val="22"/>
          <w:lang w:val="en"/>
        </w:rPr>
        <w:t>Scope</w:t>
      </w:r>
    </w:p>
    <w:p w14:paraId="64F5719A" w14:textId="77777777" w:rsidR="0020212E" w:rsidRDefault="00B43AFC" w:rsidP="00FE1CA5">
      <w:pPr>
        <w:spacing w:line="360" w:lineRule="auto"/>
        <w:jc w:val="both"/>
        <w:rPr>
          <w:rFonts w:ascii="Arial" w:hAnsi="Arial" w:cs="Arial"/>
          <w:sz w:val="22"/>
          <w:szCs w:val="22"/>
          <w:lang w:val="en"/>
        </w:rPr>
      </w:pPr>
      <w:r w:rsidRPr="00B43AFC">
        <w:rPr>
          <w:rFonts w:ascii="Arial" w:hAnsi="Arial" w:cs="Arial"/>
          <w:sz w:val="22"/>
          <w:szCs w:val="22"/>
          <w:lang w:val="en"/>
        </w:rPr>
        <w:t xml:space="preserve">The project's scope is to establish a 24/7 gym in the </w:t>
      </w:r>
      <w:proofErr w:type="spellStart"/>
      <w:r w:rsidRPr="00B43AFC">
        <w:rPr>
          <w:rFonts w:ascii="Arial" w:hAnsi="Arial" w:cs="Arial"/>
          <w:sz w:val="22"/>
          <w:szCs w:val="22"/>
          <w:lang w:val="en"/>
        </w:rPr>
        <w:t>organisation's</w:t>
      </w:r>
      <w:proofErr w:type="spellEnd"/>
      <w:r w:rsidRPr="00B43AFC">
        <w:rPr>
          <w:rFonts w:ascii="Arial" w:hAnsi="Arial" w:cs="Arial"/>
          <w:sz w:val="22"/>
          <w:szCs w:val="22"/>
          <w:lang w:val="en"/>
        </w:rPr>
        <w:t xml:space="preserve"> premises. The gym will have state-of-the-art equipment and trained personnel to offer fitness services to staff members. The project will involve designing the gym, procuring equipment, recruiting personnel, marketing the gym, and launching the gym.</w:t>
      </w:r>
    </w:p>
    <w:p w14:paraId="5267140A" w14:textId="37141CF4" w:rsidR="0020212E" w:rsidRDefault="0020212E" w:rsidP="00FE1CA5">
      <w:pPr>
        <w:spacing w:line="360" w:lineRule="auto"/>
        <w:jc w:val="both"/>
        <w:rPr>
          <w:rFonts w:ascii="Arial" w:hAnsi="Arial" w:cs="Arial"/>
          <w:b/>
          <w:bCs/>
          <w:sz w:val="22"/>
          <w:szCs w:val="22"/>
          <w:lang w:val="en"/>
        </w:rPr>
      </w:pPr>
      <w:r w:rsidRPr="0020212E">
        <w:rPr>
          <w:rFonts w:ascii="Arial" w:hAnsi="Arial" w:cs="Arial"/>
          <w:b/>
          <w:bCs/>
          <w:sz w:val="22"/>
          <w:szCs w:val="22"/>
          <w:lang w:val="en"/>
        </w:rPr>
        <w:lastRenderedPageBreak/>
        <w:t>Goals:</w:t>
      </w:r>
    </w:p>
    <w:p w14:paraId="19A787B9" w14:textId="77777777" w:rsidR="0020212E" w:rsidRPr="0020212E" w:rsidRDefault="0020212E" w:rsidP="00FE1CA5">
      <w:pPr>
        <w:spacing w:line="360" w:lineRule="auto"/>
        <w:jc w:val="both"/>
        <w:rPr>
          <w:rFonts w:ascii="Arial" w:hAnsi="Arial" w:cs="Arial"/>
          <w:sz w:val="22"/>
          <w:szCs w:val="22"/>
          <w:lang w:val="en"/>
        </w:rPr>
      </w:pPr>
    </w:p>
    <w:p w14:paraId="7498F19F" w14:textId="3A0B06D8" w:rsidR="0020212E" w:rsidRPr="0020212E" w:rsidRDefault="0020212E" w:rsidP="0020212E">
      <w:pPr>
        <w:spacing w:line="360" w:lineRule="auto"/>
        <w:jc w:val="both"/>
        <w:rPr>
          <w:rFonts w:ascii="Arial" w:hAnsi="Arial" w:cs="Arial"/>
          <w:sz w:val="22"/>
          <w:szCs w:val="22"/>
          <w:lang w:val="en"/>
        </w:rPr>
      </w:pPr>
      <w:r w:rsidRPr="0020212E">
        <w:rPr>
          <w:rFonts w:ascii="Arial" w:hAnsi="Arial" w:cs="Arial"/>
          <w:sz w:val="22"/>
          <w:szCs w:val="22"/>
          <w:lang w:val="en"/>
        </w:rPr>
        <w:t>The primary goal of the project is to deliver a luxury fitness and wellness center for the customers. The project will be divided into 5 levels. The initial plan will aim to develop the basic gym and will consume the longer duration as compared to the other projects (Yang, Yu and Zhu 2020). This plan will also include the largest team of workers. This part of the project will be set to complete by the end of 2 months. </w:t>
      </w:r>
      <w:r w:rsidRPr="0020212E">
        <w:rPr>
          <w:rFonts w:ascii="Arial" w:hAnsi="Arial" w:cs="Arial"/>
          <w:sz w:val="22"/>
          <w:szCs w:val="22"/>
          <w:lang w:val="en"/>
        </w:rPr>
        <w:t>Thus,</w:t>
      </w:r>
      <w:r w:rsidRPr="0020212E">
        <w:rPr>
          <w:rFonts w:ascii="Arial" w:hAnsi="Arial" w:cs="Arial"/>
          <w:sz w:val="22"/>
          <w:szCs w:val="22"/>
          <w:lang w:val="en"/>
        </w:rPr>
        <w:t> the primary goal for this team is to deliver the project in the duration of time and build the gym in a manner to offer premium fitness experience. ​</w:t>
      </w:r>
    </w:p>
    <w:p w14:paraId="2A7A4A7D" w14:textId="07BC0D1A" w:rsidR="0020212E" w:rsidRPr="0020212E" w:rsidRDefault="0020212E" w:rsidP="0020212E">
      <w:pPr>
        <w:spacing w:line="360" w:lineRule="auto"/>
        <w:jc w:val="both"/>
        <w:rPr>
          <w:rFonts w:ascii="Arial" w:hAnsi="Arial" w:cs="Arial"/>
          <w:sz w:val="22"/>
          <w:szCs w:val="22"/>
          <w:lang w:val="en"/>
        </w:rPr>
      </w:pPr>
      <w:r w:rsidRPr="0020212E">
        <w:rPr>
          <w:rFonts w:ascii="Arial" w:hAnsi="Arial" w:cs="Arial"/>
          <w:sz w:val="22"/>
          <w:szCs w:val="22"/>
          <w:lang w:val="en"/>
        </w:rPr>
        <w:t xml:space="preserve">The nest is the development of the wellness </w:t>
      </w:r>
      <w:r w:rsidRPr="0020212E">
        <w:rPr>
          <w:rFonts w:ascii="Arial" w:hAnsi="Arial" w:cs="Arial"/>
          <w:sz w:val="22"/>
          <w:szCs w:val="22"/>
          <w:lang w:val="en"/>
        </w:rPr>
        <w:t>center will</w:t>
      </w:r>
      <w:r w:rsidRPr="0020212E">
        <w:rPr>
          <w:rFonts w:ascii="Arial" w:hAnsi="Arial" w:cs="Arial"/>
          <w:sz w:val="22"/>
          <w:szCs w:val="22"/>
          <w:lang w:val="en"/>
        </w:rPr>
        <w:t xml:space="preserve"> </w:t>
      </w:r>
      <w:r w:rsidRPr="0020212E">
        <w:rPr>
          <w:rFonts w:ascii="Arial" w:hAnsi="Arial" w:cs="Arial"/>
          <w:sz w:val="22"/>
          <w:szCs w:val="22"/>
          <w:lang w:val="en"/>
        </w:rPr>
        <w:t>include swimming</w:t>
      </w:r>
      <w:r w:rsidRPr="0020212E">
        <w:rPr>
          <w:rFonts w:ascii="Arial" w:hAnsi="Arial" w:cs="Arial"/>
          <w:sz w:val="22"/>
          <w:szCs w:val="22"/>
          <w:lang w:val="en"/>
        </w:rPr>
        <w:t xml:space="preserve"> pool, spa, sauna and rehabilitation. The project will be developed post the completion of the first section. The team working on this section is also similar to the team that </w:t>
      </w:r>
      <w:r w:rsidRPr="0020212E">
        <w:rPr>
          <w:rFonts w:ascii="Arial" w:hAnsi="Arial" w:cs="Arial"/>
          <w:sz w:val="22"/>
          <w:szCs w:val="22"/>
          <w:lang w:val="en"/>
        </w:rPr>
        <w:t>will work</w:t>
      </w:r>
      <w:r w:rsidRPr="0020212E">
        <w:rPr>
          <w:rFonts w:ascii="Arial" w:hAnsi="Arial" w:cs="Arial"/>
          <w:sz w:val="22"/>
          <w:szCs w:val="22"/>
          <w:lang w:val="en"/>
        </w:rPr>
        <w:t xml:space="preserve"> on the first project. The primary goal of this project is to be developed within the deadline.​</w:t>
      </w:r>
    </w:p>
    <w:p w14:paraId="30885C47" w14:textId="015A242B" w:rsidR="0020212E" w:rsidRPr="0020212E" w:rsidRDefault="0020212E" w:rsidP="0020212E">
      <w:pPr>
        <w:spacing w:line="360" w:lineRule="auto"/>
        <w:jc w:val="both"/>
        <w:rPr>
          <w:rFonts w:ascii="Arial" w:hAnsi="Arial" w:cs="Arial"/>
          <w:sz w:val="22"/>
          <w:szCs w:val="22"/>
          <w:lang w:val="en"/>
        </w:rPr>
      </w:pPr>
      <w:r w:rsidRPr="0020212E">
        <w:rPr>
          <w:rFonts w:ascii="Arial" w:hAnsi="Arial" w:cs="Arial"/>
          <w:sz w:val="22"/>
          <w:szCs w:val="22"/>
          <w:lang w:val="en"/>
        </w:rPr>
        <w:t>The </w:t>
      </w:r>
      <w:r w:rsidRPr="0020212E">
        <w:rPr>
          <w:rFonts w:ascii="Arial" w:hAnsi="Arial" w:cs="Arial"/>
          <w:sz w:val="22"/>
          <w:szCs w:val="22"/>
          <w:lang w:val="en"/>
        </w:rPr>
        <w:t>overall</w:t>
      </w:r>
      <w:r w:rsidRPr="0020212E">
        <w:rPr>
          <w:rFonts w:ascii="Arial" w:hAnsi="Arial" w:cs="Arial"/>
          <w:sz w:val="22"/>
          <w:szCs w:val="22"/>
          <w:lang w:val="en"/>
        </w:rPr>
        <w:t xml:space="preserve"> project goals </w:t>
      </w:r>
      <w:proofErr w:type="gramStart"/>
      <w:r w:rsidRPr="0020212E">
        <w:rPr>
          <w:rFonts w:ascii="Arial" w:hAnsi="Arial" w:cs="Arial"/>
          <w:sz w:val="22"/>
          <w:szCs w:val="22"/>
          <w:lang w:val="en"/>
        </w:rPr>
        <w:t>is</w:t>
      </w:r>
      <w:proofErr w:type="gramEnd"/>
      <w:r w:rsidRPr="0020212E">
        <w:rPr>
          <w:rFonts w:ascii="Arial" w:hAnsi="Arial" w:cs="Arial"/>
          <w:sz w:val="22"/>
          <w:szCs w:val="22"/>
          <w:lang w:val="en"/>
        </w:rPr>
        <w:t xml:space="preserve"> to be completed and operational as a luxurious fitness and wellness center within budget ​</w:t>
      </w:r>
    </w:p>
    <w:p w14:paraId="36C46A49" w14:textId="77777777" w:rsidR="0020212E" w:rsidRDefault="0020212E" w:rsidP="00FE1CA5">
      <w:pPr>
        <w:spacing w:line="360" w:lineRule="auto"/>
        <w:jc w:val="both"/>
        <w:rPr>
          <w:rFonts w:ascii="Arial" w:hAnsi="Arial" w:cs="Arial"/>
          <w:sz w:val="22"/>
          <w:szCs w:val="22"/>
          <w:lang w:val="en"/>
        </w:rPr>
      </w:pPr>
    </w:p>
    <w:p w14:paraId="5A2BDA70" w14:textId="77777777" w:rsidR="002C4EF1" w:rsidRPr="00FE1CA5" w:rsidRDefault="002C4EF1" w:rsidP="00FE1CA5">
      <w:pPr>
        <w:spacing w:line="360" w:lineRule="auto"/>
        <w:jc w:val="both"/>
        <w:rPr>
          <w:rFonts w:ascii="Arial" w:hAnsi="Arial" w:cs="Arial"/>
          <w:sz w:val="22"/>
          <w:szCs w:val="22"/>
          <w:lang w:val="en"/>
        </w:rPr>
      </w:pPr>
    </w:p>
    <w:p w14:paraId="2E0BE84F" w14:textId="7A2A49BA" w:rsidR="002C4EF1" w:rsidRPr="002C4EF1" w:rsidRDefault="00FE1CA5" w:rsidP="00FE1CA5">
      <w:pPr>
        <w:spacing w:line="360" w:lineRule="auto"/>
        <w:jc w:val="both"/>
        <w:rPr>
          <w:rFonts w:ascii="Arial" w:hAnsi="Arial" w:cs="Arial"/>
          <w:b/>
          <w:bCs/>
          <w:sz w:val="22"/>
          <w:szCs w:val="22"/>
          <w:lang w:val="en"/>
        </w:rPr>
      </w:pPr>
      <w:r w:rsidRPr="002C4EF1">
        <w:rPr>
          <w:rFonts w:ascii="Arial" w:hAnsi="Arial" w:cs="Arial"/>
          <w:b/>
          <w:bCs/>
          <w:sz w:val="22"/>
          <w:szCs w:val="22"/>
          <w:lang w:val="en"/>
        </w:rPr>
        <w:t>Stakeholder Analysis:</w:t>
      </w:r>
    </w:p>
    <w:p w14:paraId="051805FE" w14:textId="05AA8C10" w:rsidR="0020212E" w:rsidRPr="00AA1002" w:rsidRDefault="00FE1CA5" w:rsidP="00AA1002">
      <w:pPr>
        <w:spacing w:line="360" w:lineRule="auto"/>
        <w:jc w:val="both"/>
        <w:rPr>
          <w:rFonts w:ascii="Arial" w:hAnsi="Arial" w:cs="Arial"/>
          <w:sz w:val="22"/>
          <w:szCs w:val="22"/>
          <w:lang w:val="en"/>
        </w:rPr>
      </w:pPr>
      <w:r w:rsidRPr="00FE1CA5">
        <w:rPr>
          <w:rFonts w:ascii="Arial" w:hAnsi="Arial" w:cs="Arial"/>
          <w:sz w:val="22"/>
          <w:szCs w:val="22"/>
          <w:lang w:val="en"/>
        </w:rPr>
        <w:t xml:space="preserve">Stakeholder analysis is a critical step in project management that involves identifying and analyzing key stakeholders, their interests, needs, and expectations, and their potential impact on the project. </w:t>
      </w:r>
      <w:r w:rsidR="00AA1002" w:rsidRPr="00AA1002">
        <w:rPr>
          <w:rFonts w:ascii="Arial" w:hAnsi="Arial" w:cs="Arial"/>
          <w:sz w:val="22"/>
          <w:szCs w:val="22"/>
          <w:lang w:val="en"/>
        </w:rPr>
        <w:t>The Stakeholder Analysis Matrix is a useful tool to identify and analyze stakeholders' needs and expectations, level of involvement, and potential impact on the project (Freeman, 2010).</w:t>
      </w:r>
    </w:p>
    <w:p w14:paraId="57241C01" w14:textId="7ACBEA6C" w:rsid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The following table summarizes the key stakeholders involved in setting up the 24/7 gym:</w:t>
      </w:r>
    </w:p>
    <w:p w14:paraId="7BED1C4E" w14:textId="77777777" w:rsidR="0020212E" w:rsidRPr="00FE1CA5" w:rsidRDefault="0020212E" w:rsidP="00FE1CA5">
      <w:pPr>
        <w:spacing w:line="360" w:lineRule="auto"/>
        <w:jc w:val="both"/>
        <w:rPr>
          <w:rFonts w:ascii="Arial" w:hAnsi="Arial" w:cs="Arial"/>
          <w:sz w:val="22"/>
          <w:szCs w:val="22"/>
          <w:lang w:val="en"/>
        </w:rPr>
      </w:pPr>
    </w:p>
    <w:tbl>
      <w:tblPr>
        <w:tblW w:w="9354" w:type="dxa"/>
        <w:tblCellSpacing w:w="15" w:type="dxa"/>
        <w:tblBorders>
          <w:top w:val="single" w:sz="2" w:space="0" w:color="auto"/>
          <w:left w:val="single" w:sz="2" w:space="0" w:color="auto"/>
          <w:bottom w:val="single" w:sz="2" w:space="0" w:color="auto"/>
          <w:right w:val="single" w:sz="2" w:space="0" w:color="auto"/>
          <w:insideH w:val="single" w:sz="6" w:space="0" w:color="D9D9E3"/>
          <w:insideV w:val="single" w:sz="6" w:space="0" w:color="D9D9E3"/>
        </w:tblBorders>
        <w:tblCellMar>
          <w:top w:w="15" w:type="dxa"/>
          <w:left w:w="15" w:type="dxa"/>
          <w:bottom w:w="15" w:type="dxa"/>
          <w:right w:w="15" w:type="dxa"/>
        </w:tblCellMar>
        <w:tblLook w:val="04A0" w:firstRow="1" w:lastRow="0" w:firstColumn="1" w:lastColumn="0" w:noHBand="0" w:noVBand="1"/>
      </w:tblPr>
      <w:tblGrid>
        <w:gridCol w:w="2913"/>
        <w:gridCol w:w="3712"/>
        <w:gridCol w:w="1010"/>
        <w:gridCol w:w="1719"/>
      </w:tblGrid>
      <w:tr w:rsidR="007A2627" w:rsidRPr="00FE1CA5" w14:paraId="547D565F" w14:textId="77777777" w:rsidTr="007A2627">
        <w:trPr>
          <w:trHeight w:val="355"/>
          <w:tblHeader/>
          <w:tblCellSpacing w:w="15" w:type="dxa"/>
        </w:trPr>
        <w:tc>
          <w:tcPr>
            <w:tcW w:w="0" w:type="auto"/>
            <w:shd w:val="clear" w:color="auto" w:fill="auto"/>
            <w:vAlign w:val="bottom"/>
            <w:hideMark/>
          </w:tcPr>
          <w:p w14:paraId="1F534262"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Stakeholder</w:t>
            </w:r>
          </w:p>
        </w:tc>
        <w:tc>
          <w:tcPr>
            <w:tcW w:w="0" w:type="auto"/>
            <w:shd w:val="clear" w:color="auto" w:fill="auto"/>
            <w:vAlign w:val="bottom"/>
            <w:hideMark/>
          </w:tcPr>
          <w:p w14:paraId="58267248"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Interest</w:t>
            </w:r>
          </w:p>
        </w:tc>
        <w:tc>
          <w:tcPr>
            <w:tcW w:w="0" w:type="auto"/>
            <w:shd w:val="clear" w:color="auto" w:fill="auto"/>
            <w:vAlign w:val="bottom"/>
            <w:hideMark/>
          </w:tcPr>
          <w:p w14:paraId="55FB1556"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Influence</w:t>
            </w:r>
          </w:p>
        </w:tc>
        <w:tc>
          <w:tcPr>
            <w:tcW w:w="0" w:type="auto"/>
            <w:shd w:val="clear" w:color="auto" w:fill="auto"/>
            <w:vAlign w:val="bottom"/>
            <w:hideMark/>
          </w:tcPr>
          <w:p w14:paraId="1C6E74A3"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Potential Impact</w:t>
            </w:r>
          </w:p>
        </w:tc>
      </w:tr>
      <w:tr w:rsidR="007A2627" w:rsidRPr="00FE1CA5" w14:paraId="735A36C9" w14:textId="77777777" w:rsidTr="007A2627">
        <w:trPr>
          <w:trHeight w:val="355"/>
          <w:tblCellSpacing w:w="15" w:type="dxa"/>
        </w:trPr>
        <w:tc>
          <w:tcPr>
            <w:tcW w:w="0" w:type="auto"/>
            <w:shd w:val="clear" w:color="auto" w:fill="auto"/>
            <w:vAlign w:val="bottom"/>
            <w:hideMark/>
          </w:tcPr>
          <w:p w14:paraId="67676D73"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Management</w:t>
            </w:r>
          </w:p>
        </w:tc>
        <w:tc>
          <w:tcPr>
            <w:tcW w:w="0" w:type="auto"/>
            <w:shd w:val="clear" w:color="auto" w:fill="auto"/>
            <w:vAlign w:val="bottom"/>
            <w:hideMark/>
          </w:tcPr>
          <w:p w14:paraId="05DEC70C"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Successful completion of the project</w:t>
            </w:r>
          </w:p>
        </w:tc>
        <w:tc>
          <w:tcPr>
            <w:tcW w:w="0" w:type="auto"/>
            <w:shd w:val="clear" w:color="auto" w:fill="auto"/>
            <w:vAlign w:val="bottom"/>
            <w:hideMark/>
          </w:tcPr>
          <w:p w14:paraId="4E86CAE9"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High</w:t>
            </w:r>
          </w:p>
        </w:tc>
        <w:tc>
          <w:tcPr>
            <w:tcW w:w="0" w:type="auto"/>
            <w:shd w:val="clear" w:color="auto" w:fill="auto"/>
            <w:vAlign w:val="bottom"/>
            <w:hideMark/>
          </w:tcPr>
          <w:p w14:paraId="24232549"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Positive</w:t>
            </w:r>
          </w:p>
        </w:tc>
      </w:tr>
      <w:tr w:rsidR="007A2627" w:rsidRPr="00FE1CA5" w14:paraId="62F2D816" w14:textId="77777777" w:rsidTr="007A2627">
        <w:trPr>
          <w:trHeight w:val="355"/>
          <w:tblCellSpacing w:w="15" w:type="dxa"/>
        </w:trPr>
        <w:tc>
          <w:tcPr>
            <w:tcW w:w="0" w:type="auto"/>
            <w:shd w:val="clear" w:color="auto" w:fill="auto"/>
            <w:vAlign w:val="bottom"/>
            <w:hideMark/>
          </w:tcPr>
          <w:p w14:paraId="66F4B1FB"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Staff</w:t>
            </w:r>
          </w:p>
        </w:tc>
        <w:tc>
          <w:tcPr>
            <w:tcW w:w="0" w:type="auto"/>
            <w:shd w:val="clear" w:color="auto" w:fill="auto"/>
            <w:vAlign w:val="bottom"/>
            <w:hideMark/>
          </w:tcPr>
          <w:p w14:paraId="545CD8DA"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Access to gym facilities</w:t>
            </w:r>
          </w:p>
        </w:tc>
        <w:tc>
          <w:tcPr>
            <w:tcW w:w="0" w:type="auto"/>
            <w:shd w:val="clear" w:color="auto" w:fill="auto"/>
            <w:vAlign w:val="bottom"/>
            <w:hideMark/>
          </w:tcPr>
          <w:p w14:paraId="08F807E7"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High</w:t>
            </w:r>
          </w:p>
        </w:tc>
        <w:tc>
          <w:tcPr>
            <w:tcW w:w="0" w:type="auto"/>
            <w:shd w:val="clear" w:color="auto" w:fill="auto"/>
            <w:vAlign w:val="bottom"/>
            <w:hideMark/>
          </w:tcPr>
          <w:p w14:paraId="2E53E131"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Positive</w:t>
            </w:r>
          </w:p>
        </w:tc>
      </w:tr>
      <w:tr w:rsidR="007A2627" w:rsidRPr="00FE1CA5" w14:paraId="16C187DE" w14:textId="77777777" w:rsidTr="007A2627">
        <w:trPr>
          <w:trHeight w:val="367"/>
          <w:tblCellSpacing w:w="15" w:type="dxa"/>
        </w:trPr>
        <w:tc>
          <w:tcPr>
            <w:tcW w:w="0" w:type="auto"/>
            <w:shd w:val="clear" w:color="auto" w:fill="auto"/>
            <w:vAlign w:val="bottom"/>
            <w:hideMark/>
          </w:tcPr>
          <w:p w14:paraId="1958A22E"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Fitness equipment suppliers</w:t>
            </w:r>
          </w:p>
        </w:tc>
        <w:tc>
          <w:tcPr>
            <w:tcW w:w="0" w:type="auto"/>
            <w:shd w:val="clear" w:color="auto" w:fill="auto"/>
            <w:vAlign w:val="bottom"/>
            <w:hideMark/>
          </w:tcPr>
          <w:p w14:paraId="78527E8C"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Selling their products</w:t>
            </w:r>
          </w:p>
        </w:tc>
        <w:tc>
          <w:tcPr>
            <w:tcW w:w="0" w:type="auto"/>
            <w:shd w:val="clear" w:color="auto" w:fill="auto"/>
            <w:vAlign w:val="bottom"/>
            <w:hideMark/>
          </w:tcPr>
          <w:p w14:paraId="0FCDB7C6"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High</w:t>
            </w:r>
          </w:p>
        </w:tc>
        <w:tc>
          <w:tcPr>
            <w:tcW w:w="0" w:type="auto"/>
            <w:shd w:val="clear" w:color="auto" w:fill="auto"/>
            <w:vAlign w:val="bottom"/>
            <w:hideMark/>
          </w:tcPr>
          <w:p w14:paraId="620FE498"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Positive</w:t>
            </w:r>
          </w:p>
        </w:tc>
      </w:tr>
      <w:tr w:rsidR="007A2627" w:rsidRPr="00FE1CA5" w14:paraId="5BE1F168" w14:textId="77777777" w:rsidTr="007A2627">
        <w:trPr>
          <w:trHeight w:val="355"/>
          <w:tblCellSpacing w:w="15" w:type="dxa"/>
        </w:trPr>
        <w:tc>
          <w:tcPr>
            <w:tcW w:w="0" w:type="auto"/>
            <w:shd w:val="clear" w:color="auto" w:fill="auto"/>
            <w:vAlign w:val="bottom"/>
            <w:hideMark/>
          </w:tcPr>
          <w:p w14:paraId="198611AA"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Local council</w:t>
            </w:r>
          </w:p>
        </w:tc>
        <w:tc>
          <w:tcPr>
            <w:tcW w:w="0" w:type="auto"/>
            <w:shd w:val="clear" w:color="auto" w:fill="auto"/>
            <w:vAlign w:val="bottom"/>
            <w:hideMark/>
          </w:tcPr>
          <w:p w14:paraId="47605B35"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Compliance with regulations</w:t>
            </w:r>
          </w:p>
        </w:tc>
        <w:tc>
          <w:tcPr>
            <w:tcW w:w="0" w:type="auto"/>
            <w:shd w:val="clear" w:color="auto" w:fill="auto"/>
            <w:vAlign w:val="bottom"/>
            <w:hideMark/>
          </w:tcPr>
          <w:p w14:paraId="5697DFC9"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Medium</w:t>
            </w:r>
          </w:p>
        </w:tc>
        <w:tc>
          <w:tcPr>
            <w:tcW w:w="0" w:type="auto"/>
            <w:shd w:val="clear" w:color="auto" w:fill="auto"/>
            <w:vAlign w:val="bottom"/>
            <w:hideMark/>
          </w:tcPr>
          <w:p w14:paraId="1B711290"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Negative</w:t>
            </w:r>
          </w:p>
        </w:tc>
      </w:tr>
      <w:tr w:rsidR="007A2627" w:rsidRPr="00FE1CA5" w14:paraId="7D5F8F45" w14:textId="77777777" w:rsidTr="007A2627">
        <w:trPr>
          <w:trHeight w:val="355"/>
          <w:tblCellSpacing w:w="15" w:type="dxa"/>
        </w:trPr>
        <w:tc>
          <w:tcPr>
            <w:tcW w:w="0" w:type="auto"/>
            <w:shd w:val="clear" w:color="auto" w:fill="auto"/>
            <w:vAlign w:val="bottom"/>
            <w:hideMark/>
          </w:tcPr>
          <w:p w14:paraId="05F70D7C"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Neighboring businesses</w:t>
            </w:r>
          </w:p>
        </w:tc>
        <w:tc>
          <w:tcPr>
            <w:tcW w:w="0" w:type="auto"/>
            <w:shd w:val="clear" w:color="auto" w:fill="auto"/>
            <w:vAlign w:val="bottom"/>
            <w:hideMark/>
          </w:tcPr>
          <w:p w14:paraId="71CCF455"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Noise pollution</w:t>
            </w:r>
          </w:p>
        </w:tc>
        <w:tc>
          <w:tcPr>
            <w:tcW w:w="0" w:type="auto"/>
            <w:shd w:val="clear" w:color="auto" w:fill="auto"/>
            <w:vAlign w:val="bottom"/>
            <w:hideMark/>
          </w:tcPr>
          <w:p w14:paraId="5EC65A1D"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Low</w:t>
            </w:r>
          </w:p>
        </w:tc>
        <w:tc>
          <w:tcPr>
            <w:tcW w:w="0" w:type="auto"/>
            <w:shd w:val="clear" w:color="auto" w:fill="auto"/>
            <w:vAlign w:val="bottom"/>
            <w:hideMark/>
          </w:tcPr>
          <w:p w14:paraId="7A7BE07A" w14:textId="77777777" w:rsidR="00FE1CA5" w:rsidRPr="00FE1CA5" w:rsidRDefault="00FE1CA5" w:rsidP="00FE1CA5">
            <w:pPr>
              <w:spacing w:line="360" w:lineRule="auto"/>
              <w:jc w:val="both"/>
              <w:rPr>
                <w:rFonts w:ascii="Arial" w:hAnsi="Arial" w:cs="Arial"/>
                <w:sz w:val="22"/>
                <w:szCs w:val="22"/>
                <w:lang w:val="en"/>
              </w:rPr>
            </w:pPr>
            <w:r w:rsidRPr="00FE1CA5">
              <w:rPr>
                <w:rFonts w:ascii="Arial" w:hAnsi="Arial" w:cs="Arial"/>
                <w:sz w:val="22"/>
                <w:szCs w:val="22"/>
                <w:lang w:val="en"/>
              </w:rPr>
              <w:t>Negative</w:t>
            </w:r>
          </w:p>
        </w:tc>
      </w:tr>
    </w:tbl>
    <w:p w14:paraId="56083A15" w14:textId="77777777" w:rsidR="00FE1CA5" w:rsidRPr="002C4EF1" w:rsidRDefault="00FE1CA5" w:rsidP="002C4EF1">
      <w:pPr>
        <w:spacing w:line="360" w:lineRule="auto"/>
        <w:jc w:val="both"/>
        <w:rPr>
          <w:rFonts w:ascii="Arial" w:hAnsi="Arial" w:cs="Arial"/>
          <w:sz w:val="22"/>
          <w:szCs w:val="22"/>
          <w:lang w:val="en"/>
        </w:rPr>
      </w:pPr>
      <w:r w:rsidRPr="002C4EF1">
        <w:rPr>
          <w:rFonts w:ascii="Arial" w:hAnsi="Arial" w:cs="Arial"/>
          <w:sz w:val="22"/>
          <w:szCs w:val="22"/>
          <w:lang w:val="en"/>
        </w:rPr>
        <w:t>Table 1: Stakeholder Analysis Matrix</w:t>
      </w:r>
    </w:p>
    <w:p w14:paraId="1F94AECF" w14:textId="0F76659E" w:rsidR="00FE1CA5" w:rsidRDefault="00FE1CA5" w:rsidP="00341B64">
      <w:pPr>
        <w:spacing w:line="360" w:lineRule="auto"/>
        <w:jc w:val="both"/>
        <w:rPr>
          <w:lang w:val="en"/>
        </w:rPr>
      </w:pPr>
    </w:p>
    <w:p w14:paraId="4C251732" w14:textId="3764C1C6" w:rsidR="002C4EF1" w:rsidRPr="0020212E" w:rsidRDefault="002C4EF1" w:rsidP="00341B64">
      <w:pPr>
        <w:spacing w:line="360" w:lineRule="auto"/>
        <w:jc w:val="both"/>
        <w:rPr>
          <w:rFonts w:ascii="Arial" w:hAnsi="Arial" w:cs="Arial"/>
          <w:b/>
          <w:bCs/>
          <w:sz w:val="22"/>
          <w:szCs w:val="22"/>
          <w:lang w:val="en"/>
        </w:rPr>
      </w:pPr>
      <w:r w:rsidRPr="0020212E">
        <w:rPr>
          <w:rFonts w:ascii="Arial" w:hAnsi="Arial" w:cs="Arial"/>
          <w:b/>
          <w:bCs/>
          <w:sz w:val="22"/>
          <w:szCs w:val="22"/>
          <w:lang w:val="en"/>
        </w:rPr>
        <w:lastRenderedPageBreak/>
        <w:t>Work Breakdown Structure (WBS)</w:t>
      </w:r>
      <w:r w:rsidRPr="0020212E">
        <w:rPr>
          <w:rFonts w:ascii="Arial" w:hAnsi="Arial" w:cs="Arial"/>
          <w:b/>
          <w:bCs/>
          <w:sz w:val="22"/>
          <w:szCs w:val="22"/>
          <w:lang w:val="en"/>
        </w:rPr>
        <w:t>:</w:t>
      </w:r>
    </w:p>
    <w:p w14:paraId="2F6A8FE3" w14:textId="77777777" w:rsidR="002C4EF1" w:rsidRDefault="002C4EF1" w:rsidP="00341B64">
      <w:pPr>
        <w:spacing w:line="360" w:lineRule="auto"/>
        <w:jc w:val="both"/>
        <w:rPr>
          <w:lang w:val="en"/>
        </w:rPr>
      </w:pPr>
    </w:p>
    <w:p w14:paraId="07648E1B" w14:textId="2025F115" w:rsidR="002C4EF1" w:rsidRPr="002C4EF1" w:rsidRDefault="002C4EF1" w:rsidP="002C4EF1">
      <w:pPr>
        <w:spacing w:line="360" w:lineRule="auto"/>
        <w:jc w:val="both"/>
        <w:rPr>
          <w:rFonts w:ascii="Arial" w:hAnsi="Arial" w:cs="Arial"/>
          <w:sz w:val="22"/>
          <w:szCs w:val="22"/>
          <w:lang w:val="en"/>
        </w:rPr>
      </w:pPr>
      <w:r w:rsidRPr="002C4EF1">
        <w:rPr>
          <w:rFonts w:ascii="Arial" w:hAnsi="Arial" w:cs="Arial"/>
          <w:sz w:val="22"/>
          <w:szCs w:val="22"/>
          <w:lang w:val="en"/>
        </w:rPr>
        <w:t>A Work Breakdown Structure (WBS) is a hierarchical decomposition of the project scope into smaller, more manageable work packages or deliverables (PMI, 2017). The WBS serves as a tool to break down complex projects into smaller, more manageable components, and to provide a clear picture of the project scope, deliverables, and activities required to complete the project. The WBS helps to identify all the work required to complete the project, enables the project manager to assign resources, and provides a basis for estimating project duration and cost (Kerzner, 2017).</w:t>
      </w:r>
    </w:p>
    <w:p w14:paraId="70446B11" w14:textId="6AAC738A" w:rsidR="002C4EF1" w:rsidRPr="002C4EF1" w:rsidRDefault="002C4EF1" w:rsidP="002C4EF1">
      <w:pPr>
        <w:spacing w:line="360" w:lineRule="auto"/>
        <w:jc w:val="both"/>
        <w:rPr>
          <w:rFonts w:ascii="Arial" w:hAnsi="Arial" w:cs="Arial"/>
          <w:sz w:val="22"/>
          <w:szCs w:val="22"/>
          <w:lang w:val="en"/>
        </w:rPr>
      </w:pPr>
      <w:r w:rsidRPr="002C4EF1">
        <w:rPr>
          <w:rFonts w:ascii="Arial" w:hAnsi="Arial" w:cs="Arial"/>
          <w:sz w:val="22"/>
          <w:szCs w:val="22"/>
          <w:lang w:val="en"/>
        </w:rPr>
        <w:t>The WBS typically begins with the project deliverables, and then breaks them down into smaller, more manageable work packages or activities. The work packages are further decomposed into smaller, more manageable tasks, until the work required for the project is defined at the appropriate level of detail (PMI, 2017).</w:t>
      </w:r>
      <w:r>
        <w:rPr>
          <w:rFonts w:ascii="Arial" w:hAnsi="Arial" w:cs="Arial"/>
          <w:sz w:val="22"/>
          <w:szCs w:val="22"/>
          <w:lang w:val="en"/>
        </w:rPr>
        <w:t xml:space="preserve"> </w:t>
      </w:r>
      <w:r w:rsidRPr="002C4EF1">
        <w:rPr>
          <w:rFonts w:ascii="Arial" w:hAnsi="Arial" w:cs="Arial"/>
          <w:sz w:val="22"/>
          <w:szCs w:val="22"/>
          <w:lang w:val="en"/>
        </w:rPr>
        <w:t>In the case of the 24/7 gym project, the WBS could be broken down into the following major deliverables:</w:t>
      </w:r>
    </w:p>
    <w:p w14:paraId="73EE0750" w14:textId="77777777" w:rsidR="004603D9" w:rsidRPr="004603D9" w:rsidRDefault="004603D9" w:rsidP="004603D9">
      <w:pPr>
        <w:spacing w:line="360" w:lineRule="auto"/>
        <w:jc w:val="both"/>
        <w:rPr>
          <w:rFonts w:ascii="Arial" w:hAnsi="Arial" w:cs="Arial"/>
          <w:sz w:val="22"/>
          <w:szCs w:val="22"/>
          <w:lang w:val="en"/>
        </w:rPr>
      </w:pPr>
      <w:r w:rsidRPr="004603D9">
        <w:rPr>
          <w:rFonts w:ascii="Arial" w:hAnsi="Arial" w:cs="Arial"/>
          <w:sz w:val="22"/>
          <w:szCs w:val="22"/>
          <w:lang w:val="en"/>
        </w:rPr>
        <w:t>Initiation phase</w:t>
      </w:r>
    </w:p>
    <w:p w14:paraId="0D9B7610" w14:textId="77777777" w:rsidR="004603D9" w:rsidRPr="004603D9" w:rsidRDefault="004603D9" w:rsidP="004603D9">
      <w:pPr>
        <w:pStyle w:val="ListParagraph"/>
        <w:numPr>
          <w:ilvl w:val="0"/>
          <w:numId w:val="16"/>
        </w:numPr>
        <w:spacing w:line="360" w:lineRule="auto"/>
        <w:jc w:val="both"/>
        <w:rPr>
          <w:rFonts w:ascii="Arial" w:hAnsi="Arial" w:cs="Arial"/>
          <w:sz w:val="22"/>
          <w:szCs w:val="22"/>
          <w:lang w:val="en"/>
        </w:rPr>
      </w:pPr>
      <w:r w:rsidRPr="004603D9">
        <w:rPr>
          <w:rFonts w:ascii="Arial" w:hAnsi="Arial" w:cs="Arial"/>
          <w:sz w:val="22"/>
          <w:szCs w:val="22"/>
          <w:lang w:val="en"/>
        </w:rPr>
        <w:t>Define project objectives and scope</w:t>
      </w:r>
    </w:p>
    <w:p w14:paraId="200CE9CE" w14:textId="77777777" w:rsidR="004603D9" w:rsidRPr="004603D9" w:rsidRDefault="004603D9" w:rsidP="004603D9">
      <w:pPr>
        <w:pStyle w:val="ListParagraph"/>
        <w:numPr>
          <w:ilvl w:val="0"/>
          <w:numId w:val="16"/>
        </w:numPr>
        <w:spacing w:line="360" w:lineRule="auto"/>
        <w:jc w:val="both"/>
        <w:rPr>
          <w:rFonts w:ascii="Arial" w:hAnsi="Arial" w:cs="Arial"/>
          <w:sz w:val="22"/>
          <w:szCs w:val="22"/>
          <w:lang w:val="en"/>
        </w:rPr>
      </w:pPr>
      <w:r w:rsidRPr="004603D9">
        <w:rPr>
          <w:rFonts w:ascii="Arial" w:hAnsi="Arial" w:cs="Arial"/>
          <w:sz w:val="22"/>
          <w:szCs w:val="22"/>
          <w:lang w:val="en"/>
        </w:rPr>
        <w:t>Identify stakeholders and their needs</w:t>
      </w:r>
    </w:p>
    <w:p w14:paraId="2A723AD6" w14:textId="77777777" w:rsidR="004603D9" w:rsidRPr="004603D9" w:rsidRDefault="004603D9" w:rsidP="004603D9">
      <w:pPr>
        <w:spacing w:line="360" w:lineRule="auto"/>
        <w:jc w:val="both"/>
        <w:rPr>
          <w:rFonts w:ascii="Arial" w:hAnsi="Arial" w:cs="Arial"/>
          <w:sz w:val="22"/>
          <w:szCs w:val="22"/>
          <w:lang w:val="en"/>
        </w:rPr>
      </w:pPr>
      <w:r w:rsidRPr="004603D9">
        <w:rPr>
          <w:rFonts w:ascii="Arial" w:hAnsi="Arial" w:cs="Arial"/>
          <w:sz w:val="22"/>
          <w:szCs w:val="22"/>
          <w:lang w:val="en"/>
        </w:rPr>
        <w:t>Planning phase</w:t>
      </w:r>
    </w:p>
    <w:p w14:paraId="7B47E3A7" w14:textId="77777777" w:rsidR="004603D9" w:rsidRPr="004603D9" w:rsidRDefault="004603D9" w:rsidP="004603D9">
      <w:pPr>
        <w:pStyle w:val="ListParagraph"/>
        <w:numPr>
          <w:ilvl w:val="0"/>
          <w:numId w:val="16"/>
        </w:numPr>
        <w:spacing w:line="360" w:lineRule="auto"/>
        <w:jc w:val="both"/>
        <w:rPr>
          <w:rFonts w:ascii="Arial" w:hAnsi="Arial" w:cs="Arial"/>
          <w:sz w:val="22"/>
          <w:szCs w:val="22"/>
          <w:lang w:val="en"/>
        </w:rPr>
      </w:pPr>
      <w:r w:rsidRPr="004603D9">
        <w:rPr>
          <w:rFonts w:ascii="Arial" w:hAnsi="Arial" w:cs="Arial"/>
          <w:sz w:val="22"/>
          <w:szCs w:val="22"/>
          <w:lang w:val="en"/>
        </w:rPr>
        <w:t>Develop project plan and schedule</w:t>
      </w:r>
    </w:p>
    <w:p w14:paraId="0FF57B8D" w14:textId="77777777" w:rsidR="004603D9" w:rsidRPr="004603D9" w:rsidRDefault="004603D9" w:rsidP="004603D9">
      <w:pPr>
        <w:pStyle w:val="ListParagraph"/>
        <w:numPr>
          <w:ilvl w:val="0"/>
          <w:numId w:val="16"/>
        </w:numPr>
        <w:spacing w:line="360" w:lineRule="auto"/>
        <w:jc w:val="both"/>
        <w:rPr>
          <w:rFonts w:ascii="Arial" w:hAnsi="Arial" w:cs="Arial"/>
          <w:sz w:val="22"/>
          <w:szCs w:val="22"/>
          <w:lang w:val="en"/>
        </w:rPr>
      </w:pPr>
      <w:r w:rsidRPr="004603D9">
        <w:rPr>
          <w:rFonts w:ascii="Arial" w:hAnsi="Arial" w:cs="Arial"/>
          <w:sz w:val="22"/>
          <w:szCs w:val="22"/>
          <w:lang w:val="en"/>
        </w:rPr>
        <w:t>Estimate project costs and resources</w:t>
      </w:r>
    </w:p>
    <w:p w14:paraId="579189B1" w14:textId="77777777" w:rsidR="004603D9" w:rsidRPr="004603D9" w:rsidRDefault="004603D9" w:rsidP="004603D9">
      <w:pPr>
        <w:spacing w:line="360" w:lineRule="auto"/>
        <w:jc w:val="both"/>
        <w:rPr>
          <w:rFonts w:ascii="Arial" w:hAnsi="Arial" w:cs="Arial"/>
          <w:sz w:val="22"/>
          <w:szCs w:val="22"/>
          <w:lang w:val="en"/>
        </w:rPr>
      </w:pPr>
      <w:r w:rsidRPr="004603D9">
        <w:rPr>
          <w:rFonts w:ascii="Arial" w:hAnsi="Arial" w:cs="Arial"/>
          <w:sz w:val="22"/>
          <w:szCs w:val="22"/>
          <w:lang w:val="en"/>
        </w:rPr>
        <w:t>Execution phase</w:t>
      </w:r>
    </w:p>
    <w:p w14:paraId="055C315B" w14:textId="77777777" w:rsidR="004603D9" w:rsidRPr="004603D9" w:rsidRDefault="004603D9" w:rsidP="004603D9">
      <w:pPr>
        <w:pStyle w:val="ListParagraph"/>
        <w:numPr>
          <w:ilvl w:val="0"/>
          <w:numId w:val="16"/>
        </w:numPr>
        <w:spacing w:line="360" w:lineRule="auto"/>
        <w:jc w:val="both"/>
        <w:rPr>
          <w:rFonts w:ascii="Arial" w:hAnsi="Arial" w:cs="Arial"/>
          <w:sz w:val="22"/>
          <w:szCs w:val="22"/>
          <w:lang w:val="en"/>
        </w:rPr>
      </w:pPr>
      <w:r w:rsidRPr="004603D9">
        <w:rPr>
          <w:rFonts w:ascii="Arial" w:hAnsi="Arial" w:cs="Arial"/>
          <w:sz w:val="22"/>
          <w:szCs w:val="22"/>
          <w:lang w:val="en"/>
        </w:rPr>
        <w:t>Procure fitness equipment and materials</w:t>
      </w:r>
    </w:p>
    <w:p w14:paraId="3CDE32AC" w14:textId="77777777" w:rsidR="004603D9" w:rsidRPr="004603D9" w:rsidRDefault="004603D9" w:rsidP="004603D9">
      <w:pPr>
        <w:pStyle w:val="ListParagraph"/>
        <w:numPr>
          <w:ilvl w:val="0"/>
          <w:numId w:val="16"/>
        </w:numPr>
        <w:spacing w:line="360" w:lineRule="auto"/>
        <w:jc w:val="both"/>
        <w:rPr>
          <w:rFonts w:ascii="Arial" w:hAnsi="Arial" w:cs="Arial"/>
          <w:sz w:val="22"/>
          <w:szCs w:val="22"/>
          <w:lang w:val="en"/>
        </w:rPr>
      </w:pPr>
      <w:r w:rsidRPr="004603D9">
        <w:rPr>
          <w:rFonts w:ascii="Arial" w:hAnsi="Arial" w:cs="Arial"/>
          <w:sz w:val="22"/>
          <w:szCs w:val="22"/>
          <w:lang w:val="en"/>
        </w:rPr>
        <w:t>Install and test equipment</w:t>
      </w:r>
    </w:p>
    <w:p w14:paraId="334AB652" w14:textId="77777777" w:rsidR="004603D9" w:rsidRPr="004603D9" w:rsidRDefault="004603D9" w:rsidP="004603D9">
      <w:pPr>
        <w:pStyle w:val="ListParagraph"/>
        <w:numPr>
          <w:ilvl w:val="0"/>
          <w:numId w:val="16"/>
        </w:numPr>
        <w:spacing w:line="360" w:lineRule="auto"/>
        <w:jc w:val="both"/>
        <w:rPr>
          <w:rFonts w:ascii="Arial" w:hAnsi="Arial" w:cs="Arial"/>
          <w:sz w:val="22"/>
          <w:szCs w:val="22"/>
          <w:lang w:val="en"/>
        </w:rPr>
      </w:pPr>
      <w:r w:rsidRPr="004603D9">
        <w:rPr>
          <w:rFonts w:ascii="Arial" w:hAnsi="Arial" w:cs="Arial"/>
          <w:sz w:val="22"/>
          <w:szCs w:val="22"/>
          <w:lang w:val="en"/>
        </w:rPr>
        <w:t>Recruit gym staff</w:t>
      </w:r>
    </w:p>
    <w:p w14:paraId="5441265A" w14:textId="77777777" w:rsidR="004603D9" w:rsidRPr="004603D9" w:rsidRDefault="004603D9" w:rsidP="004603D9">
      <w:pPr>
        <w:spacing w:line="360" w:lineRule="auto"/>
        <w:jc w:val="both"/>
        <w:rPr>
          <w:rFonts w:ascii="Arial" w:hAnsi="Arial" w:cs="Arial"/>
          <w:sz w:val="22"/>
          <w:szCs w:val="22"/>
          <w:lang w:val="en"/>
        </w:rPr>
      </w:pPr>
      <w:r w:rsidRPr="004603D9">
        <w:rPr>
          <w:rFonts w:ascii="Arial" w:hAnsi="Arial" w:cs="Arial"/>
          <w:sz w:val="22"/>
          <w:szCs w:val="22"/>
          <w:lang w:val="en"/>
        </w:rPr>
        <w:t>Monitoring and Control phase</w:t>
      </w:r>
    </w:p>
    <w:p w14:paraId="62693E3C" w14:textId="77777777" w:rsidR="004603D9" w:rsidRPr="004603D9" w:rsidRDefault="004603D9" w:rsidP="004603D9">
      <w:pPr>
        <w:pStyle w:val="ListParagraph"/>
        <w:numPr>
          <w:ilvl w:val="0"/>
          <w:numId w:val="16"/>
        </w:numPr>
        <w:spacing w:line="360" w:lineRule="auto"/>
        <w:jc w:val="both"/>
        <w:rPr>
          <w:rFonts w:ascii="Arial" w:hAnsi="Arial" w:cs="Arial"/>
          <w:sz w:val="22"/>
          <w:szCs w:val="22"/>
          <w:lang w:val="en"/>
        </w:rPr>
      </w:pPr>
      <w:r w:rsidRPr="004603D9">
        <w:rPr>
          <w:rFonts w:ascii="Arial" w:hAnsi="Arial" w:cs="Arial"/>
          <w:sz w:val="22"/>
          <w:szCs w:val="22"/>
          <w:lang w:val="en"/>
        </w:rPr>
        <w:t>Monitor progress against project plan</w:t>
      </w:r>
    </w:p>
    <w:p w14:paraId="7A856114" w14:textId="77777777" w:rsidR="004603D9" w:rsidRPr="004603D9" w:rsidRDefault="004603D9" w:rsidP="004603D9">
      <w:pPr>
        <w:pStyle w:val="ListParagraph"/>
        <w:numPr>
          <w:ilvl w:val="0"/>
          <w:numId w:val="16"/>
        </w:numPr>
        <w:spacing w:line="360" w:lineRule="auto"/>
        <w:jc w:val="both"/>
        <w:rPr>
          <w:rFonts w:ascii="Arial" w:hAnsi="Arial" w:cs="Arial"/>
          <w:sz w:val="22"/>
          <w:szCs w:val="22"/>
          <w:lang w:val="en"/>
        </w:rPr>
      </w:pPr>
      <w:r w:rsidRPr="004603D9">
        <w:rPr>
          <w:rFonts w:ascii="Arial" w:hAnsi="Arial" w:cs="Arial"/>
          <w:sz w:val="22"/>
          <w:szCs w:val="22"/>
          <w:lang w:val="en"/>
        </w:rPr>
        <w:t>Update project plan as necessary</w:t>
      </w:r>
    </w:p>
    <w:p w14:paraId="69EA41EF" w14:textId="77777777" w:rsidR="004603D9" w:rsidRPr="004603D9" w:rsidRDefault="004603D9" w:rsidP="004603D9">
      <w:pPr>
        <w:spacing w:line="360" w:lineRule="auto"/>
        <w:jc w:val="both"/>
        <w:rPr>
          <w:rFonts w:ascii="Arial" w:hAnsi="Arial" w:cs="Arial"/>
          <w:sz w:val="22"/>
          <w:szCs w:val="22"/>
          <w:lang w:val="en"/>
        </w:rPr>
      </w:pPr>
      <w:r w:rsidRPr="004603D9">
        <w:rPr>
          <w:rFonts w:ascii="Arial" w:hAnsi="Arial" w:cs="Arial"/>
          <w:sz w:val="22"/>
          <w:szCs w:val="22"/>
          <w:lang w:val="en"/>
        </w:rPr>
        <w:t>Closure phase</w:t>
      </w:r>
    </w:p>
    <w:p w14:paraId="5AF06FD3" w14:textId="77777777" w:rsidR="004603D9" w:rsidRPr="004603D9" w:rsidRDefault="004603D9" w:rsidP="004603D9">
      <w:pPr>
        <w:pStyle w:val="ListParagraph"/>
        <w:numPr>
          <w:ilvl w:val="0"/>
          <w:numId w:val="16"/>
        </w:numPr>
        <w:spacing w:line="360" w:lineRule="auto"/>
        <w:jc w:val="both"/>
        <w:rPr>
          <w:rFonts w:ascii="Arial" w:hAnsi="Arial" w:cs="Arial"/>
          <w:sz w:val="22"/>
          <w:szCs w:val="22"/>
          <w:lang w:val="en"/>
        </w:rPr>
      </w:pPr>
      <w:r w:rsidRPr="004603D9">
        <w:rPr>
          <w:rFonts w:ascii="Arial" w:hAnsi="Arial" w:cs="Arial"/>
          <w:sz w:val="22"/>
          <w:szCs w:val="22"/>
          <w:lang w:val="en"/>
        </w:rPr>
        <w:t>Handover completed gym facility to management</w:t>
      </w:r>
    </w:p>
    <w:p w14:paraId="2E702182" w14:textId="0F19C1F4" w:rsidR="0020212E" w:rsidRPr="001F5A25" w:rsidRDefault="002C4EF1" w:rsidP="00341B64">
      <w:pPr>
        <w:spacing w:line="360" w:lineRule="auto"/>
        <w:jc w:val="both"/>
        <w:rPr>
          <w:rFonts w:ascii="Arial" w:hAnsi="Arial" w:cs="Arial"/>
          <w:sz w:val="22"/>
          <w:szCs w:val="22"/>
          <w:lang w:val="en"/>
        </w:rPr>
      </w:pPr>
      <w:r w:rsidRPr="002C4EF1">
        <w:rPr>
          <w:rFonts w:ascii="Arial" w:hAnsi="Arial" w:cs="Arial"/>
          <w:sz w:val="22"/>
          <w:szCs w:val="22"/>
          <w:lang w:val="en"/>
        </w:rPr>
        <w:t>Each of these major deliverables can be further broken down into smaller, more manageable work packages or activities. For instance, the staff recruitment and training deliverable can be broken down into smaller packages such as job posting, candidate selection, background checks, onboarding, and training.</w:t>
      </w:r>
    </w:p>
    <w:p w14:paraId="2948F322" w14:textId="77777777" w:rsidR="001F5A25" w:rsidRDefault="001F5A25" w:rsidP="00341B64">
      <w:pPr>
        <w:spacing w:line="360" w:lineRule="auto"/>
        <w:jc w:val="both"/>
        <w:rPr>
          <w:rFonts w:ascii="Arial" w:hAnsi="Arial" w:cs="Arial"/>
          <w:b/>
          <w:bCs/>
          <w:sz w:val="22"/>
          <w:szCs w:val="22"/>
          <w:lang w:val="en"/>
        </w:rPr>
      </w:pPr>
    </w:p>
    <w:p w14:paraId="7837A7BC" w14:textId="6A325DE4" w:rsidR="004603D9" w:rsidRPr="004603D9" w:rsidRDefault="004603D9" w:rsidP="00341B64">
      <w:pPr>
        <w:spacing w:line="360" w:lineRule="auto"/>
        <w:jc w:val="both"/>
        <w:rPr>
          <w:rFonts w:ascii="Arial" w:hAnsi="Arial" w:cs="Arial"/>
          <w:b/>
          <w:bCs/>
          <w:sz w:val="22"/>
          <w:szCs w:val="22"/>
          <w:lang w:val="en"/>
        </w:rPr>
      </w:pPr>
      <w:r w:rsidRPr="004603D9">
        <w:rPr>
          <w:rFonts w:ascii="Arial" w:hAnsi="Arial" w:cs="Arial"/>
          <w:b/>
          <w:bCs/>
          <w:sz w:val="22"/>
          <w:szCs w:val="22"/>
          <w:lang w:val="en"/>
        </w:rPr>
        <w:lastRenderedPageBreak/>
        <w:t xml:space="preserve">Cost and Resource Estimation: </w:t>
      </w:r>
    </w:p>
    <w:p w14:paraId="748BB71A" w14:textId="5496CB0F" w:rsidR="004603D9" w:rsidRDefault="00AA1002" w:rsidP="004603D9">
      <w:pPr>
        <w:spacing w:line="360" w:lineRule="auto"/>
        <w:jc w:val="both"/>
        <w:rPr>
          <w:rFonts w:ascii="Arial" w:hAnsi="Arial" w:cs="Arial"/>
          <w:sz w:val="22"/>
          <w:szCs w:val="22"/>
          <w:lang w:val="en"/>
        </w:rPr>
      </w:pPr>
      <w:bookmarkStart w:id="0" w:name="_Toc111580994"/>
      <w:r w:rsidRPr="00AA1002">
        <w:rPr>
          <w:rFonts w:ascii="Arial" w:hAnsi="Arial" w:cs="Arial"/>
          <w:sz w:val="22"/>
          <w:szCs w:val="22"/>
          <w:lang w:val="en"/>
        </w:rPr>
        <w:t>Cost estimation is a critical component of project management, and it involves estimating the financial resources required to complete the project activities (Atkinson, 2015).</w:t>
      </w:r>
      <w:r>
        <w:rPr>
          <w:rFonts w:ascii="Arial" w:hAnsi="Arial" w:cs="Arial"/>
          <w:sz w:val="22"/>
          <w:szCs w:val="22"/>
          <w:lang w:val="en"/>
        </w:rPr>
        <w:t xml:space="preserve"> </w:t>
      </w:r>
      <w:r w:rsidR="004603D9" w:rsidRPr="004603D9">
        <w:rPr>
          <w:rFonts w:ascii="Arial" w:hAnsi="Arial" w:cs="Arial"/>
          <w:sz w:val="22"/>
          <w:szCs w:val="22"/>
          <w:lang w:val="en"/>
        </w:rPr>
        <w:t>Cost and Resource Usage The 24/7 Gym project requires significant investment, and a detailed cost and resource plan has been developed to ensure the project stays within budget. The major cost elements of the project include gym equipment, facility lease, staffing, marketing, and operational costs. The cost and resource usage are summarized in Table 1.</w:t>
      </w:r>
    </w:p>
    <w:tbl>
      <w:tblPr>
        <w:tblW w:w="9353" w:type="dxa"/>
        <w:tblCellSpacing w:w="15" w:type="dxa"/>
        <w:tblBorders>
          <w:top w:val="single" w:sz="2" w:space="0" w:color="auto"/>
          <w:left w:val="single" w:sz="2" w:space="0" w:color="auto"/>
          <w:bottom w:val="single" w:sz="2" w:space="0" w:color="auto"/>
          <w:right w:val="single" w:sz="2" w:space="0" w:color="auto"/>
          <w:insideH w:val="single" w:sz="6" w:space="0" w:color="D9D9E3"/>
          <w:insideV w:val="single" w:sz="6" w:space="0" w:color="D9D9E3"/>
        </w:tblBorders>
        <w:tblCellMar>
          <w:top w:w="15" w:type="dxa"/>
          <w:left w:w="15" w:type="dxa"/>
          <w:bottom w:w="15" w:type="dxa"/>
          <w:right w:w="15" w:type="dxa"/>
        </w:tblCellMar>
        <w:tblLook w:val="04A0" w:firstRow="1" w:lastRow="0" w:firstColumn="1" w:lastColumn="0" w:noHBand="0" w:noVBand="1"/>
      </w:tblPr>
      <w:tblGrid>
        <w:gridCol w:w="4402"/>
        <w:gridCol w:w="2522"/>
        <w:gridCol w:w="2429"/>
      </w:tblGrid>
      <w:tr w:rsidR="001F5A25" w:rsidRPr="001F5A25" w14:paraId="4CA94760" w14:textId="77777777" w:rsidTr="001F5A25">
        <w:trPr>
          <w:trHeight w:val="356"/>
          <w:tblHeader/>
          <w:tblCellSpacing w:w="15" w:type="dxa"/>
        </w:trPr>
        <w:tc>
          <w:tcPr>
            <w:tcW w:w="0" w:type="auto"/>
            <w:shd w:val="clear" w:color="auto" w:fill="auto"/>
            <w:vAlign w:val="bottom"/>
            <w:hideMark/>
          </w:tcPr>
          <w:p w14:paraId="4E0BC2E2"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Activity</w:t>
            </w:r>
          </w:p>
        </w:tc>
        <w:tc>
          <w:tcPr>
            <w:tcW w:w="0" w:type="auto"/>
            <w:shd w:val="clear" w:color="auto" w:fill="auto"/>
            <w:vAlign w:val="bottom"/>
            <w:hideMark/>
          </w:tcPr>
          <w:p w14:paraId="34402FB2"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Resource Required</w:t>
            </w:r>
          </w:p>
        </w:tc>
        <w:tc>
          <w:tcPr>
            <w:tcW w:w="0" w:type="auto"/>
            <w:shd w:val="clear" w:color="auto" w:fill="auto"/>
            <w:vAlign w:val="bottom"/>
            <w:hideMark/>
          </w:tcPr>
          <w:p w14:paraId="1D72801B"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Estimated Cost ($)</w:t>
            </w:r>
          </w:p>
        </w:tc>
      </w:tr>
      <w:tr w:rsidR="001F5A25" w:rsidRPr="001F5A25" w14:paraId="00723427" w14:textId="77777777" w:rsidTr="001F5A25">
        <w:trPr>
          <w:trHeight w:val="356"/>
          <w:tblCellSpacing w:w="15" w:type="dxa"/>
        </w:trPr>
        <w:tc>
          <w:tcPr>
            <w:tcW w:w="0" w:type="auto"/>
            <w:shd w:val="clear" w:color="auto" w:fill="auto"/>
            <w:vAlign w:val="bottom"/>
            <w:hideMark/>
          </w:tcPr>
          <w:p w14:paraId="1524173A"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Project Planning and Management</w:t>
            </w:r>
          </w:p>
        </w:tc>
        <w:tc>
          <w:tcPr>
            <w:tcW w:w="0" w:type="auto"/>
            <w:shd w:val="clear" w:color="auto" w:fill="auto"/>
            <w:vAlign w:val="bottom"/>
            <w:hideMark/>
          </w:tcPr>
          <w:p w14:paraId="249BCE62"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Project Manager</w:t>
            </w:r>
          </w:p>
        </w:tc>
        <w:tc>
          <w:tcPr>
            <w:tcW w:w="0" w:type="auto"/>
            <w:shd w:val="clear" w:color="auto" w:fill="auto"/>
            <w:vAlign w:val="bottom"/>
            <w:hideMark/>
          </w:tcPr>
          <w:p w14:paraId="084955EE"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50,000</w:t>
            </w:r>
          </w:p>
        </w:tc>
      </w:tr>
      <w:tr w:rsidR="001F5A25" w:rsidRPr="001F5A25" w14:paraId="122AE7B7" w14:textId="77777777" w:rsidTr="001F5A25">
        <w:trPr>
          <w:trHeight w:val="356"/>
          <w:tblCellSpacing w:w="15" w:type="dxa"/>
        </w:trPr>
        <w:tc>
          <w:tcPr>
            <w:tcW w:w="0" w:type="auto"/>
            <w:shd w:val="clear" w:color="auto" w:fill="auto"/>
            <w:vAlign w:val="bottom"/>
            <w:hideMark/>
          </w:tcPr>
          <w:p w14:paraId="3847617C" w14:textId="77777777" w:rsidR="00B43AFC" w:rsidRPr="001F5A25" w:rsidRDefault="00B43AFC" w:rsidP="00B43AFC">
            <w:pPr>
              <w:spacing w:line="360" w:lineRule="auto"/>
              <w:jc w:val="both"/>
              <w:rPr>
                <w:rFonts w:ascii="Arial" w:hAnsi="Arial" w:cs="Arial"/>
                <w:sz w:val="20"/>
                <w:szCs w:val="20"/>
                <w:lang w:val="en"/>
              </w:rPr>
            </w:pPr>
          </w:p>
        </w:tc>
        <w:tc>
          <w:tcPr>
            <w:tcW w:w="0" w:type="auto"/>
            <w:shd w:val="clear" w:color="auto" w:fill="auto"/>
            <w:vAlign w:val="bottom"/>
            <w:hideMark/>
          </w:tcPr>
          <w:p w14:paraId="2573970F"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Project Team</w:t>
            </w:r>
          </w:p>
        </w:tc>
        <w:tc>
          <w:tcPr>
            <w:tcW w:w="0" w:type="auto"/>
            <w:shd w:val="clear" w:color="auto" w:fill="auto"/>
            <w:vAlign w:val="bottom"/>
            <w:hideMark/>
          </w:tcPr>
          <w:p w14:paraId="5E76E48D"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150,000</w:t>
            </w:r>
          </w:p>
        </w:tc>
      </w:tr>
      <w:tr w:rsidR="001F5A25" w:rsidRPr="001F5A25" w14:paraId="1D4B932A" w14:textId="77777777" w:rsidTr="001F5A25">
        <w:trPr>
          <w:trHeight w:val="368"/>
          <w:tblCellSpacing w:w="15" w:type="dxa"/>
        </w:trPr>
        <w:tc>
          <w:tcPr>
            <w:tcW w:w="0" w:type="auto"/>
            <w:shd w:val="clear" w:color="auto" w:fill="auto"/>
            <w:vAlign w:val="bottom"/>
            <w:hideMark/>
          </w:tcPr>
          <w:p w14:paraId="13081FF0"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Design and Construction</w:t>
            </w:r>
          </w:p>
        </w:tc>
        <w:tc>
          <w:tcPr>
            <w:tcW w:w="0" w:type="auto"/>
            <w:shd w:val="clear" w:color="auto" w:fill="auto"/>
            <w:vAlign w:val="bottom"/>
            <w:hideMark/>
          </w:tcPr>
          <w:p w14:paraId="39BE0677"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Architect</w:t>
            </w:r>
          </w:p>
        </w:tc>
        <w:tc>
          <w:tcPr>
            <w:tcW w:w="0" w:type="auto"/>
            <w:shd w:val="clear" w:color="auto" w:fill="auto"/>
            <w:vAlign w:val="bottom"/>
            <w:hideMark/>
          </w:tcPr>
          <w:p w14:paraId="4A0AD99F"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200,000</w:t>
            </w:r>
          </w:p>
        </w:tc>
      </w:tr>
      <w:tr w:rsidR="001F5A25" w:rsidRPr="001F5A25" w14:paraId="35A590B7" w14:textId="77777777" w:rsidTr="001F5A25">
        <w:trPr>
          <w:trHeight w:val="356"/>
          <w:tblCellSpacing w:w="15" w:type="dxa"/>
        </w:trPr>
        <w:tc>
          <w:tcPr>
            <w:tcW w:w="0" w:type="auto"/>
            <w:shd w:val="clear" w:color="auto" w:fill="auto"/>
            <w:vAlign w:val="bottom"/>
            <w:hideMark/>
          </w:tcPr>
          <w:p w14:paraId="77596308" w14:textId="77777777" w:rsidR="00B43AFC" w:rsidRPr="001F5A25" w:rsidRDefault="00B43AFC" w:rsidP="00B43AFC">
            <w:pPr>
              <w:spacing w:line="360" w:lineRule="auto"/>
              <w:jc w:val="both"/>
              <w:rPr>
                <w:rFonts w:ascii="Arial" w:hAnsi="Arial" w:cs="Arial"/>
                <w:sz w:val="20"/>
                <w:szCs w:val="20"/>
                <w:lang w:val="en"/>
              </w:rPr>
            </w:pPr>
          </w:p>
        </w:tc>
        <w:tc>
          <w:tcPr>
            <w:tcW w:w="0" w:type="auto"/>
            <w:shd w:val="clear" w:color="auto" w:fill="auto"/>
            <w:vAlign w:val="bottom"/>
            <w:hideMark/>
          </w:tcPr>
          <w:p w14:paraId="3B3933A0"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Contractor</w:t>
            </w:r>
          </w:p>
        </w:tc>
        <w:tc>
          <w:tcPr>
            <w:tcW w:w="0" w:type="auto"/>
            <w:shd w:val="clear" w:color="auto" w:fill="auto"/>
            <w:vAlign w:val="bottom"/>
            <w:hideMark/>
          </w:tcPr>
          <w:p w14:paraId="1C7E5592"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500,000</w:t>
            </w:r>
          </w:p>
        </w:tc>
      </w:tr>
      <w:tr w:rsidR="001F5A25" w:rsidRPr="001F5A25" w14:paraId="3742BE69" w14:textId="77777777" w:rsidTr="001F5A25">
        <w:trPr>
          <w:trHeight w:val="356"/>
          <w:tblCellSpacing w:w="15" w:type="dxa"/>
        </w:trPr>
        <w:tc>
          <w:tcPr>
            <w:tcW w:w="0" w:type="auto"/>
            <w:shd w:val="clear" w:color="auto" w:fill="auto"/>
            <w:vAlign w:val="bottom"/>
            <w:hideMark/>
          </w:tcPr>
          <w:p w14:paraId="2BAD8BAE" w14:textId="77777777" w:rsidR="00B43AFC" w:rsidRPr="001F5A25" w:rsidRDefault="00B43AFC" w:rsidP="00B43AFC">
            <w:pPr>
              <w:spacing w:line="360" w:lineRule="auto"/>
              <w:jc w:val="both"/>
              <w:rPr>
                <w:rFonts w:ascii="Arial" w:hAnsi="Arial" w:cs="Arial"/>
                <w:sz w:val="20"/>
                <w:szCs w:val="20"/>
                <w:lang w:val="en"/>
              </w:rPr>
            </w:pPr>
          </w:p>
        </w:tc>
        <w:tc>
          <w:tcPr>
            <w:tcW w:w="0" w:type="auto"/>
            <w:shd w:val="clear" w:color="auto" w:fill="auto"/>
            <w:vAlign w:val="bottom"/>
            <w:hideMark/>
          </w:tcPr>
          <w:p w14:paraId="3BD46BD3"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Equipment</w:t>
            </w:r>
          </w:p>
        </w:tc>
        <w:tc>
          <w:tcPr>
            <w:tcW w:w="0" w:type="auto"/>
            <w:shd w:val="clear" w:color="auto" w:fill="auto"/>
            <w:vAlign w:val="bottom"/>
            <w:hideMark/>
          </w:tcPr>
          <w:p w14:paraId="5F3960C8"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300,000</w:t>
            </w:r>
          </w:p>
        </w:tc>
      </w:tr>
      <w:tr w:rsidR="001F5A25" w:rsidRPr="001F5A25" w14:paraId="28DEE50E" w14:textId="77777777" w:rsidTr="001F5A25">
        <w:trPr>
          <w:trHeight w:val="356"/>
          <w:tblCellSpacing w:w="15" w:type="dxa"/>
        </w:trPr>
        <w:tc>
          <w:tcPr>
            <w:tcW w:w="0" w:type="auto"/>
            <w:shd w:val="clear" w:color="auto" w:fill="auto"/>
            <w:vAlign w:val="bottom"/>
            <w:hideMark/>
          </w:tcPr>
          <w:p w14:paraId="168F8F40"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Operations</w:t>
            </w:r>
          </w:p>
        </w:tc>
        <w:tc>
          <w:tcPr>
            <w:tcW w:w="0" w:type="auto"/>
            <w:shd w:val="clear" w:color="auto" w:fill="auto"/>
            <w:vAlign w:val="bottom"/>
            <w:hideMark/>
          </w:tcPr>
          <w:p w14:paraId="1C773A35"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Staff</w:t>
            </w:r>
          </w:p>
        </w:tc>
        <w:tc>
          <w:tcPr>
            <w:tcW w:w="0" w:type="auto"/>
            <w:shd w:val="clear" w:color="auto" w:fill="auto"/>
            <w:vAlign w:val="bottom"/>
            <w:hideMark/>
          </w:tcPr>
          <w:p w14:paraId="2500C053"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400,000</w:t>
            </w:r>
          </w:p>
        </w:tc>
      </w:tr>
      <w:tr w:rsidR="001F5A25" w:rsidRPr="001F5A25" w14:paraId="0671E827" w14:textId="77777777" w:rsidTr="001F5A25">
        <w:trPr>
          <w:trHeight w:val="356"/>
          <w:tblCellSpacing w:w="15" w:type="dxa"/>
        </w:trPr>
        <w:tc>
          <w:tcPr>
            <w:tcW w:w="0" w:type="auto"/>
            <w:shd w:val="clear" w:color="auto" w:fill="auto"/>
            <w:vAlign w:val="bottom"/>
            <w:hideMark/>
          </w:tcPr>
          <w:p w14:paraId="0A0606B5" w14:textId="77777777" w:rsidR="00B43AFC" w:rsidRPr="001F5A25" w:rsidRDefault="00B43AFC" w:rsidP="00B43AFC">
            <w:pPr>
              <w:spacing w:line="360" w:lineRule="auto"/>
              <w:jc w:val="both"/>
              <w:rPr>
                <w:rFonts w:ascii="Arial" w:hAnsi="Arial" w:cs="Arial"/>
                <w:sz w:val="20"/>
                <w:szCs w:val="20"/>
                <w:lang w:val="en"/>
              </w:rPr>
            </w:pPr>
          </w:p>
        </w:tc>
        <w:tc>
          <w:tcPr>
            <w:tcW w:w="0" w:type="auto"/>
            <w:shd w:val="clear" w:color="auto" w:fill="auto"/>
            <w:vAlign w:val="bottom"/>
            <w:hideMark/>
          </w:tcPr>
          <w:p w14:paraId="243BFF35"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Equipment</w:t>
            </w:r>
          </w:p>
        </w:tc>
        <w:tc>
          <w:tcPr>
            <w:tcW w:w="0" w:type="auto"/>
            <w:shd w:val="clear" w:color="auto" w:fill="auto"/>
            <w:vAlign w:val="bottom"/>
            <w:hideMark/>
          </w:tcPr>
          <w:p w14:paraId="2CBA6999"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200,000</w:t>
            </w:r>
          </w:p>
        </w:tc>
      </w:tr>
      <w:tr w:rsidR="001F5A25" w:rsidRPr="001F5A25" w14:paraId="2325D2EA" w14:textId="77777777" w:rsidTr="001F5A25">
        <w:trPr>
          <w:trHeight w:val="202"/>
          <w:tblCellSpacing w:w="15" w:type="dxa"/>
        </w:trPr>
        <w:tc>
          <w:tcPr>
            <w:tcW w:w="0" w:type="auto"/>
            <w:shd w:val="clear" w:color="auto" w:fill="auto"/>
            <w:vAlign w:val="bottom"/>
            <w:hideMark/>
          </w:tcPr>
          <w:p w14:paraId="5AE3E447"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Marketing and Sales</w:t>
            </w:r>
          </w:p>
        </w:tc>
        <w:tc>
          <w:tcPr>
            <w:tcW w:w="0" w:type="auto"/>
            <w:shd w:val="clear" w:color="auto" w:fill="auto"/>
            <w:vAlign w:val="bottom"/>
            <w:hideMark/>
          </w:tcPr>
          <w:p w14:paraId="73B955E6"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Marketing</w:t>
            </w:r>
          </w:p>
        </w:tc>
        <w:tc>
          <w:tcPr>
            <w:tcW w:w="0" w:type="auto"/>
            <w:shd w:val="clear" w:color="auto" w:fill="auto"/>
            <w:vAlign w:val="bottom"/>
            <w:hideMark/>
          </w:tcPr>
          <w:p w14:paraId="28215E27" w14:textId="77777777" w:rsidR="00B43AFC" w:rsidRPr="001F5A25" w:rsidRDefault="00B43AFC" w:rsidP="00B43AFC">
            <w:pPr>
              <w:spacing w:line="360" w:lineRule="auto"/>
              <w:jc w:val="both"/>
              <w:rPr>
                <w:rFonts w:ascii="Arial" w:hAnsi="Arial" w:cs="Arial"/>
                <w:sz w:val="20"/>
                <w:szCs w:val="20"/>
                <w:lang w:val="en"/>
              </w:rPr>
            </w:pPr>
            <w:r w:rsidRPr="001F5A25">
              <w:rPr>
                <w:rFonts w:ascii="Arial" w:hAnsi="Arial" w:cs="Arial"/>
                <w:sz w:val="20"/>
                <w:szCs w:val="20"/>
                <w:lang w:val="en"/>
              </w:rPr>
              <w:t>100,000</w:t>
            </w:r>
          </w:p>
        </w:tc>
      </w:tr>
    </w:tbl>
    <w:p w14:paraId="7D191F30" w14:textId="77777777" w:rsidR="00B43AFC" w:rsidRPr="00B43AFC" w:rsidRDefault="00B43AFC" w:rsidP="00B43AFC">
      <w:pPr>
        <w:spacing w:line="360" w:lineRule="auto"/>
        <w:jc w:val="both"/>
        <w:rPr>
          <w:rFonts w:ascii="Arial" w:hAnsi="Arial" w:cs="Arial"/>
          <w:sz w:val="22"/>
          <w:szCs w:val="22"/>
          <w:lang w:val="en"/>
        </w:rPr>
      </w:pPr>
    </w:p>
    <w:p w14:paraId="7352A0A7" w14:textId="73040CB5" w:rsidR="00D440C4" w:rsidRPr="001F5A25" w:rsidRDefault="004603D9" w:rsidP="0077782A">
      <w:pPr>
        <w:spacing w:line="360" w:lineRule="auto"/>
        <w:jc w:val="both"/>
        <w:rPr>
          <w:rFonts w:ascii="Arial" w:hAnsi="Arial" w:cs="Arial"/>
          <w:sz w:val="22"/>
          <w:szCs w:val="22"/>
          <w:lang w:val="en"/>
        </w:rPr>
      </w:pPr>
      <w:r w:rsidRPr="004603D9">
        <w:rPr>
          <w:rFonts w:ascii="Arial" w:hAnsi="Arial" w:cs="Arial"/>
          <w:sz w:val="22"/>
          <w:szCs w:val="22"/>
          <w:lang w:val="en"/>
        </w:rPr>
        <w:t>The project team will need to closely monitor cost and resource usage throughout the project lifecycle to ensure the project remains within budget and all activities are completed on time.</w:t>
      </w:r>
    </w:p>
    <w:p w14:paraId="046FBDFA" w14:textId="7D688026" w:rsidR="00D440C4" w:rsidRPr="00D440C4" w:rsidRDefault="004603D9" w:rsidP="004603D9">
      <w:pPr>
        <w:spacing w:line="360" w:lineRule="auto"/>
        <w:jc w:val="both"/>
        <w:rPr>
          <w:rFonts w:ascii="Arial" w:hAnsi="Arial" w:cs="Arial"/>
          <w:b/>
          <w:bCs/>
          <w:sz w:val="22"/>
          <w:szCs w:val="22"/>
          <w:lang w:val="en"/>
        </w:rPr>
      </w:pPr>
      <w:r w:rsidRPr="00D440C4">
        <w:rPr>
          <w:rFonts w:ascii="Arial" w:hAnsi="Arial" w:cs="Arial"/>
          <w:b/>
          <w:bCs/>
          <w:sz w:val="22"/>
          <w:szCs w:val="22"/>
          <w:lang w:val="en"/>
        </w:rPr>
        <w:t xml:space="preserve">Resource Consideration </w:t>
      </w:r>
    </w:p>
    <w:p w14:paraId="4CA2ADC3" w14:textId="77777777" w:rsidR="00B43AFC" w:rsidRPr="00B43AFC" w:rsidRDefault="00B43AFC" w:rsidP="00B43AFC">
      <w:pPr>
        <w:spacing w:line="360" w:lineRule="auto"/>
        <w:jc w:val="both"/>
        <w:rPr>
          <w:rFonts w:ascii="Arial" w:hAnsi="Arial" w:cs="Arial"/>
          <w:sz w:val="22"/>
          <w:szCs w:val="22"/>
          <w:lang w:val="en"/>
        </w:rPr>
      </w:pPr>
      <w:r w:rsidRPr="00B43AFC">
        <w:rPr>
          <w:rFonts w:ascii="Arial" w:hAnsi="Arial" w:cs="Arial"/>
          <w:sz w:val="22"/>
          <w:szCs w:val="22"/>
          <w:lang w:val="en"/>
        </w:rPr>
        <w:t>The 24/7 gym project requires various resources, including human, financial, and material resources. It is critical to consider these resources and their availability when developing the project plan. The project manager must allocate resources effectively to ensure that the project is completed on time and within budget. The table below outlines the resource considerations for the 24/7 gym project.</w:t>
      </w:r>
    </w:p>
    <w:tbl>
      <w:tblPr>
        <w:tblW w:w="9434" w:type="dxa"/>
        <w:tblCellSpacing w:w="15" w:type="dxa"/>
        <w:tblBorders>
          <w:top w:val="single" w:sz="2" w:space="0" w:color="auto"/>
          <w:left w:val="single" w:sz="2" w:space="0" w:color="auto"/>
          <w:bottom w:val="single" w:sz="2" w:space="0" w:color="auto"/>
          <w:right w:val="single" w:sz="2" w:space="0" w:color="auto"/>
          <w:insideH w:val="single" w:sz="6" w:space="0" w:color="D9D9E3"/>
          <w:insideV w:val="single" w:sz="6" w:space="0" w:color="D9D9E3"/>
        </w:tblBorders>
        <w:tblCellMar>
          <w:top w:w="15" w:type="dxa"/>
          <w:left w:w="15" w:type="dxa"/>
          <w:bottom w:w="15" w:type="dxa"/>
          <w:right w:w="15" w:type="dxa"/>
        </w:tblCellMar>
        <w:tblLook w:val="04A0" w:firstRow="1" w:lastRow="0" w:firstColumn="1" w:lastColumn="0" w:noHBand="0" w:noVBand="1"/>
      </w:tblPr>
      <w:tblGrid>
        <w:gridCol w:w="2968"/>
        <w:gridCol w:w="6466"/>
      </w:tblGrid>
      <w:tr w:rsidR="00B43AFC" w:rsidRPr="00B43AFC" w14:paraId="0D761577" w14:textId="77777777" w:rsidTr="007A2627">
        <w:trPr>
          <w:trHeight w:val="365"/>
          <w:tblHeader/>
          <w:tblCellSpacing w:w="15" w:type="dxa"/>
        </w:trPr>
        <w:tc>
          <w:tcPr>
            <w:tcW w:w="0" w:type="auto"/>
            <w:shd w:val="clear" w:color="auto" w:fill="auto"/>
            <w:vAlign w:val="bottom"/>
            <w:hideMark/>
          </w:tcPr>
          <w:p w14:paraId="17F0EF21" w14:textId="77777777" w:rsidR="00B43AFC" w:rsidRPr="00B43AFC" w:rsidRDefault="00B43AFC" w:rsidP="00B43AFC">
            <w:pPr>
              <w:spacing w:line="360" w:lineRule="auto"/>
              <w:jc w:val="both"/>
              <w:rPr>
                <w:rFonts w:ascii="Arial" w:hAnsi="Arial" w:cs="Arial"/>
                <w:sz w:val="22"/>
                <w:szCs w:val="22"/>
                <w:lang w:val="en"/>
              </w:rPr>
            </w:pPr>
            <w:r w:rsidRPr="00B43AFC">
              <w:rPr>
                <w:rFonts w:ascii="Arial" w:hAnsi="Arial" w:cs="Arial"/>
                <w:sz w:val="22"/>
                <w:szCs w:val="22"/>
                <w:lang w:val="en"/>
              </w:rPr>
              <w:t>Resource</w:t>
            </w:r>
          </w:p>
        </w:tc>
        <w:tc>
          <w:tcPr>
            <w:tcW w:w="0" w:type="auto"/>
            <w:shd w:val="clear" w:color="auto" w:fill="auto"/>
            <w:vAlign w:val="bottom"/>
            <w:hideMark/>
          </w:tcPr>
          <w:p w14:paraId="11127DF0" w14:textId="77777777" w:rsidR="00B43AFC" w:rsidRPr="00B43AFC" w:rsidRDefault="00B43AFC" w:rsidP="00B43AFC">
            <w:pPr>
              <w:spacing w:line="360" w:lineRule="auto"/>
              <w:jc w:val="both"/>
              <w:rPr>
                <w:rFonts w:ascii="Arial" w:hAnsi="Arial" w:cs="Arial"/>
                <w:sz w:val="22"/>
                <w:szCs w:val="22"/>
                <w:lang w:val="en"/>
              </w:rPr>
            </w:pPr>
            <w:r w:rsidRPr="00B43AFC">
              <w:rPr>
                <w:rFonts w:ascii="Arial" w:hAnsi="Arial" w:cs="Arial"/>
                <w:sz w:val="22"/>
                <w:szCs w:val="22"/>
                <w:lang w:val="en"/>
              </w:rPr>
              <w:t>Considerations</w:t>
            </w:r>
          </w:p>
        </w:tc>
      </w:tr>
      <w:tr w:rsidR="00B43AFC" w:rsidRPr="00B43AFC" w14:paraId="551DF2C9" w14:textId="77777777" w:rsidTr="007A2627">
        <w:trPr>
          <w:trHeight w:val="365"/>
          <w:tblCellSpacing w:w="15" w:type="dxa"/>
        </w:trPr>
        <w:tc>
          <w:tcPr>
            <w:tcW w:w="0" w:type="auto"/>
            <w:shd w:val="clear" w:color="auto" w:fill="auto"/>
            <w:vAlign w:val="bottom"/>
            <w:hideMark/>
          </w:tcPr>
          <w:p w14:paraId="06222F54" w14:textId="77777777" w:rsidR="00B43AFC" w:rsidRPr="00B43AFC" w:rsidRDefault="00B43AFC" w:rsidP="00B43AFC">
            <w:pPr>
              <w:spacing w:line="360" w:lineRule="auto"/>
              <w:jc w:val="both"/>
              <w:rPr>
                <w:rFonts w:ascii="Arial" w:hAnsi="Arial" w:cs="Arial"/>
                <w:sz w:val="22"/>
                <w:szCs w:val="22"/>
                <w:lang w:val="en"/>
              </w:rPr>
            </w:pPr>
            <w:r w:rsidRPr="00B43AFC">
              <w:rPr>
                <w:rFonts w:ascii="Arial" w:hAnsi="Arial" w:cs="Arial"/>
                <w:sz w:val="22"/>
                <w:szCs w:val="22"/>
                <w:lang w:val="en"/>
              </w:rPr>
              <w:t>Human Resources</w:t>
            </w:r>
          </w:p>
        </w:tc>
        <w:tc>
          <w:tcPr>
            <w:tcW w:w="0" w:type="auto"/>
            <w:shd w:val="clear" w:color="auto" w:fill="auto"/>
            <w:vAlign w:val="bottom"/>
            <w:hideMark/>
          </w:tcPr>
          <w:p w14:paraId="687E6CB9" w14:textId="77777777" w:rsidR="00B43AFC" w:rsidRPr="00B43AFC" w:rsidRDefault="00B43AFC" w:rsidP="00B43AFC">
            <w:pPr>
              <w:spacing w:line="360" w:lineRule="auto"/>
              <w:jc w:val="both"/>
              <w:rPr>
                <w:rFonts w:ascii="Arial" w:hAnsi="Arial" w:cs="Arial"/>
                <w:sz w:val="22"/>
                <w:szCs w:val="22"/>
                <w:lang w:val="en"/>
              </w:rPr>
            </w:pPr>
            <w:r w:rsidRPr="00B43AFC">
              <w:rPr>
                <w:rFonts w:ascii="Arial" w:hAnsi="Arial" w:cs="Arial"/>
                <w:sz w:val="22"/>
                <w:szCs w:val="22"/>
                <w:lang w:val="en"/>
              </w:rPr>
              <w:t>Availability, skills, experience, and expertise</w:t>
            </w:r>
          </w:p>
        </w:tc>
      </w:tr>
      <w:tr w:rsidR="00B43AFC" w:rsidRPr="00B43AFC" w14:paraId="259917B5" w14:textId="77777777" w:rsidTr="007A2627">
        <w:trPr>
          <w:trHeight w:val="365"/>
          <w:tblCellSpacing w:w="15" w:type="dxa"/>
        </w:trPr>
        <w:tc>
          <w:tcPr>
            <w:tcW w:w="0" w:type="auto"/>
            <w:shd w:val="clear" w:color="auto" w:fill="auto"/>
            <w:vAlign w:val="bottom"/>
            <w:hideMark/>
          </w:tcPr>
          <w:p w14:paraId="78F7F357" w14:textId="77777777" w:rsidR="00B43AFC" w:rsidRPr="00B43AFC" w:rsidRDefault="00B43AFC" w:rsidP="00B43AFC">
            <w:pPr>
              <w:spacing w:line="360" w:lineRule="auto"/>
              <w:jc w:val="both"/>
              <w:rPr>
                <w:rFonts w:ascii="Arial" w:hAnsi="Arial" w:cs="Arial"/>
                <w:sz w:val="22"/>
                <w:szCs w:val="22"/>
                <w:lang w:val="en"/>
              </w:rPr>
            </w:pPr>
            <w:r w:rsidRPr="00B43AFC">
              <w:rPr>
                <w:rFonts w:ascii="Arial" w:hAnsi="Arial" w:cs="Arial"/>
                <w:sz w:val="22"/>
                <w:szCs w:val="22"/>
                <w:lang w:val="en"/>
              </w:rPr>
              <w:t>Financial Resources</w:t>
            </w:r>
          </w:p>
        </w:tc>
        <w:tc>
          <w:tcPr>
            <w:tcW w:w="0" w:type="auto"/>
            <w:shd w:val="clear" w:color="auto" w:fill="auto"/>
            <w:vAlign w:val="bottom"/>
            <w:hideMark/>
          </w:tcPr>
          <w:p w14:paraId="5B3F4724" w14:textId="77777777" w:rsidR="00B43AFC" w:rsidRPr="00B43AFC" w:rsidRDefault="00B43AFC" w:rsidP="00B43AFC">
            <w:pPr>
              <w:spacing w:line="360" w:lineRule="auto"/>
              <w:jc w:val="both"/>
              <w:rPr>
                <w:rFonts w:ascii="Arial" w:hAnsi="Arial" w:cs="Arial"/>
                <w:sz w:val="22"/>
                <w:szCs w:val="22"/>
                <w:lang w:val="en"/>
              </w:rPr>
            </w:pPr>
            <w:r w:rsidRPr="00B43AFC">
              <w:rPr>
                <w:rFonts w:ascii="Arial" w:hAnsi="Arial" w:cs="Arial"/>
                <w:sz w:val="22"/>
                <w:szCs w:val="22"/>
                <w:lang w:val="en"/>
              </w:rPr>
              <w:t>Budget constraints, availability, and allocation</w:t>
            </w:r>
          </w:p>
        </w:tc>
      </w:tr>
      <w:tr w:rsidR="00B43AFC" w:rsidRPr="00B43AFC" w14:paraId="3174AA93" w14:textId="77777777" w:rsidTr="007A2627">
        <w:trPr>
          <w:trHeight w:val="377"/>
          <w:tblCellSpacing w:w="15" w:type="dxa"/>
        </w:trPr>
        <w:tc>
          <w:tcPr>
            <w:tcW w:w="0" w:type="auto"/>
            <w:shd w:val="clear" w:color="auto" w:fill="auto"/>
            <w:vAlign w:val="bottom"/>
            <w:hideMark/>
          </w:tcPr>
          <w:p w14:paraId="7D2F363E" w14:textId="77777777" w:rsidR="00B43AFC" w:rsidRPr="00B43AFC" w:rsidRDefault="00B43AFC" w:rsidP="00B43AFC">
            <w:pPr>
              <w:spacing w:line="360" w:lineRule="auto"/>
              <w:jc w:val="both"/>
              <w:rPr>
                <w:rFonts w:ascii="Arial" w:hAnsi="Arial" w:cs="Arial"/>
                <w:sz w:val="22"/>
                <w:szCs w:val="22"/>
                <w:lang w:val="en"/>
              </w:rPr>
            </w:pPr>
            <w:r w:rsidRPr="00B43AFC">
              <w:rPr>
                <w:rFonts w:ascii="Arial" w:hAnsi="Arial" w:cs="Arial"/>
                <w:sz w:val="22"/>
                <w:szCs w:val="22"/>
                <w:lang w:val="en"/>
              </w:rPr>
              <w:t>Material Resources</w:t>
            </w:r>
          </w:p>
        </w:tc>
        <w:tc>
          <w:tcPr>
            <w:tcW w:w="0" w:type="auto"/>
            <w:shd w:val="clear" w:color="auto" w:fill="auto"/>
            <w:vAlign w:val="bottom"/>
            <w:hideMark/>
          </w:tcPr>
          <w:p w14:paraId="1740F145" w14:textId="77777777" w:rsidR="00B43AFC" w:rsidRPr="00B43AFC" w:rsidRDefault="00B43AFC" w:rsidP="00B43AFC">
            <w:pPr>
              <w:spacing w:line="360" w:lineRule="auto"/>
              <w:jc w:val="both"/>
              <w:rPr>
                <w:rFonts w:ascii="Arial" w:hAnsi="Arial" w:cs="Arial"/>
                <w:sz w:val="22"/>
                <w:szCs w:val="22"/>
                <w:lang w:val="en"/>
              </w:rPr>
            </w:pPr>
            <w:r w:rsidRPr="00B43AFC">
              <w:rPr>
                <w:rFonts w:ascii="Arial" w:hAnsi="Arial" w:cs="Arial"/>
                <w:sz w:val="22"/>
                <w:szCs w:val="22"/>
                <w:lang w:val="en"/>
              </w:rPr>
              <w:t>Availability, quality, and cost</w:t>
            </w:r>
          </w:p>
        </w:tc>
      </w:tr>
      <w:tr w:rsidR="00B43AFC" w:rsidRPr="00B43AFC" w14:paraId="15215CD2" w14:textId="77777777" w:rsidTr="007A2627">
        <w:trPr>
          <w:trHeight w:val="365"/>
          <w:tblCellSpacing w:w="15" w:type="dxa"/>
        </w:trPr>
        <w:tc>
          <w:tcPr>
            <w:tcW w:w="0" w:type="auto"/>
            <w:shd w:val="clear" w:color="auto" w:fill="auto"/>
            <w:vAlign w:val="bottom"/>
            <w:hideMark/>
          </w:tcPr>
          <w:p w14:paraId="63C0A051" w14:textId="77777777" w:rsidR="00B43AFC" w:rsidRPr="00B43AFC" w:rsidRDefault="00B43AFC" w:rsidP="00B43AFC">
            <w:pPr>
              <w:spacing w:line="360" w:lineRule="auto"/>
              <w:jc w:val="both"/>
              <w:rPr>
                <w:rFonts w:ascii="Arial" w:hAnsi="Arial" w:cs="Arial"/>
                <w:sz w:val="22"/>
                <w:szCs w:val="22"/>
                <w:lang w:val="en"/>
              </w:rPr>
            </w:pPr>
            <w:r w:rsidRPr="00B43AFC">
              <w:rPr>
                <w:rFonts w:ascii="Arial" w:hAnsi="Arial" w:cs="Arial"/>
                <w:sz w:val="22"/>
                <w:szCs w:val="22"/>
                <w:lang w:val="en"/>
              </w:rPr>
              <w:t>Time</w:t>
            </w:r>
          </w:p>
        </w:tc>
        <w:tc>
          <w:tcPr>
            <w:tcW w:w="0" w:type="auto"/>
            <w:shd w:val="clear" w:color="auto" w:fill="auto"/>
            <w:vAlign w:val="bottom"/>
            <w:hideMark/>
          </w:tcPr>
          <w:p w14:paraId="6FD3383D" w14:textId="77777777" w:rsidR="00B43AFC" w:rsidRPr="00B43AFC" w:rsidRDefault="00B43AFC" w:rsidP="00B43AFC">
            <w:pPr>
              <w:spacing w:line="360" w:lineRule="auto"/>
              <w:jc w:val="both"/>
              <w:rPr>
                <w:rFonts w:ascii="Arial" w:hAnsi="Arial" w:cs="Arial"/>
                <w:sz w:val="22"/>
                <w:szCs w:val="22"/>
                <w:lang w:val="en"/>
              </w:rPr>
            </w:pPr>
            <w:r w:rsidRPr="00B43AFC">
              <w:rPr>
                <w:rFonts w:ascii="Arial" w:hAnsi="Arial" w:cs="Arial"/>
                <w:sz w:val="22"/>
                <w:szCs w:val="22"/>
                <w:lang w:val="en"/>
              </w:rPr>
              <w:t>Project timeline, deadlines, and milestones</w:t>
            </w:r>
          </w:p>
        </w:tc>
      </w:tr>
    </w:tbl>
    <w:p w14:paraId="6A258F8C" w14:textId="77777777" w:rsidR="00D440C4" w:rsidRDefault="00D440C4" w:rsidP="004603D9">
      <w:pPr>
        <w:spacing w:line="360" w:lineRule="auto"/>
        <w:jc w:val="both"/>
        <w:rPr>
          <w:rFonts w:ascii="Arial" w:hAnsi="Arial" w:cs="Arial"/>
          <w:sz w:val="22"/>
          <w:szCs w:val="22"/>
          <w:lang w:val="en"/>
        </w:rPr>
      </w:pPr>
    </w:p>
    <w:p w14:paraId="5D0E4597" w14:textId="576E09C3" w:rsidR="004603D9" w:rsidRDefault="004603D9" w:rsidP="004603D9">
      <w:pPr>
        <w:spacing w:line="360" w:lineRule="auto"/>
        <w:jc w:val="both"/>
        <w:rPr>
          <w:rFonts w:ascii="Arial" w:hAnsi="Arial" w:cs="Arial"/>
          <w:b/>
          <w:bCs/>
          <w:sz w:val="22"/>
          <w:szCs w:val="22"/>
          <w:lang w:val="en"/>
        </w:rPr>
      </w:pPr>
      <w:r w:rsidRPr="00D440C4">
        <w:rPr>
          <w:rFonts w:ascii="Arial" w:hAnsi="Arial" w:cs="Arial"/>
          <w:b/>
          <w:bCs/>
          <w:sz w:val="22"/>
          <w:szCs w:val="22"/>
          <w:lang w:val="en"/>
        </w:rPr>
        <w:lastRenderedPageBreak/>
        <w:t xml:space="preserve">Project Schedule / Gantt Chart </w:t>
      </w:r>
    </w:p>
    <w:p w14:paraId="3379714E" w14:textId="77777777" w:rsidR="00D440C4" w:rsidRPr="00D440C4" w:rsidRDefault="00D440C4" w:rsidP="004603D9">
      <w:pPr>
        <w:spacing w:line="360" w:lineRule="auto"/>
        <w:jc w:val="both"/>
        <w:rPr>
          <w:rFonts w:ascii="Arial" w:hAnsi="Arial" w:cs="Arial"/>
          <w:b/>
          <w:bCs/>
          <w:sz w:val="22"/>
          <w:szCs w:val="22"/>
          <w:lang w:val="en"/>
        </w:rPr>
      </w:pPr>
    </w:p>
    <w:p w14:paraId="727A9694" w14:textId="77777777" w:rsidR="0092400B" w:rsidRPr="0092400B" w:rsidRDefault="0092400B" w:rsidP="0092400B">
      <w:pPr>
        <w:spacing w:line="360" w:lineRule="auto"/>
        <w:jc w:val="both"/>
        <w:rPr>
          <w:rFonts w:ascii="Arial" w:hAnsi="Arial" w:cs="Arial"/>
          <w:sz w:val="22"/>
          <w:szCs w:val="22"/>
          <w:lang w:val="en"/>
        </w:rPr>
      </w:pPr>
      <w:r w:rsidRPr="0092400B">
        <w:rPr>
          <w:rFonts w:ascii="Arial" w:hAnsi="Arial" w:cs="Arial"/>
          <w:sz w:val="22"/>
          <w:szCs w:val="22"/>
          <w:lang w:val="en"/>
        </w:rPr>
        <w:t>The project schedule outlines the project timeline and critical milestones. The Project Life Cycle model was used to develop the project schedule, which includes the following phases:</w:t>
      </w:r>
    </w:p>
    <w:p w14:paraId="63EF982F" w14:textId="77777777" w:rsidR="0092400B" w:rsidRPr="0092400B" w:rsidRDefault="0092400B" w:rsidP="0092400B">
      <w:pPr>
        <w:pStyle w:val="ListParagraph"/>
        <w:numPr>
          <w:ilvl w:val="0"/>
          <w:numId w:val="16"/>
        </w:numPr>
        <w:spacing w:line="360" w:lineRule="auto"/>
        <w:jc w:val="both"/>
        <w:rPr>
          <w:rFonts w:ascii="Arial" w:hAnsi="Arial" w:cs="Arial"/>
          <w:sz w:val="22"/>
          <w:szCs w:val="22"/>
          <w:lang w:val="en"/>
        </w:rPr>
      </w:pPr>
      <w:r w:rsidRPr="0092400B">
        <w:rPr>
          <w:rFonts w:ascii="Arial" w:hAnsi="Arial" w:cs="Arial"/>
          <w:sz w:val="22"/>
          <w:szCs w:val="22"/>
          <w:lang w:val="en"/>
        </w:rPr>
        <w:t>Initiation Phase: 2 weeks</w:t>
      </w:r>
    </w:p>
    <w:p w14:paraId="79AE3CFB" w14:textId="77777777" w:rsidR="0092400B" w:rsidRPr="0092400B" w:rsidRDefault="0092400B" w:rsidP="0092400B">
      <w:pPr>
        <w:pStyle w:val="ListParagraph"/>
        <w:numPr>
          <w:ilvl w:val="0"/>
          <w:numId w:val="16"/>
        </w:numPr>
        <w:spacing w:line="360" w:lineRule="auto"/>
        <w:jc w:val="both"/>
        <w:rPr>
          <w:rFonts w:ascii="Arial" w:hAnsi="Arial" w:cs="Arial"/>
          <w:sz w:val="22"/>
          <w:szCs w:val="22"/>
          <w:lang w:val="en"/>
        </w:rPr>
      </w:pPr>
      <w:r w:rsidRPr="0092400B">
        <w:rPr>
          <w:rFonts w:ascii="Arial" w:hAnsi="Arial" w:cs="Arial"/>
          <w:sz w:val="22"/>
          <w:szCs w:val="22"/>
          <w:lang w:val="en"/>
        </w:rPr>
        <w:t>Planning Phase: 4 weeks</w:t>
      </w:r>
    </w:p>
    <w:p w14:paraId="2C665754" w14:textId="77777777" w:rsidR="0092400B" w:rsidRPr="0092400B" w:rsidRDefault="0092400B" w:rsidP="0092400B">
      <w:pPr>
        <w:pStyle w:val="ListParagraph"/>
        <w:numPr>
          <w:ilvl w:val="0"/>
          <w:numId w:val="16"/>
        </w:numPr>
        <w:spacing w:line="360" w:lineRule="auto"/>
        <w:jc w:val="both"/>
        <w:rPr>
          <w:rFonts w:ascii="Arial" w:hAnsi="Arial" w:cs="Arial"/>
          <w:sz w:val="22"/>
          <w:szCs w:val="22"/>
          <w:lang w:val="en"/>
        </w:rPr>
      </w:pPr>
      <w:r w:rsidRPr="0092400B">
        <w:rPr>
          <w:rFonts w:ascii="Arial" w:hAnsi="Arial" w:cs="Arial"/>
          <w:sz w:val="22"/>
          <w:szCs w:val="22"/>
          <w:lang w:val="en"/>
        </w:rPr>
        <w:t>Execution Phase: 16 weeks</w:t>
      </w:r>
    </w:p>
    <w:p w14:paraId="6D310BF4" w14:textId="77777777" w:rsidR="0092400B" w:rsidRPr="0092400B" w:rsidRDefault="0092400B" w:rsidP="0092400B">
      <w:pPr>
        <w:pStyle w:val="ListParagraph"/>
        <w:numPr>
          <w:ilvl w:val="0"/>
          <w:numId w:val="16"/>
        </w:numPr>
        <w:spacing w:line="360" w:lineRule="auto"/>
        <w:jc w:val="both"/>
        <w:rPr>
          <w:rFonts w:ascii="Arial" w:hAnsi="Arial" w:cs="Arial"/>
          <w:sz w:val="22"/>
          <w:szCs w:val="22"/>
          <w:lang w:val="en"/>
        </w:rPr>
      </w:pPr>
      <w:r w:rsidRPr="0092400B">
        <w:rPr>
          <w:rFonts w:ascii="Arial" w:hAnsi="Arial" w:cs="Arial"/>
          <w:sz w:val="22"/>
          <w:szCs w:val="22"/>
          <w:lang w:val="en"/>
        </w:rPr>
        <w:t>Monitoring and Control Phase: 4 weeks</w:t>
      </w:r>
    </w:p>
    <w:p w14:paraId="0DA472B3" w14:textId="77777777" w:rsidR="0092400B" w:rsidRPr="0092400B" w:rsidRDefault="0092400B" w:rsidP="0092400B">
      <w:pPr>
        <w:pStyle w:val="ListParagraph"/>
        <w:numPr>
          <w:ilvl w:val="0"/>
          <w:numId w:val="16"/>
        </w:numPr>
        <w:spacing w:line="360" w:lineRule="auto"/>
        <w:jc w:val="both"/>
        <w:rPr>
          <w:rFonts w:ascii="Arial" w:hAnsi="Arial" w:cs="Arial"/>
          <w:sz w:val="22"/>
          <w:szCs w:val="22"/>
          <w:lang w:val="en"/>
        </w:rPr>
      </w:pPr>
      <w:r w:rsidRPr="0092400B">
        <w:rPr>
          <w:rFonts w:ascii="Arial" w:hAnsi="Arial" w:cs="Arial"/>
          <w:sz w:val="22"/>
          <w:szCs w:val="22"/>
          <w:lang w:val="en"/>
        </w:rPr>
        <w:t>Closure Phase: 2 weeks</w:t>
      </w:r>
    </w:p>
    <w:p w14:paraId="7764D635" w14:textId="77777777" w:rsidR="0092400B" w:rsidRDefault="0092400B" w:rsidP="004603D9">
      <w:pPr>
        <w:spacing w:line="360" w:lineRule="auto"/>
        <w:jc w:val="both"/>
        <w:rPr>
          <w:rFonts w:ascii="Arial" w:hAnsi="Arial" w:cs="Arial"/>
          <w:sz w:val="22"/>
          <w:szCs w:val="22"/>
          <w:lang w:val="en"/>
        </w:rPr>
      </w:pPr>
    </w:p>
    <w:p w14:paraId="50A20DF2" w14:textId="3B2240AC" w:rsidR="004603D9" w:rsidRDefault="00AA1002" w:rsidP="004603D9">
      <w:pPr>
        <w:spacing w:line="360" w:lineRule="auto"/>
        <w:jc w:val="both"/>
        <w:rPr>
          <w:rFonts w:ascii="Arial" w:hAnsi="Arial" w:cs="Arial"/>
          <w:sz w:val="22"/>
          <w:szCs w:val="22"/>
          <w:lang w:val="en"/>
        </w:rPr>
      </w:pPr>
      <w:r w:rsidRPr="00AA1002">
        <w:rPr>
          <w:rFonts w:ascii="Arial" w:hAnsi="Arial" w:cs="Arial"/>
          <w:sz w:val="22"/>
          <w:szCs w:val="22"/>
          <w:lang w:val="en"/>
        </w:rPr>
        <w:t>A Gantt chart is a visual representation of a project schedule that shows the planned start and finish dates of project activities, their dependencies, and their progress (Andersen &amp; Jessen, 2017).</w:t>
      </w:r>
      <w:r>
        <w:rPr>
          <w:rFonts w:ascii="Arial" w:hAnsi="Arial" w:cs="Arial"/>
          <w:sz w:val="22"/>
          <w:szCs w:val="22"/>
          <w:lang w:val="en"/>
        </w:rPr>
        <w:t xml:space="preserve"> </w:t>
      </w:r>
      <w:r w:rsidR="004603D9" w:rsidRPr="004603D9">
        <w:rPr>
          <w:rFonts w:ascii="Arial" w:hAnsi="Arial" w:cs="Arial"/>
          <w:sz w:val="22"/>
          <w:szCs w:val="22"/>
          <w:lang w:val="en"/>
        </w:rPr>
        <w:t>A project schedule has been developed to plan and track the various tasks and activities required to complete the project. The schedule is presented in the form of a Gantt chart, as shown in Figure 3, and includes the start and end dates for each task, as well as the dependencies between tasks.</w:t>
      </w:r>
    </w:p>
    <w:p w14:paraId="014F7D6E" w14:textId="46C85F06" w:rsidR="00EE5A22" w:rsidRDefault="00EE5A22" w:rsidP="00EE5A22">
      <w:r>
        <w:t> </w:t>
      </w:r>
      <w:r>
        <w:fldChar w:fldCharType="begin"/>
      </w:r>
      <w:r>
        <w:instrText xml:space="preserve"> INCLUDEPICTURE "https://ukc-powerpoint.officeapps.live.com/pods/GetClipboardImage.ashx?Id=3f287da6-e872-4ad9-ba46-fd3cfefb5070&amp;DC=GUK1&amp;pkey=24bfaa89-a8cb-4912-bf15-33bb995a4d6e&amp;wdwaccluster=GUK1" \* MERGEFORMATINET </w:instrText>
      </w:r>
      <w:r>
        <w:fldChar w:fldCharType="separate"/>
      </w:r>
      <w:r>
        <w:rPr>
          <w:noProof/>
        </w:rPr>
        <w:drawing>
          <wp:inline distT="0" distB="0" distL="0" distR="0" wp14:anchorId="2A650A79" wp14:editId="31368EA2">
            <wp:extent cx="5943185" cy="3564467"/>
            <wp:effectExtent l="0" t="0" r="635"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96188" cy="3596256"/>
                    </a:xfrm>
                    <a:prstGeom prst="rect">
                      <a:avLst/>
                    </a:prstGeom>
                    <a:noFill/>
                    <a:ln>
                      <a:noFill/>
                    </a:ln>
                  </pic:spPr>
                </pic:pic>
              </a:graphicData>
            </a:graphic>
          </wp:inline>
        </w:drawing>
      </w:r>
      <w:r>
        <w:fldChar w:fldCharType="end"/>
      </w:r>
    </w:p>
    <w:p w14:paraId="6D524E34" w14:textId="77777777" w:rsidR="004603D9" w:rsidRDefault="004603D9" w:rsidP="004603D9">
      <w:pPr>
        <w:spacing w:line="360" w:lineRule="auto"/>
        <w:jc w:val="both"/>
        <w:rPr>
          <w:rFonts w:ascii="Arial" w:hAnsi="Arial" w:cs="Arial"/>
          <w:sz w:val="22"/>
          <w:szCs w:val="22"/>
          <w:lang w:val="en"/>
        </w:rPr>
      </w:pPr>
    </w:p>
    <w:p w14:paraId="69A2600E" w14:textId="150AACF4" w:rsidR="004603D9" w:rsidRPr="00EE5A22" w:rsidRDefault="004603D9" w:rsidP="0077782A">
      <w:pPr>
        <w:spacing w:line="360" w:lineRule="auto"/>
        <w:jc w:val="both"/>
        <w:rPr>
          <w:rFonts w:ascii="Arial" w:hAnsi="Arial" w:cs="Arial"/>
          <w:sz w:val="22"/>
          <w:szCs w:val="22"/>
          <w:lang w:val="en"/>
        </w:rPr>
      </w:pPr>
      <w:r w:rsidRPr="004603D9">
        <w:rPr>
          <w:rFonts w:ascii="Arial" w:hAnsi="Arial" w:cs="Arial"/>
          <w:sz w:val="22"/>
          <w:szCs w:val="22"/>
          <w:lang w:val="en"/>
        </w:rPr>
        <w:t>Figure 3: Project Schedule / Gantt Chart for the 24/7 Gym Project</w:t>
      </w:r>
    </w:p>
    <w:p w14:paraId="076BE510" w14:textId="204B094A" w:rsidR="00EE5A22" w:rsidRPr="00EE5A22" w:rsidRDefault="005809CD" w:rsidP="004603D9">
      <w:pPr>
        <w:spacing w:line="360" w:lineRule="auto"/>
        <w:jc w:val="both"/>
        <w:rPr>
          <w:rFonts w:ascii="Arial" w:hAnsi="Arial" w:cs="Arial"/>
          <w:b/>
          <w:bCs/>
          <w:sz w:val="22"/>
          <w:szCs w:val="22"/>
          <w:lang w:val="en"/>
        </w:rPr>
      </w:pPr>
      <w:r w:rsidRPr="00EE5A22">
        <w:rPr>
          <w:rFonts w:ascii="Arial" w:hAnsi="Arial" w:cs="Arial"/>
          <w:b/>
          <w:bCs/>
          <w:sz w:val="22"/>
          <w:szCs w:val="22"/>
          <w:lang w:val="en"/>
        </w:rPr>
        <w:lastRenderedPageBreak/>
        <w:t>Risk Assessment</w:t>
      </w:r>
    </w:p>
    <w:p w14:paraId="5CC2FEB9" w14:textId="2DD52B73" w:rsidR="005809CD" w:rsidRPr="004603D9" w:rsidRDefault="00AA1002" w:rsidP="004603D9">
      <w:pPr>
        <w:spacing w:line="360" w:lineRule="auto"/>
        <w:jc w:val="both"/>
        <w:rPr>
          <w:rFonts w:ascii="Arial" w:hAnsi="Arial" w:cs="Arial"/>
          <w:sz w:val="22"/>
          <w:szCs w:val="22"/>
          <w:lang w:val="en"/>
        </w:rPr>
      </w:pPr>
      <w:r w:rsidRPr="00AA1002">
        <w:rPr>
          <w:rFonts w:ascii="Arial" w:hAnsi="Arial" w:cs="Arial"/>
          <w:sz w:val="22"/>
          <w:szCs w:val="22"/>
          <w:lang w:val="en"/>
        </w:rPr>
        <w:t>Risk assessment is the process of identifying potential risks, analyzing their likelihood and impact, and developing strategies to mitigate or avoid them (Crawford, Pollack, &amp; England, 2018).</w:t>
      </w:r>
      <w:r>
        <w:rPr>
          <w:rFonts w:ascii="Arial" w:hAnsi="Arial" w:cs="Arial"/>
          <w:sz w:val="22"/>
          <w:szCs w:val="22"/>
          <w:lang w:val="en"/>
        </w:rPr>
        <w:t xml:space="preserve"> </w:t>
      </w:r>
      <w:r w:rsidR="005809CD" w:rsidRPr="004603D9">
        <w:rPr>
          <w:rFonts w:ascii="Arial" w:hAnsi="Arial" w:cs="Arial"/>
          <w:sz w:val="22"/>
          <w:szCs w:val="22"/>
          <w:lang w:val="en"/>
        </w:rPr>
        <w:t>Risk assessment is a crucial process in project management, as it helps identify and prioritize potential risks that could impact the project's success. The following are some of the potential risks that could be associated with the 24/7 gym project:</w:t>
      </w:r>
    </w:p>
    <w:p w14:paraId="3FB2EB8E" w14:textId="77777777" w:rsidR="005809CD" w:rsidRPr="004603D9" w:rsidRDefault="005809CD" w:rsidP="004603D9">
      <w:pPr>
        <w:pStyle w:val="ListParagraph"/>
        <w:numPr>
          <w:ilvl w:val="0"/>
          <w:numId w:val="18"/>
        </w:numPr>
        <w:spacing w:line="360" w:lineRule="auto"/>
        <w:jc w:val="both"/>
        <w:rPr>
          <w:rFonts w:ascii="Arial" w:hAnsi="Arial" w:cs="Arial"/>
          <w:sz w:val="22"/>
          <w:szCs w:val="22"/>
          <w:lang w:val="en"/>
        </w:rPr>
      </w:pPr>
      <w:r w:rsidRPr="004603D9">
        <w:rPr>
          <w:rFonts w:ascii="Arial" w:hAnsi="Arial" w:cs="Arial"/>
          <w:sz w:val="22"/>
          <w:szCs w:val="22"/>
          <w:lang w:val="en"/>
        </w:rPr>
        <w:t>Lack of interest from employees: If employees are not interested in using the gym, the project's success could be compromised. To mitigate this risk, the management team could conduct surveys and focus groups to understand employees' fitness needs and preferences and design the gym and its services accordingly.</w:t>
      </w:r>
    </w:p>
    <w:p w14:paraId="4E037316" w14:textId="77777777" w:rsidR="005809CD" w:rsidRPr="004603D9" w:rsidRDefault="005809CD" w:rsidP="004603D9">
      <w:pPr>
        <w:pStyle w:val="ListParagraph"/>
        <w:numPr>
          <w:ilvl w:val="0"/>
          <w:numId w:val="18"/>
        </w:numPr>
        <w:spacing w:line="360" w:lineRule="auto"/>
        <w:jc w:val="both"/>
        <w:rPr>
          <w:rFonts w:ascii="Arial" w:hAnsi="Arial" w:cs="Arial"/>
          <w:sz w:val="22"/>
          <w:szCs w:val="22"/>
          <w:lang w:val="en"/>
        </w:rPr>
      </w:pPr>
      <w:r w:rsidRPr="004603D9">
        <w:rPr>
          <w:rFonts w:ascii="Arial" w:hAnsi="Arial" w:cs="Arial"/>
          <w:sz w:val="22"/>
          <w:szCs w:val="22"/>
          <w:lang w:val="en"/>
        </w:rPr>
        <w:t>Cost overruns: The project could face cost overruns due to unforeseen expenses, such as equipment repairs or regulatory compliance. To mitigate this risk, the management team could include a contingency budget in the overall project budget to cover any unforeseen expenses.</w:t>
      </w:r>
    </w:p>
    <w:p w14:paraId="7562FE49" w14:textId="77777777" w:rsidR="005809CD" w:rsidRPr="004603D9" w:rsidRDefault="005809CD" w:rsidP="004603D9">
      <w:pPr>
        <w:pStyle w:val="ListParagraph"/>
        <w:numPr>
          <w:ilvl w:val="0"/>
          <w:numId w:val="18"/>
        </w:numPr>
        <w:spacing w:line="360" w:lineRule="auto"/>
        <w:jc w:val="both"/>
        <w:rPr>
          <w:rFonts w:ascii="Arial" w:hAnsi="Arial" w:cs="Arial"/>
          <w:sz w:val="22"/>
          <w:szCs w:val="22"/>
          <w:lang w:val="en"/>
        </w:rPr>
      </w:pPr>
      <w:r w:rsidRPr="004603D9">
        <w:rPr>
          <w:rFonts w:ascii="Arial" w:hAnsi="Arial" w:cs="Arial"/>
          <w:sz w:val="22"/>
          <w:szCs w:val="22"/>
          <w:lang w:val="en"/>
        </w:rPr>
        <w:t>Delay in construction: The project could face delays in construction due to factors such as weather conditions, zoning regulations, or contractor availability. To mitigate this risk, the management team could set up a project schedule that includes contingency time for unforeseen delays.</w:t>
      </w:r>
    </w:p>
    <w:p w14:paraId="71C23AEA" w14:textId="77777777" w:rsidR="005809CD" w:rsidRPr="004603D9" w:rsidRDefault="005809CD" w:rsidP="004603D9">
      <w:pPr>
        <w:pStyle w:val="ListParagraph"/>
        <w:numPr>
          <w:ilvl w:val="0"/>
          <w:numId w:val="18"/>
        </w:numPr>
        <w:spacing w:line="360" w:lineRule="auto"/>
        <w:jc w:val="both"/>
        <w:rPr>
          <w:rFonts w:ascii="Arial" w:hAnsi="Arial" w:cs="Arial"/>
          <w:sz w:val="22"/>
          <w:szCs w:val="22"/>
          <w:lang w:val="en"/>
        </w:rPr>
      </w:pPr>
      <w:r w:rsidRPr="004603D9">
        <w:rPr>
          <w:rFonts w:ascii="Arial" w:hAnsi="Arial" w:cs="Arial"/>
          <w:sz w:val="22"/>
          <w:szCs w:val="22"/>
          <w:lang w:val="en"/>
        </w:rPr>
        <w:t>Staffing issues: The gym's staffing requirements could be underestimated, leading to under-staffing, which could impact service quality. To mitigate this risk, the management team could conduct a staffing analysis and hire qualified staff to meet the gym's needs.</w:t>
      </w:r>
    </w:p>
    <w:p w14:paraId="435B21B6" w14:textId="77777777" w:rsidR="005809CD" w:rsidRPr="004603D9" w:rsidRDefault="005809CD" w:rsidP="004603D9">
      <w:pPr>
        <w:pStyle w:val="ListParagraph"/>
        <w:numPr>
          <w:ilvl w:val="0"/>
          <w:numId w:val="18"/>
        </w:numPr>
        <w:spacing w:line="360" w:lineRule="auto"/>
        <w:jc w:val="both"/>
        <w:rPr>
          <w:rFonts w:ascii="Arial" w:hAnsi="Arial" w:cs="Arial"/>
          <w:sz w:val="22"/>
          <w:szCs w:val="22"/>
          <w:lang w:val="en"/>
        </w:rPr>
      </w:pPr>
      <w:r w:rsidRPr="004603D9">
        <w:rPr>
          <w:rFonts w:ascii="Arial" w:hAnsi="Arial" w:cs="Arial"/>
          <w:sz w:val="22"/>
          <w:szCs w:val="22"/>
          <w:lang w:val="en"/>
        </w:rPr>
        <w:t>Safety issues: Safety hazards, such as slip and fall accidents, could occur in the gym, leading to legal liabilities and financial losses. To mitigate this risk, the management team could implement safety protocols, such as regular equipment maintenance, staff training, and emergency response plans.</w:t>
      </w:r>
    </w:p>
    <w:p w14:paraId="6D1CFB38" w14:textId="79B0259C" w:rsidR="0092400B" w:rsidRPr="0092400B" w:rsidRDefault="005809CD" w:rsidP="0020212E">
      <w:pPr>
        <w:spacing w:line="360" w:lineRule="auto"/>
        <w:jc w:val="both"/>
        <w:rPr>
          <w:rFonts w:ascii="Arial" w:hAnsi="Arial" w:cs="Arial"/>
          <w:sz w:val="22"/>
          <w:szCs w:val="22"/>
          <w:lang w:val="en"/>
        </w:rPr>
      </w:pPr>
      <w:r w:rsidRPr="0092400B">
        <w:rPr>
          <w:rFonts w:ascii="Arial" w:hAnsi="Arial" w:cs="Arial"/>
          <w:sz w:val="22"/>
          <w:szCs w:val="22"/>
          <w:lang w:val="en"/>
        </w:rPr>
        <w:t>Overall, risk assessment should be an ongoing process throughout the project's life cycle to ensure that risks are identified, prioritized, and mitigated as necessary.</w:t>
      </w:r>
      <w:r w:rsidR="0092400B" w:rsidRPr="0092400B">
        <w:rPr>
          <w:rFonts w:ascii="Arial" w:hAnsi="Arial" w:cs="Arial"/>
          <w:sz w:val="22"/>
          <w:szCs w:val="22"/>
          <w:lang w:val="en"/>
        </w:rPr>
        <w:t xml:space="preserve"> </w:t>
      </w:r>
    </w:p>
    <w:p w14:paraId="1A2922F4" w14:textId="0BDE7DE5" w:rsidR="005809CD" w:rsidRPr="004603D9" w:rsidRDefault="005809CD" w:rsidP="004603D9">
      <w:pPr>
        <w:spacing w:line="360" w:lineRule="auto"/>
        <w:jc w:val="both"/>
        <w:rPr>
          <w:rFonts w:ascii="Arial" w:hAnsi="Arial" w:cs="Arial"/>
          <w:sz w:val="22"/>
          <w:szCs w:val="22"/>
          <w:lang w:val="en"/>
        </w:rPr>
      </w:pPr>
    </w:p>
    <w:p w14:paraId="18571A47" w14:textId="759FC7AE" w:rsidR="0020212E" w:rsidRDefault="0020212E">
      <w:pPr>
        <w:spacing w:line="360" w:lineRule="auto"/>
        <w:jc w:val="both"/>
        <w:rPr>
          <w:lang w:val="en"/>
        </w:rPr>
      </w:pPr>
      <w:r>
        <w:rPr>
          <w:lang w:val="en"/>
        </w:rPr>
        <w:br w:type="page"/>
      </w:r>
    </w:p>
    <w:p w14:paraId="42D05581" w14:textId="73310382" w:rsidR="0077782A" w:rsidRDefault="00CA6408" w:rsidP="0077782A">
      <w:pPr>
        <w:pStyle w:val="Heading1"/>
      </w:pPr>
      <w:r>
        <w:lastRenderedPageBreak/>
        <w:t>Conclusion</w:t>
      </w:r>
      <w:r w:rsidR="0077782A">
        <w:t xml:space="preserve">: </w:t>
      </w:r>
    </w:p>
    <w:p w14:paraId="19D2B0AB" w14:textId="1ACB036E" w:rsidR="0077782A" w:rsidRDefault="0077782A" w:rsidP="0077782A">
      <w:pPr>
        <w:spacing w:line="360" w:lineRule="auto"/>
        <w:jc w:val="both"/>
        <w:rPr>
          <w:lang w:val="en"/>
        </w:rPr>
      </w:pPr>
    </w:p>
    <w:p w14:paraId="7F5E10BD" w14:textId="1712D531" w:rsidR="00AA1002" w:rsidRPr="00AA1002" w:rsidRDefault="00AA1002" w:rsidP="00AA1002">
      <w:pPr>
        <w:spacing w:line="360" w:lineRule="auto"/>
        <w:jc w:val="both"/>
        <w:rPr>
          <w:rFonts w:ascii="Arial" w:hAnsi="Arial" w:cs="Arial"/>
          <w:sz w:val="22"/>
          <w:szCs w:val="22"/>
          <w:lang w:val="en"/>
        </w:rPr>
      </w:pPr>
      <w:r w:rsidRPr="00AA1002">
        <w:rPr>
          <w:rFonts w:ascii="Arial" w:hAnsi="Arial" w:cs="Arial"/>
          <w:sz w:val="22"/>
          <w:szCs w:val="22"/>
          <w:lang w:val="en"/>
        </w:rPr>
        <w:t>Effective project management is critical to the success of any project, and the proposed 24/7 gym is no exception. By applying project management principles, tools, and techniques, the project team can ensure that the project is delivered on time, within budget, and to the satisfaction of stakeholders.</w:t>
      </w:r>
    </w:p>
    <w:p w14:paraId="56B51EF7" w14:textId="77777777" w:rsidR="00AA1002" w:rsidRPr="00AA1002" w:rsidRDefault="00AA1002" w:rsidP="00AA1002">
      <w:pPr>
        <w:spacing w:line="360" w:lineRule="auto"/>
        <w:jc w:val="both"/>
        <w:rPr>
          <w:rFonts w:ascii="Arial" w:hAnsi="Arial" w:cs="Arial"/>
          <w:sz w:val="22"/>
          <w:szCs w:val="22"/>
          <w:lang w:val="en"/>
        </w:rPr>
      </w:pPr>
      <w:r w:rsidRPr="00AA1002">
        <w:rPr>
          <w:rFonts w:ascii="Arial" w:hAnsi="Arial" w:cs="Arial"/>
          <w:sz w:val="22"/>
          <w:szCs w:val="22"/>
          <w:lang w:val="en"/>
        </w:rPr>
        <w:t>The project management plan outlined in this report provides a comprehensive framework for effective project execution, including a project scope statement, a WBS, a Gantt chart, a risk assessment, a stakeholder analysis, a communication plan, and a cost estimate. By following this plan, the project team can overcome potential challenges and deliver a successful project that meets the needs of its stakeholders.</w:t>
      </w:r>
    </w:p>
    <w:p w14:paraId="7D71D0C1" w14:textId="488988C0" w:rsidR="00AA1002" w:rsidRPr="00AA1002" w:rsidRDefault="00AA1002" w:rsidP="00AA1002">
      <w:pPr>
        <w:spacing w:line="360" w:lineRule="auto"/>
        <w:jc w:val="both"/>
        <w:rPr>
          <w:rFonts w:ascii="Arial" w:hAnsi="Arial" w:cs="Arial"/>
          <w:sz w:val="22"/>
          <w:szCs w:val="22"/>
          <w:lang w:val="en"/>
        </w:rPr>
      </w:pPr>
      <w:r w:rsidRPr="00AA1002">
        <w:rPr>
          <w:rFonts w:ascii="Arial" w:hAnsi="Arial" w:cs="Arial"/>
          <w:sz w:val="22"/>
          <w:szCs w:val="22"/>
          <w:lang w:val="en"/>
        </w:rPr>
        <w:t>It is recommended that the project team regularly review and update the project management plan as necessary to ensure that the project stays on track and remains aligned with its goals. By doing so, the team can maximize the chances of success and deliver a high-quality 24/7 gym that meets the needs of its customers and stakeholders.</w:t>
      </w:r>
    </w:p>
    <w:p w14:paraId="794F636E" w14:textId="77777777" w:rsidR="00B43AFC" w:rsidRPr="0077782A" w:rsidRDefault="00B43AFC" w:rsidP="0077782A">
      <w:pPr>
        <w:spacing w:line="360" w:lineRule="auto"/>
        <w:jc w:val="both"/>
        <w:rPr>
          <w:lang w:val="en"/>
        </w:rPr>
      </w:pPr>
    </w:p>
    <w:p w14:paraId="0841CD9A" w14:textId="5F794451" w:rsidR="002F3AA4" w:rsidRDefault="002F3AA4" w:rsidP="005A171B"/>
    <w:p w14:paraId="4A3EBA2E" w14:textId="77777777" w:rsidR="002F3AA4" w:rsidRPr="005A171B" w:rsidRDefault="002F3AA4" w:rsidP="005A171B"/>
    <w:p w14:paraId="5A3A33D0" w14:textId="77777777" w:rsidR="007A2627" w:rsidRDefault="007A2627">
      <w:pPr>
        <w:spacing w:line="360" w:lineRule="auto"/>
        <w:jc w:val="both"/>
        <w:rPr>
          <w:b/>
          <w:sz w:val="28"/>
          <w:szCs w:val="28"/>
        </w:rPr>
      </w:pPr>
      <w:r>
        <w:br w:type="page"/>
      </w:r>
    </w:p>
    <w:p w14:paraId="135E70C1" w14:textId="039A8703" w:rsidR="00471995" w:rsidRDefault="00471995" w:rsidP="00471995">
      <w:pPr>
        <w:pStyle w:val="Heading1"/>
      </w:pPr>
      <w:r>
        <w:lastRenderedPageBreak/>
        <w:t>References</w:t>
      </w:r>
      <w:bookmarkEnd w:id="0"/>
      <w:r>
        <w:t xml:space="preserve"> </w:t>
      </w:r>
    </w:p>
    <w:p w14:paraId="61D73970" w14:textId="4ACA47F7" w:rsidR="002C4EF1" w:rsidRDefault="002C4EF1" w:rsidP="007A2627">
      <w:pPr>
        <w:spacing w:line="360" w:lineRule="auto"/>
        <w:jc w:val="both"/>
        <w:rPr>
          <w:rFonts w:ascii="Arial" w:hAnsi="Arial" w:cs="Arial"/>
          <w:sz w:val="22"/>
          <w:szCs w:val="22"/>
          <w:lang w:val="en"/>
        </w:rPr>
      </w:pPr>
      <w:r w:rsidRPr="007A2627">
        <w:rPr>
          <w:rFonts w:ascii="Arial" w:hAnsi="Arial" w:cs="Arial"/>
          <w:sz w:val="22"/>
          <w:szCs w:val="22"/>
          <w:lang w:val="en"/>
        </w:rPr>
        <w:t>Kerzner, H. (2017). Project Management: A Systems Approach to Planning, Scheduling, and Controlling (12th ed.). John Wiley &amp; Sons.</w:t>
      </w:r>
    </w:p>
    <w:p w14:paraId="4D37A80B" w14:textId="77777777" w:rsidR="007A2627" w:rsidRPr="007A2627" w:rsidRDefault="007A2627" w:rsidP="007A2627">
      <w:pPr>
        <w:spacing w:line="360" w:lineRule="auto"/>
        <w:jc w:val="both"/>
        <w:rPr>
          <w:rFonts w:ascii="Arial" w:hAnsi="Arial" w:cs="Arial"/>
          <w:sz w:val="22"/>
          <w:szCs w:val="22"/>
          <w:lang w:val="en"/>
        </w:rPr>
      </w:pPr>
    </w:p>
    <w:p w14:paraId="18C36551" w14:textId="6B369B9D" w:rsidR="002C4EF1" w:rsidRDefault="002C4EF1" w:rsidP="007A2627">
      <w:pPr>
        <w:spacing w:line="360" w:lineRule="auto"/>
        <w:jc w:val="both"/>
        <w:rPr>
          <w:rFonts w:ascii="Arial" w:hAnsi="Arial" w:cs="Arial"/>
          <w:sz w:val="22"/>
          <w:szCs w:val="22"/>
          <w:lang w:val="en"/>
        </w:rPr>
      </w:pPr>
      <w:r w:rsidRPr="007A2627">
        <w:rPr>
          <w:rFonts w:ascii="Arial" w:hAnsi="Arial" w:cs="Arial"/>
          <w:sz w:val="22"/>
          <w:szCs w:val="22"/>
          <w:lang w:val="en"/>
        </w:rPr>
        <w:t>PMI. (2017). A Guide to the Project Management Body of Knowledge (PMBOK Guide) (6th ed.). Project Management Institute.</w:t>
      </w:r>
    </w:p>
    <w:p w14:paraId="28FCCC46" w14:textId="77777777" w:rsidR="007A2627" w:rsidRPr="007A2627" w:rsidRDefault="007A2627" w:rsidP="007A2627">
      <w:pPr>
        <w:spacing w:line="360" w:lineRule="auto"/>
        <w:jc w:val="both"/>
        <w:rPr>
          <w:rFonts w:ascii="Arial" w:hAnsi="Arial" w:cs="Arial"/>
          <w:sz w:val="22"/>
          <w:szCs w:val="22"/>
          <w:lang w:val="en"/>
        </w:rPr>
      </w:pPr>
    </w:p>
    <w:p w14:paraId="7CEEA3E3" w14:textId="4CCF2B0B" w:rsidR="007A2627" w:rsidRDefault="007A2627" w:rsidP="007A2627">
      <w:pPr>
        <w:spacing w:line="360" w:lineRule="auto"/>
        <w:jc w:val="both"/>
        <w:rPr>
          <w:rFonts w:ascii="Arial" w:hAnsi="Arial" w:cs="Arial"/>
          <w:sz w:val="22"/>
          <w:szCs w:val="22"/>
          <w:lang w:val="en"/>
        </w:rPr>
      </w:pPr>
      <w:r w:rsidRPr="007A2627">
        <w:rPr>
          <w:rFonts w:ascii="Arial" w:hAnsi="Arial" w:cs="Arial"/>
          <w:sz w:val="22"/>
          <w:szCs w:val="22"/>
          <w:lang w:val="en"/>
        </w:rPr>
        <w:t>Project Management Institute. (2017). A Guide to the Project Management Body of Knowledge (PMBOK Guide). 6th ed. Project Management Institute.</w:t>
      </w:r>
    </w:p>
    <w:p w14:paraId="726DAAC2" w14:textId="77777777" w:rsidR="007A2627" w:rsidRPr="007A2627" w:rsidRDefault="007A2627" w:rsidP="007A2627">
      <w:pPr>
        <w:spacing w:line="360" w:lineRule="auto"/>
        <w:jc w:val="both"/>
        <w:rPr>
          <w:rFonts w:ascii="Arial" w:hAnsi="Arial" w:cs="Arial"/>
          <w:sz w:val="22"/>
          <w:szCs w:val="22"/>
          <w:lang w:val="en"/>
        </w:rPr>
      </w:pPr>
    </w:p>
    <w:p w14:paraId="54ED2A75" w14:textId="743CCC49" w:rsidR="007A2627" w:rsidRDefault="007A2627" w:rsidP="007A2627">
      <w:pPr>
        <w:spacing w:line="360" w:lineRule="auto"/>
        <w:jc w:val="both"/>
        <w:rPr>
          <w:rFonts w:ascii="Arial" w:hAnsi="Arial" w:cs="Arial"/>
          <w:sz w:val="22"/>
          <w:szCs w:val="22"/>
          <w:lang w:val="en"/>
        </w:rPr>
      </w:pPr>
      <w:r w:rsidRPr="007A2627">
        <w:rPr>
          <w:rFonts w:ascii="Arial" w:hAnsi="Arial" w:cs="Arial"/>
          <w:sz w:val="22"/>
          <w:szCs w:val="22"/>
          <w:lang w:val="en"/>
        </w:rPr>
        <w:t>Schwalbe, K. (2015). Information Technology Project Management. 8th ed. Cengage Learning.</w:t>
      </w:r>
    </w:p>
    <w:p w14:paraId="5B75F771" w14:textId="77777777" w:rsidR="007A2627" w:rsidRPr="007A2627" w:rsidRDefault="007A2627" w:rsidP="007A2627">
      <w:pPr>
        <w:spacing w:line="360" w:lineRule="auto"/>
        <w:jc w:val="both"/>
        <w:rPr>
          <w:rFonts w:ascii="Arial" w:hAnsi="Arial" w:cs="Arial"/>
          <w:sz w:val="22"/>
          <w:szCs w:val="22"/>
          <w:lang w:val="en"/>
        </w:rPr>
      </w:pPr>
    </w:p>
    <w:p w14:paraId="29829DFA" w14:textId="57A28BAE" w:rsidR="007A2627" w:rsidRDefault="007A2627" w:rsidP="007A2627">
      <w:pPr>
        <w:spacing w:line="360" w:lineRule="auto"/>
        <w:jc w:val="both"/>
        <w:rPr>
          <w:rFonts w:ascii="Arial" w:hAnsi="Arial" w:cs="Arial"/>
          <w:sz w:val="22"/>
          <w:szCs w:val="22"/>
          <w:lang w:val="en"/>
        </w:rPr>
      </w:pPr>
      <w:r w:rsidRPr="007A2627">
        <w:rPr>
          <w:rFonts w:ascii="Arial" w:hAnsi="Arial" w:cs="Arial"/>
          <w:sz w:val="22"/>
          <w:szCs w:val="22"/>
          <w:lang w:val="en"/>
        </w:rPr>
        <w:t>Turner, J. R., &amp; Müller, R. (2018). The Project Manager's Leadership Style as a Success Factor on Projects: A Literature Review. Project Management Journal, 49(6), 75-91.</w:t>
      </w:r>
    </w:p>
    <w:p w14:paraId="11D5860E" w14:textId="77777777" w:rsidR="007A2627" w:rsidRPr="007A2627" w:rsidRDefault="007A2627" w:rsidP="007A2627">
      <w:pPr>
        <w:spacing w:line="360" w:lineRule="auto"/>
        <w:jc w:val="both"/>
        <w:rPr>
          <w:rFonts w:ascii="Arial" w:hAnsi="Arial" w:cs="Arial"/>
          <w:sz w:val="22"/>
          <w:szCs w:val="22"/>
          <w:lang w:val="en"/>
        </w:rPr>
      </w:pPr>
    </w:p>
    <w:p w14:paraId="12F340A3" w14:textId="77777777" w:rsidR="007A2627" w:rsidRPr="007A2627" w:rsidRDefault="007A2627" w:rsidP="007A2627">
      <w:pPr>
        <w:spacing w:line="360" w:lineRule="auto"/>
        <w:jc w:val="both"/>
        <w:rPr>
          <w:rFonts w:ascii="Arial" w:hAnsi="Arial" w:cs="Arial"/>
          <w:sz w:val="22"/>
          <w:szCs w:val="22"/>
          <w:lang w:val="en"/>
        </w:rPr>
      </w:pPr>
      <w:proofErr w:type="spellStart"/>
      <w:r w:rsidRPr="007A2627">
        <w:rPr>
          <w:rFonts w:ascii="Arial" w:hAnsi="Arial" w:cs="Arial"/>
          <w:sz w:val="22"/>
          <w:szCs w:val="22"/>
          <w:lang w:val="en"/>
        </w:rPr>
        <w:t>Verzuh</w:t>
      </w:r>
      <w:proofErr w:type="spellEnd"/>
      <w:r w:rsidRPr="007A2627">
        <w:rPr>
          <w:rFonts w:ascii="Arial" w:hAnsi="Arial" w:cs="Arial"/>
          <w:sz w:val="22"/>
          <w:szCs w:val="22"/>
          <w:lang w:val="en"/>
        </w:rPr>
        <w:t>, E. (2015). The Fast Forward MBA in Project Management. 5th ed. John Wiley &amp; Sons.</w:t>
      </w:r>
    </w:p>
    <w:p w14:paraId="7BBD3992" w14:textId="77777777" w:rsidR="007A2627" w:rsidRDefault="007A2627" w:rsidP="007A2627">
      <w:pPr>
        <w:spacing w:line="360" w:lineRule="auto"/>
        <w:jc w:val="both"/>
        <w:rPr>
          <w:rFonts w:ascii="Arial" w:hAnsi="Arial" w:cs="Arial"/>
          <w:sz w:val="22"/>
          <w:szCs w:val="22"/>
          <w:lang w:val="en"/>
        </w:rPr>
      </w:pPr>
    </w:p>
    <w:p w14:paraId="7332F541" w14:textId="25569B1D" w:rsidR="007A2627" w:rsidRDefault="007A2627" w:rsidP="007A2627">
      <w:pPr>
        <w:spacing w:line="360" w:lineRule="auto"/>
        <w:jc w:val="both"/>
        <w:rPr>
          <w:rFonts w:ascii="Arial" w:hAnsi="Arial" w:cs="Arial"/>
          <w:sz w:val="22"/>
          <w:szCs w:val="22"/>
          <w:lang w:val="en"/>
        </w:rPr>
      </w:pPr>
      <w:r w:rsidRPr="007A2627">
        <w:rPr>
          <w:rFonts w:ascii="Arial" w:hAnsi="Arial" w:cs="Arial"/>
          <w:sz w:val="22"/>
          <w:szCs w:val="22"/>
          <w:lang w:val="en"/>
        </w:rPr>
        <w:t>Al-Kharusi, M. H. (2017). Project management tools and techniques: A review of available literature. Journal of Economics, Business and Management, 5(2), 87-91.</w:t>
      </w:r>
    </w:p>
    <w:p w14:paraId="068971CB" w14:textId="77777777" w:rsidR="007A2627" w:rsidRPr="007A2627" w:rsidRDefault="007A2627" w:rsidP="007A2627">
      <w:pPr>
        <w:spacing w:line="360" w:lineRule="auto"/>
        <w:jc w:val="both"/>
        <w:rPr>
          <w:rFonts w:ascii="Arial" w:hAnsi="Arial" w:cs="Arial"/>
          <w:sz w:val="22"/>
          <w:szCs w:val="22"/>
          <w:lang w:val="en"/>
        </w:rPr>
      </w:pPr>
    </w:p>
    <w:p w14:paraId="04F7B381" w14:textId="61DF2C72" w:rsidR="007A2627" w:rsidRDefault="007A2627" w:rsidP="007A2627">
      <w:pPr>
        <w:spacing w:line="360" w:lineRule="auto"/>
        <w:jc w:val="both"/>
        <w:rPr>
          <w:rFonts w:ascii="Arial" w:hAnsi="Arial" w:cs="Arial"/>
          <w:sz w:val="22"/>
          <w:szCs w:val="22"/>
          <w:lang w:val="en"/>
        </w:rPr>
      </w:pPr>
      <w:r w:rsidRPr="007A2627">
        <w:rPr>
          <w:rFonts w:ascii="Arial" w:hAnsi="Arial" w:cs="Arial"/>
          <w:sz w:val="22"/>
          <w:szCs w:val="22"/>
          <w:lang w:val="en"/>
        </w:rPr>
        <w:t xml:space="preserve">Andersen, E. S., &amp; Jessen, S. A. (2017). Project stakeholder management: A case study </w:t>
      </w:r>
      <w:proofErr w:type="spellStart"/>
      <w:r w:rsidRPr="007A2627">
        <w:rPr>
          <w:rFonts w:ascii="Arial" w:hAnsi="Arial" w:cs="Arial"/>
          <w:sz w:val="22"/>
          <w:szCs w:val="22"/>
          <w:lang w:val="en"/>
        </w:rPr>
        <w:t>analysing</w:t>
      </w:r>
      <w:proofErr w:type="spellEnd"/>
      <w:r w:rsidRPr="007A2627">
        <w:rPr>
          <w:rFonts w:ascii="Arial" w:hAnsi="Arial" w:cs="Arial"/>
          <w:sz w:val="22"/>
          <w:szCs w:val="22"/>
          <w:lang w:val="en"/>
        </w:rPr>
        <w:t xml:space="preserve"> stakeholder identification and engagement on a mega-construction project. International Journal of Project Management, 35(3), 437-449.</w:t>
      </w:r>
    </w:p>
    <w:p w14:paraId="49B8F7FE" w14:textId="77777777" w:rsidR="007A2627" w:rsidRPr="007A2627" w:rsidRDefault="007A2627" w:rsidP="007A2627">
      <w:pPr>
        <w:spacing w:line="360" w:lineRule="auto"/>
        <w:jc w:val="both"/>
        <w:rPr>
          <w:rFonts w:ascii="Arial" w:hAnsi="Arial" w:cs="Arial"/>
          <w:sz w:val="22"/>
          <w:szCs w:val="22"/>
          <w:lang w:val="en"/>
        </w:rPr>
      </w:pPr>
    </w:p>
    <w:p w14:paraId="2DAE1D21" w14:textId="580E984C" w:rsidR="007A2627" w:rsidRDefault="007A2627" w:rsidP="007A2627">
      <w:pPr>
        <w:spacing w:line="360" w:lineRule="auto"/>
        <w:jc w:val="both"/>
        <w:rPr>
          <w:rFonts w:ascii="Arial" w:hAnsi="Arial" w:cs="Arial"/>
          <w:sz w:val="22"/>
          <w:szCs w:val="22"/>
          <w:lang w:val="en"/>
        </w:rPr>
      </w:pPr>
      <w:r w:rsidRPr="007A2627">
        <w:rPr>
          <w:rFonts w:ascii="Arial" w:hAnsi="Arial" w:cs="Arial"/>
          <w:sz w:val="22"/>
          <w:szCs w:val="22"/>
          <w:lang w:val="en"/>
        </w:rPr>
        <w:t xml:space="preserve">Atkinson, R. (2015). Project management: cost, time and quality, two best guesses and a phenomenon, </w:t>
      </w:r>
      <w:proofErr w:type="spellStart"/>
      <w:r w:rsidRPr="007A2627">
        <w:rPr>
          <w:rFonts w:ascii="Arial" w:hAnsi="Arial" w:cs="Arial"/>
          <w:sz w:val="22"/>
          <w:szCs w:val="22"/>
          <w:lang w:val="en"/>
        </w:rPr>
        <w:t>its</w:t>
      </w:r>
      <w:proofErr w:type="spellEnd"/>
      <w:r w:rsidRPr="007A2627">
        <w:rPr>
          <w:rFonts w:ascii="Arial" w:hAnsi="Arial" w:cs="Arial"/>
          <w:sz w:val="22"/>
          <w:szCs w:val="22"/>
          <w:lang w:val="en"/>
        </w:rPr>
        <w:t xml:space="preserve"> time to accept other success criteria. International Journal of Project Management, 33(2), 314-327.</w:t>
      </w:r>
    </w:p>
    <w:p w14:paraId="42F59152" w14:textId="77777777" w:rsidR="007A2627" w:rsidRPr="007A2627" w:rsidRDefault="007A2627" w:rsidP="007A2627">
      <w:pPr>
        <w:spacing w:line="360" w:lineRule="auto"/>
        <w:jc w:val="both"/>
        <w:rPr>
          <w:rFonts w:ascii="Arial" w:hAnsi="Arial" w:cs="Arial"/>
          <w:sz w:val="22"/>
          <w:szCs w:val="22"/>
          <w:lang w:val="en"/>
        </w:rPr>
      </w:pPr>
    </w:p>
    <w:p w14:paraId="0BA0367C" w14:textId="61D4DE57" w:rsidR="007A2627" w:rsidRDefault="007A2627" w:rsidP="007A2627">
      <w:pPr>
        <w:spacing w:line="360" w:lineRule="auto"/>
        <w:jc w:val="both"/>
        <w:rPr>
          <w:rFonts w:ascii="Arial" w:hAnsi="Arial" w:cs="Arial"/>
          <w:sz w:val="22"/>
          <w:szCs w:val="22"/>
          <w:lang w:val="en"/>
        </w:rPr>
      </w:pPr>
      <w:proofErr w:type="spellStart"/>
      <w:r w:rsidRPr="007A2627">
        <w:rPr>
          <w:rFonts w:ascii="Arial" w:hAnsi="Arial" w:cs="Arial"/>
          <w:sz w:val="22"/>
          <w:szCs w:val="22"/>
          <w:lang w:val="en"/>
        </w:rPr>
        <w:t>Belout</w:t>
      </w:r>
      <w:proofErr w:type="spellEnd"/>
      <w:r w:rsidRPr="007A2627">
        <w:rPr>
          <w:rFonts w:ascii="Arial" w:hAnsi="Arial" w:cs="Arial"/>
          <w:sz w:val="22"/>
          <w:szCs w:val="22"/>
          <w:lang w:val="en"/>
        </w:rPr>
        <w:t>, A., &amp; Gauvreau, C. (2018). Factors influencing project success: the impact of human resource management. International Journal of Project Management, 36(1), 174-185.</w:t>
      </w:r>
    </w:p>
    <w:p w14:paraId="3E628A7E" w14:textId="77777777" w:rsidR="007A2627" w:rsidRPr="007A2627" w:rsidRDefault="007A2627" w:rsidP="007A2627">
      <w:pPr>
        <w:spacing w:line="360" w:lineRule="auto"/>
        <w:jc w:val="both"/>
        <w:rPr>
          <w:rFonts w:ascii="Arial" w:hAnsi="Arial" w:cs="Arial"/>
          <w:sz w:val="22"/>
          <w:szCs w:val="22"/>
          <w:lang w:val="en"/>
        </w:rPr>
      </w:pPr>
    </w:p>
    <w:p w14:paraId="156B7784" w14:textId="51E63CEE" w:rsidR="0040397E" w:rsidRPr="0020212E" w:rsidRDefault="007A2627">
      <w:pPr>
        <w:spacing w:line="360" w:lineRule="auto"/>
        <w:jc w:val="both"/>
        <w:rPr>
          <w:rFonts w:ascii="Arial" w:hAnsi="Arial" w:cs="Arial"/>
          <w:sz w:val="22"/>
          <w:szCs w:val="22"/>
          <w:lang w:val="en"/>
        </w:rPr>
      </w:pPr>
      <w:r w:rsidRPr="007A2627">
        <w:rPr>
          <w:rFonts w:ascii="Arial" w:hAnsi="Arial" w:cs="Arial"/>
          <w:sz w:val="22"/>
          <w:szCs w:val="22"/>
          <w:lang w:val="en"/>
        </w:rPr>
        <w:t>Crawford, L., Pollack, J., &amp; England, D. (2018). Uncovering the trends in project management: Journal emphases over the last 10 years. International Journal of Project Management, 36(1), 38-46.</w:t>
      </w:r>
      <w:r w:rsidR="0040397E">
        <w:br w:type="page"/>
      </w:r>
    </w:p>
    <w:p w14:paraId="3B514B5C" w14:textId="4AE2514A" w:rsidR="0040397E" w:rsidRPr="0020212E" w:rsidRDefault="0040397E">
      <w:pPr>
        <w:spacing w:line="360" w:lineRule="auto"/>
        <w:jc w:val="both"/>
        <w:rPr>
          <w:b/>
          <w:bCs/>
        </w:rPr>
      </w:pPr>
      <w:r w:rsidRPr="0020212E">
        <w:rPr>
          <w:b/>
          <w:bCs/>
        </w:rPr>
        <w:lastRenderedPageBreak/>
        <w:t xml:space="preserve">Appendix: </w:t>
      </w:r>
      <w:r w:rsidR="00F51070" w:rsidRPr="0020212E">
        <w:rPr>
          <w:b/>
          <w:bCs/>
        </w:rPr>
        <w:t>Group Presentation (Task – 1)</w:t>
      </w:r>
    </w:p>
    <w:p w14:paraId="7586948D" w14:textId="03DAA869" w:rsidR="0040397E" w:rsidRDefault="0040397E" w:rsidP="00574DE2">
      <w:pPr>
        <w:shd w:val="clear" w:color="auto" w:fill="FFFFFF"/>
        <w:spacing w:before="160" w:after="460"/>
        <w:jc w:val="both"/>
      </w:pPr>
      <w:r>
        <w:rPr>
          <w:noProof/>
        </w:rPr>
        <w:drawing>
          <wp:inline distT="0" distB="0" distL="0" distR="0" wp14:anchorId="0E09FBAE" wp14:editId="35A7DD1E">
            <wp:extent cx="5943600" cy="3343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67B75D2" w14:textId="7963E389" w:rsidR="0040397E" w:rsidRDefault="0040397E" w:rsidP="00574DE2">
      <w:pPr>
        <w:shd w:val="clear" w:color="auto" w:fill="FFFFFF"/>
        <w:spacing w:before="160" w:after="460"/>
        <w:jc w:val="both"/>
      </w:pPr>
    </w:p>
    <w:p w14:paraId="2CD54B42" w14:textId="3AEFEE18" w:rsidR="0040397E" w:rsidRDefault="0040397E" w:rsidP="0040397E">
      <w:r>
        <w:t> </w:t>
      </w:r>
      <w:r>
        <w:fldChar w:fldCharType="begin"/>
      </w:r>
      <w:r>
        <w:instrText xml:space="preserve"> INCLUDEPICTURE "https://ukc-powerpoint.officeapps.live.com/pods/GetClipboardImage.ashx?Id=b717eb4a-a392-4a42-9606-a26283dc2308&amp;DC=GUK1&amp;pkey=5abc9a4f-5d80-49ba-884a-b2d2854305f8&amp;wdwaccluster=GUK1" \* MERGEFORMATINET </w:instrText>
      </w:r>
      <w:r>
        <w:fldChar w:fldCharType="separate"/>
      </w:r>
      <w:r>
        <w:rPr>
          <w:noProof/>
        </w:rPr>
        <w:drawing>
          <wp:inline distT="0" distB="0" distL="0" distR="0" wp14:anchorId="5168641B" wp14:editId="508C8C51">
            <wp:extent cx="5943600" cy="3343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fldChar w:fldCharType="end"/>
      </w:r>
    </w:p>
    <w:p w14:paraId="081CEE7E" w14:textId="3BD7D70B" w:rsidR="0040397E" w:rsidRDefault="0040397E" w:rsidP="00574DE2">
      <w:pPr>
        <w:shd w:val="clear" w:color="auto" w:fill="FFFFFF"/>
        <w:spacing w:before="160" w:after="460"/>
        <w:jc w:val="both"/>
      </w:pPr>
    </w:p>
    <w:p w14:paraId="2961C344" w14:textId="44211C57" w:rsidR="0040397E" w:rsidRDefault="0040397E" w:rsidP="0040397E">
      <w:r>
        <w:t> </w:t>
      </w:r>
      <w:r>
        <w:fldChar w:fldCharType="begin"/>
      </w:r>
      <w:r>
        <w:instrText xml:space="preserve"> INCLUDEPICTURE "https://ukc-powerpoint.officeapps.live.com/pods/GetClipboardImage.ashx?Id=3a468af5-ed2b-4dd2-b6f3-230f1edca508&amp;DC=GUK1&amp;pkey=662b585c-3c49-47e2-8fbe-a235a6abd1f9&amp;wdwaccluster=GUK1" \* MERGEFORMATINET </w:instrText>
      </w:r>
      <w:r>
        <w:fldChar w:fldCharType="separate"/>
      </w:r>
      <w:r>
        <w:rPr>
          <w:noProof/>
        </w:rPr>
        <w:drawing>
          <wp:inline distT="0" distB="0" distL="0" distR="0" wp14:anchorId="1437526C" wp14:editId="6BF57F4A">
            <wp:extent cx="5943600" cy="33432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fldChar w:fldCharType="end"/>
      </w:r>
    </w:p>
    <w:p w14:paraId="62619B6F" w14:textId="5171110C" w:rsidR="0040397E" w:rsidRDefault="0040397E" w:rsidP="00574DE2">
      <w:pPr>
        <w:shd w:val="clear" w:color="auto" w:fill="FFFFFF"/>
        <w:spacing w:before="160" w:after="460"/>
        <w:jc w:val="both"/>
      </w:pPr>
    </w:p>
    <w:p w14:paraId="30A34FDB" w14:textId="4905312E" w:rsidR="0040397E" w:rsidRDefault="0040397E" w:rsidP="0040397E">
      <w:r>
        <w:t> </w:t>
      </w:r>
      <w:r>
        <w:fldChar w:fldCharType="begin"/>
      </w:r>
      <w:r>
        <w:instrText xml:space="preserve"> INCLUDEPICTURE "https://ukc-powerpoint.officeapps.live.com/pods/GetClipboardImage.ashx?Id=0fde4267-fb0a-4aa3-a671-f710a802d0c0&amp;DC=GUK1&amp;pkey=cbb8001e-0fc2-4c60-8be7-4618cdb489e2&amp;wdwaccluster=GUK1" \* MERGEFORMATINET </w:instrText>
      </w:r>
      <w:r>
        <w:fldChar w:fldCharType="separate"/>
      </w:r>
      <w:r>
        <w:rPr>
          <w:noProof/>
        </w:rPr>
        <w:drawing>
          <wp:inline distT="0" distB="0" distL="0" distR="0" wp14:anchorId="67011C30" wp14:editId="19CF83EF">
            <wp:extent cx="5943600" cy="33432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fldChar w:fldCharType="end"/>
      </w:r>
    </w:p>
    <w:p w14:paraId="79A7D85E" w14:textId="04296B46" w:rsidR="0040397E" w:rsidRDefault="0040397E" w:rsidP="00574DE2">
      <w:pPr>
        <w:shd w:val="clear" w:color="auto" w:fill="FFFFFF"/>
        <w:spacing w:before="160" w:after="460"/>
        <w:jc w:val="both"/>
      </w:pPr>
    </w:p>
    <w:p w14:paraId="0498AB41" w14:textId="0B515BF5" w:rsidR="0040397E" w:rsidRDefault="0040397E" w:rsidP="0040397E">
      <w:r>
        <w:t> </w:t>
      </w:r>
      <w:r>
        <w:fldChar w:fldCharType="begin"/>
      </w:r>
      <w:r>
        <w:instrText xml:space="preserve"> INCLUDEPICTURE "https://ukc-powerpoint.officeapps.live.com/pods/GetClipboardImage.ashx?Id=f0f83ecd-0c16-4600-8a20-f4ba6e7d9252&amp;DC=GUK1&amp;pkey=54829c46-7763-4d37-bbc9-9f7703464b33&amp;wdwaccluster=GUK1" \* MERGEFORMATINET </w:instrText>
      </w:r>
      <w:r>
        <w:fldChar w:fldCharType="separate"/>
      </w:r>
      <w:r>
        <w:rPr>
          <w:noProof/>
        </w:rPr>
        <w:drawing>
          <wp:inline distT="0" distB="0" distL="0" distR="0" wp14:anchorId="35331AD2" wp14:editId="48D415B3">
            <wp:extent cx="5943600" cy="33432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fldChar w:fldCharType="end"/>
      </w:r>
    </w:p>
    <w:p w14:paraId="440504D1" w14:textId="7B2BCFE7" w:rsidR="0040397E" w:rsidRDefault="0040397E" w:rsidP="00574DE2">
      <w:pPr>
        <w:shd w:val="clear" w:color="auto" w:fill="FFFFFF"/>
        <w:spacing w:before="160" w:after="460"/>
        <w:jc w:val="both"/>
      </w:pPr>
    </w:p>
    <w:p w14:paraId="219F45DF" w14:textId="010778CD" w:rsidR="0040397E" w:rsidRDefault="0040397E" w:rsidP="0040397E">
      <w:r>
        <w:t> </w:t>
      </w:r>
      <w:r>
        <w:fldChar w:fldCharType="begin"/>
      </w:r>
      <w:r>
        <w:instrText xml:space="preserve"> INCLUDEPICTURE "https://ukc-powerpoint.officeapps.live.com/pods/GetClipboardImage.ashx?Id=eba43211-a164-4b3c-8b8f-c339cb3dc842&amp;DC=GUK1&amp;pkey=519b1c80-4995-4beb-a70e-282516f6c34e&amp;wdwaccluster=GUK1" \* MERGEFORMATINET </w:instrText>
      </w:r>
      <w:r>
        <w:fldChar w:fldCharType="separate"/>
      </w:r>
      <w:r>
        <w:rPr>
          <w:noProof/>
        </w:rPr>
        <w:drawing>
          <wp:inline distT="0" distB="0" distL="0" distR="0" wp14:anchorId="014DD2DE" wp14:editId="2AAB19BF">
            <wp:extent cx="5943600" cy="33432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fldChar w:fldCharType="end"/>
      </w:r>
    </w:p>
    <w:p w14:paraId="5AD3B9D1" w14:textId="07BD6912" w:rsidR="0040397E" w:rsidRDefault="0040397E" w:rsidP="00574DE2">
      <w:pPr>
        <w:shd w:val="clear" w:color="auto" w:fill="FFFFFF"/>
        <w:spacing w:before="160" w:after="460"/>
        <w:jc w:val="both"/>
      </w:pPr>
    </w:p>
    <w:p w14:paraId="23DD2461" w14:textId="0538152F" w:rsidR="0040397E" w:rsidRDefault="0040397E" w:rsidP="0040397E">
      <w:r>
        <w:t> </w:t>
      </w:r>
      <w:r>
        <w:fldChar w:fldCharType="begin"/>
      </w:r>
      <w:r>
        <w:instrText xml:space="preserve"> INCLUDEPICTURE "https://ukc-powerpoint.officeapps.live.com/pods/GetClipboardImage.ashx?Id=78e7cb5a-987f-49de-93d9-c7bc97b7ffdb&amp;DC=GUK1&amp;pkey=bcfcda0c-b51a-41f6-bd07-8dd41b32cbc3&amp;wdwaccluster=GUK1" \* MERGEFORMATINET </w:instrText>
      </w:r>
      <w:r>
        <w:fldChar w:fldCharType="separate"/>
      </w:r>
      <w:r>
        <w:rPr>
          <w:noProof/>
        </w:rPr>
        <w:drawing>
          <wp:inline distT="0" distB="0" distL="0" distR="0" wp14:anchorId="45F35A54" wp14:editId="3063F198">
            <wp:extent cx="5943600" cy="33432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fldChar w:fldCharType="end"/>
      </w:r>
    </w:p>
    <w:p w14:paraId="08749772" w14:textId="33EE532B" w:rsidR="0040397E" w:rsidRDefault="0040397E" w:rsidP="00574DE2">
      <w:pPr>
        <w:shd w:val="clear" w:color="auto" w:fill="FFFFFF"/>
        <w:spacing w:before="160" w:after="460"/>
        <w:jc w:val="both"/>
      </w:pPr>
    </w:p>
    <w:p w14:paraId="68D899FF" w14:textId="394F77CE" w:rsidR="0040397E" w:rsidRDefault="0040397E" w:rsidP="0040397E">
      <w:r>
        <w:t> </w:t>
      </w:r>
      <w:r>
        <w:fldChar w:fldCharType="begin"/>
      </w:r>
      <w:r>
        <w:instrText xml:space="preserve"> INCLUDEPICTURE "https://ukc-powerpoint.officeapps.live.com/pods/GetClipboardImage.ashx?Id=182803c0-517f-4c99-9927-83c326802c18&amp;DC=GUK1&amp;pkey=0b531d52-436a-432c-84da-ccddf790b6c2&amp;wdwaccluster=GUK1" \* MERGEFORMATINET </w:instrText>
      </w:r>
      <w:r>
        <w:fldChar w:fldCharType="separate"/>
      </w:r>
      <w:r>
        <w:rPr>
          <w:noProof/>
        </w:rPr>
        <w:drawing>
          <wp:inline distT="0" distB="0" distL="0" distR="0" wp14:anchorId="0C711252" wp14:editId="4FB04B8E">
            <wp:extent cx="5943600" cy="33432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fldChar w:fldCharType="end"/>
      </w:r>
    </w:p>
    <w:p w14:paraId="58F95EFA" w14:textId="32CF795B" w:rsidR="0040397E" w:rsidRDefault="0040397E" w:rsidP="00574DE2">
      <w:pPr>
        <w:shd w:val="clear" w:color="auto" w:fill="FFFFFF"/>
        <w:spacing w:before="160" w:after="460"/>
        <w:jc w:val="both"/>
      </w:pPr>
    </w:p>
    <w:p w14:paraId="0B317614" w14:textId="55254A55" w:rsidR="0040397E" w:rsidRDefault="0040397E" w:rsidP="0040397E">
      <w:r>
        <w:t> </w:t>
      </w:r>
      <w:r>
        <w:fldChar w:fldCharType="begin"/>
      </w:r>
      <w:r>
        <w:instrText xml:space="preserve"> INCLUDEPICTURE "https://ukc-powerpoint.officeapps.live.com/pods/GetClipboardImage.ashx?Id=22aa4c92-1717-4f20-9134-2f6af627c596&amp;DC=GUK1&amp;pkey=9e4379d3-b36e-41c8-8f71-f34ca35dbe81&amp;wdwaccluster=GUK1" \* MERGEFORMATINET </w:instrText>
      </w:r>
      <w:r>
        <w:fldChar w:fldCharType="separate"/>
      </w:r>
      <w:r>
        <w:rPr>
          <w:noProof/>
        </w:rPr>
        <w:drawing>
          <wp:inline distT="0" distB="0" distL="0" distR="0" wp14:anchorId="1C3A7F47" wp14:editId="045F3FF5">
            <wp:extent cx="5943600" cy="33432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fldChar w:fldCharType="end"/>
      </w:r>
    </w:p>
    <w:p w14:paraId="5C6F71E5" w14:textId="78D61EB9" w:rsidR="0040397E" w:rsidRDefault="0040397E" w:rsidP="00574DE2">
      <w:pPr>
        <w:shd w:val="clear" w:color="auto" w:fill="FFFFFF"/>
        <w:spacing w:before="160" w:after="460"/>
        <w:jc w:val="both"/>
      </w:pPr>
    </w:p>
    <w:p w14:paraId="583BDF22" w14:textId="38F92057" w:rsidR="0040397E" w:rsidRDefault="0040397E" w:rsidP="0040397E">
      <w:r>
        <w:t> </w:t>
      </w:r>
      <w:r>
        <w:fldChar w:fldCharType="begin"/>
      </w:r>
      <w:r>
        <w:instrText xml:space="preserve"> INCLUDEPICTURE "https://ukc-powerpoint.officeapps.live.com/pods/GetClipboardImage.ashx?Id=9242a122-86df-4f28-815b-38466a07f414&amp;DC=GUK1&amp;pkey=6ca75598-72be-42d0-aea2-487e82ca8f51&amp;wdwaccluster=GUK1" \* MERGEFORMATINET </w:instrText>
      </w:r>
      <w:r>
        <w:fldChar w:fldCharType="separate"/>
      </w:r>
      <w:r>
        <w:rPr>
          <w:noProof/>
        </w:rPr>
        <w:drawing>
          <wp:inline distT="0" distB="0" distL="0" distR="0" wp14:anchorId="3C20FAA2" wp14:editId="6DC851DB">
            <wp:extent cx="5943600" cy="33432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fldChar w:fldCharType="end"/>
      </w:r>
    </w:p>
    <w:p w14:paraId="49659345" w14:textId="7D7BE1A5" w:rsidR="0040397E" w:rsidRDefault="0040397E" w:rsidP="00574DE2">
      <w:pPr>
        <w:shd w:val="clear" w:color="auto" w:fill="FFFFFF"/>
        <w:spacing w:before="160" w:after="460"/>
        <w:jc w:val="both"/>
      </w:pPr>
    </w:p>
    <w:p w14:paraId="57987291" w14:textId="4FDABFF3" w:rsidR="0040397E" w:rsidRDefault="0040397E" w:rsidP="0040397E">
      <w:r>
        <w:t> </w:t>
      </w:r>
      <w:r>
        <w:fldChar w:fldCharType="begin"/>
      </w:r>
      <w:r>
        <w:instrText xml:space="preserve"> INCLUDEPICTURE "https://ukc-powerpoint.officeapps.live.com/pods/GetClipboardImage.ashx?Id=cd875575-376c-47e2-a20c-60f980b123b5&amp;DC=GUK1&amp;pkey=f0a885be-27a2-45d9-bc14-980af18170e6&amp;wdwaccluster=GUK1" \* MERGEFORMATINET </w:instrText>
      </w:r>
      <w:r>
        <w:fldChar w:fldCharType="separate"/>
      </w:r>
      <w:r>
        <w:rPr>
          <w:noProof/>
        </w:rPr>
        <w:drawing>
          <wp:inline distT="0" distB="0" distL="0" distR="0" wp14:anchorId="45548C55" wp14:editId="0BAB90B2">
            <wp:extent cx="5943600" cy="33432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fldChar w:fldCharType="end"/>
      </w:r>
    </w:p>
    <w:p w14:paraId="148C69F6" w14:textId="1A73936A" w:rsidR="0040397E" w:rsidRDefault="0040397E" w:rsidP="00574DE2">
      <w:pPr>
        <w:shd w:val="clear" w:color="auto" w:fill="FFFFFF"/>
        <w:spacing w:before="160" w:after="460"/>
        <w:jc w:val="both"/>
      </w:pPr>
    </w:p>
    <w:p w14:paraId="0304B88F" w14:textId="598CDA71" w:rsidR="0040397E" w:rsidRDefault="0040397E" w:rsidP="0040397E">
      <w:r>
        <w:t> </w:t>
      </w:r>
      <w:r>
        <w:fldChar w:fldCharType="begin"/>
      </w:r>
      <w:r>
        <w:instrText xml:space="preserve"> INCLUDEPICTURE "https://ukc-powerpoint.officeapps.live.com/pods/GetClipboardImage.ashx?Id=07570e36-4958-4255-be1a-fcc117e6cdc9&amp;DC=GUK1&amp;pkey=15e7fb59-7342-4e38-9a8a-6a9da580c0c6&amp;wdwaccluster=GUK1" \* MERGEFORMATINET </w:instrText>
      </w:r>
      <w:r>
        <w:fldChar w:fldCharType="separate"/>
      </w:r>
      <w:r>
        <w:rPr>
          <w:noProof/>
        </w:rPr>
        <w:drawing>
          <wp:inline distT="0" distB="0" distL="0" distR="0" wp14:anchorId="1BE388D3" wp14:editId="7461732F">
            <wp:extent cx="5943600" cy="33432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fldChar w:fldCharType="end"/>
      </w:r>
    </w:p>
    <w:p w14:paraId="5EEB09A5" w14:textId="1F8DF700" w:rsidR="0040397E" w:rsidRDefault="0040397E" w:rsidP="00574DE2">
      <w:pPr>
        <w:shd w:val="clear" w:color="auto" w:fill="FFFFFF"/>
        <w:spacing w:before="160" w:after="460"/>
        <w:jc w:val="both"/>
      </w:pPr>
    </w:p>
    <w:p w14:paraId="2E31725D" w14:textId="183E6894" w:rsidR="0040397E" w:rsidRDefault="0040397E" w:rsidP="0040397E">
      <w:r>
        <w:t> </w:t>
      </w:r>
      <w:r>
        <w:fldChar w:fldCharType="begin"/>
      </w:r>
      <w:r>
        <w:instrText xml:space="preserve"> INCLUDEPICTURE "https://ukc-powerpoint.officeapps.live.com/pods/GetClipboardImage.ashx?Id=daaa82d0-2712-45ad-9836-2dd5ce0c942c&amp;DC=GUK1&amp;pkey=7d93efb5-a8e9-402c-bf46-b3968f5bd4d0&amp;wdwaccluster=GUK1" \* MERGEFORMATINET </w:instrText>
      </w:r>
      <w:r>
        <w:fldChar w:fldCharType="separate"/>
      </w:r>
      <w:r>
        <w:rPr>
          <w:noProof/>
        </w:rPr>
        <w:drawing>
          <wp:inline distT="0" distB="0" distL="0" distR="0" wp14:anchorId="39A5F193" wp14:editId="45D85B96">
            <wp:extent cx="5943600" cy="33432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fldChar w:fldCharType="end"/>
      </w:r>
    </w:p>
    <w:p w14:paraId="244982C9" w14:textId="657ED6FE" w:rsidR="0040397E" w:rsidRDefault="0040397E" w:rsidP="00574DE2">
      <w:pPr>
        <w:shd w:val="clear" w:color="auto" w:fill="FFFFFF"/>
        <w:spacing w:before="160" w:after="460"/>
        <w:jc w:val="both"/>
      </w:pPr>
    </w:p>
    <w:p w14:paraId="7A945BFF" w14:textId="44C89C7E" w:rsidR="0040397E" w:rsidRDefault="0040397E" w:rsidP="0040397E">
      <w:r>
        <w:t> </w:t>
      </w:r>
      <w:r>
        <w:fldChar w:fldCharType="begin"/>
      </w:r>
      <w:r>
        <w:instrText xml:space="preserve"> INCLUDEPICTURE "https://ukc-powerpoint.officeapps.live.com/pods/GetClipboardImage.ashx?Id=25937273-9a7c-4c30-96cd-fa82f05eb39a&amp;DC=GUK1&amp;pkey=4f4a2319-4b66-463f-8a73-899e60f46666&amp;wdwaccluster=GUK1" \* MERGEFORMATINET </w:instrText>
      </w:r>
      <w:r>
        <w:fldChar w:fldCharType="separate"/>
      </w:r>
      <w:r>
        <w:rPr>
          <w:noProof/>
        </w:rPr>
        <w:drawing>
          <wp:inline distT="0" distB="0" distL="0" distR="0" wp14:anchorId="3B139DAA" wp14:editId="60840BE1">
            <wp:extent cx="5943600" cy="33432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fldChar w:fldCharType="end"/>
      </w:r>
    </w:p>
    <w:p w14:paraId="4E0ACABB" w14:textId="77777777" w:rsidR="0040397E" w:rsidRPr="004E3D97" w:rsidRDefault="0040397E" w:rsidP="00574DE2">
      <w:pPr>
        <w:shd w:val="clear" w:color="auto" w:fill="FFFFFF"/>
        <w:spacing w:before="160" w:after="460"/>
        <w:jc w:val="both"/>
      </w:pPr>
    </w:p>
    <w:sectPr w:rsidR="0040397E" w:rsidRPr="004E3D97" w:rsidSect="00FE1CA5">
      <w:footerReference w:type="default" r:id="rId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D2C68" w14:textId="77777777" w:rsidR="007478CF" w:rsidRDefault="007478CF">
      <w:r>
        <w:separator/>
      </w:r>
    </w:p>
  </w:endnote>
  <w:endnote w:type="continuationSeparator" w:id="0">
    <w:p w14:paraId="7509348A" w14:textId="77777777" w:rsidR="007478CF" w:rsidRDefault="00747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0" w14:textId="0D5C77EC" w:rsidR="00687770" w:rsidRDefault="00000000">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2547FE">
      <w:rPr>
        <w:noProof/>
        <w:color w:val="000000"/>
      </w:rPr>
      <w:t>1</w:t>
    </w:r>
    <w:r>
      <w:rPr>
        <w:color w:val="000000"/>
      </w:rPr>
      <w:fldChar w:fldCharType="end"/>
    </w:r>
  </w:p>
  <w:p w14:paraId="00000041" w14:textId="77777777" w:rsidR="00687770" w:rsidRDefault="00687770">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E8BE5" w14:textId="77777777" w:rsidR="007478CF" w:rsidRDefault="007478CF">
      <w:r>
        <w:separator/>
      </w:r>
    </w:p>
  </w:footnote>
  <w:footnote w:type="continuationSeparator" w:id="0">
    <w:p w14:paraId="484E5098" w14:textId="77777777" w:rsidR="007478CF" w:rsidRDefault="007478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A3943"/>
    <w:multiLevelType w:val="multilevel"/>
    <w:tmpl w:val="05F867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63473A"/>
    <w:multiLevelType w:val="multilevel"/>
    <w:tmpl w:val="8AA8D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DD08E5"/>
    <w:multiLevelType w:val="multilevel"/>
    <w:tmpl w:val="E30A9A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59635F"/>
    <w:multiLevelType w:val="multilevel"/>
    <w:tmpl w:val="F5F0A0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EA4754"/>
    <w:multiLevelType w:val="hybridMultilevel"/>
    <w:tmpl w:val="599AD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63444D"/>
    <w:multiLevelType w:val="multilevel"/>
    <w:tmpl w:val="E57C4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C80560"/>
    <w:multiLevelType w:val="multilevel"/>
    <w:tmpl w:val="C096D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274202"/>
    <w:multiLevelType w:val="hybridMultilevel"/>
    <w:tmpl w:val="7C7884D2"/>
    <w:lvl w:ilvl="0" w:tplc="FBA829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6011E8"/>
    <w:multiLevelType w:val="multilevel"/>
    <w:tmpl w:val="2F845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495DE1"/>
    <w:multiLevelType w:val="multilevel"/>
    <w:tmpl w:val="843A31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C4224A"/>
    <w:multiLevelType w:val="multilevel"/>
    <w:tmpl w:val="51EAF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DB55FD"/>
    <w:multiLevelType w:val="multilevel"/>
    <w:tmpl w:val="3D3CBA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A3679B"/>
    <w:multiLevelType w:val="multilevel"/>
    <w:tmpl w:val="C5781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BA0072"/>
    <w:multiLevelType w:val="hybridMultilevel"/>
    <w:tmpl w:val="91064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3F443D"/>
    <w:multiLevelType w:val="multilevel"/>
    <w:tmpl w:val="19842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AF5D6B"/>
    <w:multiLevelType w:val="multilevel"/>
    <w:tmpl w:val="3AFA0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AB0379"/>
    <w:multiLevelType w:val="hybridMultilevel"/>
    <w:tmpl w:val="D1820B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1026D9"/>
    <w:multiLevelType w:val="multilevel"/>
    <w:tmpl w:val="F6F22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292248"/>
    <w:multiLevelType w:val="multilevel"/>
    <w:tmpl w:val="C8748D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6F0742"/>
    <w:multiLevelType w:val="multilevel"/>
    <w:tmpl w:val="4DB442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ABC0D15"/>
    <w:multiLevelType w:val="multilevel"/>
    <w:tmpl w:val="43E06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90189E"/>
    <w:multiLevelType w:val="hybridMultilevel"/>
    <w:tmpl w:val="5B14A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E55F32"/>
    <w:multiLevelType w:val="hybridMultilevel"/>
    <w:tmpl w:val="372CF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88447C"/>
    <w:multiLevelType w:val="hybridMultilevel"/>
    <w:tmpl w:val="2BE20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537465">
    <w:abstractNumId w:val="17"/>
  </w:num>
  <w:num w:numId="2" w16cid:durableId="770592139">
    <w:abstractNumId w:val="6"/>
  </w:num>
  <w:num w:numId="3" w16cid:durableId="49311214">
    <w:abstractNumId w:val="0"/>
  </w:num>
  <w:num w:numId="4" w16cid:durableId="1175339367">
    <w:abstractNumId w:val="9"/>
  </w:num>
  <w:num w:numId="5" w16cid:durableId="724568634">
    <w:abstractNumId w:val="23"/>
  </w:num>
  <w:num w:numId="6" w16cid:durableId="1435396559">
    <w:abstractNumId w:val="18"/>
  </w:num>
  <w:num w:numId="7" w16cid:durableId="1349912028">
    <w:abstractNumId w:val="7"/>
  </w:num>
  <w:num w:numId="8" w16cid:durableId="2068264090">
    <w:abstractNumId w:val="20"/>
  </w:num>
  <w:num w:numId="9" w16cid:durableId="1980572029">
    <w:abstractNumId w:val="8"/>
  </w:num>
  <w:num w:numId="10" w16cid:durableId="70274996">
    <w:abstractNumId w:val="10"/>
  </w:num>
  <w:num w:numId="11" w16cid:durableId="1412310680">
    <w:abstractNumId w:val="1"/>
  </w:num>
  <w:num w:numId="12" w16cid:durableId="1174956522">
    <w:abstractNumId w:val="21"/>
  </w:num>
  <w:num w:numId="13" w16cid:durableId="844975790">
    <w:abstractNumId w:val="15"/>
  </w:num>
  <w:num w:numId="14" w16cid:durableId="2068215536">
    <w:abstractNumId w:val="4"/>
  </w:num>
  <w:num w:numId="15" w16cid:durableId="1280649379">
    <w:abstractNumId w:val="19"/>
  </w:num>
  <w:num w:numId="16" w16cid:durableId="1027410583">
    <w:abstractNumId w:val="22"/>
  </w:num>
  <w:num w:numId="17" w16cid:durableId="2020689729">
    <w:abstractNumId w:val="11"/>
  </w:num>
  <w:num w:numId="18" w16cid:durableId="242108462">
    <w:abstractNumId w:val="16"/>
  </w:num>
  <w:num w:numId="19" w16cid:durableId="1591038965">
    <w:abstractNumId w:val="3"/>
  </w:num>
  <w:num w:numId="20" w16cid:durableId="690692500">
    <w:abstractNumId w:val="12"/>
  </w:num>
  <w:num w:numId="21" w16cid:durableId="1138839411">
    <w:abstractNumId w:val="2"/>
  </w:num>
  <w:num w:numId="22" w16cid:durableId="1978218774">
    <w:abstractNumId w:val="5"/>
  </w:num>
  <w:num w:numId="23" w16cid:durableId="1675718488">
    <w:abstractNumId w:val="14"/>
  </w:num>
  <w:num w:numId="24" w16cid:durableId="20277556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770"/>
    <w:rsid w:val="00026E3F"/>
    <w:rsid w:val="00034352"/>
    <w:rsid w:val="0009047F"/>
    <w:rsid w:val="000F2A6E"/>
    <w:rsid w:val="0010432F"/>
    <w:rsid w:val="001A32AF"/>
    <w:rsid w:val="001F5A25"/>
    <w:rsid w:val="0020212E"/>
    <w:rsid w:val="00246BF7"/>
    <w:rsid w:val="002547FE"/>
    <w:rsid w:val="002C4EF1"/>
    <w:rsid w:val="002F3AA4"/>
    <w:rsid w:val="00341B64"/>
    <w:rsid w:val="00351E3A"/>
    <w:rsid w:val="00383DFD"/>
    <w:rsid w:val="003C5D6C"/>
    <w:rsid w:val="0040397E"/>
    <w:rsid w:val="00422C07"/>
    <w:rsid w:val="004536A2"/>
    <w:rsid w:val="004603D9"/>
    <w:rsid w:val="00471995"/>
    <w:rsid w:val="00475114"/>
    <w:rsid w:val="004A407E"/>
    <w:rsid w:val="004E3D97"/>
    <w:rsid w:val="004E4584"/>
    <w:rsid w:val="00502469"/>
    <w:rsid w:val="005057F4"/>
    <w:rsid w:val="00532DB3"/>
    <w:rsid w:val="00533274"/>
    <w:rsid w:val="00574DE2"/>
    <w:rsid w:val="005809CD"/>
    <w:rsid w:val="005A171B"/>
    <w:rsid w:val="005D4DC7"/>
    <w:rsid w:val="0061705D"/>
    <w:rsid w:val="0062138F"/>
    <w:rsid w:val="00687770"/>
    <w:rsid w:val="00700498"/>
    <w:rsid w:val="007106C2"/>
    <w:rsid w:val="007478CF"/>
    <w:rsid w:val="0077782A"/>
    <w:rsid w:val="007A2627"/>
    <w:rsid w:val="007E749E"/>
    <w:rsid w:val="00835A1E"/>
    <w:rsid w:val="0084663F"/>
    <w:rsid w:val="0092400B"/>
    <w:rsid w:val="00A65E30"/>
    <w:rsid w:val="00A80E3C"/>
    <w:rsid w:val="00AA1002"/>
    <w:rsid w:val="00AC03BD"/>
    <w:rsid w:val="00AC7515"/>
    <w:rsid w:val="00B43AFC"/>
    <w:rsid w:val="00B64829"/>
    <w:rsid w:val="00B729D0"/>
    <w:rsid w:val="00C81301"/>
    <w:rsid w:val="00C9049B"/>
    <w:rsid w:val="00CA6408"/>
    <w:rsid w:val="00CA7E95"/>
    <w:rsid w:val="00CF6F64"/>
    <w:rsid w:val="00D440C4"/>
    <w:rsid w:val="00E550F4"/>
    <w:rsid w:val="00E67448"/>
    <w:rsid w:val="00EB5244"/>
    <w:rsid w:val="00EC3315"/>
    <w:rsid w:val="00EE5A22"/>
    <w:rsid w:val="00F174D7"/>
    <w:rsid w:val="00F51070"/>
    <w:rsid w:val="00F91C7A"/>
    <w:rsid w:val="00FE1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BA564"/>
  <w15:docId w15:val="{36847B8E-898C-9C4A-8F83-C706C30B0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627"/>
    <w:pPr>
      <w:spacing w:line="240" w:lineRule="auto"/>
      <w:jc w:val="left"/>
    </w:pPr>
    <w:rPr>
      <w:lang w:val="en-GB"/>
    </w:rPr>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7106C2"/>
    <w:pPr>
      <w:tabs>
        <w:tab w:val="right" w:pos="9350"/>
      </w:tabs>
      <w:spacing w:after="100"/>
    </w:pPr>
    <w:rPr>
      <w:noProof/>
      <w:lang w:val="en"/>
    </w:rPr>
  </w:style>
  <w:style w:type="character" w:styleId="Hyperlink">
    <w:name w:val="Hyperlink"/>
    <w:basedOn w:val="DefaultParagraphFont"/>
    <w:uiPriority w:val="99"/>
    <w:unhideWhenUsed/>
    <w:rsid w:val="004E4584"/>
    <w:rPr>
      <w:color w:val="0000FF" w:themeColor="hyperlink"/>
      <w:u w:val="single"/>
    </w:rPr>
  </w:style>
  <w:style w:type="paragraph" w:styleId="NormalWeb">
    <w:name w:val="Normal (Web)"/>
    <w:basedOn w:val="Normal"/>
    <w:uiPriority w:val="99"/>
    <w:semiHidden/>
    <w:unhideWhenUsed/>
    <w:rsid w:val="00F91C7A"/>
    <w:pPr>
      <w:spacing w:before="100" w:beforeAutospacing="1" w:after="100" w:afterAutospacing="1"/>
    </w:pPr>
  </w:style>
  <w:style w:type="table" w:styleId="TableGrid">
    <w:name w:val="Table Grid"/>
    <w:basedOn w:val="TableNormal"/>
    <w:uiPriority w:val="39"/>
    <w:rsid w:val="00AC03B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5244"/>
    <w:pPr>
      <w:ind w:left="720"/>
      <w:contextualSpacing/>
    </w:pPr>
  </w:style>
  <w:style w:type="paragraph" w:customStyle="1" w:styleId="paragraph">
    <w:name w:val="paragraph"/>
    <w:basedOn w:val="Normal"/>
    <w:rsid w:val="0020212E"/>
    <w:pPr>
      <w:spacing w:before="100" w:beforeAutospacing="1" w:after="100" w:afterAutospacing="1"/>
    </w:pPr>
  </w:style>
  <w:style w:type="character" w:customStyle="1" w:styleId="normaltextrun">
    <w:name w:val="normaltextrun"/>
    <w:basedOn w:val="DefaultParagraphFont"/>
    <w:rsid w:val="0020212E"/>
  </w:style>
  <w:style w:type="character" w:customStyle="1" w:styleId="contextualspellingandgrammarerror">
    <w:name w:val="contextualspellingandgrammarerror"/>
    <w:basedOn w:val="DefaultParagraphFont"/>
    <w:rsid w:val="0020212E"/>
  </w:style>
  <w:style w:type="character" w:customStyle="1" w:styleId="eop">
    <w:name w:val="eop"/>
    <w:basedOn w:val="DefaultParagraphFont"/>
    <w:rsid w:val="0020212E"/>
  </w:style>
  <w:style w:type="character" w:customStyle="1" w:styleId="advancedproofingissue">
    <w:name w:val="advancedproofingissue"/>
    <w:basedOn w:val="DefaultParagraphFont"/>
    <w:rsid w:val="002021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2562">
      <w:bodyDiv w:val="1"/>
      <w:marLeft w:val="0"/>
      <w:marRight w:val="0"/>
      <w:marTop w:val="0"/>
      <w:marBottom w:val="0"/>
      <w:divBdr>
        <w:top w:val="none" w:sz="0" w:space="0" w:color="auto"/>
        <w:left w:val="none" w:sz="0" w:space="0" w:color="auto"/>
        <w:bottom w:val="none" w:sz="0" w:space="0" w:color="auto"/>
        <w:right w:val="none" w:sz="0" w:space="0" w:color="auto"/>
      </w:divBdr>
    </w:div>
    <w:div w:id="24722187">
      <w:bodyDiv w:val="1"/>
      <w:marLeft w:val="0"/>
      <w:marRight w:val="0"/>
      <w:marTop w:val="0"/>
      <w:marBottom w:val="0"/>
      <w:divBdr>
        <w:top w:val="none" w:sz="0" w:space="0" w:color="auto"/>
        <w:left w:val="none" w:sz="0" w:space="0" w:color="auto"/>
        <w:bottom w:val="none" w:sz="0" w:space="0" w:color="auto"/>
        <w:right w:val="none" w:sz="0" w:space="0" w:color="auto"/>
      </w:divBdr>
    </w:div>
    <w:div w:id="29381915">
      <w:bodyDiv w:val="1"/>
      <w:marLeft w:val="0"/>
      <w:marRight w:val="0"/>
      <w:marTop w:val="0"/>
      <w:marBottom w:val="0"/>
      <w:divBdr>
        <w:top w:val="none" w:sz="0" w:space="0" w:color="auto"/>
        <w:left w:val="none" w:sz="0" w:space="0" w:color="auto"/>
        <w:bottom w:val="none" w:sz="0" w:space="0" w:color="auto"/>
        <w:right w:val="none" w:sz="0" w:space="0" w:color="auto"/>
      </w:divBdr>
      <w:divsChild>
        <w:div w:id="661469465">
          <w:marLeft w:val="0"/>
          <w:marRight w:val="0"/>
          <w:marTop w:val="0"/>
          <w:marBottom w:val="0"/>
          <w:divBdr>
            <w:top w:val="single" w:sz="2" w:space="0" w:color="auto"/>
            <w:left w:val="single" w:sz="2" w:space="0" w:color="auto"/>
            <w:bottom w:val="single" w:sz="6" w:space="0" w:color="auto"/>
            <w:right w:val="single" w:sz="2" w:space="0" w:color="auto"/>
          </w:divBdr>
          <w:divsChild>
            <w:div w:id="1168056897">
              <w:marLeft w:val="0"/>
              <w:marRight w:val="0"/>
              <w:marTop w:val="100"/>
              <w:marBottom w:val="100"/>
              <w:divBdr>
                <w:top w:val="single" w:sz="2" w:space="0" w:color="D9D9E3"/>
                <w:left w:val="single" w:sz="2" w:space="0" w:color="D9D9E3"/>
                <w:bottom w:val="single" w:sz="2" w:space="0" w:color="D9D9E3"/>
                <w:right w:val="single" w:sz="2" w:space="0" w:color="D9D9E3"/>
              </w:divBdr>
              <w:divsChild>
                <w:div w:id="720637094">
                  <w:marLeft w:val="0"/>
                  <w:marRight w:val="0"/>
                  <w:marTop w:val="0"/>
                  <w:marBottom w:val="0"/>
                  <w:divBdr>
                    <w:top w:val="single" w:sz="2" w:space="0" w:color="D9D9E3"/>
                    <w:left w:val="single" w:sz="2" w:space="0" w:color="D9D9E3"/>
                    <w:bottom w:val="single" w:sz="2" w:space="0" w:color="D9D9E3"/>
                    <w:right w:val="single" w:sz="2" w:space="0" w:color="D9D9E3"/>
                  </w:divBdr>
                  <w:divsChild>
                    <w:div w:id="567572926">
                      <w:marLeft w:val="0"/>
                      <w:marRight w:val="0"/>
                      <w:marTop w:val="0"/>
                      <w:marBottom w:val="0"/>
                      <w:divBdr>
                        <w:top w:val="single" w:sz="2" w:space="0" w:color="D9D9E3"/>
                        <w:left w:val="single" w:sz="2" w:space="0" w:color="D9D9E3"/>
                        <w:bottom w:val="single" w:sz="2" w:space="0" w:color="D9D9E3"/>
                        <w:right w:val="single" w:sz="2" w:space="0" w:color="D9D9E3"/>
                      </w:divBdr>
                      <w:divsChild>
                        <w:div w:id="1752654562">
                          <w:marLeft w:val="0"/>
                          <w:marRight w:val="0"/>
                          <w:marTop w:val="0"/>
                          <w:marBottom w:val="0"/>
                          <w:divBdr>
                            <w:top w:val="single" w:sz="2" w:space="0" w:color="D9D9E3"/>
                            <w:left w:val="single" w:sz="2" w:space="0" w:color="D9D9E3"/>
                            <w:bottom w:val="single" w:sz="2" w:space="0" w:color="D9D9E3"/>
                            <w:right w:val="single" w:sz="2" w:space="0" w:color="D9D9E3"/>
                          </w:divBdr>
                          <w:divsChild>
                            <w:div w:id="353540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98935079">
          <w:marLeft w:val="0"/>
          <w:marRight w:val="0"/>
          <w:marTop w:val="0"/>
          <w:marBottom w:val="0"/>
          <w:divBdr>
            <w:top w:val="single" w:sz="2" w:space="0" w:color="auto"/>
            <w:left w:val="single" w:sz="2" w:space="0" w:color="auto"/>
            <w:bottom w:val="single" w:sz="6" w:space="0" w:color="auto"/>
            <w:right w:val="single" w:sz="2" w:space="0" w:color="auto"/>
          </w:divBdr>
          <w:divsChild>
            <w:div w:id="87166484">
              <w:marLeft w:val="0"/>
              <w:marRight w:val="0"/>
              <w:marTop w:val="100"/>
              <w:marBottom w:val="100"/>
              <w:divBdr>
                <w:top w:val="single" w:sz="2" w:space="0" w:color="D9D9E3"/>
                <w:left w:val="single" w:sz="2" w:space="0" w:color="D9D9E3"/>
                <w:bottom w:val="single" w:sz="2" w:space="0" w:color="D9D9E3"/>
                <w:right w:val="single" w:sz="2" w:space="0" w:color="D9D9E3"/>
              </w:divBdr>
              <w:divsChild>
                <w:div w:id="838426216">
                  <w:marLeft w:val="0"/>
                  <w:marRight w:val="0"/>
                  <w:marTop w:val="0"/>
                  <w:marBottom w:val="0"/>
                  <w:divBdr>
                    <w:top w:val="single" w:sz="2" w:space="0" w:color="D9D9E3"/>
                    <w:left w:val="single" w:sz="2" w:space="0" w:color="D9D9E3"/>
                    <w:bottom w:val="single" w:sz="2" w:space="0" w:color="D9D9E3"/>
                    <w:right w:val="single" w:sz="2" w:space="0" w:color="D9D9E3"/>
                  </w:divBdr>
                  <w:divsChild>
                    <w:div w:id="1322847948">
                      <w:marLeft w:val="0"/>
                      <w:marRight w:val="0"/>
                      <w:marTop w:val="0"/>
                      <w:marBottom w:val="0"/>
                      <w:divBdr>
                        <w:top w:val="single" w:sz="2" w:space="0" w:color="D9D9E3"/>
                        <w:left w:val="single" w:sz="2" w:space="0" w:color="D9D9E3"/>
                        <w:bottom w:val="single" w:sz="2" w:space="0" w:color="D9D9E3"/>
                        <w:right w:val="single" w:sz="2" w:space="0" w:color="D9D9E3"/>
                      </w:divBdr>
                      <w:divsChild>
                        <w:div w:id="4800734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4499444">
                  <w:marLeft w:val="0"/>
                  <w:marRight w:val="0"/>
                  <w:marTop w:val="0"/>
                  <w:marBottom w:val="0"/>
                  <w:divBdr>
                    <w:top w:val="single" w:sz="2" w:space="0" w:color="D9D9E3"/>
                    <w:left w:val="single" w:sz="2" w:space="0" w:color="D9D9E3"/>
                    <w:bottom w:val="single" w:sz="2" w:space="0" w:color="D9D9E3"/>
                    <w:right w:val="single" w:sz="2" w:space="0" w:color="D9D9E3"/>
                  </w:divBdr>
                  <w:divsChild>
                    <w:div w:id="531891740">
                      <w:marLeft w:val="0"/>
                      <w:marRight w:val="0"/>
                      <w:marTop w:val="0"/>
                      <w:marBottom w:val="0"/>
                      <w:divBdr>
                        <w:top w:val="single" w:sz="2" w:space="0" w:color="D9D9E3"/>
                        <w:left w:val="single" w:sz="2" w:space="0" w:color="D9D9E3"/>
                        <w:bottom w:val="single" w:sz="2" w:space="0" w:color="D9D9E3"/>
                        <w:right w:val="single" w:sz="2" w:space="0" w:color="D9D9E3"/>
                      </w:divBdr>
                      <w:divsChild>
                        <w:div w:id="14002472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40116573">
          <w:marLeft w:val="0"/>
          <w:marRight w:val="0"/>
          <w:marTop w:val="0"/>
          <w:marBottom w:val="0"/>
          <w:divBdr>
            <w:top w:val="single" w:sz="2" w:space="0" w:color="auto"/>
            <w:left w:val="single" w:sz="2" w:space="0" w:color="auto"/>
            <w:bottom w:val="single" w:sz="6" w:space="0" w:color="auto"/>
            <w:right w:val="single" w:sz="2" w:space="0" w:color="auto"/>
          </w:divBdr>
          <w:divsChild>
            <w:div w:id="186170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38709201">
                  <w:marLeft w:val="0"/>
                  <w:marRight w:val="0"/>
                  <w:marTop w:val="0"/>
                  <w:marBottom w:val="0"/>
                  <w:divBdr>
                    <w:top w:val="single" w:sz="2" w:space="0" w:color="D9D9E3"/>
                    <w:left w:val="single" w:sz="2" w:space="0" w:color="D9D9E3"/>
                    <w:bottom w:val="single" w:sz="2" w:space="0" w:color="D9D9E3"/>
                    <w:right w:val="single" w:sz="2" w:space="0" w:color="D9D9E3"/>
                  </w:divBdr>
                  <w:divsChild>
                    <w:div w:id="647828191">
                      <w:marLeft w:val="0"/>
                      <w:marRight w:val="0"/>
                      <w:marTop w:val="0"/>
                      <w:marBottom w:val="0"/>
                      <w:divBdr>
                        <w:top w:val="single" w:sz="2" w:space="0" w:color="D9D9E3"/>
                        <w:left w:val="single" w:sz="2" w:space="0" w:color="D9D9E3"/>
                        <w:bottom w:val="single" w:sz="2" w:space="0" w:color="D9D9E3"/>
                        <w:right w:val="single" w:sz="2" w:space="0" w:color="D9D9E3"/>
                      </w:divBdr>
                      <w:divsChild>
                        <w:div w:id="14285733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11141319">
                  <w:marLeft w:val="0"/>
                  <w:marRight w:val="0"/>
                  <w:marTop w:val="0"/>
                  <w:marBottom w:val="0"/>
                  <w:divBdr>
                    <w:top w:val="single" w:sz="2" w:space="0" w:color="D9D9E3"/>
                    <w:left w:val="single" w:sz="2" w:space="0" w:color="D9D9E3"/>
                    <w:bottom w:val="single" w:sz="2" w:space="0" w:color="D9D9E3"/>
                    <w:right w:val="single" w:sz="2" w:space="0" w:color="D9D9E3"/>
                  </w:divBdr>
                  <w:divsChild>
                    <w:div w:id="718405701">
                      <w:marLeft w:val="0"/>
                      <w:marRight w:val="0"/>
                      <w:marTop w:val="0"/>
                      <w:marBottom w:val="0"/>
                      <w:divBdr>
                        <w:top w:val="single" w:sz="2" w:space="0" w:color="D9D9E3"/>
                        <w:left w:val="single" w:sz="2" w:space="0" w:color="D9D9E3"/>
                        <w:bottom w:val="single" w:sz="2" w:space="0" w:color="D9D9E3"/>
                        <w:right w:val="single" w:sz="2" w:space="0" w:color="D9D9E3"/>
                      </w:divBdr>
                      <w:divsChild>
                        <w:div w:id="1132288127">
                          <w:marLeft w:val="0"/>
                          <w:marRight w:val="0"/>
                          <w:marTop w:val="0"/>
                          <w:marBottom w:val="0"/>
                          <w:divBdr>
                            <w:top w:val="single" w:sz="2" w:space="0" w:color="D9D9E3"/>
                            <w:left w:val="single" w:sz="2" w:space="0" w:color="D9D9E3"/>
                            <w:bottom w:val="single" w:sz="2" w:space="0" w:color="D9D9E3"/>
                            <w:right w:val="single" w:sz="2" w:space="0" w:color="D9D9E3"/>
                          </w:divBdr>
                          <w:divsChild>
                            <w:div w:id="5328121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6272902">
      <w:bodyDiv w:val="1"/>
      <w:marLeft w:val="0"/>
      <w:marRight w:val="0"/>
      <w:marTop w:val="0"/>
      <w:marBottom w:val="0"/>
      <w:divBdr>
        <w:top w:val="none" w:sz="0" w:space="0" w:color="auto"/>
        <w:left w:val="none" w:sz="0" w:space="0" w:color="auto"/>
        <w:bottom w:val="none" w:sz="0" w:space="0" w:color="auto"/>
        <w:right w:val="none" w:sz="0" w:space="0" w:color="auto"/>
      </w:divBdr>
    </w:div>
    <w:div w:id="68118694">
      <w:bodyDiv w:val="1"/>
      <w:marLeft w:val="0"/>
      <w:marRight w:val="0"/>
      <w:marTop w:val="0"/>
      <w:marBottom w:val="0"/>
      <w:divBdr>
        <w:top w:val="none" w:sz="0" w:space="0" w:color="auto"/>
        <w:left w:val="none" w:sz="0" w:space="0" w:color="auto"/>
        <w:bottom w:val="none" w:sz="0" w:space="0" w:color="auto"/>
        <w:right w:val="none" w:sz="0" w:space="0" w:color="auto"/>
      </w:divBdr>
    </w:div>
    <w:div w:id="186067574">
      <w:bodyDiv w:val="1"/>
      <w:marLeft w:val="0"/>
      <w:marRight w:val="0"/>
      <w:marTop w:val="0"/>
      <w:marBottom w:val="0"/>
      <w:divBdr>
        <w:top w:val="none" w:sz="0" w:space="0" w:color="auto"/>
        <w:left w:val="none" w:sz="0" w:space="0" w:color="auto"/>
        <w:bottom w:val="none" w:sz="0" w:space="0" w:color="auto"/>
        <w:right w:val="none" w:sz="0" w:space="0" w:color="auto"/>
      </w:divBdr>
    </w:div>
    <w:div w:id="257450256">
      <w:bodyDiv w:val="1"/>
      <w:marLeft w:val="0"/>
      <w:marRight w:val="0"/>
      <w:marTop w:val="0"/>
      <w:marBottom w:val="0"/>
      <w:divBdr>
        <w:top w:val="none" w:sz="0" w:space="0" w:color="auto"/>
        <w:left w:val="none" w:sz="0" w:space="0" w:color="auto"/>
        <w:bottom w:val="none" w:sz="0" w:space="0" w:color="auto"/>
        <w:right w:val="none" w:sz="0" w:space="0" w:color="auto"/>
      </w:divBdr>
    </w:div>
    <w:div w:id="287276255">
      <w:bodyDiv w:val="1"/>
      <w:marLeft w:val="0"/>
      <w:marRight w:val="0"/>
      <w:marTop w:val="0"/>
      <w:marBottom w:val="0"/>
      <w:divBdr>
        <w:top w:val="none" w:sz="0" w:space="0" w:color="auto"/>
        <w:left w:val="none" w:sz="0" w:space="0" w:color="auto"/>
        <w:bottom w:val="none" w:sz="0" w:space="0" w:color="auto"/>
        <w:right w:val="none" w:sz="0" w:space="0" w:color="auto"/>
      </w:divBdr>
    </w:div>
    <w:div w:id="299724618">
      <w:bodyDiv w:val="1"/>
      <w:marLeft w:val="0"/>
      <w:marRight w:val="0"/>
      <w:marTop w:val="0"/>
      <w:marBottom w:val="0"/>
      <w:divBdr>
        <w:top w:val="none" w:sz="0" w:space="0" w:color="auto"/>
        <w:left w:val="none" w:sz="0" w:space="0" w:color="auto"/>
        <w:bottom w:val="none" w:sz="0" w:space="0" w:color="auto"/>
        <w:right w:val="none" w:sz="0" w:space="0" w:color="auto"/>
      </w:divBdr>
    </w:div>
    <w:div w:id="323899082">
      <w:bodyDiv w:val="1"/>
      <w:marLeft w:val="0"/>
      <w:marRight w:val="0"/>
      <w:marTop w:val="0"/>
      <w:marBottom w:val="0"/>
      <w:divBdr>
        <w:top w:val="none" w:sz="0" w:space="0" w:color="auto"/>
        <w:left w:val="none" w:sz="0" w:space="0" w:color="auto"/>
        <w:bottom w:val="none" w:sz="0" w:space="0" w:color="auto"/>
        <w:right w:val="none" w:sz="0" w:space="0" w:color="auto"/>
      </w:divBdr>
    </w:div>
    <w:div w:id="371267498">
      <w:bodyDiv w:val="1"/>
      <w:marLeft w:val="0"/>
      <w:marRight w:val="0"/>
      <w:marTop w:val="0"/>
      <w:marBottom w:val="0"/>
      <w:divBdr>
        <w:top w:val="none" w:sz="0" w:space="0" w:color="auto"/>
        <w:left w:val="none" w:sz="0" w:space="0" w:color="auto"/>
        <w:bottom w:val="none" w:sz="0" w:space="0" w:color="auto"/>
        <w:right w:val="none" w:sz="0" w:space="0" w:color="auto"/>
      </w:divBdr>
    </w:div>
    <w:div w:id="392705562">
      <w:bodyDiv w:val="1"/>
      <w:marLeft w:val="0"/>
      <w:marRight w:val="0"/>
      <w:marTop w:val="0"/>
      <w:marBottom w:val="0"/>
      <w:divBdr>
        <w:top w:val="none" w:sz="0" w:space="0" w:color="auto"/>
        <w:left w:val="none" w:sz="0" w:space="0" w:color="auto"/>
        <w:bottom w:val="none" w:sz="0" w:space="0" w:color="auto"/>
        <w:right w:val="none" w:sz="0" w:space="0" w:color="auto"/>
      </w:divBdr>
    </w:div>
    <w:div w:id="393508213">
      <w:bodyDiv w:val="1"/>
      <w:marLeft w:val="0"/>
      <w:marRight w:val="0"/>
      <w:marTop w:val="0"/>
      <w:marBottom w:val="0"/>
      <w:divBdr>
        <w:top w:val="none" w:sz="0" w:space="0" w:color="auto"/>
        <w:left w:val="none" w:sz="0" w:space="0" w:color="auto"/>
        <w:bottom w:val="none" w:sz="0" w:space="0" w:color="auto"/>
        <w:right w:val="none" w:sz="0" w:space="0" w:color="auto"/>
      </w:divBdr>
    </w:div>
    <w:div w:id="400255029">
      <w:bodyDiv w:val="1"/>
      <w:marLeft w:val="0"/>
      <w:marRight w:val="0"/>
      <w:marTop w:val="0"/>
      <w:marBottom w:val="0"/>
      <w:divBdr>
        <w:top w:val="none" w:sz="0" w:space="0" w:color="auto"/>
        <w:left w:val="none" w:sz="0" w:space="0" w:color="auto"/>
        <w:bottom w:val="none" w:sz="0" w:space="0" w:color="auto"/>
        <w:right w:val="none" w:sz="0" w:space="0" w:color="auto"/>
      </w:divBdr>
    </w:div>
    <w:div w:id="400562941">
      <w:bodyDiv w:val="1"/>
      <w:marLeft w:val="0"/>
      <w:marRight w:val="0"/>
      <w:marTop w:val="0"/>
      <w:marBottom w:val="0"/>
      <w:divBdr>
        <w:top w:val="none" w:sz="0" w:space="0" w:color="auto"/>
        <w:left w:val="none" w:sz="0" w:space="0" w:color="auto"/>
        <w:bottom w:val="none" w:sz="0" w:space="0" w:color="auto"/>
        <w:right w:val="none" w:sz="0" w:space="0" w:color="auto"/>
      </w:divBdr>
    </w:div>
    <w:div w:id="418329665">
      <w:bodyDiv w:val="1"/>
      <w:marLeft w:val="0"/>
      <w:marRight w:val="0"/>
      <w:marTop w:val="0"/>
      <w:marBottom w:val="0"/>
      <w:divBdr>
        <w:top w:val="none" w:sz="0" w:space="0" w:color="auto"/>
        <w:left w:val="none" w:sz="0" w:space="0" w:color="auto"/>
        <w:bottom w:val="none" w:sz="0" w:space="0" w:color="auto"/>
        <w:right w:val="none" w:sz="0" w:space="0" w:color="auto"/>
      </w:divBdr>
    </w:div>
    <w:div w:id="420180160">
      <w:bodyDiv w:val="1"/>
      <w:marLeft w:val="0"/>
      <w:marRight w:val="0"/>
      <w:marTop w:val="0"/>
      <w:marBottom w:val="0"/>
      <w:divBdr>
        <w:top w:val="none" w:sz="0" w:space="0" w:color="auto"/>
        <w:left w:val="none" w:sz="0" w:space="0" w:color="auto"/>
        <w:bottom w:val="none" w:sz="0" w:space="0" w:color="auto"/>
        <w:right w:val="none" w:sz="0" w:space="0" w:color="auto"/>
      </w:divBdr>
    </w:div>
    <w:div w:id="480772371">
      <w:bodyDiv w:val="1"/>
      <w:marLeft w:val="0"/>
      <w:marRight w:val="0"/>
      <w:marTop w:val="0"/>
      <w:marBottom w:val="0"/>
      <w:divBdr>
        <w:top w:val="none" w:sz="0" w:space="0" w:color="auto"/>
        <w:left w:val="none" w:sz="0" w:space="0" w:color="auto"/>
        <w:bottom w:val="none" w:sz="0" w:space="0" w:color="auto"/>
        <w:right w:val="none" w:sz="0" w:space="0" w:color="auto"/>
      </w:divBdr>
    </w:div>
    <w:div w:id="496311898">
      <w:bodyDiv w:val="1"/>
      <w:marLeft w:val="0"/>
      <w:marRight w:val="0"/>
      <w:marTop w:val="0"/>
      <w:marBottom w:val="0"/>
      <w:divBdr>
        <w:top w:val="none" w:sz="0" w:space="0" w:color="auto"/>
        <w:left w:val="none" w:sz="0" w:space="0" w:color="auto"/>
        <w:bottom w:val="none" w:sz="0" w:space="0" w:color="auto"/>
        <w:right w:val="none" w:sz="0" w:space="0" w:color="auto"/>
      </w:divBdr>
    </w:div>
    <w:div w:id="531647931">
      <w:bodyDiv w:val="1"/>
      <w:marLeft w:val="0"/>
      <w:marRight w:val="0"/>
      <w:marTop w:val="0"/>
      <w:marBottom w:val="0"/>
      <w:divBdr>
        <w:top w:val="none" w:sz="0" w:space="0" w:color="auto"/>
        <w:left w:val="none" w:sz="0" w:space="0" w:color="auto"/>
        <w:bottom w:val="none" w:sz="0" w:space="0" w:color="auto"/>
        <w:right w:val="none" w:sz="0" w:space="0" w:color="auto"/>
      </w:divBdr>
    </w:div>
    <w:div w:id="547690745">
      <w:bodyDiv w:val="1"/>
      <w:marLeft w:val="0"/>
      <w:marRight w:val="0"/>
      <w:marTop w:val="0"/>
      <w:marBottom w:val="0"/>
      <w:divBdr>
        <w:top w:val="none" w:sz="0" w:space="0" w:color="auto"/>
        <w:left w:val="none" w:sz="0" w:space="0" w:color="auto"/>
        <w:bottom w:val="none" w:sz="0" w:space="0" w:color="auto"/>
        <w:right w:val="none" w:sz="0" w:space="0" w:color="auto"/>
      </w:divBdr>
    </w:div>
    <w:div w:id="567040049">
      <w:bodyDiv w:val="1"/>
      <w:marLeft w:val="0"/>
      <w:marRight w:val="0"/>
      <w:marTop w:val="0"/>
      <w:marBottom w:val="0"/>
      <w:divBdr>
        <w:top w:val="none" w:sz="0" w:space="0" w:color="auto"/>
        <w:left w:val="none" w:sz="0" w:space="0" w:color="auto"/>
        <w:bottom w:val="none" w:sz="0" w:space="0" w:color="auto"/>
        <w:right w:val="none" w:sz="0" w:space="0" w:color="auto"/>
      </w:divBdr>
    </w:div>
    <w:div w:id="571737112">
      <w:bodyDiv w:val="1"/>
      <w:marLeft w:val="0"/>
      <w:marRight w:val="0"/>
      <w:marTop w:val="0"/>
      <w:marBottom w:val="0"/>
      <w:divBdr>
        <w:top w:val="none" w:sz="0" w:space="0" w:color="auto"/>
        <w:left w:val="none" w:sz="0" w:space="0" w:color="auto"/>
        <w:bottom w:val="none" w:sz="0" w:space="0" w:color="auto"/>
        <w:right w:val="none" w:sz="0" w:space="0" w:color="auto"/>
      </w:divBdr>
    </w:div>
    <w:div w:id="573513612">
      <w:bodyDiv w:val="1"/>
      <w:marLeft w:val="0"/>
      <w:marRight w:val="0"/>
      <w:marTop w:val="0"/>
      <w:marBottom w:val="0"/>
      <w:divBdr>
        <w:top w:val="none" w:sz="0" w:space="0" w:color="auto"/>
        <w:left w:val="none" w:sz="0" w:space="0" w:color="auto"/>
        <w:bottom w:val="none" w:sz="0" w:space="0" w:color="auto"/>
        <w:right w:val="none" w:sz="0" w:space="0" w:color="auto"/>
      </w:divBdr>
    </w:div>
    <w:div w:id="611129701">
      <w:bodyDiv w:val="1"/>
      <w:marLeft w:val="0"/>
      <w:marRight w:val="0"/>
      <w:marTop w:val="0"/>
      <w:marBottom w:val="0"/>
      <w:divBdr>
        <w:top w:val="none" w:sz="0" w:space="0" w:color="auto"/>
        <w:left w:val="none" w:sz="0" w:space="0" w:color="auto"/>
        <w:bottom w:val="none" w:sz="0" w:space="0" w:color="auto"/>
        <w:right w:val="none" w:sz="0" w:space="0" w:color="auto"/>
      </w:divBdr>
    </w:div>
    <w:div w:id="669523729">
      <w:bodyDiv w:val="1"/>
      <w:marLeft w:val="0"/>
      <w:marRight w:val="0"/>
      <w:marTop w:val="0"/>
      <w:marBottom w:val="0"/>
      <w:divBdr>
        <w:top w:val="none" w:sz="0" w:space="0" w:color="auto"/>
        <w:left w:val="none" w:sz="0" w:space="0" w:color="auto"/>
        <w:bottom w:val="none" w:sz="0" w:space="0" w:color="auto"/>
        <w:right w:val="none" w:sz="0" w:space="0" w:color="auto"/>
      </w:divBdr>
    </w:div>
    <w:div w:id="701636944">
      <w:bodyDiv w:val="1"/>
      <w:marLeft w:val="0"/>
      <w:marRight w:val="0"/>
      <w:marTop w:val="0"/>
      <w:marBottom w:val="0"/>
      <w:divBdr>
        <w:top w:val="none" w:sz="0" w:space="0" w:color="auto"/>
        <w:left w:val="none" w:sz="0" w:space="0" w:color="auto"/>
        <w:bottom w:val="none" w:sz="0" w:space="0" w:color="auto"/>
        <w:right w:val="none" w:sz="0" w:space="0" w:color="auto"/>
      </w:divBdr>
    </w:div>
    <w:div w:id="725682651">
      <w:bodyDiv w:val="1"/>
      <w:marLeft w:val="0"/>
      <w:marRight w:val="0"/>
      <w:marTop w:val="0"/>
      <w:marBottom w:val="0"/>
      <w:divBdr>
        <w:top w:val="none" w:sz="0" w:space="0" w:color="auto"/>
        <w:left w:val="none" w:sz="0" w:space="0" w:color="auto"/>
        <w:bottom w:val="none" w:sz="0" w:space="0" w:color="auto"/>
        <w:right w:val="none" w:sz="0" w:space="0" w:color="auto"/>
      </w:divBdr>
    </w:div>
    <w:div w:id="748424931">
      <w:bodyDiv w:val="1"/>
      <w:marLeft w:val="0"/>
      <w:marRight w:val="0"/>
      <w:marTop w:val="0"/>
      <w:marBottom w:val="0"/>
      <w:divBdr>
        <w:top w:val="none" w:sz="0" w:space="0" w:color="auto"/>
        <w:left w:val="none" w:sz="0" w:space="0" w:color="auto"/>
        <w:bottom w:val="none" w:sz="0" w:space="0" w:color="auto"/>
        <w:right w:val="none" w:sz="0" w:space="0" w:color="auto"/>
      </w:divBdr>
    </w:div>
    <w:div w:id="772896721">
      <w:bodyDiv w:val="1"/>
      <w:marLeft w:val="0"/>
      <w:marRight w:val="0"/>
      <w:marTop w:val="0"/>
      <w:marBottom w:val="0"/>
      <w:divBdr>
        <w:top w:val="none" w:sz="0" w:space="0" w:color="auto"/>
        <w:left w:val="none" w:sz="0" w:space="0" w:color="auto"/>
        <w:bottom w:val="none" w:sz="0" w:space="0" w:color="auto"/>
        <w:right w:val="none" w:sz="0" w:space="0" w:color="auto"/>
      </w:divBdr>
    </w:div>
    <w:div w:id="776096830">
      <w:bodyDiv w:val="1"/>
      <w:marLeft w:val="0"/>
      <w:marRight w:val="0"/>
      <w:marTop w:val="0"/>
      <w:marBottom w:val="0"/>
      <w:divBdr>
        <w:top w:val="none" w:sz="0" w:space="0" w:color="auto"/>
        <w:left w:val="none" w:sz="0" w:space="0" w:color="auto"/>
        <w:bottom w:val="none" w:sz="0" w:space="0" w:color="auto"/>
        <w:right w:val="none" w:sz="0" w:space="0" w:color="auto"/>
      </w:divBdr>
    </w:div>
    <w:div w:id="782112780">
      <w:bodyDiv w:val="1"/>
      <w:marLeft w:val="0"/>
      <w:marRight w:val="0"/>
      <w:marTop w:val="0"/>
      <w:marBottom w:val="0"/>
      <w:divBdr>
        <w:top w:val="none" w:sz="0" w:space="0" w:color="auto"/>
        <w:left w:val="none" w:sz="0" w:space="0" w:color="auto"/>
        <w:bottom w:val="none" w:sz="0" w:space="0" w:color="auto"/>
        <w:right w:val="none" w:sz="0" w:space="0" w:color="auto"/>
      </w:divBdr>
    </w:div>
    <w:div w:id="852299233">
      <w:bodyDiv w:val="1"/>
      <w:marLeft w:val="0"/>
      <w:marRight w:val="0"/>
      <w:marTop w:val="0"/>
      <w:marBottom w:val="0"/>
      <w:divBdr>
        <w:top w:val="none" w:sz="0" w:space="0" w:color="auto"/>
        <w:left w:val="none" w:sz="0" w:space="0" w:color="auto"/>
        <w:bottom w:val="none" w:sz="0" w:space="0" w:color="auto"/>
        <w:right w:val="none" w:sz="0" w:space="0" w:color="auto"/>
      </w:divBdr>
    </w:div>
    <w:div w:id="865293265">
      <w:bodyDiv w:val="1"/>
      <w:marLeft w:val="0"/>
      <w:marRight w:val="0"/>
      <w:marTop w:val="0"/>
      <w:marBottom w:val="0"/>
      <w:divBdr>
        <w:top w:val="none" w:sz="0" w:space="0" w:color="auto"/>
        <w:left w:val="none" w:sz="0" w:space="0" w:color="auto"/>
        <w:bottom w:val="none" w:sz="0" w:space="0" w:color="auto"/>
        <w:right w:val="none" w:sz="0" w:space="0" w:color="auto"/>
      </w:divBdr>
    </w:div>
    <w:div w:id="954100193">
      <w:bodyDiv w:val="1"/>
      <w:marLeft w:val="0"/>
      <w:marRight w:val="0"/>
      <w:marTop w:val="0"/>
      <w:marBottom w:val="0"/>
      <w:divBdr>
        <w:top w:val="none" w:sz="0" w:space="0" w:color="auto"/>
        <w:left w:val="none" w:sz="0" w:space="0" w:color="auto"/>
        <w:bottom w:val="none" w:sz="0" w:space="0" w:color="auto"/>
        <w:right w:val="none" w:sz="0" w:space="0" w:color="auto"/>
      </w:divBdr>
    </w:div>
    <w:div w:id="968971855">
      <w:bodyDiv w:val="1"/>
      <w:marLeft w:val="0"/>
      <w:marRight w:val="0"/>
      <w:marTop w:val="0"/>
      <w:marBottom w:val="0"/>
      <w:divBdr>
        <w:top w:val="none" w:sz="0" w:space="0" w:color="auto"/>
        <w:left w:val="none" w:sz="0" w:space="0" w:color="auto"/>
        <w:bottom w:val="none" w:sz="0" w:space="0" w:color="auto"/>
        <w:right w:val="none" w:sz="0" w:space="0" w:color="auto"/>
      </w:divBdr>
    </w:div>
    <w:div w:id="1051922944">
      <w:bodyDiv w:val="1"/>
      <w:marLeft w:val="0"/>
      <w:marRight w:val="0"/>
      <w:marTop w:val="0"/>
      <w:marBottom w:val="0"/>
      <w:divBdr>
        <w:top w:val="none" w:sz="0" w:space="0" w:color="auto"/>
        <w:left w:val="none" w:sz="0" w:space="0" w:color="auto"/>
        <w:bottom w:val="none" w:sz="0" w:space="0" w:color="auto"/>
        <w:right w:val="none" w:sz="0" w:space="0" w:color="auto"/>
      </w:divBdr>
    </w:div>
    <w:div w:id="1114904989">
      <w:bodyDiv w:val="1"/>
      <w:marLeft w:val="0"/>
      <w:marRight w:val="0"/>
      <w:marTop w:val="0"/>
      <w:marBottom w:val="0"/>
      <w:divBdr>
        <w:top w:val="none" w:sz="0" w:space="0" w:color="auto"/>
        <w:left w:val="none" w:sz="0" w:space="0" w:color="auto"/>
        <w:bottom w:val="none" w:sz="0" w:space="0" w:color="auto"/>
        <w:right w:val="none" w:sz="0" w:space="0" w:color="auto"/>
      </w:divBdr>
    </w:div>
    <w:div w:id="1137335547">
      <w:bodyDiv w:val="1"/>
      <w:marLeft w:val="0"/>
      <w:marRight w:val="0"/>
      <w:marTop w:val="0"/>
      <w:marBottom w:val="0"/>
      <w:divBdr>
        <w:top w:val="none" w:sz="0" w:space="0" w:color="auto"/>
        <w:left w:val="none" w:sz="0" w:space="0" w:color="auto"/>
        <w:bottom w:val="none" w:sz="0" w:space="0" w:color="auto"/>
        <w:right w:val="none" w:sz="0" w:space="0" w:color="auto"/>
      </w:divBdr>
    </w:div>
    <w:div w:id="1137721879">
      <w:bodyDiv w:val="1"/>
      <w:marLeft w:val="0"/>
      <w:marRight w:val="0"/>
      <w:marTop w:val="0"/>
      <w:marBottom w:val="0"/>
      <w:divBdr>
        <w:top w:val="none" w:sz="0" w:space="0" w:color="auto"/>
        <w:left w:val="none" w:sz="0" w:space="0" w:color="auto"/>
        <w:bottom w:val="none" w:sz="0" w:space="0" w:color="auto"/>
        <w:right w:val="none" w:sz="0" w:space="0" w:color="auto"/>
      </w:divBdr>
    </w:div>
    <w:div w:id="1169373568">
      <w:bodyDiv w:val="1"/>
      <w:marLeft w:val="0"/>
      <w:marRight w:val="0"/>
      <w:marTop w:val="0"/>
      <w:marBottom w:val="0"/>
      <w:divBdr>
        <w:top w:val="none" w:sz="0" w:space="0" w:color="auto"/>
        <w:left w:val="none" w:sz="0" w:space="0" w:color="auto"/>
        <w:bottom w:val="none" w:sz="0" w:space="0" w:color="auto"/>
        <w:right w:val="none" w:sz="0" w:space="0" w:color="auto"/>
      </w:divBdr>
    </w:div>
    <w:div w:id="1199392682">
      <w:bodyDiv w:val="1"/>
      <w:marLeft w:val="0"/>
      <w:marRight w:val="0"/>
      <w:marTop w:val="0"/>
      <w:marBottom w:val="0"/>
      <w:divBdr>
        <w:top w:val="none" w:sz="0" w:space="0" w:color="auto"/>
        <w:left w:val="none" w:sz="0" w:space="0" w:color="auto"/>
        <w:bottom w:val="none" w:sz="0" w:space="0" w:color="auto"/>
        <w:right w:val="none" w:sz="0" w:space="0" w:color="auto"/>
      </w:divBdr>
    </w:div>
    <w:div w:id="1255669963">
      <w:bodyDiv w:val="1"/>
      <w:marLeft w:val="0"/>
      <w:marRight w:val="0"/>
      <w:marTop w:val="0"/>
      <w:marBottom w:val="0"/>
      <w:divBdr>
        <w:top w:val="none" w:sz="0" w:space="0" w:color="auto"/>
        <w:left w:val="none" w:sz="0" w:space="0" w:color="auto"/>
        <w:bottom w:val="none" w:sz="0" w:space="0" w:color="auto"/>
        <w:right w:val="none" w:sz="0" w:space="0" w:color="auto"/>
      </w:divBdr>
    </w:div>
    <w:div w:id="1303267769">
      <w:bodyDiv w:val="1"/>
      <w:marLeft w:val="0"/>
      <w:marRight w:val="0"/>
      <w:marTop w:val="0"/>
      <w:marBottom w:val="0"/>
      <w:divBdr>
        <w:top w:val="none" w:sz="0" w:space="0" w:color="auto"/>
        <w:left w:val="none" w:sz="0" w:space="0" w:color="auto"/>
        <w:bottom w:val="none" w:sz="0" w:space="0" w:color="auto"/>
        <w:right w:val="none" w:sz="0" w:space="0" w:color="auto"/>
      </w:divBdr>
    </w:div>
    <w:div w:id="1324964312">
      <w:bodyDiv w:val="1"/>
      <w:marLeft w:val="0"/>
      <w:marRight w:val="0"/>
      <w:marTop w:val="0"/>
      <w:marBottom w:val="0"/>
      <w:divBdr>
        <w:top w:val="none" w:sz="0" w:space="0" w:color="auto"/>
        <w:left w:val="none" w:sz="0" w:space="0" w:color="auto"/>
        <w:bottom w:val="none" w:sz="0" w:space="0" w:color="auto"/>
        <w:right w:val="none" w:sz="0" w:space="0" w:color="auto"/>
      </w:divBdr>
      <w:divsChild>
        <w:div w:id="1218738346">
          <w:marLeft w:val="0"/>
          <w:marRight w:val="0"/>
          <w:marTop w:val="0"/>
          <w:marBottom w:val="0"/>
          <w:divBdr>
            <w:top w:val="single" w:sz="2" w:space="0" w:color="auto"/>
            <w:left w:val="single" w:sz="2" w:space="0" w:color="auto"/>
            <w:bottom w:val="single" w:sz="6" w:space="0" w:color="auto"/>
            <w:right w:val="single" w:sz="2" w:space="0" w:color="auto"/>
          </w:divBdr>
          <w:divsChild>
            <w:div w:id="425468849">
              <w:marLeft w:val="0"/>
              <w:marRight w:val="0"/>
              <w:marTop w:val="100"/>
              <w:marBottom w:val="100"/>
              <w:divBdr>
                <w:top w:val="single" w:sz="2" w:space="0" w:color="D9D9E3"/>
                <w:left w:val="single" w:sz="2" w:space="0" w:color="D9D9E3"/>
                <w:bottom w:val="single" w:sz="2" w:space="0" w:color="D9D9E3"/>
                <w:right w:val="single" w:sz="2" w:space="0" w:color="D9D9E3"/>
              </w:divBdr>
              <w:divsChild>
                <w:div w:id="2080974484">
                  <w:marLeft w:val="0"/>
                  <w:marRight w:val="0"/>
                  <w:marTop w:val="0"/>
                  <w:marBottom w:val="0"/>
                  <w:divBdr>
                    <w:top w:val="single" w:sz="2" w:space="0" w:color="D9D9E3"/>
                    <w:left w:val="single" w:sz="2" w:space="0" w:color="D9D9E3"/>
                    <w:bottom w:val="single" w:sz="2" w:space="0" w:color="D9D9E3"/>
                    <w:right w:val="single" w:sz="2" w:space="0" w:color="D9D9E3"/>
                  </w:divBdr>
                  <w:divsChild>
                    <w:div w:id="926116641">
                      <w:marLeft w:val="0"/>
                      <w:marRight w:val="0"/>
                      <w:marTop w:val="0"/>
                      <w:marBottom w:val="0"/>
                      <w:divBdr>
                        <w:top w:val="single" w:sz="2" w:space="0" w:color="D9D9E3"/>
                        <w:left w:val="single" w:sz="2" w:space="0" w:color="D9D9E3"/>
                        <w:bottom w:val="single" w:sz="2" w:space="0" w:color="D9D9E3"/>
                        <w:right w:val="single" w:sz="2" w:space="0" w:color="D9D9E3"/>
                      </w:divBdr>
                      <w:divsChild>
                        <w:div w:id="1788232086">
                          <w:marLeft w:val="0"/>
                          <w:marRight w:val="0"/>
                          <w:marTop w:val="0"/>
                          <w:marBottom w:val="0"/>
                          <w:divBdr>
                            <w:top w:val="single" w:sz="2" w:space="0" w:color="D9D9E3"/>
                            <w:left w:val="single" w:sz="2" w:space="0" w:color="D9D9E3"/>
                            <w:bottom w:val="single" w:sz="2" w:space="0" w:color="D9D9E3"/>
                            <w:right w:val="single" w:sz="2" w:space="0" w:color="D9D9E3"/>
                          </w:divBdr>
                          <w:divsChild>
                            <w:div w:id="16094656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97895504">
          <w:marLeft w:val="0"/>
          <w:marRight w:val="0"/>
          <w:marTop w:val="0"/>
          <w:marBottom w:val="0"/>
          <w:divBdr>
            <w:top w:val="single" w:sz="2" w:space="0" w:color="auto"/>
            <w:left w:val="single" w:sz="2" w:space="0" w:color="auto"/>
            <w:bottom w:val="single" w:sz="6" w:space="0" w:color="auto"/>
            <w:right w:val="single" w:sz="2" w:space="0" w:color="auto"/>
          </w:divBdr>
          <w:divsChild>
            <w:div w:id="651714703">
              <w:marLeft w:val="0"/>
              <w:marRight w:val="0"/>
              <w:marTop w:val="100"/>
              <w:marBottom w:val="100"/>
              <w:divBdr>
                <w:top w:val="single" w:sz="2" w:space="0" w:color="D9D9E3"/>
                <w:left w:val="single" w:sz="2" w:space="0" w:color="D9D9E3"/>
                <w:bottom w:val="single" w:sz="2" w:space="0" w:color="D9D9E3"/>
                <w:right w:val="single" w:sz="2" w:space="0" w:color="D9D9E3"/>
              </w:divBdr>
              <w:divsChild>
                <w:div w:id="1204710165">
                  <w:marLeft w:val="0"/>
                  <w:marRight w:val="0"/>
                  <w:marTop w:val="0"/>
                  <w:marBottom w:val="0"/>
                  <w:divBdr>
                    <w:top w:val="single" w:sz="2" w:space="0" w:color="D9D9E3"/>
                    <w:left w:val="single" w:sz="2" w:space="0" w:color="D9D9E3"/>
                    <w:bottom w:val="single" w:sz="2" w:space="0" w:color="D9D9E3"/>
                    <w:right w:val="single" w:sz="2" w:space="0" w:color="D9D9E3"/>
                  </w:divBdr>
                  <w:divsChild>
                    <w:div w:id="1167675363">
                      <w:marLeft w:val="0"/>
                      <w:marRight w:val="0"/>
                      <w:marTop w:val="0"/>
                      <w:marBottom w:val="0"/>
                      <w:divBdr>
                        <w:top w:val="single" w:sz="2" w:space="0" w:color="D9D9E3"/>
                        <w:left w:val="single" w:sz="2" w:space="0" w:color="D9D9E3"/>
                        <w:bottom w:val="single" w:sz="2" w:space="0" w:color="D9D9E3"/>
                        <w:right w:val="single" w:sz="2" w:space="0" w:color="D9D9E3"/>
                      </w:divBdr>
                      <w:divsChild>
                        <w:div w:id="934947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2359709">
                  <w:marLeft w:val="0"/>
                  <w:marRight w:val="0"/>
                  <w:marTop w:val="0"/>
                  <w:marBottom w:val="0"/>
                  <w:divBdr>
                    <w:top w:val="single" w:sz="2" w:space="0" w:color="D9D9E3"/>
                    <w:left w:val="single" w:sz="2" w:space="0" w:color="D9D9E3"/>
                    <w:bottom w:val="single" w:sz="2" w:space="0" w:color="D9D9E3"/>
                    <w:right w:val="single" w:sz="2" w:space="0" w:color="D9D9E3"/>
                  </w:divBdr>
                  <w:divsChild>
                    <w:div w:id="111873521">
                      <w:marLeft w:val="0"/>
                      <w:marRight w:val="0"/>
                      <w:marTop w:val="0"/>
                      <w:marBottom w:val="0"/>
                      <w:divBdr>
                        <w:top w:val="single" w:sz="2" w:space="0" w:color="D9D9E3"/>
                        <w:left w:val="single" w:sz="2" w:space="0" w:color="D9D9E3"/>
                        <w:bottom w:val="single" w:sz="2" w:space="0" w:color="D9D9E3"/>
                        <w:right w:val="single" w:sz="2" w:space="0" w:color="D9D9E3"/>
                      </w:divBdr>
                      <w:divsChild>
                        <w:div w:id="8201220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3492114">
          <w:marLeft w:val="0"/>
          <w:marRight w:val="0"/>
          <w:marTop w:val="0"/>
          <w:marBottom w:val="0"/>
          <w:divBdr>
            <w:top w:val="single" w:sz="2" w:space="0" w:color="auto"/>
            <w:left w:val="single" w:sz="2" w:space="0" w:color="auto"/>
            <w:bottom w:val="single" w:sz="6" w:space="0" w:color="auto"/>
            <w:right w:val="single" w:sz="2" w:space="0" w:color="auto"/>
          </w:divBdr>
          <w:divsChild>
            <w:div w:id="1260020733">
              <w:marLeft w:val="0"/>
              <w:marRight w:val="0"/>
              <w:marTop w:val="100"/>
              <w:marBottom w:val="100"/>
              <w:divBdr>
                <w:top w:val="single" w:sz="2" w:space="0" w:color="D9D9E3"/>
                <w:left w:val="single" w:sz="2" w:space="0" w:color="D9D9E3"/>
                <w:bottom w:val="single" w:sz="2" w:space="0" w:color="D9D9E3"/>
                <w:right w:val="single" w:sz="2" w:space="0" w:color="D9D9E3"/>
              </w:divBdr>
              <w:divsChild>
                <w:div w:id="2021347263">
                  <w:marLeft w:val="0"/>
                  <w:marRight w:val="0"/>
                  <w:marTop w:val="0"/>
                  <w:marBottom w:val="0"/>
                  <w:divBdr>
                    <w:top w:val="single" w:sz="2" w:space="0" w:color="D9D9E3"/>
                    <w:left w:val="single" w:sz="2" w:space="0" w:color="D9D9E3"/>
                    <w:bottom w:val="single" w:sz="2" w:space="0" w:color="D9D9E3"/>
                    <w:right w:val="single" w:sz="2" w:space="0" w:color="D9D9E3"/>
                  </w:divBdr>
                  <w:divsChild>
                    <w:div w:id="627472092">
                      <w:marLeft w:val="0"/>
                      <w:marRight w:val="0"/>
                      <w:marTop w:val="0"/>
                      <w:marBottom w:val="0"/>
                      <w:divBdr>
                        <w:top w:val="single" w:sz="2" w:space="0" w:color="D9D9E3"/>
                        <w:left w:val="single" w:sz="2" w:space="0" w:color="D9D9E3"/>
                        <w:bottom w:val="single" w:sz="2" w:space="0" w:color="D9D9E3"/>
                        <w:right w:val="single" w:sz="2" w:space="0" w:color="D9D9E3"/>
                      </w:divBdr>
                      <w:divsChild>
                        <w:div w:id="769022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9118919">
                  <w:marLeft w:val="0"/>
                  <w:marRight w:val="0"/>
                  <w:marTop w:val="0"/>
                  <w:marBottom w:val="0"/>
                  <w:divBdr>
                    <w:top w:val="single" w:sz="2" w:space="0" w:color="D9D9E3"/>
                    <w:left w:val="single" w:sz="2" w:space="0" w:color="D9D9E3"/>
                    <w:bottom w:val="single" w:sz="2" w:space="0" w:color="D9D9E3"/>
                    <w:right w:val="single" w:sz="2" w:space="0" w:color="D9D9E3"/>
                  </w:divBdr>
                  <w:divsChild>
                    <w:div w:id="942373878">
                      <w:marLeft w:val="0"/>
                      <w:marRight w:val="0"/>
                      <w:marTop w:val="0"/>
                      <w:marBottom w:val="0"/>
                      <w:divBdr>
                        <w:top w:val="single" w:sz="2" w:space="0" w:color="D9D9E3"/>
                        <w:left w:val="single" w:sz="2" w:space="0" w:color="D9D9E3"/>
                        <w:bottom w:val="single" w:sz="2" w:space="0" w:color="D9D9E3"/>
                        <w:right w:val="single" w:sz="2" w:space="0" w:color="D9D9E3"/>
                      </w:divBdr>
                      <w:divsChild>
                        <w:div w:id="468481664">
                          <w:marLeft w:val="0"/>
                          <w:marRight w:val="0"/>
                          <w:marTop w:val="0"/>
                          <w:marBottom w:val="0"/>
                          <w:divBdr>
                            <w:top w:val="single" w:sz="2" w:space="0" w:color="D9D9E3"/>
                            <w:left w:val="single" w:sz="2" w:space="0" w:color="D9D9E3"/>
                            <w:bottom w:val="single" w:sz="2" w:space="0" w:color="D9D9E3"/>
                            <w:right w:val="single" w:sz="2" w:space="0" w:color="D9D9E3"/>
                          </w:divBdr>
                          <w:divsChild>
                            <w:div w:id="327024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62705043">
      <w:bodyDiv w:val="1"/>
      <w:marLeft w:val="0"/>
      <w:marRight w:val="0"/>
      <w:marTop w:val="0"/>
      <w:marBottom w:val="0"/>
      <w:divBdr>
        <w:top w:val="none" w:sz="0" w:space="0" w:color="auto"/>
        <w:left w:val="none" w:sz="0" w:space="0" w:color="auto"/>
        <w:bottom w:val="none" w:sz="0" w:space="0" w:color="auto"/>
        <w:right w:val="none" w:sz="0" w:space="0" w:color="auto"/>
      </w:divBdr>
    </w:div>
    <w:div w:id="1379744819">
      <w:bodyDiv w:val="1"/>
      <w:marLeft w:val="0"/>
      <w:marRight w:val="0"/>
      <w:marTop w:val="0"/>
      <w:marBottom w:val="0"/>
      <w:divBdr>
        <w:top w:val="none" w:sz="0" w:space="0" w:color="auto"/>
        <w:left w:val="none" w:sz="0" w:space="0" w:color="auto"/>
        <w:bottom w:val="none" w:sz="0" w:space="0" w:color="auto"/>
        <w:right w:val="none" w:sz="0" w:space="0" w:color="auto"/>
      </w:divBdr>
    </w:div>
    <w:div w:id="1389181424">
      <w:bodyDiv w:val="1"/>
      <w:marLeft w:val="0"/>
      <w:marRight w:val="0"/>
      <w:marTop w:val="0"/>
      <w:marBottom w:val="0"/>
      <w:divBdr>
        <w:top w:val="none" w:sz="0" w:space="0" w:color="auto"/>
        <w:left w:val="none" w:sz="0" w:space="0" w:color="auto"/>
        <w:bottom w:val="none" w:sz="0" w:space="0" w:color="auto"/>
        <w:right w:val="none" w:sz="0" w:space="0" w:color="auto"/>
      </w:divBdr>
    </w:div>
    <w:div w:id="1389187086">
      <w:bodyDiv w:val="1"/>
      <w:marLeft w:val="0"/>
      <w:marRight w:val="0"/>
      <w:marTop w:val="0"/>
      <w:marBottom w:val="0"/>
      <w:divBdr>
        <w:top w:val="none" w:sz="0" w:space="0" w:color="auto"/>
        <w:left w:val="none" w:sz="0" w:space="0" w:color="auto"/>
        <w:bottom w:val="none" w:sz="0" w:space="0" w:color="auto"/>
        <w:right w:val="none" w:sz="0" w:space="0" w:color="auto"/>
      </w:divBdr>
    </w:div>
    <w:div w:id="1405376601">
      <w:bodyDiv w:val="1"/>
      <w:marLeft w:val="0"/>
      <w:marRight w:val="0"/>
      <w:marTop w:val="0"/>
      <w:marBottom w:val="0"/>
      <w:divBdr>
        <w:top w:val="none" w:sz="0" w:space="0" w:color="auto"/>
        <w:left w:val="none" w:sz="0" w:space="0" w:color="auto"/>
        <w:bottom w:val="none" w:sz="0" w:space="0" w:color="auto"/>
        <w:right w:val="none" w:sz="0" w:space="0" w:color="auto"/>
      </w:divBdr>
      <w:divsChild>
        <w:div w:id="479536094">
          <w:marLeft w:val="0"/>
          <w:marRight w:val="0"/>
          <w:marTop w:val="0"/>
          <w:marBottom w:val="0"/>
          <w:divBdr>
            <w:top w:val="none" w:sz="0" w:space="0" w:color="auto"/>
            <w:left w:val="none" w:sz="0" w:space="0" w:color="auto"/>
            <w:bottom w:val="none" w:sz="0" w:space="0" w:color="auto"/>
            <w:right w:val="none" w:sz="0" w:space="0" w:color="auto"/>
          </w:divBdr>
        </w:div>
        <w:div w:id="310061407">
          <w:marLeft w:val="0"/>
          <w:marRight w:val="0"/>
          <w:marTop w:val="0"/>
          <w:marBottom w:val="0"/>
          <w:divBdr>
            <w:top w:val="none" w:sz="0" w:space="0" w:color="auto"/>
            <w:left w:val="none" w:sz="0" w:space="0" w:color="auto"/>
            <w:bottom w:val="none" w:sz="0" w:space="0" w:color="auto"/>
            <w:right w:val="none" w:sz="0" w:space="0" w:color="auto"/>
          </w:divBdr>
        </w:div>
        <w:div w:id="1153986850">
          <w:marLeft w:val="0"/>
          <w:marRight w:val="0"/>
          <w:marTop w:val="0"/>
          <w:marBottom w:val="0"/>
          <w:divBdr>
            <w:top w:val="none" w:sz="0" w:space="0" w:color="auto"/>
            <w:left w:val="none" w:sz="0" w:space="0" w:color="auto"/>
            <w:bottom w:val="none" w:sz="0" w:space="0" w:color="auto"/>
            <w:right w:val="none" w:sz="0" w:space="0" w:color="auto"/>
          </w:divBdr>
        </w:div>
      </w:divsChild>
    </w:div>
    <w:div w:id="1413048460">
      <w:bodyDiv w:val="1"/>
      <w:marLeft w:val="0"/>
      <w:marRight w:val="0"/>
      <w:marTop w:val="0"/>
      <w:marBottom w:val="0"/>
      <w:divBdr>
        <w:top w:val="none" w:sz="0" w:space="0" w:color="auto"/>
        <w:left w:val="none" w:sz="0" w:space="0" w:color="auto"/>
        <w:bottom w:val="none" w:sz="0" w:space="0" w:color="auto"/>
        <w:right w:val="none" w:sz="0" w:space="0" w:color="auto"/>
      </w:divBdr>
    </w:div>
    <w:div w:id="1426072405">
      <w:bodyDiv w:val="1"/>
      <w:marLeft w:val="0"/>
      <w:marRight w:val="0"/>
      <w:marTop w:val="0"/>
      <w:marBottom w:val="0"/>
      <w:divBdr>
        <w:top w:val="none" w:sz="0" w:space="0" w:color="auto"/>
        <w:left w:val="none" w:sz="0" w:space="0" w:color="auto"/>
        <w:bottom w:val="none" w:sz="0" w:space="0" w:color="auto"/>
        <w:right w:val="none" w:sz="0" w:space="0" w:color="auto"/>
      </w:divBdr>
    </w:div>
    <w:div w:id="1457408244">
      <w:bodyDiv w:val="1"/>
      <w:marLeft w:val="0"/>
      <w:marRight w:val="0"/>
      <w:marTop w:val="0"/>
      <w:marBottom w:val="0"/>
      <w:divBdr>
        <w:top w:val="none" w:sz="0" w:space="0" w:color="auto"/>
        <w:left w:val="none" w:sz="0" w:space="0" w:color="auto"/>
        <w:bottom w:val="none" w:sz="0" w:space="0" w:color="auto"/>
        <w:right w:val="none" w:sz="0" w:space="0" w:color="auto"/>
      </w:divBdr>
    </w:div>
    <w:div w:id="1495531747">
      <w:bodyDiv w:val="1"/>
      <w:marLeft w:val="0"/>
      <w:marRight w:val="0"/>
      <w:marTop w:val="0"/>
      <w:marBottom w:val="0"/>
      <w:divBdr>
        <w:top w:val="none" w:sz="0" w:space="0" w:color="auto"/>
        <w:left w:val="none" w:sz="0" w:space="0" w:color="auto"/>
        <w:bottom w:val="none" w:sz="0" w:space="0" w:color="auto"/>
        <w:right w:val="none" w:sz="0" w:space="0" w:color="auto"/>
      </w:divBdr>
    </w:div>
    <w:div w:id="1575431652">
      <w:bodyDiv w:val="1"/>
      <w:marLeft w:val="0"/>
      <w:marRight w:val="0"/>
      <w:marTop w:val="0"/>
      <w:marBottom w:val="0"/>
      <w:divBdr>
        <w:top w:val="none" w:sz="0" w:space="0" w:color="auto"/>
        <w:left w:val="none" w:sz="0" w:space="0" w:color="auto"/>
        <w:bottom w:val="none" w:sz="0" w:space="0" w:color="auto"/>
        <w:right w:val="none" w:sz="0" w:space="0" w:color="auto"/>
      </w:divBdr>
    </w:div>
    <w:div w:id="1616405695">
      <w:bodyDiv w:val="1"/>
      <w:marLeft w:val="0"/>
      <w:marRight w:val="0"/>
      <w:marTop w:val="0"/>
      <w:marBottom w:val="0"/>
      <w:divBdr>
        <w:top w:val="none" w:sz="0" w:space="0" w:color="auto"/>
        <w:left w:val="none" w:sz="0" w:space="0" w:color="auto"/>
        <w:bottom w:val="none" w:sz="0" w:space="0" w:color="auto"/>
        <w:right w:val="none" w:sz="0" w:space="0" w:color="auto"/>
      </w:divBdr>
    </w:div>
    <w:div w:id="1718123451">
      <w:bodyDiv w:val="1"/>
      <w:marLeft w:val="0"/>
      <w:marRight w:val="0"/>
      <w:marTop w:val="0"/>
      <w:marBottom w:val="0"/>
      <w:divBdr>
        <w:top w:val="none" w:sz="0" w:space="0" w:color="auto"/>
        <w:left w:val="none" w:sz="0" w:space="0" w:color="auto"/>
        <w:bottom w:val="none" w:sz="0" w:space="0" w:color="auto"/>
        <w:right w:val="none" w:sz="0" w:space="0" w:color="auto"/>
      </w:divBdr>
    </w:div>
    <w:div w:id="1720127072">
      <w:bodyDiv w:val="1"/>
      <w:marLeft w:val="0"/>
      <w:marRight w:val="0"/>
      <w:marTop w:val="0"/>
      <w:marBottom w:val="0"/>
      <w:divBdr>
        <w:top w:val="none" w:sz="0" w:space="0" w:color="auto"/>
        <w:left w:val="none" w:sz="0" w:space="0" w:color="auto"/>
        <w:bottom w:val="none" w:sz="0" w:space="0" w:color="auto"/>
        <w:right w:val="none" w:sz="0" w:space="0" w:color="auto"/>
      </w:divBdr>
    </w:div>
    <w:div w:id="1724059032">
      <w:bodyDiv w:val="1"/>
      <w:marLeft w:val="0"/>
      <w:marRight w:val="0"/>
      <w:marTop w:val="0"/>
      <w:marBottom w:val="0"/>
      <w:divBdr>
        <w:top w:val="none" w:sz="0" w:space="0" w:color="auto"/>
        <w:left w:val="none" w:sz="0" w:space="0" w:color="auto"/>
        <w:bottom w:val="none" w:sz="0" w:space="0" w:color="auto"/>
        <w:right w:val="none" w:sz="0" w:space="0" w:color="auto"/>
      </w:divBdr>
    </w:div>
    <w:div w:id="1764033130">
      <w:bodyDiv w:val="1"/>
      <w:marLeft w:val="0"/>
      <w:marRight w:val="0"/>
      <w:marTop w:val="0"/>
      <w:marBottom w:val="0"/>
      <w:divBdr>
        <w:top w:val="none" w:sz="0" w:space="0" w:color="auto"/>
        <w:left w:val="none" w:sz="0" w:space="0" w:color="auto"/>
        <w:bottom w:val="none" w:sz="0" w:space="0" w:color="auto"/>
        <w:right w:val="none" w:sz="0" w:space="0" w:color="auto"/>
      </w:divBdr>
    </w:div>
    <w:div w:id="1832603194">
      <w:bodyDiv w:val="1"/>
      <w:marLeft w:val="0"/>
      <w:marRight w:val="0"/>
      <w:marTop w:val="0"/>
      <w:marBottom w:val="0"/>
      <w:divBdr>
        <w:top w:val="none" w:sz="0" w:space="0" w:color="auto"/>
        <w:left w:val="none" w:sz="0" w:space="0" w:color="auto"/>
        <w:bottom w:val="none" w:sz="0" w:space="0" w:color="auto"/>
        <w:right w:val="none" w:sz="0" w:space="0" w:color="auto"/>
      </w:divBdr>
    </w:div>
    <w:div w:id="1845821681">
      <w:bodyDiv w:val="1"/>
      <w:marLeft w:val="0"/>
      <w:marRight w:val="0"/>
      <w:marTop w:val="0"/>
      <w:marBottom w:val="0"/>
      <w:divBdr>
        <w:top w:val="none" w:sz="0" w:space="0" w:color="auto"/>
        <w:left w:val="none" w:sz="0" w:space="0" w:color="auto"/>
        <w:bottom w:val="none" w:sz="0" w:space="0" w:color="auto"/>
        <w:right w:val="none" w:sz="0" w:space="0" w:color="auto"/>
      </w:divBdr>
    </w:div>
    <w:div w:id="1852836051">
      <w:bodyDiv w:val="1"/>
      <w:marLeft w:val="0"/>
      <w:marRight w:val="0"/>
      <w:marTop w:val="0"/>
      <w:marBottom w:val="0"/>
      <w:divBdr>
        <w:top w:val="none" w:sz="0" w:space="0" w:color="auto"/>
        <w:left w:val="none" w:sz="0" w:space="0" w:color="auto"/>
        <w:bottom w:val="none" w:sz="0" w:space="0" w:color="auto"/>
        <w:right w:val="none" w:sz="0" w:space="0" w:color="auto"/>
      </w:divBdr>
    </w:div>
    <w:div w:id="1910536646">
      <w:bodyDiv w:val="1"/>
      <w:marLeft w:val="0"/>
      <w:marRight w:val="0"/>
      <w:marTop w:val="0"/>
      <w:marBottom w:val="0"/>
      <w:divBdr>
        <w:top w:val="none" w:sz="0" w:space="0" w:color="auto"/>
        <w:left w:val="none" w:sz="0" w:space="0" w:color="auto"/>
        <w:bottom w:val="none" w:sz="0" w:space="0" w:color="auto"/>
        <w:right w:val="none" w:sz="0" w:space="0" w:color="auto"/>
      </w:divBdr>
    </w:div>
    <w:div w:id="1924679646">
      <w:bodyDiv w:val="1"/>
      <w:marLeft w:val="0"/>
      <w:marRight w:val="0"/>
      <w:marTop w:val="0"/>
      <w:marBottom w:val="0"/>
      <w:divBdr>
        <w:top w:val="none" w:sz="0" w:space="0" w:color="auto"/>
        <w:left w:val="none" w:sz="0" w:space="0" w:color="auto"/>
        <w:bottom w:val="none" w:sz="0" w:space="0" w:color="auto"/>
        <w:right w:val="none" w:sz="0" w:space="0" w:color="auto"/>
      </w:divBdr>
    </w:div>
    <w:div w:id="1948155754">
      <w:bodyDiv w:val="1"/>
      <w:marLeft w:val="0"/>
      <w:marRight w:val="0"/>
      <w:marTop w:val="0"/>
      <w:marBottom w:val="0"/>
      <w:divBdr>
        <w:top w:val="none" w:sz="0" w:space="0" w:color="auto"/>
        <w:left w:val="none" w:sz="0" w:space="0" w:color="auto"/>
        <w:bottom w:val="none" w:sz="0" w:space="0" w:color="auto"/>
        <w:right w:val="none" w:sz="0" w:space="0" w:color="auto"/>
      </w:divBdr>
    </w:div>
    <w:div w:id="1965312256">
      <w:bodyDiv w:val="1"/>
      <w:marLeft w:val="0"/>
      <w:marRight w:val="0"/>
      <w:marTop w:val="0"/>
      <w:marBottom w:val="0"/>
      <w:divBdr>
        <w:top w:val="none" w:sz="0" w:space="0" w:color="auto"/>
        <w:left w:val="none" w:sz="0" w:space="0" w:color="auto"/>
        <w:bottom w:val="none" w:sz="0" w:space="0" w:color="auto"/>
        <w:right w:val="none" w:sz="0" w:space="0" w:color="auto"/>
      </w:divBdr>
    </w:div>
    <w:div w:id="1970164471">
      <w:bodyDiv w:val="1"/>
      <w:marLeft w:val="0"/>
      <w:marRight w:val="0"/>
      <w:marTop w:val="0"/>
      <w:marBottom w:val="0"/>
      <w:divBdr>
        <w:top w:val="none" w:sz="0" w:space="0" w:color="auto"/>
        <w:left w:val="none" w:sz="0" w:space="0" w:color="auto"/>
        <w:bottom w:val="none" w:sz="0" w:space="0" w:color="auto"/>
        <w:right w:val="none" w:sz="0" w:space="0" w:color="auto"/>
      </w:divBdr>
      <w:divsChild>
        <w:div w:id="2015573382">
          <w:marLeft w:val="0"/>
          <w:marRight w:val="0"/>
          <w:marTop w:val="0"/>
          <w:marBottom w:val="0"/>
          <w:divBdr>
            <w:top w:val="none" w:sz="0" w:space="0" w:color="auto"/>
            <w:left w:val="none" w:sz="0" w:space="0" w:color="auto"/>
            <w:bottom w:val="none" w:sz="0" w:space="0" w:color="auto"/>
            <w:right w:val="none" w:sz="0" w:space="0" w:color="auto"/>
          </w:divBdr>
          <w:divsChild>
            <w:div w:id="926764501">
              <w:marLeft w:val="0"/>
              <w:marRight w:val="0"/>
              <w:marTop w:val="0"/>
              <w:marBottom w:val="0"/>
              <w:divBdr>
                <w:top w:val="none" w:sz="0" w:space="0" w:color="auto"/>
                <w:left w:val="none" w:sz="0" w:space="0" w:color="auto"/>
                <w:bottom w:val="none" w:sz="0" w:space="0" w:color="auto"/>
                <w:right w:val="none" w:sz="0" w:space="0" w:color="auto"/>
              </w:divBdr>
              <w:divsChild>
                <w:div w:id="701323512">
                  <w:marLeft w:val="0"/>
                  <w:marRight w:val="0"/>
                  <w:marTop w:val="0"/>
                  <w:marBottom w:val="0"/>
                  <w:divBdr>
                    <w:top w:val="none" w:sz="0" w:space="0" w:color="auto"/>
                    <w:left w:val="none" w:sz="0" w:space="0" w:color="auto"/>
                    <w:bottom w:val="none" w:sz="0" w:space="0" w:color="auto"/>
                    <w:right w:val="none" w:sz="0" w:space="0" w:color="auto"/>
                  </w:divBdr>
                  <w:divsChild>
                    <w:div w:id="25448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040423">
      <w:bodyDiv w:val="1"/>
      <w:marLeft w:val="0"/>
      <w:marRight w:val="0"/>
      <w:marTop w:val="0"/>
      <w:marBottom w:val="0"/>
      <w:divBdr>
        <w:top w:val="none" w:sz="0" w:space="0" w:color="auto"/>
        <w:left w:val="none" w:sz="0" w:space="0" w:color="auto"/>
        <w:bottom w:val="none" w:sz="0" w:space="0" w:color="auto"/>
        <w:right w:val="none" w:sz="0" w:space="0" w:color="auto"/>
      </w:divBdr>
    </w:div>
    <w:div w:id="2029601860">
      <w:bodyDiv w:val="1"/>
      <w:marLeft w:val="0"/>
      <w:marRight w:val="0"/>
      <w:marTop w:val="0"/>
      <w:marBottom w:val="0"/>
      <w:divBdr>
        <w:top w:val="none" w:sz="0" w:space="0" w:color="auto"/>
        <w:left w:val="none" w:sz="0" w:space="0" w:color="auto"/>
        <w:bottom w:val="none" w:sz="0" w:space="0" w:color="auto"/>
        <w:right w:val="none" w:sz="0" w:space="0" w:color="auto"/>
      </w:divBdr>
    </w:div>
    <w:div w:id="2050522992">
      <w:bodyDiv w:val="1"/>
      <w:marLeft w:val="0"/>
      <w:marRight w:val="0"/>
      <w:marTop w:val="0"/>
      <w:marBottom w:val="0"/>
      <w:divBdr>
        <w:top w:val="none" w:sz="0" w:space="0" w:color="auto"/>
        <w:left w:val="none" w:sz="0" w:space="0" w:color="auto"/>
        <w:bottom w:val="none" w:sz="0" w:space="0" w:color="auto"/>
        <w:right w:val="none" w:sz="0" w:space="0" w:color="auto"/>
      </w:divBdr>
    </w:div>
    <w:div w:id="2081125798">
      <w:bodyDiv w:val="1"/>
      <w:marLeft w:val="0"/>
      <w:marRight w:val="0"/>
      <w:marTop w:val="0"/>
      <w:marBottom w:val="0"/>
      <w:divBdr>
        <w:top w:val="none" w:sz="0" w:space="0" w:color="auto"/>
        <w:left w:val="none" w:sz="0" w:space="0" w:color="auto"/>
        <w:bottom w:val="none" w:sz="0" w:space="0" w:color="auto"/>
        <w:right w:val="none" w:sz="0" w:space="0" w:color="auto"/>
      </w:divBdr>
    </w:div>
    <w:div w:id="2092507873">
      <w:bodyDiv w:val="1"/>
      <w:marLeft w:val="0"/>
      <w:marRight w:val="0"/>
      <w:marTop w:val="0"/>
      <w:marBottom w:val="0"/>
      <w:divBdr>
        <w:top w:val="none" w:sz="0" w:space="0" w:color="auto"/>
        <w:left w:val="none" w:sz="0" w:space="0" w:color="auto"/>
        <w:bottom w:val="none" w:sz="0" w:space="0" w:color="auto"/>
        <w:right w:val="none" w:sz="0" w:space="0" w:color="auto"/>
      </w:divBdr>
    </w:div>
    <w:div w:id="21276522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Had15</b:Tag>
    <b:SourceType>JournalArticle</b:SourceType>
    <b:Guid>{6A803F03-4431-0F4E-B09D-F57FE1BB289F}</b:Guid>
    <b:Author>
      <b:Author>
        <b:NameList>
          <b:Person>
            <b:Last>Haddock-Millar</b:Last>
            <b:First>J</b:First>
            <b:Middle>and Rigby,C</b:Middle>
          </b:Person>
        </b:NameList>
      </b:Author>
    </b:Author>
    <b:Title>Business Strategy and Environment</b:Title>
    <b:Year>2015</b:Year>
    <b:JournalName>Review of business and finance studies</b:JournalName>
    <b:Pages>91-103</b:Pages>
    <b:RefOrder>1</b:RefOrder>
  </b:Source>
  <b:Source>
    <b:Tag>Eva18</b:Tag>
    <b:SourceType>JournalArticle</b:SourceType>
    <b:Guid>{EA5A6B4D-5F2E-5944-915B-3084F2548055}</b:Guid>
    <b:Title>The lean supply chain: managing the challenge at Tesco.</b:Title>
    <b:JournalName>Kogan page publishers</b:JournalName>
    <b:Year>2018</b:Year>
    <b:Author>
      <b:Author>
        <b:NameList>
          <b:Person>
            <b:Last>Evans</b:Last>
            <b:First>B</b:First>
            <b:Middle>and Mason,R</b:Middle>
          </b:Person>
        </b:NameList>
      </b:Author>
    </b:Author>
    <b:RefOrder>2</b:RefOrder>
  </b:Source>
  <b:Source>
    <b:Tag>Ros20</b:Tag>
    <b:SourceType>JournalArticle</b:SourceType>
    <b:Guid>{ECD7E883-4709-AD41-94CD-3977958571AE}</b:Guid>
    <b:Title>Market opportunities and challenges: A case study of Tesco</b:Title>
    <b:Year>2020</b:Year>
    <b:Author>
      <b:Author>
        <b:NameList>
          <b:Person>
            <b:Last>Rosnizam</b:Last>
            <b:First>Akhir,</b:First>
            <b:Middle>Yusoff and Alajmi</b:Middle>
          </b:Person>
        </b:NameList>
      </b:Author>
    </b:Author>
    <b:JournalName>Journal of the Community Development in Asia</b:JournalName>
    <b:Pages>18-27</b:Pages>
    <b:RefOrder>3</b:RefOrder>
  </b:Source>
  <b:Source>
    <b:Tag>Ism20</b:Tag>
    <b:SourceType>JournalArticle</b:SourceType>
    <b:Guid>{863CB69D-3642-5D4C-B058-C6646A62FD25}</b:Guid>
    <b:Author>
      <b:Author>
        <b:NameList>
          <b:Person>
            <b:Last>Widodo</b:Last>
            <b:First>Ismara</b:First>
            <b:Middle>and</b:Middle>
          </b:Person>
        </b:NameList>
      </b:Author>
    </b:Author>
    <b:Title>Indonesian Vocational Education Workplace Development</b:Title>
    <b:JournalName>Internatinoal Journal of Psychosocial Rehabilitation</b:JournalName>
    <b:Year>2020</b:Year>
    <b:Pages>24</b:Pages>
    <b:RefOrder>4</b:RefOrder>
  </b:Source>
</b:Sources>
</file>

<file path=customXml/itemProps1.xml><?xml version="1.0" encoding="utf-8"?>
<ds:datastoreItem xmlns:ds="http://schemas.openxmlformats.org/officeDocument/2006/customXml" ds:itemID="{79244C8B-104A-6C4C-ABD6-DE3BC3F02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19</Pages>
  <Words>2923</Words>
  <Characters>16663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2023-05-06T13:38:00Z</dcterms:created>
  <dcterms:modified xsi:type="dcterms:W3CDTF">2023-05-06T14:39:00Z</dcterms:modified>
</cp:coreProperties>
</file>