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B806A3" w14:textId="69D76E7D" w:rsidR="009D59DD" w:rsidRDefault="009A58DC" w:rsidP="009D59DD">
      <w:pPr>
        <w:ind w:left="720"/>
        <w:jc w:val="center"/>
      </w:pPr>
      <w:r>
        <w:t>Self-</w:t>
      </w:r>
      <w:r w:rsidR="00F002D2">
        <w:t xml:space="preserve">Reflection </w:t>
      </w:r>
      <w:r w:rsidR="007421B5">
        <w:t xml:space="preserve">Essay </w:t>
      </w:r>
    </w:p>
    <w:p w14:paraId="03A57896" w14:textId="20468B42" w:rsidR="00F002D2" w:rsidRDefault="00F002D2" w:rsidP="009D59DD">
      <w:pPr>
        <w:ind w:left="720"/>
        <w:jc w:val="center"/>
      </w:pPr>
      <w:r>
        <w:t>Student:</w:t>
      </w:r>
      <w:r w:rsidR="009368F2">
        <w:t xml:space="preserve"> </w:t>
      </w:r>
      <w:r>
        <w:t>25</w:t>
      </w:r>
      <w:r w:rsidR="009368F2">
        <w:t>20529</w:t>
      </w:r>
    </w:p>
    <w:p w14:paraId="6EFB3594" w14:textId="77777777" w:rsidR="009368F2" w:rsidRDefault="009368F2" w:rsidP="009D59DD">
      <w:pPr>
        <w:ind w:left="720"/>
        <w:jc w:val="center"/>
      </w:pPr>
    </w:p>
    <w:p w14:paraId="42F4AA42" w14:textId="28A20F71" w:rsidR="00102EA3" w:rsidRDefault="0032232E" w:rsidP="004F2FFF">
      <w:r>
        <w:t xml:space="preserve">This reflection essay helped me explore </w:t>
      </w:r>
      <w:r w:rsidR="00A64E24">
        <w:t>my experience of using person centred counselling skills</w:t>
      </w:r>
      <w:r w:rsidR="002B0653">
        <w:t xml:space="preserve"> during the role-play. This reflective essay</w:t>
      </w:r>
      <w:r w:rsidR="00426BC3">
        <w:t xml:space="preserve"> is structured by</w:t>
      </w:r>
      <w:r w:rsidR="00960E95">
        <w:t xml:space="preserve"> Gibbs (1988)</w:t>
      </w:r>
      <w:r w:rsidR="00426BC3">
        <w:t xml:space="preserve"> </w:t>
      </w:r>
      <w:r w:rsidR="00B84434">
        <w:t xml:space="preserve">reflective cycle to </w:t>
      </w:r>
      <w:r w:rsidR="00D320F1">
        <w:t>show</w:t>
      </w:r>
      <w:r w:rsidR="008E54B9">
        <w:t xml:space="preserve"> my feelings, evaluation, analysis, </w:t>
      </w:r>
      <w:r w:rsidR="00D320F1">
        <w:t>conclusion,</w:t>
      </w:r>
      <w:r w:rsidR="004D0134">
        <w:t xml:space="preserve"> and action </w:t>
      </w:r>
      <w:r w:rsidR="002C7387">
        <w:t xml:space="preserve">plan of my </w:t>
      </w:r>
      <w:r w:rsidR="00D320F1">
        <w:t>reflection</w:t>
      </w:r>
      <w:r w:rsidR="009F39AF">
        <w:t xml:space="preserve">. </w:t>
      </w:r>
      <w:r w:rsidR="00986E6C">
        <w:t>Self reflection in the healthcare sector is vital because it enhances self-awareness, allowing professional professionals to understand their emotions, biases,</w:t>
      </w:r>
      <w:r w:rsidR="00ED5E95">
        <w:t xml:space="preserve"> and behaviours. This awareness improves interpersonal relationships by fostering empathy and effective communication with patients and colleagues</w:t>
      </w:r>
      <w:r w:rsidR="00DB698F">
        <w:t xml:space="preserve"> (Sil</w:t>
      </w:r>
      <w:r w:rsidR="00B07366">
        <w:t xml:space="preserve">verman, </w:t>
      </w:r>
      <w:r w:rsidR="0026462B">
        <w:t>Kurtz,</w:t>
      </w:r>
      <w:r w:rsidR="00B07366">
        <w:t xml:space="preserve"> and Draper</w:t>
      </w:r>
      <w:r w:rsidR="0026462B">
        <w:t>,</w:t>
      </w:r>
      <w:r w:rsidR="00AD5694">
        <w:t xml:space="preserve"> </w:t>
      </w:r>
      <w:r w:rsidR="0026462B">
        <w:t>2013).</w:t>
      </w:r>
      <w:r w:rsidR="00F824CE">
        <w:t xml:space="preserve"> </w:t>
      </w:r>
      <w:r w:rsidR="0026462B">
        <w:t>I</w:t>
      </w:r>
      <w:r w:rsidR="00F824CE">
        <w:t xml:space="preserve">t also </w:t>
      </w:r>
      <w:r w:rsidR="00056662">
        <w:t>boosts</w:t>
      </w:r>
      <w:r w:rsidR="00F824CE">
        <w:t xml:space="preserve"> professional effectiveness by encouraging continuous learning and adaption to new challenges. </w:t>
      </w:r>
      <w:r w:rsidR="00056662">
        <w:t xml:space="preserve">Through </w:t>
      </w:r>
      <w:r w:rsidR="00F824CE">
        <w:t>self reflection,</w:t>
      </w:r>
      <w:r w:rsidR="00E82E94">
        <w:t xml:space="preserve"> healthcare providers can </w:t>
      </w:r>
      <w:r w:rsidR="008C390E">
        <w:t>show</w:t>
      </w:r>
      <w:r w:rsidR="00E82E94">
        <w:t xml:space="preserve"> areas for improvement, leading to better decision making and patient care. Overall,</w:t>
      </w:r>
      <w:r w:rsidR="0035200D">
        <w:t xml:space="preserve"> self reflection to support personal growth and helps </w:t>
      </w:r>
      <w:r w:rsidR="00056662">
        <w:t>keep</w:t>
      </w:r>
      <w:r w:rsidR="0035200D">
        <w:t xml:space="preserve"> high standards of practice, ensuring that care is compassionate, ethical,</w:t>
      </w:r>
      <w:r w:rsidR="00D90504">
        <w:t xml:space="preserve"> and patient scented</w:t>
      </w:r>
      <w:r w:rsidR="00B52197">
        <w:t xml:space="preserve"> </w:t>
      </w:r>
      <w:r w:rsidR="0093412F">
        <w:t>Gibbs (1988)</w:t>
      </w:r>
      <w:r w:rsidR="00D90504">
        <w:t xml:space="preserve">. </w:t>
      </w:r>
      <w:r w:rsidR="00857450">
        <w:t>I</w:t>
      </w:r>
      <w:r w:rsidR="00D90504">
        <w:t>t</w:t>
      </w:r>
      <w:r w:rsidR="00857450">
        <w:t xml:space="preserve"> </w:t>
      </w:r>
      <w:r w:rsidR="008C390E">
        <w:t>unlimitedly contributes to safer, more effective health</w:t>
      </w:r>
      <w:r w:rsidR="001B3B10">
        <w:t xml:space="preserve">care </w:t>
      </w:r>
      <w:r w:rsidR="008C390E">
        <w:t>delivery</w:t>
      </w:r>
      <w:r w:rsidR="00D90504">
        <w:t>.</w:t>
      </w:r>
    </w:p>
    <w:p w14:paraId="34678E04" w14:textId="0C6A83E9" w:rsidR="00D710E8" w:rsidRDefault="008170A0" w:rsidP="004F2FFF">
      <w:r>
        <w:t>In my lessons, I was role-playing the other</w:t>
      </w:r>
      <w:r w:rsidR="007A130C">
        <w:t xml:space="preserve"> persons </w:t>
      </w:r>
      <w:r>
        <w:t>feelings of situations that could happen in a healthcare sector</w:t>
      </w:r>
      <w:r w:rsidR="007A130C">
        <w:t>.</w:t>
      </w:r>
      <w:r>
        <w:t xml:space="preserve"> I was taking in</w:t>
      </w:r>
      <w:r w:rsidR="00A225D0">
        <w:t xml:space="preserve"> what the patient was saying and following through the</w:t>
      </w:r>
      <w:r w:rsidR="00347667">
        <w:t xml:space="preserve"> Guide sheet to make sure my understanding </w:t>
      </w:r>
      <w:r w:rsidR="00405D83">
        <w:t xml:space="preserve">was correct in my questions I would ask a question, an </w:t>
      </w:r>
      <w:r w:rsidR="00DF3202">
        <w:t>open-end</w:t>
      </w:r>
      <w:r w:rsidR="00405D83">
        <w:t xml:space="preserve"> question, a clarify making question,</w:t>
      </w:r>
      <w:r w:rsidR="00352C74">
        <w:t xml:space="preserve"> a Scaling question,</w:t>
      </w:r>
      <w:r w:rsidR="00DF3202">
        <w:t xml:space="preserve"> and a reflective feeling question. These questions</w:t>
      </w:r>
      <w:r w:rsidR="00450E17">
        <w:t xml:space="preserve"> helped me get a better understanding of asking different type of questions to help me understand in a healthcare sector.</w:t>
      </w:r>
    </w:p>
    <w:p w14:paraId="19BD8D08" w14:textId="09B7E873" w:rsidR="00F154A2" w:rsidRDefault="000246FD" w:rsidP="004F2FFF">
      <w:r>
        <w:t>Before the role-play in the lesson, I felt a mix of nervousness and anticipation.</w:t>
      </w:r>
      <w:r w:rsidR="00947812">
        <w:t xml:space="preserve"> I was unsure of how well I would perform and worried about making mistakes in front of others. This made me feel a bit anxious, but I also recognise that it was a valuable opportunity to practice </w:t>
      </w:r>
      <w:r w:rsidR="00F154A2">
        <w:t>and learn. As I prepared, my heart rate slightly, and I found myself focusing on remembering key points and staying calm.</w:t>
      </w:r>
      <w:r w:rsidR="00E13FDA">
        <w:t xml:space="preserve"> Despite the nerves, I felt motivated to do my best and improve my skills. According t</w:t>
      </w:r>
      <w:r w:rsidR="00FD2412">
        <w:t xml:space="preserve">o </w:t>
      </w:r>
      <w:r w:rsidR="00266D58">
        <w:t xml:space="preserve">Edelman and </w:t>
      </w:r>
      <w:proofErr w:type="spellStart"/>
      <w:r w:rsidR="00266D58">
        <w:t>Fico</w:t>
      </w:r>
      <w:r w:rsidR="00204E3F">
        <w:t>relli</w:t>
      </w:r>
      <w:proofErr w:type="spellEnd"/>
      <w:r w:rsidR="00204E3F">
        <w:t xml:space="preserve"> (2005)</w:t>
      </w:r>
      <w:r w:rsidR="00E13FDA">
        <w:t>,</w:t>
      </w:r>
      <w:r w:rsidR="00E04D89">
        <w:t xml:space="preserve"> feelings of anxiety before a performance are common and can be managed through preparation and self-confidence, which helps reduce stress and improve outcomes. Overall.,</w:t>
      </w:r>
      <w:r w:rsidR="00FD2412">
        <w:t xml:space="preserve"> the experience reminds me that feeling nervous is natural but can overcome with practice and positive mindset</w:t>
      </w:r>
      <w:r w:rsidR="00C46F1C">
        <w:t xml:space="preserve"> (American </w:t>
      </w:r>
      <w:r w:rsidR="00E95440">
        <w:t xml:space="preserve">Psychological </w:t>
      </w:r>
      <w:r w:rsidR="00B92CB1">
        <w:t>Association,2023)</w:t>
      </w:r>
      <w:r w:rsidR="00FD2412">
        <w:t>. This reflection helped me approach the role-play with more confidence and openness to learning.</w:t>
      </w:r>
    </w:p>
    <w:p w14:paraId="54514CCE" w14:textId="0E7F7158" w:rsidR="0006146E" w:rsidRDefault="00B17F5E" w:rsidP="004F2FFF">
      <w:r>
        <w:t xml:space="preserve">During the role-play, several counselling skills went well. I was able to use active listening effectively by </w:t>
      </w:r>
      <w:r w:rsidR="00D80BE6">
        <w:t xml:space="preserve">giving my full attention, which helped the other person feel heard and understood. </w:t>
      </w:r>
      <w:r w:rsidR="00A50E70">
        <w:t>I</w:t>
      </w:r>
      <w:r w:rsidR="00393031">
        <w:t xml:space="preserve"> maintained eye contact,</w:t>
      </w:r>
      <w:r w:rsidR="00F130F0">
        <w:t xml:space="preserve"> body language</w:t>
      </w:r>
      <w:r w:rsidR="00BC4797">
        <w:t>,</w:t>
      </w:r>
      <w:r w:rsidR="00F130F0">
        <w:t xml:space="preserve"> I </w:t>
      </w:r>
      <w:r w:rsidR="00BC4797">
        <w:t>reflected back feelings</w:t>
      </w:r>
      <w:r w:rsidR="009A4695">
        <w:t>(</w:t>
      </w:r>
      <w:r w:rsidR="00873005">
        <w:t>“</w:t>
      </w:r>
      <w:r w:rsidR="004C4218">
        <w:t xml:space="preserve">I can </w:t>
      </w:r>
      <w:r w:rsidR="00CD44C3">
        <w:t xml:space="preserve">sense </w:t>
      </w:r>
      <w:r w:rsidR="004C4218">
        <w:t xml:space="preserve">you are stressing with workload </w:t>
      </w:r>
      <w:r w:rsidR="00A6683B">
        <w:t>and it’s making you</w:t>
      </w:r>
      <w:r w:rsidR="004F2FFF">
        <w:t xml:space="preserve"> </w:t>
      </w:r>
      <w:r w:rsidR="00A6683B">
        <w:t>feel</w:t>
      </w:r>
      <w:r w:rsidR="004F2FFF">
        <w:t xml:space="preserve"> (</w:t>
      </w:r>
      <w:r w:rsidR="00A6683B">
        <w:t>unhappy</w:t>
      </w:r>
      <w:r w:rsidR="00873005">
        <w:t>”</w:t>
      </w:r>
      <w:r w:rsidR="00A6683B">
        <w:t>).</w:t>
      </w:r>
      <w:r w:rsidR="00D80BE6">
        <w:t xml:space="preserve">Reflection was </w:t>
      </w:r>
      <w:r w:rsidR="00E6173C">
        <w:t>another strength;</w:t>
      </w:r>
      <w:r w:rsidR="00FD7ED2">
        <w:t xml:space="preserve"> I repeated back what was said in a way that showed empathy and encouraged </w:t>
      </w:r>
      <w:r w:rsidR="00FD7ED2">
        <w:lastRenderedPageBreak/>
        <w:t>deeper sharing</w:t>
      </w:r>
      <w:r w:rsidR="001C767E">
        <w:t xml:space="preserve">. </w:t>
      </w:r>
      <w:r w:rsidR="009C59CC">
        <w:t>P</w:t>
      </w:r>
      <w:r w:rsidR="001C767E">
        <w:t xml:space="preserve">araphrasing </w:t>
      </w:r>
      <w:r w:rsidR="00FD7ED2">
        <w:t xml:space="preserve">helped </w:t>
      </w:r>
      <w:r w:rsidR="00E164B6">
        <w:t>c</w:t>
      </w:r>
      <w:r w:rsidR="00FD7ED2">
        <w:t>larify the speakers points,</w:t>
      </w:r>
      <w:r w:rsidR="00602D76">
        <w:t xml:space="preserve"> ensure when I understood their feelings correctly summarise at the end helped to bring together key ideas and show that I had been listening </w:t>
      </w:r>
      <w:r w:rsidR="006D3228">
        <w:t>carefully (</w:t>
      </w:r>
      <w:proofErr w:type="spellStart"/>
      <w:r w:rsidR="00D20A05">
        <w:t>Sliverman</w:t>
      </w:r>
      <w:proofErr w:type="spellEnd"/>
      <w:r w:rsidR="007A5ACF">
        <w:t xml:space="preserve"> et al.,2023</w:t>
      </w:r>
      <w:r w:rsidR="006D3228">
        <w:t>)</w:t>
      </w:r>
      <w:r w:rsidR="00602D76">
        <w:t>. My question was mostly open ended, which encouraged the speaker to explore their thoughts more fully.</w:t>
      </w:r>
    </w:p>
    <w:p w14:paraId="2395DC47" w14:textId="42308A1E" w:rsidR="00602D76" w:rsidRDefault="00602D76" w:rsidP="00A7560C">
      <w:r>
        <w:t>However,</w:t>
      </w:r>
      <w:r w:rsidR="00C228D9">
        <w:t xml:space="preserve"> some areas did not go smoothly. At times, I found </w:t>
      </w:r>
      <w:r w:rsidR="00476CA3">
        <w:t xml:space="preserve">it challenging </w:t>
      </w:r>
      <w:r w:rsidR="00C228D9">
        <w:t xml:space="preserve">to avoid interrupting, which may have </w:t>
      </w:r>
      <w:r w:rsidR="00763D7D">
        <w:t>disrupted the flow of conversation. I also struggled occasionally with paraphrasing questions clearly,</w:t>
      </w:r>
      <w:r w:rsidR="00AF48B9">
        <w:t xml:space="preserve"> which sometimes confuse the speaker or lead to brief answers instead of detailed responses. Additionally, while </w:t>
      </w:r>
      <w:r w:rsidR="00284AC4">
        <w:t xml:space="preserve">summarising </w:t>
      </w:r>
      <w:r w:rsidR="00AF48B9">
        <w:t>was generally good,</w:t>
      </w:r>
      <w:r w:rsidR="004472F3">
        <w:t xml:space="preserve"> I missed a couple of important points, which could have made the summary less </w:t>
      </w:r>
      <w:r w:rsidR="000605F7">
        <w:t>exact</w:t>
      </w:r>
      <w:r w:rsidR="004472F3">
        <w:t>. Overall, the role-play was a valuable learning experience, showing me the importance of balancing</w:t>
      </w:r>
      <w:r w:rsidR="00D870B9">
        <w:t xml:space="preserve"> listening and questioning skills to </w:t>
      </w:r>
      <w:r w:rsidR="003F7E1F">
        <w:t>support</w:t>
      </w:r>
      <w:r w:rsidR="00D870B9">
        <w:t xml:space="preserve"> a supportive and effective counselling session.</w:t>
      </w:r>
      <w:r w:rsidR="00B358C8">
        <w:t xml:space="preserve"> With more practice, I can improve these skills to become a better communicator and listener</w:t>
      </w:r>
      <w:r w:rsidR="008B7E3B">
        <w:t xml:space="preserve"> Ne</w:t>
      </w:r>
      <w:r w:rsidR="00790D2E">
        <w:t>lson-</w:t>
      </w:r>
      <w:r w:rsidR="00A17479">
        <w:t>Jones</w:t>
      </w:r>
      <w:r w:rsidR="00D11E9A">
        <w:t>,</w:t>
      </w:r>
      <w:r w:rsidR="00A17479">
        <w:t xml:space="preserve"> (</w:t>
      </w:r>
      <w:r w:rsidR="00790D2E">
        <w:t>2018</w:t>
      </w:r>
      <w:r w:rsidR="00A17479">
        <w:t>)</w:t>
      </w:r>
      <w:r w:rsidR="00D11E9A">
        <w:t>.</w:t>
      </w:r>
    </w:p>
    <w:p w14:paraId="36AFCA70" w14:textId="5CF6ADD2" w:rsidR="00C07005" w:rsidRDefault="00267509" w:rsidP="00A7560C">
      <w:r>
        <w:t xml:space="preserve">The role-play unfolded as a dynamic interaction where I gradually became more comfortable using counselling </w:t>
      </w:r>
      <w:r w:rsidR="00EB2CAA">
        <w:t>skills. Reflecting</w:t>
      </w:r>
      <w:r w:rsidR="00C814C9">
        <w:t xml:space="preserve"> </w:t>
      </w:r>
      <w:r w:rsidR="00EB2CAA">
        <w:t>on the experience, I recognise</w:t>
      </w:r>
      <w:r w:rsidR="00130DA3">
        <w:t xml:space="preserve"> that empathic listening is fundamental </w:t>
      </w:r>
      <w:r w:rsidR="00E517EB">
        <w:t>to building a report and trust in health and social care</w:t>
      </w:r>
      <w:r w:rsidR="009036FD">
        <w:t xml:space="preserve"> “</w:t>
      </w:r>
      <w:r w:rsidR="00442B5D">
        <w:t xml:space="preserve">speakers receive </w:t>
      </w:r>
      <w:r w:rsidR="00120C6C">
        <w:t xml:space="preserve">confirmation that their point is coming </w:t>
      </w:r>
      <w:r w:rsidR="005254FF">
        <w:t>across,</w:t>
      </w:r>
      <w:r w:rsidR="00120C6C">
        <w:t xml:space="preserve"> and listeners </w:t>
      </w:r>
      <w:r w:rsidR="00D84DE8">
        <w:t xml:space="preserve">absorb more information, comprehension, and understanding </w:t>
      </w:r>
      <w:r w:rsidR="005254FF">
        <w:t>by being consciously engaged</w:t>
      </w:r>
      <w:r w:rsidR="00F34454">
        <w:t>”</w:t>
      </w:r>
      <w:r w:rsidR="00F440BD">
        <w:t>( Rogers</w:t>
      </w:r>
      <w:r w:rsidR="00F34454">
        <w:t>,1951)</w:t>
      </w:r>
      <w:r w:rsidR="00410B4D">
        <w:t>.</w:t>
      </w:r>
      <w:r w:rsidR="00D22FCA">
        <w:t xml:space="preserve"> At the start, I felt a bit nervous,</w:t>
      </w:r>
      <w:r w:rsidR="00C07005">
        <w:t xml:space="preserve"> which affected how smoothly I applied the skills. However, as the conversation progressed,</w:t>
      </w:r>
      <w:r w:rsidR="006635B9">
        <w:t xml:space="preserve"> I focused on active listening, which helped me tune into the patient’s feelings and concerns.</w:t>
      </w:r>
      <w:r w:rsidR="00E83210">
        <w:t xml:space="preserve"> This created a supportive atmosphere where the patient felt safe to share more </w:t>
      </w:r>
      <w:r w:rsidR="00D87789">
        <w:t>openly (NICE,2021)</w:t>
      </w:r>
      <w:r w:rsidR="00E83210">
        <w:t>.</w:t>
      </w:r>
    </w:p>
    <w:p w14:paraId="6FB6F1B0" w14:textId="35DC7360" w:rsidR="00E83210" w:rsidRDefault="00E83210" w:rsidP="00A7560C">
      <w:r>
        <w:t>The process of interaction involved several key counselling skills working together.</w:t>
      </w:r>
      <w:r w:rsidR="000208EB">
        <w:t xml:space="preserve"> I use active listening by maintaining eye contact and nodding, showing genuine interest in what the patient was saying</w:t>
      </w:r>
      <w:r w:rsidR="00BB055C">
        <w:t xml:space="preserve"> (NHS </w:t>
      </w:r>
      <w:r w:rsidR="00682DBF">
        <w:t>England,2023)</w:t>
      </w:r>
      <w:r w:rsidR="000208EB">
        <w:t>.</w:t>
      </w:r>
      <w:r w:rsidR="00223DC5">
        <w:t xml:space="preserve"> Reflection played </w:t>
      </w:r>
      <w:r w:rsidR="000605F7">
        <w:t>a prominent role</w:t>
      </w:r>
      <w:r w:rsidR="00223DC5">
        <w:t>, I echoed back to the patient’s emotions and statements,</w:t>
      </w:r>
      <w:r w:rsidR="003C4694">
        <w:t xml:space="preserve"> which helped </w:t>
      </w:r>
      <w:r w:rsidR="00F307CD">
        <w:t>confirm</w:t>
      </w:r>
      <w:r w:rsidR="003C4694">
        <w:t xml:space="preserve"> their experience and encouraged deeper conversation.</w:t>
      </w:r>
      <w:r w:rsidR="0070252D">
        <w:t xml:space="preserve"> Paraphrasing allowed me to check my understanding and clarifying any points that were unclear, ensuring I accurately grasped their message.</w:t>
      </w:r>
    </w:p>
    <w:p w14:paraId="40B9019A" w14:textId="022555A2" w:rsidR="0070252D" w:rsidRDefault="00483BC7" w:rsidP="00A7560C">
      <w:r>
        <w:t>Questioning was used carefully, mostly through open-ended questions that invited the patients to explore their thoughts and feelings without feeling pressured.</w:t>
      </w:r>
      <w:r w:rsidR="001F0B65">
        <w:t xml:space="preserve"> This helped keep the conversation flowing naturally. Summarising </w:t>
      </w:r>
      <w:r w:rsidR="00284B0B">
        <w:t xml:space="preserve">was used at the end of the interaction to bring together the main point discussed, </w:t>
      </w:r>
      <w:r w:rsidR="00F307CD">
        <w:t>showing</w:t>
      </w:r>
      <w:r w:rsidR="00284B0B">
        <w:t xml:space="preserve"> that I had been attentive and understood the patient’s situation.</w:t>
      </w:r>
    </w:p>
    <w:p w14:paraId="43CBC434" w14:textId="40330F77" w:rsidR="00284B0B" w:rsidRDefault="001010B5" w:rsidP="00284B0B">
      <w:r>
        <w:t>Overall, the interaction showed how these counselling skills complement</w:t>
      </w:r>
      <w:r w:rsidR="000E12CF">
        <w:t xml:space="preserve"> each other to build trust and </w:t>
      </w:r>
      <w:r w:rsidR="00F307CD">
        <w:t>help</w:t>
      </w:r>
      <w:r w:rsidR="000E12CF">
        <w:t xml:space="preserve"> effective communication</w:t>
      </w:r>
      <w:r w:rsidR="003925FD">
        <w:t xml:space="preserve"> (McLeod,</w:t>
      </w:r>
      <w:r w:rsidR="00E37E8D">
        <w:t xml:space="preserve"> </w:t>
      </w:r>
      <w:r w:rsidR="003925FD">
        <w:t>2019)</w:t>
      </w:r>
      <w:r w:rsidR="000E12CF">
        <w:t>. While there were moments where I hesitated or struggled with</w:t>
      </w:r>
      <w:r w:rsidR="00ED6F80">
        <w:t xml:space="preserve"> phrasing</w:t>
      </w:r>
      <w:r w:rsidR="00265BA9">
        <w:t xml:space="preserve">, the process helped me see the importance of patience and empathy in counselling. This </w:t>
      </w:r>
      <w:r w:rsidR="003D33CE">
        <w:t>role-play was a vulnerable step in developing my ability to engage with patients in a meaningful and supportive way</w:t>
      </w:r>
      <w:r w:rsidR="00911CDE">
        <w:t xml:space="preserve"> (Health Education </w:t>
      </w:r>
      <w:r w:rsidR="00481D55">
        <w:t>England,2023)</w:t>
      </w:r>
      <w:r w:rsidR="003D33CE">
        <w:t>.</w:t>
      </w:r>
    </w:p>
    <w:p w14:paraId="2EF82DCC" w14:textId="691E5BD8" w:rsidR="000B3DF0" w:rsidRDefault="00913343" w:rsidP="00284B0B">
      <w:r>
        <w:lastRenderedPageBreak/>
        <w:t>In summary,</w:t>
      </w:r>
      <w:r w:rsidR="00DF4D33">
        <w:t xml:space="preserve"> my use of </w:t>
      </w:r>
      <w:r w:rsidR="0054320B">
        <w:t>person-centred</w:t>
      </w:r>
      <w:r w:rsidR="00DF4D33">
        <w:t xml:space="preserve"> areas during the role-play showed both strengths and areas for growth. I successfully created a supportive and </w:t>
      </w:r>
      <w:r w:rsidR="0054320B">
        <w:t>non-judgemental</w:t>
      </w:r>
      <w:r w:rsidR="00DF4D33">
        <w:t xml:space="preserve"> </w:t>
      </w:r>
      <w:r w:rsidR="00056B92">
        <w:t xml:space="preserve">environment by </w:t>
      </w:r>
      <w:r w:rsidR="0054320B">
        <w:t>showing</w:t>
      </w:r>
      <w:r w:rsidR="00056B92">
        <w:t xml:space="preserve"> empathy and genuine respect for the patient’s feelings</w:t>
      </w:r>
      <w:r w:rsidR="003604C6">
        <w:t xml:space="preserve"> (NHS England,2023)</w:t>
      </w:r>
      <w:r w:rsidR="00056B92">
        <w:t>. This helped build trust and encouraged</w:t>
      </w:r>
      <w:r w:rsidR="00341127">
        <w:t xml:space="preserve"> open communication. Reflecting on my approach,</w:t>
      </w:r>
      <w:r w:rsidR="00A23B24">
        <w:t xml:space="preserve"> I noticed that I was attentive to the patient’s emotions and try to </w:t>
      </w:r>
      <w:r w:rsidR="0054320B">
        <w:t>confirm</w:t>
      </w:r>
      <w:r w:rsidR="00A23B24">
        <w:t xml:space="preserve"> their experience, which is a core principle of </w:t>
      </w:r>
      <w:r w:rsidR="0054320B">
        <w:t>person-centred</w:t>
      </w:r>
      <w:r w:rsidR="00A23B24">
        <w:t xml:space="preserve"> counselling.</w:t>
      </w:r>
    </w:p>
    <w:p w14:paraId="4F785853" w14:textId="7383ADCA" w:rsidR="00A23B24" w:rsidRDefault="007B19C4" w:rsidP="00284B0B">
      <w:r>
        <w:t>However, I also recognised that sometimes I could have been a more patient and allowed the patient more time to express themselves fully without rushing to respond.</w:t>
      </w:r>
      <w:r w:rsidR="002A72C6">
        <w:t xml:space="preserve"> </w:t>
      </w:r>
      <w:r w:rsidR="00D622F9">
        <w:t>At</w:t>
      </w:r>
      <w:r w:rsidR="002A72C6">
        <w:t xml:space="preserve"> times,</w:t>
      </w:r>
      <w:r w:rsidR="00D622F9">
        <w:t xml:space="preserve"> my responses could have been more focused on the patient’s perspective rather than trying to guide the conversation too much.</w:t>
      </w:r>
    </w:p>
    <w:p w14:paraId="180ECFFE" w14:textId="136046CC" w:rsidR="00034466" w:rsidRDefault="00034466" w:rsidP="00284B0B">
      <w:r>
        <w:t xml:space="preserve">In practice, </w:t>
      </w:r>
      <w:r w:rsidR="00FD0E4E">
        <w:t>using these skills can lead to more meaningful patient interactions, better patient engagement,</w:t>
      </w:r>
      <w:r w:rsidR="00411A12">
        <w:t xml:space="preserve"> and a stronger therapeutic relationship</w:t>
      </w:r>
      <w:r w:rsidR="0073333A">
        <w:t xml:space="preserve"> (Royal </w:t>
      </w:r>
      <w:r w:rsidR="003D284C">
        <w:t>College of Nursing,2022)</w:t>
      </w:r>
      <w:r w:rsidR="00411A12">
        <w:t>.</w:t>
      </w:r>
      <w:r w:rsidR="001C7973">
        <w:t xml:space="preserve"> </w:t>
      </w:r>
      <w:r w:rsidR="0036532E">
        <w:t>This holistic focus</w:t>
      </w:r>
      <w:r w:rsidR="001C7973">
        <w:t xml:space="preserve"> not only addresses physical health but also supports mental health and emotional well-being, making it a valuable approach in delivering comprehensive healthcare</w:t>
      </w:r>
      <w:r w:rsidR="008E19C9">
        <w:t xml:space="preserve"> (World </w:t>
      </w:r>
      <w:r w:rsidR="005D2ADE">
        <w:t>Health Organisation, 2021)</w:t>
      </w:r>
      <w:r w:rsidR="001C7973">
        <w:t>.</w:t>
      </w:r>
    </w:p>
    <w:p w14:paraId="61E4B5DC" w14:textId="2510D2B2" w:rsidR="00D622F9" w:rsidRDefault="00D622F9" w:rsidP="00284B0B">
      <w:r>
        <w:t>For my action plan,</w:t>
      </w:r>
      <w:r w:rsidR="001E3649">
        <w:t xml:space="preserve"> I aim to practice being more fully present and patient in future sessions, allowing silence when needed and resistant the urge to full every pause.</w:t>
      </w:r>
      <w:r w:rsidR="00F81A34">
        <w:t xml:space="preserve"> I will also work on enhancing my reflective skills to deepen understanding and ensure the patient’s feelings truly heard.</w:t>
      </w:r>
      <w:r w:rsidR="000F6209">
        <w:t xml:space="preserve"> Overall,</w:t>
      </w:r>
      <w:r w:rsidR="0054320B">
        <w:t xml:space="preserve"> this experience has highlighted the importance of supporting a person-centred approach and has motivated me to continue developing these skills to provide better support in counselling situations.</w:t>
      </w:r>
    </w:p>
    <w:p w14:paraId="03F24606" w14:textId="77777777" w:rsidR="007F5E09" w:rsidRDefault="007F5E09" w:rsidP="00284B0B"/>
    <w:p w14:paraId="26099A51" w14:textId="57A663CE" w:rsidR="007F5E09" w:rsidRDefault="00CB5C46" w:rsidP="00284B0B">
      <w:r>
        <w:t>Using person centred counselling skills in healthcare is essential for providing compassionate and infective care. These skills focus on understanding the patient as an individual, respecting their feelings,</w:t>
      </w:r>
      <w:r w:rsidR="00F20E95">
        <w:t xml:space="preserve"> and supporting their autonomy</w:t>
      </w:r>
      <w:r w:rsidR="00952D45">
        <w:t xml:space="preserve"> (British </w:t>
      </w:r>
      <w:r w:rsidR="00105E5D">
        <w:t>Association for Counselling and Psychotherapy, 2022)</w:t>
      </w:r>
      <w:r w:rsidR="00F20E95">
        <w:t>. By active listening and showing empathy, healthcare professionals create a safe space by patients feel valued and understood.</w:t>
      </w:r>
      <w:r w:rsidR="00DC12C6">
        <w:t xml:space="preserve"> This approach not only</w:t>
      </w:r>
      <w:r w:rsidR="00306A39">
        <w:t xml:space="preserve"> </w:t>
      </w:r>
      <w:r w:rsidR="00DC12C6">
        <w:t>helps build trust but also encourages patients to share their concerns openly, lead to better diagnosis and treatment outcomes.</w:t>
      </w:r>
    </w:p>
    <w:p w14:paraId="7696A18E" w14:textId="25C60719" w:rsidR="00DC12C6" w:rsidRDefault="00205FCA" w:rsidP="00284B0B">
      <w:r>
        <w:t>Person centred counselling promotes collaboration between the patient and healthcare provider, ensuring that care plans align with the patient needs and preferences</w:t>
      </w:r>
      <w:r w:rsidR="00BF0E54">
        <w:t xml:space="preserve"> (Mc</w:t>
      </w:r>
      <w:r w:rsidR="006C18D4">
        <w:t xml:space="preserve">Cormack and </w:t>
      </w:r>
      <w:proofErr w:type="spellStart"/>
      <w:r w:rsidR="006C18D4">
        <w:t>McCance,2017)</w:t>
      </w:r>
      <w:r>
        <w:t>.</w:t>
      </w:r>
      <w:proofErr w:type="spellEnd"/>
      <w:r w:rsidR="00F80960">
        <w:t xml:space="preserve"> It empowers patience to take an active role in their own health, which can improve motivation and adherence to treatment</w:t>
      </w:r>
      <w:r w:rsidR="00903B82">
        <w:t xml:space="preserve"> (World Health </w:t>
      </w:r>
      <w:proofErr w:type="spellStart"/>
      <w:r w:rsidR="00903B82">
        <w:t>Organization</w:t>
      </w:r>
      <w:proofErr w:type="spellEnd"/>
      <w:r w:rsidR="00903B82">
        <w:t>, 2022)</w:t>
      </w:r>
      <w:r w:rsidR="00F80960">
        <w:t>.</w:t>
      </w:r>
      <w:r w:rsidR="00462FC8">
        <w:t xml:space="preserve"> Additionally, this approach can reduce anxiety and improve over patient satisfaction.</w:t>
      </w:r>
    </w:p>
    <w:p w14:paraId="3EFF793E" w14:textId="51105283" w:rsidR="00615D1C" w:rsidRDefault="00615D1C" w:rsidP="00284B0B">
      <w:r>
        <w:t xml:space="preserve">Moreover, </w:t>
      </w:r>
      <w:r w:rsidR="00616EBE">
        <w:t xml:space="preserve">person centred counselling can improve teamwork within the healthcare settings by promoting understand them and respect among colleagues, which unlimitedly benefits </w:t>
      </w:r>
      <w:r w:rsidR="00616EBE">
        <w:lastRenderedPageBreak/>
        <w:t>patient care.</w:t>
      </w:r>
      <w:r w:rsidR="005F2E90">
        <w:t xml:space="preserve"> </w:t>
      </w:r>
      <w:r w:rsidR="00487186">
        <w:t>I</w:t>
      </w:r>
      <w:r w:rsidR="005F2E90">
        <w:t>t encourages professionals to reflect on their own attitudes and biases, fostering a more inclusive and respectful environment</w:t>
      </w:r>
      <w:r w:rsidR="00CE5070">
        <w:t xml:space="preserve"> </w:t>
      </w:r>
      <w:r w:rsidR="00834B0B">
        <w:t>(NHS England, 2023)</w:t>
      </w:r>
      <w:r w:rsidR="005F2E90">
        <w:t>.</w:t>
      </w:r>
    </w:p>
    <w:p w14:paraId="0FB43AEF" w14:textId="5C31ED01" w:rsidR="00462FC8" w:rsidRDefault="00CA6A20" w:rsidP="00284B0B">
      <w:r>
        <w:t>Incorporating person centre skills requires ongoing practice and self-awareness from healthcare professionals</w:t>
      </w:r>
      <w:r w:rsidR="00A43A53">
        <w:t xml:space="preserve"> </w:t>
      </w:r>
      <w:r w:rsidR="00D96C98">
        <w:t>(Health Education England,2022)</w:t>
      </w:r>
      <w:r>
        <w:t>. It challenges them to be fully present, listen without judgement,</w:t>
      </w:r>
      <w:r w:rsidR="001003E1">
        <w:t xml:space="preserve"> and respond with genuine care. Overall,</w:t>
      </w:r>
      <w:r w:rsidR="00E82F9E">
        <w:t xml:space="preserve"> person centred counselling is a vital part of holistic healthcare., enhancing the quality of interactions and supporting positive health outcomes</w:t>
      </w:r>
      <w:r w:rsidR="0009341A">
        <w:t xml:space="preserve"> (NHS</w:t>
      </w:r>
      <w:r w:rsidR="0066073D">
        <w:t xml:space="preserve"> England,2022)</w:t>
      </w:r>
      <w:r w:rsidR="00E82F9E">
        <w:t>.</w:t>
      </w:r>
      <w:r w:rsidR="005D703A">
        <w:t xml:space="preserve"> It reminds us that behind every condition is a person deserve and respect and understanding.</w:t>
      </w:r>
    </w:p>
    <w:p w14:paraId="7F8664DA" w14:textId="24D52EC5" w:rsidR="00D13F5F" w:rsidRDefault="00D13F5F" w:rsidP="00284B0B">
      <w:r w:rsidRPr="00FD5622">
        <w:rPr>
          <w:b/>
          <w:bCs/>
        </w:rPr>
        <w:t>References</w:t>
      </w:r>
      <w:r w:rsidR="00DB06B6">
        <w:t>:</w:t>
      </w:r>
    </w:p>
    <w:p w14:paraId="68E66A36" w14:textId="5729F436" w:rsidR="00B92CB1" w:rsidRPr="00B10152" w:rsidRDefault="00B10152" w:rsidP="00284B0B">
      <w:pPr>
        <w:rPr>
          <w:i/>
          <w:iCs/>
        </w:rPr>
      </w:pPr>
      <w:r>
        <w:rPr>
          <w:i/>
          <w:iCs/>
        </w:rPr>
        <w:t>American Psy</w:t>
      </w:r>
      <w:r w:rsidR="00C87BD5">
        <w:rPr>
          <w:i/>
          <w:iCs/>
        </w:rPr>
        <w:t xml:space="preserve">chological Association (2023) Managing performance </w:t>
      </w:r>
      <w:r w:rsidR="0064650D">
        <w:rPr>
          <w:i/>
          <w:iCs/>
        </w:rPr>
        <w:t xml:space="preserve">anxiety and building </w:t>
      </w:r>
      <w:r w:rsidR="00A44C2B">
        <w:rPr>
          <w:i/>
          <w:iCs/>
        </w:rPr>
        <w:t>confidence. Washington, DC</w:t>
      </w:r>
      <w:r w:rsidR="0064650D">
        <w:rPr>
          <w:i/>
          <w:iCs/>
        </w:rPr>
        <w:t>: APA</w:t>
      </w:r>
      <w:r w:rsidR="00A44C2B">
        <w:rPr>
          <w:i/>
          <w:iCs/>
        </w:rPr>
        <w:t xml:space="preserve">. Available at: </w:t>
      </w:r>
      <w:r w:rsidR="00167C3D" w:rsidRPr="00167C3D">
        <w:rPr>
          <w:i/>
          <w:iCs/>
        </w:rPr>
        <w:t>https://www.apa.org</w:t>
      </w:r>
      <w:r w:rsidR="00167C3D">
        <w:rPr>
          <w:i/>
          <w:iCs/>
        </w:rPr>
        <w:t xml:space="preserve"> (Accessed: 18 April 2026)</w:t>
      </w:r>
    </w:p>
    <w:p w14:paraId="06000ED4" w14:textId="6CF835E7" w:rsidR="00A56CC3" w:rsidRPr="00DF5BBE" w:rsidRDefault="000E1339" w:rsidP="00284B0B">
      <w:pPr>
        <w:rPr>
          <w:i/>
          <w:iCs/>
        </w:rPr>
      </w:pPr>
      <w:r w:rsidRPr="00DF5BBE">
        <w:rPr>
          <w:i/>
          <w:iCs/>
        </w:rPr>
        <w:t>British Association for Counselling and Psychotherapy</w:t>
      </w:r>
      <w:r w:rsidR="00621C35" w:rsidRPr="00DF5BBE">
        <w:rPr>
          <w:i/>
          <w:iCs/>
        </w:rPr>
        <w:t xml:space="preserve"> (2022) what is person-centred therapy</w:t>
      </w:r>
      <w:r w:rsidR="00391A9E" w:rsidRPr="00DF5BBE">
        <w:rPr>
          <w:i/>
          <w:iCs/>
        </w:rPr>
        <w:t xml:space="preserve">? </w:t>
      </w:r>
      <w:r w:rsidR="00261FD6" w:rsidRPr="00DF5BBE">
        <w:rPr>
          <w:i/>
          <w:iCs/>
        </w:rPr>
        <w:t xml:space="preserve">Lutterworth: BACP. Available at: </w:t>
      </w:r>
      <w:r w:rsidR="003753EE" w:rsidRPr="00DF5BBE">
        <w:rPr>
          <w:i/>
          <w:iCs/>
        </w:rPr>
        <w:t>https://www.bacp.co.uk (Accessed:18</w:t>
      </w:r>
      <w:r w:rsidR="003753EE" w:rsidRPr="00DF5BBE">
        <w:rPr>
          <w:i/>
          <w:iCs/>
          <w:vertAlign w:val="superscript"/>
        </w:rPr>
        <w:t>th</w:t>
      </w:r>
      <w:r w:rsidR="003753EE" w:rsidRPr="00DF5BBE">
        <w:rPr>
          <w:i/>
          <w:iCs/>
        </w:rPr>
        <w:t xml:space="preserve"> of April</w:t>
      </w:r>
      <w:r w:rsidR="00D80F83">
        <w:rPr>
          <w:i/>
          <w:iCs/>
        </w:rPr>
        <w:t xml:space="preserve"> 2026</w:t>
      </w:r>
      <w:r w:rsidR="003753EE" w:rsidRPr="00DF5BBE">
        <w:rPr>
          <w:i/>
          <w:iCs/>
        </w:rPr>
        <w:t>)</w:t>
      </w:r>
    </w:p>
    <w:p w14:paraId="73A44202" w14:textId="31445A3F" w:rsidR="00B10DC5" w:rsidRPr="000D590F" w:rsidRDefault="00B60C09" w:rsidP="00284B0B">
      <w:pPr>
        <w:rPr>
          <w:i/>
          <w:iCs/>
        </w:rPr>
      </w:pPr>
      <w:r w:rsidRPr="000D590F">
        <w:rPr>
          <w:i/>
          <w:iCs/>
        </w:rPr>
        <w:t>Edelman, M.</w:t>
      </w:r>
      <w:r w:rsidR="00E36000" w:rsidRPr="000D590F">
        <w:rPr>
          <w:i/>
          <w:iCs/>
        </w:rPr>
        <w:t xml:space="preserve"> and </w:t>
      </w:r>
      <w:proofErr w:type="spellStart"/>
      <w:r w:rsidRPr="000D590F">
        <w:rPr>
          <w:i/>
          <w:iCs/>
        </w:rPr>
        <w:t>Ficorelli</w:t>
      </w:r>
      <w:proofErr w:type="spellEnd"/>
      <w:r w:rsidRPr="000D590F">
        <w:rPr>
          <w:i/>
          <w:iCs/>
        </w:rPr>
        <w:t xml:space="preserve">, C. </w:t>
      </w:r>
      <w:r w:rsidR="009C33E9" w:rsidRPr="000D590F">
        <w:rPr>
          <w:i/>
          <w:iCs/>
        </w:rPr>
        <w:t xml:space="preserve">(2005) ‘A measure of success: nursing </w:t>
      </w:r>
      <w:r w:rsidR="00B318AD" w:rsidRPr="000D590F">
        <w:rPr>
          <w:i/>
          <w:iCs/>
        </w:rPr>
        <w:t>students and test anxiety</w:t>
      </w:r>
      <w:r w:rsidR="000D590F" w:rsidRPr="000D590F">
        <w:rPr>
          <w:i/>
          <w:iCs/>
        </w:rPr>
        <w:t>’</w:t>
      </w:r>
      <w:r w:rsidR="000D590F">
        <w:rPr>
          <w:i/>
          <w:iCs/>
        </w:rPr>
        <w:t>, Journal</w:t>
      </w:r>
      <w:r w:rsidR="00B318AD" w:rsidRPr="000D590F">
        <w:rPr>
          <w:i/>
          <w:iCs/>
        </w:rPr>
        <w:t xml:space="preserve"> for Nurses </w:t>
      </w:r>
      <w:r w:rsidR="00312E5F" w:rsidRPr="000D590F">
        <w:rPr>
          <w:i/>
          <w:iCs/>
        </w:rPr>
        <w:t>in staff Development, 21(2), pp.</w:t>
      </w:r>
      <w:r w:rsidR="000D590F" w:rsidRPr="000D590F">
        <w:rPr>
          <w:i/>
          <w:iCs/>
        </w:rPr>
        <w:t xml:space="preserve"> 55-59</w:t>
      </w:r>
    </w:p>
    <w:p w14:paraId="65B1E1C6" w14:textId="6047EF2E" w:rsidR="009D7083" w:rsidRDefault="009D7083" w:rsidP="00284B0B">
      <w:pPr>
        <w:rPr>
          <w:i/>
          <w:iCs/>
        </w:rPr>
      </w:pPr>
      <w:r w:rsidRPr="00F6029C">
        <w:rPr>
          <w:i/>
          <w:iCs/>
        </w:rPr>
        <w:t xml:space="preserve">Gibbs, G. (1988) learning by </w:t>
      </w:r>
      <w:r w:rsidR="003917D0" w:rsidRPr="00F6029C">
        <w:rPr>
          <w:i/>
          <w:iCs/>
        </w:rPr>
        <w:t>D</w:t>
      </w:r>
      <w:r w:rsidRPr="00F6029C">
        <w:rPr>
          <w:i/>
          <w:iCs/>
        </w:rPr>
        <w:t>oing</w:t>
      </w:r>
      <w:r w:rsidR="003917D0" w:rsidRPr="00F6029C">
        <w:rPr>
          <w:i/>
          <w:iCs/>
        </w:rPr>
        <w:t xml:space="preserve">: A Guide to </w:t>
      </w:r>
      <w:r w:rsidR="0042201E" w:rsidRPr="00F6029C">
        <w:rPr>
          <w:i/>
          <w:iCs/>
        </w:rPr>
        <w:t>T</w:t>
      </w:r>
      <w:r w:rsidR="003917D0" w:rsidRPr="00F6029C">
        <w:rPr>
          <w:i/>
          <w:iCs/>
        </w:rPr>
        <w:t xml:space="preserve">eaching and </w:t>
      </w:r>
      <w:r w:rsidR="0042201E" w:rsidRPr="00F6029C">
        <w:rPr>
          <w:i/>
          <w:iCs/>
        </w:rPr>
        <w:t>L</w:t>
      </w:r>
      <w:r w:rsidR="003917D0" w:rsidRPr="00F6029C">
        <w:rPr>
          <w:i/>
          <w:iCs/>
        </w:rPr>
        <w:t xml:space="preserve">earning </w:t>
      </w:r>
      <w:r w:rsidR="0042201E" w:rsidRPr="00F6029C">
        <w:rPr>
          <w:i/>
          <w:iCs/>
        </w:rPr>
        <w:t xml:space="preserve">Methods. Oxford </w:t>
      </w:r>
      <w:r w:rsidR="00F6029C" w:rsidRPr="00F6029C">
        <w:rPr>
          <w:i/>
          <w:iCs/>
        </w:rPr>
        <w:t>Polytechnic.</w:t>
      </w:r>
    </w:p>
    <w:p w14:paraId="489BA433" w14:textId="21B4AEA5" w:rsidR="005854DB" w:rsidRDefault="000464BB" w:rsidP="00284B0B">
      <w:pPr>
        <w:rPr>
          <w:i/>
          <w:iCs/>
        </w:rPr>
      </w:pPr>
      <w:r>
        <w:rPr>
          <w:i/>
          <w:iCs/>
        </w:rPr>
        <w:t>Health Education England (2022)</w:t>
      </w:r>
      <w:r w:rsidR="009C4289">
        <w:rPr>
          <w:i/>
          <w:iCs/>
        </w:rPr>
        <w:t xml:space="preserve"> The future of healthcare education and training: person</w:t>
      </w:r>
      <w:r w:rsidR="00351AC8">
        <w:rPr>
          <w:i/>
          <w:iCs/>
        </w:rPr>
        <w:t xml:space="preserve"> – centred approaches in practice. </w:t>
      </w:r>
      <w:r w:rsidR="006B523A">
        <w:rPr>
          <w:i/>
          <w:iCs/>
        </w:rPr>
        <w:t xml:space="preserve">London: Health Education England. Available at: </w:t>
      </w:r>
      <w:r w:rsidR="0084013D" w:rsidRPr="00FD5622">
        <w:rPr>
          <w:i/>
          <w:iCs/>
        </w:rPr>
        <w:t>https://www.hee.nhs.uk</w:t>
      </w:r>
      <w:r w:rsidR="0084013D">
        <w:rPr>
          <w:i/>
          <w:iCs/>
        </w:rPr>
        <w:t xml:space="preserve"> </w:t>
      </w:r>
      <w:r w:rsidR="00FD5622">
        <w:rPr>
          <w:i/>
          <w:iCs/>
        </w:rPr>
        <w:t>(Accessed:18 April 2026)</w:t>
      </w:r>
    </w:p>
    <w:p w14:paraId="39C7DE73" w14:textId="0638A11E" w:rsidR="00481D55" w:rsidRDefault="00481D55" w:rsidP="00284B0B">
      <w:pPr>
        <w:rPr>
          <w:i/>
          <w:iCs/>
        </w:rPr>
      </w:pPr>
      <w:r>
        <w:rPr>
          <w:i/>
          <w:iCs/>
        </w:rPr>
        <w:t xml:space="preserve">Health Education England </w:t>
      </w:r>
      <w:r w:rsidR="00F952C9">
        <w:rPr>
          <w:i/>
          <w:iCs/>
        </w:rPr>
        <w:t xml:space="preserve">(2023) Simulation and role-play in </w:t>
      </w:r>
      <w:r w:rsidR="0077572D">
        <w:rPr>
          <w:i/>
          <w:iCs/>
        </w:rPr>
        <w:t xml:space="preserve">healthcare education: developing communication </w:t>
      </w:r>
      <w:r w:rsidR="00533F7B">
        <w:rPr>
          <w:i/>
          <w:iCs/>
        </w:rPr>
        <w:t xml:space="preserve">and patient engagement skills. London: Health Education England. Available </w:t>
      </w:r>
      <w:r w:rsidR="00181FF5">
        <w:rPr>
          <w:i/>
          <w:iCs/>
        </w:rPr>
        <w:t xml:space="preserve">at: https://www.hee.nhs.uk </w:t>
      </w:r>
      <w:r w:rsidR="001A4C09">
        <w:rPr>
          <w:i/>
          <w:iCs/>
        </w:rPr>
        <w:t>(Accessed:18 April 2026)</w:t>
      </w:r>
    </w:p>
    <w:p w14:paraId="02B90ED0" w14:textId="41036065" w:rsidR="00B373FB" w:rsidRDefault="00B373FB" w:rsidP="00284B0B">
      <w:pPr>
        <w:rPr>
          <w:i/>
          <w:iCs/>
        </w:rPr>
      </w:pPr>
      <w:r>
        <w:rPr>
          <w:i/>
          <w:iCs/>
        </w:rPr>
        <w:t>M</w:t>
      </w:r>
      <w:r w:rsidR="0062370C">
        <w:rPr>
          <w:i/>
          <w:iCs/>
        </w:rPr>
        <w:t xml:space="preserve">cCormack, B. and </w:t>
      </w:r>
      <w:proofErr w:type="spellStart"/>
      <w:r w:rsidR="0062370C">
        <w:rPr>
          <w:i/>
          <w:iCs/>
        </w:rPr>
        <w:t>McCance</w:t>
      </w:r>
      <w:proofErr w:type="spellEnd"/>
      <w:r w:rsidR="0062370C">
        <w:rPr>
          <w:i/>
          <w:iCs/>
        </w:rPr>
        <w:t xml:space="preserve">, T. </w:t>
      </w:r>
      <w:r w:rsidR="009A4E5C">
        <w:rPr>
          <w:i/>
          <w:iCs/>
        </w:rPr>
        <w:t>(2017) person-centred practice in nursing and health care:</w:t>
      </w:r>
      <w:r w:rsidR="001C60CE">
        <w:rPr>
          <w:i/>
          <w:iCs/>
        </w:rPr>
        <w:t xml:space="preserve"> theory and practice. 2</w:t>
      </w:r>
      <w:r w:rsidR="001C60CE" w:rsidRPr="001C60CE">
        <w:rPr>
          <w:i/>
          <w:iCs/>
          <w:vertAlign w:val="superscript"/>
        </w:rPr>
        <w:t>nd</w:t>
      </w:r>
      <w:r w:rsidR="001C60CE">
        <w:rPr>
          <w:i/>
          <w:iCs/>
        </w:rPr>
        <w:t xml:space="preserve"> </w:t>
      </w:r>
      <w:proofErr w:type="spellStart"/>
      <w:r w:rsidR="001C60CE">
        <w:rPr>
          <w:i/>
          <w:iCs/>
        </w:rPr>
        <w:t>edn</w:t>
      </w:r>
      <w:proofErr w:type="spellEnd"/>
      <w:r w:rsidR="001C60CE">
        <w:rPr>
          <w:i/>
          <w:iCs/>
        </w:rPr>
        <w:t>. Oxford</w:t>
      </w:r>
      <w:r w:rsidR="00EC60EA">
        <w:rPr>
          <w:i/>
          <w:iCs/>
        </w:rPr>
        <w:t>: Wiley Blackwell.</w:t>
      </w:r>
    </w:p>
    <w:p w14:paraId="5024C985" w14:textId="13DC57D8" w:rsidR="00E37E8D" w:rsidRDefault="00E37E8D" w:rsidP="00284B0B">
      <w:pPr>
        <w:rPr>
          <w:i/>
          <w:iCs/>
        </w:rPr>
      </w:pPr>
      <w:r>
        <w:rPr>
          <w:i/>
          <w:iCs/>
        </w:rPr>
        <w:t>McLeod,</w:t>
      </w:r>
      <w:r w:rsidR="001A1D73">
        <w:rPr>
          <w:i/>
          <w:iCs/>
        </w:rPr>
        <w:t xml:space="preserve"> J. (2019) An introduction to </w:t>
      </w:r>
      <w:r w:rsidR="00DB2E0D">
        <w:rPr>
          <w:i/>
          <w:iCs/>
        </w:rPr>
        <w:t>counselling. 6</w:t>
      </w:r>
      <w:r w:rsidR="00DB2E0D" w:rsidRPr="00DB2E0D">
        <w:rPr>
          <w:i/>
          <w:iCs/>
          <w:vertAlign w:val="superscript"/>
        </w:rPr>
        <w:t>th</w:t>
      </w:r>
      <w:r w:rsidR="00DB2E0D">
        <w:rPr>
          <w:i/>
          <w:iCs/>
        </w:rPr>
        <w:t xml:space="preserve"> </w:t>
      </w:r>
      <w:proofErr w:type="spellStart"/>
      <w:r w:rsidR="00DB2E0D">
        <w:rPr>
          <w:i/>
          <w:iCs/>
        </w:rPr>
        <w:t>edn</w:t>
      </w:r>
      <w:proofErr w:type="spellEnd"/>
      <w:r w:rsidR="00DB2E0D">
        <w:rPr>
          <w:i/>
          <w:iCs/>
        </w:rPr>
        <w:t xml:space="preserve">. Maidenhead: Open </w:t>
      </w:r>
      <w:r w:rsidR="00D30A8A">
        <w:rPr>
          <w:i/>
          <w:iCs/>
        </w:rPr>
        <w:t>University press.</w:t>
      </w:r>
    </w:p>
    <w:p w14:paraId="3794C398" w14:textId="36A79DBE" w:rsidR="00B6510B" w:rsidRDefault="00B6510B" w:rsidP="00284B0B">
      <w:pPr>
        <w:rPr>
          <w:i/>
          <w:iCs/>
        </w:rPr>
      </w:pPr>
      <w:r>
        <w:rPr>
          <w:i/>
          <w:iCs/>
        </w:rPr>
        <w:t xml:space="preserve">National Institute for Health and Care Excellence (NICE) (2021) patient experience in adult NHS services: improving the experience of care for people using adult NHS services. London: NICE. Available at: </w:t>
      </w:r>
      <w:r w:rsidRPr="00B37239">
        <w:rPr>
          <w:i/>
          <w:iCs/>
        </w:rPr>
        <w:t>https://www.nice.org.uk</w:t>
      </w:r>
      <w:r>
        <w:rPr>
          <w:i/>
          <w:iCs/>
        </w:rPr>
        <w:t xml:space="preserve"> (Accessed: 18 April 2026)</w:t>
      </w:r>
    </w:p>
    <w:p w14:paraId="7E85411B" w14:textId="2029C024" w:rsidR="0036087C" w:rsidRDefault="00387979" w:rsidP="00284B0B">
      <w:pPr>
        <w:rPr>
          <w:i/>
          <w:iCs/>
        </w:rPr>
      </w:pPr>
      <w:r>
        <w:rPr>
          <w:i/>
          <w:iCs/>
        </w:rPr>
        <w:t xml:space="preserve">Nelson-Jones, </w:t>
      </w:r>
      <w:r w:rsidR="003F321B">
        <w:rPr>
          <w:i/>
          <w:iCs/>
        </w:rPr>
        <w:t>R. (2018) Introduction</w:t>
      </w:r>
      <w:r w:rsidR="00A129CC">
        <w:rPr>
          <w:i/>
          <w:iCs/>
        </w:rPr>
        <w:t xml:space="preserve"> to Counselling Skills: Text and </w:t>
      </w:r>
      <w:r w:rsidR="002E5DA4">
        <w:rPr>
          <w:i/>
          <w:iCs/>
        </w:rPr>
        <w:t xml:space="preserve">Activities. 4th </w:t>
      </w:r>
      <w:proofErr w:type="spellStart"/>
      <w:r w:rsidR="002E5DA4">
        <w:rPr>
          <w:i/>
          <w:iCs/>
        </w:rPr>
        <w:t>edn</w:t>
      </w:r>
      <w:proofErr w:type="spellEnd"/>
      <w:r w:rsidR="007230DB">
        <w:rPr>
          <w:i/>
          <w:iCs/>
        </w:rPr>
        <w:t>. London: SAGE publications.</w:t>
      </w:r>
    </w:p>
    <w:p w14:paraId="2847217B" w14:textId="4F35934C" w:rsidR="00834B0B" w:rsidRDefault="004A3DCB" w:rsidP="00284B0B">
      <w:pPr>
        <w:rPr>
          <w:i/>
          <w:iCs/>
        </w:rPr>
      </w:pPr>
      <w:r>
        <w:rPr>
          <w:i/>
          <w:iCs/>
        </w:rPr>
        <w:lastRenderedPageBreak/>
        <w:t xml:space="preserve">NHS England (2023) A model for learning and </w:t>
      </w:r>
      <w:r w:rsidR="00556916">
        <w:rPr>
          <w:i/>
          <w:iCs/>
        </w:rPr>
        <w:t>development: reflecting practice in health and care</w:t>
      </w:r>
      <w:r w:rsidR="00522775">
        <w:rPr>
          <w:i/>
          <w:iCs/>
        </w:rPr>
        <w:t>. London: NHS England. Available at:</w:t>
      </w:r>
      <w:r w:rsidR="00271AEB">
        <w:rPr>
          <w:i/>
          <w:iCs/>
        </w:rPr>
        <w:t xml:space="preserve"> </w:t>
      </w:r>
      <w:r w:rsidR="00271AEB" w:rsidRPr="00D80F83">
        <w:rPr>
          <w:i/>
          <w:iCs/>
        </w:rPr>
        <w:t>https://www.england.nhs.uk</w:t>
      </w:r>
      <w:r w:rsidR="00271AEB">
        <w:rPr>
          <w:i/>
          <w:iCs/>
        </w:rPr>
        <w:t xml:space="preserve"> </w:t>
      </w:r>
      <w:r w:rsidR="00D80F83">
        <w:rPr>
          <w:i/>
          <w:iCs/>
        </w:rPr>
        <w:t>(Accessed</w:t>
      </w:r>
      <w:r w:rsidR="00271AEB">
        <w:rPr>
          <w:i/>
          <w:iCs/>
        </w:rPr>
        <w:t xml:space="preserve">: 18 </w:t>
      </w:r>
      <w:r w:rsidR="00D80F83">
        <w:rPr>
          <w:i/>
          <w:iCs/>
        </w:rPr>
        <w:t>April 2026)</w:t>
      </w:r>
    </w:p>
    <w:p w14:paraId="6FB76906" w14:textId="343E85A5" w:rsidR="0066073D" w:rsidRDefault="005F505B" w:rsidP="00284B0B">
      <w:pPr>
        <w:rPr>
          <w:i/>
          <w:iCs/>
        </w:rPr>
      </w:pPr>
      <w:r>
        <w:rPr>
          <w:i/>
          <w:iCs/>
        </w:rPr>
        <w:t xml:space="preserve">NHS England (2022) person-centred care improving </w:t>
      </w:r>
      <w:r w:rsidR="007511DA">
        <w:rPr>
          <w:i/>
          <w:iCs/>
        </w:rPr>
        <w:t>quality outcomes in health and care services. London: NHS</w:t>
      </w:r>
      <w:r w:rsidR="002E0C37">
        <w:rPr>
          <w:i/>
          <w:iCs/>
        </w:rPr>
        <w:t xml:space="preserve"> England. Available at: </w:t>
      </w:r>
      <w:r w:rsidR="00EE1EA1" w:rsidRPr="00055C6E">
        <w:rPr>
          <w:i/>
          <w:iCs/>
        </w:rPr>
        <w:t>https://www.England.nhs.uk</w:t>
      </w:r>
      <w:r w:rsidR="00EE1EA1">
        <w:rPr>
          <w:i/>
          <w:iCs/>
        </w:rPr>
        <w:t xml:space="preserve"> (Accessed:18 April 2026)</w:t>
      </w:r>
    </w:p>
    <w:p w14:paraId="4C2E6D8E" w14:textId="3C89BD55" w:rsidR="006469A2" w:rsidRDefault="00682DBF" w:rsidP="00284B0B">
      <w:pPr>
        <w:rPr>
          <w:i/>
          <w:iCs/>
        </w:rPr>
      </w:pPr>
      <w:r>
        <w:rPr>
          <w:i/>
          <w:iCs/>
        </w:rPr>
        <w:t>NHS England (2023)</w:t>
      </w:r>
      <w:r w:rsidR="00321048">
        <w:rPr>
          <w:i/>
          <w:iCs/>
        </w:rPr>
        <w:t xml:space="preserve"> Communication skills in healthcare</w:t>
      </w:r>
      <w:r w:rsidR="006469A2">
        <w:rPr>
          <w:i/>
          <w:iCs/>
        </w:rPr>
        <w:t>: active listening and patient engagement. London</w:t>
      </w:r>
      <w:r w:rsidR="00FA1C8A">
        <w:rPr>
          <w:i/>
          <w:iCs/>
        </w:rPr>
        <w:t xml:space="preserve">: NHS England. Available at: </w:t>
      </w:r>
      <w:r w:rsidR="00127841" w:rsidRPr="004F687F">
        <w:rPr>
          <w:i/>
          <w:iCs/>
        </w:rPr>
        <w:t>https://england.nhs.uk</w:t>
      </w:r>
      <w:r w:rsidR="00127841">
        <w:rPr>
          <w:i/>
          <w:iCs/>
        </w:rPr>
        <w:t xml:space="preserve"> </w:t>
      </w:r>
      <w:r w:rsidR="004F687F">
        <w:rPr>
          <w:i/>
          <w:iCs/>
        </w:rPr>
        <w:t>(Accessed</w:t>
      </w:r>
      <w:r w:rsidR="00127841">
        <w:rPr>
          <w:i/>
          <w:iCs/>
        </w:rPr>
        <w:t xml:space="preserve">:18 </w:t>
      </w:r>
      <w:r w:rsidR="004F687F">
        <w:rPr>
          <w:i/>
          <w:iCs/>
        </w:rPr>
        <w:t>April 2026)</w:t>
      </w:r>
    </w:p>
    <w:p w14:paraId="2EFB8FBA" w14:textId="64216C14" w:rsidR="00771289" w:rsidRDefault="00771289" w:rsidP="00284B0B">
      <w:pPr>
        <w:rPr>
          <w:i/>
          <w:iCs/>
        </w:rPr>
      </w:pPr>
      <w:r>
        <w:rPr>
          <w:i/>
          <w:iCs/>
        </w:rPr>
        <w:t xml:space="preserve">NHS England (2023) </w:t>
      </w:r>
      <w:r w:rsidR="00033938">
        <w:rPr>
          <w:i/>
          <w:iCs/>
        </w:rPr>
        <w:t>Compassionate and inclusive care: guidance for person-centred</w:t>
      </w:r>
      <w:r w:rsidR="00E9191B">
        <w:rPr>
          <w:i/>
          <w:iCs/>
        </w:rPr>
        <w:t xml:space="preserve"> communication. London: NHS England. Available at: </w:t>
      </w:r>
      <w:r w:rsidR="00FC1EAA" w:rsidRPr="00FC1EAA">
        <w:rPr>
          <w:i/>
          <w:iCs/>
        </w:rPr>
        <w:t>https://www.england.nhs.uk</w:t>
      </w:r>
      <w:r w:rsidR="00FC1EAA">
        <w:rPr>
          <w:i/>
          <w:iCs/>
        </w:rPr>
        <w:t xml:space="preserve"> (Accessed: 18 April 2026)</w:t>
      </w:r>
    </w:p>
    <w:p w14:paraId="31BE4B44" w14:textId="77777777" w:rsidR="009572E0" w:rsidRDefault="001F10DA" w:rsidP="00284B0B">
      <w:pPr>
        <w:rPr>
          <w:i/>
          <w:iCs/>
        </w:rPr>
      </w:pPr>
      <w:r>
        <w:rPr>
          <w:i/>
          <w:iCs/>
        </w:rPr>
        <w:t>Rogers, C.R. (1951)</w:t>
      </w:r>
      <w:r w:rsidR="004D6CEE">
        <w:rPr>
          <w:i/>
          <w:iCs/>
        </w:rPr>
        <w:t xml:space="preserve"> Client -</w:t>
      </w:r>
      <w:r w:rsidR="00B1477C">
        <w:rPr>
          <w:i/>
          <w:iCs/>
        </w:rPr>
        <w:t>Centred</w:t>
      </w:r>
      <w:r w:rsidR="004D6CEE">
        <w:rPr>
          <w:i/>
          <w:iCs/>
        </w:rPr>
        <w:t xml:space="preserve"> Therapy: its Current Practice, Impl</w:t>
      </w:r>
      <w:r w:rsidR="006B5786">
        <w:rPr>
          <w:i/>
          <w:iCs/>
        </w:rPr>
        <w:t>ications and Theory</w:t>
      </w:r>
      <w:r w:rsidR="002A77C4">
        <w:rPr>
          <w:i/>
          <w:iCs/>
        </w:rPr>
        <w:t xml:space="preserve">. </w:t>
      </w:r>
      <w:r w:rsidR="00EB60FE">
        <w:rPr>
          <w:i/>
          <w:iCs/>
        </w:rPr>
        <w:t>Boston: Houghton Mi</w:t>
      </w:r>
      <w:r w:rsidR="00B1477C">
        <w:rPr>
          <w:i/>
          <w:iCs/>
        </w:rPr>
        <w:t>ff</w:t>
      </w:r>
      <w:r w:rsidR="00EB60FE">
        <w:rPr>
          <w:i/>
          <w:iCs/>
        </w:rPr>
        <w:t>lin</w:t>
      </w:r>
      <w:r w:rsidR="00B1477C">
        <w:rPr>
          <w:i/>
          <w:iCs/>
        </w:rPr>
        <w:t>.</w:t>
      </w:r>
    </w:p>
    <w:p w14:paraId="79DFA641" w14:textId="6DA76151" w:rsidR="001A2734" w:rsidRPr="00F6029C" w:rsidRDefault="009572E0" w:rsidP="00284B0B">
      <w:pPr>
        <w:rPr>
          <w:i/>
          <w:iCs/>
        </w:rPr>
      </w:pPr>
      <w:r>
        <w:rPr>
          <w:i/>
          <w:iCs/>
        </w:rPr>
        <w:t>Royal College of Nursing (2022)</w:t>
      </w:r>
      <w:r w:rsidR="00EB60FE">
        <w:rPr>
          <w:i/>
          <w:iCs/>
        </w:rPr>
        <w:t xml:space="preserve"> </w:t>
      </w:r>
      <w:r w:rsidR="00521818">
        <w:rPr>
          <w:i/>
          <w:iCs/>
        </w:rPr>
        <w:t xml:space="preserve">principles of nursing practice: communication and therapeutic relationships. </w:t>
      </w:r>
      <w:r w:rsidR="009F41F8">
        <w:rPr>
          <w:i/>
          <w:iCs/>
        </w:rPr>
        <w:t xml:space="preserve">London: RCN. Available </w:t>
      </w:r>
      <w:r w:rsidR="00C15269">
        <w:rPr>
          <w:i/>
          <w:iCs/>
        </w:rPr>
        <w:t xml:space="preserve">at: </w:t>
      </w:r>
      <w:r w:rsidR="00C15269" w:rsidRPr="00C15269">
        <w:rPr>
          <w:i/>
          <w:iCs/>
        </w:rPr>
        <w:t>https://www.rcn.org.uk</w:t>
      </w:r>
      <w:r w:rsidR="00C15269">
        <w:rPr>
          <w:i/>
          <w:iCs/>
        </w:rPr>
        <w:t xml:space="preserve"> (Accessed: 18 April 2026)</w:t>
      </w:r>
    </w:p>
    <w:p w14:paraId="5703DE23" w14:textId="217A91B6" w:rsidR="0099763E" w:rsidRDefault="00AD5694" w:rsidP="00284B0B">
      <w:pPr>
        <w:rPr>
          <w:i/>
          <w:iCs/>
        </w:rPr>
      </w:pPr>
      <w:r w:rsidRPr="00B85E21">
        <w:rPr>
          <w:i/>
          <w:iCs/>
        </w:rPr>
        <w:t>Silverman,</w:t>
      </w:r>
      <w:r w:rsidR="00253125" w:rsidRPr="00B85E21">
        <w:rPr>
          <w:i/>
          <w:iCs/>
        </w:rPr>
        <w:t xml:space="preserve"> J., Kurtz, S. and </w:t>
      </w:r>
      <w:r w:rsidR="00DE1F2D" w:rsidRPr="00B85E21">
        <w:rPr>
          <w:i/>
          <w:iCs/>
        </w:rPr>
        <w:t xml:space="preserve">Draper, J. (2013) skills for communicating </w:t>
      </w:r>
      <w:r w:rsidR="00024824" w:rsidRPr="00B85E21">
        <w:rPr>
          <w:i/>
          <w:iCs/>
        </w:rPr>
        <w:t>with patients.</w:t>
      </w:r>
      <w:r w:rsidR="003F5772" w:rsidRPr="00B85E21">
        <w:rPr>
          <w:i/>
          <w:iCs/>
        </w:rPr>
        <w:t xml:space="preserve"> </w:t>
      </w:r>
      <w:r w:rsidR="00024824" w:rsidRPr="00B85E21">
        <w:rPr>
          <w:i/>
          <w:iCs/>
        </w:rPr>
        <w:t>3</w:t>
      </w:r>
      <w:r w:rsidR="00024824" w:rsidRPr="00B85E21">
        <w:rPr>
          <w:i/>
          <w:iCs/>
          <w:vertAlign w:val="superscript"/>
        </w:rPr>
        <w:t>rd</w:t>
      </w:r>
      <w:r w:rsidR="00024824" w:rsidRPr="00B85E21">
        <w:rPr>
          <w:i/>
          <w:iCs/>
        </w:rPr>
        <w:t xml:space="preserve"> </w:t>
      </w:r>
      <w:proofErr w:type="spellStart"/>
      <w:r w:rsidR="00024824" w:rsidRPr="00B85E21">
        <w:rPr>
          <w:i/>
          <w:iCs/>
        </w:rPr>
        <w:t>edn</w:t>
      </w:r>
      <w:proofErr w:type="spellEnd"/>
      <w:r w:rsidR="00024824" w:rsidRPr="00B85E21">
        <w:rPr>
          <w:i/>
          <w:iCs/>
        </w:rPr>
        <w:t xml:space="preserve">. </w:t>
      </w:r>
      <w:r w:rsidR="003F5772" w:rsidRPr="00B85E21">
        <w:rPr>
          <w:i/>
          <w:iCs/>
        </w:rPr>
        <w:t>London: Radcliffe</w:t>
      </w:r>
      <w:r w:rsidR="00024824" w:rsidRPr="00B85E21">
        <w:rPr>
          <w:i/>
          <w:iCs/>
        </w:rPr>
        <w:t xml:space="preserve"> Pub</w:t>
      </w:r>
      <w:r w:rsidR="003F5772" w:rsidRPr="00B85E21">
        <w:rPr>
          <w:i/>
          <w:iCs/>
        </w:rPr>
        <w:t>lishing.</w:t>
      </w:r>
    </w:p>
    <w:p w14:paraId="70D6FAD8" w14:textId="6D0514FC" w:rsidR="00BE2F34" w:rsidRDefault="00BE2F34" w:rsidP="00284B0B">
      <w:pPr>
        <w:rPr>
          <w:i/>
          <w:iCs/>
        </w:rPr>
      </w:pPr>
      <w:r>
        <w:rPr>
          <w:i/>
          <w:iCs/>
        </w:rPr>
        <w:t>Silverman, J</w:t>
      </w:r>
      <w:r w:rsidR="00B1076D">
        <w:rPr>
          <w:i/>
          <w:iCs/>
        </w:rPr>
        <w:t xml:space="preserve">., Kurtz, S. and Draper, </w:t>
      </w:r>
      <w:r w:rsidR="002F059F">
        <w:rPr>
          <w:i/>
          <w:iCs/>
        </w:rPr>
        <w:t>J. (2023) skills for communicating with patients.4</w:t>
      </w:r>
      <w:r w:rsidR="002F059F" w:rsidRPr="002F059F">
        <w:rPr>
          <w:i/>
          <w:iCs/>
          <w:vertAlign w:val="superscript"/>
        </w:rPr>
        <w:t>th</w:t>
      </w:r>
      <w:r w:rsidR="002F059F">
        <w:rPr>
          <w:i/>
          <w:iCs/>
        </w:rPr>
        <w:t xml:space="preserve"> </w:t>
      </w:r>
      <w:proofErr w:type="spellStart"/>
      <w:r w:rsidR="002F059F">
        <w:rPr>
          <w:i/>
          <w:iCs/>
        </w:rPr>
        <w:t>edn</w:t>
      </w:r>
      <w:proofErr w:type="spellEnd"/>
      <w:r w:rsidR="002F059F">
        <w:rPr>
          <w:i/>
          <w:iCs/>
        </w:rPr>
        <w:t>. Boca R</w:t>
      </w:r>
      <w:r w:rsidR="00D64C41">
        <w:rPr>
          <w:i/>
          <w:iCs/>
        </w:rPr>
        <w:t>aton: CRC Press</w:t>
      </w:r>
    </w:p>
    <w:p w14:paraId="0D2E527A" w14:textId="05117E39" w:rsidR="005124F5" w:rsidRDefault="005124F5" w:rsidP="00284B0B">
      <w:pPr>
        <w:rPr>
          <w:i/>
          <w:iCs/>
        </w:rPr>
      </w:pPr>
      <w:r>
        <w:rPr>
          <w:i/>
          <w:iCs/>
        </w:rPr>
        <w:t xml:space="preserve">World </w:t>
      </w:r>
      <w:r w:rsidR="004E3589">
        <w:rPr>
          <w:i/>
          <w:iCs/>
        </w:rPr>
        <w:t>H</w:t>
      </w:r>
      <w:r>
        <w:rPr>
          <w:i/>
          <w:iCs/>
        </w:rPr>
        <w:t xml:space="preserve">ealth </w:t>
      </w:r>
      <w:proofErr w:type="spellStart"/>
      <w:r w:rsidR="004E3589">
        <w:rPr>
          <w:i/>
          <w:iCs/>
        </w:rPr>
        <w:t>O</w:t>
      </w:r>
      <w:r>
        <w:rPr>
          <w:i/>
          <w:iCs/>
        </w:rPr>
        <w:t>rganization</w:t>
      </w:r>
      <w:proofErr w:type="spellEnd"/>
      <w:r w:rsidR="004E3589">
        <w:rPr>
          <w:i/>
          <w:iCs/>
        </w:rPr>
        <w:t xml:space="preserve"> (2021) WHO guideline on integrated people-</w:t>
      </w:r>
      <w:r w:rsidR="00251E71">
        <w:rPr>
          <w:i/>
          <w:iCs/>
        </w:rPr>
        <w:t xml:space="preserve">centred health </w:t>
      </w:r>
      <w:r w:rsidR="00563A58">
        <w:rPr>
          <w:i/>
          <w:iCs/>
        </w:rPr>
        <w:t xml:space="preserve">services. Geneva: World Health </w:t>
      </w:r>
      <w:proofErr w:type="spellStart"/>
      <w:r w:rsidR="00563A58">
        <w:rPr>
          <w:i/>
          <w:iCs/>
        </w:rPr>
        <w:t>Organi</w:t>
      </w:r>
      <w:r w:rsidR="00872A49">
        <w:rPr>
          <w:i/>
          <w:iCs/>
        </w:rPr>
        <w:t>z</w:t>
      </w:r>
      <w:r w:rsidR="00563A58">
        <w:rPr>
          <w:i/>
          <w:iCs/>
        </w:rPr>
        <w:t>ation</w:t>
      </w:r>
      <w:proofErr w:type="spellEnd"/>
      <w:r w:rsidR="00563A58">
        <w:rPr>
          <w:i/>
          <w:iCs/>
        </w:rPr>
        <w:t xml:space="preserve"> </w:t>
      </w:r>
    </w:p>
    <w:p w14:paraId="6871E723" w14:textId="15246E61" w:rsidR="001F7FC6" w:rsidRPr="00B85E21" w:rsidRDefault="001F7FC6" w:rsidP="00284B0B">
      <w:pPr>
        <w:rPr>
          <w:i/>
          <w:iCs/>
        </w:rPr>
      </w:pPr>
      <w:r>
        <w:rPr>
          <w:i/>
          <w:iCs/>
        </w:rPr>
        <w:t xml:space="preserve">World Health </w:t>
      </w:r>
      <w:proofErr w:type="spellStart"/>
      <w:r>
        <w:rPr>
          <w:i/>
          <w:iCs/>
        </w:rPr>
        <w:t>Organization</w:t>
      </w:r>
      <w:proofErr w:type="spellEnd"/>
      <w:r>
        <w:rPr>
          <w:i/>
          <w:iCs/>
        </w:rPr>
        <w:t xml:space="preserve"> (2022)</w:t>
      </w:r>
      <w:r w:rsidR="00B20E85">
        <w:rPr>
          <w:i/>
          <w:iCs/>
        </w:rPr>
        <w:t xml:space="preserve"> people – centred health care: a policy framework. G</w:t>
      </w:r>
      <w:r w:rsidR="001C2A45">
        <w:rPr>
          <w:i/>
          <w:iCs/>
        </w:rPr>
        <w:t xml:space="preserve">eneva: World Health </w:t>
      </w:r>
      <w:proofErr w:type="spellStart"/>
      <w:r w:rsidR="001C2A45">
        <w:rPr>
          <w:i/>
          <w:iCs/>
        </w:rPr>
        <w:t>Organization</w:t>
      </w:r>
      <w:proofErr w:type="spellEnd"/>
      <w:r w:rsidR="007365E7">
        <w:rPr>
          <w:i/>
          <w:iCs/>
        </w:rPr>
        <w:t xml:space="preserve">. Available at: </w:t>
      </w:r>
      <w:r w:rsidR="007365E7" w:rsidRPr="007365E7">
        <w:rPr>
          <w:i/>
          <w:iCs/>
        </w:rPr>
        <w:t>https://www.who.int</w:t>
      </w:r>
      <w:r w:rsidR="007365E7">
        <w:rPr>
          <w:i/>
          <w:iCs/>
        </w:rPr>
        <w:t xml:space="preserve"> (Accessed: 18 April 2026)</w:t>
      </w:r>
    </w:p>
    <w:p w14:paraId="62C15629" w14:textId="77777777" w:rsidR="00DB06B6" w:rsidRDefault="00DB06B6" w:rsidP="00284B0B"/>
    <w:p w14:paraId="1E313555" w14:textId="77777777" w:rsidR="009A58DC" w:rsidRDefault="009A58DC" w:rsidP="009368F2">
      <w:pPr>
        <w:ind w:left="720"/>
      </w:pPr>
    </w:p>
    <w:p w14:paraId="1E4D0481" w14:textId="5B6CAF5A" w:rsidR="009F39AF" w:rsidRDefault="009F39AF" w:rsidP="009368F2">
      <w:pPr>
        <w:ind w:left="720"/>
      </w:pPr>
    </w:p>
    <w:sectPr w:rsidR="009F39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59DD"/>
    <w:rsid w:val="000208EB"/>
    <w:rsid w:val="00020A8D"/>
    <w:rsid w:val="000246FD"/>
    <w:rsid w:val="00024824"/>
    <w:rsid w:val="00030A26"/>
    <w:rsid w:val="00033938"/>
    <w:rsid w:val="00034466"/>
    <w:rsid w:val="000464BB"/>
    <w:rsid w:val="00055C6E"/>
    <w:rsid w:val="00056662"/>
    <w:rsid w:val="00056B92"/>
    <w:rsid w:val="000605F7"/>
    <w:rsid w:val="0006146E"/>
    <w:rsid w:val="00073233"/>
    <w:rsid w:val="0009341A"/>
    <w:rsid w:val="00095183"/>
    <w:rsid w:val="000B3DF0"/>
    <w:rsid w:val="000D590F"/>
    <w:rsid w:val="000E12CF"/>
    <w:rsid w:val="000E1339"/>
    <w:rsid w:val="000F6209"/>
    <w:rsid w:val="001003E1"/>
    <w:rsid w:val="001010B5"/>
    <w:rsid w:val="00102EA3"/>
    <w:rsid w:val="00103E04"/>
    <w:rsid w:val="00105E5D"/>
    <w:rsid w:val="00120C6C"/>
    <w:rsid w:val="00127841"/>
    <w:rsid w:val="00130DA3"/>
    <w:rsid w:val="00167C3D"/>
    <w:rsid w:val="00171FDF"/>
    <w:rsid w:val="001769C6"/>
    <w:rsid w:val="00181FF5"/>
    <w:rsid w:val="001A1D73"/>
    <w:rsid w:val="001A2734"/>
    <w:rsid w:val="001A4C09"/>
    <w:rsid w:val="001B3B10"/>
    <w:rsid w:val="001C2A45"/>
    <w:rsid w:val="001C60CE"/>
    <w:rsid w:val="001C767E"/>
    <w:rsid w:val="001C7973"/>
    <w:rsid w:val="001E3649"/>
    <w:rsid w:val="001F0B65"/>
    <w:rsid w:val="001F10DA"/>
    <w:rsid w:val="001F7FC6"/>
    <w:rsid w:val="00204E3F"/>
    <w:rsid w:val="00205FCA"/>
    <w:rsid w:val="00223DC5"/>
    <w:rsid w:val="002322D6"/>
    <w:rsid w:val="00251E71"/>
    <w:rsid w:val="00253125"/>
    <w:rsid w:val="00261FD6"/>
    <w:rsid w:val="0026462B"/>
    <w:rsid w:val="00265BA9"/>
    <w:rsid w:val="00266D58"/>
    <w:rsid w:val="00267509"/>
    <w:rsid w:val="00271AEB"/>
    <w:rsid w:val="00284AC4"/>
    <w:rsid w:val="00284B0B"/>
    <w:rsid w:val="002A72C6"/>
    <w:rsid w:val="002A77C4"/>
    <w:rsid w:val="002B0653"/>
    <w:rsid w:val="002C1BF8"/>
    <w:rsid w:val="002C7387"/>
    <w:rsid w:val="002E0C37"/>
    <w:rsid w:val="002E5DA4"/>
    <w:rsid w:val="002F059F"/>
    <w:rsid w:val="00306A39"/>
    <w:rsid w:val="00312E5F"/>
    <w:rsid w:val="003172C5"/>
    <w:rsid w:val="00321048"/>
    <w:rsid w:val="0032232E"/>
    <w:rsid w:val="00341127"/>
    <w:rsid w:val="00347667"/>
    <w:rsid w:val="00351AC8"/>
    <w:rsid w:val="0035200D"/>
    <w:rsid w:val="00352C74"/>
    <w:rsid w:val="003604C6"/>
    <w:rsid w:val="0036087C"/>
    <w:rsid w:val="0036532E"/>
    <w:rsid w:val="003753EE"/>
    <w:rsid w:val="00387979"/>
    <w:rsid w:val="003917D0"/>
    <w:rsid w:val="00391A9E"/>
    <w:rsid w:val="003925FD"/>
    <w:rsid w:val="00393031"/>
    <w:rsid w:val="003C4694"/>
    <w:rsid w:val="003D284C"/>
    <w:rsid w:val="003D33CE"/>
    <w:rsid w:val="003F321B"/>
    <w:rsid w:val="003F5772"/>
    <w:rsid w:val="003F7E1F"/>
    <w:rsid w:val="00405D83"/>
    <w:rsid w:val="00410B4D"/>
    <w:rsid w:val="00411A12"/>
    <w:rsid w:val="0042201E"/>
    <w:rsid w:val="00426BC3"/>
    <w:rsid w:val="00442B5D"/>
    <w:rsid w:val="004472F3"/>
    <w:rsid w:val="00450E17"/>
    <w:rsid w:val="00462FC8"/>
    <w:rsid w:val="00476CA3"/>
    <w:rsid w:val="00481D55"/>
    <w:rsid w:val="00483BC7"/>
    <w:rsid w:val="00487186"/>
    <w:rsid w:val="004A3DCB"/>
    <w:rsid w:val="004C4218"/>
    <w:rsid w:val="004D0134"/>
    <w:rsid w:val="004D6CEE"/>
    <w:rsid w:val="004E3589"/>
    <w:rsid w:val="004F2FFF"/>
    <w:rsid w:val="004F687F"/>
    <w:rsid w:val="005124F5"/>
    <w:rsid w:val="00521818"/>
    <w:rsid w:val="00522775"/>
    <w:rsid w:val="005254FF"/>
    <w:rsid w:val="00533F7B"/>
    <w:rsid w:val="0054320B"/>
    <w:rsid w:val="00556916"/>
    <w:rsid w:val="00563A58"/>
    <w:rsid w:val="005854DB"/>
    <w:rsid w:val="005D2ADE"/>
    <w:rsid w:val="005D703A"/>
    <w:rsid w:val="005F2E90"/>
    <w:rsid w:val="005F505B"/>
    <w:rsid w:val="00602D76"/>
    <w:rsid w:val="00615D1C"/>
    <w:rsid w:val="00616EBE"/>
    <w:rsid w:val="00621C35"/>
    <w:rsid w:val="0062370C"/>
    <w:rsid w:val="00645F4D"/>
    <w:rsid w:val="0064650D"/>
    <w:rsid w:val="006469A2"/>
    <w:rsid w:val="0066073D"/>
    <w:rsid w:val="006635B9"/>
    <w:rsid w:val="00682DBF"/>
    <w:rsid w:val="006B523A"/>
    <w:rsid w:val="006B5786"/>
    <w:rsid w:val="006C18D4"/>
    <w:rsid w:val="006D3228"/>
    <w:rsid w:val="006F7FEB"/>
    <w:rsid w:val="00701097"/>
    <w:rsid w:val="0070252D"/>
    <w:rsid w:val="00711C9A"/>
    <w:rsid w:val="007230DB"/>
    <w:rsid w:val="0073333A"/>
    <w:rsid w:val="007365E7"/>
    <w:rsid w:val="007421B5"/>
    <w:rsid w:val="007511DA"/>
    <w:rsid w:val="00756261"/>
    <w:rsid w:val="00763D7D"/>
    <w:rsid w:val="00771289"/>
    <w:rsid w:val="0077572D"/>
    <w:rsid w:val="00790D2E"/>
    <w:rsid w:val="007A130C"/>
    <w:rsid w:val="007A5ACF"/>
    <w:rsid w:val="007B19C4"/>
    <w:rsid w:val="007F5E09"/>
    <w:rsid w:val="008170A0"/>
    <w:rsid w:val="00834B0B"/>
    <w:rsid w:val="0084013D"/>
    <w:rsid w:val="00855930"/>
    <w:rsid w:val="00857450"/>
    <w:rsid w:val="00872A49"/>
    <w:rsid w:val="00873005"/>
    <w:rsid w:val="00882AA4"/>
    <w:rsid w:val="00890236"/>
    <w:rsid w:val="008B7E3B"/>
    <w:rsid w:val="008C3290"/>
    <w:rsid w:val="008C390E"/>
    <w:rsid w:val="008E19C9"/>
    <w:rsid w:val="008E54B9"/>
    <w:rsid w:val="009036FD"/>
    <w:rsid w:val="00903B82"/>
    <w:rsid w:val="00911CDE"/>
    <w:rsid w:val="00913343"/>
    <w:rsid w:val="0093412F"/>
    <w:rsid w:val="009368F2"/>
    <w:rsid w:val="00947812"/>
    <w:rsid w:val="00952D45"/>
    <w:rsid w:val="009572E0"/>
    <w:rsid w:val="00960E95"/>
    <w:rsid w:val="00986E6C"/>
    <w:rsid w:val="0099763E"/>
    <w:rsid w:val="009A4695"/>
    <w:rsid w:val="009A4E5C"/>
    <w:rsid w:val="009A58DC"/>
    <w:rsid w:val="009C33E9"/>
    <w:rsid w:val="009C4289"/>
    <w:rsid w:val="009C59CC"/>
    <w:rsid w:val="009D59DD"/>
    <w:rsid w:val="009D7083"/>
    <w:rsid w:val="009F39AF"/>
    <w:rsid w:val="009F41F8"/>
    <w:rsid w:val="00A129CC"/>
    <w:rsid w:val="00A17479"/>
    <w:rsid w:val="00A225D0"/>
    <w:rsid w:val="00A23B24"/>
    <w:rsid w:val="00A43A53"/>
    <w:rsid w:val="00A44C2B"/>
    <w:rsid w:val="00A50E70"/>
    <w:rsid w:val="00A56CC3"/>
    <w:rsid w:val="00A64E24"/>
    <w:rsid w:val="00A6683B"/>
    <w:rsid w:val="00A7560C"/>
    <w:rsid w:val="00AA56B8"/>
    <w:rsid w:val="00AD5694"/>
    <w:rsid w:val="00AF48B9"/>
    <w:rsid w:val="00B07366"/>
    <w:rsid w:val="00B10152"/>
    <w:rsid w:val="00B1076D"/>
    <w:rsid w:val="00B10DC5"/>
    <w:rsid w:val="00B1477C"/>
    <w:rsid w:val="00B17F5E"/>
    <w:rsid w:val="00B20E85"/>
    <w:rsid w:val="00B318AD"/>
    <w:rsid w:val="00B358C8"/>
    <w:rsid w:val="00B37239"/>
    <w:rsid w:val="00B373FB"/>
    <w:rsid w:val="00B52197"/>
    <w:rsid w:val="00B60C09"/>
    <w:rsid w:val="00B6510B"/>
    <w:rsid w:val="00B84434"/>
    <w:rsid w:val="00B85E21"/>
    <w:rsid w:val="00B92CB1"/>
    <w:rsid w:val="00BB055C"/>
    <w:rsid w:val="00BC4797"/>
    <w:rsid w:val="00BE2F34"/>
    <w:rsid w:val="00BF0E54"/>
    <w:rsid w:val="00C07005"/>
    <w:rsid w:val="00C15269"/>
    <w:rsid w:val="00C228D9"/>
    <w:rsid w:val="00C36EBD"/>
    <w:rsid w:val="00C46F1C"/>
    <w:rsid w:val="00C814C9"/>
    <w:rsid w:val="00C87BD5"/>
    <w:rsid w:val="00CA128F"/>
    <w:rsid w:val="00CA6A20"/>
    <w:rsid w:val="00CB5C46"/>
    <w:rsid w:val="00CD44C3"/>
    <w:rsid w:val="00CD4882"/>
    <w:rsid w:val="00CE5070"/>
    <w:rsid w:val="00D11E9A"/>
    <w:rsid w:val="00D13F5F"/>
    <w:rsid w:val="00D20A05"/>
    <w:rsid w:val="00D22FCA"/>
    <w:rsid w:val="00D254CE"/>
    <w:rsid w:val="00D30A8A"/>
    <w:rsid w:val="00D320F1"/>
    <w:rsid w:val="00D60F0C"/>
    <w:rsid w:val="00D622F9"/>
    <w:rsid w:val="00D64C41"/>
    <w:rsid w:val="00D710E8"/>
    <w:rsid w:val="00D80BE6"/>
    <w:rsid w:val="00D80F83"/>
    <w:rsid w:val="00D84DE8"/>
    <w:rsid w:val="00D870B9"/>
    <w:rsid w:val="00D87789"/>
    <w:rsid w:val="00D90504"/>
    <w:rsid w:val="00D96C98"/>
    <w:rsid w:val="00D9714B"/>
    <w:rsid w:val="00DB06B6"/>
    <w:rsid w:val="00DB2E0D"/>
    <w:rsid w:val="00DB698F"/>
    <w:rsid w:val="00DC12C6"/>
    <w:rsid w:val="00DD1411"/>
    <w:rsid w:val="00DE1F2D"/>
    <w:rsid w:val="00DF3202"/>
    <w:rsid w:val="00DF378F"/>
    <w:rsid w:val="00DF4D33"/>
    <w:rsid w:val="00DF5BBE"/>
    <w:rsid w:val="00E04D89"/>
    <w:rsid w:val="00E13FDA"/>
    <w:rsid w:val="00E164B6"/>
    <w:rsid w:val="00E36000"/>
    <w:rsid w:val="00E37E8D"/>
    <w:rsid w:val="00E47F23"/>
    <w:rsid w:val="00E517EB"/>
    <w:rsid w:val="00E6173C"/>
    <w:rsid w:val="00E829F3"/>
    <w:rsid w:val="00E82E94"/>
    <w:rsid w:val="00E82F9E"/>
    <w:rsid w:val="00E83210"/>
    <w:rsid w:val="00E9191B"/>
    <w:rsid w:val="00E95440"/>
    <w:rsid w:val="00EB2CAA"/>
    <w:rsid w:val="00EB60FE"/>
    <w:rsid w:val="00EC60EA"/>
    <w:rsid w:val="00ED5E95"/>
    <w:rsid w:val="00ED6F80"/>
    <w:rsid w:val="00EE1EA1"/>
    <w:rsid w:val="00F002D2"/>
    <w:rsid w:val="00F130F0"/>
    <w:rsid w:val="00F154A2"/>
    <w:rsid w:val="00F20E95"/>
    <w:rsid w:val="00F2794B"/>
    <w:rsid w:val="00F307CD"/>
    <w:rsid w:val="00F34454"/>
    <w:rsid w:val="00F404A0"/>
    <w:rsid w:val="00F440BD"/>
    <w:rsid w:val="00F6029C"/>
    <w:rsid w:val="00F80960"/>
    <w:rsid w:val="00F81A34"/>
    <w:rsid w:val="00F824CE"/>
    <w:rsid w:val="00F952C9"/>
    <w:rsid w:val="00F97866"/>
    <w:rsid w:val="00FA1C8A"/>
    <w:rsid w:val="00FC1EAA"/>
    <w:rsid w:val="00FD0E4E"/>
    <w:rsid w:val="00FD2412"/>
    <w:rsid w:val="00FD5622"/>
    <w:rsid w:val="00FD7E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BB623D"/>
  <w15:chartTrackingRefBased/>
  <w15:docId w15:val="{19A301A3-D305-C74C-9AD5-552FFFF5F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59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59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59D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59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59D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59D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59D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59D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59D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59D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59D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59D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59D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59D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59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59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59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59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59D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59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59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59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59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59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59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59D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59D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59D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59D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753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53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304</TotalTime>
  <Pages>5</Pages>
  <Words>1953</Words>
  <Characters>11138</Characters>
  <Application>Microsoft Office Word</Application>
  <DocSecurity>0</DocSecurity>
  <Lines>92</Lines>
  <Paragraphs>26</Paragraphs>
  <ScaleCrop>false</ScaleCrop>
  <Company/>
  <LinksUpToDate>false</LinksUpToDate>
  <CharactersWithSpaces>13065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Christiana Foreshyte (2520529)</dc:creator>
  <cp:keywords/>
  <dc:description/>
  <cp:lastModifiedBy>Christiana Foreshyte (2520529)</cp:lastModifiedBy>
  <cp:revision>309</cp:revision>
  <dcterms:created xsi:type="dcterms:W3CDTF">2026-04-11T13:37:00Z</dcterms:created>
  <dcterms:modified xsi:type="dcterms:W3CDTF">2026-04-18T15:29:00Z</dcterms:modified>
</cp:coreProperties>
</file>