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02D" w:rsidRDefault="00C7102D" w:rsidP="00C7102D"/>
    <w:p w:rsidR="00C7102D" w:rsidRPr="009A0708" w:rsidRDefault="00C7102D" w:rsidP="00C7102D">
      <w:pPr>
        <w:jc w:val="both"/>
        <w:rPr>
          <w:rFonts w:asciiTheme="minorBidi" w:hAnsiTheme="minorBidi"/>
        </w:rPr>
      </w:pPr>
      <w:r w:rsidRPr="009A0708">
        <w:rPr>
          <w:rFonts w:asciiTheme="minorBidi" w:hAnsiTheme="minorBidi"/>
          <w:noProof/>
          <w:lang w:eastAsia="en-GB"/>
        </w:rPr>
        <w:drawing>
          <wp:anchor distT="0" distB="0" distL="114300" distR="114300" simplePos="0" relativeHeight="251659264" behindDoc="1" locked="0" layoutInCell="1" allowOverlap="1" wp14:anchorId="407E5BA1" wp14:editId="4A8E0E59">
            <wp:simplePos x="0" y="0"/>
            <wp:positionH relativeFrom="margin">
              <wp:posOffset>1808480</wp:posOffset>
            </wp:positionH>
            <wp:positionV relativeFrom="paragraph">
              <wp:posOffset>9525</wp:posOffset>
            </wp:positionV>
            <wp:extent cx="1905000" cy="847090"/>
            <wp:effectExtent l="0" t="0" r="0" b="0"/>
            <wp:wrapTight wrapText="bothSides">
              <wp:wrapPolygon edited="0">
                <wp:start x="0" y="0"/>
                <wp:lineTo x="0" y="20888"/>
                <wp:lineTo x="21384" y="20888"/>
                <wp:lineTo x="213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847090"/>
                    </a:xfrm>
                    <a:prstGeom prst="rect">
                      <a:avLst/>
                    </a:prstGeom>
                    <a:noFill/>
                  </pic:spPr>
                </pic:pic>
              </a:graphicData>
            </a:graphic>
            <wp14:sizeRelH relativeFrom="margin">
              <wp14:pctWidth>0</wp14:pctWidth>
            </wp14:sizeRelH>
            <wp14:sizeRelV relativeFrom="margin">
              <wp14:pctHeight>0</wp14:pctHeight>
            </wp14:sizeRelV>
          </wp:anchor>
        </w:drawing>
      </w:r>
    </w:p>
    <w:p w:rsidR="00C7102D" w:rsidRPr="009A0708" w:rsidRDefault="00C7102D" w:rsidP="00C7102D">
      <w:pPr>
        <w:jc w:val="both"/>
        <w:rPr>
          <w:rFonts w:asciiTheme="minorBidi" w:hAnsiTheme="minorBidi"/>
        </w:rPr>
      </w:pPr>
    </w:p>
    <w:p w:rsidR="00C7102D" w:rsidRPr="009A0708" w:rsidRDefault="00C7102D" w:rsidP="00C7102D">
      <w:pPr>
        <w:jc w:val="both"/>
        <w:rPr>
          <w:rFonts w:asciiTheme="minorBidi" w:hAnsiTheme="minorBidi"/>
        </w:rPr>
      </w:pPr>
    </w:p>
    <w:p w:rsidR="00C7102D" w:rsidRPr="009A0708" w:rsidRDefault="00C7102D" w:rsidP="00C7102D">
      <w:pPr>
        <w:jc w:val="both"/>
        <w:rPr>
          <w:rFonts w:asciiTheme="minorBidi" w:hAnsiTheme="minorBidi"/>
        </w:rPr>
      </w:pPr>
    </w:p>
    <w:p w:rsidR="00C7102D" w:rsidRDefault="00C7102D" w:rsidP="00C7102D">
      <w:pPr>
        <w:jc w:val="both"/>
        <w:rPr>
          <w:rFonts w:asciiTheme="minorBidi" w:hAnsiTheme="minorBidi"/>
        </w:rPr>
      </w:pPr>
    </w:p>
    <w:p w:rsidR="00C7102D" w:rsidRPr="009A0708" w:rsidRDefault="00C7102D" w:rsidP="00C7102D">
      <w:pPr>
        <w:jc w:val="both"/>
        <w:rPr>
          <w:rFonts w:asciiTheme="minorBidi" w:hAnsiTheme="minorBidi"/>
        </w:rPr>
      </w:pPr>
    </w:p>
    <w:p w:rsidR="00C7102D" w:rsidRPr="00C7102D" w:rsidRDefault="00C7102D" w:rsidP="00C7102D">
      <w:pPr>
        <w:pStyle w:val="Title"/>
        <w:rPr>
          <w:b/>
          <w:bCs/>
        </w:rPr>
      </w:pPr>
      <w:r w:rsidRPr="00C7102D">
        <w:rPr>
          <w:b/>
          <w:bCs/>
        </w:rPr>
        <w:t>Overview of why the NHS is changing</w:t>
      </w:r>
    </w:p>
    <w:p w:rsidR="00C7102D" w:rsidRPr="00C7102D" w:rsidRDefault="00C7102D" w:rsidP="00C7102D">
      <w:pPr>
        <w:jc w:val="center"/>
        <w:rPr>
          <w:rFonts w:asciiTheme="minorBidi" w:hAnsiTheme="minorBidi"/>
          <w:b/>
          <w:bCs/>
          <w:sz w:val="24"/>
          <w:szCs w:val="24"/>
        </w:rPr>
      </w:pPr>
    </w:p>
    <w:p w:rsidR="00C7102D" w:rsidRPr="009A0708" w:rsidRDefault="00C7102D" w:rsidP="00C7102D">
      <w:pPr>
        <w:jc w:val="center"/>
        <w:rPr>
          <w:rFonts w:asciiTheme="minorBidi" w:hAnsiTheme="minorBidi"/>
          <w:szCs w:val="24"/>
        </w:rPr>
      </w:pPr>
    </w:p>
    <w:p w:rsidR="00C7102D" w:rsidRPr="009A0708" w:rsidRDefault="00C7102D" w:rsidP="00C7102D">
      <w:pPr>
        <w:jc w:val="center"/>
        <w:rPr>
          <w:rFonts w:asciiTheme="minorBidi" w:hAnsiTheme="minorBidi"/>
          <w:szCs w:val="24"/>
        </w:rPr>
      </w:pPr>
    </w:p>
    <w:p w:rsidR="00C7102D" w:rsidRPr="009A0708" w:rsidRDefault="00C7102D" w:rsidP="00C7102D">
      <w:pPr>
        <w:jc w:val="center"/>
        <w:rPr>
          <w:rFonts w:asciiTheme="minorBidi" w:hAnsiTheme="minorBidi"/>
          <w:sz w:val="52"/>
          <w:szCs w:val="52"/>
        </w:rPr>
      </w:pPr>
      <w:r w:rsidRPr="009A0708">
        <w:rPr>
          <w:rFonts w:asciiTheme="minorBidi" w:hAnsiTheme="minorBidi"/>
          <w:szCs w:val="24"/>
        </w:rPr>
        <w:t xml:space="preserve">By </w:t>
      </w:r>
      <w:r>
        <w:rPr>
          <w:rFonts w:asciiTheme="minorBidi" w:hAnsiTheme="minorBidi"/>
          <w:szCs w:val="24"/>
        </w:rPr>
        <w:t>Saba Rejaee</w:t>
      </w:r>
    </w:p>
    <w:p w:rsidR="00C7102D" w:rsidRPr="009A0708" w:rsidRDefault="00C7102D" w:rsidP="00C7102D">
      <w:pPr>
        <w:jc w:val="center"/>
        <w:rPr>
          <w:rFonts w:asciiTheme="minorBidi" w:hAnsiTheme="minorBidi"/>
          <w:sz w:val="24"/>
          <w:szCs w:val="24"/>
        </w:rPr>
      </w:pPr>
      <w:r w:rsidRPr="009A0708">
        <w:rPr>
          <w:rFonts w:asciiTheme="minorBidi" w:hAnsiTheme="minorBidi"/>
          <w:szCs w:val="24"/>
        </w:rPr>
        <w:t xml:space="preserve">Student number: </w:t>
      </w:r>
      <w:r w:rsidRPr="00C7102D">
        <w:rPr>
          <w:rFonts w:asciiTheme="minorBidi" w:hAnsiTheme="minorBidi"/>
          <w:szCs w:val="24"/>
        </w:rPr>
        <w:t>1705223</w:t>
      </w:r>
    </w:p>
    <w:p w:rsidR="00C7102D" w:rsidRPr="009A0708" w:rsidRDefault="00C7102D" w:rsidP="00C7102D">
      <w:pPr>
        <w:jc w:val="center"/>
        <w:rPr>
          <w:rFonts w:asciiTheme="minorBidi" w:hAnsiTheme="minorBidi"/>
          <w:szCs w:val="24"/>
        </w:rPr>
      </w:pPr>
    </w:p>
    <w:p w:rsidR="00C7102D" w:rsidRPr="009A0708" w:rsidRDefault="00C7102D" w:rsidP="00C7102D">
      <w:pPr>
        <w:jc w:val="center"/>
        <w:rPr>
          <w:rFonts w:asciiTheme="minorBidi" w:hAnsiTheme="minorBidi"/>
          <w:szCs w:val="24"/>
        </w:rPr>
      </w:pPr>
    </w:p>
    <w:p w:rsidR="00C7102D" w:rsidRPr="009A0708" w:rsidRDefault="00C7102D" w:rsidP="00C7102D">
      <w:pPr>
        <w:jc w:val="center"/>
        <w:rPr>
          <w:rFonts w:asciiTheme="minorBidi" w:hAnsiTheme="minorBidi"/>
          <w:szCs w:val="24"/>
        </w:rPr>
      </w:pPr>
    </w:p>
    <w:p w:rsidR="00C7102D" w:rsidRPr="009A0708" w:rsidRDefault="00C7102D" w:rsidP="00C7102D">
      <w:pPr>
        <w:jc w:val="center"/>
        <w:rPr>
          <w:rFonts w:asciiTheme="minorBidi" w:hAnsiTheme="minorBidi"/>
          <w:szCs w:val="24"/>
        </w:rPr>
      </w:pPr>
    </w:p>
    <w:p w:rsidR="00C7102D" w:rsidRDefault="00C7102D" w:rsidP="00C7102D">
      <w:pPr>
        <w:jc w:val="center"/>
        <w:rPr>
          <w:rFonts w:asciiTheme="minorBidi" w:hAnsiTheme="minorBidi"/>
          <w:szCs w:val="24"/>
        </w:rPr>
      </w:pPr>
      <w:r w:rsidRPr="00C7102D">
        <w:rPr>
          <w:rFonts w:asciiTheme="minorBidi" w:hAnsiTheme="minorBidi"/>
          <w:szCs w:val="24"/>
        </w:rPr>
        <w:t>Community Care</w:t>
      </w:r>
    </w:p>
    <w:p w:rsidR="00C7102D" w:rsidRDefault="00C7102D" w:rsidP="00C7102D">
      <w:pPr>
        <w:jc w:val="center"/>
        <w:rPr>
          <w:rFonts w:asciiTheme="minorBidi" w:hAnsiTheme="minorBidi"/>
          <w:szCs w:val="24"/>
        </w:rPr>
      </w:pPr>
      <w:r w:rsidRPr="00C7102D">
        <w:rPr>
          <w:rFonts w:asciiTheme="minorBidi" w:hAnsiTheme="minorBidi"/>
          <w:szCs w:val="24"/>
        </w:rPr>
        <w:t>Karen Burton</w:t>
      </w:r>
    </w:p>
    <w:p w:rsidR="00C7102D" w:rsidRPr="009A0708" w:rsidRDefault="00C7102D" w:rsidP="00C7102D">
      <w:pPr>
        <w:jc w:val="center"/>
        <w:rPr>
          <w:rFonts w:asciiTheme="minorBidi" w:hAnsiTheme="minorBidi"/>
          <w:szCs w:val="24"/>
        </w:rPr>
      </w:pPr>
      <w:r w:rsidRPr="009A0708">
        <w:rPr>
          <w:rFonts w:asciiTheme="minorBidi" w:hAnsiTheme="minorBidi"/>
          <w:szCs w:val="24"/>
        </w:rPr>
        <w:t>University of Wales Trinity Saint David</w:t>
      </w:r>
    </w:p>
    <w:p w:rsidR="00C7102D" w:rsidRPr="009A0708" w:rsidRDefault="00C7102D" w:rsidP="00C7102D">
      <w:pPr>
        <w:jc w:val="center"/>
        <w:rPr>
          <w:rFonts w:asciiTheme="minorBidi" w:hAnsiTheme="minorBidi"/>
          <w:szCs w:val="24"/>
        </w:rPr>
      </w:pPr>
      <w:r w:rsidRPr="009A0708">
        <w:rPr>
          <w:rFonts w:asciiTheme="minorBidi" w:hAnsiTheme="minorBidi"/>
          <w:szCs w:val="24"/>
        </w:rPr>
        <w:t>Swansea, UK</w:t>
      </w:r>
    </w:p>
    <w:p w:rsidR="00C7102D" w:rsidRPr="009A0708" w:rsidRDefault="00C7102D" w:rsidP="00C7102D">
      <w:pPr>
        <w:jc w:val="center"/>
        <w:rPr>
          <w:rFonts w:asciiTheme="minorBidi" w:hAnsiTheme="minorBidi"/>
          <w:szCs w:val="24"/>
        </w:rPr>
      </w:pPr>
      <w:r w:rsidRPr="009A0708">
        <w:rPr>
          <w:rFonts w:asciiTheme="minorBidi" w:hAnsiTheme="minorBidi"/>
          <w:szCs w:val="24"/>
        </w:rPr>
        <w:t>2018-2019</w:t>
      </w:r>
    </w:p>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sdt>
      <w:sdtPr>
        <w:rPr>
          <w:rFonts w:asciiTheme="minorHAnsi" w:eastAsiaTheme="minorHAnsi" w:hAnsiTheme="minorHAnsi" w:cstheme="minorBidi"/>
          <w:color w:val="auto"/>
          <w:sz w:val="22"/>
          <w:szCs w:val="22"/>
          <w:lang w:val="en-GB"/>
        </w:rPr>
        <w:id w:val="-2001566769"/>
        <w:docPartObj>
          <w:docPartGallery w:val="Table of Contents"/>
          <w:docPartUnique/>
        </w:docPartObj>
      </w:sdtPr>
      <w:sdtEndPr>
        <w:rPr>
          <w:b/>
          <w:bCs/>
          <w:noProof/>
        </w:rPr>
      </w:sdtEndPr>
      <w:sdtContent>
        <w:p w:rsidR="0035318E" w:rsidRDefault="0035318E">
          <w:pPr>
            <w:pStyle w:val="TOCHeading"/>
          </w:pPr>
          <w:r>
            <w:t>Contents</w:t>
          </w:r>
          <w:r w:rsidR="00F8427B">
            <w:softHyphen/>
          </w:r>
          <w:r w:rsidR="00F8427B">
            <w:softHyphen/>
          </w:r>
          <w:r w:rsidR="00F8427B">
            <w:softHyphen/>
          </w:r>
          <w:r w:rsidR="00F8427B">
            <w:softHyphen/>
          </w:r>
          <w:r w:rsidR="00F8427B">
            <w:softHyphen/>
          </w:r>
          <w:r w:rsidR="00F8427B">
            <w:softHyphen/>
          </w:r>
        </w:p>
        <w:p w:rsidR="00290502" w:rsidRDefault="003531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4986580" w:history="1">
            <w:r w:rsidR="00290502" w:rsidRPr="007B2DA3">
              <w:rPr>
                <w:rStyle w:val="Hyperlink"/>
                <w:noProof/>
              </w:rPr>
              <w:t>Introduction</w:t>
            </w:r>
            <w:r w:rsidR="00290502">
              <w:rPr>
                <w:noProof/>
                <w:webHidden/>
              </w:rPr>
              <w:tab/>
            </w:r>
            <w:r w:rsidR="00290502">
              <w:rPr>
                <w:noProof/>
                <w:webHidden/>
              </w:rPr>
              <w:fldChar w:fldCharType="begin"/>
            </w:r>
            <w:r w:rsidR="00290502">
              <w:rPr>
                <w:noProof/>
                <w:webHidden/>
              </w:rPr>
              <w:instrText xml:space="preserve"> PAGEREF _Toc534986580 \h </w:instrText>
            </w:r>
            <w:r w:rsidR="00290502">
              <w:rPr>
                <w:noProof/>
                <w:webHidden/>
              </w:rPr>
            </w:r>
            <w:r w:rsidR="00290502">
              <w:rPr>
                <w:noProof/>
                <w:webHidden/>
              </w:rPr>
              <w:fldChar w:fldCharType="separate"/>
            </w:r>
            <w:r w:rsidR="00290502">
              <w:rPr>
                <w:noProof/>
                <w:webHidden/>
              </w:rPr>
              <w:t>3</w:t>
            </w:r>
            <w:r w:rsidR="00290502">
              <w:rPr>
                <w:noProof/>
                <w:webHidden/>
              </w:rPr>
              <w:fldChar w:fldCharType="end"/>
            </w:r>
          </w:hyperlink>
        </w:p>
        <w:p w:rsidR="00290502" w:rsidRDefault="0089714A">
          <w:pPr>
            <w:pStyle w:val="TOC1"/>
            <w:tabs>
              <w:tab w:val="right" w:leader="dot" w:pos="9016"/>
            </w:tabs>
            <w:rPr>
              <w:rFonts w:eastAsiaTheme="minorEastAsia"/>
              <w:noProof/>
              <w:lang w:eastAsia="en-GB"/>
            </w:rPr>
          </w:pPr>
          <w:hyperlink w:anchor="_Toc534986581" w:history="1">
            <w:r w:rsidR="00290502" w:rsidRPr="007B2DA3">
              <w:rPr>
                <w:rStyle w:val="Hyperlink"/>
                <w:noProof/>
              </w:rPr>
              <w:t>Prudent healthcare agenda</w:t>
            </w:r>
            <w:r w:rsidR="00290502">
              <w:rPr>
                <w:noProof/>
                <w:webHidden/>
              </w:rPr>
              <w:tab/>
            </w:r>
            <w:r w:rsidR="00290502">
              <w:rPr>
                <w:noProof/>
                <w:webHidden/>
              </w:rPr>
              <w:fldChar w:fldCharType="begin"/>
            </w:r>
            <w:r w:rsidR="00290502">
              <w:rPr>
                <w:noProof/>
                <w:webHidden/>
              </w:rPr>
              <w:instrText xml:space="preserve"> PAGEREF _Toc534986581 \h </w:instrText>
            </w:r>
            <w:r w:rsidR="00290502">
              <w:rPr>
                <w:noProof/>
                <w:webHidden/>
              </w:rPr>
            </w:r>
            <w:r w:rsidR="00290502">
              <w:rPr>
                <w:noProof/>
                <w:webHidden/>
              </w:rPr>
              <w:fldChar w:fldCharType="separate"/>
            </w:r>
            <w:r w:rsidR="00290502">
              <w:rPr>
                <w:noProof/>
                <w:webHidden/>
              </w:rPr>
              <w:t>3</w:t>
            </w:r>
            <w:r w:rsidR="00290502">
              <w:rPr>
                <w:noProof/>
                <w:webHidden/>
              </w:rPr>
              <w:fldChar w:fldCharType="end"/>
            </w:r>
          </w:hyperlink>
        </w:p>
        <w:p w:rsidR="00290502" w:rsidRDefault="0089714A">
          <w:pPr>
            <w:pStyle w:val="TOC2"/>
            <w:tabs>
              <w:tab w:val="right" w:leader="dot" w:pos="9016"/>
            </w:tabs>
            <w:rPr>
              <w:rFonts w:eastAsiaTheme="minorEastAsia"/>
              <w:noProof/>
              <w:lang w:eastAsia="en-GB"/>
            </w:rPr>
          </w:pPr>
          <w:hyperlink w:anchor="_Toc534986582" w:history="1">
            <w:r w:rsidR="00290502" w:rsidRPr="007B2DA3">
              <w:rPr>
                <w:rStyle w:val="Hyperlink"/>
                <w:noProof/>
              </w:rPr>
              <w:t>Ageing society</w:t>
            </w:r>
            <w:r w:rsidR="00290502">
              <w:rPr>
                <w:noProof/>
                <w:webHidden/>
              </w:rPr>
              <w:tab/>
            </w:r>
            <w:r w:rsidR="00290502">
              <w:rPr>
                <w:noProof/>
                <w:webHidden/>
              </w:rPr>
              <w:fldChar w:fldCharType="begin"/>
            </w:r>
            <w:r w:rsidR="00290502">
              <w:rPr>
                <w:noProof/>
                <w:webHidden/>
              </w:rPr>
              <w:instrText xml:space="preserve"> PAGEREF _Toc534986582 \h </w:instrText>
            </w:r>
            <w:r w:rsidR="00290502">
              <w:rPr>
                <w:noProof/>
                <w:webHidden/>
              </w:rPr>
            </w:r>
            <w:r w:rsidR="00290502">
              <w:rPr>
                <w:noProof/>
                <w:webHidden/>
              </w:rPr>
              <w:fldChar w:fldCharType="separate"/>
            </w:r>
            <w:r w:rsidR="00290502">
              <w:rPr>
                <w:noProof/>
                <w:webHidden/>
              </w:rPr>
              <w:t>3</w:t>
            </w:r>
            <w:r w:rsidR="00290502">
              <w:rPr>
                <w:noProof/>
                <w:webHidden/>
              </w:rPr>
              <w:fldChar w:fldCharType="end"/>
            </w:r>
          </w:hyperlink>
        </w:p>
        <w:p w:rsidR="00290502" w:rsidRDefault="0089714A">
          <w:pPr>
            <w:pStyle w:val="TOC2"/>
            <w:tabs>
              <w:tab w:val="right" w:leader="dot" w:pos="9016"/>
            </w:tabs>
            <w:rPr>
              <w:rFonts w:eastAsiaTheme="minorEastAsia"/>
              <w:noProof/>
              <w:lang w:eastAsia="en-GB"/>
            </w:rPr>
          </w:pPr>
          <w:hyperlink w:anchor="_Toc534986583" w:history="1">
            <w:r w:rsidR="00290502" w:rsidRPr="007B2DA3">
              <w:rPr>
                <w:rStyle w:val="Hyperlink"/>
                <w:noProof/>
              </w:rPr>
              <w:t>Bringing care out into the community</w:t>
            </w:r>
            <w:r w:rsidR="00290502">
              <w:rPr>
                <w:noProof/>
                <w:webHidden/>
              </w:rPr>
              <w:tab/>
            </w:r>
            <w:r w:rsidR="00290502">
              <w:rPr>
                <w:noProof/>
                <w:webHidden/>
              </w:rPr>
              <w:fldChar w:fldCharType="begin"/>
            </w:r>
            <w:r w:rsidR="00290502">
              <w:rPr>
                <w:noProof/>
                <w:webHidden/>
              </w:rPr>
              <w:instrText xml:space="preserve"> PAGEREF _Toc534986583 \h </w:instrText>
            </w:r>
            <w:r w:rsidR="00290502">
              <w:rPr>
                <w:noProof/>
                <w:webHidden/>
              </w:rPr>
            </w:r>
            <w:r w:rsidR="00290502">
              <w:rPr>
                <w:noProof/>
                <w:webHidden/>
              </w:rPr>
              <w:fldChar w:fldCharType="separate"/>
            </w:r>
            <w:r w:rsidR="00290502">
              <w:rPr>
                <w:noProof/>
                <w:webHidden/>
              </w:rPr>
              <w:t>4</w:t>
            </w:r>
            <w:r w:rsidR="00290502">
              <w:rPr>
                <w:noProof/>
                <w:webHidden/>
              </w:rPr>
              <w:fldChar w:fldCharType="end"/>
            </w:r>
          </w:hyperlink>
        </w:p>
        <w:p w:rsidR="00290502" w:rsidRDefault="0089714A">
          <w:pPr>
            <w:pStyle w:val="TOC1"/>
            <w:tabs>
              <w:tab w:val="right" w:leader="dot" w:pos="9016"/>
            </w:tabs>
            <w:rPr>
              <w:rFonts w:eastAsiaTheme="minorEastAsia"/>
              <w:noProof/>
              <w:lang w:eastAsia="en-GB"/>
            </w:rPr>
          </w:pPr>
          <w:hyperlink w:anchor="_Toc534986584" w:history="1">
            <w:r w:rsidR="00290502" w:rsidRPr="007B2DA3">
              <w:rPr>
                <w:rStyle w:val="Hyperlink"/>
                <w:noProof/>
              </w:rPr>
              <w:t>WHAT ARE PROBLEMS IN NHS?</w:t>
            </w:r>
            <w:r w:rsidR="00290502">
              <w:rPr>
                <w:noProof/>
                <w:webHidden/>
              </w:rPr>
              <w:tab/>
            </w:r>
            <w:r w:rsidR="00290502">
              <w:rPr>
                <w:noProof/>
                <w:webHidden/>
              </w:rPr>
              <w:fldChar w:fldCharType="begin"/>
            </w:r>
            <w:r w:rsidR="00290502">
              <w:rPr>
                <w:noProof/>
                <w:webHidden/>
              </w:rPr>
              <w:instrText xml:space="preserve"> PAGEREF _Toc534986584 \h </w:instrText>
            </w:r>
            <w:r w:rsidR="00290502">
              <w:rPr>
                <w:noProof/>
                <w:webHidden/>
              </w:rPr>
            </w:r>
            <w:r w:rsidR="00290502">
              <w:rPr>
                <w:noProof/>
                <w:webHidden/>
              </w:rPr>
              <w:fldChar w:fldCharType="separate"/>
            </w:r>
            <w:r w:rsidR="00290502">
              <w:rPr>
                <w:noProof/>
                <w:webHidden/>
              </w:rPr>
              <w:t>4</w:t>
            </w:r>
            <w:r w:rsidR="00290502">
              <w:rPr>
                <w:noProof/>
                <w:webHidden/>
              </w:rPr>
              <w:fldChar w:fldCharType="end"/>
            </w:r>
          </w:hyperlink>
        </w:p>
        <w:p w:rsidR="00290502" w:rsidRDefault="0089714A">
          <w:pPr>
            <w:pStyle w:val="TOC2"/>
            <w:tabs>
              <w:tab w:val="right" w:leader="dot" w:pos="9016"/>
            </w:tabs>
            <w:rPr>
              <w:rFonts w:eastAsiaTheme="minorEastAsia"/>
              <w:noProof/>
              <w:lang w:eastAsia="en-GB"/>
            </w:rPr>
          </w:pPr>
          <w:hyperlink w:anchor="_Toc534986585" w:history="1">
            <w:r w:rsidR="00290502" w:rsidRPr="007B2DA3">
              <w:rPr>
                <w:rStyle w:val="Hyperlink"/>
                <w:noProof/>
              </w:rPr>
              <w:t>Community hubs:</w:t>
            </w:r>
            <w:r w:rsidR="00290502">
              <w:rPr>
                <w:noProof/>
                <w:webHidden/>
              </w:rPr>
              <w:tab/>
            </w:r>
            <w:r w:rsidR="00290502">
              <w:rPr>
                <w:noProof/>
                <w:webHidden/>
              </w:rPr>
              <w:fldChar w:fldCharType="begin"/>
            </w:r>
            <w:r w:rsidR="00290502">
              <w:rPr>
                <w:noProof/>
                <w:webHidden/>
              </w:rPr>
              <w:instrText xml:space="preserve"> PAGEREF _Toc534986585 \h </w:instrText>
            </w:r>
            <w:r w:rsidR="00290502">
              <w:rPr>
                <w:noProof/>
                <w:webHidden/>
              </w:rPr>
            </w:r>
            <w:r w:rsidR="00290502">
              <w:rPr>
                <w:noProof/>
                <w:webHidden/>
              </w:rPr>
              <w:fldChar w:fldCharType="separate"/>
            </w:r>
            <w:r w:rsidR="00290502">
              <w:rPr>
                <w:noProof/>
                <w:webHidden/>
              </w:rPr>
              <w:t>5</w:t>
            </w:r>
            <w:r w:rsidR="00290502">
              <w:rPr>
                <w:noProof/>
                <w:webHidden/>
              </w:rPr>
              <w:fldChar w:fldCharType="end"/>
            </w:r>
          </w:hyperlink>
        </w:p>
        <w:p w:rsidR="00290502" w:rsidRDefault="0089714A">
          <w:pPr>
            <w:pStyle w:val="TOC1"/>
            <w:tabs>
              <w:tab w:val="right" w:leader="dot" w:pos="9016"/>
            </w:tabs>
            <w:rPr>
              <w:rFonts w:eastAsiaTheme="minorEastAsia"/>
              <w:noProof/>
              <w:lang w:eastAsia="en-GB"/>
            </w:rPr>
          </w:pPr>
          <w:hyperlink w:anchor="_Toc534986586" w:history="1">
            <w:r w:rsidR="00290502" w:rsidRPr="007B2DA3">
              <w:rPr>
                <w:rStyle w:val="Hyperlink"/>
                <w:noProof/>
              </w:rPr>
              <w:t>Bed blocking</w:t>
            </w:r>
            <w:r w:rsidR="00290502">
              <w:rPr>
                <w:noProof/>
                <w:webHidden/>
              </w:rPr>
              <w:tab/>
            </w:r>
            <w:r w:rsidR="00290502">
              <w:rPr>
                <w:noProof/>
                <w:webHidden/>
              </w:rPr>
              <w:fldChar w:fldCharType="begin"/>
            </w:r>
            <w:r w:rsidR="00290502">
              <w:rPr>
                <w:noProof/>
                <w:webHidden/>
              </w:rPr>
              <w:instrText xml:space="preserve"> PAGEREF _Toc534986586 \h </w:instrText>
            </w:r>
            <w:r w:rsidR="00290502">
              <w:rPr>
                <w:noProof/>
                <w:webHidden/>
              </w:rPr>
            </w:r>
            <w:r w:rsidR="00290502">
              <w:rPr>
                <w:noProof/>
                <w:webHidden/>
              </w:rPr>
              <w:fldChar w:fldCharType="separate"/>
            </w:r>
            <w:r w:rsidR="00290502">
              <w:rPr>
                <w:noProof/>
                <w:webHidden/>
              </w:rPr>
              <w:t>5</w:t>
            </w:r>
            <w:r w:rsidR="00290502">
              <w:rPr>
                <w:noProof/>
                <w:webHidden/>
              </w:rPr>
              <w:fldChar w:fldCharType="end"/>
            </w:r>
          </w:hyperlink>
        </w:p>
        <w:p w:rsidR="00290502" w:rsidRDefault="0089714A">
          <w:pPr>
            <w:pStyle w:val="TOC1"/>
            <w:tabs>
              <w:tab w:val="right" w:leader="dot" w:pos="9016"/>
            </w:tabs>
            <w:rPr>
              <w:rFonts w:eastAsiaTheme="minorEastAsia"/>
              <w:noProof/>
              <w:lang w:eastAsia="en-GB"/>
            </w:rPr>
          </w:pPr>
          <w:hyperlink w:anchor="_Toc534986587" w:history="1">
            <w:r w:rsidR="00290502" w:rsidRPr="007B2DA3">
              <w:rPr>
                <w:rStyle w:val="Hyperlink"/>
                <w:noProof/>
              </w:rPr>
              <w:t>What changes being considered</w:t>
            </w:r>
            <w:r w:rsidR="00290502">
              <w:rPr>
                <w:noProof/>
                <w:webHidden/>
              </w:rPr>
              <w:tab/>
            </w:r>
            <w:r w:rsidR="00290502">
              <w:rPr>
                <w:noProof/>
                <w:webHidden/>
              </w:rPr>
              <w:fldChar w:fldCharType="begin"/>
            </w:r>
            <w:r w:rsidR="00290502">
              <w:rPr>
                <w:noProof/>
                <w:webHidden/>
              </w:rPr>
              <w:instrText xml:space="preserve"> PAGEREF _Toc534986587 \h </w:instrText>
            </w:r>
            <w:r w:rsidR="00290502">
              <w:rPr>
                <w:noProof/>
                <w:webHidden/>
              </w:rPr>
            </w:r>
            <w:r w:rsidR="00290502">
              <w:rPr>
                <w:noProof/>
                <w:webHidden/>
              </w:rPr>
              <w:fldChar w:fldCharType="separate"/>
            </w:r>
            <w:r w:rsidR="00290502">
              <w:rPr>
                <w:noProof/>
                <w:webHidden/>
              </w:rPr>
              <w:t>6</w:t>
            </w:r>
            <w:r w:rsidR="00290502">
              <w:rPr>
                <w:noProof/>
                <w:webHidden/>
              </w:rPr>
              <w:fldChar w:fldCharType="end"/>
            </w:r>
          </w:hyperlink>
        </w:p>
        <w:p w:rsidR="00290502" w:rsidRDefault="0089714A">
          <w:pPr>
            <w:pStyle w:val="TOC2"/>
            <w:tabs>
              <w:tab w:val="right" w:leader="dot" w:pos="9016"/>
            </w:tabs>
            <w:rPr>
              <w:rFonts w:eastAsiaTheme="minorEastAsia"/>
              <w:noProof/>
              <w:lang w:eastAsia="en-GB"/>
            </w:rPr>
          </w:pPr>
          <w:hyperlink w:anchor="_Toc534986588" w:history="1">
            <w:r w:rsidR="00290502" w:rsidRPr="007B2DA3">
              <w:rPr>
                <w:rStyle w:val="Hyperlink"/>
                <w:noProof/>
              </w:rPr>
              <w:t>Financial implications</w:t>
            </w:r>
            <w:r w:rsidR="00290502">
              <w:rPr>
                <w:noProof/>
                <w:webHidden/>
              </w:rPr>
              <w:tab/>
            </w:r>
            <w:r w:rsidR="00290502">
              <w:rPr>
                <w:noProof/>
                <w:webHidden/>
              </w:rPr>
              <w:fldChar w:fldCharType="begin"/>
            </w:r>
            <w:r w:rsidR="00290502">
              <w:rPr>
                <w:noProof/>
                <w:webHidden/>
              </w:rPr>
              <w:instrText xml:space="preserve"> PAGEREF _Toc534986588 \h </w:instrText>
            </w:r>
            <w:r w:rsidR="00290502">
              <w:rPr>
                <w:noProof/>
                <w:webHidden/>
              </w:rPr>
            </w:r>
            <w:r w:rsidR="00290502">
              <w:rPr>
                <w:noProof/>
                <w:webHidden/>
              </w:rPr>
              <w:fldChar w:fldCharType="separate"/>
            </w:r>
            <w:r w:rsidR="00290502">
              <w:rPr>
                <w:noProof/>
                <w:webHidden/>
              </w:rPr>
              <w:t>6</w:t>
            </w:r>
            <w:r w:rsidR="00290502">
              <w:rPr>
                <w:noProof/>
                <w:webHidden/>
              </w:rPr>
              <w:fldChar w:fldCharType="end"/>
            </w:r>
          </w:hyperlink>
        </w:p>
        <w:p w:rsidR="00290502" w:rsidRDefault="0089714A">
          <w:pPr>
            <w:pStyle w:val="TOC2"/>
            <w:tabs>
              <w:tab w:val="right" w:leader="dot" w:pos="9016"/>
            </w:tabs>
            <w:rPr>
              <w:rFonts w:eastAsiaTheme="minorEastAsia"/>
              <w:noProof/>
              <w:lang w:eastAsia="en-GB"/>
            </w:rPr>
          </w:pPr>
          <w:hyperlink w:anchor="_Toc534986589" w:history="1">
            <w:r w:rsidR="00290502" w:rsidRPr="007B2DA3">
              <w:rPr>
                <w:rStyle w:val="Hyperlink"/>
                <w:noProof/>
              </w:rPr>
              <w:t>Streamlining of services</w:t>
            </w:r>
            <w:r w:rsidR="00290502">
              <w:rPr>
                <w:noProof/>
                <w:webHidden/>
              </w:rPr>
              <w:tab/>
            </w:r>
            <w:r w:rsidR="00290502">
              <w:rPr>
                <w:noProof/>
                <w:webHidden/>
              </w:rPr>
              <w:fldChar w:fldCharType="begin"/>
            </w:r>
            <w:r w:rsidR="00290502">
              <w:rPr>
                <w:noProof/>
                <w:webHidden/>
              </w:rPr>
              <w:instrText xml:space="preserve"> PAGEREF _Toc534986589 \h </w:instrText>
            </w:r>
            <w:r w:rsidR="00290502">
              <w:rPr>
                <w:noProof/>
                <w:webHidden/>
              </w:rPr>
            </w:r>
            <w:r w:rsidR="00290502">
              <w:rPr>
                <w:noProof/>
                <w:webHidden/>
              </w:rPr>
              <w:fldChar w:fldCharType="separate"/>
            </w:r>
            <w:r w:rsidR="00290502">
              <w:rPr>
                <w:noProof/>
                <w:webHidden/>
              </w:rPr>
              <w:t>6</w:t>
            </w:r>
            <w:r w:rsidR="00290502">
              <w:rPr>
                <w:noProof/>
                <w:webHidden/>
              </w:rPr>
              <w:fldChar w:fldCharType="end"/>
            </w:r>
          </w:hyperlink>
        </w:p>
        <w:p w:rsidR="00290502" w:rsidRDefault="0089714A">
          <w:pPr>
            <w:pStyle w:val="TOC2"/>
            <w:tabs>
              <w:tab w:val="right" w:leader="dot" w:pos="9016"/>
            </w:tabs>
            <w:rPr>
              <w:rFonts w:eastAsiaTheme="minorEastAsia"/>
              <w:noProof/>
              <w:lang w:eastAsia="en-GB"/>
            </w:rPr>
          </w:pPr>
          <w:hyperlink w:anchor="_Toc534986590" w:history="1">
            <w:r w:rsidR="00290502" w:rsidRPr="007B2DA3">
              <w:rPr>
                <w:rStyle w:val="Hyperlink"/>
                <w:noProof/>
              </w:rPr>
              <w:t>The reasons positive or negative</w:t>
            </w:r>
            <w:r w:rsidR="00290502">
              <w:rPr>
                <w:noProof/>
                <w:webHidden/>
              </w:rPr>
              <w:tab/>
            </w:r>
            <w:r w:rsidR="00290502">
              <w:rPr>
                <w:noProof/>
                <w:webHidden/>
              </w:rPr>
              <w:fldChar w:fldCharType="begin"/>
            </w:r>
            <w:r w:rsidR="00290502">
              <w:rPr>
                <w:noProof/>
                <w:webHidden/>
              </w:rPr>
              <w:instrText xml:space="preserve"> PAGEREF _Toc534986590 \h </w:instrText>
            </w:r>
            <w:r w:rsidR="00290502">
              <w:rPr>
                <w:noProof/>
                <w:webHidden/>
              </w:rPr>
            </w:r>
            <w:r w:rsidR="00290502">
              <w:rPr>
                <w:noProof/>
                <w:webHidden/>
              </w:rPr>
              <w:fldChar w:fldCharType="separate"/>
            </w:r>
            <w:r w:rsidR="00290502">
              <w:rPr>
                <w:noProof/>
                <w:webHidden/>
              </w:rPr>
              <w:t>7</w:t>
            </w:r>
            <w:r w:rsidR="00290502">
              <w:rPr>
                <w:noProof/>
                <w:webHidden/>
              </w:rPr>
              <w:fldChar w:fldCharType="end"/>
            </w:r>
          </w:hyperlink>
        </w:p>
        <w:p w:rsidR="00290502" w:rsidRDefault="0089714A">
          <w:pPr>
            <w:pStyle w:val="TOC1"/>
            <w:tabs>
              <w:tab w:val="right" w:leader="dot" w:pos="9016"/>
            </w:tabs>
            <w:rPr>
              <w:rFonts w:eastAsiaTheme="minorEastAsia"/>
              <w:noProof/>
              <w:lang w:eastAsia="en-GB"/>
            </w:rPr>
          </w:pPr>
          <w:hyperlink w:anchor="_Toc534986591" w:history="1">
            <w:r w:rsidR="00290502" w:rsidRPr="007B2DA3">
              <w:rPr>
                <w:rStyle w:val="Hyperlink"/>
                <w:noProof/>
              </w:rPr>
              <w:t>Summery</w:t>
            </w:r>
            <w:r w:rsidR="00290502">
              <w:rPr>
                <w:noProof/>
                <w:webHidden/>
              </w:rPr>
              <w:tab/>
            </w:r>
            <w:r w:rsidR="00290502">
              <w:rPr>
                <w:noProof/>
                <w:webHidden/>
              </w:rPr>
              <w:fldChar w:fldCharType="begin"/>
            </w:r>
            <w:r w:rsidR="00290502">
              <w:rPr>
                <w:noProof/>
                <w:webHidden/>
              </w:rPr>
              <w:instrText xml:space="preserve"> PAGEREF _Toc534986591 \h </w:instrText>
            </w:r>
            <w:r w:rsidR="00290502">
              <w:rPr>
                <w:noProof/>
                <w:webHidden/>
              </w:rPr>
            </w:r>
            <w:r w:rsidR="00290502">
              <w:rPr>
                <w:noProof/>
                <w:webHidden/>
              </w:rPr>
              <w:fldChar w:fldCharType="separate"/>
            </w:r>
            <w:r w:rsidR="00290502">
              <w:rPr>
                <w:noProof/>
                <w:webHidden/>
              </w:rPr>
              <w:t>7</w:t>
            </w:r>
            <w:r w:rsidR="00290502">
              <w:rPr>
                <w:noProof/>
                <w:webHidden/>
              </w:rPr>
              <w:fldChar w:fldCharType="end"/>
            </w:r>
          </w:hyperlink>
        </w:p>
        <w:p w:rsidR="00290502" w:rsidRDefault="0089714A">
          <w:pPr>
            <w:pStyle w:val="TOC1"/>
            <w:tabs>
              <w:tab w:val="right" w:leader="dot" w:pos="9016"/>
            </w:tabs>
            <w:rPr>
              <w:rFonts w:eastAsiaTheme="minorEastAsia"/>
              <w:noProof/>
              <w:lang w:eastAsia="en-GB"/>
            </w:rPr>
          </w:pPr>
          <w:hyperlink w:anchor="_Toc534986592" w:history="1">
            <w:r w:rsidR="00290502" w:rsidRPr="007B2DA3">
              <w:rPr>
                <w:rStyle w:val="Hyperlink"/>
                <w:noProof/>
              </w:rPr>
              <w:t>REFRENCES</w:t>
            </w:r>
            <w:r w:rsidR="00290502">
              <w:rPr>
                <w:noProof/>
                <w:webHidden/>
              </w:rPr>
              <w:tab/>
            </w:r>
            <w:r w:rsidR="00290502">
              <w:rPr>
                <w:noProof/>
                <w:webHidden/>
              </w:rPr>
              <w:fldChar w:fldCharType="begin"/>
            </w:r>
            <w:r w:rsidR="00290502">
              <w:rPr>
                <w:noProof/>
                <w:webHidden/>
              </w:rPr>
              <w:instrText xml:space="preserve"> PAGEREF _Toc534986592 \h </w:instrText>
            </w:r>
            <w:r w:rsidR="00290502">
              <w:rPr>
                <w:noProof/>
                <w:webHidden/>
              </w:rPr>
            </w:r>
            <w:r w:rsidR="00290502">
              <w:rPr>
                <w:noProof/>
                <w:webHidden/>
              </w:rPr>
              <w:fldChar w:fldCharType="separate"/>
            </w:r>
            <w:r w:rsidR="00290502">
              <w:rPr>
                <w:noProof/>
                <w:webHidden/>
              </w:rPr>
              <w:t>8</w:t>
            </w:r>
            <w:r w:rsidR="00290502">
              <w:rPr>
                <w:noProof/>
                <w:webHidden/>
              </w:rPr>
              <w:fldChar w:fldCharType="end"/>
            </w:r>
          </w:hyperlink>
        </w:p>
        <w:p w:rsidR="0035318E" w:rsidRDefault="0035318E">
          <w:r>
            <w:rPr>
              <w:b/>
              <w:bCs/>
              <w:noProof/>
            </w:rPr>
            <w:fldChar w:fldCharType="end"/>
          </w:r>
        </w:p>
      </w:sdtContent>
    </w:sdt>
    <w:p w:rsidR="00C7102D" w:rsidRDefault="00C7102D" w:rsidP="00C7102D"/>
    <w:p w:rsidR="00C7102D" w:rsidRDefault="00C7102D"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F8427B" w:rsidRDefault="00F8427B" w:rsidP="00C7102D"/>
    <w:p w:rsidR="00C7102D" w:rsidRPr="00F8427B" w:rsidRDefault="0035318E" w:rsidP="00F8427B">
      <w:pPr>
        <w:pStyle w:val="Heading1"/>
      </w:pPr>
      <w:bookmarkStart w:id="0" w:name="_Toc534986580"/>
      <w:r w:rsidRPr="00F8427B">
        <w:lastRenderedPageBreak/>
        <w:t>Introduction</w:t>
      </w:r>
      <w:bookmarkEnd w:id="0"/>
    </w:p>
    <w:p w:rsidR="00A14B62" w:rsidRPr="00A14B62" w:rsidRDefault="00A14B62" w:rsidP="00A14B62"/>
    <w:p w:rsidR="00A14B62" w:rsidRDefault="009E2E83" w:rsidP="00B97276">
      <w:pPr>
        <w:rPr>
          <w:color w:val="FF0000"/>
        </w:rPr>
      </w:pPr>
      <w:r>
        <w:t>‘’</w:t>
      </w:r>
      <w:r w:rsidR="00A14B62">
        <w:t xml:space="preserve">The National Health Service, </w:t>
      </w:r>
      <w:r>
        <w:t xml:space="preserve">provides the large part </w:t>
      </w:r>
      <w:r w:rsidR="00A14B62" w:rsidRPr="00DB221C">
        <w:t xml:space="preserve">of health care </w:t>
      </w:r>
      <w:r w:rsidR="00A14B62">
        <w:t xml:space="preserve">services </w:t>
      </w:r>
      <w:r w:rsidR="00A14B62" w:rsidRPr="00DB221C">
        <w:t>to the UK residents</w:t>
      </w:r>
      <w:r w:rsidR="00A14B62" w:rsidRPr="001C4773">
        <w:t xml:space="preserve"> </w:t>
      </w:r>
      <w:r w:rsidR="00A14B62">
        <w:t xml:space="preserve">in 1948 </w:t>
      </w:r>
      <w:r w:rsidR="00A14B62" w:rsidRPr="001C4773">
        <w:t>that everyone living in the UK can use without being asked to p</w:t>
      </w:r>
      <w:r w:rsidR="00A14B62">
        <w:t>ay the full cost of the service</w:t>
      </w:r>
      <w:r>
        <w:t>’’</w:t>
      </w:r>
      <w:r w:rsidR="00A14B62">
        <w:t>(</w:t>
      </w:r>
      <w:r w:rsidR="00B879E8">
        <w:t xml:space="preserve"> What is the NHS</w:t>
      </w:r>
      <w:r w:rsidR="00A14B62">
        <w:t>, 2017).</w:t>
      </w:r>
      <w:r w:rsidR="00A14B62" w:rsidRPr="00913163">
        <w:t xml:space="preserve"> </w:t>
      </w:r>
    </w:p>
    <w:p w:rsidR="00A14B62" w:rsidRDefault="006803A6" w:rsidP="00B97276">
      <w:pPr>
        <w:rPr>
          <w:color w:val="000000" w:themeColor="text1"/>
        </w:rPr>
      </w:pPr>
      <w:r>
        <w:t>The NHS is a very large and multiple</w:t>
      </w:r>
      <w:r w:rsidR="00A14B62">
        <w:t xml:space="preserve"> organisation, and always will be changed </w:t>
      </w:r>
      <w:r w:rsidR="00A14B62" w:rsidRPr="00D60FC8">
        <w:t>in some way</w:t>
      </w:r>
      <w:r w:rsidR="00A14B62">
        <w:rPr>
          <w:color w:val="000000" w:themeColor="text1"/>
        </w:rPr>
        <w:t xml:space="preserve"> to </w:t>
      </w:r>
      <w:r>
        <w:rPr>
          <w:color w:val="000000" w:themeColor="text1"/>
        </w:rPr>
        <w:t xml:space="preserve">have better </w:t>
      </w:r>
      <w:r w:rsidR="00A14B62">
        <w:rPr>
          <w:color w:val="000000" w:themeColor="text1"/>
        </w:rPr>
        <w:t>services.</w:t>
      </w:r>
    </w:p>
    <w:p w:rsidR="00A14B62" w:rsidRDefault="00A14B62" w:rsidP="00B97276">
      <w:r w:rsidRPr="006E2AFF">
        <w:rPr>
          <w:color w:val="000000" w:themeColor="text1"/>
        </w:rPr>
        <w:t xml:space="preserve">NHS is the process of making decisions about what services </w:t>
      </w:r>
      <w:r w:rsidR="006803A6">
        <w:rPr>
          <w:color w:val="000000" w:themeColor="text1"/>
        </w:rPr>
        <w:t xml:space="preserve">and benefits </w:t>
      </w:r>
      <w:r w:rsidRPr="006E2AFF">
        <w:rPr>
          <w:color w:val="000000" w:themeColor="text1"/>
        </w:rPr>
        <w:t>wi</w:t>
      </w:r>
      <w:r w:rsidR="006803A6">
        <w:rPr>
          <w:color w:val="000000" w:themeColor="text1"/>
        </w:rPr>
        <w:t>ll be available for everyone in society</w:t>
      </w:r>
      <w:r>
        <w:rPr>
          <w:color w:val="000000" w:themeColor="text1"/>
        </w:rPr>
        <w:t>.</w:t>
      </w:r>
      <w:r w:rsidR="006803A6">
        <w:rPr>
          <w:color w:val="000000" w:themeColor="text1"/>
        </w:rPr>
        <w:t xml:space="preserve"> Government</w:t>
      </w:r>
      <w:r w:rsidRPr="006E2AFF">
        <w:rPr>
          <w:color w:val="000000" w:themeColor="text1"/>
        </w:rPr>
        <w:t xml:space="preserve"> </w:t>
      </w:r>
      <w:r w:rsidR="006803A6">
        <w:rPr>
          <w:color w:val="000000" w:themeColor="text1"/>
        </w:rPr>
        <w:t xml:space="preserve">have a responsibility to make sure that the health </w:t>
      </w:r>
      <w:r w:rsidRPr="006E2AFF">
        <w:rPr>
          <w:color w:val="000000" w:themeColor="text1"/>
        </w:rPr>
        <w:t>services that are provided meet the</w:t>
      </w:r>
      <w:r>
        <w:rPr>
          <w:color w:val="000000" w:themeColor="text1"/>
        </w:rPr>
        <w:t xml:space="preserve"> needs of the population.  According to</w:t>
      </w:r>
      <w:r w:rsidRPr="006E2AFF">
        <w:rPr>
          <w:color w:val="000000" w:themeColor="text1"/>
        </w:rPr>
        <w:t xml:space="preserve"> the Health and Social Care Act, the commissioning process is going to change.  Th</w:t>
      </w:r>
      <w:r>
        <w:rPr>
          <w:color w:val="000000" w:themeColor="text1"/>
        </w:rPr>
        <w:t>ese changes</w:t>
      </w:r>
      <w:r>
        <w:rPr>
          <w:rFonts w:hint="cs"/>
          <w:color w:val="000000" w:themeColor="text1"/>
          <w:rtl/>
        </w:rPr>
        <w:t xml:space="preserve"> </w:t>
      </w:r>
      <w:r w:rsidRPr="00C12020">
        <w:rPr>
          <w:color w:val="000000" w:themeColor="text1"/>
        </w:rPr>
        <w:t>are due to the fact that the structures are old.</w:t>
      </w:r>
      <w:r>
        <w:rPr>
          <w:rFonts w:hint="cs"/>
          <w:color w:val="000000" w:themeColor="text1"/>
          <w:rtl/>
        </w:rPr>
        <w:t xml:space="preserve"> </w:t>
      </w:r>
      <w:r w:rsidRPr="00C12020">
        <w:rPr>
          <w:color w:val="000000" w:themeColor="text1"/>
        </w:rPr>
        <w:t>GPs, dentists and pharmacists</w:t>
      </w:r>
      <w:r>
        <w:rPr>
          <w:rFonts w:hint="cs"/>
          <w:color w:val="000000" w:themeColor="text1"/>
          <w:rtl/>
        </w:rPr>
        <w:t xml:space="preserve"> </w:t>
      </w:r>
      <w:r>
        <w:rPr>
          <w:color w:val="000000" w:themeColor="text1"/>
        </w:rPr>
        <w:t xml:space="preserve">used to be managed by </w:t>
      </w:r>
      <w:r w:rsidRPr="00C12020">
        <w:rPr>
          <w:color w:val="000000" w:themeColor="text1"/>
        </w:rPr>
        <w:t xml:space="preserve">local </w:t>
      </w:r>
      <w:r>
        <w:rPr>
          <w:color w:val="000000" w:themeColor="text1"/>
        </w:rPr>
        <w:t xml:space="preserve">primary care which worked with </w:t>
      </w:r>
      <w:r w:rsidRPr="00C12020">
        <w:rPr>
          <w:color w:val="000000" w:themeColor="text1"/>
        </w:rPr>
        <w:t>local authorities</w:t>
      </w:r>
      <w:r>
        <w:rPr>
          <w:color w:val="000000" w:themeColor="text1"/>
        </w:rPr>
        <w:t>. Now the old structures changed to primary care</w:t>
      </w:r>
      <w:r w:rsidRPr="006B5B81">
        <w:rPr>
          <w:color w:val="000000" w:themeColor="text1"/>
        </w:rPr>
        <w:t xml:space="preserve"> a</w:t>
      </w:r>
      <w:r>
        <w:rPr>
          <w:color w:val="000000" w:themeColor="text1"/>
        </w:rPr>
        <w:t>nd strategic health authorities.</w:t>
      </w:r>
    </w:p>
    <w:p w:rsidR="00A14B62" w:rsidRPr="00B97276" w:rsidRDefault="00A14B62" w:rsidP="00A14B62">
      <w:pPr>
        <w:rPr>
          <w:sz w:val="18"/>
          <w:szCs w:val="18"/>
        </w:rPr>
      </w:pPr>
      <w:r w:rsidRPr="00B97276">
        <w:rPr>
          <w:sz w:val="18"/>
          <w:szCs w:val="18"/>
        </w:rPr>
        <w:t>(Overview of the key changes to NHS structures, 2014).</w:t>
      </w:r>
    </w:p>
    <w:p w:rsidR="000569E4" w:rsidRDefault="000569E4" w:rsidP="000569E4">
      <w:pPr>
        <w:pStyle w:val="Heading2"/>
      </w:pPr>
    </w:p>
    <w:p w:rsidR="00044091" w:rsidRDefault="00044091" w:rsidP="00F8427B">
      <w:pPr>
        <w:pStyle w:val="Heading1"/>
      </w:pPr>
      <w:bookmarkStart w:id="1" w:name="_Toc534986581"/>
      <w:r w:rsidRPr="005A2642">
        <w:t>Prudent healthcare agenda</w:t>
      </w:r>
      <w:bookmarkEnd w:id="1"/>
    </w:p>
    <w:p w:rsidR="008D5022" w:rsidRDefault="00B879E8" w:rsidP="0028405A">
      <w:r>
        <w:t xml:space="preserve">Walsh Government </w:t>
      </w:r>
      <w:r w:rsidR="008D5022">
        <w:t xml:space="preserve">presented </w:t>
      </w:r>
      <w:r w:rsidRPr="00B879E8">
        <w:t>the prudent healthcare principles proposed by the independent Bevan Commission,</w:t>
      </w:r>
      <w:r>
        <w:t xml:space="preserve"> in NHS Wales.</w:t>
      </w:r>
    </w:p>
    <w:p w:rsidR="00A14B62" w:rsidRPr="008D5022" w:rsidRDefault="009E2E83" w:rsidP="0028405A">
      <w:pPr>
        <w:rPr>
          <w:rtl/>
        </w:rPr>
      </w:pPr>
      <w:r w:rsidRPr="009E2E83">
        <w:t>Professor Mark Drakeford</w:t>
      </w:r>
      <w:r w:rsidR="00442093">
        <w:t xml:space="preserve"> </w:t>
      </w:r>
      <w:r w:rsidR="008D5022">
        <w:t xml:space="preserve">explained </w:t>
      </w:r>
      <w:r w:rsidRPr="009E2E83">
        <w:t>prudent healthcare as: “healthcare that fits the needs and circumstances of patients and actively avoids wasteful care that is not to the patients benefit.”</w:t>
      </w:r>
      <w:r w:rsidR="00712190" w:rsidRPr="00712190">
        <w:t>(Bradley, P. &amp; Willson, A</w:t>
      </w:r>
      <w:r w:rsidRPr="00712190">
        <w:t>, 2014).</w:t>
      </w:r>
    </w:p>
    <w:p w:rsidR="00442093" w:rsidRPr="000569E4" w:rsidRDefault="00442093" w:rsidP="0028405A">
      <w:r>
        <w:t>The Bevan Commission believes</w:t>
      </w:r>
      <w:r w:rsidRPr="00442093">
        <w:t xml:space="preserve"> that </w:t>
      </w:r>
      <w:r>
        <w:t>NHS Wales</w:t>
      </w:r>
      <w:r w:rsidRPr="00442093">
        <w:t xml:space="preserve"> should only deal wi</w:t>
      </w:r>
      <w:r>
        <w:t xml:space="preserve">th the needs of people in a </w:t>
      </w:r>
      <w:r w:rsidRPr="00442093">
        <w:t xml:space="preserve">continuous </w:t>
      </w:r>
      <w:r w:rsidR="00F25F3A">
        <w:t>way</w:t>
      </w:r>
      <w:r w:rsidR="00F25F3A">
        <w:rPr>
          <w:rFonts w:hint="cs"/>
          <w:rtl/>
        </w:rPr>
        <w:t xml:space="preserve"> </w:t>
      </w:r>
      <w:r w:rsidR="00F25F3A">
        <w:t xml:space="preserve">and </w:t>
      </w:r>
      <w:r w:rsidR="00F25F3A" w:rsidRPr="00F25F3A">
        <w:t>declares that ‘‘Simply Prudent Healthcare- achieving better care and value for money in Wales’’</w:t>
      </w:r>
      <w:r w:rsidR="00F25F3A">
        <w:t xml:space="preserve">. </w:t>
      </w:r>
      <w:r w:rsidR="000569E4" w:rsidRPr="0028405A">
        <w:rPr>
          <w:sz w:val="18"/>
          <w:szCs w:val="18"/>
        </w:rPr>
        <w:t>(Welsh Government, 2014).</w:t>
      </w:r>
    </w:p>
    <w:p w:rsidR="0078342D" w:rsidRDefault="0078342D" w:rsidP="0028405A">
      <w:r>
        <w:t>The purpose of Prudent Healthcare in Wales should ensure that:</w:t>
      </w:r>
    </w:p>
    <w:p w:rsidR="0078342D" w:rsidRDefault="0078342D" w:rsidP="0028405A">
      <w:pPr>
        <w:pStyle w:val="ListParagraph"/>
        <w:numPr>
          <w:ilvl w:val="0"/>
          <w:numId w:val="3"/>
        </w:numPr>
      </w:pPr>
      <w:r w:rsidRPr="0078342D">
        <w:t>Health services completely fits the needs of people.</w:t>
      </w:r>
    </w:p>
    <w:p w:rsidR="0078342D" w:rsidRDefault="0078342D" w:rsidP="0028405A">
      <w:pPr>
        <w:pStyle w:val="ListParagraph"/>
        <w:numPr>
          <w:ilvl w:val="0"/>
          <w:numId w:val="3"/>
        </w:numPr>
      </w:pPr>
      <w:r w:rsidRPr="0078342D">
        <w:t>Prevention</w:t>
      </w:r>
      <w:r>
        <w:t xml:space="preserve"> of harm and waste.</w:t>
      </w:r>
    </w:p>
    <w:p w:rsidR="0078342D" w:rsidRDefault="0078342D" w:rsidP="0028405A">
      <w:pPr>
        <w:pStyle w:val="ListParagraph"/>
        <w:numPr>
          <w:ilvl w:val="0"/>
          <w:numId w:val="3"/>
        </w:numPr>
      </w:pPr>
      <w:r>
        <w:t xml:space="preserve">Release </w:t>
      </w:r>
      <w:r w:rsidR="00927CBC">
        <w:t xml:space="preserve">treatments that have not </w:t>
      </w:r>
      <w:r>
        <w:t>any benefits.</w:t>
      </w:r>
    </w:p>
    <w:p w:rsidR="00AC1BE9" w:rsidRDefault="00AC1BE9" w:rsidP="00AC1BE9">
      <w:pPr>
        <w:rPr>
          <w:sz w:val="28"/>
          <w:szCs w:val="28"/>
        </w:rPr>
      </w:pPr>
    </w:p>
    <w:p w:rsidR="00AC1BE9" w:rsidRDefault="00B956E8" w:rsidP="0028405A">
      <w:r>
        <w:t xml:space="preserve">Most </w:t>
      </w:r>
      <w:r w:rsidR="00AC1BE9">
        <w:t xml:space="preserve">goals </w:t>
      </w:r>
      <w:r w:rsidR="00AC1BE9" w:rsidRPr="00AC1BE9">
        <w:t xml:space="preserve">of prudent healthcare are </w:t>
      </w:r>
      <w:r>
        <w:t xml:space="preserve">included: </w:t>
      </w:r>
      <w:r w:rsidR="00AC1BE9" w:rsidRPr="00AC1BE9">
        <w:t>improving health by changing the way health</w:t>
      </w:r>
      <w:r>
        <w:t xml:space="preserve"> services are used and provided</w:t>
      </w:r>
      <w:r w:rsidR="00AC1BE9" w:rsidRPr="00AC1BE9">
        <w:t>. Successful organisational change result</w:t>
      </w:r>
      <w:r>
        <w:t>s in people behaving</w:t>
      </w:r>
      <w:r w:rsidR="00AC1BE9" w:rsidRPr="00AC1BE9">
        <w:t xml:space="preserve"> and is most likely to </w:t>
      </w:r>
      <w:r>
        <w:t xml:space="preserve">happen </w:t>
      </w:r>
      <w:r w:rsidR="00AC1BE9" w:rsidRPr="00AC1BE9">
        <w:t>if expectations, roles and rewards are aligned to support people make</w:t>
      </w:r>
      <w:r>
        <w:t xml:space="preserve"> and sustain those behaviours.</w:t>
      </w:r>
      <w:r w:rsidR="00AC1BE9" w:rsidRPr="00AC1BE9">
        <w:t xml:space="preserve"> </w:t>
      </w:r>
    </w:p>
    <w:p w:rsidR="00F8427B" w:rsidRPr="00AC1BE9" w:rsidRDefault="00F8427B" w:rsidP="00B956E8">
      <w:pPr>
        <w:rPr>
          <w:sz w:val="28"/>
          <w:szCs w:val="28"/>
        </w:rPr>
      </w:pPr>
    </w:p>
    <w:p w:rsidR="008D5022" w:rsidRDefault="008D5022" w:rsidP="00F8427B">
      <w:pPr>
        <w:pStyle w:val="Heading2"/>
        <w:rPr>
          <w:rtl/>
        </w:rPr>
      </w:pPr>
      <w:bookmarkStart w:id="2" w:name="_Toc534986582"/>
      <w:r w:rsidRPr="00B879E8">
        <w:t>Ageing society</w:t>
      </w:r>
      <w:bookmarkEnd w:id="2"/>
    </w:p>
    <w:p w:rsidR="0075166A" w:rsidRPr="005205D9" w:rsidRDefault="0075166A" w:rsidP="0028405A">
      <w:r>
        <w:t xml:space="preserve">The phenomenon of aging society </w:t>
      </w:r>
      <w:r w:rsidRPr="0075166A">
        <w:t>is due to the fact that reducing mortality due to advances in medi</w:t>
      </w:r>
      <w:r>
        <w:t>cal sciences, health, and education</w:t>
      </w:r>
      <w:r>
        <w:rPr>
          <w:rFonts w:hint="cs"/>
          <w:rtl/>
        </w:rPr>
        <w:t xml:space="preserve">. </w:t>
      </w:r>
    </w:p>
    <w:p w:rsidR="00DD3CA8" w:rsidRDefault="005205D9" w:rsidP="007E2FB7">
      <w:pPr>
        <w:ind w:left="360"/>
        <w:rPr>
          <w:sz w:val="28"/>
          <w:szCs w:val="28"/>
        </w:rPr>
      </w:pPr>
      <w:r w:rsidRPr="0028405A">
        <w:lastRenderedPageBreak/>
        <w:t>NHS in Wales recognised one of the proble</w:t>
      </w:r>
      <w:r w:rsidR="00867F4E">
        <w:t>m</w:t>
      </w:r>
      <w:r w:rsidRPr="0028405A">
        <w:t xml:space="preserve"> in health include ageing population, Wales has an ageing society and </w:t>
      </w:r>
      <w:r w:rsidR="00DD3CA8" w:rsidRPr="0028405A">
        <w:t xml:space="preserve">this </w:t>
      </w:r>
      <w:r w:rsidRPr="0028405A">
        <w:t xml:space="preserve">is </w:t>
      </w:r>
      <w:r w:rsidR="00DD3CA8" w:rsidRPr="0028405A">
        <w:t xml:space="preserve">expected to rise in future. As more people need help with day to day living, social services and local authorities, are increasing. </w:t>
      </w:r>
      <w:r w:rsidR="0072383B" w:rsidRPr="0028405A">
        <w:t>Ageing is a reality and becam</w:t>
      </w:r>
      <w:r w:rsidR="007E2FB7" w:rsidRPr="0028405A">
        <w:t>e a problem in society.</w:t>
      </w:r>
      <w:r w:rsidR="00B1545B" w:rsidRPr="00B1545B">
        <w:t xml:space="preserve"> </w:t>
      </w:r>
      <w:r w:rsidR="00B1545B" w:rsidRPr="0028405A">
        <w:rPr>
          <w:sz w:val="18"/>
          <w:szCs w:val="18"/>
        </w:rPr>
        <w:t>(Baxter, J, Boyce, S (2016).</w:t>
      </w:r>
    </w:p>
    <w:p w:rsidR="0075166A" w:rsidRDefault="00617E15" w:rsidP="00617E15">
      <w:pPr>
        <w:ind w:left="360"/>
      </w:pPr>
      <w:r w:rsidRPr="0028405A">
        <w:t xml:space="preserve">Ageing society </w:t>
      </w:r>
      <w:r w:rsidR="0075166A" w:rsidRPr="0028405A">
        <w:t xml:space="preserve">affects or will </w:t>
      </w:r>
      <w:r w:rsidRPr="0028405A">
        <w:t>effect</w:t>
      </w:r>
      <w:r w:rsidR="0075166A" w:rsidRPr="0028405A">
        <w:t xml:space="preserve"> </w:t>
      </w:r>
      <w:r w:rsidRPr="0028405A">
        <w:t>on pension schemes in at least two ways: beneficiaries will be more numerous and they will claim benefits over a much longer period than at present.</w:t>
      </w:r>
      <w:r w:rsidRPr="00617E15">
        <w:rPr>
          <w:sz w:val="28"/>
          <w:szCs w:val="28"/>
        </w:rPr>
        <w:t xml:space="preserve"> </w:t>
      </w:r>
      <w:r w:rsidR="00B46636" w:rsidRPr="0028405A">
        <w:rPr>
          <w:sz w:val="18"/>
          <w:szCs w:val="18"/>
        </w:rPr>
        <w:t>(</w:t>
      </w:r>
      <w:r w:rsidRPr="0028405A">
        <w:rPr>
          <w:sz w:val="18"/>
          <w:szCs w:val="18"/>
        </w:rPr>
        <w:t>WORLD OF WORK</w:t>
      </w:r>
      <w:r w:rsidR="00B46636" w:rsidRPr="0028405A">
        <w:rPr>
          <w:sz w:val="18"/>
          <w:szCs w:val="18"/>
        </w:rPr>
        <w:t>, 2009).</w:t>
      </w:r>
    </w:p>
    <w:p w:rsidR="00F8427B" w:rsidRPr="005205D9" w:rsidRDefault="00F8427B" w:rsidP="00617E15">
      <w:pPr>
        <w:ind w:left="360"/>
        <w:rPr>
          <w:sz w:val="28"/>
          <w:szCs w:val="28"/>
        </w:rPr>
      </w:pPr>
    </w:p>
    <w:p w:rsidR="00B164AD" w:rsidRPr="00F8427B" w:rsidRDefault="00B164AD" w:rsidP="00F8427B">
      <w:pPr>
        <w:pStyle w:val="Heading2"/>
      </w:pPr>
    </w:p>
    <w:p w:rsidR="00B879E8" w:rsidRPr="00F8427B" w:rsidRDefault="00B879E8" w:rsidP="00F8427B">
      <w:pPr>
        <w:pStyle w:val="Heading2"/>
      </w:pPr>
      <w:bookmarkStart w:id="3" w:name="_Toc534986583"/>
      <w:r w:rsidRPr="00F8427B">
        <w:t>Bringing care out into the community</w:t>
      </w:r>
      <w:bookmarkEnd w:id="3"/>
    </w:p>
    <w:p w:rsidR="00927CBC" w:rsidRPr="0028405A" w:rsidRDefault="00142304" w:rsidP="00E10EAD">
      <w:pPr>
        <w:ind w:left="360"/>
        <w:rPr>
          <w:sz w:val="18"/>
          <w:szCs w:val="18"/>
        </w:rPr>
      </w:pPr>
      <w:r w:rsidRPr="0028405A">
        <w:t>Society facing a challenge of ageing population, because of the population ages</w:t>
      </w:r>
      <w:r w:rsidR="00794F52" w:rsidRPr="0028405A">
        <w:t>,</w:t>
      </w:r>
      <w:r w:rsidRPr="0028405A">
        <w:t xml:space="preserve"> people </w:t>
      </w:r>
      <w:r w:rsidR="00794F52" w:rsidRPr="0028405A">
        <w:t>live longer, government need to</w:t>
      </w:r>
      <w:r w:rsidRPr="0028405A">
        <w:t xml:space="preserve"> provide </w:t>
      </w:r>
      <w:r w:rsidR="00867F4E">
        <w:t xml:space="preserve">healthcare and support. </w:t>
      </w:r>
      <w:r w:rsidR="00794F52" w:rsidRPr="0028405A">
        <w:t xml:space="preserve">Bringing care out into the community can help patient to have </w:t>
      </w:r>
      <w:r w:rsidR="00E10EAD" w:rsidRPr="0028405A">
        <w:t>an</w:t>
      </w:r>
      <w:r w:rsidR="00794F52" w:rsidRPr="0028405A">
        <w:t xml:space="preserve"> independent life by taking care out of a hospital</w:t>
      </w:r>
      <w:r w:rsidR="00E10EAD" w:rsidRPr="0028405A">
        <w:rPr>
          <w:sz w:val="18"/>
          <w:szCs w:val="18"/>
        </w:rPr>
        <w:t>. (Orion Health, 2018).</w:t>
      </w:r>
    </w:p>
    <w:p w:rsidR="005D606E" w:rsidRDefault="00E92F5D" w:rsidP="00E92F5D">
      <w:pPr>
        <w:ind w:left="360"/>
        <w:rPr>
          <w:lang w:bidi="fa-IR"/>
        </w:rPr>
      </w:pPr>
      <w:r w:rsidRPr="0028405A">
        <w:t>‘’Bringing more healthcare services closer to home rather than hospitals is a new sector. This idea can help local health economies manage capacity and may help avoid costs in the long time’</w:t>
      </w:r>
      <w:r>
        <w:rPr>
          <w:sz w:val="28"/>
          <w:szCs w:val="28"/>
        </w:rPr>
        <w:t>’</w:t>
      </w:r>
      <w:r w:rsidRPr="0028405A">
        <w:rPr>
          <w:sz w:val="18"/>
          <w:szCs w:val="18"/>
        </w:rPr>
        <w:t>. (GOV.UK, 2015</w:t>
      </w:r>
      <w:r w:rsidR="005D606E" w:rsidRPr="0028405A">
        <w:rPr>
          <w:sz w:val="18"/>
          <w:szCs w:val="18"/>
        </w:rPr>
        <w:t>)</w:t>
      </w:r>
      <w:r w:rsidR="000F3FB4" w:rsidRPr="0028405A">
        <w:rPr>
          <w:sz w:val="18"/>
          <w:szCs w:val="18"/>
        </w:rPr>
        <w:t>.</w:t>
      </w:r>
    </w:p>
    <w:p w:rsidR="00B434A4" w:rsidRDefault="005D606E" w:rsidP="005D606E">
      <w:pPr>
        <w:ind w:left="360"/>
      </w:pPr>
      <w:r w:rsidRPr="0028405A">
        <w:t xml:space="preserve"> Bringing care out into the community will </w:t>
      </w:r>
      <w:r w:rsidR="00B434A4" w:rsidRPr="0028405A">
        <w:t xml:space="preserve">support patients to manage their conditions and helping them to understand their conditions. </w:t>
      </w:r>
      <w:r w:rsidRPr="0028405A">
        <w:t>Will reduce</w:t>
      </w:r>
      <w:r w:rsidR="000D12A2" w:rsidRPr="0028405A">
        <w:t>s anxiety for</w:t>
      </w:r>
      <w:r w:rsidR="00B434A4" w:rsidRPr="0028405A">
        <w:t xml:space="preserve"> patients with long-term conditions</w:t>
      </w:r>
      <w:r w:rsidRPr="0028405A">
        <w:t xml:space="preserve"> in hospitals</w:t>
      </w:r>
      <w:r w:rsidRPr="0028405A">
        <w:rPr>
          <w:sz w:val="18"/>
          <w:szCs w:val="18"/>
        </w:rPr>
        <w:t>.</w:t>
      </w:r>
      <w:r w:rsidR="009304EC" w:rsidRPr="0028405A">
        <w:rPr>
          <w:sz w:val="18"/>
          <w:szCs w:val="18"/>
        </w:rPr>
        <w:t xml:space="preserve"> (GOV.UK, 2015).</w:t>
      </w:r>
    </w:p>
    <w:p w:rsidR="00F8427B" w:rsidRPr="005D606E" w:rsidRDefault="00F8427B" w:rsidP="005D606E">
      <w:pPr>
        <w:ind w:left="360"/>
      </w:pPr>
    </w:p>
    <w:p w:rsidR="00E92F5D" w:rsidRPr="00E92F5D" w:rsidRDefault="00E92F5D" w:rsidP="00E92F5D">
      <w:pPr>
        <w:ind w:left="360"/>
        <w:rPr>
          <w:sz w:val="28"/>
          <w:szCs w:val="28"/>
        </w:rPr>
      </w:pPr>
    </w:p>
    <w:p w:rsidR="0000537C" w:rsidRDefault="0000537C" w:rsidP="0000537C">
      <w:pPr>
        <w:pStyle w:val="Heading1"/>
      </w:pPr>
      <w:bookmarkStart w:id="4" w:name="_Toc534986584"/>
      <w:r>
        <w:t xml:space="preserve">WHAT IS </w:t>
      </w:r>
      <w:r w:rsidR="00867F4E">
        <w:t xml:space="preserve">THE GOVERNMENT </w:t>
      </w:r>
      <w:r>
        <w:t xml:space="preserve">AND PEOPLE </w:t>
      </w:r>
      <w:r w:rsidR="00867F4E">
        <w:t>DOING</w:t>
      </w:r>
      <w:r w:rsidR="00A14B62" w:rsidRPr="00F8427B">
        <w:t>?</w:t>
      </w:r>
      <w:bookmarkEnd w:id="4"/>
    </w:p>
    <w:p w:rsidR="0000537C" w:rsidRPr="0000537C" w:rsidRDefault="0000537C" w:rsidP="0000537C">
      <w:pPr>
        <w:pStyle w:val="Heading2"/>
      </w:pPr>
      <w:r>
        <w:t>R</w:t>
      </w:r>
      <w:r w:rsidRPr="0000537C">
        <w:t>esponsible about their health</w:t>
      </w:r>
    </w:p>
    <w:p w:rsidR="0000537C" w:rsidRDefault="0000537C" w:rsidP="0028405A"/>
    <w:p w:rsidR="00846684" w:rsidRDefault="00867F4E" w:rsidP="0028405A">
      <w:r>
        <w:t>Government ask people to be responsible about their</w:t>
      </w:r>
      <w:r w:rsidR="00044091" w:rsidRPr="00846684">
        <w:t xml:space="preserve"> health</w:t>
      </w:r>
      <w:r w:rsidR="00846684" w:rsidRPr="00846684">
        <w:t>:</w:t>
      </w:r>
    </w:p>
    <w:p w:rsidR="00846684" w:rsidRDefault="00846684" w:rsidP="0028405A">
      <w:pPr>
        <w:rPr>
          <w:sz w:val="18"/>
          <w:szCs w:val="18"/>
        </w:rPr>
      </w:pPr>
      <w:r w:rsidRPr="00846684">
        <w:t>Matt Hancock</w:t>
      </w:r>
      <w:r>
        <w:t xml:space="preserve"> said:</w:t>
      </w:r>
      <w:r w:rsidRPr="00846684">
        <w:t xml:space="preserve"> </w:t>
      </w:r>
      <w:r>
        <w:t>‘’</w:t>
      </w:r>
      <w:r w:rsidRPr="00846684">
        <w:t>People must take more responsibility for their own health</w:t>
      </w:r>
      <w:r>
        <w:t>, f</w:t>
      </w:r>
      <w:r w:rsidRPr="00846684">
        <w:t>ocusing on the responsibilities of patients isn’t about penalising people. It’s about helping them make better choices, giving them the all the support we can, because we know taking the tough decisions is never easy.”</w:t>
      </w:r>
      <w:r>
        <w:t xml:space="preserve"> </w:t>
      </w:r>
      <w:r w:rsidR="003F2B20" w:rsidRPr="0028405A">
        <w:rPr>
          <w:sz w:val="18"/>
          <w:szCs w:val="18"/>
        </w:rPr>
        <w:t>(Independent, 2018).</w:t>
      </w:r>
    </w:p>
    <w:p w:rsidR="0000537C" w:rsidRPr="00F8427B" w:rsidRDefault="0000537C" w:rsidP="0000537C">
      <w:pPr>
        <w:pStyle w:val="Heading2"/>
      </w:pPr>
      <w:r>
        <w:t>Activated patient</w:t>
      </w:r>
    </w:p>
    <w:p w:rsidR="00BA2760" w:rsidRPr="00867F4E" w:rsidRDefault="00867F4E" w:rsidP="00867F4E">
      <w:pPr>
        <w:rPr>
          <w:lang w:bidi="fa-IR"/>
        </w:rPr>
      </w:pPr>
      <w:r>
        <w:t>If someone being active about</w:t>
      </w:r>
      <w:r w:rsidR="0000618D">
        <w:t xml:space="preserve"> </w:t>
      </w:r>
      <w:r>
        <w:t>health,</w:t>
      </w:r>
      <w:r w:rsidR="0000618D" w:rsidRPr="0000618D">
        <w:t xml:space="preserve"> activated </w:t>
      </w:r>
      <w:r>
        <w:t xml:space="preserve">patient called.  </w:t>
      </w:r>
      <w:r w:rsidRPr="0000618D">
        <w:t>Is</w:t>
      </w:r>
      <w:r w:rsidR="0000618D" w:rsidRPr="0000618D">
        <w:t xml:space="preserve"> a patient who has the knowledge, skills, and confidence for managing their health and health </w:t>
      </w:r>
      <w:proofErr w:type="gramStart"/>
      <w:r>
        <w:t>care.</w:t>
      </w:r>
      <w:proofErr w:type="gramEnd"/>
      <w:r w:rsidR="0000618D" w:rsidRPr="0000618D">
        <w:t xml:space="preserve"> </w:t>
      </w:r>
      <w:r w:rsidR="0000618D">
        <w:t xml:space="preserve">They are </w:t>
      </w:r>
      <w:r w:rsidR="0000618D" w:rsidRPr="0000618D">
        <w:t>do</w:t>
      </w:r>
      <w:r w:rsidR="0000618D">
        <w:t>ing</w:t>
      </w:r>
      <w:r w:rsidR="0000618D" w:rsidRPr="0000618D">
        <w:t xml:space="preserve"> better and present less demands on health systems</w:t>
      </w:r>
      <w:r w:rsidR="0000618D">
        <w:t>.</w:t>
      </w:r>
      <w:r w:rsidR="00B46636">
        <w:t xml:space="preserve"> According to the cost of </w:t>
      </w:r>
      <w:r w:rsidR="009F280D">
        <w:t>healthcare, it is really better that patient take control of their own health.</w:t>
      </w:r>
      <w:r w:rsidR="00B46636">
        <w:t xml:space="preserve"> </w:t>
      </w:r>
      <w:r w:rsidR="009F280D">
        <w:t xml:space="preserve">An activated patient always use knowledge and advice for have an active role about their health. When patient have high and right information, this cause society to </w:t>
      </w:r>
      <w:r w:rsidR="009F280D">
        <w:rPr>
          <w:lang w:bidi="fa-IR"/>
        </w:rPr>
        <w:t>provide better services.</w:t>
      </w:r>
      <w:r>
        <w:rPr>
          <w:lang w:bidi="fa-IR"/>
        </w:rPr>
        <w:t xml:space="preserve"> Also a</w:t>
      </w:r>
      <w:r w:rsidR="00BA2760">
        <w:rPr>
          <w:lang w:bidi="fa-IR"/>
        </w:rPr>
        <w:t xml:space="preserve">ctivated patient cause </w:t>
      </w:r>
      <w:r w:rsidR="00BA2760" w:rsidRPr="00BA2760">
        <w:rPr>
          <w:lang w:bidi="fa-IR"/>
        </w:rPr>
        <w:t>better</w:t>
      </w:r>
      <w:r w:rsidR="00BA2760">
        <w:rPr>
          <w:lang w:bidi="fa-IR"/>
        </w:rPr>
        <w:t xml:space="preserve"> experiences with patient</w:t>
      </w:r>
      <w:r w:rsidR="00BA2760" w:rsidRPr="00BA2760">
        <w:rPr>
          <w:lang w:bidi="fa-IR"/>
        </w:rPr>
        <w:t xml:space="preserve"> healthcare provider</w:t>
      </w:r>
      <w:r w:rsidR="00BA2760">
        <w:rPr>
          <w:lang w:bidi="fa-IR"/>
        </w:rPr>
        <w:t xml:space="preserve">, improved </w:t>
      </w:r>
      <w:r w:rsidR="00BA2760" w:rsidRPr="00BA2760">
        <w:rPr>
          <w:lang w:bidi="fa-IR"/>
        </w:rPr>
        <w:t>outcomes</w:t>
      </w:r>
      <w:r w:rsidR="00BA2760">
        <w:rPr>
          <w:lang w:bidi="fa-IR"/>
        </w:rPr>
        <w:t xml:space="preserve"> and </w:t>
      </w:r>
      <w:r w:rsidR="00BA2760" w:rsidRPr="00BA2760">
        <w:rPr>
          <w:lang w:bidi="fa-IR"/>
        </w:rPr>
        <w:t>decreased costs</w:t>
      </w:r>
      <w:r w:rsidR="00BA2760">
        <w:rPr>
          <w:lang w:bidi="fa-IR"/>
        </w:rPr>
        <w:t xml:space="preserve"> for society.</w:t>
      </w:r>
      <w:r w:rsidR="00F41622" w:rsidRPr="00F41622">
        <w:t xml:space="preserve"> </w:t>
      </w:r>
      <w:r w:rsidR="00F41622" w:rsidRPr="0028405A">
        <w:rPr>
          <w:sz w:val="18"/>
          <w:szCs w:val="18"/>
        </w:rPr>
        <w:t>(</w:t>
      </w:r>
      <w:r w:rsidR="00F41622" w:rsidRPr="0028405A">
        <w:rPr>
          <w:sz w:val="18"/>
          <w:szCs w:val="18"/>
          <w:lang w:bidi="fa-IR"/>
        </w:rPr>
        <w:t>What is an activated patient? 2013).</w:t>
      </w:r>
    </w:p>
    <w:p w:rsidR="00F41622" w:rsidRDefault="000F3FB4" w:rsidP="00044091">
      <w:pPr>
        <w:rPr>
          <w:sz w:val="18"/>
          <w:szCs w:val="18"/>
        </w:rPr>
      </w:pPr>
      <w:r w:rsidRPr="0028405A">
        <w:lastRenderedPageBreak/>
        <w:t xml:space="preserve">Some organisation have been created to make NHS working better, </w:t>
      </w:r>
      <w:r w:rsidR="005A2263" w:rsidRPr="0028405A">
        <w:t xml:space="preserve">NHS always have changing to provide better services, also </w:t>
      </w:r>
      <w:r w:rsidR="00F41622" w:rsidRPr="0028405A">
        <w:t>GP Clusters is a group of GPs that working together with healthcare to making plan and provide better services.</w:t>
      </w:r>
      <w:r w:rsidR="00187273">
        <w:rPr>
          <w:sz w:val="28"/>
          <w:szCs w:val="28"/>
        </w:rPr>
        <w:t xml:space="preserve"> </w:t>
      </w:r>
      <w:r w:rsidR="00187273" w:rsidRPr="0028405A">
        <w:rPr>
          <w:sz w:val="18"/>
          <w:szCs w:val="18"/>
        </w:rPr>
        <w:t>(Clusters, 2018).</w:t>
      </w:r>
    </w:p>
    <w:p w:rsidR="0000537C" w:rsidRDefault="0000537C" w:rsidP="00044091"/>
    <w:p w:rsidR="00867F4E" w:rsidRDefault="00867F4E" w:rsidP="0028405A">
      <w:r w:rsidRPr="00867F4E">
        <w:rPr>
          <w:rStyle w:val="Heading1Char"/>
        </w:rPr>
        <w:t>GP Clusters</w:t>
      </w:r>
      <w:r w:rsidRPr="00867F4E">
        <w:t xml:space="preserve"> </w:t>
      </w:r>
    </w:p>
    <w:p w:rsidR="00962926" w:rsidRDefault="00187273" w:rsidP="0028405A">
      <w:r w:rsidRPr="00E35DE2">
        <w:t xml:space="preserve">GP Clusters working together and supporting </w:t>
      </w:r>
      <w:r w:rsidR="00867F4E">
        <w:t xml:space="preserve">futures plan, also GP </w:t>
      </w:r>
      <w:r w:rsidR="00E35DE2" w:rsidRPr="00E35DE2">
        <w:t>Cluster Wales will be working with Welsh Government and Health Boards</w:t>
      </w:r>
      <w:r w:rsidR="00E35DE2">
        <w:t xml:space="preserve"> around </w:t>
      </w:r>
      <w:r w:rsidR="005A2263">
        <w:t>Wales to </w:t>
      </w:r>
      <w:r w:rsidR="005A2263" w:rsidRPr="005A2263">
        <w:t xml:space="preserve">meet </w:t>
      </w:r>
      <w:r w:rsidR="005A2263">
        <w:t xml:space="preserve">local patient needs, and </w:t>
      </w:r>
      <w:r w:rsidR="005A2263" w:rsidRPr="005A2263">
        <w:t>support the ongoing work of a locality network.</w:t>
      </w:r>
      <w:r w:rsidR="00962926">
        <w:t xml:space="preserve"> The benefits of GP Clusters includes: enable</w:t>
      </w:r>
      <w:r w:rsidR="00962926" w:rsidRPr="00962926">
        <w:t xml:space="preserve"> people to keep themselves well and</w:t>
      </w:r>
      <w:r w:rsidR="00962926">
        <w:t xml:space="preserve"> being</w:t>
      </w:r>
      <w:r w:rsidR="00962926" w:rsidRPr="00962926">
        <w:t xml:space="preserve"> independent </w:t>
      </w:r>
      <w:r w:rsidR="00962926">
        <w:t xml:space="preserve">for a long time, </w:t>
      </w:r>
      <w:r w:rsidR="00962926" w:rsidRPr="00962926">
        <w:t>quality of services that are provided in the community</w:t>
      </w:r>
      <w:r w:rsidR="00962926">
        <w:t xml:space="preserve"> will improved and share information’s and knowledge </w:t>
      </w:r>
      <w:r w:rsidR="00962926" w:rsidRPr="00962926">
        <w:t>between different health, social care and voluntary sector professiona</w:t>
      </w:r>
      <w:r w:rsidR="00962926">
        <w:t>ls.</w:t>
      </w:r>
    </w:p>
    <w:p w:rsidR="005A2263" w:rsidRPr="00BD2133" w:rsidRDefault="005A2263" w:rsidP="0028405A">
      <w:r w:rsidRPr="005A2263">
        <w:t>T</w:t>
      </w:r>
      <w:r w:rsidR="00EE74F8">
        <w:t xml:space="preserve">here are </w:t>
      </w:r>
      <w:r w:rsidRPr="005A2263">
        <w:t xml:space="preserve">64 </w:t>
      </w:r>
      <w:r w:rsidR="00EE74F8">
        <w:t xml:space="preserve">GP </w:t>
      </w:r>
      <w:r w:rsidRPr="005A2263">
        <w:t xml:space="preserve">clusters </w:t>
      </w:r>
      <w:r w:rsidR="00EE74F8">
        <w:t xml:space="preserve">that </w:t>
      </w:r>
      <w:r w:rsidR="004A0E9F">
        <w:t xml:space="preserve">they </w:t>
      </w:r>
      <w:r w:rsidRPr="005A2263">
        <w:t>bring local GPs together with pharmacies, physiotherapist and counselling services.</w:t>
      </w:r>
      <w:r w:rsidR="00962926" w:rsidRPr="00962926">
        <w:t xml:space="preserve"> The Cluster Network </w:t>
      </w:r>
      <w:r w:rsidR="00962926">
        <w:t xml:space="preserve">in Swansea </w:t>
      </w:r>
      <w:r w:rsidR="00962926" w:rsidRPr="00962926">
        <w:t>has 4 dental practices, 8 pharmacies, 5 Opticians, 1 nursing home and 20 schools</w:t>
      </w:r>
      <w:r w:rsidR="00BD2133">
        <w:t xml:space="preserve">. </w:t>
      </w:r>
      <w:r w:rsidR="00BD2133" w:rsidRPr="0028405A">
        <w:rPr>
          <w:sz w:val="18"/>
          <w:szCs w:val="18"/>
        </w:rPr>
        <w:t xml:space="preserve">(Three Year Cluster Network Action </w:t>
      </w:r>
      <w:r w:rsidR="00906CDA" w:rsidRPr="0028405A">
        <w:rPr>
          <w:sz w:val="18"/>
          <w:szCs w:val="18"/>
        </w:rPr>
        <w:t xml:space="preserve">Plan </w:t>
      </w:r>
      <w:proofErr w:type="spellStart"/>
      <w:r w:rsidR="00BD2133" w:rsidRPr="0028405A">
        <w:rPr>
          <w:sz w:val="18"/>
          <w:szCs w:val="18"/>
        </w:rPr>
        <w:t>Penderi</w:t>
      </w:r>
      <w:proofErr w:type="spellEnd"/>
      <w:r w:rsidR="00BD2133" w:rsidRPr="0028405A">
        <w:rPr>
          <w:sz w:val="18"/>
          <w:szCs w:val="18"/>
        </w:rPr>
        <w:t xml:space="preserve"> Cluster</w:t>
      </w:r>
      <w:r w:rsidR="00906CDA" w:rsidRPr="0028405A">
        <w:rPr>
          <w:sz w:val="18"/>
          <w:szCs w:val="18"/>
        </w:rPr>
        <w:t>, 2017</w:t>
      </w:r>
      <w:r w:rsidR="00BD2133" w:rsidRPr="0028405A">
        <w:rPr>
          <w:sz w:val="18"/>
          <w:szCs w:val="18"/>
        </w:rPr>
        <w:t>)</w:t>
      </w:r>
      <w:r w:rsidR="00906CDA" w:rsidRPr="0028405A">
        <w:rPr>
          <w:sz w:val="18"/>
          <w:szCs w:val="18"/>
        </w:rPr>
        <w:t>.</w:t>
      </w:r>
    </w:p>
    <w:p w:rsidR="00E35DE2" w:rsidRDefault="00E35DE2" w:rsidP="00E35DE2">
      <w:pPr>
        <w:rPr>
          <w:rFonts w:cstheme="minorHAnsi"/>
          <w:sz w:val="28"/>
          <w:szCs w:val="28"/>
        </w:rPr>
      </w:pPr>
    </w:p>
    <w:p w:rsidR="00090805" w:rsidRDefault="00044091" w:rsidP="00F8427B">
      <w:pPr>
        <w:pStyle w:val="Heading2"/>
      </w:pPr>
      <w:bookmarkStart w:id="5" w:name="_Toc534986585"/>
      <w:r w:rsidRPr="007A5AB8">
        <w:t>Community hubs</w:t>
      </w:r>
      <w:r w:rsidR="00090805">
        <w:t>:</w:t>
      </w:r>
      <w:bookmarkEnd w:id="5"/>
    </w:p>
    <w:p w:rsidR="00090805" w:rsidRDefault="00090805" w:rsidP="00AF4B75">
      <w:pPr>
        <w:rPr>
          <w:sz w:val="18"/>
          <w:szCs w:val="18"/>
        </w:rPr>
      </w:pPr>
      <w:r w:rsidRPr="0028405A">
        <w:t>In addition to GP Clusters, Community Hubs are an organisation that will provide higher local community activity and bring residents and patients, the local business community, and smaller organisations together to improve the quality of life in their areas. It is a Community Centre providing a high quality and cost effective services to the local community, and develop new services.</w:t>
      </w:r>
      <w:r w:rsidR="00FF189A" w:rsidRPr="00FF189A">
        <w:t xml:space="preserve"> </w:t>
      </w:r>
      <w:r w:rsidR="00FF189A" w:rsidRPr="0028405A">
        <w:rPr>
          <w:sz w:val="18"/>
          <w:szCs w:val="18"/>
        </w:rPr>
        <w:t>(</w:t>
      </w:r>
      <w:r w:rsidR="00AF4B75" w:rsidRPr="0028405A">
        <w:rPr>
          <w:sz w:val="18"/>
          <w:szCs w:val="18"/>
        </w:rPr>
        <w:t>Octopus Community Network, 2012</w:t>
      </w:r>
      <w:r w:rsidR="00FF189A" w:rsidRPr="0028405A">
        <w:rPr>
          <w:sz w:val="18"/>
          <w:szCs w:val="18"/>
        </w:rPr>
        <w:t>).</w:t>
      </w:r>
    </w:p>
    <w:p w:rsidR="0000537C" w:rsidRPr="0000537C" w:rsidRDefault="0000537C" w:rsidP="0000537C">
      <w:pPr>
        <w:pStyle w:val="Heading1"/>
      </w:pPr>
      <w:r>
        <w:t>WHAT ARE PROBLEMS IN NHS?</w:t>
      </w:r>
    </w:p>
    <w:p w:rsidR="00A14B62" w:rsidRPr="000A4A14" w:rsidRDefault="009103F3" w:rsidP="00F8427B">
      <w:r>
        <w:t xml:space="preserve"> </w:t>
      </w:r>
      <w:r w:rsidR="008C52E4" w:rsidRPr="0000537C">
        <w:rPr>
          <w:rStyle w:val="Heading2Char"/>
        </w:rPr>
        <w:t>Nursing shortage</w:t>
      </w:r>
      <w:r w:rsidR="008C52E4" w:rsidRPr="0028405A">
        <w:t xml:space="preserve"> is one of most important problems in NHS. </w:t>
      </w:r>
      <w:r w:rsidR="0048195E" w:rsidRPr="0028405A">
        <w:t>NHS everyday faces more problems such as pharmacies, dentist, bed blocking, the lack of staff and the implications for the NHs and service users. The</w:t>
      </w:r>
      <w:r w:rsidR="00AD760F" w:rsidRPr="0028405A">
        <w:t xml:space="preserve"> Nurse Staffing levels (Wales) Act 2016 became law on 21st March 2016</w:t>
      </w:r>
      <w:r w:rsidR="00AF2AD6" w:rsidRPr="0028405A">
        <w:t xml:space="preserve">.  According to Nurse Staffing Levels (Wales) Act, </w:t>
      </w:r>
      <w:r w:rsidR="000A4A14" w:rsidRPr="0028405A">
        <w:t>‘’</w:t>
      </w:r>
      <w:r w:rsidR="00AF2AD6" w:rsidRPr="0028405A">
        <w:t>NHS organisations have a duty to use the triangulated approach to calculate the nurse staffing levels in adult acute medical and surgical inpatient areas, take all reasonable steps to maintain the nurse staffing levels and report compliance in maintaining the nurse staffing levels as a means of providing assurance to the public, the Board and Welsh Governmen</w:t>
      </w:r>
      <w:r w:rsidR="000A4A14" w:rsidRPr="0028405A">
        <w:t>t’’</w:t>
      </w:r>
      <w:r w:rsidR="000A4A14" w:rsidRPr="0028405A">
        <w:rPr>
          <w:sz w:val="18"/>
          <w:szCs w:val="18"/>
        </w:rPr>
        <w:t>.</w:t>
      </w:r>
      <w:r w:rsidR="00AF2AD6" w:rsidRPr="0028405A">
        <w:rPr>
          <w:sz w:val="18"/>
          <w:szCs w:val="18"/>
        </w:rPr>
        <w:t xml:space="preserve">  </w:t>
      </w:r>
      <w:r w:rsidR="000A4A14" w:rsidRPr="0028405A">
        <w:rPr>
          <w:sz w:val="18"/>
          <w:szCs w:val="18"/>
        </w:rPr>
        <w:t>(The Nurse Staffing Levels, 2018).</w:t>
      </w:r>
    </w:p>
    <w:p w:rsidR="009103F3" w:rsidRDefault="008C52E4" w:rsidP="008C52E4">
      <w:pPr>
        <w:pStyle w:val="Heading1"/>
      </w:pPr>
      <w:bookmarkStart w:id="6" w:name="_Toc534986586"/>
      <w:r>
        <w:t>Bed blocking</w:t>
      </w:r>
      <w:bookmarkEnd w:id="6"/>
    </w:p>
    <w:p w:rsidR="008C52E4" w:rsidRDefault="00482110" w:rsidP="0028405A">
      <w:r w:rsidRPr="00482110">
        <w:t xml:space="preserve">Statistics </w:t>
      </w:r>
      <w:r>
        <w:t xml:space="preserve">in </w:t>
      </w:r>
      <w:r w:rsidR="008C52E4">
        <w:t xml:space="preserve">NHS </w:t>
      </w:r>
      <w:r w:rsidR="008C52E4" w:rsidRPr="008C52E4">
        <w:t>shows that while the average number of beds has decreased, the percentage occupancy has increased.</w:t>
      </w:r>
      <w:r w:rsidRPr="00482110">
        <w:t xml:space="preserve"> </w:t>
      </w:r>
      <w:r>
        <w:t>When request</w:t>
      </w:r>
      <w:r w:rsidRPr="00482110">
        <w:t xml:space="preserve"> for NHS care is growing, the number o</w:t>
      </w:r>
      <w:r>
        <w:t xml:space="preserve">f beds has continued to </w:t>
      </w:r>
      <w:r w:rsidRPr="00482110">
        <w:t>decrease</w:t>
      </w:r>
      <w:r>
        <w:t xml:space="preserve"> automatically.</w:t>
      </w:r>
    </w:p>
    <w:p w:rsidR="00482110" w:rsidRDefault="00482110" w:rsidP="0028405A">
      <w:r w:rsidRPr="00482110">
        <w:t xml:space="preserve">Average length of stay </w:t>
      </w:r>
      <w:r>
        <w:t xml:space="preserve">in hospital has </w:t>
      </w:r>
      <w:r w:rsidR="008F1EE0">
        <w:t>decreased while every patient has different situation, but for elder people long stays in hospital still continue.</w:t>
      </w:r>
    </w:p>
    <w:p w:rsidR="008F1EE0" w:rsidRDefault="008F1EE0" w:rsidP="0028405A">
      <w:r>
        <w:t xml:space="preserve">Bed blocking cause </w:t>
      </w:r>
      <w:r w:rsidRPr="008F1EE0">
        <w:t>huge pressure and</w:t>
      </w:r>
      <w:r>
        <w:t xml:space="preserve"> operations are being cancelled and taking time for booking another appointment.</w:t>
      </w:r>
    </w:p>
    <w:p w:rsidR="008F1EE0" w:rsidRDefault="008F1EE0" w:rsidP="0028405A">
      <w:r>
        <w:t xml:space="preserve">Also </w:t>
      </w:r>
      <w:r w:rsidRPr="008F1EE0">
        <w:t xml:space="preserve">Service and bed </w:t>
      </w:r>
      <w:r w:rsidR="00E4335E">
        <w:t xml:space="preserve">for mental health problems, </w:t>
      </w:r>
      <w:r w:rsidR="00E4335E" w:rsidRPr="00E4335E">
        <w:t>released</w:t>
      </w:r>
      <w:r w:rsidR="00E4335E">
        <w:t xml:space="preserve"> </w:t>
      </w:r>
      <w:r w:rsidR="00E4335E" w:rsidRPr="00E4335E">
        <w:t>over the last two decades</w:t>
      </w:r>
      <w:r w:rsidR="00E4335E">
        <w:t>.</w:t>
      </w:r>
    </w:p>
    <w:p w:rsidR="00E4335E" w:rsidRDefault="00E4335E" w:rsidP="0028405A">
      <w:pPr>
        <w:rPr>
          <w:i/>
          <w:iCs/>
        </w:rPr>
      </w:pPr>
      <w:r w:rsidRPr="00E4335E">
        <w:lastRenderedPageBreak/>
        <w:t>T</w:t>
      </w:r>
      <w:r>
        <w:t xml:space="preserve">he following graph </w:t>
      </w:r>
      <w:r w:rsidR="00F8427B">
        <w:t xml:space="preserve">(figure 1) </w:t>
      </w:r>
      <w:r>
        <w:t xml:space="preserve">show the </w:t>
      </w:r>
      <w:r w:rsidRPr="00E4335E">
        <w:t>number of hospital beds</w:t>
      </w:r>
      <w:r>
        <w:t xml:space="preserve"> </w:t>
      </w:r>
      <w:r w:rsidR="002E1AFD">
        <w:t xml:space="preserve">in wales </w:t>
      </w:r>
      <w:r w:rsidRPr="00E4335E">
        <w:t>decreasing</w:t>
      </w:r>
      <w:r w:rsidR="006F4EA2">
        <w:t xml:space="preserve"> </w:t>
      </w:r>
      <w:r w:rsidR="004F24F2">
        <w:t xml:space="preserve">but </w:t>
      </w:r>
      <w:r w:rsidR="00D67EC2">
        <w:t xml:space="preserve">the </w:t>
      </w:r>
      <w:r w:rsidR="00D67EC2" w:rsidRPr="00D67EC2">
        <w:t>rate</w:t>
      </w:r>
      <w:r w:rsidR="00D67EC2">
        <w:t xml:space="preserve"> has increased</w:t>
      </w:r>
      <w:r w:rsidR="00D67EC2" w:rsidRPr="006F4EA2">
        <w:t>.</w:t>
      </w:r>
      <w:r w:rsidR="006F4EA2" w:rsidRPr="006F4EA2">
        <w:t xml:space="preserve"> (</w:t>
      </w:r>
      <w:r w:rsidR="00A77992" w:rsidRPr="0028405A">
        <w:rPr>
          <w:i/>
          <w:iCs/>
          <w:sz w:val="18"/>
          <w:szCs w:val="18"/>
        </w:rPr>
        <w:t>Beds in the NHS, 2016</w:t>
      </w:r>
      <w:r w:rsidR="006F4EA2" w:rsidRPr="0028405A">
        <w:rPr>
          <w:i/>
          <w:iCs/>
          <w:sz w:val="18"/>
          <w:szCs w:val="18"/>
        </w:rPr>
        <w:t>).</w:t>
      </w:r>
    </w:p>
    <w:p w:rsidR="002E1AFD" w:rsidRDefault="002E1AFD" w:rsidP="00A77992">
      <w:pPr>
        <w:rPr>
          <w:noProof/>
          <w:lang w:eastAsia="en-GB"/>
        </w:rPr>
      </w:pPr>
    </w:p>
    <w:p w:rsidR="002E1AFD" w:rsidRPr="006F4EA2" w:rsidRDefault="002E1AFD" w:rsidP="00A77992">
      <w:r>
        <w:rPr>
          <w:noProof/>
          <w:lang w:eastAsia="en-GB"/>
        </w:rPr>
        <w:drawing>
          <wp:inline distT="0" distB="0" distL="0" distR="0" wp14:anchorId="1BB4404E" wp14:editId="40BAA906">
            <wp:extent cx="5613400" cy="356616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147" t="33428" r="27240" b="13925"/>
                    <a:stretch/>
                  </pic:blipFill>
                  <pic:spPr bwMode="auto">
                    <a:xfrm>
                      <a:off x="0" y="0"/>
                      <a:ext cx="5626834" cy="3574695"/>
                    </a:xfrm>
                    <a:prstGeom prst="rect">
                      <a:avLst/>
                    </a:prstGeom>
                    <a:ln>
                      <a:noFill/>
                    </a:ln>
                    <a:extLst>
                      <a:ext uri="{53640926-AAD7-44D8-BBD7-CCE9431645EC}">
                        <a14:shadowObscured xmlns:a14="http://schemas.microsoft.com/office/drawing/2010/main"/>
                      </a:ext>
                    </a:extLst>
                  </pic:spPr>
                </pic:pic>
              </a:graphicData>
            </a:graphic>
          </wp:inline>
        </w:drawing>
      </w:r>
    </w:p>
    <w:p w:rsidR="008C52E4" w:rsidRDefault="008C52E4" w:rsidP="00F8427B">
      <w:pPr>
        <w:pStyle w:val="Heading1"/>
      </w:pPr>
    </w:p>
    <w:p w:rsidR="00F8427B" w:rsidRDefault="00F8427B" w:rsidP="00F8427B">
      <w:r>
        <w:t>Figure (</w:t>
      </w:r>
      <w:r w:rsidR="00290502">
        <w:t>1)</w:t>
      </w:r>
    </w:p>
    <w:p w:rsidR="00F8427B" w:rsidRPr="00F8427B" w:rsidRDefault="00F8427B" w:rsidP="00F8427B"/>
    <w:p w:rsidR="009103F3" w:rsidRDefault="009103F3" w:rsidP="00F8427B">
      <w:pPr>
        <w:pStyle w:val="Heading1"/>
      </w:pPr>
      <w:bookmarkStart w:id="7" w:name="_Toc534986587"/>
      <w:r w:rsidRPr="009103F3">
        <w:t>What changes being considered</w:t>
      </w:r>
      <w:bookmarkEnd w:id="7"/>
      <w:r w:rsidR="0000537C">
        <w:t>:</w:t>
      </w:r>
    </w:p>
    <w:p w:rsidR="009103F3" w:rsidRDefault="009103F3" w:rsidP="00A14B62"/>
    <w:p w:rsidR="009103F3" w:rsidRPr="00F8427B" w:rsidRDefault="009103F3" w:rsidP="00F8427B">
      <w:pPr>
        <w:pStyle w:val="Heading2"/>
      </w:pPr>
      <w:bookmarkStart w:id="8" w:name="_Toc534986588"/>
      <w:r w:rsidRPr="00F8427B">
        <w:t>Financial implications</w:t>
      </w:r>
      <w:bookmarkEnd w:id="8"/>
    </w:p>
    <w:p w:rsidR="004844B5" w:rsidRPr="002E1AFD" w:rsidRDefault="00660223" w:rsidP="0028405A">
      <w:r w:rsidRPr="002E1AFD">
        <w:t xml:space="preserve">A report carried out by Labour peer, Lord Carter, shows the growing trend to pay private hospitals to do NHS work, as well as the growing waiting times, </w:t>
      </w:r>
      <w:r w:rsidR="004844B5" w:rsidRPr="002E1AFD">
        <w:t>and could</w:t>
      </w:r>
      <w:r w:rsidRPr="002E1AFD">
        <w:t xml:space="preserve"> also contribute to the overall cost of bed blocking.</w:t>
      </w:r>
      <w:r w:rsidR="004844B5" w:rsidRPr="002E1AFD">
        <w:t xml:space="preserve"> </w:t>
      </w:r>
    </w:p>
    <w:p w:rsidR="00660223" w:rsidRPr="002E1AFD" w:rsidRDefault="004844B5" w:rsidP="0028405A">
      <w:r w:rsidRPr="002E1AFD">
        <w:t>Always is a better idea that provide care and support to patients in care homes or their own home, rather than accept them to a hospital for an assessment and block a bed and this cause a saving money and time for society and patients as well.</w:t>
      </w:r>
    </w:p>
    <w:p w:rsidR="00660223" w:rsidRPr="00660223" w:rsidRDefault="00660223" w:rsidP="00F8427B">
      <w:pPr>
        <w:pStyle w:val="Heading2"/>
      </w:pPr>
    </w:p>
    <w:p w:rsidR="009103F3" w:rsidRPr="00F8427B" w:rsidRDefault="009103F3" w:rsidP="00F8427B">
      <w:pPr>
        <w:pStyle w:val="Heading2"/>
      </w:pPr>
      <w:bookmarkStart w:id="9" w:name="_Toc534986589"/>
      <w:r w:rsidRPr="00F8427B">
        <w:t>Streamlining of services</w:t>
      </w:r>
      <w:bookmarkEnd w:id="9"/>
    </w:p>
    <w:p w:rsidR="004844B5" w:rsidRPr="0028405A" w:rsidRDefault="004844B5" w:rsidP="00907503">
      <w:pPr>
        <w:rPr>
          <w:sz w:val="20"/>
          <w:szCs w:val="20"/>
        </w:rPr>
      </w:pPr>
      <w:r w:rsidRPr="0028405A">
        <w:t>One of best solution about bed blocking is that people</w:t>
      </w:r>
      <w:r w:rsidR="00907503" w:rsidRPr="0028405A">
        <w:t xml:space="preserve"> or patients who</w:t>
      </w:r>
      <w:r w:rsidRPr="0028405A">
        <w:t xml:space="preserve"> require continuous care may not necessarily </w:t>
      </w:r>
      <w:r w:rsidR="00907503" w:rsidRPr="0028405A">
        <w:t>need hospital. They can stay in Care</w:t>
      </w:r>
      <w:r w:rsidRPr="0028405A">
        <w:t xml:space="preserve"> </w:t>
      </w:r>
      <w:r w:rsidR="00907503" w:rsidRPr="0028405A">
        <w:t>home although</w:t>
      </w:r>
      <w:r w:rsidRPr="0028405A">
        <w:t xml:space="preserve"> they may not be well enough to stay in their own home without </w:t>
      </w:r>
      <w:r w:rsidR="00907503" w:rsidRPr="0028405A">
        <w:t xml:space="preserve">care </w:t>
      </w:r>
      <w:r w:rsidRPr="0028405A">
        <w:t xml:space="preserve">assistance, there are a lot of patients who would benefit more from being in an environment where they can </w:t>
      </w:r>
      <w:r w:rsidR="00907503" w:rsidRPr="0028405A">
        <w:t>have some activities.</w:t>
      </w:r>
      <w:r w:rsidR="00907503">
        <w:rPr>
          <w:sz w:val="28"/>
          <w:szCs w:val="28"/>
        </w:rPr>
        <w:t xml:space="preserve"> </w:t>
      </w:r>
      <w:r w:rsidR="00907503" w:rsidRPr="0028405A">
        <w:rPr>
          <w:sz w:val="20"/>
          <w:szCs w:val="20"/>
        </w:rPr>
        <w:t>(The Cost of Bed Blocking to the NHS, 2017).</w:t>
      </w:r>
    </w:p>
    <w:p w:rsidR="004844B5" w:rsidRDefault="004844B5" w:rsidP="004844B5"/>
    <w:p w:rsidR="009103F3" w:rsidRDefault="009103F3" w:rsidP="009103F3">
      <w:pPr>
        <w:pStyle w:val="Heading2"/>
      </w:pPr>
      <w:bookmarkStart w:id="10" w:name="_Toc534986590"/>
      <w:r w:rsidRPr="009103F3">
        <w:t>The reasons positive or negative</w:t>
      </w:r>
      <w:bookmarkEnd w:id="10"/>
    </w:p>
    <w:p w:rsidR="00405176" w:rsidRDefault="003114CB" w:rsidP="0028405A">
      <w:r>
        <w:t xml:space="preserve">One of the </w:t>
      </w:r>
      <w:r w:rsidR="00405176">
        <w:t xml:space="preserve">Positive </w:t>
      </w:r>
      <w:r>
        <w:t xml:space="preserve">reason </w:t>
      </w:r>
      <w:r w:rsidR="00405176">
        <w:t xml:space="preserve">about bed blocking </w:t>
      </w:r>
      <w:r>
        <w:t xml:space="preserve">is about bed is only for patients who they </w:t>
      </w:r>
      <w:r w:rsidRPr="003114CB">
        <w:t>strictly need</w:t>
      </w:r>
      <w:r>
        <w:t xml:space="preserve"> the bed</w:t>
      </w:r>
      <w:r w:rsidR="0060323E">
        <w:t xml:space="preserve"> and also </w:t>
      </w:r>
      <w:r w:rsidR="0060323E" w:rsidRPr="0060323E">
        <w:t>End</w:t>
      </w:r>
      <w:r w:rsidR="0060323E">
        <w:t xml:space="preserve"> </w:t>
      </w:r>
      <w:r w:rsidR="0060323E" w:rsidRPr="0060323E">
        <w:t>Bed</w:t>
      </w:r>
      <w:r w:rsidR="0060323E">
        <w:t xml:space="preserve"> </w:t>
      </w:r>
      <w:r w:rsidR="0060323E" w:rsidRPr="0060323E">
        <w:t xml:space="preserve">Blocking.org is the campaign to stop people being kept in hospital </w:t>
      </w:r>
      <w:r w:rsidR="0060323E">
        <w:t>for longer than they need to be, as said</w:t>
      </w:r>
      <w:r w:rsidRPr="003114CB">
        <w:t xml:space="preserve"> </w:t>
      </w:r>
      <w:r>
        <w:t xml:space="preserve">Extra </w:t>
      </w:r>
      <w:r w:rsidRPr="003114CB">
        <w:t>days in hospital cost the NHS time and money</w:t>
      </w:r>
      <w:r>
        <w:t xml:space="preserve">. </w:t>
      </w:r>
    </w:p>
    <w:p w:rsidR="0060323E" w:rsidRDefault="0060323E" w:rsidP="0028405A">
      <w:r>
        <w:t>Bed blocking cause:</w:t>
      </w:r>
    </w:p>
    <w:p w:rsidR="002E1AFD" w:rsidRDefault="0060323E" w:rsidP="0028405A">
      <w:r>
        <w:t xml:space="preserve"> • End the use of the term bed blocking.</w:t>
      </w:r>
    </w:p>
    <w:p w:rsidR="002E1AFD" w:rsidRDefault="002E1AFD" w:rsidP="0028405A">
      <w:r w:rsidRPr="002E1AFD">
        <w:t xml:space="preserve"> </w:t>
      </w:r>
      <w:r>
        <w:t>• Find new solutions.</w:t>
      </w:r>
    </w:p>
    <w:p w:rsidR="0060323E" w:rsidRDefault="0060323E" w:rsidP="0028405A">
      <w:r>
        <w:t xml:space="preserve">• </w:t>
      </w:r>
      <w:r w:rsidR="00516AF2">
        <w:t>Collect more</w:t>
      </w:r>
      <w:r>
        <w:t xml:space="preserve"> data about the problem</w:t>
      </w:r>
      <w:r w:rsidR="00516AF2">
        <w:t>.</w:t>
      </w:r>
    </w:p>
    <w:p w:rsidR="008326E9" w:rsidRDefault="008326E9" w:rsidP="0028405A">
      <w:r>
        <w:t>Researchers has found that bed blocking it’s in highest level in four years, and the doctors and nurses are, on a daily basis, unable to discharge in excess of 1000 patients who no longer require hospital treatment as there is no further care available for them in the community or at home.</w:t>
      </w:r>
    </w:p>
    <w:p w:rsidR="00F915F3" w:rsidRPr="00F915F3" w:rsidRDefault="00F915F3" w:rsidP="0028405A">
      <w:r>
        <w:t>And also some people don’t like the term bed blocking</w:t>
      </w:r>
      <w:r w:rsidRPr="00F915F3">
        <w:t>, saying it blames the patients</w:t>
      </w:r>
      <w:r>
        <w:t>, and stops patients to be an activated patients.</w:t>
      </w:r>
    </w:p>
    <w:p w:rsidR="009103F3" w:rsidRPr="00290502" w:rsidRDefault="008326E9" w:rsidP="00290502">
      <w:pPr>
        <w:rPr>
          <w:i/>
          <w:iCs/>
        </w:rPr>
      </w:pPr>
      <w:r>
        <w:t xml:space="preserve">Bed blocking </w:t>
      </w:r>
      <w:r w:rsidRPr="008326E9">
        <w:t>r</w:t>
      </w:r>
      <w:r>
        <w:t xml:space="preserve">esults in a blockage in the </w:t>
      </w:r>
      <w:r w:rsidRPr="008326E9">
        <w:t>departments and ambulances not</w:t>
      </w:r>
      <w:r w:rsidR="00F915F3">
        <w:t xml:space="preserve"> being able to deliver patients, and </w:t>
      </w:r>
      <w:r w:rsidR="00F915F3" w:rsidRPr="00F915F3">
        <w:t>can also undermine an older person’s chances of recovery and be profoundly upsetting for them and their families too.</w:t>
      </w:r>
      <w:r>
        <w:t xml:space="preserve"> </w:t>
      </w:r>
      <w:r w:rsidRPr="0028405A">
        <w:rPr>
          <w:i/>
          <w:iCs/>
          <w:sz w:val="18"/>
          <w:szCs w:val="18"/>
        </w:rPr>
        <w:t>(Health News UK, 2014).</w:t>
      </w:r>
    </w:p>
    <w:p w:rsidR="0035318E" w:rsidRDefault="0035318E" w:rsidP="00F8427B">
      <w:pPr>
        <w:pStyle w:val="Heading1"/>
      </w:pPr>
      <w:bookmarkStart w:id="11" w:name="_Toc534986591"/>
      <w:r w:rsidRPr="00F8427B">
        <w:t>Summery</w:t>
      </w:r>
      <w:bookmarkEnd w:id="11"/>
    </w:p>
    <w:p w:rsidR="0088679F" w:rsidRPr="0088679F" w:rsidRDefault="0088679F" w:rsidP="00290502">
      <w:r w:rsidRPr="0088679F">
        <w:t>Things in NHS need to change, because NHS wants to improve the quality of the services, and hea</w:t>
      </w:r>
      <w:r w:rsidR="0000537C">
        <w:t>lth services going to be modern day to day.</w:t>
      </w:r>
    </w:p>
    <w:p w:rsidR="009C331B" w:rsidRDefault="00B97276" w:rsidP="009C331B">
      <w:r>
        <w:t xml:space="preserve">Nowadays NHS facing with </w:t>
      </w:r>
      <w:r w:rsidR="00290502">
        <w:t>problems. B</w:t>
      </w:r>
      <w:r>
        <w:t>ed blocking</w:t>
      </w:r>
      <w:r w:rsidR="00290502">
        <w:t xml:space="preserve"> is one of these problems</w:t>
      </w:r>
      <w:r>
        <w:t>, and this cause government to find solutions</w:t>
      </w:r>
      <w:r w:rsidR="0089714A" w:rsidRPr="0089714A">
        <w:t xml:space="preserve"> </w:t>
      </w:r>
      <w:r w:rsidR="0089714A">
        <w:t>and find</w:t>
      </w:r>
      <w:r w:rsidR="0089714A" w:rsidRPr="0089714A">
        <w:t xml:space="preserve"> real problem and measure it</w:t>
      </w:r>
      <w:r>
        <w:t xml:space="preserve"> and bringing care out of hospitals and keep patients who needs long term treatments in care homes.</w:t>
      </w:r>
      <w:r w:rsidR="0089714A">
        <w:t xml:space="preserve"> Government i</w:t>
      </w:r>
      <w:r w:rsidR="0089714A" w:rsidRPr="0089714A">
        <w:t>mprove the interface between hospitals and other services</w:t>
      </w:r>
      <w:r w:rsidR="0089714A">
        <w:t>.</w:t>
      </w:r>
      <w:bookmarkStart w:id="12" w:name="_GoBack"/>
      <w:bookmarkEnd w:id="12"/>
    </w:p>
    <w:p w:rsidR="00B97276" w:rsidRDefault="0028405A" w:rsidP="0028405A">
      <w:pPr>
        <w:rPr>
          <w:rtl/>
        </w:rPr>
      </w:pPr>
      <w:r>
        <w:t xml:space="preserve">As said, </w:t>
      </w:r>
      <w:r w:rsidR="00B97276">
        <w:t>Bed blocking</w:t>
      </w:r>
      <w:r>
        <w:t xml:space="preserve"> has few negative results: such as: </w:t>
      </w:r>
      <w:r w:rsidR="00B97276">
        <w:t xml:space="preserve"> </w:t>
      </w:r>
      <w:r>
        <w:t xml:space="preserve">some </w:t>
      </w:r>
      <w:r w:rsidRPr="0028405A">
        <w:t>operations are being cancelled</w:t>
      </w:r>
      <w:r>
        <w:t xml:space="preserve">, and pressure on patients and health staff, </w:t>
      </w:r>
      <w:r w:rsidR="0088679F">
        <w:t>taking long time and wasting money.</w:t>
      </w:r>
    </w:p>
    <w:p w:rsidR="0088679F" w:rsidRDefault="0088679F" w:rsidP="0088679F">
      <w:pPr>
        <w:rPr>
          <w:lang w:bidi="fa-IR"/>
        </w:rPr>
      </w:pPr>
      <w:r>
        <w:rPr>
          <w:lang w:bidi="fa-IR"/>
        </w:rPr>
        <w:t>In addition of negative points, bed blocking has more positive result, like: Bed blocking cause to bringing care out into the community and people being more responsible about their health, try to being an active and also government supporting people to manage their own health.</w:t>
      </w:r>
    </w:p>
    <w:p w:rsidR="00290502" w:rsidRDefault="00290502" w:rsidP="0088679F">
      <w:pPr>
        <w:rPr>
          <w:lang w:bidi="fa-IR"/>
        </w:rPr>
      </w:pPr>
    </w:p>
    <w:p w:rsidR="00290502" w:rsidRDefault="00290502" w:rsidP="0088679F">
      <w:pPr>
        <w:rPr>
          <w:lang w:bidi="fa-IR"/>
        </w:rPr>
      </w:pPr>
    </w:p>
    <w:p w:rsidR="00290502" w:rsidRDefault="00290502" w:rsidP="0088679F">
      <w:pPr>
        <w:rPr>
          <w:lang w:bidi="fa-IR"/>
        </w:rPr>
      </w:pPr>
    </w:p>
    <w:p w:rsidR="009C331B" w:rsidRDefault="009C331B" w:rsidP="009C331B"/>
    <w:p w:rsidR="009C331B" w:rsidRDefault="009C331B" w:rsidP="009C331B"/>
    <w:p w:rsidR="009C331B" w:rsidRPr="009C331B" w:rsidRDefault="009C331B" w:rsidP="009C331B"/>
    <w:p w:rsidR="00F8427B" w:rsidRDefault="00F8427B" w:rsidP="00F8427B"/>
    <w:p w:rsidR="00F8427B" w:rsidRPr="00F8427B" w:rsidRDefault="00F8427B" w:rsidP="00F8427B"/>
    <w:p w:rsidR="00290502" w:rsidRDefault="00BF4DE2" w:rsidP="00290502">
      <w:pPr>
        <w:pStyle w:val="Heading1"/>
      </w:pPr>
      <w:bookmarkStart w:id="13" w:name="_Toc534986592"/>
      <w:r w:rsidRPr="00F8427B">
        <w:t>REFRENCES</w:t>
      </w:r>
      <w:bookmarkEnd w:id="13"/>
    </w:p>
    <w:p w:rsidR="00290502" w:rsidRDefault="00290502" w:rsidP="00290502"/>
    <w:p w:rsidR="00290502" w:rsidRPr="00383526" w:rsidRDefault="00290502" w:rsidP="00290502">
      <w:pPr>
        <w:rPr>
          <w:sz w:val="18"/>
          <w:szCs w:val="18"/>
        </w:rPr>
      </w:pPr>
    </w:p>
    <w:p w:rsidR="00290502" w:rsidRPr="00383526" w:rsidRDefault="00290502" w:rsidP="00290502">
      <w:pPr>
        <w:pStyle w:val="ListParagraph"/>
        <w:numPr>
          <w:ilvl w:val="0"/>
          <w:numId w:val="1"/>
        </w:numPr>
        <w:rPr>
          <w:sz w:val="18"/>
          <w:szCs w:val="18"/>
        </w:rPr>
      </w:pPr>
      <w:r w:rsidRPr="00383526">
        <w:rPr>
          <w:sz w:val="18"/>
          <w:szCs w:val="18"/>
        </w:rPr>
        <w:t xml:space="preserve"> Ageing societies: (2009). </w:t>
      </w:r>
      <w:r w:rsidRPr="00383526">
        <w:rPr>
          <w:i/>
          <w:iCs/>
          <w:sz w:val="18"/>
          <w:szCs w:val="18"/>
        </w:rPr>
        <w:t>The benefits, and the costs, of living longer</w:t>
      </w:r>
      <w:r w:rsidRPr="00383526">
        <w:rPr>
          <w:sz w:val="18"/>
          <w:szCs w:val="18"/>
        </w:rPr>
        <w:t>. Advancing social justice, promoting decent work. Available at: https://www.ilo.org/wcmsp5/groups/public/---</w:t>
      </w:r>
      <w:proofErr w:type="spellStart"/>
      <w:r w:rsidRPr="00383526">
        <w:rPr>
          <w:sz w:val="18"/>
          <w:szCs w:val="18"/>
        </w:rPr>
        <w:t>dgreports</w:t>
      </w:r>
      <w:proofErr w:type="spellEnd"/>
      <w:r w:rsidRPr="00383526">
        <w:rPr>
          <w:sz w:val="18"/>
          <w:szCs w:val="18"/>
        </w:rPr>
        <w:t>/---</w:t>
      </w:r>
      <w:proofErr w:type="spellStart"/>
      <w:r w:rsidRPr="00383526">
        <w:rPr>
          <w:sz w:val="18"/>
          <w:szCs w:val="18"/>
        </w:rPr>
        <w:t>dcomm</w:t>
      </w:r>
      <w:proofErr w:type="spellEnd"/>
      <w:r w:rsidRPr="00383526">
        <w:rPr>
          <w:sz w:val="18"/>
          <w:szCs w:val="18"/>
        </w:rPr>
        <w:t>/documents/publication/wcm_041914.pdf. Page 9, 52.</w:t>
      </w:r>
    </w:p>
    <w:p w:rsidR="00AF259B" w:rsidRPr="00383526" w:rsidRDefault="00AF259B" w:rsidP="00AF259B">
      <w:pPr>
        <w:rPr>
          <w:sz w:val="18"/>
          <w:szCs w:val="18"/>
        </w:rPr>
      </w:pPr>
    </w:p>
    <w:p w:rsidR="00AF259B" w:rsidRPr="00383526" w:rsidRDefault="00AF259B" w:rsidP="00AF259B">
      <w:pPr>
        <w:pStyle w:val="ListParagraph"/>
        <w:numPr>
          <w:ilvl w:val="0"/>
          <w:numId w:val="1"/>
        </w:numPr>
        <w:rPr>
          <w:sz w:val="18"/>
          <w:szCs w:val="18"/>
        </w:rPr>
      </w:pPr>
      <w:r w:rsidRPr="00383526">
        <w:rPr>
          <w:sz w:val="18"/>
          <w:szCs w:val="18"/>
        </w:rPr>
        <w:t xml:space="preserve">Baxter, J, Boyce, S, (2016). </w:t>
      </w:r>
      <w:r w:rsidRPr="00383526">
        <w:rPr>
          <w:i/>
          <w:iCs/>
          <w:sz w:val="18"/>
          <w:szCs w:val="18"/>
        </w:rPr>
        <w:t>The ageing population in Wales</w:t>
      </w:r>
      <w:r w:rsidRPr="00383526">
        <w:rPr>
          <w:sz w:val="18"/>
          <w:szCs w:val="18"/>
        </w:rPr>
        <w:t xml:space="preserve">. Key Issues for the Fourth Assemble, P66, 104. </w:t>
      </w:r>
    </w:p>
    <w:p w:rsidR="00AF259B" w:rsidRPr="00383526" w:rsidRDefault="00AF259B" w:rsidP="00AF259B">
      <w:pPr>
        <w:pStyle w:val="ListParagraph"/>
        <w:rPr>
          <w:sz w:val="18"/>
          <w:szCs w:val="18"/>
        </w:rPr>
      </w:pPr>
    </w:p>
    <w:p w:rsidR="00AF259B" w:rsidRPr="00383526" w:rsidRDefault="00AF259B" w:rsidP="00AF259B">
      <w:pPr>
        <w:pStyle w:val="ListParagraph"/>
        <w:numPr>
          <w:ilvl w:val="0"/>
          <w:numId w:val="1"/>
        </w:numPr>
        <w:rPr>
          <w:sz w:val="18"/>
          <w:szCs w:val="18"/>
        </w:rPr>
      </w:pPr>
      <w:r w:rsidRPr="00383526">
        <w:rPr>
          <w:sz w:val="18"/>
          <w:szCs w:val="18"/>
        </w:rPr>
        <w:t>Bradley, P. &amp; Willson, A. (2014) Achieving prudent healthcare in NHS Wales Cardiff: Public Health Wales.</w:t>
      </w:r>
    </w:p>
    <w:p w:rsidR="00AF259B" w:rsidRPr="00383526" w:rsidRDefault="00AF259B" w:rsidP="00AF259B">
      <w:pPr>
        <w:pStyle w:val="ListParagraph"/>
        <w:rPr>
          <w:sz w:val="18"/>
          <w:szCs w:val="18"/>
        </w:rPr>
      </w:pPr>
    </w:p>
    <w:p w:rsidR="00AF259B" w:rsidRPr="00383526" w:rsidRDefault="00AF259B" w:rsidP="00AF259B">
      <w:pPr>
        <w:pStyle w:val="ListParagraph"/>
        <w:rPr>
          <w:sz w:val="18"/>
          <w:szCs w:val="18"/>
        </w:rPr>
      </w:pPr>
    </w:p>
    <w:p w:rsidR="00AF259B" w:rsidRPr="00383526" w:rsidRDefault="00AF259B" w:rsidP="00AF259B">
      <w:pPr>
        <w:pStyle w:val="ListParagraph"/>
        <w:numPr>
          <w:ilvl w:val="0"/>
          <w:numId w:val="1"/>
        </w:numPr>
        <w:rPr>
          <w:sz w:val="18"/>
          <w:szCs w:val="18"/>
        </w:rPr>
      </w:pPr>
      <w:r w:rsidRPr="00383526">
        <w:rPr>
          <w:sz w:val="18"/>
          <w:szCs w:val="18"/>
        </w:rPr>
        <w:t>British Medical Association. (2016</w:t>
      </w:r>
      <w:r w:rsidRPr="00383526">
        <w:rPr>
          <w:i/>
          <w:iCs/>
          <w:sz w:val="18"/>
          <w:szCs w:val="18"/>
        </w:rPr>
        <w:t>) Beds in the NHS</w:t>
      </w:r>
      <w:r w:rsidRPr="00383526">
        <w:rPr>
          <w:sz w:val="18"/>
          <w:szCs w:val="18"/>
        </w:rPr>
        <w:t>: Wales. P 5-6, 20. Available at: file:///C:/Users/Saba/AppData/Local/Packages/Microsoft.MicrosoftEdge_8wekyb3d8bbwe/TempState/Downloads/NHS-bed-occupancy-report-feb2017-Wales%20 (1).pdf.</w:t>
      </w:r>
    </w:p>
    <w:p w:rsidR="00AF259B" w:rsidRPr="00383526" w:rsidRDefault="00AF259B" w:rsidP="00AF259B">
      <w:pPr>
        <w:pStyle w:val="ListParagraph"/>
        <w:rPr>
          <w:sz w:val="18"/>
          <w:szCs w:val="18"/>
        </w:rPr>
      </w:pPr>
    </w:p>
    <w:p w:rsidR="00AF259B" w:rsidRPr="00383526" w:rsidRDefault="00AF259B" w:rsidP="00AF259B">
      <w:pPr>
        <w:pStyle w:val="ListParagraph"/>
        <w:numPr>
          <w:ilvl w:val="0"/>
          <w:numId w:val="1"/>
        </w:numPr>
        <w:rPr>
          <w:sz w:val="18"/>
          <w:szCs w:val="18"/>
        </w:rPr>
      </w:pPr>
      <w:r w:rsidRPr="00383526">
        <w:rPr>
          <w:sz w:val="18"/>
          <w:szCs w:val="18"/>
        </w:rPr>
        <w:t xml:space="preserve">Centre for Health Information Activation (CHIA). 2013. </w:t>
      </w:r>
      <w:r w:rsidRPr="00383526">
        <w:rPr>
          <w:i/>
          <w:iCs/>
          <w:sz w:val="18"/>
          <w:szCs w:val="18"/>
        </w:rPr>
        <w:t>What is an activated patient?</w:t>
      </w:r>
      <w:r w:rsidRPr="00383526">
        <w:rPr>
          <w:sz w:val="18"/>
          <w:szCs w:val="18"/>
        </w:rPr>
        <w:t xml:space="preserve"> [ONLINE] Available at: http://www.pachia.org/. [Accessed 10 January 2019].</w:t>
      </w:r>
    </w:p>
    <w:p w:rsidR="00AF259B" w:rsidRPr="00383526" w:rsidRDefault="00AF259B" w:rsidP="00AF259B">
      <w:pPr>
        <w:rPr>
          <w:sz w:val="18"/>
          <w:szCs w:val="18"/>
        </w:rPr>
      </w:pPr>
    </w:p>
    <w:p w:rsidR="00AF259B" w:rsidRPr="00383526" w:rsidRDefault="00AF259B" w:rsidP="00AF259B">
      <w:pPr>
        <w:pStyle w:val="ListParagraph"/>
        <w:numPr>
          <w:ilvl w:val="0"/>
          <w:numId w:val="1"/>
        </w:numPr>
        <w:rPr>
          <w:sz w:val="18"/>
          <w:szCs w:val="18"/>
        </w:rPr>
      </w:pPr>
      <w:r w:rsidRPr="00383526">
        <w:rPr>
          <w:sz w:val="18"/>
          <w:szCs w:val="18"/>
        </w:rPr>
        <w:t>GOV.UK. (2015). Moving healthcare closer to home case studies: Admission avoidance and length of stay reduction. [ONLINE] Available at: https://assets.publishing.service.gov.uk/government/uploads/system/uploads/attachment_data/file/459229/Case_study_collection_-_AA_and_LOS_reduction.pdf. [Accessed 10 January 2019].</w:t>
      </w:r>
    </w:p>
    <w:p w:rsidR="00AF259B" w:rsidRPr="00383526" w:rsidRDefault="00AF259B" w:rsidP="00AF259B">
      <w:pPr>
        <w:rPr>
          <w:sz w:val="18"/>
          <w:szCs w:val="18"/>
        </w:rPr>
      </w:pPr>
    </w:p>
    <w:p w:rsidR="00AF259B" w:rsidRPr="00383526" w:rsidRDefault="00AF259B" w:rsidP="00AF259B">
      <w:pPr>
        <w:pStyle w:val="ListParagraph"/>
        <w:numPr>
          <w:ilvl w:val="0"/>
          <w:numId w:val="1"/>
        </w:numPr>
        <w:rPr>
          <w:sz w:val="18"/>
          <w:szCs w:val="18"/>
        </w:rPr>
      </w:pPr>
      <w:r w:rsidRPr="00383526">
        <w:rPr>
          <w:sz w:val="18"/>
          <w:szCs w:val="18"/>
        </w:rPr>
        <w:t xml:space="preserve">GOV.UK. (2015). </w:t>
      </w:r>
      <w:r w:rsidRPr="00383526">
        <w:rPr>
          <w:i/>
          <w:iCs/>
          <w:sz w:val="18"/>
          <w:szCs w:val="18"/>
        </w:rPr>
        <w:t>Moving healthcare closer to home</w:t>
      </w:r>
      <w:r w:rsidRPr="00383526">
        <w:rPr>
          <w:sz w:val="18"/>
          <w:szCs w:val="18"/>
        </w:rPr>
        <w:t>. [ONLINE] Available at: https://www.gov.uk/guidance/moving-healthcare-closer-to-home. [Accessed 10 January 2019].</w:t>
      </w:r>
    </w:p>
    <w:p w:rsidR="00AF259B" w:rsidRPr="00383526" w:rsidRDefault="00AF259B" w:rsidP="00AF259B">
      <w:pPr>
        <w:pStyle w:val="ListParagraph"/>
        <w:rPr>
          <w:sz w:val="18"/>
          <w:szCs w:val="18"/>
        </w:rPr>
      </w:pPr>
    </w:p>
    <w:p w:rsidR="00AF259B" w:rsidRPr="00383526" w:rsidRDefault="00AF259B" w:rsidP="00AF259B">
      <w:pPr>
        <w:rPr>
          <w:sz w:val="18"/>
          <w:szCs w:val="18"/>
        </w:rPr>
      </w:pPr>
    </w:p>
    <w:p w:rsidR="00AF259B" w:rsidRPr="00383526" w:rsidRDefault="00AF259B" w:rsidP="00AF259B">
      <w:pPr>
        <w:pStyle w:val="ListParagraph"/>
        <w:numPr>
          <w:ilvl w:val="0"/>
          <w:numId w:val="1"/>
        </w:numPr>
        <w:rPr>
          <w:sz w:val="18"/>
          <w:szCs w:val="18"/>
        </w:rPr>
      </w:pPr>
      <w:r w:rsidRPr="00383526">
        <w:rPr>
          <w:sz w:val="18"/>
          <w:szCs w:val="18"/>
        </w:rPr>
        <w:t xml:space="preserve">Health News UK. (2014). </w:t>
      </w:r>
      <w:r w:rsidRPr="00383526">
        <w:rPr>
          <w:i/>
          <w:iCs/>
          <w:sz w:val="18"/>
          <w:szCs w:val="18"/>
        </w:rPr>
        <w:t>Bed blocking having negative impact on the NHS</w:t>
      </w:r>
      <w:r w:rsidRPr="00383526">
        <w:rPr>
          <w:sz w:val="18"/>
          <w:szCs w:val="18"/>
        </w:rPr>
        <w:t>. [ONLINE] Available at: https://www.healthnewsuk.co.uk/nhs-news/bed-blocking-having-negative-impact-on-the-nhs/. [Accessed 10 January 2019].</w:t>
      </w:r>
    </w:p>
    <w:p w:rsidR="00AF259B" w:rsidRPr="00383526" w:rsidRDefault="00AF259B" w:rsidP="00AF259B">
      <w:pPr>
        <w:rPr>
          <w:sz w:val="18"/>
          <w:szCs w:val="18"/>
        </w:rPr>
      </w:pPr>
    </w:p>
    <w:p w:rsidR="00AF259B" w:rsidRPr="00383526" w:rsidRDefault="00AF259B" w:rsidP="00AF259B">
      <w:pPr>
        <w:pStyle w:val="ListParagraph"/>
        <w:numPr>
          <w:ilvl w:val="0"/>
          <w:numId w:val="1"/>
        </w:numPr>
        <w:rPr>
          <w:sz w:val="18"/>
          <w:szCs w:val="18"/>
        </w:rPr>
      </w:pPr>
      <w:r w:rsidRPr="00383526">
        <w:rPr>
          <w:sz w:val="18"/>
          <w:szCs w:val="18"/>
        </w:rPr>
        <w:t xml:space="preserve">Independent. 2018. </w:t>
      </w:r>
      <w:r w:rsidRPr="00383526">
        <w:rPr>
          <w:i/>
          <w:iCs/>
          <w:sz w:val="18"/>
          <w:szCs w:val="18"/>
        </w:rPr>
        <w:t>Responsibility health prevention.</w:t>
      </w:r>
      <w:r w:rsidRPr="00383526">
        <w:rPr>
          <w:sz w:val="18"/>
          <w:szCs w:val="18"/>
        </w:rPr>
        <w:t xml:space="preserve"> [ONLINE] Available at: https://www.independent.co.uk/news/health/nhs-responsibility-health-prevention-matt-hancock-a8617501.html. [Accessed 9 January 2019].</w:t>
      </w:r>
    </w:p>
    <w:p w:rsidR="00AF259B" w:rsidRPr="00383526" w:rsidRDefault="00AF259B" w:rsidP="00AF259B">
      <w:pPr>
        <w:pStyle w:val="ListParagraph"/>
        <w:rPr>
          <w:sz w:val="18"/>
          <w:szCs w:val="18"/>
        </w:rPr>
      </w:pPr>
    </w:p>
    <w:p w:rsidR="00BF4DE2" w:rsidRPr="00383526" w:rsidRDefault="00AF259B" w:rsidP="00AF259B">
      <w:pPr>
        <w:pStyle w:val="ListParagraph"/>
        <w:numPr>
          <w:ilvl w:val="0"/>
          <w:numId w:val="1"/>
        </w:numPr>
        <w:rPr>
          <w:sz w:val="18"/>
          <w:szCs w:val="18"/>
        </w:rPr>
      </w:pPr>
      <w:r w:rsidRPr="00383526">
        <w:rPr>
          <w:sz w:val="18"/>
          <w:szCs w:val="18"/>
        </w:rPr>
        <w:t xml:space="preserve">1000 Lives Improvement. (2018). </w:t>
      </w:r>
      <w:r w:rsidRPr="00383526">
        <w:rPr>
          <w:i/>
          <w:iCs/>
          <w:sz w:val="18"/>
          <w:szCs w:val="18"/>
        </w:rPr>
        <w:t>The Nurse Staffing Levels</w:t>
      </w:r>
      <w:r w:rsidRPr="00383526">
        <w:rPr>
          <w:sz w:val="18"/>
          <w:szCs w:val="18"/>
        </w:rPr>
        <w:t>. [ONLINE] Available at: http://www.1000livesplus.wales.nhs.uk/news/48041. [Accessed 10 January 2019].</w:t>
      </w:r>
    </w:p>
    <w:p w:rsidR="00AF259B" w:rsidRPr="00383526" w:rsidRDefault="00AF259B" w:rsidP="00AF259B">
      <w:pPr>
        <w:rPr>
          <w:sz w:val="18"/>
          <w:szCs w:val="18"/>
        </w:rPr>
      </w:pPr>
    </w:p>
    <w:p w:rsidR="00AF259B" w:rsidRPr="00383526" w:rsidRDefault="00AF259B" w:rsidP="00AF259B">
      <w:pPr>
        <w:pStyle w:val="ListParagraph"/>
        <w:numPr>
          <w:ilvl w:val="0"/>
          <w:numId w:val="1"/>
        </w:numPr>
        <w:rPr>
          <w:sz w:val="18"/>
          <w:szCs w:val="18"/>
        </w:rPr>
      </w:pPr>
      <w:proofErr w:type="spellStart"/>
      <w:r w:rsidRPr="00383526">
        <w:rPr>
          <w:sz w:val="18"/>
          <w:szCs w:val="18"/>
        </w:rPr>
        <w:t>Mencap</w:t>
      </w:r>
      <w:proofErr w:type="spellEnd"/>
      <w:r w:rsidRPr="00383526">
        <w:rPr>
          <w:sz w:val="18"/>
          <w:szCs w:val="18"/>
        </w:rPr>
        <w:t xml:space="preserve">, the voice of learning disability. 2014. </w:t>
      </w:r>
      <w:r w:rsidRPr="00383526">
        <w:rPr>
          <w:i/>
          <w:iCs/>
          <w:sz w:val="18"/>
          <w:szCs w:val="18"/>
        </w:rPr>
        <w:t>Overview of the key changes to NHS structures.</w:t>
      </w:r>
      <w:r w:rsidRPr="00383526">
        <w:rPr>
          <w:sz w:val="18"/>
          <w:szCs w:val="18"/>
        </w:rPr>
        <w:t xml:space="preserve"> [ONLINE] Available at: https://www.mencap.org.uk/sites/default/files/2016-06/Overview%20of%20the%20key%20changes%20to%20NHS%20structures.pdf. [Accessed 8 January 2019].</w:t>
      </w:r>
    </w:p>
    <w:p w:rsidR="00AF259B" w:rsidRPr="00383526" w:rsidRDefault="00AF259B" w:rsidP="00AF259B">
      <w:pPr>
        <w:rPr>
          <w:sz w:val="18"/>
          <w:szCs w:val="18"/>
        </w:rPr>
      </w:pPr>
    </w:p>
    <w:p w:rsidR="00AF259B" w:rsidRPr="00383526" w:rsidRDefault="00AF259B" w:rsidP="00AF259B">
      <w:pPr>
        <w:pStyle w:val="ListParagraph"/>
        <w:numPr>
          <w:ilvl w:val="0"/>
          <w:numId w:val="1"/>
        </w:numPr>
        <w:rPr>
          <w:sz w:val="18"/>
          <w:szCs w:val="18"/>
        </w:rPr>
      </w:pPr>
      <w:r w:rsidRPr="00383526">
        <w:rPr>
          <w:sz w:val="18"/>
          <w:szCs w:val="18"/>
        </w:rPr>
        <w:lastRenderedPageBreak/>
        <w:t>Orion Health. (2018</w:t>
      </w:r>
      <w:r w:rsidRPr="00383526">
        <w:rPr>
          <w:i/>
          <w:iCs/>
          <w:sz w:val="18"/>
          <w:szCs w:val="18"/>
        </w:rPr>
        <w:t>). Bringing care closer to home for patients with complex health issues</w:t>
      </w:r>
      <w:r w:rsidRPr="00383526">
        <w:rPr>
          <w:sz w:val="18"/>
          <w:szCs w:val="18"/>
        </w:rPr>
        <w:t xml:space="preserve"> By Gavin Young –Technology Programme Manager, Shared Care Planning, Canterbury Clinical Network Aug 03, 2018 Subscribe Now. [ONLINE] Available at: https://orionhealth.com/uk/knowledge-hub/blogs/bringing-care-closer-to-home-for-patients-with-complex-health-issues/. [Accessed 10 January 2019].</w:t>
      </w:r>
    </w:p>
    <w:p w:rsidR="00383526" w:rsidRPr="00383526" w:rsidRDefault="00383526" w:rsidP="00383526">
      <w:pPr>
        <w:rPr>
          <w:sz w:val="18"/>
          <w:szCs w:val="18"/>
        </w:rPr>
      </w:pPr>
    </w:p>
    <w:p w:rsidR="00C7102D" w:rsidRDefault="00383526" w:rsidP="00383526">
      <w:pPr>
        <w:pStyle w:val="ListParagraph"/>
        <w:numPr>
          <w:ilvl w:val="0"/>
          <w:numId w:val="1"/>
        </w:numPr>
        <w:rPr>
          <w:sz w:val="18"/>
          <w:szCs w:val="18"/>
        </w:rPr>
      </w:pPr>
      <w:r w:rsidRPr="00383526">
        <w:rPr>
          <w:sz w:val="18"/>
          <w:szCs w:val="18"/>
        </w:rPr>
        <w:t>The GP One. 2018. Clusters. [ONLINE] Available at: http://www.gpone.wales.nhs.uk/</w:t>
      </w:r>
      <w:r w:rsidRPr="00383526">
        <w:rPr>
          <w:i/>
          <w:iCs/>
          <w:sz w:val="18"/>
          <w:szCs w:val="18"/>
        </w:rPr>
        <w:t>clusters</w:t>
      </w:r>
      <w:r w:rsidRPr="00383526">
        <w:rPr>
          <w:sz w:val="18"/>
          <w:szCs w:val="18"/>
        </w:rPr>
        <w:t>. [Accessed 10 January 2019].</w:t>
      </w:r>
    </w:p>
    <w:p w:rsidR="00383526" w:rsidRPr="00383526" w:rsidRDefault="00383526" w:rsidP="00383526">
      <w:pPr>
        <w:pStyle w:val="ListParagraph"/>
        <w:rPr>
          <w:sz w:val="18"/>
          <w:szCs w:val="18"/>
        </w:rPr>
      </w:pPr>
    </w:p>
    <w:p w:rsidR="00C7102D" w:rsidRPr="00383526" w:rsidRDefault="00BF4DE2" w:rsidP="00BF4DE2">
      <w:pPr>
        <w:pStyle w:val="ListParagraph"/>
        <w:numPr>
          <w:ilvl w:val="0"/>
          <w:numId w:val="1"/>
        </w:numPr>
        <w:rPr>
          <w:sz w:val="18"/>
          <w:szCs w:val="18"/>
        </w:rPr>
      </w:pPr>
      <w:r w:rsidRPr="00383526">
        <w:rPr>
          <w:sz w:val="18"/>
          <w:szCs w:val="18"/>
        </w:rPr>
        <w:t>The UK’s independent fact checking charity. 2017</w:t>
      </w:r>
      <w:r w:rsidRPr="00383526">
        <w:rPr>
          <w:i/>
          <w:iCs/>
          <w:sz w:val="18"/>
          <w:szCs w:val="18"/>
        </w:rPr>
        <w:t>. What is the NHS?</w:t>
      </w:r>
      <w:r w:rsidRPr="00383526">
        <w:rPr>
          <w:sz w:val="18"/>
          <w:szCs w:val="18"/>
        </w:rPr>
        <w:t xml:space="preserve"> [ONLINE] Available at: https://fullfact.org/health/what-is-the-nhs/?gclid=Cj0KCQiAjszhBRDgARIsAH8KgveApA1T0Tn2JRE3jAOPycF76iGpzfpeKNveLjy8Ww9tRWXmA4TTyegaApF1EALw_wcB. [Accessed 7 January 2019].</w:t>
      </w:r>
    </w:p>
    <w:p w:rsidR="00383526" w:rsidRPr="00383526" w:rsidRDefault="00383526" w:rsidP="00383526">
      <w:pPr>
        <w:pStyle w:val="ListParagraph"/>
        <w:rPr>
          <w:sz w:val="18"/>
          <w:szCs w:val="18"/>
        </w:rPr>
      </w:pPr>
    </w:p>
    <w:p w:rsidR="00D60FCE" w:rsidRDefault="00383526" w:rsidP="00383526">
      <w:pPr>
        <w:pStyle w:val="ListParagraph"/>
        <w:numPr>
          <w:ilvl w:val="0"/>
          <w:numId w:val="1"/>
        </w:numPr>
        <w:rPr>
          <w:sz w:val="18"/>
          <w:szCs w:val="18"/>
        </w:rPr>
      </w:pPr>
      <w:r w:rsidRPr="00383526">
        <w:rPr>
          <w:sz w:val="18"/>
          <w:szCs w:val="18"/>
        </w:rPr>
        <w:t xml:space="preserve">Three Year Cluster Network Action Plan 2017-2020 </w:t>
      </w:r>
      <w:proofErr w:type="spellStart"/>
      <w:r w:rsidRPr="00383526">
        <w:rPr>
          <w:sz w:val="18"/>
          <w:szCs w:val="18"/>
        </w:rPr>
        <w:t>Penderi</w:t>
      </w:r>
      <w:proofErr w:type="spellEnd"/>
      <w:r w:rsidRPr="00383526">
        <w:rPr>
          <w:sz w:val="18"/>
          <w:szCs w:val="18"/>
        </w:rPr>
        <w:t xml:space="preserve"> Cluster, (2017) Available at: www.wales.nhs.uk/sites3/Documents/480/Swansea%20-%20Penderi%20Cluster%20Plan%20FINAL%202017-20.pdf (Accessed: 10/01/2019).</w:t>
      </w:r>
    </w:p>
    <w:p w:rsidR="00383526" w:rsidRPr="00383526" w:rsidRDefault="00383526" w:rsidP="00383526">
      <w:pPr>
        <w:pStyle w:val="ListParagraph"/>
        <w:numPr>
          <w:ilvl w:val="0"/>
          <w:numId w:val="1"/>
        </w:numPr>
        <w:rPr>
          <w:sz w:val="18"/>
          <w:szCs w:val="18"/>
        </w:rPr>
      </w:pPr>
    </w:p>
    <w:p w:rsidR="002534CB" w:rsidRPr="00383526" w:rsidRDefault="000569E4" w:rsidP="00383526">
      <w:pPr>
        <w:pStyle w:val="ListParagraph"/>
        <w:numPr>
          <w:ilvl w:val="0"/>
          <w:numId w:val="1"/>
        </w:numPr>
        <w:rPr>
          <w:sz w:val="18"/>
          <w:szCs w:val="18"/>
        </w:rPr>
      </w:pPr>
      <w:r w:rsidRPr="00383526">
        <w:rPr>
          <w:sz w:val="18"/>
          <w:szCs w:val="18"/>
        </w:rPr>
        <w:t xml:space="preserve">Walsh Government, (2014) </w:t>
      </w:r>
      <w:r w:rsidRPr="00383526">
        <w:rPr>
          <w:i/>
          <w:iCs/>
          <w:sz w:val="18"/>
          <w:szCs w:val="18"/>
        </w:rPr>
        <w:t>Prudent Healthcare</w:t>
      </w:r>
      <w:r w:rsidRPr="00383526">
        <w:rPr>
          <w:sz w:val="18"/>
          <w:szCs w:val="18"/>
        </w:rPr>
        <w:t xml:space="preserve">. Available at: </w:t>
      </w:r>
      <w:hyperlink r:id="rId8" w:history="1">
        <w:r w:rsidRPr="00383526">
          <w:rPr>
            <w:rStyle w:val="Hyperlink"/>
            <w:color w:val="auto"/>
            <w:sz w:val="18"/>
            <w:szCs w:val="18"/>
          </w:rPr>
          <w:t>file:///C:/Users/Saba/AppData/Local/Packages/Microsoft.MicrosoftEdge_8wekyb3d8bbwe/TempState/Downloads/Provisional-Prudent-Healthcare-Principles%20(1).pdf</w:t>
        </w:r>
      </w:hyperlink>
      <w:r w:rsidRPr="00383526">
        <w:rPr>
          <w:sz w:val="18"/>
          <w:szCs w:val="18"/>
        </w:rPr>
        <w:t xml:space="preserve"> (Accessed: 9/01/2019).</w:t>
      </w:r>
    </w:p>
    <w:p w:rsidR="00FF189A" w:rsidRPr="00383526" w:rsidRDefault="00FF189A" w:rsidP="00FF189A">
      <w:pPr>
        <w:pStyle w:val="ListParagraph"/>
        <w:rPr>
          <w:sz w:val="18"/>
          <w:szCs w:val="18"/>
        </w:rPr>
      </w:pPr>
    </w:p>
    <w:p w:rsidR="00FF189A" w:rsidRPr="00383526" w:rsidRDefault="00AF4B75" w:rsidP="00AF4B75">
      <w:pPr>
        <w:pStyle w:val="ListParagraph"/>
        <w:numPr>
          <w:ilvl w:val="0"/>
          <w:numId w:val="1"/>
        </w:numPr>
        <w:rPr>
          <w:sz w:val="18"/>
          <w:szCs w:val="18"/>
        </w:rPr>
      </w:pPr>
      <w:r w:rsidRPr="00383526">
        <w:rPr>
          <w:sz w:val="18"/>
          <w:szCs w:val="18"/>
        </w:rPr>
        <w:t xml:space="preserve">Octopus Community Network. (2012). </w:t>
      </w:r>
      <w:r w:rsidRPr="00383526">
        <w:rPr>
          <w:i/>
          <w:iCs/>
          <w:sz w:val="18"/>
          <w:szCs w:val="18"/>
        </w:rPr>
        <w:t>what is a Community Hub?</w:t>
      </w:r>
      <w:r w:rsidRPr="00383526">
        <w:rPr>
          <w:sz w:val="18"/>
          <w:szCs w:val="18"/>
        </w:rPr>
        <w:t xml:space="preserve"> [ONLINE] Available at: http://www.octopuscommunities.org.uk/our-projects/community-hubs/what-is-a-community-hub/. [Accessed 10 January 2019].</w:t>
      </w:r>
    </w:p>
    <w:p w:rsidR="002E1AFD" w:rsidRDefault="002E1AFD" w:rsidP="002E1AFD">
      <w:pPr>
        <w:pStyle w:val="ListParagraph"/>
      </w:pPr>
    </w:p>
    <w:p w:rsidR="002E1AFD" w:rsidRPr="00A77992" w:rsidRDefault="002E1AFD" w:rsidP="00F8427B"/>
    <w:p w:rsidR="00712190" w:rsidRDefault="00712190" w:rsidP="00712190"/>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Default="00C7102D" w:rsidP="00C7102D"/>
    <w:p w:rsidR="00C7102D" w:rsidRPr="00C7102D" w:rsidRDefault="00C7102D" w:rsidP="00C7102D"/>
    <w:p w:rsidR="00C7102D" w:rsidRDefault="00C7102D" w:rsidP="00C7102D"/>
    <w:p w:rsidR="00C7102D" w:rsidRDefault="00C7102D" w:rsidP="00C7102D"/>
    <w:p w:rsidR="00C7102D" w:rsidRDefault="00C7102D" w:rsidP="00C7102D"/>
    <w:p w:rsidR="00C7102D" w:rsidRPr="00C7102D" w:rsidRDefault="00C7102D" w:rsidP="00C7102D"/>
    <w:p w:rsidR="00C7102D" w:rsidRPr="006E2AFF" w:rsidRDefault="00C7102D" w:rsidP="001C4773">
      <w:pPr>
        <w:rPr>
          <w:color w:val="4472C4" w:themeColor="accent1"/>
          <w:sz w:val="28"/>
          <w:szCs w:val="28"/>
        </w:rPr>
      </w:pPr>
    </w:p>
    <w:p w:rsidR="00DB4FEF" w:rsidRDefault="00A764CD" w:rsidP="00BF4DE2">
      <w:pPr>
        <w:rPr>
          <w:color w:val="FF0000"/>
          <w:sz w:val="28"/>
          <w:szCs w:val="28"/>
        </w:rPr>
      </w:pPr>
      <w:r>
        <w:t xml:space="preserve"> </w:t>
      </w:r>
    </w:p>
    <w:p w:rsidR="00A764CD" w:rsidRPr="00D301BE" w:rsidRDefault="00A764CD" w:rsidP="006B5B81">
      <w:pPr>
        <w:rPr>
          <w:color w:val="FF0000"/>
          <w:sz w:val="28"/>
          <w:szCs w:val="28"/>
        </w:rPr>
      </w:pPr>
    </w:p>
    <w:p w:rsidR="00DB221C" w:rsidRPr="00C12020" w:rsidRDefault="00DB221C" w:rsidP="006B5B81">
      <w:pPr>
        <w:rPr>
          <w:color w:val="000000" w:themeColor="text1"/>
          <w:sz w:val="28"/>
          <w:szCs w:val="28"/>
        </w:rPr>
      </w:pPr>
    </w:p>
    <w:p w:rsidR="00913163" w:rsidRDefault="00913163" w:rsidP="001C4773">
      <w:pPr>
        <w:rPr>
          <w:color w:val="FF0000"/>
          <w:sz w:val="28"/>
          <w:szCs w:val="28"/>
        </w:rPr>
      </w:pPr>
    </w:p>
    <w:p w:rsidR="00913163" w:rsidRPr="00913163" w:rsidRDefault="00913163" w:rsidP="001C4773">
      <w:pPr>
        <w:rPr>
          <w:sz w:val="28"/>
          <w:szCs w:val="28"/>
        </w:rPr>
      </w:pPr>
    </w:p>
    <w:sectPr w:rsidR="00913163" w:rsidRPr="009131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8769A"/>
    <w:multiLevelType w:val="hybridMultilevel"/>
    <w:tmpl w:val="8DD6B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C624A"/>
    <w:multiLevelType w:val="hybridMultilevel"/>
    <w:tmpl w:val="E556C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6F676D"/>
    <w:multiLevelType w:val="hybridMultilevel"/>
    <w:tmpl w:val="C8C49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3E6"/>
    <w:rsid w:val="0000537C"/>
    <w:rsid w:val="0000618D"/>
    <w:rsid w:val="00044091"/>
    <w:rsid w:val="000569E4"/>
    <w:rsid w:val="00090805"/>
    <w:rsid w:val="000A4A14"/>
    <w:rsid w:val="000D12A2"/>
    <w:rsid w:val="000F3FB4"/>
    <w:rsid w:val="00104CAA"/>
    <w:rsid w:val="00142304"/>
    <w:rsid w:val="00187273"/>
    <w:rsid w:val="001C4773"/>
    <w:rsid w:val="002534CB"/>
    <w:rsid w:val="0028405A"/>
    <w:rsid w:val="00290502"/>
    <w:rsid w:val="002E1AFD"/>
    <w:rsid w:val="003114CB"/>
    <w:rsid w:val="0035318E"/>
    <w:rsid w:val="00383526"/>
    <w:rsid w:val="003F2B20"/>
    <w:rsid w:val="00405176"/>
    <w:rsid w:val="00442093"/>
    <w:rsid w:val="0048195E"/>
    <w:rsid w:val="00482110"/>
    <w:rsid w:val="004844B5"/>
    <w:rsid w:val="004A0E9F"/>
    <w:rsid w:val="004F24F2"/>
    <w:rsid w:val="00516AF2"/>
    <w:rsid w:val="005205D9"/>
    <w:rsid w:val="005A2263"/>
    <w:rsid w:val="005A2642"/>
    <w:rsid w:val="005D606E"/>
    <w:rsid w:val="0060323E"/>
    <w:rsid w:val="00617E15"/>
    <w:rsid w:val="00660223"/>
    <w:rsid w:val="006803A6"/>
    <w:rsid w:val="006B5B81"/>
    <w:rsid w:val="006E186C"/>
    <w:rsid w:val="006E2AFF"/>
    <w:rsid w:val="006F4EA2"/>
    <w:rsid w:val="00712190"/>
    <w:rsid w:val="0072383B"/>
    <w:rsid w:val="0075166A"/>
    <w:rsid w:val="0078342D"/>
    <w:rsid w:val="00794DF7"/>
    <w:rsid w:val="00794F52"/>
    <w:rsid w:val="007953E6"/>
    <w:rsid w:val="007A5AB8"/>
    <w:rsid w:val="007E2FB7"/>
    <w:rsid w:val="007F2C6E"/>
    <w:rsid w:val="00811D44"/>
    <w:rsid w:val="00824BD4"/>
    <w:rsid w:val="008326E9"/>
    <w:rsid w:val="00835188"/>
    <w:rsid w:val="00846684"/>
    <w:rsid w:val="00867F4E"/>
    <w:rsid w:val="00883D89"/>
    <w:rsid w:val="0088679F"/>
    <w:rsid w:val="0089714A"/>
    <w:rsid w:val="008C52E4"/>
    <w:rsid w:val="008D5022"/>
    <w:rsid w:val="008F1EE0"/>
    <w:rsid w:val="00906CDA"/>
    <w:rsid w:val="00907503"/>
    <w:rsid w:val="009103F3"/>
    <w:rsid w:val="00913163"/>
    <w:rsid w:val="00927CBC"/>
    <w:rsid w:val="009304EC"/>
    <w:rsid w:val="00962926"/>
    <w:rsid w:val="009753A3"/>
    <w:rsid w:val="009C331B"/>
    <w:rsid w:val="009D74DF"/>
    <w:rsid w:val="009E2E83"/>
    <w:rsid w:val="009F280D"/>
    <w:rsid w:val="00A00B4A"/>
    <w:rsid w:val="00A14B62"/>
    <w:rsid w:val="00A764CD"/>
    <w:rsid w:val="00A77992"/>
    <w:rsid w:val="00AC1BE9"/>
    <w:rsid w:val="00AD760F"/>
    <w:rsid w:val="00AF259B"/>
    <w:rsid w:val="00AF2AD6"/>
    <w:rsid w:val="00AF4B75"/>
    <w:rsid w:val="00B1545B"/>
    <w:rsid w:val="00B164AD"/>
    <w:rsid w:val="00B31022"/>
    <w:rsid w:val="00B434A4"/>
    <w:rsid w:val="00B46636"/>
    <w:rsid w:val="00B62440"/>
    <w:rsid w:val="00B879E8"/>
    <w:rsid w:val="00B9556C"/>
    <w:rsid w:val="00B956E8"/>
    <w:rsid w:val="00B97276"/>
    <w:rsid w:val="00BA2760"/>
    <w:rsid w:val="00BD2133"/>
    <w:rsid w:val="00BF4DE2"/>
    <w:rsid w:val="00C12020"/>
    <w:rsid w:val="00C7102D"/>
    <w:rsid w:val="00D301BE"/>
    <w:rsid w:val="00D60FC8"/>
    <w:rsid w:val="00D60FCE"/>
    <w:rsid w:val="00D67EC2"/>
    <w:rsid w:val="00DB221C"/>
    <w:rsid w:val="00DB4FEF"/>
    <w:rsid w:val="00DD3CA8"/>
    <w:rsid w:val="00DE6991"/>
    <w:rsid w:val="00E10EAD"/>
    <w:rsid w:val="00E34441"/>
    <w:rsid w:val="00E35DE2"/>
    <w:rsid w:val="00E4335E"/>
    <w:rsid w:val="00E9241B"/>
    <w:rsid w:val="00E92F5D"/>
    <w:rsid w:val="00EA3D0D"/>
    <w:rsid w:val="00EE74F8"/>
    <w:rsid w:val="00F25F3A"/>
    <w:rsid w:val="00F41622"/>
    <w:rsid w:val="00F8427B"/>
    <w:rsid w:val="00F87CF9"/>
    <w:rsid w:val="00F915F3"/>
    <w:rsid w:val="00FE38D9"/>
    <w:rsid w:val="00FE59EF"/>
    <w:rsid w:val="00FF18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122E2"/>
  <w15:chartTrackingRefBased/>
  <w15:docId w15:val="{1BB66017-53B0-473F-87BC-0E4CA1028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31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4B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710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02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531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318E"/>
    <w:pPr>
      <w:outlineLvl w:val="9"/>
    </w:pPr>
    <w:rPr>
      <w:lang w:val="en-US"/>
    </w:rPr>
  </w:style>
  <w:style w:type="paragraph" w:styleId="TOC1">
    <w:name w:val="toc 1"/>
    <w:basedOn w:val="Normal"/>
    <w:next w:val="Normal"/>
    <w:autoRedefine/>
    <w:uiPriority w:val="39"/>
    <w:unhideWhenUsed/>
    <w:rsid w:val="00BF4DE2"/>
    <w:pPr>
      <w:spacing w:after="100"/>
    </w:pPr>
  </w:style>
  <w:style w:type="character" w:styleId="Hyperlink">
    <w:name w:val="Hyperlink"/>
    <w:basedOn w:val="DefaultParagraphFont"/>
    <w:uiPriority w:val="99"/>
    <w:unhideWhenUsed/>
    <w:rsid w:val="00BF4DE2"/>
    <w:rPr>
      <w:color w:val="0563C1" w:themeColor="hyperlink"/>
      <w:u w:val="single"/>
    </w:rPr>
  </w:style>
  <w:style w:type="paragraph" w:styleId="ListParagraph">
    <w:name w:val="List Paragraph"/>
    <w:basedOn w:val="Normal"/>
    <w:uiPriority w:val="34"/>
    <w:qFormat/>
    <w:rsid w:val="00BF4DE2"/>
    <w:pPr>
      <w:ind w:left="720"/>
      <w:contextualSpacing/>
    </w:pPr>
  </w:style>
  <w:style w:type="character" w:customStyle="1" w:styleId="Heading2Char">
    <w:name w:val="Heading 2 Char"/>
    <w:basedOn w:val="DefaultParagraphFont"/>
    <w:link w:val="Heading2"/>
    <w:uiPriority w:val="9"/>
    <w:rsid w:val="00A14B6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4668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ba/AppData/Local/Packages/Microsoft.MicrosoftEdge_8wekyb3d8bbwe/TempState/Downloads/Provisional-Prudent-Healthcare-Principles%20(1).pdf"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70759-2437-4E4A-8FDD-A4569A9D3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2383</Words>
  <Characters>13588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rejaee</dc:creator>
  <cp:keywords/>
  <dc:description/>
  <cp:lastModifiedBy>saba rejaee</cp:lastModifiedBy>
  <cp:revision>2</cp:revision>
  <dcterms:created xsi:type="dcterms:W3CDTF">2019-01-11T20:08:00Z</dcterms:created>
  <dcterms:modified xsi:type="dcterms:W3CDTF">2019-01-11T20:08:00Z</dcterms:modified>
</cp:coreProperties>
</file>