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0CC55" w14:textId="7CB704BA" w:rsidR="007247E2" w:rsidRPr="006017E4" w:rsidRDefault="007247E2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</w:pPr>
      <w:r w:rsidRPr="006017E4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>References:</w:t>
      </w:r>
    </w:p>
    <w:p w14:paraId="1D28BFA8" w14:textId="5E6B42A2" w:rsidR="00C9436D" w:rsidRPr="00D024C8" w:rsidRDefault="00C9436D" w:rsidP="006017E4">
      <w:pPr>
        <w:shd w:val="clear" w:color="auto" w:fill="FFFFFF"/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Adoption and Children</w:t>
      </w:r>
      <w:r w:rsidRPr="006017E4">
        <w:rPr>
          <w:rFonts w:ascii="Arial" w:eastAsia="Times New Roman" w:hAnsi="Arial" w:cs="Arial"/>
          <w:i/>
          <w:iCs/>
          <w:color w:val="000000"/>
          <w:lang w:eastAsia="en-GB"/>
        </w:rPr>
        <w:t xml:space="preserve"> Act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 xml:space="preserve"> 2002</w:t>
      </w:r>
      <w:r w:rsidRPr="006017E4">
        <w:rPr>
          <w:rFonts w:ascii="Arial" w:eastAsia="Times New Roman" w:hAnsi="Arial" w:cs="Arial"/>
          <w:i/>
          <w:iCs/>
          <w:color w:val="000000"/>
          <w:lang w:eastAsia="en-GB"/>
        </w:rPr>
        <w:t>, c.38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4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https://www.legislation.gov.uk/ukpga/2002/38/notes/division/4/2/10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16 January 2023).   </w:t>
      </w:r>
    </w:p>
    <w:p w14:paraId="3F4D44B5" w14:textId="0D03CB11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Al </w:t>
      </w:r>
      <w:proofErr w:type="spellStart"/>
      <w:r w:rsidRPr="00D024C8">
        <w:rPr>
          <w:rFonts w:ascii="Arial" w:eastAsia="Times New Roman" w:hAnsi="Arial" w:cs="Arial"/>
          <w:color w:val="000000"/>
          <w:lang w:eastAsia="en-GB"/>
        </w:rPr>
        <w:t>Odhayani</w:t>
      </w:r>
      <w:proofErr w:type="spellEnd"/>
      <w:r w:rsidRPr="00D024C8">
        <w:rPr>
          <w:rFonts w:ascii="Arial" w:eastAsia="Times New Roman" w:hAnsi="Arial" w:cs="Arial"/>
          <w:color w:val="000000"/>
          <w:lang w:eastAsia="en-GB"/>
        </w:rPr>
        <w:t>, A., Watson, W.J. and Watson, L. (2013) ‘Behavioural consequences of child abuse’,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Canadian family physician</w:t>
      </w:r>
      <w:r w:rsidRPr="00D024C8">
        <w:rPr>
          <w:rFonts w:ascii="Arial" w:eastAsia="Times New Roman" w:hAnsi="Arial" w:cs="Arial"/>
          <w:color w:val="000000"/>
          <w:lang w:eastAsia="en-GB"/>
        </w:rPr>
        <w:t>, 59(8), pp. 831–836. Available at: </w:t>
      </w:r>
      <w:hyperlink r:id="rId5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https://www.cfp.ca/content/cfp/59/8/831.full.pdf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14 January 2023).  </w:t>
      </w:r>
    </w:p>
    <w:p w14:paraId="1251A1D5" w14:textId="2EB1E985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British Association of Social Workers (BASW) (2020)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The context, roles and tasks of the child and family social worker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6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https://www.basw.co.uk/system/files/resources/basw_england_-_children_and_families_practice_policy_and_education_group_role_of_a_child_and_family_social_worker_v2_september_2020.pdf</w:t>
        </w:r>
      </w:hyperlink>
      <w:r w:rsidRPr="006017E4">
        <w:rPr>
          <w:rFonts w:ascii="Arial" w:eastAsia="Times New Roman" w:hAnsi="Arial" w:cs="Arial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(Accessed: 1</w:t>
      </w:r>
      <w:r w:rsidRPr="006017E4">
        <w:rPr>
          <w:rFonts w:ascii="Arial" w:eastAsia="Times New Roman" w:hAnsi="Arial" w:cs="Arial"/>
          <w:color w:val="000000"/>
          <w:lang w:eastAsia="en-GB"/>
        </w:rPr>
        <w:t>1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January 2023).   </w:t>
      </w:r>
    </w:p>
    <w:p w14:paraId="60BA2631" w14:textId="2B9D1D82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1A1A1A"/>
          <w:shd w:val="clear" w:color="auto" w:fill="FFFFFF"/>
          <w:lang w:eastAsia="en-GB"/>
        </w:rPr>
        <w:t xml:space="preserve">Britton, J. R., Britton, H. L. and </w:t>
      </w:r>
      <w:proofErr w:type="spellStart"/>
      <w:r w:rsidRPr="00D024C8">
        <w:rPr>
          <w:rFonts w:ascii="Arial" w:eastAsia="Times New Roman" w:hAnsi="Arial" w:cs="Arial"/>
          <w:color w:val="1A1A1A"/>
          <w:shd w:val="clear" w:color="auto" w:fill="FFFFFF"/>
          <w:lang w:eastAsia="en-GB"/>
        </w:rPr>
        <w:t>Gronwaldt</w:t>
      </w:r>
      <w:proofErr w:type="spellEnd"/>
      <w:r w:rsidRPr="00D024C8">
        <w:rPr>
          <w:rFonts w:ascii="Arial" w:eastAsia="Times New Roman" w:hAnsi="Arial" w:cs="Arial"/>
          <w:color w:val="1A1A1A"/>
          <w:shd w:val="clear" w:color="auto" w:fill="FFFFFF"/>
          <w:lang w:eastAsia="en-GB"/>
        </w:rPr>
        <w:t>, V. (2006) ‘Breastfeeding, Sensitivity, and Attachment’, </w:t>
      </w:r>
      <w:r w:rsidRPr="00D024C8">
        <w:rPr>
          <w:rFonts w:ascii="Arial" w:eastAsia="Times New Roman" w:hAnsi="Arial" w:cs="Arial"/>
          <w:i/>
          <w:iCs/>
          <w:color w:val="1A1A1A"/>
          <w:lang w:eastAsia="en-GB"/>
        </w:rPr>
        <w:t>Paediatrics</w:t>
      </w:r>
      <w:r w:rsidRPr="00D024C8">
        <w:rPr>
          <w:rFonts w:ascii="Arial" w:eastAsia="Times New Roman" w:hAnsi="Arial" w:cs="Arial"/>
          <w:color w:val="1A1A1A"/>
          <w:shd w:val="clear" w:color="auto" w:fill="FFFFFF"/>
          <w:lang w:eastAsia="en-GB"/>
        </w:rPr>
        <w:t xml:space="preserve">. Available at: </w:t>
      </w:r>
      <w:hyperlink r:id="rId7" w:tgtFrame="_blank" w:history="1">
        <w:r w:rsidRPr="00D024C8">
          <w:rPr>
            <w:rFonts w:ascii="Arial" w:eastAsia="Times New Roman" w:hAnsi="Arial" w:cs="Arial"/>
            <w:color w:val="0000FF"/>
            <w:u w:val="single"/>
            <w:lang w:eastAsia="en-GB"/>
          </w:rPr>
          <w:t>https://www.careperinatologia.it/lavori/L357.pdf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16 January 2023). </w:t>
      </w:r>
    </w:p>
    <w:p w14:paraId="60582062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Brodie, K. (2018)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The Holistic Care and Development of Children from Birth to Three. </w:t>
      </w:r>
      <w:r w:rsidRPr="00D024C8">
        <w:rPr>
          <w:rFonts w:ascii="Arial" w:eastAsia="Times New Roman" w:hAnsi="Arial" w:cs="Arial"/>
          <w:color w:val="000000"/>
          <w:lang w:eastAsia="en-GB"/>
        </w:rPr>
        <w:t>London: Taylor and Francis.   </w:t>
      </w:r>
    </w:p>
    <w:p w14:paraId="2FDF2FBC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Brown, R. and Westlake, D. and Ward, H. (2012)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Safeguarding babies and very young children from abuse and neglect.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London: Jessica Kingsley Publishers.   </w:t>
      </w:r>
    </w:p>
    <w:p w14:paraId="20371ADD" w14:textId="215C4D6C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Care Council for Wales (2017)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Social Services and Well-being (Wales) Act 2014: The main principles underpinning the Act: voice and control, prevention and early intervention, well-being, co-production and multi-agency. </w:t>
      </w:r>
      <w:r w:rsidRPr="00D024C8">
        <w:rPr>
          <w:rFonts w:ascii="Arial" w:eastAsia="Times New Roman" w:hAnsi="Arial" w:cs="Arial"/>
          <w:lang w:eastAsia="en-GB"/>
        </w:rPr>
        <w:t xml:space="preserve">Available at: </w:t>
      </w:r>
      <w:hyperlink r:id="rId8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file:///C:/Users/Emily/Downloads/Principles-Resource-Guide_March-17.pdf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5 January 2023). </w:t>
      </w:r>
    </w:p>
    <w:p w14:paraId="7D0E4269" w14:textId="68AF6F68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D024C8">
        <w:rPr>
          <w:rFonts w:ascii="Arial" w:eastAsia="Times New Roman" w:hAnsi="Arial" w:cs="Arial"/>
          <w:color w:val="000000"/>
          <w:lang w:eastAsia="en-GB"/>
        </w:rPr>
        <w:t>Centers</w:t>
      </w:r>
      <w:proofErr w:type="spellEnd"/>
      <w:r w:rsidRPr="00D024C8">
        <w:rPr>
          <w:rFonts w:ascii="Arial" w:eastAsia="Times New Roman" w:hAnsi="Arial" w:cs="Arial"/>
          <w:color w:val="000000"/>
          <w:lang w:eastAsia="en-GB"/>
        </w:rPr>
        <w:t xml:space="preserve"> for Disease Control and Prevention (CDC) (2022)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Alcohol.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9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https://www.cdc.gov/breastfeeding/breastfeeding-special-circumstances/vaccinations-medications-drugs/alcohol.html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15</w:t>
      </w:r>
      <w:r w:rsidR="00F1174F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January 2023).   </w:t>
      </w:r>
    </w:p>
    <w:p w14:paraId="2716A3D7" w14:textId="36AF47E6" w:rsidR="00C9436D" w:rsidRPr="006017E4" w:rsidRDefault="00C9436D" w:rsidP="006017E4">
      <w:pPr>
        <w:spacing w:before="240" w:after="240" w:line="360" w:lineRule="auto"/>
        <w:textAlignment w:val="baseline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6017E4">
        <w:rPr>
          <w:rFonts w:ascii="Arial" w:hAnsi="Arial" w:cs="Arial"/>
          <w:color w:val="000000" w:themeColor="text1"/>
        </w:rPr>
        <w:lastRenderedPageBreak/>
        <w:t>Chartier</w:t>
      </w:r>
      <w:proofErr w:type="spellEnd"/>
      <w:r w:rsidRPr="006017E4">
        <w:rPr>
          <w:rFonts w:ascii="Arial" w:hAnsi="Arial" w:cs="Arial"/>
          <w:color w:val="000000" w:themeColor="text1"/>
        </w:rPr>
        <w:t xml:space="preserve">, M.J., Walker, J.R. and Naimark, B. (2010) ‘Separate and cumulative effects of adverse childhood experiences in predicting adult health and health care utilization’, </w:t>
      </w:r>
      <w:r w:rsidRPr="006017E4">
        <w:rPr>
          <w:rFonts w:ascii="Arial" w:hAnsi="Arial" w:cs="Arial"/>
          <w:i/>
          <w:iCs/>
          <w:color w:val="000000" w:themeColor="text1"/>
        </w:rPr>
        <w:t>Child abuse &amp; neglect</w:t>
      </w:r>
      <w:r w:rsidRPr="006017E4">
        <w:rPr>
          <w:rFonts w:ascii="Arial" w:hAnsi="Arial" w:cs="Arial"/>
          <w:color w:val="000000" w:themeColor="text1"/>
        </w:rPr>
        <w:t xml:space="preserve">, 34(6), pp. 454–464. Available at: </w:t>
      </w:r>
      <w:hyperlink r:id="rId10" w:history="1">
        <w:r w:rsidRPr="006017E4">
          <w:rPr>
            <w:rStyle w:val="Hyperlink"/>
            <w:rFonts w:ascii="Arial" w:hAnsi="Arial" w:cs="Arial"/>
          </w:rPr>
          <w:t>https://doi.org/10.1016/j.chiabu.2009.09.020</w:t>
        </w:r>
      </w:hyperlink>
      <w:r w:rsidRPr="006017E4">
        <w:rPr>
          <w:rFonts w:ascii="Arial" w:hAnsi="Arial" w:cs="Arial"/>
          <w:color w:val="000000" w:themeColor="text1"/>
        </w:rPr>
        <w:t xml:space="preserve">. </w:t>
      </w:r>
      <w:r w:rsidR="004E7B15">
        <w:rPr>
          <w:rFonts w:ascii="Arial" w:hAnsi="Arial" w:cs="Arial"/>
          <w:color w:val="000000" w:themeColor="text1"/>
        </w:rPr>
        <w:t>(Accessed: 18 January 2023).</w:t>
      </w:r>
    </w:p>
    <w:p w14:paraId="2A9845F3" w14:textId="4E20459C" w:rsidR="00C9436D" w:rsidRPr="00D024C8" w:rsidRDefault="00C9436D" w:rsidP="006017E4">
      <w:pPr>
        <w:shd w:val="clear" w:color="auto" w:fill="FFFFFF"/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Child Advocacy Program (2023)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Multi-Disciplinary Team.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11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https://www.capjustice.org/cap/multidisciplinary-team/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 xml:space="preserve"> (Accessed: 15 January 2023). </w:t>
      </w:r>
    </w:p>
    <w:p w14:paraId="2EC042C3" w14:textId="7CC536EA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Children Act 1989</w:t>
      </w:r>
      <w:r w:rsidRPr="006017E4">
        <w:rPr>
          <w:rFonts w:ascii="Arial" w:eastAsia="Times New Roman" w:hAnsi="Arial" w:cs="Arial"/>
          <w:i/>
          <w:iCs/>
          <w:color w:val="000000"/>
          <w:lang w:eastAsia="en-GB"/>
        </w:rPr>
        <w:t>, c.41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12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https://www.legislation.gov.uk/ukpga/1989/41/section/31A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11 January 2023).  </w:t>
      </w:r>
    </w:p>
    <w:p w14:paraId="20CDF142" w14:textId="76F1C5EE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Children Act 2004</w:t>
      </w:r>
      <w:r w:rsidRPr="006017E4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, c.31</w:t>
      </w:r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Available</w:t>
      </w:r>
      <w:r w:rsidRPr="006017E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at:</w:t>
      </w:r>
      <w:r w:rsidRPr="00D024C8">
        <w:rPr>
          <w:rFonts w:ascii="Arial" w:eastAsia="Times New Roman" w:hAnsi="Arial" w:cs="Arial"/>
          <w:color w:val="000000"/>
          <w:lang w:eastAsia="en-GB"/>
        </w:rPr>
        <w:t> </w:t>
      </w:r>
      <w:hyperlink r:id="rId13" w:tgtFrame="_blank" w:history="1">
        <w:r w:rsidRPr="00D024C8">
          <w:rPr>
            <w:rFonts w:ascii="Arial" w:eastAsia="Times New Roman" w:hAnsi="Arial" w:cs="Arial"/>
            <w:color w:val="0563C1"/>
            <w:u w:val="single"/>
            <w:shd w:val="clear" w:color="auto" w:fill="FFFFFF"/>
            <w:lang w:eastAsia="en-GB"/>
          </w:rPr>
          <w:t>https://www.legislation.gov.uk/ukpga/2004/31/contents</w:t>
        </w:r>
      </w:hyperlink>
      <w:r w:rsidRPr="006017E4">
        <w:rPr>
          <w:rFonts w:ascii="Arial" w:eastAsia="Times New Roman" w:hAnsi="Arial" w:cs="Arial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(Accessed: 15 January 2023).  </w:t>
      </w:r>
      <w:r w:rsidRPr="00D024C8">
        <w:rPr>
          <w:rFonts w:ascii="Arial" w:eastAsia="Times New Roman" w:hAnsi="Arial" w:cs="Arial"/>
          <w:color w:val="000000" w:themeColor="text1"/>
          <w:lang w:eastAsia="en-GB"/>
        </w:rPr>
        <w:t> </w:t>
      </w:r>
    </w:p>
    <w:p w14:paraId="17AD3038" w14:textId="1304128B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Children and Young People’s Commissioner Scotland 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(CYPCS) </w:t>
      </w:r>
      <w:r w:rsidRPr="00D024C8">
        <w:rPr>
          <w:rFonts w:ascii="Arial" w:eastAsia="Times New Roman" w:hAnsi="Arial" w:cs="Arial"/>
          <w:color w:val="000000"/>
          <w:lang w:eastAsia="en-GB"/>
        </w:rPr>
        <w:t>(2023a)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UNCRC Article 24. </w:t>
      </w:r>
      <w:r w:rsidRPr="00D024C8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14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https://www.cypcs.org.uk/rights/uncrc/articles/article-24/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12 January 2023).  </w:t>
      </w:r>
    </w:p>
    <w:p w14:paraId="6A1F9382" w14:textId="5067524A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Children and Young People’s Commissioner Scotland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 (CYPCS)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(2023b)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UNCRC Article 19. </w:t>
      </w:r>
      <w:r w:rsidRPr="00D024C8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15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https://www.cypcs.org.uk/rights/uncrc/articles/article-19/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12 January 2023).  </w:t>
      </w:r>
    </w:p>
    <w:p w14:paraId="586AC0C9" w14:textId="1754FAAF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Children’s Commissioner for Wales (2023)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Our work.</w:t>
      </w:r>
      <w:r w:rsidRPr="00D024C8">
        <w:rPr>
          <w:rFonts w:ascii="Arial" w:eastAsia="Times New Roman" w:hAnsi="Arial" w:cs="Arial"/>
          <w:color w:val="000000"/>
          <w:lang w:eastAsia="en-GB"/>
        </w:rPr>
        <w:t>  Available at: </w:t>
      </w:r>
      <w:hyperlink r:id="rId16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https://www.childcomwales.org.uk/our-work/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16 January 2023).   </w:t>
      </w:r>
    </w:p>
    <w:p w14:paraId="1272C1B4" w14:textId="5499BCA9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Citizens Advice (2021)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Protecting Children: If there’s a child protection conference for you</w:t>
      </w:r>
      <w:r w:rsidR="004E7B15">
        <w:rPr>
          <w:rFonts w:ascii="Arial" w:eastAsia="Times New Roman" w:hAnsi="Arial" w:cs="Arial"/>
          <w:i/>
          <w:iCs/>
          <w:color w:val="000000"/>
          <w:lang w:eastAsia="en-GB"/>
        </w:rPr>
        <w:t>r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 xml:space="preserve"> child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17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https://www.citizensadvice.org.uk/wales/family/children-and-young-people/protecting-children/if-theres-a-child-protection-conference-for-your-child/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8 December 2022).  </w:t>
      </w:r>
    </w:p>
    <w:p w14:paraId="577DD255" w14:textId="538D1FAF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Cohen, F. S., and Densen-Gerber, J. (1982) ‘A study of the relationship between child abuse and drug addiction in 178 patients: preliminary results’,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Child abuse neglect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, 6(4), pp. 383-387. Available </w:t>
      </w:r>
      <w:r w:rsidRPr="00D024C8">
        <w:rPr>
          <w:rFonts w:ascii="Arial" w:eastAsia="Times New Roman" w:hAnsi="Arial" w:cs="Arial"/>
          <w:color w:val="000000"/>
          <w:lang w:eastAsia="en-GB"/>
        </w:rPr>
        <w:lastRenderedPageBreak/>
        <w:t>at: </w:t>
      </w:r>
      <w:hyperlink r:id="rId18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https://www.sciencedirect.com/science/article/abs/pii/0145213482900813?via%3Dihub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16 January 2023)</w:t>
      </w:r>
      <w:r w:rsidR="004E7B15">
        <w:rPr>
          <w:rFonts w:ascii="Arial" w:eastAsia="Times New Roman" w:hAnsi="Arial" w:cs="Arial"/>
          <w:color w:val="000000"/>
          <w:lang w:eastAsia="en-GB"/>
        </w:rPr>
        <w:t>.</w:t>
      </w:r>
    </w:p>
    <w:p w14:paraId="10FAECB6" w14:textId="77777777" w:rsidR="00C9436D" w:rsidRPr="006017E4" w:rsidRDefault="00C9436D" w:rsidP="006017E4">
      <w:pPr>
        <w:spacing w:before="240" w:after="240" w:line="360" w:lineRule="auto"/>
        <w:textAlignment w:val="baseline"/>
        <w:rPr>
          <w:rFonts w:ascii="Arial" w:hAnsi="Arial" w:cs="Arial"/>
          <w:color w:val="000000"/>
        </w:rPr>
      </w:pPr>
      <w:r w:rsidRPr="006017E4">
        <w:rPr>
          <w:rFonts w:ascii="Arial" w:hAnsi="Arial" w:cs="Arial"/>
          <w:color w:val="000000"/>
        </w:rPr>
        <w:t xml:space="preserve">Collingwood, S., et al (2018) </w:t>
      </w:r>
      <w:r w:rsidRPr="006017E4">
        <w:rPr>
          <w:rFonts w:ascii="Arial" w:hAnsi="Arial" w:cs="Arial"/>
          <w:i/>
          <w:iCs/>
          <w:color w:val="000000"/>
        </w:rPr>
        <w:t>The Little Book of Adverse Childhood Experiences.</w:t>
      </w:r>
      <w:r w:rsidRPr="006017E4">
        <w:rPr>
          <w:rFonts w:ascii="Arial" w:hAnsi="Arial" w:cs="Arial"/>
          <w:color w:val="000000"/>
        </w:rPr>
        <w:t xml:space="preserve"> Lancaster University: Imagination Lancaster. </w:t>
      </w:r>
    </w:p>
    <w:p w14:paraId="0557AFD4" w14:textId="2FE5114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Crosse, K. (2013)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How practitioners can build positive relationships with parents.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19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https://app.croneri.co.uk/feature-articles/revised-eyfs-how-practitioners-can-build-positive-relationships-parents</w:t>
        </w:r>
      </w:hyperlink>
      <w:r w:rsidRPr="006017E4">
        <w:rPr>
          <w:rFonts w:ascii="Arial" w:eastAsia="Times New Roman" w:hAnsi="Arial" w:cs="Arial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(Accessed: 15 January 2023).   </w:t>
      </w:r>
    </w:p>
    <w:p w14:paraId="100103DA" w14:textId="523EED17" w:rsidR="00C9436D" w:rsidRPr="00D024C8" w:rsidRDefault="00C9436D" w:rsidP="006017E4">
      <w:pPr>
        <w:shd w:val="clear" w:color="auto" w:fill="FFFFFF"/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Crown Prosecution service (2022)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 Ill- treatment or wilful neglect offences – sections 20 to 25 of the criminal justice and courts acts 2015.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20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https://www.cps.gov.uk/legal-guidance/ill-treatment-or-wilful-neglect-offences-sections-20-25-criminal-justice-and-courts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 xml:space="preserve"> (Accessed: 15 January 2023). </w:t>
      </w:r>
    </w:p>
    <w:p w14:paraId="11FD7FA4" w14:textId="02E9B100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Data Protection Act 2018</w:t>
      </w:r>
      <w:r w:rsidRPr="006017E4">
        <w:rPr>
          <w:rFonts w:ascii="Arial" w:eastAsia="Times New Roman" w:hAnsi="Arial" w:cs="Arial"/>
          <w:i/>
          <w:iCs/>
          <w:color w:val="000000"/>
          <w:lang w:eastAsia="en-GB"/>
        </w:rPr>
        <w:t>, c. 12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21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https://www.legislation.gov.uk/ukpga/2018/12/contents/enacted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</w:t>
      </w:r>
      <w:r w:rsidRPr="006017E4">
        <w:rPr>
          <w:rFonts w:ascii="Arial" w:eastAsia="Times New Roman" w:hAnsi="Arial" w:cs="Arial"/>
          <w:color w:val="000000"/>
          <w:lang w:eastAsia="en-GB"/>
        </w:rPr>
        <w:t>1</w:t>
      </w:r>
      <w:r w:rsidR="00F1174F">
        <w:rPr>
          <w:rFonts w:ascii="Arial" w:eastAsia="Times New Roman" w:hAnsi="Arial" w:cs="Arial"/>
          <w:color w:val="000000"/>
          <w:vertAlign w:val="superscript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January 2023).   </w:t>
      </w:r>
    </w:p>
    <w:p w14:paraId="451667F5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Davies, C. (2012)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Safeguarding children across services. </w:t>
      </w:r>
      <w:r w:rsidRPr="00D024C8">
        <w:rPr>
          <w:rFonts w:ascii="Arial" w:eastAsia="Times New Roman" w:hAnsi="Arial" w:cs="Arial"/>
          <w:lang w:eastAsia="en-GB"/>
        </w:rPr>
        <w:t>London: Jessica Kingsley Publishers. </w:t>
      </w:r>
    </w:p>
    <w:p w14:paraId="079EF062" w14:textId="31FB540C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Department for Education (2011)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The Munro Review of Child Protection: Final Report.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22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https://assets.publishing.service.gov.uk/government/uploads/system/uploads/attachment_data/file/175391/Munro-Review.pdf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11 January 2023).  </w:t>
      </w:r>
    </w:p>
    <w:p w14:paraId="777892ED" w14:textId="115B6F9C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Department for Education (2021)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The Children Act 1989 guidance and regulations: Volume 2: care planning, placement, and case review.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23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https://assets.publishing.service.gov.uk/government/uploads/system/uploads/attachment_data/file/1000549/The_Children_Act_1989_guidance_and_regulations_Volume_2_care_planning__placement_and_case_review.pdf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(Accessed: 14 January 2023).  </w:t>
      </w:r>
    </w:p>
    <w:p w14:paraId="67A97832" w14:textId="475E31E5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Department for Health (2022)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What is screening?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24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https://www.health.state.mn.us/people/childrenyouth/ctc/devscreen/screening.html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15 January 2023).   </w:t>
      </w:r>
    </w:p>
    <w:p w14:paraId="6B74F7CB" w14:textId="77777777" w:rsidR="00C9436D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6017E4">
        <w:rPr>
          <w:rFonts w:ascii="Arial" w:eastAsia="Times New Roman" w:hAnsi="Arial" w:cs="Arial"/>
          <w:color w:val="000000"/>
          <w:lang w:eastAsia="en-GB"/>
        </w:rPr>
        <w:lastRenderedPageBreak/>
        <w:t xml:space="preserve">Drinkaware (2021) Drink driving and the legal alcohol limit. Available at: </w:t>
      </w:r>
      <w:hyperlink r:id="rId25" w:history="1">
        <w:r w:rsidRPr="006017E4">
          <w:rPr>
            <w:rStyle w:val="Hyperlink"/>
            <w:rFonts w:ascii="Arial" w:eastAsia="Times New Roman" w:hAnsi="Arial" w:cs="Arial"/>
            <w:lang w:eastAsia="en-GB"/>
          </w:rPr>
          <w:t>https://www.drinkaware.co.uk/facts/alcohol-and-the-law/drink-driving-and-the-legal-alcohol-limit</w:t>
        </w:r>
      </w:hyperlink>
      <w:r w:rsidRPr="006017E4">
        <w:rPr>
          <w:rFonts w:ascii="Arial" w:eastAsia="Times New Roman" w:hAnsi="Arial" w:cs="Arial"/>
          <w:color w:val="000000"/>
          <w:lang w:eastAsia="en-GB"/>
        </w:rPr>
        <w:t xml:space="preserve"> (Accessed: 15 January 2023).</w:t>
      </w:r>
    </w:p>
    <w:p w14:paraId="01531A97" w14:textId="1F240C0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i/>
          <w:iCs/>
          <w:lang w:eastAsia="en-GB"/>
        </w:rPr>
        <w:t>Education Act 2011</w:t>
      </w:r>
      <w:r w:rsidRPr="006017E4">
        <w:rPr>
          <w:rFonts w:ascii="Arial" w:eastAsia="Times New Roman" w:hAnsi="Arial" w:cs="Arial"/>
          <w:i/>
          <w:iCs/>
          <w:lang w:eastAsia="en-GB"/>
        </w:rPr>
        <w:t>, c. 21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. </w:t>
      </w:r>
      <w:r w:rsidRPr="00D024C8">
        <w:rPr>
          <w:rFonts w:ascii="Arial" w:eastAsia="Times New Roman" w:hAnsi="Arial" w:cs="Arial"/>
          <w:lang w:eastAsia="en-GB"/>
        </w:rPr>
        <w:t xml:space="preserve">Available at: </w:t>
      </w:r>
      <w:hyperlink r:id="rId26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https://www.legislation.gov.uk/ukpga/2011/21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3 January 2023). </w:t>
      </w:r>
    </w:p>
    <w:p w14:paraId="6C2FBF6F" w14:textId="7F146DB5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ESTYN (2016)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Estyn Policies and Procedures for Safeguarding. </w:t>
      </w:r>
      <w:r w:rsidRPr="00D024C8">
        <w:rPr>
          <w:rFonts w:ascii="Arial" w:eastAsia="Times New Roman" w:hAnsi="Arial" w:cs="Arial"/>
          <w:lang w:eastAsia="en-GB"/>
        </w:rPr>
        <w:t xml:space="preserve">Available at: </w:t>
      </w:r>
      <w:hyperlink r:id="rId27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file:///C:/Users/Emily/Downloads/Estyn%20Safeguarding%20Policy%202016%20En.pdf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29 December 2022). </w:t>
      </w:r>
    </w:p>
    <w:p w14:paraId="7ED00872" w14:textId="57C8B4AB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ESTYN (2020)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Community schools; families and communities at the heart of school life.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28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https://www.estyn.gov.wales/system/files/2021-08/Community%2520Schools%2520en.pdf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15</w:t>
      </w:r>
      <w:r w:rsidR="00F1174F">
        <w:rPr>
          <w:rFonts w:ascii="Arial" w:eastAsia="Times New Roman" w:hAnsi="Arial" w:cs="Arial"/>
          <w:color w:val="000000"/>
          <w:vertAlign w:val="superscript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January 2023).  </w:t>
      </w:r>
    </w:p>
    <w:p w14:paraId="0DE10437" w14:textId="13A0B7C9" w:rsidR="00C9436D" w:rsidRPr="00D024C8" w:rsidRDefault="00C9436D" w:rsidP="006017E4">
      <w:pPr>
        <w:shd w:val="clear" w:color="auto" w:fill="FFFFFF"/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hyperlink r:id="rId29" w:tgtFrame="_blank" w:history="1">
        <w:r w:rsidRPr="00D024C8">
          <w:rPr>
            <w:rFonts w:ascii="Arial" w:eastAsia="Times New Roman" w:hAnsi="Arial" w:cs="Arial"/>
            <w:color w:val="0000FF"/>
            <w:u w:val="single"/>
            <w:lang w:eastAsia="en-GB"/>
          </w:rPr>
          <w:t>GDPR.EU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(2023)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What is GDPR, the EU’s new data protection law?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30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https://gdpr.eu/what-is-gdpr/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 xml:space="preserve"> (Accessed: 15 January 2023). </w:t>
      </w:r>
    </w:p>
    <w:p w14:paraId="0C6B5CC5" w14:textId="77777777" w:rsidR="00C9436D" w:rsidRPr="006017E4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6017E4">
        <w:rPr>
          <w:rFonts w:ascii="Arial" w:eastAsia="Times New Roman" w:hAnsi="Arial" w:cs="Arial"/>
          <w:lang w:eastAsia="en-GB"/>
        </w:rPr>
        <w:t xml:space="preserve">Gilman, M. (2000) ‘Social exclusion and drug using parents’, in F. Harbin and M. Murphy, </w:t>
      </w:r>
      <w:r w:rsidRPr="006017E4">
        <w:rPr>
          <w:rFonts w:ascii="Arial" w:eastAsia="Times New Roman" w:hAnsi="Arial" w:cs="Arial"/>
          <w:i/>
          <w:iCs/>
          <w:lang w:eastAsia="en-GB"/>
        </w:rPr>
        <w:t>Substance Misuse and Child Care</w:t>
      </w:r>
      <w:r w:rsidRPr="006017E4">
        <w:rPr>
          <w:rFonts w:ascii="Arial" w:eastAsia="Times New Roman" w:hAnsi="Arial" w:cs="Arial"/>
          <w:lang w:eastAsia="en-GB"/>
        </w:rPr>
        <w:t>. Lyme Regis: Russell House Publishing.</w:t>
      </w:r>
    </w:p>
    <w:p w14:paraId="0DD29A2E" w14:textId="56659FA2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Goodwin, M. (2022)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What are the effects of alcohol on the body?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31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https://www.healthline.com/health/alcohol/effects-on-body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15</w:t>
      </w:r>
      <w:r w:rsidR="00F1174F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January 2023).   </w:t>
      </w:r>
    </w:p>
    <w:p w14:paraId="63719B6B" w14:textId="77777777" w:rsidR="00C9436D" w:rsidRPr="006017E4" w:rsidRDefault="00C9436D" w:rsidP="006017E4">
      <w:pPr>
        <w:spacing w:before="240" w:after="240" w:line="360" w:lineRule="auto"/>
        <w:textAlignment w:val="baseline"/>
        <w:rPr>
          <w:rFonts w:ascii="Arial" w:hAnsi="Arial" w:cs="Arial"/>
          <w:color w:val="000000" w:themeColor="text1"/>
          <w:shd w:val="clear" w:color="auto" w:fill="FFFFFF"/>
        </w:rPr>
      </w:pPr>
      <w:r w:rsidRPr="006017E4">
        <w:rPr>
          <w:rFonts w:ascii="Arial" w:hAnsi="Arial" w:cs="Arial"/>
          <w:color w:val="000000" w:themeColor="text1"/>
          <w:shd w:val="clear" w:color="auto" w:fill="FFFFFF"/>
        </w:rPr>
        <w:t>Hardcastle, K.</w:t>
      </w:r>
      <w:r w:rsidRPr="006017E4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6017E4">
        <w:rPr>
          <w:rFonts w:ascii="Arial" w:hAnsi="Arial" w:cs="Arial"/>
          <w:i/>
          <w:iCs/>
          <w:color w:val="000000" w:themeColor="text1"/>
        </w:rPr>
        <w:t>et al.</w:t>
      </w:r>
      <w:r w:rsidRPr="006017E4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6017E4">
        <w:rPr>
          <w:rFonts w:ascii="Arial" w:hAnsi="Arial" w:cs="Arial"/>
          <w:color w:val="000000" w:themeColor="text1"/>
          <w:shd w:val="clear" w:color="auto" w:fill="FFFFFF"/>
        </w:rPr>
        <w:t>(2018) ‘Measuring the relationships between adverse childhood experiences and educational and employment success in England and Wales: findings from a retrospective study’,</w:t>
      </w:r>
      <w:r w:rsidRPr="006017E4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6017E4">
        <w:rPr>
          <w:rFonts w:ascii="Arial" w:hAnsi="Arial" w:cs="Arial"/>
          <w:i/>
          <w:iCs/>
          <w:color w:val="000000" w:themeColor="text1"/>
        </w:rPr>
        <w:t>Public health (London)</w:t>
      </w:r>
      <w:r w:rsidRPr="006017E4">
        <w:rPr>
          <w:rFonts w:ascii="Arial" w:hAnsi="Arial" w:cs="Arial"/>
          <w:color w:val="000000" w:themeColor="text1"/>
          <w:shd w:val="clear" w:color="auto" w:fill="FFFFFF"/>
        </w:rPr>
        <w:t xml:space="preserve">, 165, pp. 106–116. Available at: </w:t>
      </w:r>
      <w:hyperlink r:id="rId32" w:history="1">
        <w:r w:rsidRPr="006017E4">
          <w:rPr>
            <w:rStyle w:val="Hyperlink"/>
            <w:rFonts w:ascii="Arial" w:hAnsi="Arial" w:cs="Arial"/>
            <w:shd w:val="clear" w:color="auto" w:fill="FFFFFF"/>
          </w:rPr>
          <w:t>https://doi.org/10.1016/j.puhe.2018.09.014</w:t>
        </w:r>
      </w:hyperlink>
      <w:r w:rsidRPr="006017E4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</w:p>
    <w:p w14:paraId="1864475E" w14:textId="7A3A1052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Harvard University (2023)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ACES and Toxic Stress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33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https://developingchild.harvard.edu/resources/aces-and-toxic-stress-frequently-asked-questions/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16 January 2023).   </w:t>
      </w:r>
    </w:p>
    <w:p w14:paraId="5A129F6A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Healey, J. (2018)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Child protection.</w:t>
      </w:r>
      <w:r w:rsidRPr="00D024C8">
        <w:rPr>
          <w:rFonts w:ascii="Arial" w:eastAsia="Times New Roman" w:hAnsi="Arial" w:cs="Arial"/>
          <w:color w:val="000000"/>
          <w:lang w:eastAsia="en-GB"/>
        </w:rPr>
        <w:t> Australia: The Spinney Press.  </w:t>
      </w:r>
    </w:p>
    <w:p w14:paraId="177A7D2D" w14:textId="76EA3642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lastRenderedPageBreak/>
        <w:t>Health and Social Care Act 2012</w:t>
      </w:r>
      <w:r w:rsidRPr="006017E4">
        <w:rPr>
          <w:rFonts w:ascii="Arial" w:eastAsia="Times New Roman" w:hAnsi="Arial" w:cs="Arial"/>
          <w:i/>
          <w:iCs/>
          <w:color w:val="000000"/>
          <w:lang w:eastAsia="en-GB"/>
        </w:rPr>
        <w:t>, c.7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34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https://www.legislation.gov.uk/ukpga/2012/7/contents/enacted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16 January 2023).  </w:t>
      </w:r>
    </w:p>
    <w:p w14:paraId="5120EEC1" w14:textId="77777777" w:rsidR="00C9436D" w:rsidRPr="006017E4" w:rsidRDefault="00C9436D" w:rsidP="006017E4">
      <w:pPr>
        <w:spacing w:before="240" w:after="240" w:line="360" w:lineRule="auto"/>
        <w:textAlignment w:val="baseline"/>
        <w:rPr>
          <w:rFonts w:ascii="Arial" w:hAnsi="Arial" w:cs="Arial"/>
          <w:color w:val="000000"/>
        </w:rPr>
      </w:pPr>
      <w:r w:rsidRPr="006017E4">
        <w:rPr>
          <w:rFonts w:ascii="Arial" w:hAnsi="Arial" w:cs="Arial"/>
          <w:color w:val="000000"/>
        </w:rPr>
        <w:t xml:space="preserve">HM Government (2006) </w:t>
      </w:r>
      <w:r w:rsidRPr="006017E4">
        <w:rPr>
          <w:rFonts w:ascii="Arial" w:hAnsi="Arial" w:cs="Arial"/>
          <w:i/>
          <w:iCs/>
          <w:color w:val="000000"/>
        </w:rPr>
        <w:t>Working Together to Safeguard Children: A Guide to inter-agency working to safeguard and promote the welfare of children.</w:t>
      </w:r>
      <w:r w:rsidRPr="006017E4">
        <w:rPr>
          <w:rFonts w:ascii="Arial" w:hAnsi="Arial" w:cs="Arial"/>
          <w:color w:val="000000"/>
        </w:rPr>
        <w:t xml:space="preserve"> Available at: </w:t>
      </w:r>
      <w:hyperlink r:id="rId35" w:history="1">
        <w:r w:rsidRPr="006017E4">
          <w:rPr>
            <w:rStyle w:val="Hyperlink"/>
            <w:rFonts w:ascii="Arial" w:hAnsi="Arial" w:cs="Arial"/>
          </w:rPr>
          <w:t>http://www.familieslink.co.uk/download/june07/working%20together%202006.pdf</w:t>
        </w:r>
      </w:hyperlink>
      <w:r w:rsidRPr="006017E4">
        <w:rPr>
          <w:rFonts w:ascii="Arial" w:hAnsi="Arial" w:cs="Arial"/>
          <w:color w:val="000000"/>
        </w:rPr>
        <w:t xml:space="preserve"> (Accessed: 16 January 2023).</w:t>
      </w:r>
    </w:p>
    <w:p w14:paraId="77743FEC" w14:textId="6B6080A0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HM Government (2018)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Working Together to Safeguard Children: A guide to inter-agency working to safeguard and promote the welfare of children. </w:t>
      </w:r>
      <w:r w:rsidRPr="00D024C8">
        <w:rPr>
          <w:rFonts w:ascii="Arial" w:eastAsia="Times New Roman" w:hAnsi="Arial" w:cs="Arial"/>
          <w:lang w:eastAsia="en-GB"/>
        </w:rPr>
        <w:t xml:space="preserve">Available at: </w:t>
      </w:r>
      <w:hyperlink r:id="rId36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file:///C:/Users/Emily/Downloads/Working_together_to_safeguard_children_inter_agency_guidance%20(1).pdf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4 January 2023). </w:t>
      </w:r>
    </w:p>
    <w:p w14:paraId="41C52A75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Hobart, C. and Frankel, J. (2009)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Good Practice in Safeguarding children.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3</w:t>
      </w:r>
      <w:r w:rsidRPr="00D024C8">
        <w:rPr>
          <w:rFonts w:ascii="Arial" w:eastAsia="Times New Roman" w:hAnsi="Arial" w:cs="Arial"/>
          <w:color w:val="000000"/>
          <w:vertAlign w:val="superscript"/>
          <w:lang w:eastAsia="en-GB"/>
        </w:rPr>
        <w:t>rd</w:t>
      </w:r>
      <w:r w:rsidRPr="00D024C8">
        <w:rPr>
          <w:rFonts w:ascii="Arial" w:eastAsia="Times New Roman" w:hAnsi="Arial" w:cs="Arial"/>
          <w:color w:val="000000"/>
          <w:lang w:eastAsia="en-GB"/>
        </w:rPr>
        <w:t> </w:t>
      </w:r>
      <w:proofErr w:type="spellStart"/>
      <w:r w:rsidRPr="00D024C8">
        <w:rPr>
          <w:rFonts w:ascii="Arial" w:eastAsia="Times New Roman" w:hAnsi="Arial" w:cs="Arial"/>
          <w:color w:val="000000"/>
          <w:lang w:eastAsia="en-GB"/>
        </w:rPr>
        <w:t>edn</w:t>
      </w:r>
      <w:proofErr w:type="spellEnd"/>
      <w:r w:rsidRPr="00D024C8">
        <w:rPr>
          <w:rFonts w:ascii="Arial" w:eastAsia="Times New Roman" w:hAnsi="Arial" w:cs="Arial"/>
          <w:color w:val="000000"/>
          <w:lang w:eastAsia="en-GB"/>
        </w:rPr>
        <w:t>. Cheltenham: Nelson Thrones Publishing.   </w:t>
      </w:r>
    </w:p>
    <w:p w14:paraId="43FAAFBB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Holmes, J. (2014)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John Bowlby and Attachment Theory. </w:t>
      </w:r>
      <w:r w:rsidRPr="00D024C8">
        <w:rPr>
          <w:rFonts w:ascii="Arial" w:eastAsia="Times New Roman" w:hAnsi="Arial" w:cs="Arial"/>
          <w:lang w:eastAsia="en-GB"/>
        </w:rPr>
        <w:t>2</w:t>
      </w:r>
      <w:r w:rsidRPr="00D024C8">
        <w:rPr>
          <w:rFonts w:ascii="Arial" w:eastAsia="Times New Roman" w:hAnsi="Arial" w:cs="Arial"/>
          <w:vertAlign w:val="superscript"/>
          <w:lang w:eastAsia="en-GB"/>
        </w:rPr>
        <w:t>nd</w:t>
      </w:r>
      <w:r w:rsidRPr="00D024C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D024C8">
        <w:rPr>
          <w:rFonts w:ascii="Arial" w:eastAsia="Times New Roman" w:hAnsi="Arial" w:cs="Arial"/>
          <w:lang w:eastAsia="en-GB"/>
        </w:rPr>
        <w:t>edn</w:t>
      </w:r>
      <w:proofErr w:type="spellEnd"/>
      <w:r w:rsidRPr="00D024C8">
        <w:rPr>
          <w:rFonts w:ascii="Arial" w:eastAsia="Times New Roman" w:hAnsi="Arial" w:cs="Arial"/>
          <w:lang w:eastAsia="en-GB"/>
        </w:rPr>
        <w:t>. London: Routledge. </w:t>
      </w:r>
    </w:p>
    <w:p w14:paraId="033481FD" w14:textId="7CF5135E" w:rsidR="00C9436D" w:rsidRPr="00D024C8" w:rsidRDefault="00C9436D" w:rsidP="006017E4">
      <w:pPr>
        <w:shd w:val="clear" w:color="auto" w:fill="FFFFFF"/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House of Commons Library (2020)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An overview of child Protection legislation in England.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37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https://researchbriefings.files.parliament.uk/documents/SN06787/SN06787.pdf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 xml:space="preserve"> (Accessed: 15 January 2023). </w:t>
      </w:r>
    </w:p>
    <w:p w14:paraId="106B6D5A" w14:textId="77777777" w:rsidR="00C9436D" w:rsidRPr="006017E4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6017E4">
        <w:rPr>
          <w:rFonts w:ascii="Arial" w:eastAsia="Times New Roman" w:hAnsi="Arial" w:cs="Arial"/>
          <w:i/>
          <w:iCs/>
          <w:color w:val="000000"/>
          <w:lang w:eastAsia="en-GB"/>
        </w:rPr>
        <w:t>Human Rights Act 1998, c. 42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. Available at: </w:t>
      </w:r>
      <w:hyperlink r:id="rId38" w:history="1">
        <w:r w:rsidRPr="006017E4">
          <w:rPr>
            <w:rStyle w:val="Hyperlink"/>
            <w:rFonts w:ascii="Arial" w:eastAsia="Times New Roman" w:hAnsi="Arial" w:cs="Arial"/>
            <w:lang w:eastAsia="en-GB"/>
          </w:rPr>
          <w:t>https://www.legislation.gov.uk/ukpga/1998/42/contents</w:t>
        </w:r>
      </w:hyperlink>
      <w:r w:rsidRPr="006017E4">
        <w:rPr>
          <w:rFonts w:ascii="Arial" w:eastAsia="Times New Roman" w:hAnsi="Arial" w:cs="Arial"/>
          <w:color w:val="000000"/>
          <w:lang w:eastAsia="en-GB"/>
        </w:rPr>
        <w:t xml:space="preserve"> (Accessed: 15 January 2023).</w:t>
      </w:r>
    </w:p>
    <w:p w14:paraId="044ED025" w14:textId="3015C98D" w:rsidR="00C9436D" w:rsidRPr="00D024C8" w:rsidRDefault="00C9436D" w:rsidP="006017E4">
      <w:pPr>
        <w:shd w:val="clear" w:color="auto" w:fill="FFFFFF"/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Jackson, D. B.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et al.</w:t>
      </w:r>
      <w:r w:rsidRPr="00D024C8">
        <w:rPr>
          <w:rFonts w:ascii="Arial" w:eastAsia="Times New Roman" w:hAnsi="Arial" w:cs="Arial"/>
          <w:color w:val="000000"/>
          <w:lang w:eastAsia="en-GB"/>
        </w:rPr>
        <w:t> (2021) ‘Adverse Childhood Experience and Adolescent Police Contact in the United Kingdom’,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National Library of Medicine</w:t>
      </w:r>
      <w:r w:rsidRPr="00D024C8">
        <w:rPr>
          <w:rFonts w:ascii="Arial" w:eastAsia="Times New Roman" w:hAnsi="Arial" w:cs="Arial"/>
          <w:color w:val="000000"/>
          <w:lang w:eastAsia="en-GB"/>
        </w:rPr>
        <w:t>, 15</w:t>
      </w:r>
      <w:r w:rsidRPr="00D024C8">
        <w:rPr>
          <w:rFonts w:ascii="Arial" w:eastAsia="Times New Roman" w:hAnsi="Arial" w:cs="Arial"/>
          <w:color w:val="000000"/>
          <w:vertAlign w:val="superscript"/>
          <w:lang w:eastAsia="en-GB"/>
        </w:rPr>
        <w:t>th</w:t>
      </w:r>
      <w:r w:rsidRPr="00D024C8">
        <w:rPr>
          <w:rFonts w:ascii="Arial" w:eastAsia="Times New Roman" w:hAnsi="Arial" w:cs="Arial"/>
          <w:color w:val="000000"/>
          <w:lang w:eastAsia="en-GB"/>
        </w:rPr>
        <w:t> October. Available at: </w:t>
      </w:r>
      <w:hyperlink r:id="rId39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https://pubmed.ncbi.nlm.nih.gov/36161331/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 xml:space="preserve"> (Accessed: 15 January 2023). </w:t>
      </w:r>
    </w:p>
    <w:p w14:paraId="5E93D9A1" w14:textId="4A9D0BDC" w:rsidR="00C9436D" w:rsidRPr="00D024C8" w:rsidRDefault="00C9436D" w:rsidP="006017E4">
      <w:pPr>
        <w:shd w:val="clear" w:color="auto" w:fill="FFFFFF"/>
        <w:spacing w:before="240" w:after="240" w:line="36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Kim, G. E. and Kim, E. J. (2020) ‘Factors affecting the quality of life of single mothers compared to married mothers’,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BMC Psychiatry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40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https://bmcpsychiatry.biomedcentral.com/articles/10.1186/s12888-020-02586-0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 xml:space="preserve"> (Accessed: 15 January 2023). </w:t>
      </w:r>
    </w:p>
    <w:p w14:paraId="6910EC8C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D024C8">
        <w:rPr>
          <w:rFonts w:ascii="Arial" w:eastAsia="Times New Roman" w:hAnsi="Arial" w:cs="Arial"/>
          <w:lang w:eastAsia="en-GB"/>
        </w:rPr>
        <w:lastRenderedPageBreak/>
        <w:t>Marrone</w:t>
      </w:r>
      <w:proofErr w:type="spellEnd"/>
      <w:r w:rsidRPr="00D024C8">
        <w:rPr>
          <w:rFonts w:ascii="Arial" w:eastAsia="Times New Roman" w:hAnsi="Arial" w:cs="Arial"/>
          <w:lang w:eastAsia="en-GB"/>
        </w:rPr>
        <w:t xml:space="preserve">, M. (2014)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Attachment and Interaction: From Bowlby to Current Clinical Theory and Practice. </w:t>
      </w:r>
      <w:r w:rsidRPr="00D024C8">
        <w:rPr>
          <w:rFonts w:ascii="Arial" w:eastAsia="Times New Roman" w:hAnsi="Arial" w:cs="Arial"/>
          <w:lang w:eastAsia="en-GB"/>
        </w:rPr>
        <w:t>2</w:t>
      </w:r>
      <w:r w:rsidRPr="00D024C8">
        <w:rPr>
          <w:rFonts w:ascii="Arial" w:eastAsia="Times New Roman" w:hAnsi="Arial" w:cs="Arial"/>
          <w:vertAlign w:val="superscript"/>
          <w:lang w:eastAsia="en-GB"/>
        </w:rPr>
        <w:t>nd</w:t>
      </w:r>
      <w:r w:rsidRPr="00D024C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D024C8">
        <w:rPr>
          <w:rFonts w:ascii="Arial" w:eastAsia="Times New Roman" w:hAnsi="Arial" w:cs="Arial"/>
          <w:lang w:eastAsia="en-GB"/>
        </w:rPr>
        <w:t>edn</w:t>
      </w:r>
      <w:proofErr w:type="spellEnd"/>
      <w:r w:rsidRPr="00D024C8">
        <w:rPr>
          <w:rFonts w:ascii="Arial" w:eastAsia="Times New Roman" w:hAnsi="Arial" w:cs="Arial"/>
          <w:lang w:eastAsia="en-GB"/>
        </w:rPr>
        <w:t>. London: Jessica Kingsley Publishers. </w:t>
      </w:r>
    </w:p>
    <w:p w14:paraId="494FA8C0" w14:textId="77777777" w:rsidR="00C9436D" w:rsidRPr="006017E4" w:rsidRDefault="00C9436D" w:rsidP="006017E4">
      <w:pPr>
        <w:shd w:val="clear" w:color="auto" w:fill="FFFFFF"/>
        <w:spacing w:before="240" w:after="240" w:line="36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Mental Health Act 1983</w:t>
      </w:r>
      <w:r w:rsidRPr="006017E4">
        <w:rPr>
          <w:rFonts w:ascii="Arial" w:eastAsia="Times New Roman" w:hAnsi="Arial" w:cs="Arial"/>
          <w:i/>
          <w:iCs/>
          <w:color w:val="000000"/>
          <w:lang w:eastAsia="en-GB"/>
        </w:rPr>
        <w:t>, c. 20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. 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41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https://www.legislation.gov.uk/ukpga/1983/20/section/135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 xml:space="preserve"> (Accessed: 15</w:t>
      </w:r>
      <w:r w:rsidRPr="006017E4">
        <w:rPr>
          <w:rFonts w:ascii="Arial" w:eastAsia="Times New Roman" w:hAnsi="Arial" w:cs="Arial"/>
          <w:color w:val="000000"/>
          <w:vertAlign w:val="superscript"/>
          <w:lang w:eastAsia="en-GB"/>
        </w:rPr>
        <w:t xml:space="preserve"> 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January </w:t>
      </w:r>
      <w:r w:rsidRPr="00D024C8">
        <w:rPr>
          <w:rFonts w:ascii="Arial" w:eastAsia="Times New Roman" w:hAnsi="Arial" w:cs="Arial"/>
          <w:color w:val="000000"/>
          <w:lang w:eastAsia="en-GB"/>
        </w:rPr>
        <w:t>2023). </w:t>
      </w:r>
    </w:p>
    <w:p w14:paraId="1009AB30" w14:textId="0618D9CC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Mind (2020)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The Human Rights Act 1998. </w:t>
      </w:r>
      <w:r w:rsidRPr="00D024C8">
        <w:rPr>
          <w:rFonts w:ascii="Arial" w:eastAsia="Times New Roman" w:hAnsi="Arial" w:cs="Arial"/>
          <w:lang w:eastAsia="en-GB"/>
        </w:rPr>
        <w:t xml:space="preserve">Available at: </w:t>
      </w:r>
      <w:hyperlink r:id="rId42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https://www.mind.org.uk/media-a/4125/hra98-2020.pdf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4 January 2023). </w:t>
      </w:r>
    </w:p>
    <w:p w14:paraId="5DF91751" w14:textId="6DB9EAB5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Murphy, J. M.</w:t>
      </w:r>
      <w:r w:rsidRPr="006017E4">
        <w:rPr>
          <w:rFonts w:ascii="Arial" w:eastAsia="Times New Roman" w:hAnsi="Arial" w:cs="Arial"/>
          <w:color w:val="000000"/>
          <w:lang w:eastAsia="en-GB"/>
        </w:rPr>
        <w:t>,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et al</w:t>
      </w:r>
      <w:r w:rsidRPr="00D024C8">
        <w:rPr>
          <w:rFonts w:ascii="Arial" w:eastAsia="Times New Roman" w:hAnsi="Arial" w:cs="Arial"/>
          <w:color w:val="000000"/>
          <w:lang w:eastAsia="en-GB"/>
        </w:rPr>
        <w:t> (1991) ‘Substance abuse and serious child mistreatment: Prevalence, risk, and outcome in a court sample’,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Child Abuse &amp; Neglect</w:t>
      </w:r>
      <w:r w:rsidRPr="00D024C8">
        <w:rPr>
          <w:rFonts w:ascii="Arial" w:eastAsia="Times New Roman" w:hAnsi="Arial" w:cs="Arial"/>
          <w:color w:val="000000"/>
          <w:lang w:eastAsia="en-GB"/>
        </w:rPr>
        <w:t>, 15(3), pp. 197-211. Availa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ble </w:t>
      </w:r>
      <w:r w:rsidRPr="00D024C8">
        <w:rPr>
          <w:rFonts w:ascii="Arial" w:eastAsia="Times New Roman" w:hAnsi="Arial" w:cs="Arial"/>
          <w:color w:val="000000"/>
          <w:lang w:eastAsia="en-GB"/>
        </w:rPr>
        <w:t>at: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 </w:t>
      </w:r>
      <w:hyperlink r:id="rId43" w:history="1">
        <w:r w:rsidRPr="006017E4">
          <w:rPr>
            <w:rStyle w:val="Hyperlink"/>
            <w:rFonts w:ascii="Arial" w:eastAsia="Times New Roman" w:hAnsi="Arial" w:cs="Arial"/>
            <w:lang w:eastAsia="en-GB"/>
          </w:rPr>
          <w:t>https://www.sciencedirect.com/science/article/abs/pii/014521349190065L?via%3Dihub</w:t>
        </w:r>
      </w:hyperlink>
      <w:r w:rsidRPr="006017E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(Accessed: 16 January 2023).  </w:t>
      </w:r>
    </w:p>
    <w:p w14:paraId="3800782F" w14:textId="68B2A3F0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National Health Service (NHS) (2020a)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A guide to childhood immunisations.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at: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 </w:t>
      </w:r>
      <w:hyperlink r:id="rId44" w:history="1">
        <w:r w:rsidRPr="006017E4">
          <w:rPr>
            <w:rStyle w:val="Hyperlink"/>
            <w:rFonts w:ascii="Arial" w:eastAsia="Times New Roman" w:hAnsi="Arial" w:cs="Arial"/>
            <w:lang w:eastAsia="en-GB"/>
          </w:rPr>
          <w:t>https://assets.publishing.service.gov.uk/government/uploads/system/uploads/attachment_data/file/990473/PHE_11490_IMM_Up_to_one_year_A5_booklet_April_2021.pdf</w:t>
        </w:r>
      </w:hyperlink>
      <w:r w:rsidRPr="006017E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(Accessed: 15 January 2023).   </w:t>
      </w:r>
    </w:p>
    <w:p w14:paraId="050F8349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National Health Service (NHS) (2020b)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Drug addiction: getting help.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45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https://www.nhs.uk/live-well/addiction-support/drug-addiction-getting-help/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13 January 2023).  </w:t>
      </w:r>
    </w:p>
    <w:p w14:paraId="3F2C43B0" w14:textId="712EC645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National Health Service (NHS) (2022a)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Health Visitor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46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https://www.healthcareers.nhs.uk/explore-roles/public-health/roles-public-health/health-visitor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15 January 2022).   </w:t>
      </w:r>
    </w:p>
    <w:p w14:paraId="202D8B4F" w14:textId="06413DD3" w:rsidR="00C9436D" w:rsidRPr="00D024C8" w:rsidRDefault="00C9436D" w:rsidP="006017E4">
      <w:pPr>
        <w:shd w:val="clear" w:color="auto" w:fill="FFFFFF"/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National Health Service (NHS) (2022b)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Risks Alcohol Misuse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47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https://www.nhs.uk/conditions/alcohol-misuse/risks/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 xml:space="preserve"> (Accessed: 15 January 2023). </w:t>
      </w:r>
    </w:p>
    <w:p w14:paraId="0E461D69" w14:textId="70F2D6FC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National Health Service (NHS) (2023)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Adverse childhood experiences (ACEs) and attachment</w:t>
      </w:r>
      <w:r w:rsidRPr="00D024C8">
        <w:rPr>
          <w:rFonts w:ascii="Arial" w:eastAsia="Times New Roman" w:hAnsi="Arial" w:cs="Arial"/>
          <w:color w:val="000000"/>
          <w:lang w:eastAsia="en-GB"/>
        </w:rPr>
        <w:t>.  Available at:</w:t>
      </w:r>
      <w:hyperlink r:id="rId48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https://mft.nhs.uk/rmch/services/camhs/young-</w:t>
        </w:r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lastRenderedPageBreak/>
          <w:t>people/adverse-childhood-experiences-aces-and-attachment/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12</w:t>
      </w:r>
      <w:r w:rsidR="00F1174F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January 2023).   </w:t>
      </w:r>
    </w:p>
    <w:p w14:paraId="32E2F21A" w14:textId="23ADB1AC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National Health Service (NHS) Wales (no date)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All Wales Child Protection Procedures. </w:t>
      </w:r>
      <w:r w:rsidRPr="00D024C8">
        <w:rPr>
          <w:rFonts w:ascii="Arial" w:eastAsia="Times New Roman" w:hAnsi="Arial" w:cs="Arial"/>
          <w:lang w:eastAsia="en-GB"/>
        </w:rPr>
        <w:t xml:space="preserve">Available at: </w:t>
      </w:r>
      <w:hyperlink r:id="rId49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http://www.wales.nhs.uk/documents/childprotectionenglish.pdf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5 January 2023). </w:t>
      </w:r>
    </w:p>
    <w:p w14:paraId="476EA8AF" w14:textId="0E93F48C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NHS Inform (2023)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Postnatal Depression.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50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https://www.nhsinform.scot/illnesses-and-conditions/mental-health/postnatal-depression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15</w:t>
      </w:r>
      <w:r w:rsidR="00F1174F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January 2023).   </w:t>
      </w:r>
    </w:p>
    <w:p w14:paraId="7B4A2839" w14:textId="24A8C40E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Nottinghamshire Safeguarding Children Board (2004)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Safeguarding Children with Drug and Alcohol Using Parents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51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https://www.proceduresonline.com/nottinghamshire/scb/user_controlled_lcms_area/uploaded_files/sg_ch_drug_alc_use_parents.pdf</w:t>
        </w:r>
      </w:hyperlink>
      <w:r w:rsidRPr="006017E4">
        <w:rPr>
          <w:rFonts w:ascii="Arial" w:eastAsia="Times New Roman" w:hAnsi="Arial" w:cs="Arial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(Accessed: 13</w:t>
      </w:r>
      <w:r w:rsidR="00F1174F">
        <w:rPr>
          <w:rFonts w:ascii="Arial" w:eastAsia="Times New Roman" w:hAnsi="Arial" w:cs="Arial"/>
          <w:color w:val="000000"/>
          <w:vertAlign w:val="superscript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January 2023).  </w:t>
      </w:r>
    </w:p>
    <w:p w14:paraId="66F60D10" w14:textId="43E2CDBA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6017E4">
        <w:rPr>
          <w:rFonts w:ascii="Arial" w:eastAsia="Times New Roman" w:hAnsi="Arial" w:cs="Arial"/>
          <w:color w:val="000000"/>
          <w:lang w:eastAsia="en-GB"/>
        </w:rPr>
        <w:t>NSPCC</w:t>
      </w:r>
      <w:r w:rsidRPr="00D024C8">
        <w:rPr>
          <w:rFonts w:ascii="Arial" w:eastAsia="Times New Roman" w:hAnsi="Arial" w:cs="Arial"/>
          <w:lang w:eastAsia="en-GB"/>
        </w:rPr>
        <w:t xml:space="preserve"> (2019)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Wales Safeguarding Procedures: Guidance setting out roles and responsibilities for anyone working with children in Wales. </w:t>
      </w:r>
      <w:r w:rsidRPr="00D024C8">
        <w:rPr>
          <w:rFonts w:ascii="Arial" w:eastAsia="Times New Roman" w:hAnsi="Arial" w:cs="Arial"/>
          <w:lang w:eastAsia="en-GB"/>
        </w:rPr>
        <w:t xml:space="preserve">Available at: </w:t>
      </w:r>
      <w:hyperlink r:id="rId52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file:///C:/Users/Emily/Downloads/NSPCC%20wales-safeguarding-procedures1.pdf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3 January 2023). </w:t>
      </w:r>
    </w:p>
    <w:p w14:paraId="0860107C" w14:textId="374AE67D" w:rsidR="00C9436D" w:rsidRPr="00D024C8" w:rsidRDefault="00C9436D" w:rsidP="006017E4">
      <w:pPr>
        <w:shd w:val="clear" w:color="auto" w:fill="FFFFFF"/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6017E4">
        <w:rPr>
          <w:rFonts w:ascii="Arial" w:eastAsia="Times New Roman" w:hAnsi="Arial" w:cs="Arial"/>
          <w:color w:val="000000"/>
          <w:lang w:eastAsia="en-GB"/>
        </w:rPr>
        <w:t xml:space="preserve">NSPCC </w:t>
      </w:r>
      <w:r w:rsidRPr="00D024C8">
        <w:rPr>
          <w:rFonts w:ascii="Arial" w:eastAsia="Times New Roman" w:hAnsi="Arial" w:cs="Arial"/>
          <w:color w:val="000000"/>
          <w:lang w:eastAsia="en-GB"/>
        </w:rPr>
        <w:t>(2023a)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Emotional abuse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. Available at: </w:t>
      </w:r>
      <w:hyperlink r:id="rId53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https://www.nspcc.org.uk/what-is-child-abuse/types-of-abuse/emotional-abuse/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 xml:space="preserve"> (Accessed: 15 January 2023). </w:t>
      </w:r>
    </w:p>
    <w:p w14:paraId="68650736" w14:textId="72F43AD2" w:rsidR="00C9436D" w:rsidRPr="006017E4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6017E4">
        <w:rPr>
          <w:rFonts w:ascii="Arial" w:eastAsia="Times New Roman" w:hAnsi="Arial" w:cs="Arial"/>
          <w:color w:val="000000"/>
          <w:lang w:eastAsia="en-GB"/>
        </w:rPr>
        <w:t>NSPCC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(2023b)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Neglect.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54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https://www.nspcc.org.uk/what-is-child-abuse/types-of-abuse/neglect/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(Accessed: 12 January 2023).  </w:t>
      </w:r>
    </w:p>
    <w:p w14:paraId="06D29C3B" w14:textId="66D3C1BF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6017E4">
        <w:rPr>
          <w:rFonts w:ascii="Arial" w:eastAsia="Times New Roman" w:hAnsi="Arial" w:cs="Arial"/>
          <w:color w:val="000000" w:themeColor="text1"/>
          <w:lang w:eastAsia="en-GB"/>
        </w:rPr>
        <w:t>NSPCC</w:t>
      </w:r>
      <w:r w:rsidRPr="00D024C8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Pr="006017E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(</w:t>
      </w:r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no date) </w:t>
      </w:r>
      <w:r w:rsidRPr="00D024C8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Spotting signs of child abuse.</w:t>
      </w:r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Available at</w:t>
      </w:r>
      <w:r w:rsidRPr="00D024C8">
        <w:rPr>
          <w:rFonts w:ascii="Arial" w:eastAsia="Times New Roman" w:hAnsi="Arial" w:cs="Arial"/>
          <w:color w:val="3A3A3A"/>
          <w:shd w:val="clear" w:color="auto" w:fill="FFFFFF"/>
          <w:lang w:eastAsia="en-GB"/>
        </w:rPr>
        <w:t>: </w:t>
      </w:r>
      <w:hyperlink r:id="rId55" w:tgtFrame="_blank" w:history="1">
        <w:r w:rsidRPr="00D024C8">
          <w:rPr>
            <w:rFonts w:ascii="Arial" w:eastAsia="Times New Roman" w:hAnsi="Arial" w:cs="Arial"/>
            <w:color w:val="0563C1"/>
            <w:u w:val="single"/>
            <w:shd w:val="clear" w:color="auto" w:fill="FFFFFF"/>
            <w:lang w:eastAsia="en-GB"/>
          </w:rPr>
          <w:t>https://www.nspcc.org.uk/what-is-child-abuse/spotting-signs-child-abuse/</w:t>
        </w:r>
      </w:hyperlink>
      <w:r w:rsidRPr="00D024C8">
        <w:rPr>
          <w:rFonts w:ascii="Arial" w:eastAsia="Times New Roman" w:hAnsi="Arial" w:cs="Arial"/>
          <w:color w:val="3A3A3A"/>
          <w:shd w:val="clear" w:color="auto" w:fill="FFFFFF"/>
          <w:lang w:eastAsia="en-GB"/>
        </w:rPr>
        <w:t> (</w:t>
      </w:r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Accessed:15</w:t>
      </w:r>
      <w:r w:rsidRPr="006017E4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January 2023).  </w:t>
      </w:r>
      <w:r w:rsidRPr="00D024C8">
        <w:rPr>
          <w:rFonts w:ascii="Arial" w:eastAsia="Times New Roman" w:hAnsi="Arial" w:cs="Arial"/>
          <w:color w:val="000000" w:themeColor="text1"/>
          <w:lang w:eastAsia="en-GB"/>
        </w:rPr>
        <w:t> </w:t>
      </w:r>
    </w:p>
    <w:p w14:paraId="58C02F57" w14:textId="3714A49B" w:rsidR="00C9436D" w:rsidRPr="006017E4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6017E4">
        <w:rPr>
          <w:rFonts w:ascii="Arial" w:eastAsia="Times New Roman" w:hAnsi="Arial" w:cs="Arial"/>
          <w:color w:val="000000"/>
          <w:lang w:eastAsia="en-GB"/>
        </w:rPr>
        <w:t xml:space="preserve">NSPCC Learning </w:t>
      </w:r>
      <w:r w:rsidRPr="00D024C8">
        <w:rPr>
          <w:rFonts w:ascii="Arial" w:eastAsia="Times New Roman" w:hAnsi="Arial" w:cs="Arial"/>
          <w:color w:val="000000"/>
          <w:lang w:eastAsia="en-GB"/>
        </w:rPr>
        <w:t>(2021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a)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Protecting children from neglect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56" w:anchor="article-top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https://learning.nspcc.org.uk/child-abuse-and-neglect/neglect#article-top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12 January 2023).  </w:t>
      </w:r>
    </w:p>
    <w:p w14:paraId="5FE50760" w14:textId="2AA52905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6017E4">
        <w:rPr>
          <w:rFonts w:ascii="Arial" w:eastAsia="Times New Roman" w:hAnsi="Arial" w:cs="Arial"/>
          <w:color w:val="000000"/>
          <w:lang w:eastAsia="en-GB"/>
        </w:rPr>
        <w:lastRenderedPageBreak/>
        <w:t xml:space="preserve">NSPCC Learning (2021b) </w:t>
      </w:r>
      <w:r w:rsidRPr="006017E4">
        <w:rPr>
          <w:rFonts w:ascii="Arial" w:eastAsia="Times New Roman" w:hAnsi="Arial" w:cs="Arial"/>
          <w:i/>
          <w:iCs/>
          <w:color w:val="000000"/>
          <w:lang w:eastAsia="en-GB"/>
        </w:rPr>
        <w:t>Early help (or early intervention).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 Available at: </w:t>
      </w:r>
      <w:hyperlink r:id="rId57" w:anchor="article-top" w:history="1">
        <w:r w:rsidRPr="006017E4">
          <w:rPr>
            <w:rStyle w:val="Hyperlink"/>
            <w:rFonts w:ascii="Arial" w:eastAsia="Times New Roman" w:hAnsi="Arial" w:cs="Arial"/>
            <w:lang w:eastAsia="en-GB"/>
          </w:rPr>
          <w:t>https://learning.nspcc.org.uk/safeguarding-child-protection/early-help-early-intervention#article-top</w:t>
        </w:r>
      </w:hyperlink>
      <w:r w:rsidRPr="006017E4">
        <w:rPr>
          <w:rFonts w:ascii="Arial" w:eastAsia="Times New Roman" w:hAnsi="Arial" w:cs="Arial"/>
          <w:color w:val="000000"/>
          <w:lang w:eastAsia="en-GB"/>
        </w:rPr>
        <w:t xml:space="preserve"> (Accessed: 16 January 2023).</w:t>
      </w:r>
    </w:p>
    <w:p w14:paraId="7058E7DB" w14:textId="75712831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N</w:t>
      </w:r>
      <w:r w:rsidRPr="006017E4">
        <w:rPr>
          <w:rFonts w:ascii="Arial" w:eastAsia="Times New Roman" w:hAnsi="Arial" w:cs="Arial"/>
          <w:color w:val="000000"/>
          <w:lang w:eastAsia="en-GB"/>
        </w:rPr>
        <w:t>UBY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(2021) ‘Importance of toys for baby’s’ development’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 xml:space="preserve">, </w:t>
      </w:r>
      <w:proofErr w:type="spellStart"/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Nuby</w:t>
      </w:r>
      <w:proofErr w:type="spellEnd"/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[blog]. 10 September. Available at: </w:t>
      </w:r>
      <w:hyperlink r:id="rId58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https://nuby-uk.com/blog/importance-of-toys-for-babys-development/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15 January 2023).   </w:t>
      </w:r>
    </w:p>
    <w:p w14:paraId="1DC3B1AD" w14:textId="0E3D7F8F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6017E4">
        <w:rPr>
          <w:rFonts w:ascii="Arial" w:eastAsia="Times New Roman" w:hAnsi="Arial" w:cs="Arial"/>
          <w:color w:val="000000"/>
          <w:lang w:eastAsia="en-GB"/>
        </w:rPr>
        <w:t>OFSTED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(2015)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The quality of assessment for children in need of help.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59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https://assets.publishing.service.gov.uk/government/uploads/system/uploads/attachment_data/file/451036/The-quality-of-assessment-for-children-in-need-of-help.pdf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(Accessed:16 January 2023).   </w:t>
      </w:r>
    </w:p>
    <w:p w14:paraId="7783E9B9" w14:textId="602F5BD7" w:rsidR="00C9436D" w:rsidRPr="00D024C8" w:rsidRDefault="00C9436D" w:rsidP="006017E4">
      <w:pPr>
        <w:shd w:val="clear" w:color="auto" w:fill="FFFFFF"/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Operation Encompass (2023)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6017E4">
        <w:rPr>
          <w:rFonts w:ascii="Arial" w:eastAsia="Times New Roman" w:hAnsi="Arial" w:cs="Arial"/>
          <w:i/>
          <w:iCs/>
          <w:color w:val="000000"/>
          <w:lang w:eastAsia="en-GB"/>
        </w:rPr>
        <w:t>Schools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60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https://www.operationencompass.org/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 xml:space="preserve"> (Accessed: 15 January 2023). </w:t>
      </w:r>
    </w:p>
    <w:p w14:paraId="1AAA6109" w14:textId="1089DB01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Oxford University Hospital (2019)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Tongue Tie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61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https://www.ouh.nhs.uk/patientguide/leaflets/files/12963Ptongue.pdf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</w:t>
      </w:r>
      <w:r w:rsidRPr="006017E4">
        <w:rPr>
          <w:rFonts w:ascii="Arial" w:eastAsia="Times New Roman" w:hAnsi="Arial" w:cs="Arial"/>
          <w:color w:val="000000"/>
          <w:lang w:eastAsia="en-GB"/>
        </w:rPr>
        <w:t>se</w:t>
      </w:r>
      <w:r w:rsidRPr="00D024C8">
        <w:rPr>
          <w:rFonts w:ascii="Arial" w:eastAsia="Times New Roman" w:hAnsi="Arial" w:cs="Arial"/>
          <w:color w:val="000000"/>
          <w:lang w:eastAsia="en-GB"/>
        </w:rPr>
        <w:t>d: 15 January 2023).   </w:t>
      </w:r>
    </w:p>
    <w:p w14:paraId="15594F71" w14:textId="00D9DC2F" w:rsidR="00C9436D" w:rsidRPr="00D024C8" w:rsidRDefault="00C9436D" w:rsidP="006017E4">
      <w:pPr>
        <w:shd w:val="clear" w:color="auto" w:fill="FFFFFF"/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6017E4">
        <w:rPr>
          <w:rFonts w:ascii="Arial" w:eastAsia="Times New Roman" w:hAnsi="Arial" w:cs="Arial"/>
          <w:color w:val="000000"/>
          <w:lang w:eastAsia="en-GB"/>
        </w:rPr>
        <w:t xml:space="preserve">Peckham, A., Giorgi, A., Sharon, A. (2022) </w:t>
      </w:r>
      <w:r w:rsidRPr="006017E4">
        <w:rPr>
          <w:rFonts w:ascii="Arial" w:eastAsia="Times New Roman" w:hAnsi="Arial" w:cs="Arial"/>
          <w:i/>
          <w:iCs/>
          <w:color w:val="000000"/>
          <w:lang w:eastAsia="en-GB"/>
        </w:rPr>
        <w:t>Alcohol Use Disorder: Symptoms, Treatment &amp; Screening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. Available at: </w:t>
      </w:r>
      <w:hyperlink r:id="rId62" w:history="1">
        <w:r w:rsidRPr="006017E4">
          <w:rPr>
            <w:rStyle w:val="Hyperlink"/>
            <w:rFonts w:ascii="Arial" w:eastAsia="Times New Roman" w:hAnsi="Arial" w:cs="Arial"/>
            <w:lang w:eastAsia="en-GB"/>
          </w:rPr>
          <w:t>https://www.healthline.com/health/alcohol-use-and-abuse</w:t>
        </w:r>
      </w:hyperlink>
      <w:r w:rsidRPr="006017E4">
        <w:rPr>
          <w:rFonts w:ascii="Arial" w:eastAsia="Times New Roman" w:hAnsi="Arial" w:cs="Arial"/>
          <w:color w:val="000000"/>
          <w:lang w:eastAsia="en-GB"/>
        </w:rPr>
        <w:t xml:space="preserve"> (Accessed 15 January 2023).</w:t>
      </w:r>
    </w:p>
    <w:p w14:paraId="1E496C3B" w14:textId="064391AB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color w:val="000000" w:themeColor="text1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Perry, B. (2001)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Bonding and attachment in maltreated children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63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d1wqtxts1xzle7.cloudfront.net/57388293/bonding_attachment_dng_child_abuse-libre.pdf?1537072175=&amp;response-content-disposition=inline%3B+filename%3DBonding_and_Attachment_in_Maltreated_Chi.pdf&amp;Expires=1673562496&amp;Signature=NGZzuLRThIk5SnYxik9GmbBI0KBedlggNs-~AITK2pWBHOKZY6rCasbh2VLNoasH5F0EVkTtE5b52ncrQs1dsnVT7-FFJQrn1KzXCWEqllARkMSNLYzuqMSxnoQ-Z7m4237pPRYk9Y~7W4jmlMW4~lpZ~-aZhXZ8AJwghDOSaARYHJSB7mxT7pbz4WikvbEhQ9i1ZFz5TOx5fQkpl9QVwrCnvMmBKQdmHxtzRw3X~XtEAPumbcVzm7X9XKOYanpNFsGjHqP2pYEpCLimB9UgB0sSZSwC663X2plmXH2qYSQcp0Hg7gkeAaBoRmv1f2dNTq0M6gjlrpdqveCKPFgV0g__&amp;Key-Pair-Id=APKAJLOHF5GGSLRBV4ZA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 xml:space="preserve"> (Accessed: </w:t>
      </w:r>
      <w:r w:rsidRPr="00D024C8">
        <w:rPr>
          <w:rFonts w:ascii="Arial" w:eastAsia="Times New Roman" w:hAnsi="Arial" w:cs="Arial"/>
          <w:color w:val="000000" w:themeColor="text1"/>
          <w:lang w:eastAsia="en-GB"/>
        </w:rPr>
        <w:t>12 January 2023).   </w:t>
      </w:r>
    </w:p>
    <w:p w14:paraId="01C9E688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lastRenderedPageBreak/>
        <w:t>Pichère</w:t>
      </w:r>
      <w:proofErr w:type="spellEnd"/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, P., </w:t>
      </w:r>
      <w:proofErr w:type="spellStart"/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Cadiat</w:t>
      </w:r>
      <w:proofErr w:type="spellEnd"/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, A. C. and Probert, C. (2015) </w:t>
      </w:r>
      <w:r w:rsidRPr="00D024C8">
        <w:rPr>
          <w:rFonts w:ascii="Arial" w:eastAsia="Times New Roman" w:hAnsi="Arial" w:cs="Arial"/>
          <w:i/>
          <w:iCs/>
          <w:color w:val="000000" w:themeColor="text1"/>
          <w:lang w:eastAsia="en-GB"/>
        </w:rPr>
        <w:t>Maslow’s hierarchy of needs</w:t>
      </w:r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Belgium: Lemaitre Publishing.</w:t>
      </w:r>
      <w:r w:rsidRPr="00D024C8">
        <w:rPr>
          <w:rFonts w:ascii="Arial" w:eastAsia="Times New Roman" w:hAnsi="Arial" w:cs="Arial"/>
          <w:color w:val="000000" w:themeColor="text1"/>
          <w:lang w:eastAsia="en-GB"/>
        </w:rPr>
        <w:t> </w:t>
      </w:r>
    </w:p>
    <w:p w14:paraId="399DB3BE" w14:textId="223159A3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Public Health Agency (2009)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Nutrition matters for the early years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</w:t>
      </w:r>
      <w:hyperlink r:id="rId64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https://www.publichealth.hscni.net/sites/default/files/Nutrition%20Matters%20for%20the%20early%20years%200118.pdf</w:t>
        </w:r>
      </w:hyperlink>
      <w:r w:rsidRPr="00D024C8">
        <w:rPr>
          <w:rFonts w:ascii="Arial" w:eastAsia="Times New Roman" w:hAnsi="Arial" w:cs="Arial"/>
          <w:color w:val="954F72"/>
          <w:u w:val="single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(Accessed: 15 January 2023).   </w:t>
      </w:r>
    </w:p>
    <w:p w14:paraId="72054CAD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Rai, L. (2014) ‘Effective Safeguarding for Children and Young People: What Next After Munro?’,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Children &amp; Society</w:t>
      </w:r>
      <w:r w:rsidRPr="00D024C8">
        <w:rPr>
          <w:rFonts w:ascii="Arial" w:eastAsia="Times New Roman" w:hAnsi="Arial" w:cs="Arial"/>
          <w:color w:val="000000"/>
          <w:lang w:eastAsia="en-GB"/>
        </w:rPr>
        <w:t>, pp. 163–164.</w:t>
      </w:r>
      <w:r w:rsidRPr="006017E4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Pr="006017E4">
        <w:rPr>
          <w:rFonts w:ascii="Arial" w:hAnsi="Arial" w:cs="Arial"/>
          <w:color w:val="000000" w:themeColor="text1"/>
          <w:shd w:val="clear" w:color="auto" w:fill="FFFFFF"/>
        </w:rPr>
        <w:t xml:space="preserve">Available at: </w:t>
      </w:r>
      <w:hyperlink r:id="rId65" w:history="1">
        <w:r w:rsidRPr="006017E4">
          <w:rPr>
            <w:rStyle w:val="Hyperlink"/>
            <w:rFonts w:ascii="Arial" w:hAnsi="Arial" w:cs="Arial"/>
            <w:shd w:val="clear" w:color="auto" w:fill="FFFFFF"/>
          </w:rPr>
          <w:t>https://doi.org/10.1111/chso.12008</w:t>
        </w:r>
      </w:hyperlink>
      <w:r w:rsidRPr="006017E4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</w:p>
    <w:p w14:paraId="505B72B8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Read, V. and Hughes, A. M. (2014)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Developing Attachment in Early Years Settings: Nurturing secure relationships from birth to five years. </w:t>
      </w:r>
      <w:r w:rsidRPr="00D024C8">
        <w:rPr>
          <w:rFonts w:ascii="Arial" w:eastAsia="Times New Roman" w:hAnsi="Arial" w:cs="Arial"/>
          <w:lang w:eastAsia="en-GB"/>
        </w:rPr>
        <w:t>2</w:t>
      </w:r>
      <w:r w:rsidRPr="00D024C8">
        <w:rPr>
          <w:rFonts w:ascii="Arial" w:eastAsia="Times New Roman" w:hAnsi="Arial" w:cs="Arial"/>
          <w:vertAlign w:val="superscript"/>
          <w:lang w:eastAsia="en-GB"/>
        </w:rPr>
        <w:t>nd</w:t>
      </w:r>
      <w:r w:rsidRPr="00D024C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D024C8">
        <w:rPr>
          <w:rFonts w:ascii="Arial" w:eastAsia="Times New Roman" w:hAnsi="Arial" w:cs="Arial"/>
          <w:lang w:eastAsia="en-GB"/>
        </w:rPr>
        <w:t>edn</w:t>
      </w:r>
      <w:proofErr w:type="spellEnd"/>
      <w:r w:rsidRPr="00D024C8">
        <w:rPr>
          <w:rFonts w:ascii="Arial" w:eastAsia="Times New Roman" w:hAnsi="Arial" w:cs="Arial"/>
          <w:lang w:eastAsia="en-GB"/>
        </w:rPr>
        <w:t>. London: Routledge.  </w:t>
      </w:r>
    </w:p>
    <w:p w14:paraId="5F4CF002" w14:textId="77777777" w:rsidR="00C9436D" w:rsidRPr="006017E4" w:rsidRDefault="00C9436D" w:rsidP="006017E4">
      <w:pPr>
        <w:spacing w:before="240" w:after="240" w:line="360" w:lineRule="auto"/>
        <w:textAlignment w:val="baseline"/>
        <w:rPr>
          <w:rFonts w:ascii="Arial" w:hAnsi="Arial" w:cs="Arial"/>
          <w:color w:val="000000"/>
        </w:rPr>
      </w:pPr>
      <w:r w:rsidRPr="006017E4">
        <w:rPr>
          <w:rFonts w:ascii="Arial" w:hAnsi="Arial" w:cs="Arial"/>
          <w:color w:val="000000"/>
        </w:rPr>
        <w:t xml:space="preserve">Robinson, B. and Rhoden, J. (1998) </w:t>
      </w:r>
      <w:r w:rsidRPr="006017E4">
        <w:rPr>
          <w:rFonts w:ascii="Arial" w:hAnsi="Arial" w:cs="Arial"/>
          <w:i/>
          <w:iCs/>
          <w:color w:val="000000"/>
        </w:rPr>
        <w:t>Working with Children of Alcoholics</w:t>
      </w:r>
      <w:r w:rsidRPr="006017E4">
        <w:rPr>
          <w:rFonts w:ascii="Arial" w:hAnsi="Arial" w:cs="Arial"/>
          <w:color w:val="000000"/>
        </w:rPr>
        <w:t>. 2</w:t>
      </w:r>
      <w:r w:rsidRPr="006017E4">
        <w:rPr>
          <w:rFonts w:ascii="Arial" w:hAnsi="Arial" w:cs="Arial"/>
          <w:color w:val="000000"/>
          <w:vertAlign w:val="superscript"/>
        </w:rPr>
        <w:t>nd</w:t>
      </w:r>
      <w:r w:rsidRPr="006017E4">
        <w:rPr>
          <w:rFonts w:ascii="Arial" w:hAnsi="Arial" w:cs="Arial"/>
          <w:color w:val="000000"/>
        </w:rPr>
        <w:t xml:space="preserve"> </w:t>
      </w:r>
      <w:proofErr w:type="spellStart"/>
      <w:r w:rsidRPr="006017E4">
        <w:rPr>
          <w:rFonts w:ascii="Arial" w:hAnsi="Arial" w:cs="Arial"/>
          <w:color w:val="000000"/>
        </w:rPr>
        <w:t>edn</w:t>
      </w:r>
      <w:proofErr w:type="spellEnd"/>
      <w:r w:rsidRPr="006017E4">
        <w:rPr>
          <w:rFonts w:ascii="Arial" w:hAnsi="Arial" w:cs="Arial"/>
          <w:color w:val="000000"/>
        </w:rPr>
        <w:t>. London: Sage.</w:t>
      </w:r>
    </w:p>
    <w:p w14:paraId="25A05D89" w14:textId="2E07DD3A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Royal College of Paediatrics and Child Health (RCPCH) (2022)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Boys 0-4 growth chart.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 </w:t>
      </w:r>
      <w:hyperlink r:id="rId66" w:history="1">
        <w:r w:rsidRPr="006017E4">
          <w:rPr>
            <w:rStyle w:val="Hyperlink"/>
            <w:rFonts w:ascii="Arial" w:eastAsia="Times New Roman" w:hAnsi="Arial" w:cs="Arial"/>
            <w:lang w:eastAsia="en-GB"/>
          </w:rPr>
          <w:t>https://www.rcpch.ac.uk/sites/default/files/Boys_0-4_years_growth_chart.pdf</w:t>
        </w:r>
      </w:hyperlink>
      <w:r w:rsidRPr="006017E4">
        <w:rPr>
          <w:rFonts w:ascii="Arial" w:eastAsia="Times New Roman" w:hAnsi="Arial" w:cs="Arial"/>
          <w:color w:val="000000"/>
          <w:lang w:eastAsia="en-GB"/>
        </w:rPr>
        <w:t xml:space="preserve"> (</w:t>
      </w:r>
      <w:r w:rsidRPr="00D024C8">
        <w:rPr>
          <w:rFonts w:ascii="Arial" w:eastAsia="Times New Roman" w:hAnsi="Arial" w:cs="Arial"/>
          <w:color w:val="000000"/>
          <w:lang w:eastAsia="en-GB"/>
        </w:rPr>
        <w:t>Accessed: 15 January 2023).   </w:t>
      </w:r>
    </w:p>
    <w:p w14:paraId="14311E53" w14:textId="76258DBB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Safeguarding Wales (2023a)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Involving parents in the child protection conference. 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67" w:tgtFrame="_blank" w:history="1">
        <w:r w:rsidRPr="006017E4">
          <w:rPr>
            <w:rFonts w:ascii="Arial" w:eastAsia="Times New Roman" w:hAnsi="Arial" w:cs="Arial"/>
            <w:color w:val="0563C1"/>
            <w:u w:val="single"/>
            <w:lang w:eastAsia="en-GB"/>
          </w:rPr>
          <w:t>h</w:t>
        </w:r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ttps://safeguarding.wales/en/chi-i/chi-i-c3pt2/c3pt2-p6/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11 January 2023).  </w:t>
      </w:r>
    </w:p>
    <w:p w14:paraId="3B65098E" w14:textId="40BF6476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Safeguarding Wales (2023b)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The role of the social worker (care and support protection plan co-ordinator).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68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https://safeguarding.wales/en/chi-i/chi-i-c4/c4-p3/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5 January 2023).  </w:t>
      </w:r>
    </w:p>
    <w:p w14:paraId="2E2C574A" w14:textId="3ADC90B2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Save the Children (no date)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The United Nations Convention on The Rights of The Child.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69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https://www.savethechildren.org.uk/content/dam/gb/reports/humanitarian/uncrc19-summary2.pdf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13 January 2023).  </w:t>
      </w:r>
    </w:p>
    <w:p w14:paraId="761D8F64" w14:textId="53D444EC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Scottish Social Services Council (no date)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Holistic view of child development and learning.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70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https://learn.sssc.uk.com/apps/development/chapter-3/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13 January 2023).   </w:t>
      </w:r>
    </w:p>
    <w:p w14:paraId="6712E38A" w14:textId="69774382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lastRenderedPageBreak/>
        <w:t>Social Care Institute for Excellence (2012)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Child Protection Procedures. </w:t>
      </w:r>
      <w:r w:rsidRPr="00D024C8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71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https://www.scie.org.uk/publications/introductionto/childrenssocialcare/childprotection.asp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8 January 2023).  </w:t>
      </w:r>
    </w:p>
    <w:p w14:paraId="5AB01AD8" w14:textId="1FBF7DB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Social Care Wales (2017)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Handout well-being and welfare.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72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ogle.com/url?sa=i&amp;rct=j&amp;q=&amp;esrc=s&amp;source=web&amp;cd=&amp;cad=rja&amp;uact=8&amp;ved=0CAMQw7AJahcKEwj43rj2z8n8AhUAAAAAHQAAAAAQAw&amp;url=https%3A%2F%2Fsocialcare.wales%2Fcms-assets%2Fdocuments%2Fhub-downloads%2FHandout-Well-being-and-Welfare-revised.docx&amp;psig=AOvVaw2hIkMqMoF2QrzwNWR2B3q_&amp;ust=1673873788851831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 14 January 2023).  </w:t>
      </w:r>
    </w:p>
    <w:p w14:paraId="3102B805" w14:textId="7D378E3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Social Care Wales (no date)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Wales Safeguarding Procedures 2019. </w:t>
      </w:r>
      <w:r w:rsidRPr="00D024C8">
        <w:rPr>
          <w:rFonts w:ascii="Arial" w:eastAsia="Times New Roman" w:hAnsi="Arial" w:cs="Arial"/>
          <w:lang w:eastAsia="en-GB"/>
        </w:rPr>
        <w:t xml:space="preserve">Available at: </w:t>
      </w:r>
      <w:hyperlink r:id="rId73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https://www.safeguarding.wales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4 January 2023). </w:t>
      </w:r>
    </w:p>
    <w:p w14:paraId="505A72B4" w14:textId="5F26443C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Stanford Medicine (2021)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Problems with latching on or sucking.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74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https://www.stanfordchildrens.org/en/topic/default?id=ineffective-latch-on-or-sucking-90-P02650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15 January 2023).   </w:t>
      </w:r>
    </w:p>
    <w:p w14:paraId="38EF49E5" w14:textId="6659A30B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Statham, J. and Chase, E. (2010)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Childhood Wellbeing: A brief overview.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75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https://assets.publishing.service.gov.uk/government/uploads/system/uploads/attachment_data/file/183197/Child-Wellbeing-Brief.pdf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14 January 2023).   </w:t>
      </w:r>
    </w:p>
    <w:p w14:paraId="4EF29C40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Taylor, B. and Devine, T. (2020)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Assessing Needs and Planning Care in Social Work.</w:t>
      </w:r>
      <w:r w:rsidRPr="00D024C8">
        <w:rPr>
          <w:rFonts w:ascii="Arial" w:eastAsia="Times New Roman" w:hAnsi="Arial" w:cs="Arial"/>
          <w:color w:val="000000"/>
          <w:lang w:eastAsia="en-GB"/>
        </w:rPr>
        <w:t> Oxon: Taylor and Francis.   </w:t>
      </w:r>
    </w:p>
    <w:p w14:paraId="4C6116B8" w14:textId="3DA6DA0B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UK Government (2003a)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The Victoria Climbie Inquiry: Lord Laming Report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76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https://assets.publishing.service.gov.uk/government/uploads/system/uploads/attachment_data/file/273183/5730.pdf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(Accessed: 14 January 2023).  </w:t>
      </w:r>
    </w:p>
    <w:p w14:paraId="43B17805" w14:textId="5277D956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UK Government (2003b)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Every Child Matters. </w:t>
      </w:r>
      <w:r w:rsidRPr="00D024C8">
        <w:rPr>
          <w:rFonts w:ascii="Arial" w:eastAsia="Times New Roman" w:hAnsi="Arial" w:cs="Arial"/>
          <w:lang w:eastAsia="en-GB"/>
        </w:rPr>
        <w:t xml:space="preserve">Available at: </w:t>
      </w:r>
      <w:hyperlink r:id="rId77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https://assets.publishing.service.gov.uk/government/uploads/system/uploads/attachment_data/file/272064/5860.pdf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4 January 2023). </w:t>
      </w:r>
    </w:p>
    <w:p w14:paraId="0A56363B" w14:textId="6A1346C9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UK Government (2009)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The Protection of Children in England: A Progress Report: The Lord Laming.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78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https://assets.publishing.service.gov.uk/government/uploads/system/uploads/atta</w:t>
        </w:r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lastRenderedPageBreak/>
          <w:t>chment_data/file/328117/The_Protection_of_Children_in_England.pdf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(Accessed: 14 January 2023).  </w:t>
      </w:r>
    </w:p>
    <w:p w14:paraId="286B23D1" w14:textId="1DF8B794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UK Government (2018)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Working Together to Safeguard Children: Statutory framework: legislation relevant to safeguarding and promoting the welfare of children. </w:t>
      </w:r>
      <w:r w:rsidRPr="00D024C8">
        <w:rPr>
          <w:rFonts w:ascii="Arial" w:eastAsia="Times New Roman" w:hAnsi="Arial" w:cs="Arial"/>
          <w:lang w:eastAsia="en-GB"/>
        </w:rPr>
        <w:t xml:space="preserve">Available at: </w:t>
      </w:r>
      <w:hyperlink r:id="rId79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https://assets.publishing.service.gov.uk/government/uploads/system/uploads/attachment_data/file/942455/Working_together_to_safeguard_children_Statutory_framework_legislation_relevant_to_safeguarding_and_promoting_the_welfare_of_children.pdf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12</w:t>
      </w:r>
      <w:r w:rsidRPr="006017E4">
        <w:rPr>
          <w:rFonts w:ascii="Arial" w:eastAsia="Times New Roman" w:hAnsi="Arial" w:cs="Arial"/>
          <w:vertAlign w:val="superscript"/>
          <w:lang w:eastAsia="en-GB"/>
        </w:rPr>
        <w:t xml:space="preserve"> </w:t>
      </w:r>
      <w:r w:rsidRPr="00D024C8">
        <w:rPr>
          <w:rFonts w:ascii="Arial" w:eastAsia="Times New Roman" w:hAnsi="Arial" w:cs="Arial"/>
          <w:lang w:eastAsia="en-GB"/>
        </w:rPr>
        <w:t>January 2023). </w:t>
      </w:r>
    </w:p>
    <w:p w14:paraId="3149CD1D" w14:textId="59393DC4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UK Government (2021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) Health visiting and school nursing service delivery model.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80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https://www.gov.uk/government/publications/commissioning-of-public-health-services-for-children/health-visiting-and-school-nursing-service-delivery-model</w:t>
        </w:r>
      </w:hyperlink>
      <w:r w:rsidRPr="00D024C8">
        <w:rPr>
          <w:rFonts w:ascii="Arial" w:eastAsia="Times New Roman" w:hAnsi="Arial" w:cs="Arial"/>
          <w:b/>
          <w:bCs/>
          <w:color w:val="000000"/>
          <w:lang w:eastAsia="en-GB"/>
        </w:rPr>
        <w:t> </w:t>
      </w:r>
      <w:r w:rsidRPr="00D024C8">
        <w:rPr>
          <w:rFonts w:ascii="Arial" w:eastAsia="Times New Roman" w:hAnsi="Arial" w:cs="Arial"/>
          <w:color w:val="000000"/>
          <w:lang w:eastAsia="en-GB"/>
        </w:rPr>
        <w:t>(Accessed: 15 January 2023).   </w:t>
      </w:r>
    </w:p>
    <w:p w14:paraId="774E903F" w14:textId="14250B85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UK Government (2022)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The Disclosure and Baring Service helps employers make safer recruitment decisions. </w:t>
      </w:r>
      <w:r w:rsidRPr="00D024C8">
        <w:rPr>
          <w:rFonts w:ascii="Arial" w:eastAsia="Times New Roman" w:hAnsi="Arial" w:cs="Arial"/>
          <w:lang w:eastAsia="en-GB"/>
        </w:rPr>
        <w:t xml:space="preserve">Available at: </w:t>
      </w:r>
      <w:hyperlink r:id="rId81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https://www.gov.uk/government/organisations/disclosure-and-barring-service/about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3 January 2023). </w:t>
      </w:r>
    </w:p>
    <w:p w14:paraId="1C00C25E" w14:textId="2ED829A2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>UK Government (</w:t>
      </w:r>
      <w:r w:rsidRPr="006017E4">
        <w:rPr>
          <w:rFonts w:ascii="Arial" w:eastAsia="Times New Roman" w:hAnsi="Arial" w:cs="Arial"/>
          <w:lang w:eastAsia="en-GB"/>
        </w:rPr>
        <w:t>2023</w:t>
      </w:r>
      <w:r w:rsidRPr="00D024C8">
        <w:rPr>
          <w:rFonts w:ascii="Arial" w:eastAsia="Times New Roman" w:hAnsi="Arial" w:cs="Arial"/>
          <w:lang w:eastAsia="en-GB"/>
        </w:rPr>
        <w:t xml:space="preserve">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Data Protection. </w:t>
      </w:r>
      <w:r w:rsidRPr="00D024C8">
        <w:rPr>
          <w:rFonts w:ascii="Arial" w:eastAsia="Times New Roman" w:hAnsi="Arial" w:cs="Arial"/>
          <w:lang w:eastAsia="en-GB"/>
        </w:rPr>
        <w:t xml:space="preserve">Available at: </w:t>
      </w:r>
      <w:hyperlink r:id="rId82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https://www.gov.uk/data-protection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4 January 2023). </w:t>
      </w:r>
    </w:p>
    <w:p w14:paraId="642D3ED4" w14:textId="6CD1C675" w:rsidR="00C9436D" w:rsidRPr="00D024C8" w:rsidRDefault="00C9436D" w:rsidP="006017E4">
      <w:pPr>
        <w:shd w:val="clear" w:color="auto" w:fill="FFFFFF"/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UK Government (no date</w:t>
      </w:r>
      <w:r w:rsidRPr="006017E4">
        <w:rPr>
          <w:rFonts w:ascii="Arial" w:eastAsia="Times New Roman" w:hAnsi="Arial" w:cs="Arial"/>
          <w:color w:val="000000"/>
          <w:lang w:eastAsia="en-GB"/>
        </w:rPr>
        <w:t>, a</w:t>
      </w:r>
      <w:r w:rsidRPr="00D024C8">
        <w:rPr>
          <w:rFonts w:ascii="Arial" w:eastAsia="Times New Roman" w:hAnsi="Arial" w:cs="Arial"/>
          <w:color w:val="000000"/>
          <w:lang w:eastAsia="en-GB"/>
        </w:rPr>
        <w:t>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Resolving neighbour disputes.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83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https://www.gov.uk/how-to-resolve-neighbour-disputes/call-the-police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 xml:space="preserve"> (Accessed: 15 January 2023). </w:t>
      </w:r>
    </w:p>
    <w:p w14:paraId="36D02B13" w14:textId="045531E8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UK Government (</w:t>
      </w:r>
      <w:r w:rsidRPr="006017E4">
        <w:rPr>
          <w:rFonts w:ascii="Arial" w:eastAsia="Times New Roman" w:hAnsi="Arial" w:cs="Arial"/>
          <w:color w:val="000000"/>
          <w:lang w:eastAsia="en-GB"/>
        </w:rPr>
        <w:t>no date, b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Working in partnership with parents and carers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84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https://help-for-early-years-providers.education.gov.uk/get-help-to-improve-your-practice/working-in-partnership-with-parents-and-carers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(Accessed: 15 January 2023).   </w:t>
      </w:r>
    </w:p>
    <w:p w14:paraId="6B114C7E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Underdown</w:t>
      </w:r>
      <w:proofErr w:type="spellEnd"/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, A. (2007) </w:t>
      </w:r>
      <w:r w:rsidRPr="00D024C8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Young children’s health and well-being. </w:t>
      </w:r>
      <w:r w:rsidRPr="00D024C8">
        <w:rPr>
          <w:rFonts w:ascii="Arial" w:eastAsia="Times New Roman" w:hAnsi="Arial" w:cs="Arial"/>
          <w:color w:val="000000" w:themeColor="text1"/>
          <w:lang w:eastAsia="en-GB"/>
        </w:rPr>
        <w:t xml:space="preserve">Maidenhead: </w:t>
      </w:r>
      <w:r w:rsidRPr="00D024C8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Open University Press.</w:t>
      </w:r>
      <w:r w:rsidRPr="00D024C8">
        <w:rPr>
          <w:rFonts w:ascii="Arial" w:eastAsia="Times New Roman" w:hAnsi="Arial" w:cs="Arial"/>
          <w:color w:val="000000" w:themeColor="text1"/>
          <w:lang w:eastAsia="en-GB"/>
        </w:rPr>
        <w:t>  </w:t>
      </w:r>
    </w:p>
    <w:p w14:paraId="11B080C0" w14:textId="60AA091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lastRenderedPageBreak/>
        <w:t>UNICEF (no date,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a)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A Summary of The UN Convention on the Rights of The Child.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85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https://www.unicef.org.uk/wp-content/uploads/2019/10/UNCRC_summary-1_1.pdf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12</w:t>
      </w:r>
      <w:r w:rsidRPr="006017E4">
        <w:rPr>
          <w:rFonts w:ascii="Arial" w:eastAsia="Times New Roman" w:hAnsi="Arial" w:cs="Arial"/>
          <w:color w:val="000000"/>
          <w:vertAlign w:val="superscript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January 2023).  </w:t>
      </w:r>
    </w:p>
    <w:p w14:paraId="3B480CB5" w14:textId="718E24FD" w:rsidR="00C9436D" w:rsidRPr="00D024C8" w:rsidRDefault="00C9436D" w:rsidP="006017E4">
      <w:pPr>
        <w:shd w:val="clear" w:color="auto" w:fill="FFFFFF"/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UNICEF (no date,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b)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Child rights and why they matter.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Available at: </w:t>
      </w:r>
      <w:hyperlink r:id="rId86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https://www.unicef.org/child-rights-convention/child-rights-why-they-matter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 xml:space="preserve"> (Accessed: 15</w:t>
      </w:r>
      <w:r w:rsidRPr="006017E4">
        <w:rPr>
          <w:rFonts w:ascii="Arial" w:eastAsia="Times New Roman" w:hAnsi="Arial" w:cs="Arial"/>
          <w:color w:val="000000"/>
          <w:vertAlign w:val="superscript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January 2023). </w:t>
      </w:r>
    </w:p>
    <w:p w14:paraId="561C561E" w14:textId="00C718D5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Wales Safeguarding Procedures (</w:t>
      </w:r>
      <w:r w:rsidRPr="006017E4">
        <w:rPr>
          <w:rFonts w:ascii="Arial" w:eastAsia="Times New Roman" w:hAnsi="Arial" w:cs="Arial"/>
          <w:color w:val="000000"/>
          <w:lang w:eastAsia="en-GB"/>
        </w:rPr>
        <w:t>2023</w:t>
      </w:r>
      <w:r w:rsidRPr="00D024C8">
        <w:rPr>
          <w:rFonts w:ascii="Arial" w:eastAsia="Times New Roman" w:hAnsi="Arial" w:cs="Arial"/>
          <w:color w:val="000000"/>
          <w:lang w:eastAsia="en-GB"/>
        </w:rPr>
        <w:t>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Significant harm.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87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https://safeguarding.wales/en/chi-i/chi-i-c3pt1/c3pt1-p2/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13 January 2023).  </w:t>
      </w:r>
    </w:p>
    <w:p w14:paraId="182098FD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Walker, G. (2018)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Working Together for Children: A Critical Introduction to Multi-Agency Working. </w:t>
      </w:r>
      <w:r w:rsidRPr="00D024C8">
        <w:rPr>
          <w:rFonts w:ascii="Arial" w:eastAsia="Times New Roman" w:hAnsi="Arial" w:cs="Arial"/>
          <w:lang w:eastAsia="en-GB"/>
        </w:rPr>
        <w:t>2</w:t>
      </w:r>
      <w:r w:rsidRPr="00D024C8">
        <w:rPr>
          <w:rFonts w:ascii="Arial" w:eastAsia="Times New Roman" w:hAnsi="Arial" w:cs="Arial"/>
          <w:vertAlign w:val="superscript"/>
          <w:lang w:eastAsia="en-GB"/>
        </w:rPr>
        <w:t>nd</w:t>
      </w:r>
      <w:r w:rsidRPr="00D024C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D024C8">
        <w:rPr>
          <w:rFonts w:ascii="Arial" w:eastAsia="Times New Roman" w:hAnsi="Arial" w:cs="Arial"/>
          <w:lang w:eastAsia="en-GB"/>
        </w:rPr>
        <w:t>edn</w:t>
      </w:r>
      <w:proofErr w:type="spellEnd"/>
      <w:r w:rsidRPr="00D024C8">
        <w:rPr>
          <w:rFonts w:ascii="Arial" w:eastAsia="Times New Roman" w:hAnsi="Arial" w:cs="Arial"/>
          <w:lang w:eastAsia="en-GB"/>
        </w:rPr>
        <w:t>. London: Bloomsbury Publishing. </w:t>
      </w:r>
    </w:p>
    <w:p w14:paraId="3599DE74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Ward, H. (2012)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Safeguarding babies and very young children from abuse and neglect. </w:t>
      </w:r>
      <w:r w:rsidRPr="00D024C8">
        <w:rPr>
          <w:rFonts w:ascii="Arial" w:eastAsia="Times New Roman" w:hAnsi="Arial" w:cs="Arial"/>
          <w:lang w:eastAsia="en-GB"/>
        </w:rPr>
        <w:t>London: Jessica Kingsley Publishers. </w:t>
      </w:r>
    </w:p>
    <w:p w14:paraId="6AF7D8FC" w14:textId="77777777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Wate, R. (2015)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 xml:space="preserve">Multi-agency safeguarding in a public protection world: </w:t>
      </w:r>
      <w:r w:rsidRPr="006017E4">
        <w:rPr>
          <w:rFonts w:ascii="Arial" w:eastAsia="Times New Roman" w:hAnsi="Arial" w:cs="Arial"/>
          <w:i/>
          <w:iCs/>
          <w:color w:val="000000"/>
          <w:lang w:eastAsia="en-GB"/>
        </w:rPr>
        <w:t>A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 xml:space="preserve"> handbook for protecting children and vulnerable adults.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 West Sussex: Pavilion Publishing.  </w:t>
      </w:r>
    </w:p>
    <w:p w14:paraId="414C3B60" w14:textId="7FFBF5F8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Welsh Assembly Government (2008)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Safeguarding Children in Education: The role of local authorities and governing bodies under the Education Act 2002. </w:t>
      </w:r>
      <w:r w:rsidRPr="00D024C8">
        <w:rPr>
          <w:rFonts w:ascii="Arial" w:eastAsia="Times New Roman" w:hAnsi="Arial" w:cs="Arial"/>
          <w:lang w:eastAsia="en-GB"/>
        </w:rPr>
        <w:t xml:space="preserve">Available at: </w:t>
      </w:r>
      <w:hyperlink r:id="rId88" w:tgtFrame="_blank" w:history="1">
        <w:r w:rsidRPr="00D024C8">
          <w:rPr>
            <w:rFonts w:ascii="Arial" w:eastAsia="Times New Roman" w:hAnsi="Arial" w:cs="Arial"/>
            <w:color w:val="0000FF"/>
            <w:u w:val="single"/>
            <w:lang w:eastAsia="en-GB"/>
          </w:rPr>
          <w:t>130509-safeguarding-children-in-education-en.pdf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3 January 2023). </w:t>
      </w:r>
    </w:p>
    <w:p w14:paraId="248EA738" w14:textId="39AC5B15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Welsh Government (2015)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Social Services and Well-being (Wales) Act 2014: The Essentials.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89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https://www.gov.wales/sites/default/files/publications/2019-05/social-services-and-well-being-wales-act-2014-the-essentials.pdf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10 January 2023).  </w:t>
      </w:r>
    </w:p>
    <w:p w14:paraId="0FB1E4EA" w14:textId="3AE3A112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Welsh Government (2018)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Social Services and Well-being (Wales) Act 2014; Working Together to Safeguard People.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90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https://www.gov.wales/sites/default/files/publications/2019-05/working-together-to-safeguard-people-volume-5-handling-individual-cases-to-protect-children-at-risk.pdf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13 January 2023).  </w:t>
      </w:r>
    </w:p>
    <w:p w14:paraId="36A7A91E" w14:textId="06D86EEA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lastRenderedPageBreak/>
        <w:t>Welsh Government (2019)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Working Together to Reduce Harm: Substance Misuse Annual Report and Forward Look 2019.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 at: </w:t>
      </w:r>
      <w:hyperlink r:id="rId91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https://www.gov.wales/sites/default/files/publications/2019-10/substance-misuse-annual-report-and-forward-look-2019.pdf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16</w:t>
      </w:r>
      <w:r w:rsidR="005C6D7F">
        <w:rPr>
          <w:rFonts w:ascii="Arial" w:eastAsia="Times New Roman" w:hAnsi="Arial" w:cs="Arial"/>
          <w:color w:val="000000"/>
          <w:vertAlign w:val="superscript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January 2023).  </w:t>
      </w:r>
    </w:p>
    <w:p w14:paraId="590FC202" w14:textId="18ECB7BD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Welsh Government (2022a)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Free breakfast in primary schools: information for parents and carers. </w:t>
      </w:r>
      <w:r w:rsidRPr="00D024C8">
        <w:rPr>
          <w:rFonts w:ascii="Arial" w:eastAsia="Times New Roman" w:hAnsi="Arial" w:cs="Arial"/>
          <w:color w:val="000000"/>
          <w:lang w:eastAsia="en-GB"/>
        </w:rPr>
        <w:t>Available at: </w:t>
      </w:r>
      <w:hyperlink r:id="rId92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https://www.gov.wales/free-breakfast-primary-schools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12 January 2022).   </w:t>
      </w:r>
    </w:p>
    <w:p w14:paraId="4C92A5F6" w14:textId="6DB72EAD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>Welsh Government (2022b) 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Social Services and Well-being (Wales) Act 2014.</w:t>
      </w:r>
      <w:r w:rsidRPr="00D024C8">
        <w:rPr>
          <w:rFonts w:ascii="Arial" w:eastAsia="Times New Roman" w:hAnsi="Arial" w:cs="Arial"/>
          <w:color w:val="000000"/>
          <w:lang w:eastAsia="en-GB"/>
        </w:rPr>
        <w:t> Available</w:t>
      </w:r>
      <w:r w:rsidRPr="006017E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at: </w:t>
      </w:r>
      <w:hyperlink r:id="rId93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https://www.legislation.gov.uk/anaw/2014/4/pdfs/anaw_20140004_en.pdf</w:t>
        </w:r>
      </w:hyperlink>
      <w:r w:rsidRPr="006017E4">
        <w:rPr>
          <w:rFonts w:ascii="Arial" w:eastAsia="Times New Roman" w:hAnsi="Arial" w:cs="Arial"/>
          <w:color w:val="000000"/>
          <w:lang w:eastAsia="en-GB"/>
        </w:rPr>
        <w:t xml:space="preserve"> (</w:t>
      </w:r>
      <w:r w:rsidRPr="00D024C8">
        <w:rPr>
          <w:rFonts w:ascii="Arial" w:eastAsia="Times New Roman" w:hAnsi="Arial" w:cs="Arial"/>
          <w:color w:val="000000"/>
          <w:lang w:eastAsia="en-GB"/>
        </w:rPr>
        <w:t>Accessed: 8 January 2023).  </w:t>
      </w:r>
    </w:p>
    <w:p w14:paraId="30F5A30A" w14:textId="7385F754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lang w:eastAsia="en-GB"/>
        </w:rPr>
        <w:t xml:space="preserve">Welsh Government (no date) </w:t>
      </w:r>
      <w:r w:rsidRPr="00D024C8">
        <w:rPr>
          <w:rFonts w:ascii="Arial" w:eastAsia="Times New Roman" w:hAnsi="Arial" w:cs="Arial"/>
          <w:i/>
          <w:iCs/>
          <w:lang w:eastAsia="en-GB"/>
        </w:rPr>
        <w:t xml:space="preserve">Social Services and Well-being (Wales) Act 2014: A young </w:t>
      </w:r>
      <w:proofErr w:type="spellStart"/>
      <w:r w:rsidRPr="00D024C8">
        <w:rPr>
          <w:rFonts w:ascii="Arial" w:eastAsia="Times New Roman" w:hAnsi="Arial" w:cs="Arial"/>
          <w:i/>
          <w:iCs/>
          <w:lang w:eastAsia="en-GB"/>
        </w:rPr>
        <w:t>persons</w:t>
      </w:r>
      <w:proofErr w:type="spellEnd"/>
      <w:r w:rsidRPr="00D024C8">
        <w:rPr>
          <w:rFonts w:ascii="Arial" w:eastAsia="Times New Roman" w:hAnsi="Arial" w:cs="Arial"/>
          <w:i/>
          <w:iCs/>
          <w:lang w:eastAsia="en-GB"/>
        </w:rPr>
        <w:t xml:space="preserve"> summary. </w:t>
      </w:r>
      <w:r w:rsidRPr="00D024C8">
        <w:rPr>
          <w:rFonts w:ascii="Arial" w:eastAsia="Times New Roman" w:hAnsi="Arial" w:cs="Arial"/>
          <w:lang w:eastAsia="en-GB"/>
        </w:rPr>
        <w:t xml:space="preserve">Available at: </w:t>
      </w:r>
      <w:hyperlink r:id="rId94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https://www.gov.wales/sites/default/files/publications/2019-06/social-services-and-well-being-wales-act-a-young-persons-summary.pdf</w:t>
        </w:r>
      </w:hyperlink>
      <w:r w:rsidRPr="00D024C8">
        <w:rPr>
          <w:rFonts w:ascii="Arial" w:eastAsia="Times New Roman" w:hAnsi="Arial" w:cs="Arial"/>
          <w:lang w:eastAsia="en-GB"/>
        </w:rPr>
        <w:t xml:space="preserve"> (Accessed: 5 January 2023). </w:t>
      </w:r>
    </w:p>
    <w:p w14:paraId="5A7C73D9" w14:textId="22B80363" w:rsidR="00C9436D" w:rsidRPr="00D024C8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lang w:eastAsia="en-GB"/>
        </w:rPr>
      </w:pPr>
      <w:r w:rsidRPr="00D024C8">
        <w:rPr>
          <w:rFonts w:ascii="Arial" w:eastAsia="Times New Roman" w:hAnsi="Arial" w:cs="Arial"/>
          <w:color w:val="000000"/>
          <w:lang w:eastAsia="en-GB"/>
        </w:rPr>
        <w:t xml:space="preserve">World Health Organisation (2022)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Weight for age</w:t>
      </w:r>
      <w:r w:rsidRPr="006017E4">
        <w:rPr>
          <w:rFonts w:ascii="Arial" w:eastAsia="Times New Roman" w:hAnsi="Arial" w:cs="Arial"/>
          <w:i/>
          <w:iCs/>
          <w:color w:val="000000"/>
          <w:lang w:eastAsia="en-GB"/>
        </w:rPr>
        <w:t>: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 xml:space="preserve"> girls</w:t>
      </w:r>
      <w:r w:rsidRPr="00D024C8">
        <w:rPr>
          <w:rFonts w:ascii="Arial" w:eastAsia="Times New Roman" w:hAnsi="Arial" w:cs="Arial"/>
          <w:color w:val="000000"/>
          <w:lang w:eastAsia="en-GB"/>
        </w:rPr>
        <w:t>. Available at: </w:t>
      </w:r>
      <w:hyperlink r:id="rId95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https://cdn.who.int/media/docs/default-source/child-growth/child-growth-standards/indicators/weight-for-age/cht-wfa-girls-z-0-6.pdf?sfvrsn=261b5150_12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 xml:space="preserve"> (Accessed:15 January 2023).   </w:t>
      </w:r>
    </w:p>
    <w:p w14:paraId="73753507" w14:textId="2D64ED1C" w:rsidR="00C9436D" w:rsidRPr="006017E4" w:rsidRDefault="00C9436D" w:rsidP="006017E4">
      <w:pPr>
        <w:spacing w:before="240" w:after="240" w:line="36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D024C8">
        <w:rPr>
          <w:rFonts w:ascii="Arial" w:eastAsia="Times New Roman" w:hAnsi="Arial" w:cs="Arial"/>
          <w:color w:val="000000"/>
          <w:lang w:eastAsia="en-GB"/>
        </w:rPr>
        <w:t>Yogman</w:t>
      </w:r>
      <w:proofErr w:type="spellEnd"/>
      <w:r w:rsidRPr="00D024C8">
        <w:rPr>
          <w:rFonts w:ascii="Arial" w:eastAsia="Times New Roman" w:hAnsi="Arial" w:cs="Arial"/>
          <w:color w:val="000000"/>
          <w:lang w:eastAsia="en-GB"/>
        </w:rPr>
        <w:t xml:space="preserve">, M.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 xml:space="preserve">et al. </w:t>
      </w:r>
      <w:r w:rsidRPr="00D024C8">
        <w:rPr>
          <w:rFonts w:ascii="Arial" w:eastAsia="Times New Roman" w:hAnsi="Arial" w:cs="Arial"/>
          <w:color w:val="000000"/>
          <w:lang w:eastAsia="en-GB"/>
        </w:rPr>
        <w:t xml:space="preserve">(2018) ‘The power of play: a paediatric role in enhancing development in young children’, </w:t>
      </w:r>
      <w:r w:rsidRPr="00D024C8">
        <w:rPr>
          <w:rFonts w:ascii="Arial" w:eastAsia="Times New Roman" w:hAnsi="Arial" w:cs="Arial"/>
          <w:i/>
          <w:iCs/>
          <w:color w:val="000000"/>
          <w:lang w:eastAsia="en-GB"/>
        </w:rPr>
        <w:t>Nature of Learning and Play</w:t>
      </w:r>
      <w:r w:rsidRPr="00D024C8">
        <w:rPr>
          <w:rFonts w:ascii="Arial" w:eastAsia="Times New Roman" w:hAnsi="Arial" w:cs="Arial"/>
          <w:color w:val="000000"/>
          <w:lang w:eastAsia="en-GB"/>
        </w:rPr>
        <w:t>, 142 (3). Available at: </w:t>
      </w:r>
      <w:hyperlink r:id="rId96" w:tgtFrame="_blank" w:history="1">
        <w:r w:rsidRPr="00D024C8">
          <w:rPr>
            <w:rFonts w:ascii="Arial" w:eastAsia="Times New Roman" w:hAnsi="Arial" w:cs="Arial"/>
            <w:color w:val="0563C1"/>
            <w:u w:val="single"/>
            <w:lang w:eastAsia="en-GB"/>
          </w:rPr>
          <w:t>https://publications.aap.org/pediatrics/article/142/3/e20182058/38649/The-Power-of-Play-A-Pediatric-Role-in-Enhancing?autologincheck=redirected</w:t>
        </w:r>
      </w:hyperlink>
      <w:r w:rsidRPr="00D024C8">
        <w:rPr>
          <w:rFonts w:ascii="Arial" w:eastAsia="Times New Roman" w:hAnsi="Arial" w:cs="Arial"/>
          <w:color w:val="000000"/>
          <w:lang w:eastAsia="en-GB"/>
        </w:rPr>
        <w:t> (Accessed: 16</w:t>
      </w:r>
      <w:r w:rsidR="00F1174F">
        <w:rPr>
          <w:rFonts w:ascii="Arial" w:eastAsia="Times New Roman" w:hAnsi="Arial" w:cs="Arial"/>
          <w:color w:val="000000"/>
          <w:vertAlign w:val="superscript"/>
          <w:lang w:eastAsia="en-GB"/>
        </w:rPr>
        <w:t xml:space="preserve"> </w:t>
      </w:r>
      <w:r w:rsidRPr="00D024C8">
        <w:rPr>
          <w:rFonts w:ascii="Arial" w:eastAsia="Times New Roman" w:hAnsi="Arial" w:cs="Arial"/>
          <w:color w:val="000000"/>
          <w:lang w:eastAsia="en-GB"/>
        </w:rPr>
        <w:t>January 2023).</w:t>
      </w:r>
    </w:p>
    <w:sectPr w:rsidR="00C9436D" w:rsidRPr="006017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7E2"/>
    <w:rsid w:val="00052A5B"/>
    <w:rsid w:val="00081982"/>
    <w:rsid w:val="00181E95"/>
    <w:rsid w:val="001E70D3"/>
    <w:rsid w:val="00257BE7"/>
    <w:rsid w:val="00314DEB"/>
    <w:rsid w:val="00336393"/>
    <w:rsid w:val="004E7B15"/>
    <w:rsid w:val="00530728"/>
    <w:rsid w:val="005C6D7F"/>
    <w:rsid w:val="005D78F7"/>
    <w:rsid w:val="00601456"/>
    <w:rsid w:val="006017E4"/>
    <w:rsid w:val="00603E90"/>
    <w:rsid w:val="00634E9A"/>
    <w:rsid w:val="00646ACE"/>
    <w:rsid w:val="00701F19"/>
    <w:rsid w:val="007247E2"/>
    <w:rsid w:val="00830FB3"/>
    <w:rsid w:val="009522EE"/>
    <w:rsid w:val="00955EC7"/>
    <w:rsid w:val="009D4FD2"/>
    <w:rsid w:val="00A85E45"/>
    <w:rsid w:val="00AC58D1"/>
    <w:rsid w:val="00B929C9"/>
    <w:rsid w:val="00C76DB5"/>
    <w:rsid w:val="00C9436D"/>
    <w:rsid w:val="00CE31AD"/>
    <w:rsid w:val="00D41592"/>
    <w:rsid w:val="00D940CC"/>
    <w:rsid w:val="00DD5EC1"/>
    <w:rsid w:val="00E02616"/>
    <w:rsid w:val="00E04E44"/>
    <w:rsid w:val="00EC34D4"/>
    <w:rsid w:val="00F11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50866"/>
  <w15:chartTrackingRefBased/>
  <w15:docId w15:val="{EE7A18C4-FF18-DE41-8BD3-9E470D026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7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7247E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paragraph">
    <w:name w:val="paragraph"/>
    <w:basedOn w:val="Normal"/>
    <w:rsid w:val="007247E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textrun">
    <w:name w:val="textrun"/>
    <w:basedOn w:val="DefaultParagraphFont"/>
    <w:rsid w:val="007247E2"/>
  </w:style>
  <w:style w:type="character" w:customStyle="1" w:styleId="normaltextrun">
    <w:name w:val="normaltextrun"/>
    <w:basedOn w:val="DefaultParagraphFont"/>
    <w:rsid w:val="007247E2"/>
  </w:style>
  <w:style w:type="character" w:customStyle="1" w:styleId="eop">
    <w:name w:val="eop"/>
    <w:basedOn w:val="DefaultParagraphFont"/>
    <w:rsid w:val="007247E2"/>
  </w:style>
  <w:style w:type="paragraph" w:customStyle="1" w:styleId="outlineelement">
    <w:name w:val="outlineelement"/>
    <w:basedOn w:val="Normal"/>
    <w:rsid w:val="007247E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7247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247E2"/>
    <w:rPr>
      <w:color w:val="800080"/>
      <w:u w:val="single"/>
    </w:rPr>
  </w:style>
  <w:style w:type="character" w:customStyle="1" w:styleId="linebreakblob">
    <w:name w:val="linebreakblob"/>
    <w:basedOn w:val="DefaultParagraphFont"/>
    <w:rsid w:val="007247E2"/>
  </w:style>
  <w:style w:type="character" w:customStyle="1" w:styleId="scxw111503895">
    <w:name w:val="scxw111503895"/>
    <w:basedOn w:val="DefaultParagraphFont"/>
    <w:rsid w:val="007247E2"/>
  </w:style>
  <w:style w:type="character" w:customStyle="1" w:styleId="fieldrange">
    <w:name w:val="fieldrange"/>
    <w:basedOn w:val="DefaultParagraphFont"/>
    <w:rsid w:val="007247E2"/>
  </w:style>
  <w:style w:type="paragraph" w:styleId="ListParagraph">
    <w:name w:val="List Paragraph"/>
    <w:basedOn w:val="Normal"/>
    <w:uiPriority w:val="34"/>
    <w:qFormat/>
    <w:rsid w:val="007247E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247E2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724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legislation.gov.uk/ukpga/2011/21" TargetMode="External"/><Relationship Id="rId21" Type="http://schemas.openxmlformats.org/officeDocument/2006/relationships/hyperlink" Target="https://www.legislation.gov.uk/ukpga/2018/12/contents/enacted" TargetMode="External"/><Relationship Id="rId42" Type="http://schemas.openxmlformats.org/officeDocument/2006/relationships/hyperlink" Target="https://www.mind.org.uk/media-a/4125/hra98-2020.pdf" TargetMode="External"/><Relationship Id="rId47" Type="http://schemas.openxmlformats.org/officeDocument/2006/relationships/hyperlink" Target="https://www.nhs.uk/conditions/alcohol-misuse/risks/" TargetMode="External"/><Relationship Id="rId63" Type="http://schemas.openxmlformats.org/officeDocument/2006/relationships/hyperlink" Target="https://d1wqtxts1xzle7.cloudfront.net/57388293/bonding_attachment_dng_child_abuse-libre.pdf?1537072175=&amp;response-content-disposition=inline%3B+filename%3DBonding_and_Attachment_in_Maltreated_Chi.pdf&amp;Expires=1673562496&amp;Signature=NGZzuLRThIk5SnYxik9GmbBI0KBedlggNs-~AITK2pWBHOKZY6rCasbh2VLNoasH5F0EVkTtE5b52ncrQs1dsnVT7-FFJQrn1KzXCWEqllARkMSNLYzuqMSxnoQ-Z7m4237pPRYk9Y~7W4jmlMW4~lpZ~-aZhXZ8AJwghDOSaARYHJSB7mxT7pbz4WikvbEhQ9i1ZFz5TOx5fQkpl9QVwrCnvMmBKQdmHxtzRw3X~XtEAPumbcVzm7X9XKOYanpNFsGjHqP2pYEpCLimB9UgB0sSZSwC663X2plmXH2qYSQcp0Hg7gkeAaBoRmv1f2dNTq0M6gjlrpdqveCKPFgV0g__&amp;Key-Pair-Id=APKAJLOHF5GGSLRBV4ZA" TargetMode="External"/><Relationship Id="rId68" Type="http://schemas.openxmlformats.org/officeDocument/2006/relationships/hyperlink" Target="https://safeguarding.wales/en/chi-i/chi-i-c4/c4-p3/" TargetMode="External"/><Relationship Id="rId84" Type="http://schemas.openxmlformats.org/officeDocument/2006/relationships/hyperlink" Target="https://help-for-early-years-providers.education.gov.uk/get-help-to-improve-your-practice/working-in-partnership-with-parents-and-carers" TargetMode="External"/><Relationship Id="rId89" Type="http://schemas.openxmlformats.org/officeDocument/2006/relationships/hyperlink" Target="https://www.gov.wales/sites/default/files/publications/2019-05/social-services-and-well-being-wales-act-2014-the-essentials.pdf" TargetMode="External"/><Relationship Id="rId16" Type="http://schemas.openxmlformats.org/officeDocument/2006/relationships/hyperlink" Target="https://www.childcomwales.org.uk/our-work/" TargetMode="External"/><Relationship Id="rId11" Type="http://schemas.openxmlformats.org/officeDocument/2006/relationships/hyperlink" Target="https://www.capjustice.org/cap/multidisciplinary-team/" TargetMode="External"/><Relationship Id="rId32" Type="http://schemas.openxmlformats.org/officeDocument/2006/relationships/hyperlink" Target="https://doi.org/10.1016/j.puhe.2018.09.014" TargetMode="External"/><Relationship Id="rId37" Type="http://schemas.openxmlformats.org/officeDocument/2006/relationships/hyperlink" Target="https://researchbriefings.files.parliament.uk/documents/SN06787/SN06787.pdf" TargetMode="External"/><Relationship Id="rId53" Type="http://schemas.openxmlformats.org/officeDocument/2006/relationships/hyperlink" Target="https://www.nspcc.org.uk/what-is-child-abuse/types-of-abuse/emotional-abuse/" TargetMode="External"/><Relationship Id="rId58" Type="http://schemas.openxmlformats.org/officeDocument/2006/relationships/hyperlink" Target="https://nuby-uk.com/blog/importance-of-toys-for-babys-development/" TargetMode="External"/><Relationship Id="rId74" Type="http://schemas.openxmlformats.org/officeDocument/2006/relationships/hyperlink" Target="https://www.stanfordchildrens.org/en/topic/default?id=ineffective-latch-on-or-sucking-90-P02650" TargetMode="External"/><Relationship Id="rId79" Type="http://schemas.openxmlformats.org/officeDocument/2006/relationships/hyperlink" Target="https://assets.publishing.service.gov.uk/government/uploads/system/uploads/attachment_data/file/942455/Working_together_to_safeguard_children_Statutory_framework_legislation_relevant_to_safeguarding_and_promoting_the_welfare_of_children.pdf" TargetMode="External"/><Relationship Id="rId5" Type="http://schemas.openxmlformats.org/officeDocument/2006/relationships/hyperlink" Target="https://www.cfp.ca/content/cfp/59/8/831.full.pdf" TargetMode="External"/><Relationship Id="rId90" Type="http://schemas.openxmlformats.org/officeDocument/2006/relationships/hyperlink" Target="https://www.gov.wales/sites/default/files/publications/2019-05/working-together-to-safeguard-people-volume-5-handling-individual-cases-to-protect-children-at-risk.pdf" TargetMode="External"/><Relationship Id="rId95" Type="http://schemas.openxmlformats.org/officeDocument/2006/relationships/hyperlink" Target="https://cdn.who.int/media/docs/default-source/child-growth/child-growth-standards/indicators/weight-for-age/cht-wfa-girls-z-0-6.pdf?sfvrsn=261b5150_12" TargetMode="External"/><Relationship Id="rId22" Type="http://schemas.openxmlformats.org/officeDocument/2006/relationships/hyperlink" Target="https://assets.publishing.service.gov.uk/government/uploads/system/uploads/attachment_data/file/175391/Munro-Review.pdf" TargetMode="External"/><Relationship Id="rId27" Type="http://schemas.openxmlformats.org/officeDocument/2006/relationships/hyperlink" Target="file:///C:/Users/Emily/Downloads/Estyn%20Safeguarding%20Policy%202016%20En.pdf" TargetMode="External"/><Relationship Id="rId43" Type="http://schemas.openxmlformats.org/officeDocument/2006/relationships/hyperlink" Target="https://www.sciencedirect.com/science/article/abs/pii/014521349190065L?via%3Dihub" TargetMode="External"/><Relationship Id="rId48" Type="http://schemas.openxmlformats.org/officeDocument/2006/relationships/hyperlink" Target="https://mft.nhs.uk/rmch/services/camhs/young-people/adverse-childhood-experiences-aces-and-attachment/" TargetMode="External"/><Relationship Id="rId64" Type="http://schemas.openxmlformats.org/officeDocument/2006/relationships/hyperlink" Target="https://www.publichealth.hscni.net/sites/default/files/Nutrition%20Matters%20for%20the%20early%20years%200118.pdf" TargetMode="External"/><Relationship Id="rId69" Type="http://schemas.openxmlformats.org/officeDocument/2006/relationships/hyperlink" Target="https://www.savethechildren.org.uk/content/dam/gb/reports/humanitarian/uncrc19-summary2.pdf" TargetMode="External"/><Relationship Id="rId80" Type="http://schemas.openxmlformats.org/officeDocument/2006/relationships/hyperlink" Target="https://www.gov.uk/government/publications/commissioning-of-public-health-services-for-children/health-visiting-and-school-nursing-service-delivery-model" TargetMode="External"/><Relationship Id="rId85" Type="http://schemas.openxmlformats.org/officeDocument/2006/relationships/hyperlink" Target="https://www.unicef.org.uk/wp-content/uploads/2019/10/UNCRC_summary-1_1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legislation.gov.uk/ukpga/1989/41/section/31A" TargetMode="External"/><Relationship Id="rId17" Type="http://schemas.openxmlformats.org/officeDocument/2006/relationships/hyperlink" Target="https://www.citizensadvice.org.uk/wales/family/children-and-young-people/protecting-children/if-theres-a-child-protection-conference-for-your-child/" TargetMode="External"/><Relationship Id="rId25" Type="http://schemas.openxmlformats.org/officeDocument/2006/relationships/hyperlink" Target="https://www.drinkaware.co.uk/facts/alcohol-and-the-law/drink-driving-and-the-legal-alcohol-limit" TargetMode="External"/><Relationship Id="rId33" Type="http://schemas.openxmlformats.org/officeDocument/2006/relationships/hyperlink" Target="https://developingchild.harvard.edu/resources/aces-and-toxic-stress-frequently-asked-questions/" TargetMode="External"/><Relationship Id="rId38" Type="http://schemas.openxmlformats.org/officeDocument/2006/relationships/hyperlink" Target="https://www.legislation.gov.uk/ukpga/1998/42/contents" TargetMode="External"/><Relationship Id="rId46" Type="http://schemas.openxmlformats.org/officeDocument/2006/relationships/hyperlink" Target="https://www.healthcareers.nhs.uk/explore-roles/public-health/roles-public-health/health-visitor" TargetMode="External"/><Relationship Id="rId59" Type="http://schemas.openxmlformats.org/officeDocument/2006/relationships/hyperlink" Target="https://assets.publishing.service.gov.uk/government/uploads/system/uploads/attachment_data/file/451036/The-quality-of-assessment-for-children-in-need-of-help.pdf" TargetMode="External"/><Relationship Id="rId67" Type="http://schemas.openxmlformats.org/officeDocument/2006/relationships/hyperlink" Target="https://safeguarding.wales/en/chi-i/chi-i-c3pt2/c3pt2-p6/" TargetMode="External"/><Relationship Id="rId20" Type="http://schemas.openxmlformats.org/officeDocument/2006/relationships/hyperlink" Target="https://www.cps.gov.uk/legal-guidance/ill-treatment-or-wilful-neglect-offences-sections-20-25-criminal-justice-and-courts" TargetMode="External"/><Relationship Id="rId41" Type="http://schemas.openxmlformats.org/officeDocument/2006/relationships/hyperlink" Target="https://www.legislation.gov.uk/ukpga/1983/20/section/135" TargetMode="External"/><Relationship Id="rId54" Type="http://schemas.openxmlformats.org/officeDocument/2006/relationships/hyperlink" Target="https://www.nspcc.org.uk/what-is-child-abuse/types-of-abuse/neglect/" TargetMode="External"/><Relationship Id="rId62" Type="http://schemas.openxmlformats.org/officeDocument/2006/relationships/hyperlink" Target="https://www.healthline.com/health/alcohol-use-and-abuse" TargetMode="External"/><Relationship Id="rId70" Type="http://schemas.openxmlformats.org/officeDocument/2006/relationships/hyperlink" Target="https://learn.sssc.uk.com/apps/development/chapter-3/" TargetMode="External"/><Relationship Id="rId75" Type="http://schemas.openxmlformats.org/officeDocument/2006/relationships/hyperlink" Target="https://assets.publishing.service.gov.uk/government/uploads/system/uploads/attachment_data/file/183197/Child-Wellbeing-Brief.pdf" TargetMode="External"/><Relationship Id="rId83" Type="http://schemas.openxmlformats.org/officeDocument/2006/relationships/hyperlink" Target="https://www.gov.uk/how-to-resolve-neighbour-disputes/call-the-police" TargetMode="External"/><Relationship Id="rId88" Type="http://schemas.openxmlformats.org/officeDocument/2006/relationships/hyperlink" Target="file:///C:/Users/Emily/AppData/Local/Temp/Temp1_Wales%20Safeguarding%20Children%20in%20Education%20-20230103.zip/130509-safeguarding-children-in-education-en.pdf" TargetMode="External"/><Relationship Id="rId91" Type="http://schemas.openxmlformats.org/officeDocument/2006/relationships/hyperlink" Target="https://www.gov.wales/sites/default/files/publications/2019-10/substance-misuse-annual-report-and-forward-look-2019.pdf" TargetMode="External"/><Relationship Id="rId96" Type="http://schemas.openxmlformats.org/officeDocument/2006/relationships/hyperlink" Target="https://publications.aap.org/pediatrics/article/142/3/e20182058/38649/The-Power-of-Play-A-Pediatric-Role-in-Enhancing?autologincheck=redirected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asw.co.uk/system/files/resources/basw_england_-_children_and_families_practice_policy_and_education_group_role_of_a_child_and_family_social_worker_v2_september_2020.pdf" TargetMode="External"/><Relationship Id="rId15" Type="http://schemas.openxmlformats.org/officeDocument/2006/relationships/hyperlink" Target="https://www.cypcs.org.uk/rights/uncrc/articles/article-19/" TargetMode="External"/><Relationship Id="rId23" Type="http://schemas.openxmlformats.org/officeDocument/2006/relationships/hyperlink" Target="https://assets.publishing.service.gov.uk/government/uploads/system/uploads/attachment_data/file/1000549/The_Children_Act_1989_guidance_and_regulations_Volume_2_care_planning__placement_and_case_review.pdf" TargetMode="External"/><Relationship Id="rId28" Type="http://schemas.openxmlformats.org/officeDocument/2006/relationships/hyperlink" Target="https://www.estyn.gov.wales/system/files/2021-08/Community%2520Schools%2520en.pdf" TargetMode="External"/><Relationship Id="rId36" Type="http://schemas.openxmlformats.org/officeDocument/2006/relationships/hyperlink" Target="file:///C:/Users/Emily/Downloads/Working_together_to_safeguard_children_inter_agency_guidance%20(1).pdf" TargetMode="External"/><Relationship Id="rId49" Type="http://schemas.openxmlformats.org/officeDocument/2006/relationships/hyperlink" Target="http://www.wales.nhs.uk/documents/childprotectionenglish.pdf" TargetMode="External"/><Relationship Id="rId57" Type="http://schemas.openxmlformats.org/officeDocument/2006/relationships/hyperlink" Target="https://learning.nspcc.org.uk/safeguarding-child-protection/early-help-early-intervention" TargetMode="External"/><Relationship Id="rId10" Type="http://schemas.openxmlformats.org/officeDocument/2006/relationships/hyperlink" Target="https://doi.org/10.1016/j.chiabu.2009.09.020" TargetMode="External"/><Relationship Id="rId31" Type="http://schemas.openxmlformats.org/officeDocument/2006/relationships/hyperlink" Target="https://www.healthline.com/health/alcohol/effects-on-body" TargetMode="External"/><Relationship Id="rId44" Type="http://schemas.openxmlformats.org/officeDocument/2006/relationships/hyperlink" Target="https://assets.publishing.service.gov.uk/government/uploads/system/uploads/attachment_data/file/990473/PHE_11490_IMM_Up_to_one_year_A5_booklet_April_2021.pdf" TargetMode="External"/><Relationship Id="rId52" Type="http://schemas.openxmlformats.org/officeDocument/2006/relationships/hyperlink" Target="file:///C:/Users/Emily/Downloads/NSPCC%20wales-safeguarding-procedures1.pdf" TargetMode="External"/><Relationship Id="rId60" Type="http://schemas.openxmlformats.org/officeDocument/2006/relationships/hyperlink" Target="https://www.operationencompass.org/" TargetMode="External"/><Relationship Id="rId65" Type="http://schemas.openxmlformats.org/officeDocument/2006/relationships/hyperlink" Target="https://doi.org/10.1111/chso.12008" TargetMode="External"/><Relationship Id="rId73" Type="http://schemas.openxmlformats.org/officeDocument/2006/relationships/hyperlink" Target="https://www.safeguarding.wales" TargetMode="External"/><Relationship Id="rId78" Type="http://schemas.openxmlformats.org/officeDocument/2006/relationships/hyperlink" Target="https://assets.publishing.service.gov.uk/government/uploads/system/uploads/attachment_data/file/328117/The_Protection_of_Children_in_England.pdf" TargetMode="External"/><Relationship Id="rId81" Type="http://schemas.openxmlformats.org/officeDocument/2006/relationships/hyperlink" Target="https://www.gov.uk/government/organisations/disclosure-and-barring-service/about" TargetMode="External"/><Relationship Id="rId86" Type="http://schemas.openxmlformats.org/officeDocument/2006/relationships/hyperlink" Target="https://www.unicef.org/child-rights-convention/child-rights-why-they-matter" TargetMode="External"/><Relationship Id="rId94" Type="http://schemas.openxmlformats.org/officeDocument/2006/relationships/hyperlink" Target="https://www.gov.wales/sites/default/files/publications/2019-06/social-services-and-well-being-wales-act-a-young-persons-summary.pdf" TargetMode="External"/><Relationship Id="rId4" Type="http://schemas.openxmlformats.org/officeDocument/2006/relationships/hyperlink" Target="https://www.legislation.gov.uk/ukpga/2002/38/notes/division/4/2/10" TargetMode="External"/><Relationship Id="rId9" Type="http://schemas.openxmlformats.org/officeDocument/2006/relationships/hyperlink" Target="https://www.cdc.gov/breastfeeding/breastfeeding-special-circumstances/vaccinations-medications-drugs/alcohol.html" TargetMode="External"/><Relationship Id="rId13" Type="http://schemas.openxmlformats.org/officeDocument/2006/relationships/hyperlink" Target="https://www.legislation.gov.uk/ukpga/2004/31/contents" TargetMode="External"/><Relationship Id="rId18" Type="http://schemas.openxmlformats.org/officeDocument/2006/relationships/hyperlink" Target="https://www.sciencedirect.com/science/article/abs/pii/0145213482900813?via%3Dihub" TargetMode="External"/><Relationship Id="rId39" Type="http://schemas.openxmlformats.org/officeDocument/2006/relationships/hyperlink" Target="https://pubmed.ncbi.nlm.nih.gov/36161331/" TargetMode="External"/><Relationship Id="rId34" Type="http://schemas.openxmlformats.org/officeDocument/2006/relationships/hyperlink" Target="https://www.legislation.gov.uk/ukpga/2012/7/contents/enacted" TargetMode="External"/><Relationship Id="rId50" Type="http://schemas.openxmlformats.org/officeDocument/2006/relationships/hyperlink" Target="https://www.nhsinform.scot/illnesses-and-conditions/mental-health/postnatal-depression" TargetMode="External"/><Relationship Id="rId55" Type="http://schemas.openxmlformats.org/officeDocument/2006/relationships/hyperlink" Target="https://www.nspcc.org.uk/what-is-child-abuse/spotting-signs-child-abuse/" TargetMode="External"/><Relationship Id="rId76" Type="http://schemas.openxmlformats.org/officeDocument/2006/relationships/hyperlink" Target="https://assets.publishing.service.gov.uk/government/uploads/system/uploads/attachment_data/file/273183/5730.pdf" TargetMode="External"/><Relationship Id="rId97" Type="http://schemas.openxmlformats.org/officeDocument/2006/relationships/fontTable" Target="fontTable.xml"/><Relationship Id="rId7" Type="http://schemas.openxmlformats.org/officeDocument/2006/relationships/hyperlink" Target="https://eur01.safelinks.protection.outlook.com/?url=https%3A%2F%2Fwww.careperinatologia.it%2Flavori%2FL357.pdf&amp;data=05%7C01%7C2105738%40student.uwtsd.ac.uk%7C1109c642f1954aeec17308daf7bedc42%7C4e0f11f9046e45059cb8db2152311e21%7C0%7C0%7C638094696348430749%7CUnknown%7CTWFpbGZsb3d8eyJWIjoiMC4wLjAwMDAiLCJQIjoiV2luMzIiLCJBTiI6Ik1haWwiLCJXVCI6Mn0%3D%7C3000%7C%7C%7C&amp;sdata=sR3vyWC7qw5SR33pC%2FgID82kqMXN7IQwCwNQUDe6V5k%3D&amp;reserved=0" TargetMode="External"/><Relationship Id="rId71" Type="http://schemas.openxmlformats.org/officeDocument/2006/relationships/hyperlink" Target="https://www.scie.org.uk/publications/introductionto/childrenssocialcare/childprotection.asp" TargetMode="External"/><Relationship Id="rId92" Type="http://schemas.openxmlformats.org/officeDocument/2006/relationships/hyperlink" Target="https://www.gov.wales/free-breakfast-primary-schools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ur01.safelinks.protection.outlook.com/?url=http%3A%2F%2Fgdpr.eu%2F&amp;data=05%7C01%7C2105738%40student.uwtsd.ac.uk%7C6f9caf5ca1eb419f623c08daf7cb6a98%7C4e0f11f9046e45059cb8db2152311e21%7C0%7C0%7C638094751010875398%7CUnknown%7CTWFpbGZsb3d8eyJWIjoiMC4wLjAwMDAiLCJQIjoiV2luMzIiLCJBTiI6Ik1haWwiLCJXVCI6Mn0%3D%7C2000%7C%7C%7C&amp;sdata=Nbujm4GUljdDfSDr%2FtzISEwFKbMpBjmdO8Io%2Fn50%2BxY%3D&amp;reserved=0" TargetMode="External"/><Relationship Id="rId24" Type="http://schemas.openxmlformats.org/officeDocument/2006/relationships/hyperlink" Target="https://www.health.state.mn.us/people/childrenyouth/ctc/devscreen/screening.html" TargetMode="External"/><Relationship Id="rId40" Type="http://schemas.openxmlformats.org/officeDocument/2006/relationships/hyperlink" Target="https://bmcpsychiatry.biomedcentral.com/articles/10.1186/s12888-020-02586-0" TargetMode="External"/><Relationship Id="rId45" Type="http://schemas.openxmlformats.org/officeDocument/2006/relationships/hyperlink" Target="https://www.nhs.uk/live-well/addiction-support/drug-addiction-getting-help/" TargetMode="External"/><Relationship Id="rId66" Type="http://schemas.openxmlformats.org/officeDocument/2006/relationships/hyperlink" Target="https://www.rcpch.ac.uk/sites/default/files/Boys_0-4_years_growth_chart.pdf" TargetMode="External"/><Relationship Id="rId87" Type="http://schemas.openxmlformats.org/officeDocument/2006/relationships/hyperlink" Target="https://safeguarding.wales/en/chi-i/chi-i-c3pt1/c3pt1-p2/" TargetMode="External"/><Relationship Id="rId61" Type="http://schemas.openxmlformats.org/officeDocument/2006/relationships/hyperlink" Target="https://www.ouh.nhs.uk/patientguide/leaflets/files/12963Ptongue.pdf" TargetMode="External"/><Relationship Id="rId82" Type="http://schemas.openxmlformats.org/officeDocument/2006/relationships/hyperlink" Target="https://www.gov.uk/data-protection" TargetMode="External"/><Relationship Id="rId19" Type="http://schemas.openxmlformats.org/officeDocument/2006/relationships/hyperlink" Target="https://app.croneri.co.uk/feature-articles/revised-eyfs-how-practitioners-can-build-positive-relationships-parents" TargetMode="External"/><Relationship Id="rId14" Type="http://schemas.openxmlformats.org/officeDocument/2006/relationships/hyperlink" Target="https://www.cypcs.org.uk/rights/uncrc/articles/article-24/" TargetMode="External"/><Relationship Id="rId30" Type="http://schemas.openxmlformats.org/officeDocument/2006/relationships/hyperlink" Target="https://gdpr.eu/what-is-gdpr/" TargetMode="External"/><Relationship Id="rId35" Type="http://schemas.openxmlformats.org/officeDocument/2006/relationships/hyperlink" Target="http://www.familieslink.co.uk/download/june07/working%20together%202006.pdf" TargetMode="External"/><Relationship Id="rId56" Type="http://schemas.openxmlformats.org/officeDocument/2006/relationships/hyperlink" Target="https://learning.nspcc.org.uk/child-abuse-and-neglect/neglect" TargetMode="External"/><Relationship Id="rId77" Type="http://schemas.openxmlformats.org/officeDocument/2006/relationships/hyperlink" Target="https://assets.publishing.service.gov.uk/government/uploads/system/uploads/attachment_data/file/272064/5860.pdf" TargetMode="External"/><Relationship Id="rId8" Type="http://schemas.openxmlformats.org/officeDocument/2006/relationships/hyperlink" Target="file:///C:/Users/Emily/Downloads/Principles-Resource-Guide_March-17.pdf" TargetMode="External"/><Relationship Id="rId51" Type="http://schemas.openxmlformats.org/officeDocument/2006/relationships/hyperlink" Target="https://www.proceduresonline.com/nottinghamshire/scb/user_controlled_lcms_area/uploaded_files/sg_ch_drug_alc_use_parents.pdf" TargetMode="External"/><Relationship Id="rId72" Type="http://schemas.openxmlformats.org/officeDocument/2006/relationships/hyperlink" Target="https://www.google.com/url?sa=i&amp;rct=j&amp;q=&amp;esrc=s&amp;source=web&amp;cd=&amp;cad=rja&amp;uact=8&amp;ved=0CAMQw7AJahcKEwj43rj2z8n8AhUAAAAAHQAAAAAQAw&amp;url=https%3A%2F%2Fsocialcare.wales%2Fcms-assets%2Fdocuments%2Fhub-downloads%2FHandout-Well-being-and-Welfare-revised.docx&amp;psig=AOvVaw2hIkMqMoF2QrzwNWR2B3q_&amp;ust=1673873788851831" TargetMode="External"/><Relationship Id="rId93" Type="http://schemas.openxmlformats.org/officeDocument/2006/relationships/hyperlink" Target="https://www.legislation.gov.uk/anaw/2014/4/pdfs/anaw_20140004_en.pdf" TargetMode="External"/><Relationship Id="rId9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5176</Words>
  <Characters>29504</Characters>
  <Application>Microsoft Office Word</Application>
  <DocSecurity>0</DocSecurity>
  <Lines>245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Davey</dc:creator>
  <cp:keywords/>
  <dc:description/>
  <cp:lastModifiedBy>Emily Jayne Morgan (2105738)</cp:lastModifiedBy>
  <cp:revision>2</cp:revision>
  <dcterms:created xsi:type="dcterms:W3CDTF">2023-01-18T17:13:00Z</dcterms:created>
  <dcterms:modified xsi:type="dcterms:W3CDTF">2023-01-18T17:13:00Z</dcterms:modified>
</cp:coreProperties>
</file>