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9AAE3" w14:textId="4BD6C720" w:rsidR="0052439D" w:rsidRPr="00706C30" w:rsidRDefault="0097648D">
      <w:pPr>
        <w:rPr>
          <w:rFonts w:ascii="Arial" w:hAnsi="Arial" w:cs="Arial"/>
          <w:b/>
          <w:bCs/>
          <w:u w:val="single"/>
          <w:lang w:val="cy-GB"/>
        </w:rPr>
      </w:pPr>
      <w:r w:rsidRPr="00706C30">
        <w:rPr>
          <w:rFonts w:ascii="Arial" w:hAnsi="Arial" w:cs="Arial"/>
          <w:b/>
          <w:bCs/>
          <w:u w:val="single"/>
          <w:lang w:val="cy-GB"/>
        </w:rPr>
        <w:t>Aseiniad ECAD7005-C Rhan B</w:t>
      </w:r>
    </w:p>
    <w:p w14:paraId="6F440161" w14:textId="77777777" w:rsidR="00320B82" w:rsidRPr="002A0E6D" w:rsidRDefault="00320B82" w:rsidP="00FC20E0">
      <w:pPr>
        <w:rPr>
          <w:rFonts w:ascii="Arial" w:hAnsi="Arial" w:cs="Arial"/>
          <w:lang w:val="cy-GB"/>
        </w:rPr>
      </w:pPr>
    </w:p>
    <w:p w14:paraId="5D7BF0BE" w14:textId="77777777" w:rsidR="007840C8" w:rsidRPr="002A0E6D" w:rsidRDefault="007840C8" w:rsidP="007840C8">
      <w:pPr>
        <w:rPr>
          <w:rFonts w:ascii="Arial" w:hAnsi="Arial" w:cs="Arial"/>
          <w:lang w:val="cy-GB"/>
        </w:rPr>
      </w:pPr>
      <w:r w:rsidRPr="002A0E6D">
        <w:rPr>
          <w:rFonts w:ascii="Arial" w:hAnsi="Arial" w:cs="Arial"/>
          <w:lang w:val="cy-GB"/>
        </w:rPr>
        <w:t xml:space="preserve">Penderfynid ysgol gynradd Cymraeg bach, tu fewn Sir Castell Nedd a Port Talbot, yn Nhe Cymru, i ffocysu un o’i flaenoriaethau yn ei Chynllun Datblygu Ysgol (CDY) ar wella safonau sgiliau llafar ei ddisgyblion, yn yr iaith Gymraeg. Wnaf alw'r ysgol yma yn ‘Ysgol A’ i gadw o fewn canllawiau BERA (2024). Mae Ysgol A o fewn ardal ble mae yna lefelau enfawr o amddifad, a llawer o deuluoedd Cymraeg ail-iaith. Sylweddolodd Ysgol A bod llawer o ddisgyblion yn medru siarad yn glir, felly trwy wella sgiliau llafar, bydd yr ysgol yn datblygu'r sgil sylfaenol yma, ond hefyd codi hyder y disgyblion i ddefnyddio’r iaith Gymraeg. </w:t>
      </w:r>
    </w:p>
    <w:p w14:paraId="2E5A8CDD" w14:textId="76CF8721" w:rsidR="002275A6" w:rsidRPr="002A0E6D" w:rsidRDefault="007840C8" w:rsidP="007840C8">
      <w:pPr>
        <w:rPr>
          <w:rFonts w:ascii="Arial" w:hAnsi="Arial" w:cs="Arial"/>
          <w:lang w:val="cy-GB"/>
        </w:rPr>
      </w:pPr>
      <w:r w:rsidRPr="002A0E6D">
        <w:rPr>
          <w:rFonts w:ascii="Arial" w:hAnsi="Arial" w:cs="Arial"/>
          <w:lang w:val="cy-GB"/>
        </w:rPr>
        <w:t>Yn y traethawd yma, byddaf yn beirniadu un pwynt gweithredu o Gynllun Datblygu Ysgol, Ysgol A. I feirniadu'r flaenoriaeth yma, byddaf yn trafod llenyddiaeth sydd yn ymwneud a’r testun, datblygu pwynt gweithredu i ddadansoddi dull yr ysgol i afael â’r targed, ac yn olaf adfyfyrio a gwerthuso ymdrechion fy hun i helpu’r ysgol, gan hefyd cynnig argymhellion ar sail y dystiolaeth.</w:t>
      </w:r>
    </w:p>
    <w:p w14:paraId="71453733" w14:textId="77777777" w:rsidR="00316F69" w:rsidRPr="002A0E6D" w:rsidRDefault="00316F69" w:rsidP="00FC20E0">
      <w:pPr>
        <w:rPr>
          <w:rFonts w:ascii="Arial" w:hAnsi="Arial" w:cs="Arial"/>
          <w:lang w:val="cy-GB"/>
        </w:rPr>
      </w:pPr>
    </w:p>
    <w:p w14:paraId="5B3FE717" w14:textId="26B254B7" w:rsidR="00320B82" w:rsidRPr="002A0E6D" w:rsidRDefault="00320B82" w:rsidP="00FC20E0">
      <w:pPr>
        <w:rPr>
          <w:rFonts w:ascii="Arial" w:hAnsi="Arial" w:cs="Arial"/>
          <w:u w:val="single"/>
          <w:lang w:val="cy-GB"/>
        </w:rPr>
      </w:pPr>
      <w:r w:rsidRPr="002A0E6D">
        <w:rPr>
          <w:rFonts w:ascii="Arial" w:hAnsi="Arial" w:cs="Arial"/>
          <w:u w:val="single"/>
          <w:lang w:val="cy-GB"/>
        </w:rPr>
        <w:t>Llenyddiaeth</w:t>
      </w:r>
    </w:p>
    <w:p w14:paraId="72F7ED89" w14:textId="6693C06D" w:rsidR="007A74BA" w:rsidRPr="002A0E6D" w:rsidRDefault="007A74BA" w:rsidP="00316F69">
      <w:pPr>
        <w:rPr>
          <w:rFonts w:ascii="Arial" w:hAnsi="Arial" w:cs="Arial"/>
          <w:lang w:val="cy-GB"/>
        </w:rPr>
      </w:pPr>
      <w:r w:rsidRPr="002A0E6D">
        <w:rPr>
          <w:rFonts w:ascii="Arial" w:hAnsi="Arial" w:cs="Arial"/>
          <w:lang w:val="cy-GB"/>
        </w:rPr>
        <w:t>“Y cynllun datblygu ysgol yw cynllun strategol yr ysgol ar gyfer gwelliant” (Llywodraeth Cymru, 2014a). Mae’r hunanwerthuso cyson y mae ysgol yn cyflawni yn sail i’r blaenoriaethau ar gynllun datblygu ysgol (CDY). Mae CDY yn cynnwys targedau tymor byr a thymor hyr i sicrhau gwelliant yn y meysydd hynny. Mae hunanwerthuso yn dangos i’r ysgol lefel eu perfformiad, cryfderau, gwendidau sydd angen gwella, a pa gamau sydd angen i’r ysgol gweithredu er mwyn cyrraedd y targedau a gwneud gwelliant (Estyn, 2020).  Nodir Llywodraeth Cymru dylai hunanwerthuso effeithiol canolbwyntio ar wneud gwella, a sut gallen nhw gwerthuso perfformiad i wneud hyn, yn lle ceisio plesio rhanddeiliaid allanol (Llywodraeth Cymru, 2022); ond mae rhaid i’r ysgol fod yn cymell i hunanwerthuso er mwyn gwelliant (Goldstone, 2022). Mae’r fframwaith gwella ysgolion creuwyd gan Lywodraeth Cymru (2024</w:t>
      </w:r>
      <w:r w:rsidR="00D3303A" w:rsidRPr="002A0E6D">
        <w:rPr>
          <w:rFonts w:ascii="Arial" w:hAnsi="Arial" w:cs="Arial"/>
          <w:lang w:val="cy-GB"/>
        </w:rPr>
        <w:t>a</w:t>
      </w:r>
      <w:r w:rsidRPr="002A0E6D">
        <w:rPr>
          <w:rFonts w:ascii="Arial" w:hAnsi="Arial" w:cs="Arial"/>
          <w:lang w:val="cy-GB"/>
        </w:rPr>
        <w:t>) wedi rhannu mewn i dair adran; hunanwerthuso, blaenoriaethau gwella a CDY, a chymorth, cydweithio a gwella, sydd yn cylchdroi i gefnogi a datblygu ei gilydd. Mae’r fframwaith yma wedi bod yn fan cychwyn i lawer o ysgolion, er mwyn gwerthuso a gwella eu hysgolion (Llywodraeth Cymru, 2022).</w:t>
      </w:r>
    </w:p>
    <w:p w14:paraId="2BF889B8" w14:textId="77777777" w:rsidR="00316F69" w:rsidRPr="002A0E6D" w:rsidRDefault="00316F69" w:rsidP="00316F69">
      <w:pPr>
        <w:rPr>
          <w:rFonts w:ascii="Arial" w:hAnsi="Arial" w:cs="Arial"/>
          <w:lang w:val="cy-GB"/>
        </w:rPr>
      </w:pPr>
    </w:p>
    <w:p w14:paraId="1E8D9619" w14:textId="77777777" w:rsidR="00BF42E1" w:rsidRPr="002A0E6D" w:rsidRDefault="00BF42E1" w:rsidP="00316F69">
      <w:pPr>
        <w:rPr>
          <w:rFonts w:ascii="Arial" w:hAnsi="Arial" w:cs="Arial"/>
          <w:lang w:val="cy-GB"/>
        </w:rPr>
      </w:pPr>
      <w:r w:rsidRPr="002A0E6D">
        <w:rPr>
          <w:rFonts w:ascii="Arial" w:hAnsi="Arial" w:cs="Arial"/>
          <w:lang w:val="cy-GB"/>
        </w:rPr>
        <w:t xml:space="preserve">Edrych ymhellach i mewn i Gynlluniau Datblygu Ysgolion, mae’r cynllun yma yn cynnwys pedwar cam. Mae rhaid i bob ysgol cyflawni pob cam er mwyn sicrhau bod yna cynnydd mewn deilliannau dysgwyr. Mae’r ddogfen CDY yn cael eu galw yn un ‘fyw’, oherwydd mae'n rhaid i ysgolion gweithredu'r pedwar cam sydd yn cylchdroi yn barhaus: 1) hunanwerthuso, 2) cynllunio strategol, 3) gwneud gwelliant/gweithredu, a 4) adolygu effaith, sydd yn cymryd yr ysgol nôl i gam un ble maen nhw yn hunanwerthuso’r gweithrediad blaenorol er mwyn gosod targedau newydd (Llywodraeth Cymru, 2014). </w:t>
      </w:r>
    </w:p>
    <w:p w14:paraId="53C4A385" w14:textId="77777777" w:rsidR="00BF42E1" w:rsidRPr="002A0E6D" w:rsidRDefault="00BF42E1" w:rsidP="00316F69">
      <w:pPr>
        <w:rPr>
          <w:rFonts w:ascii="Arial" w:hAnsi="Arial" w:cs="Arial"/>
          <w:lang w:val="cy-GB"/>
        </w:rPr>
      </w:pPr>
    </w:p>
    <w:p w14:paraId="68B0B4D8" w14:textId="5D432BF0" w:rsidR="00233232" w:rsidRPr="002A0E6D" w:rsidRDefault="00D34B58" w:rsidP="00316F69">
      <w:pPr>
        <w:rPr>
          <w:rFonts w:ascii="Arial" w:hAnsi="Arial" w:cs="Arial"/>
          <w:lang w:val="cy-GB"/>
        </w:rPr>
      </w:pPr>
      <w:r w:rsidRPr="002A0E6D">
        <w:rPr>
          <w:rFonts w:ascii="Arial" w:hAnsi="Arial" w:cs="Arial"/>
          <w:lang w:val="cy-GB"/>
        </w:rPr>
        <w:t xml:space="preserve">Fel trafodwyd yn flaenorol, penderfynodd Ysgol A i ffocysu un o’i flaenoriaethau ar barhau i ddatblygu sgiliau llafar ar draws yr ysgol, yn yr iaith Gymraeg. Mae’r flaenoriaeth yma yn ymgysylltu a strategaeth Llywodraeth Cymru er mwyn cyrraedd un filiwn o siaradwyr Cymraeg erbyn 2050. Creuwyd y strategaeth yma i hyrwyddo a hwyluso’r defnydd o’r iaith Gymraeg. Mae’n amlwg bod yr iaith Gymraeg yn un o’r ieithoedd “lleiafrifol mwyaf cadarn Ewrop” (Llywodraeth Cymru, 2012), felly mae’n hawdd deall pam fod angen gwarchod yr iaith a sicrhau bod e’n parhau i fyw. Defnyddi’r Llywodraeth llawer o strategaethau gwahanol i hyrwyddo’r iaith Gymraeg, </w:t>
      </w:r>
      <w:r w:rsidRPr="002A0E6D">
        <w:rPr>
          <w:rFonts w:ascii="Arial" w:hAnsi="Arial" w:cs="Arial"/>
          <w:lang w:val="cy-GB"/>
        </w:rPr>
        <w:lastRenderedPageBreak/>
        <w:t>gan gynnwys y strategaethau ‘Iaith Fyw: Iaith Byw’ (Llywodraeth Cymru, 2012), a ‘Iaith Fyw: Iaith Byw – Bwrw Mlaen’ (Llywodraeth Cymru, 2014). Er mwyn cyrraedd un filiwn o siaradwyr erbyn 2050, dewiswyd Llywodraeth Cymru tri tharged. I weithredu’r strategaeth mae angen cyflawni’r tair thema yma - 1) cynyddu nifer y siaradwyr Cymraeg, sydd yn hapus i ddefnyddio ym mhob agwedd ar fywyd, 2) cynyddu’r defnydd o’r Gymraeg mewn sefyllfaoedd pob dydd, a 3) creu amodau ffafriol (Llywodraeth Cymru, 2017, 2023). Ond sut gall ysgolion gefnogi’r fframwaith hwn? Welwn o lenyddiaeth bod strategaethau gwobrwyo yn effeithiol i wella ymgysylltiad hirdymor a llwyddiant addysgol  (Duisenova &amp; Zhorabekova, 2024). Yn fwy na hyn, mae ysgolion cynradd Gymraeg yn gwneud ymdrech enfawr i gymell ag annog disgyblion i ddefnyddio’r iaith ym mhob agwedd o’r ysgol, hyd yn oed ar y buarth yn llawer o ysgolion Gymraeg (Llywodraeth Cymru, 2017, 2023). Mae hwn yn fwy pwysig ar ôl i Baker (2011) nodi bod ail-iaith, Cymraeg yn yr ystyr yma, yn gallu bod yn ffenomen ysgol, sydd ddim yn cael ei ddefnyddio tu fas o’r ysgol. Ar ben hynny, mae yna dystiolaeth bod disgyblion sydd yn dod o ardaloedd gyda mwy o siaradwyr Cymraeg, yn siarad llai o Gymraeg gyda’i chyfoedion (Price, 2013). Fodd bynnag, gyda phob strategaeth, bydd yna heriau allweddol.</w:t>
      </w:r>
    </w:p>
    <w:p w14:paraId="0C43BB11" w14:textId="77777777" w:rsidR="00D34B58" w:rsidRPr="002A0E6D" w:rsidRDefault="00D34B58" w:rsidP="00316F69">
      <w:pPr>
        <w:rPr>
          <w:rFonts w:ascii="Arial" w:hAnsi="Arial" w:cs="Arial"/>
          <w:lang w:val="cy-GB"/>
        </w:rPr>
      </w:pPr>
    </w:p>
    <w:p w14:paraId="6DCD6DF7" w14:textId="1EB12D81" w:rsidR="0088259D" w:rsidRPr="002A0E6D" w:rsidRDefault="009D052A" w:rsidP="00FC20E0">
      <w:pPr>
        <w:rPr>
          <w:rFonts w:ascii="Arial" w:hAnsi="Arial" w:cs="Arial"/>
          <w:lang w:val="cy-GB"/>
        </w:rPr>
      </w:pPr>
      <w:r w:rsidRPr="002A0E6D">
        <w:rPr>
          <w:rFonts w:ascii="Arial" w:hAnsi="Arial" w:cs="Arial"/>
          <w:lang w:val="cy-GB"/>
        </w:rPr>
        <w:t xml:space="preserve">Nodwyd un rhwystr a wynebwyd gan Lywodraeth Cymru gan Gyfrifiad y Swyddfa Ystadegau Gwladol (SYG) yn 2021. Wrth gymharu cyfrifiadau a gynhaliwyd yn 2011 ac yna 2021, nodwyd bod sir Castell-nedd Port Talbot yn wynebu gostyngiad mawr yn nifer y siaradwyr Cymraeg o 15.3% yn 2011, i 13.5% </w:t>
      </w:r>
      <w:r w:rsidR="009B3CBA" w:rsidRPr="002A0E6D">
        <w:rPr>
          <w:rFonts w:ascii="Arial" w:hAnsi="Arial" w:cs="Arial"/>
          <w:lang w:val="cy-GB"/>
        </w:rPr>
        <w:t xml:space="preserve">(Swyddfa </w:t>
      </w:r>
      <w:r w:rsidRPr="002A0E6D">
        <w:rPr>
          <w:rFonts w:ascii="Arial" w:hAnsi="Arial" w:cs="Arial"/>
          <w:lang w:val="cy-GB"/>
        </w:rPr>
        <w:t>Ystadegau</w:t>
      </w:r>
      <w:r w:rsidR="009B3CBA" w:rsidRPr="002A0E6D">
        <w:rPr>
          <w:rFonts w:ascii="Arial" w:hAnsi="Arial" w:cs="Arial"/>
          <w:lang w:val="cy-GB"/>
        </w:rPr>
        <w:t xml:space="preserve"> Gwladol,</w:t>
      </w:r>
      <w:r w:rsidRPr="002A0E6D">
        <w:rPr>
          <w:rFonts w:ascii="Arial" w:hAnsi="Arial" w:cs="Arial"/>
          <w:lang w:val="cy-GB"/>
        </w:rPr>
        <w:t xml:space="preserve"> 202</w:t>
      </w:r>
      <w:r w:rsidR="009B3CBA" w:rsidRPr="002A0E6D">
        <w:rPr>
          <w:rFonts w:ascii="Arial" w:hAnsi="Arial" w:cs="Arial"/>
          <w:lang w:val="cy-GB"/>
        </w:rPr>
        <w:t>3</w:t>
      </w:r>
      <w:r w:rsidR="009B6034" w:rsidRPr="002A0E6D">
        <w:rPr>
          <w:rFonts w:ascii="Arial" w:hAnsi="Arial" w:cs="Arial"/>
          <w:lang w:val="cy-GB"/>
        </w:rPr>
        <w:t>b</w:t>
      </w:r>
      <w:r w:rsidRPr="002A0E6D">
        <w:rPr>
          <w:rFonts w:ascii="Arial" w:hAnsi="Arial" w:cs="Arial"/>
          <w:lang w:val="cy-GB"/>
        </w:rPr>
        <w:t xml:space="preserve">). Er bod nifer y siaradwyr Cymraeg wedi disgyn yn sylweddol, gwelodd y sir gynnydd uwch yn y boblogaeth rhwng y cyfrifiadau hyn na’r cynnydd cyffredinol yn y boblogaeth a welir gan Gymru fel gwlad, cynnydd o 1.8% o’i gymharu â chynnydd o 1.4%. </w:t>
      </w:r>
      <w:r w:rsidR="0088259D" w:rsidRPr="002A0E6D">
        <w:rPr>
          <w:rFonts w:ascii="Arial" w:hAnsi="Arial" w:cs="Arial"/>
          <w:lang w:val="cy-GB"/>
        </w:rPr>
        <w:t>O gymharu'r ffigurau hyn â'r sir gyfagos, Sir Gaerfyrddin, nid yw Castell-nedd Port Talbot wedi wynebu gostyngiadau mor aruthrol mewn ystadegau â Sir Gaerfyrddin. Nododd yr SYG mai Sir Gaerfyrddin a welodd y gostyngiad mwyaf mewn siaradwyr Cymraeg o gymharu â holl siroedd eraill y wlad (Swyddfa Ystadegau Gwladol, 2023a). Fydd y gostyngiad yn y nifer o bobl yn y siroedd yma yn effeithio blaenoriaeth yr ysgol oherwydd mae’r ddau yn bwydo disgyblion i’r ysgol, ac felly mae’n golygu bydd Gymraeg fel iaith ychwanegol i lawer.</w:t>
      </w:r>
    </w:p>
    <w:p w14:paraId="4856C7CA" w14:textId="77777777" w:rsidR="00F73B04" w:rsidRPr="002A0E6D" w:rsidRDefault="00F73B04" w:rsidP="00FC20E0">
      <w:pPr>
        <w:rPr>
          <w:rFonts w:ascii="Arial" w:hAnsi="Arial" w:cs="Arial"/>
          <w:lang w:val="cy-GB"/>
        </w:rPr>
      </w:pPr>
    </w:p>
    <w:p w14:paraId="11027520" w14:textId="1B6833D6" w:rsidR="00A92AC0" w:rsidRPr="002A0E6D" w:rsidRDefault="00922EBC" w:rsidP="00FC20E0">
      <w:pPr>
        <w:rPr>
          <w:rFonts w:ascii="Arial" w:hAnsi="Arial" w:cs="Arial"/>
          <w:lang w:val="cy-GB"/>
        </w:rPr>
      </w:pPr>
      <w:r w:rsidRPr="002A0E6D">
        <w:rPr>
          <w:rFonts w:ascii="Arial" w:hAnsi="Arial" w:cs="Arial"/>
          <w:lang w:val="cy-GB"/>
        </w:rPr>
        <w:t>Hyd yn oed bod Llywodraeth Cymru yn ceisio cynyddu’r nifer o siaradwyr Cymraeg, mae llenyddiaeth yn awgrymu dylai plant ifanc defnyddio ‘u iaith gyntaf trwy gydol eu haddysg blynyddoedd cynnar (Smidt, 2016; Smith &amp; Rhys, 2022). Awgrymir bod yn anghywir i roi’r cyfle i blant ifanc i ddysgu iaith newydd, gan gymryd bydden nhw’n llwyddiannus yn yr iaith ymhellach ymlaen yn eu haddysg. Ond mae awduron arall yn anghytuno, gan ddweud bod addysg ddwyieithog, ddwyffordd, yn strategaeth lwyddiannus i lwyddiant academaidd tymor-hyr (Collier, 1995; Christian, 1996; Williams &amp; Roberts, 1983).</w:t>
      </w:r>
    </w:p>
    <w:p w14:paraId="22974948" w14:textId="77777777" w:rsidR="00922EBC" w:rsidRPr="002A0E6D" w:rsidRDefault="00922EBC" w:rsidP="00FC20E0">
      <w:pPr>
        <w:rPr>
          <w:rFonts w:ascii="Arial" w:hAnsi="Arial" w:cs="Arial"/>
          <w:lang w:val="cy-GB"/>
        </w:rPr>
      </w:pPr>
    </w:p>
    <w:p w14:paraId="5BF4D912" w14:textId="4F89B5F5" w:rsidR="00A911F1" w:rsidRPr="002A0E6D" w:rsidRDefault="00922EBC" w:rsidP="00FC20E0">
      <w:pPr>
        <w:rPr>
          <w:rFonts w:ascii="Arial" w:hAnsi="Arial" w:cs="Arial"/>
          <w:lang w:val="cy-GB"/>
        </w:rPr>
      </w:pPr>
      <w:r w:rsidRPr="002A0E6D">
        <w:rPr>
          <w:rFonts w:ascii="Arial" w:hAnsi="Arial" w:cs="Arial"/>
          <w:lang w:val="cy-GB"/>
        </w:rPr>
        <w:t xml:space="preserve">Yn fwy na hyn, faint o gymorth sydd i helpu dysgu Cymraeg fel ail-irith, a pa strategaethau sydd yn llwyddiannus? Nodwyd Garbati a Mady (2015) fod yna strategaethau addysgu penodol sydd wedi bod yn llwyddiannus pryd yn datblygu sgiliau llafar, yn enwedig i ail-iaith. Dadleuwyd bod lefel uchel o gyfathrebu llafar yn caniatáu gwell perfformiad academaidd (Cavanaugh et al., 2019). Yn gyntaf, mae addysgu eglur yn hollbwysig, yn enwedig yn y sgiliau llafar i ddefnyddio iaith. I allu cyfathrebu’n llwyddiannus, mae angen i unigolyn defnyddio’r sgiliau yma, ffonoleg, semanteg, cystrawen, a phragmatiaeth (Siencyn &amp; Richards, 2012). Yn ychwanegol, </w:t>
      </w:r>
      <w:r w:rsidRPr="002A0E6D">
        <w:rPr>
          <w:rFonts w:ascii="Arial" w:hAnsi="Arial" w:cs="Arial"/>
          <w:lang w:val="cy-GB"/>
        </w:rPr>
        <w:lastRenderedPageBreak/>
        <w:t>nododd Garbati a Mady fod scaffoldio yn angenrheidiol, gyda phrofiadau bywyd go-iawn, cwestiynu ac asesu ac adborth effeithiol i ddatblygu sgiliau.</w:t>
      </w:r>
    </w:p>
    <w:p w14:paraId="21C520D2" w14:textId="77777777" w:rsidR="00A911F1" w:rsidRPr="002A0E6D" w:rsidRDefault="00A911F1" w:rsidP="00FC20E0">
      <w:pPr>
        <w:rPr>
          <w:rFonts w:ascii="Arial" w:hAnsi="Arial" w:cs="Arial"/>
          <w:lang w:val="cy-GB"/>
        </w:rPr>
      </w:pPr>
    </w:p>
    <w:p w14:paraId="764B60DF" w14:textId="44BDE5D9" w:rsidR="00A911F1" w:rsidRPr="002A0E6D" w:rsidRDefault="00A911F1" w:rsidP="00FC20E0">
      <w:pPr>
        <w:rPr>
          <w:rFonts w:ascii="Arial" w:hAnsi="Arial" w:cs="Arial"/>
          <w:u w:val="single"/>
          <w:lang w:val="cy-GB"/>
        </w:rPr>
      </w:pPr>
      <w:r w:rsidRPr="002A0E6D">
        <w:rPr>
          <w:rFonts w:ascii="Arial" w:hAnsi="Arial" w:cs="Arial"/>
          <w:u w:val="single"/>
          <w:lang w:val="cy-GB"/>
        </w:rPr>
        <w:t>Gweithredu</w:t>
      </w:r>
      <w:r w:rsidR="00AC0756" w:rsidRPr="002A0E6D">
        <w:rPr>
          <w:rFonts w:ascii="Arial" w:hAnsi="Arial" w:cs="Arial"/>
          <w:u w:val="single"/>
          <w:lang w:val="cy-GB"/>
        </w:rPr>
        <w:t>’r Targed</w:t>
      </w:r>
    </w:p>
    <w:p w14:paraId="286951C3" w14:textId="77777777" w:rsidR="004944E4" w:rsidRPr="002A0E6D" w:rsidRDefault="004944E4" w:rsidP="004944E4">
      <w:pPr>
        <w:rPr>
          <w:rFonts w:ascii="Arial" w:hAnsi="Arial" w:cs="Arial"/>
          <w:lang w:val="cy-GB"/>
        </w:rPr>
      </w:pPr>
      <w:r w:rsidRPr="002A0E6D">
        <w:rPr>
          <w:rFonts w:ascii="Arial" w:hAnsi="Arial" w:cs="Arial"/>
          <w:lang w:val="cy-GB"/>
        </w:rPr>
        <w:t>Pam dewiswyd y targed yma fel blaenoriaeth?</w:t>
      </w:r>
    </w:p>
    <w:p w14:paraId="1DB74E28" w14:textId="413DB728" w:rsidR="0018150C" w:rsidRPr="002A0E6D" w:rsidRDefault="004944E4" w:rsidP="004944E4">
      <w:pPr>
        <w:rPr>
          <w:rFonts w:ascii="Arial" w:hAnsi="Arial" w:cs="Arial"/>
          <w:lang w:val="cy-GB"/>
        </w:rPr>
      </w:pPr>
      <w:r w:rsidRPr="002A0E6D">
        <w:rPr>
          <w:rFonts w:ascii="Arial" w:hAnsi="Arial" w:cs="Arial"/>
          <w:lang w:val="cy-GB"/>
        </w:rPr>
        <w:t>Blaenoriaethwyd y targed hwn oherwydd canlyniadau myfyrwyr. Nodwyd gan Ysgol A nad oedd rhai myfyrwyr yn gallu siarad yn glir, tra nad oedd eraill yn gallu ateb yn ystod sgyrsiau gan ddefnyddio brawddegau mwy cymhleth a oedd yn cyfleu eu meddyliau a'u barn. Mae gan Lywodraeth Cymru bedwar diben yn y Cwricwlwm i Gymru (2024</w:t>
      </w:r>
      <w:r w:rsidR="006F17CD" w:rsidRPr="002A0E6D">
        <w:rPr>
          <w:rFonts w:ascii="Arial" w:hAnsi="Arial" w:cs="Arial"/>
          <w:lang w:val="cy-GB"/>
        </w:rPr>
        <w:t>b</w:t>
      </w:r>
      <w:r w:rsidRPr="002A0E6D">
        <w:rPr>
          <w:rFonts w:ascii="Arial" w:hAnsi="Arial" w:cs="Arial"/>
          <w:lang w:val="cy-GB"/>
        </w:rPr>
        <w:t xml:space="preserve">), ac un o’r dibenion hynny yw “dysgwyr uchelgeisiol, galluog” ac yn fwy penodol, “sydd yn gallu cyfathrebu’n effeithiol mewn gwahanol ffurfiau a lleoliadau, drwy’r Gymraeg a’r Saesneg” (Llywodraeth Cymru, 2015). </w:t>
      </w:r>
      <w:r w:rsidR="0018150C" w:rsidRPr="002A0E6D">
        <w:rPr>
          <w:rFonts w:ascii="Arial" w:hAnsi="Arial" w:cs="Arial"/>
          <w:lang w:val="cy-GB"/>
        </w:rPr>
        <w:t>Mae’r targed hefyd yn cyd-fynd â nodau ehangach Ysgol A. Mae’r ysgol eisiau cefnogi myfyrwyr trwy fod yn fwy hyderus wrth ddefnyddio’r Gymraeg, gan sicrhau eu bod yn cyfathrebu’n gywir, yn rhugl ac yn hyderus o fewn y dosbarth a thu allan. Drwy gael mwy o ddisgyblion hyderus sy’n siarad Cymraeg, mae’r ysgol yn gobeithio y bydd y disgyblion yn ei defnyddio’n fwy ac felly’n eu helpu i weithio tuag at wobr aur y Siarter Iaith. Yn ogystal, hoffwn Ysgol A chael cynnydd cryf yn ei ganlyniadau llafar Cymraeg. Bydd hyn yn dangos datblygiad enfawr yn gallu’r disgyblion pryd yn defnyddio’r iaith Gymraeg, sydd hefyd yn adlewyrchu’n dda ar yr ysgol, i ddangos bod y newid yn strategaethau dysgu wedi bod yn llwyddiannus.</w:t>
      </w:r>
    </w:p>
    <w:p w14:paraId="1F5A4D43" w14:textId="77777777" w:rsidR="004944E4" w:rsidRPr="002A0E6D" w:rsidRDefault="004944E4" w:rsidP="004944E4">
      <w:pPr>
        <w:rPr>
          <w:rFonts w:ascii="Arial" w:hAnsi="Arial" w:cs="Arial"/>
          <w:lang w:val="cy-GB"/>
        </w:rPr>
      </w:pPr>
    </w:p>
    <w:p w14:paraId="4E1B5BB8" w14:textId="77777777" w:rsidR="0018150C" w:rsidRPr="002A0E6D" w:rsidRDefault="0018150C" w:rsidP="0018150C">
      <w:pPr>
        <w:rPr>
          <w:rFonts w:ascii="Arial" w:hAnsi="Arial" w:cs="Arial"/>
          <w:lang w:val="cy-GB"/>
        </w:rPr>
      </w:pPr>
      <w:r w:rsidRPr="002A0E6D">
        <w:rPr>
          <w:rFonts w:ascii="Arial" w:hAnsi="Arial" w:cs="Arial"/>
          <w:lang w:val="cy-GB"/>
        </w:rPr>
        <w:t>Sut wnes i weithredu’r targed yma?</w:t>
      </w:r>
    </w:p>
    <w:p w14:paraId="79A0D600" w14:textId="67293A7D" w:rsidR="004944E4" w:rsidRPr="002A0E6D" w:rsidRDefault="0018150C" w:rsidP="004944E4">
      <w:pPr>
        <w:rPr>
          <w:rFonts w:ascii="Arial" w:hAnsi="Arial" w:cs="Arial"/>
          <w:lang w:val="cy-GB"/>
        </w:rPr>
      </w:pPr>
      <w:r w:rsidRPr="002A0E6D">
        <w:rPr>
          <w:rFonts w:ascii="Arial" w:hAnsi="Arial" w:cs="Arial"/>
          <w:lang w:val="cy-GB"/>
        </w:rPr>
        <w:t>I weithredu’r targed yma, wnes i gynllunio cyfres o wersi trawsgwricwlaidd, sydd â ffocws iaith hefyd. Yn dilyn awgrymiadau’r uwch dîm ar y CDY, penderfynais i wneud gwers chwarae rôl ymarferol. I ddysgu sut i adnabod, defnyddio ac adio darnau arian, penderfynais i i ddefnyddio'r ardal siop yn y dosbarth. Roedd yna gyfle i’r disgyblion gwisgo lan i ymgolli yn llwyr a chyfranogi. Roedd y gwersi yma yn dasgau ffocws wythnosol yn y cyfnod Dysgu Sylfaen, gyda dwy wers fel tasg ffocws, a her wedi cynllunio i ymarfer beth wnaethant yn y gwersi blaenorol. Er bod y wers yn ffocysu ar fathemateg, wnaethon ni ymarfer patrymau iaith trwy gydol y wers. Wnes i fodelu’r iaith i’r disgyblion, er enghraifft “Bore da, gai i afal os gwelwch yn dda?”, gan ddilyn y patrwm iaith dysgwyd o’r blaen. Trwy drilio’r patrymau yma, gyda’r disgyblion yn cylchdroi rolau yn y siop, welais gynnydd mawr yn ddefnydd y patrymau o fewn sefyllfaoedd gwahanol. Defnyddiais ddarnau arian wedi argraffu, ac yna glynu nhw ar y darnau Numicon oedd yn cyfateb i’r nifer o geiniogau. Hefyd, wnes i greu tagiau pris, wedi gwahaniaethu yn ôl gallu, er enghraifft wnaeth y grŵp fwyaf galluog defnyddio hyd at 30c.</w:t>
      </w:r>
      <w:r w:rsidR="00BE6F48" w:rsidRPr="002A0E6D">
        <w:rPr>
          <w:rFonts w:ascii="Arial" w:hAnsi="Arial" w:cs="Arial"/>
          <w:lang w:val="cy-GB"/>
        </w:rPr>
        <w:t xml:space="preserve"> Yn olaf, wnes i greu amrywiaeth o restrau siopa gyda nifer</w:t>
      </w:r>
      <w:r w:rsidR="00CE1DD3" w:rsidRPr="002A0E6D">
        <w:rPr>
          <w:rFonts w:ascii="Arial" w:hAnsi="Arial" w:cs="Arial"/>
          <w:lang w:val="cy-GB"/>
        </w:rPr>
        <w:t>oedd</w:t>
      </w:r>
      <w:r w:rsidR="00BE6F48" w:rsidRPr="002A0E6D">
        <w:rPr>
          <w:rFonts w:ascii="Arial" w:hAnsi="Arial" w:cs="Arial"/>
          <w:lang w:val="cy-GB"/>
        </w:rPr>
        <w:t xml:space="preserve"> gwahanol o eitemau i’r disgyblion ymarfer adio arian </w:t>
      </w:r>
      <w:r w:rsidR="00CE1DD3" w:rsidRPr="002A0E6D">
        <w:rPr>
          <w:rFonts w:ascii="Arial" w:hAnsi="Arial" w:cs="Arial"/>
          <w:lang w:val="cy-GB"/>
        </w:rPr>
        <w:t xml:space="preserve">sawl gwaith. </w:t>
      </w:r>
    </w:p>
    <w:p w14:paraId="2A3EB955" w14:textId="77777777" w:rsidR="004944E4" w:rsidRPr="002A0E6D" w:rsidRDefault="004944E4" w:rsidP="004944E4">
      <w:pPr>
        <w:rPr>
          <w:rFonts w:ascii="Arial" w:hAnsi="Arial" w:cs="Arial"/>
          <w:lang w:val="cy-GB"/>
        </w:rPr>
      </w:pPr>
    </w:p>
    <w:p w14:paraId="6750C403" w14:textId="77777777" w:rsidR="003F50B2" w:rsidRPr="002A0E6D" w:rsidRDefault="003F50B2" w:rsidP="003F50B2">
      <w:pPr>
        <w:rPr>
          <w:rFonts w:ascii="Arial" w:hAnsi="Arial" w:cs="Arial"/>
          <w:lang w:val="cy-GB"/>
        </w:rPr>
      </w:pPr>
      <w:r w:rsidRPr="002A0E6D">
        <w:rPr>
          <w:rFonts w:ascii="Arial" w:hAnsi="Arial" w:cs="Arial"/>
          <w:lang w:val="cy-GB"/>
        </w:rPr>
        <w:t>Sut fydd yr ysgol yn mesur effaith?</w:t>
      </w:r>
    </w:p>
    <w:p w14:paraId="0C7B3570" w14:textId="207CA559" w:rsidR="004944E4" w:rsidRPr="002A0E6D" w:rsidRDefault="003F50B2" w:rsidP="003F50B2">
      <w:pPr>
        <w:rPr>
          <w:rFonts w:ascii="Arial" w:hAnsi="Arial" w:cs="Arial"/>
          <w:lang w:val="cy-GB"/>
        </w:rPr>
      </w:pPr>
      <w:r w:rsidRPr="002A0E6D">
        <w:rPr>
          <w:rFonts w:ascii="Arial" w:hAnsi="Arial" w:cs="Arial"/>
          <w:lang w:val="cy-GB"/>
        </w:rPr>
        <w:t xml:space="preserve">Yn y CDY, sôn Ysgol A am y meini prawf llwyddiant byddent yn defnyddio i fesur effaith y flaenoriaeth. Mae’r meini prawf llwyddiant yma yn dangos llwyddiant i ddisgyblion, ond hefyd darpariaeth gan athrawon. I fesur llwyddiant y dysgwyr, hoffai Ysgol A gweld bod mwyafrif o ddisgyblion yn y Dysgu Sylfaen yn defnyddio geirfa pob dydd mewn amrywiaeth o sefyllfaoedd, a gallu mynegi barn syml. Am y disgyblion yn Gyfnod Allweddol 2, hoffai’r ysgol gweld bod nhw’n trafod mewn grŵp, gallu mynegi barn, a chyflwyno gwybodaeth i gynulleidfa. O ran llwyddiant o ddarpariaeth, sôn yr ysgol am athrawon yn defnyddio amrywiaeth o strategaethau ac </w:t>
      </w:r>
      <w:r w:rsidRPr="002A0E6D">
        <w:rPr>
          <w:rFonts w:ascii="Arial" w:hAnsi="Arial" w:cs="Arial"/>
          <w:lang w:val="cy-GB"/>
        </w:rPr>
        <w:lastRenderedPageBreak/>
        <w:t>adnoddau sydd ar gael iddynt ddefnyddio, i sicrhau bod yna cysondeb yn eu haddysgu.</w:t>
      </w:r>
    </w:p>
    <w:p w14:paraId="7404849A" w14:textId="77777777" w:rsidR="003F50B2" w:rsidRPr="002A0E6D" w:rsidRDefault="003F50B2" w:rsidP="003F50B2">
      <w:pPr>
        <w:rPr>
          <w:rFonts w:ascii="Arial" w:hAnsi="Arial" w:cs="Arial"/>
          <w:lang w:val="cy-GB"/>
        </w:rPr>
      </w:pPr>
    </w:p>
    <w:p w14:paraId="6DBDD42A" w14:textId="77777777" w:rsidR="004944E4" w:rsidRPr="002A0E6D" w:rsidRDefault="004944E4" w:rsidP="004944E4">
      <w:pPr>
        <w:rPr>
          <w:rFonts w:ascii="Arial" w:hAnsi="Arial" w:cs="Arial"/>
          <w:lang w:val="cy-GB"/>
        </w:rPr>
      </w:pPr>
      <w:r w:rsidRPr="002A0E6D">
        <w:rPr>
          <w:rFonts w:ascii="Arial" w:hAnsi="Arial" w:cs="Arial"/>
          <w:lang w:val="cy-GB"/>
        </w:rPr>
        <w:t>Dadansoddiad beirniadol:</w:t>
      </w:r>
    </w:p>
    <w:p w14:paraId="26813E3A" w14:textId="1B76EC4D" w:rsidR="004944E4" w:rsidRPr="002A0E6D" w:rsidRDefault="004944E4" w:rsidP="004944E4">
      <w:pPr>
        <w:rPr>
          <w:rFonts w:ascii="Arial" w:hAnsi="Arial" w:cs="Arial"/>
          <w:lang w:val="cy-GB"/>
        </w:rPr>
      </w:pPr>
      <w:r w:rsidRPr="002A0E6D">
        <w:rPr>
          <w:rFonts w:ascii="Arial" w:hAnsi="Arial" w:cs="Arial"/>
          <w:lang w:val="cy-GB"/>
        </w:rPr>
        <w:t xml:space="preserve">Mae'n ymddangos bod Ysgol A wedi cymryd eu gwerthusiadau ac wedi sicrhau bod myfyrwyr wrth wraidd eu cynlluniau i wella. Mae’r ysgol wedi darllen llenyddiaeth flaenorol sy’n cefnogi pam roedd angen iddynt wella sgiliau llafaredd eu myfyrwyr, ond hefyd wedi ymchwilio i ba strategaethau a ddefnyddiwyd orau gan ysgolion eraill a sut y gallent roi rhai o’r rhain ar waith. Mae'r meini prawf llwyddiant yn dangos ystyriaeth dda ac ystyriol o ddisgwyliadau neu ddyheadau, tra hefyd yn cydnabod bod angen gwelliant gan athrawon hefyd. Tra bod eu camau i gyrraedd y targed hwn a'u meini prawf llwyddiant yn ymddangos yn gadarn, mae'r ysgol yn wynebu heriau wrth gwrdd â'r targed hwn. Fel y trafodwyd yn flaenorol, mae gostyngiad yng nghanran y siaradwyr Cymraeg yn ardaloedd cyfagos yr ysgol, sy'n golygu y gall myfyrwyr benderfynu defnyddio eu mamiaith yn y rhan fwyaf o sefyllfaoedd oherwydd glynu at yr hyn sy'n gyfforddus iddynt. I oresgyn hyn, gallai Ysgol A </w:t>
      </w:r>
      <w:r w:rsidR="00CA72F7" w:rsidRPr="002A0E6D">
        <w:rPr>
          <w:rFonts w:ascii="Arial" w:hAnsi="Arial" w:cs="Arial"/>
          <w:lang w:val="cy-GB"/>
        </w:rPr>
        <w:t>g</w:t>
      </w:r>
      <w:r w:rsidRPr="002A0E6D">
        <w:rPr>
          <w:rFonts w:ascii="Arial" w:hAnsi="Arial" w:cs="Arial"/>
          <w:lang w:val="cy-GB"/>
        </w:rPr>
        <w:t>weithredu strategaethau sy’n annog myfyrwyr i siarad Cymraeg yn fwy rheolaidd, megis defnyddio eu ‘Siart Talebau’ yn amlach a sicrhau bod myfyrwyr yn teimlo eu bod yn cael eu gweld am eu hymdrechion. Ymhellach, gallai Ysgol A annog rhieni a gwarcheidwaid i ddechrau dysgu Cymraeg, hyd yn oed ar lefel sylfaenol, er mwyn annog eu plant i gymryd rhan mewn sgwrs drwy gyfrwng y Gymraeg.</w:t>
      </w:r>
    </w:p>
    <w:p w14:paraId="43C4E062" w14:textId="77777777" w:rsidR="00A911F1" w:rsidRPr="002A0E6D" w:rsidRDefault="00A911F1" w:rsidP="00FC20E0">
      <w:pPr>
        <w:rPr>
          <w:rFonts w:ascii="Arial" w:hAnsi="Arial" w:cs="Arial"/>
          <w:lang w:val="cy-GB"/>
        </w:rPr>
      </w:pPr>
    </w:p>
    <w:p w14:paraId="3B5F6F17" w14:textId="77777777" w:rsidR="00A911F1" w:rsidRPr="002A0E6D" w:rsidRDefault="00A911F1" w:rsidP="00FC20E0">
      <w:pPr>
        <w:rPr>
          <w:rFonts w:ascii="Arial" w:hAnsi="Arial" w:cs="Arial"/>
          <w:lang w:val="cy-GB"/>
        </w:rPr>
      </w:pPr>
    </w:p>
    <w:p w14:paraId="4042C62A" w14:textId="62EB8122" w:rsidR="00A911F1" w:rsidRPr="002A0E6D" w:rsidRDefault="00A911F1" w:rsidP="00FC20E0">
      <w:pPr>
        <w:rPr>
          <w:rFonts w:ascii="Arial" w:hAnsi="Arial" w:cs="Arial"/>
          <w:u w:val="single"/>
        </w:rPr>
      </w:pPr>
      <w:r w:rsidRPr="002A0E6D">
        <w:rPr>
          <w:rFonts w:ascii="Arial" w:hAnsi="Arial" w:cs="Arial"/>
          <w:u w:val="single"/>
          <w:lang w:val="cy-GB"/>
        </w:rPr>
        <w:t>Adfyfyrio</w:t>
      </w:r>
    </w:p>
    <w:p w14:paraId="44409C85" w14:textId="6AB24C68" w:rsidR="00CA7B82" w:rsidRPr="002A0E6D" w:rsidRDefault="00CA7B82" w:rsidP="00CA7B82">
      <w:pPr>
        <w:rPr>
          <w:rFonts w:ascii="Arial" w:hAnsi="Arial" w:cs="Arial"/>
          <w:lang w:val="cy-GB"/>
        </w:rPr>
      </w:pPr>
      <w:r w:rsidRPr="002A0E6D">
        <w:rPr>
          <w:rFonts w:ascii="Arial" w:hAnsi="Arial" w:cs="Arial"/>
          <w:lang w:val="cy-GB"/>
        </w:rPr>
        <w:t>Wrth fyfyrio, roedd fy ymdrechion i gefnogi’r ysgol i gyrraedd eu nod yn llwyddiannus ar y cyfan. Wrth greu gwers oedd yn ymarferol – chwarae rôl, nid oedd y plant yn ei gweld fel gwers arferol ac yn hytrach yn cael ychydig o hwyl gyda hi drwy wisgo lan i chwarae rôl. Cefais adborth cadarnhaol gan ddisgyblion ac athrawon a arsylwodd fy ngwersi, tra hefyd yn cael adborth strategol i'w ystyried mewn gwersi yn y dyfodol. Teimlaf fod fy ngwersi yn llwyddiannus wrth i fyfyrwyr barhau i ymarfer y patrymau brawddeg yn gyson, yn ystod eu hamser te deg, lle mae’r ystafell ddosbarth wedi ei sefydlu fel caffi iddynt ymarfer archebu beth hoffent, sef yr un patrymau brawddeg yr oeddwn yn annog y disgyblion i’w defnyddio. Yn ogystal, yn ystod amser aur y disgyblion, gwelais lawer o fyfyrwyr yn dychwelyd i’r siop lle’r oeddwn wedi gadael adnoddau dysgu tagiau pris a rhestrau siopa. Gwelais nifer o fyfyrwyr yn ymarfer y patrymau brawddegau roeddem wedi bod yn eu defnyddio yn y dosbarth ac yn magu hyder wrth eu defnyddio. Mae hyn yn cyd-fynd â strategaeth yr ysgol ar gyfer gwella sgiliau llafaredd yn y cyfnod sylfaen, gan fod y disgyblion yn defnyddio chwarae rôl yn hyderus i ddefnyddio’r Gymraeg mewn sefyllfa ‘bywyd go iawn’. Dangoswyd bod chwarae rôl nid yn unig yn effeithiol, ond yn rhan hanfodol o ddatblygiad plentyn yw lleferydd ac iaith (Pound, 20</w:t>
      </w:r>
      <w:r w:rsidR="00CA112F" w:rsidRPr="002A0E6D">
        <w:rPr>
          <w:rFonts w:ascii="Arial" w:hAnsi="Arial" w:cs="Arial"/>
          <w:lang w:val="cy-GB"/>
        </w:rPr>
        <w:t>11</w:t>
      </w:r>
      <w:r w:rsidRPr="002A0E6D">
        <w:rPr>
          <w:rFonts w:ascii="Arial" w:hAnsi="Arial" w:cs="Arial"/>
          <w:lang w:val="cy-GB"/>
        </w:rPr>
        <w:t xml:space="preserve">). Yn yr un modd, mae Flood a Hardy (2013) wedi dadlau bod chwarae strwythuredig (cynllunio gan oedolion) yn codi lefelau cymhelliant y disgyblion tuag at ddysgu, ond mae yna berygl o’r disgyblion yn dibynnu ar yr athrawon i ddatrys unrhyw anawsterau. Er hyn, wnes i sicrhau bod yna cyfle i’r disgyblion gwneud y gweithgaredd fel ‘chwarae rhydd’ (Bruce, 2001). Fel awgrymwyd Stewart (2018), wnes i sicrhau mynediad i adnoddau a deunyddiau i’r disgyblion, ond roedd y cyfle iddyn nhw osod rheolau yn y sefyllfa, a chwarae rôl fel maen nhw yn gweld yn arfer dda. Fodd bynnag, yr oedd pethau y gellid eu gwella, y byddaf yn bwrw ymlaen â mewn gwersi yn y dyfodol. Tynnwyd fy sylw fy mod wedi defnyddio amrywiaeth o batrymau brawddeg yn un o’m gwersi, a allai ddrysu’r </w:t>
      </w:r>
      <w:r w:rsidRPr="002A0E6D">
        <w:rPr>
          <w:rFonts w:ascii="Arial" w:hAnsi="Arial" w:cs="Arial"/>
          <w:lang w:val="cy-GB"/>
        </w:rPr>
        <w:lastRenderedPageBreak/>
        <w:t xml:space="preserve">disgyblion. Yn y dyfodol, byddaf yn gwneud ymdrech ymwybodol i gadw at yr un patrwm iaith, i ddileu’r risg o ddryswch a llethu disgyblion. Ymhellach, byddaf yn sicrhau fy mod wedi meddwl am gymaint o batrymau iaith a/neu dreigladau a phosibl, cyn y wers, fel nad wyf yn dysgu’r patrymau anghywir i ddisgyblion. </w:t>
      </w:r>
    </w:p>
    <w:p w14:paraId="3CE39A52" w14:textId="77777777" w:rsidR="00A911F1" w:rsidRPr="002A0E6D" w:rsidRDefault="00A911F1" w:rsidP="00FC20E0">
      <w:pPr>
        <w:rPr>
          <w:rFonts w:ascii="Arial" w:hAnsi="Arial" w:cs="Arial"/>
          <w:lang w:val="cy-GB"/>
        </w:rPr>
      </w:pPr>
    </w:p>
    <w:p w14:paraId="6542112F" w14:textId="77777777" w:rsidR="00A911F1" w:rsidRPr="002A0E6D" w:rsidRDefault="00A911F1" w:rsidP="00FC20E0">
      <w:pPr>
        <w:rPr>
          <w:rFonts w:ascii="Arial" w:hAnsi="Arial" w:cs="Arial"/>
          <w:lang w:val="cy-GB"/>
        </w:rPr>
      </w:pPr>
    </w:p>
    <w:p w14:paraId="6B90F6A6" w14:textId="1BEC386E" w:rsidR="00A911F1" w:rsidRPr="002A0E6D" w:rsidRDefault="00A911F1" w:rsidP="00FC20E0">
      <w:pPr>
        <w:rPr>
          <w:rFonts w:ascii="Arial" w:hAnsi="Arial" w:cs="Arial"/>
          <w:u w:val="single"/>
          <w:lang w:val="cy-GB"/>
        </w:rPr>
      </w:pPr>
      <w:r w:rsidRPr="002A0E6D">
        <w:rPr>
          <w:rFonts w:ascii="Arial" w:hAnsi="Arial" w:cs="Arial"/>
          <w:u w:val="single"/>
          <w:lang w:val="cy-GB"/>
        </w:rPr>
        <w:t xml:space="preserve">Casgliadau </w:t>
      </w:r>
    </w:p>
    <w:p w14:paraId="70FE5A24" w14:textId="77777777" w:rsidR="0033553F" w:rsidRPr="002A0E6D" w:rsidRDefault="0033553F" w:rsidP="0033553F">
      <w:pPr>
        <w:rPr>
          <w:rFonts w:ascii="Arial" w:hAnsi="Arial" w:cs="Arial"/>
          <w:lang w:val="cy-GB"/>
        </w:rPr>
      </w:pPr>
      <w:r w:rsidRPr="002A0E6D">
        <w:rPr>
          <w:rFonts w:ascii="Arial" w:hAnsi="Arial" w:cs="Arial"/>
          <w:lang w:val="cy-GB"/>
        </w:rPr>
        <w:t>Wrth werthuso blaenoriaeth o Ysgol A yn feirniadol, canfûm fod eu hymdrechion yn ymddangos yn llwyddiannus iawn oherwydd iddynt gael eu hystyried yn drylwyr a'u cynllunio. Mae llenyddiaeth wedi dangos bod cynlluniau datblygu ysgolion yn hollbwysig wrth anelu at wella perfformiad ysgolion a myfyrwyr, yn ogystal â pha mor galed y mae Llywodraeth Cymru wedi gweithio ar nifer o strategaethau a fframweithiau i gynorthwyo ysgolion gyda hyn. Rwyf wedi dysgu bod gwneud penderfyniadau ar sail tystiolaeth yn hynod fuddiol i ysgolion ac wrth addysgu, gan fod defnyddio hunanwerthuso yn caniatáu ichi nodi pa feysydd sydd angen eu gwella, gan hybu datblygiad ysgol yn ogystal â datblygiad proffesiynol.</w:t>
      </w:r>
    </w:p>
    <w:p w14:paraId="32A583E5" w14:textId="77777777" w:rsidR="0033553F" w:rsidRPr="002A0E6D" w:rsidRDefault="0033553F" w:rsidP="0033553F">
      <w:pPr>
        <w:rPr>
          <w:rFonts w:ascii="Arial" w:hAnsi="Arial" w:cs="Arial"/>
          <w:lang w:val="cy-GB"/>
        </w:rPr>
      </w:pPr>
    </w:p>
    <w:p w14:paraId="279DCE9C" w14:textId="4955B022" w:rsidR="00F727B2" w:rsidRPr="002A0E6D" w:rsidRDefault="0033553F">
      <w:pPr>
        <w:rPr>
          <w:rFonts w:ascii="Arial" w:hAnsi="Arial" w:cs="Arial"/>
          <w:lang w:val="cy-GB"/>
        </w:rPr>
      </w:pPr>
      <w:r w:rsidRPr="002A0E6D">
        <w:rPr>
          <w:rFonts w:ascii="Arial" w:hAnsi="Arial" w:cs="Arial"/>
          <w:lang w:val="cy-GB"/>
        </w:rPr>
        <w:t>Yn y dyfodol, byddaf yn mynd â’r wybodaeth hon ymlaen gyda mi yn fy addysgu gan fy mod wedi dysgu bod chwarae rôl yn weithgaredd hollbwysig i ddysgwyr ifanc, sy’n eu helpu i ddatblygu’n ddeallusol, ond hefyd gyda’u lleferydd a’u hiaith, ac fel yr wyf wedi dangos gyda fy ngwers, yn fathemategol. Yn ogystal, byddaf yn fwy ymwybodol o bwysigrwydd hunanwerthuso, nid yn unig i mi fy hun ond fel ysgol. Mae hyn oherwydd bod gwneud gwelliannau lle mae tystiolaeth ac ystadegyn yn dangos bod angen hynny, yn ein galluogi i ddatblygu'n broffesiynol fel athrawon, ond yn gwella'r addysg a gaiff disgyblion.  Yn olaf, mae rhoi profiad o senario ‘bywyd go iawn’ i fyfyrwyr yn cysylltu â’m safonau proffesiynol fel athro dan hyfforddiant, yn ogystal â chyflwyno gwers drawsgwricwlaidd ar yr un pryd.</w:t>
      </w:r>
    </w:p>
    <w:p w14:paraId="402F9552" w14:textId="77777777" w:rsidR="002D2202" w:rsidRDefault="002D2202">
      <w:pPr>
        <w:rPr>
          <w:lang w:val="cy-GB"/>
        </w:rPr>
      </w:pPr>
    </w:p>
    <w:p w14:paraId="5EC1B293" w14:textId="77777777" w:rsidR="002D2202" w:rsidRDefault="002D2202">
      <w:pPr>
        <w:rPr>
          <w:lang w:val="cy-GB"/>
        </w:rPr>
      </w:pPr>
    </w:p>
    <w:p w14:paraId="5A614747" w14:textId="77777777" w:rsidR="002D2202" w:rsidRDefault="002D2202">
      <w:pPr>
        <w:rPr>
          <w:lang w:val="cy-GB"/>
        </w:rPr>
      </w:pPr>
    </w:p>
    <w:p w14:paraId="3296A30A" w14:textId="34D45C6B" w:rsidR="002D2202" w:rsidRDefault="002D2202">
      <w:pPr>
        <w:rPr>
          <w:lang w:val="cy-GB"/>
        </w:rPr>
      </w:pPr>
    </w:p>
    <w:p w14:paraId="22BB263C" w14:textId="77777777" w:rsidR="002D2202" w:rsidRDefault="002D2202">
      <w:pPr>
        <w:rPr>
          <w:lang w:val="cy-GB"/>
        </w:rPr>
      </w:pPr>
    </w:p>
    <w:p w14:paraId="75E9BED4" w14:textId="77777777" w:rsidR="002D2202" w:rsidRDefault="002D2202">
      <w:pPr>
        <w:rPr>
          <w:lang w:val="cy-GB"/>
        </w:rPr>
      </w:pPr>
    </w:p>
    <w:p w14:paraId="074921B9" w14:textId="77777777" w:rsidR="002D2202" w:rsidRDefault="002D2202">
      <w:pPr>
        <w:rPr>
          <w:lang w:val="cy-GB"/>
        </w:rPr>
      </w:pPr>
    </w:p>
    <w:p w14:paraId="4D3BD508" w14:textId="77777777" w:rsidR="002D2202" w:rsidRDefault="002D2202">
      <w:pPr>
        <w:rPr>
          <w:lang w:val="cy-GB"/>
        </w:rPr>
      </w:pPr>
    </w:p>
    <w:p w14:paraId="40106C84" w14:textId="77777777" w:rsidR="002D2202" w:rsidRDefault="002D2202">
      <w:pPr>
        <w:rPr>
          <w:lang w:val="cy-GB"/>
        </w:rPr>
      </w:pPr>
    </w:p>
    <w:p w14:paraId="4EB7A47A" w14:textId="77777777" w:rsidR="002D2202" w:rsidRDefault="002D2202">
      <w:pPr>
        <w:rPr>
          <w:lang w:val="cy-GB"/>
        </w:rPr>
      </w:pPr>
    </w:p>
    <w:p w14:paraId="54DCDB9B" w14:textId="77777777" w:rsidR="002D2202" w:rsidRDefault="002D2202">
      <w:pPr>
        <w:rPr>
          <w:lang w:val="cy-GB"/>
        </w:rPr>
      </w:pPr>
    </w:p>
    <w:p w14:paraId="67B82967" w14:textId="77777777" w:rsidR="002D2202" w:rsidRDefault="002D2202">
      <w:pPr>
        <w:rPr>
          <w:lang w:val="cy-GB"/>
        </w:rPr>
      </w:pPr>
    </w:p>
    <w:p w14:paraId="28B6761C" w14:textId="77777777" w:rsidR="002D2202" w:rsidRDefault="002D2202">
      <w:pPr>
        <w:rPr>
          <w:lang w:val="cy-GB"/>
        </w:rPr>
      </w:pPr>
    </w:p>
    <w:p w14:paraId="2B9E66D6" w14:textId="77777777" w:rsidR="002D2202" w:rsidRDefault="002D2202">
      <w:pPr>
        <w:rPr>
          <w:lang w:val="cy-GB"/>
        </w:rPr>
      </w:pPr>
    </w:p>
    <w:p w14:paraId="6DE0735F" w14:textId="77777777" w:rsidR="002D2202" w:rsidRDefault="002D2202">
      <w:pPr>
        <w:rPr>
          <w:lang w:val="cy-GB"/>
        </w:rPr>
      </w:pPr>
    </w:p>
    <w:p w14:paraId="42A0FD0F" w14:textId="77777777" w:rsidR="002D2202" w:rsidRDefault="002D2202">
      <w:pPr>
        <w:rPr>
          <w:lang w:val="cy-GB"/>
        </w:rPr>
      </w:pPr>
    </w:p>
    <w:p w14:paraId="1CF2319E" w14:textId="77777777" w:rsidR="002D2202" w:rsidRDefault="002D2202">
      <w:pPr>
        <w:rPr>
          <w:lang w:val="cy-GB"/>
        </w:rPr>
      </w:pPr>
    </w:p>
    <w:p w14:paraId="747F219B" w14:textId="77777777" w:rsidR="002D2202" w:rsidRDefault="002D2202">
      <w:pPr>
        <w:rPr>
          <w:lang w:val="cy-GB"/>
        </w:rPr>
      </w:pPr>
    </w:p>
    <w:p w14:paraId="18D80517" w14:textId="77777777" w:rsidR="002D2202" w:rsidRDefault="002D2202">
      <w:pPr>
        <w:rPr>
          <w:lang w:val="cy-GB"/>
        </w:rPr>
      </w:pPr>
    </w:p>
    <w:p w14:paraId="0437129E" w14:textId="77777777" w:rsidR="002A0E6D" w:rsidRDefault="002A0E6D">
      <w:pPr>
        <w:rPr>
          <w:u w:val="single"/>
          <w:lang w:val="cy-GB"/>
        </w:rPr>
      </w:pPr>
    </w:p>
    <w:p w14:paraId="425A8E7D" w14:textId="77777777" w:rsidR="002A0E6D" w:rsidRDefault="002A0E6D">
      <w:pPr>
        <w:rPr>
          <w:u w:val="single"/>
          <w:lang w:val="cy-GB"/>
        </w:rPr>
      </w:pPr>
    </w:p>
    <w:p w14:paraId="0AA2F32D" w14:textId="77777777" w:rsidR="002A0E6D" w:rsidRDefault="002A0E6D">
      <w:pPr>
        <w:rPr>
          <w:u w:val="single"/>
          <w:lang w:val="cy-GB"/>
        </w:rPr>
      </w:pPr>
    </w:p>
    <w:p w14:paraId="74D9EC16" w14:textId="2FAE8706" w:rsidR="0097648D" w:rsidRPr="00176636" w:rsidRDefault="00876EC9">
      <w:pPr>
        <w:rPr>
          <w:rFonts w:ascii="Calibri" w:hAnsi="Calibri" w:cs="Calibri"/>
          <w:color w:val="FF0000"/>
          <w:lang w:val="cy-GB"/>
        </w:rPr>
      </w:pPr>
      <w:r>
        <w:rPr>
          <w:rFonts w:ascii="Calibri" w:hAnsi="Calibri" w:cs="Calibri"/>
          <w:lang w:val="cy-GB"/>
        </w:rPr>
        <w:lastRenderedPageBreak/>
        <w:t xml:space="preserve"> </w:t>
      </w:r>
    </w:p>
    <w:sectPr w:rsidR="0097648D" w:rsidRPr="001766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48D"/>
    <w:rsid w:val="0000097C"/>
    <w:rsid w:val="0001417F"/>
    <w:rsid w:val="0009654F"/>
    <w:rsid w:val="000A1AE6"/>
    <w:rsid w:val="000A758F"/>
    <w:rsid w:val="001018FB"/>
    <w:rsid w:val="00157469"/>
    <w:rsid w:val="00176636"/>
    <w:rsid w:val="0018150C"/>
    <w:rsid w:val="001A1D24"/>
    <w:rsid w:val="001A3E57"/>
    <w:rsid w:val="001D6E92"/>
    <w:rsid w:val="00200D49"/>
    <w:rsid w:val="00211ABF"/>
    <w:rsid w:val="002275A6"/>
    <w:rsid w:val="00233232"/>
    <w:rsid w:val="002337D7"/>
    <w:rsid w:val="00244822"/>
    <w:rsid w:val="00280E95"/>
    <w:rsid w:val="002A04E5"/>
    <w:rsid w:val="002A0E6D"/>
    <w:rsid w:val="002A3A41"/>
    <w:rsid w:val="002C0A1E"/>
    <w:rsid w:val="002D178D"/>
    <w:rsid w:val="002D1B1E"/>
    <w:rsid w:val="002D2202"/>
    <w:rsid w:val="00316F69"/>
    <w:rsid w:val="00320B82"/>
    <w:rsid w:val="0033553F"/>
    <w:rsid w:val="00374939"/>
    <w:rsid w:val="0037751F"/>
    <w:rsid w:val="00381DB5"/>
    <w:rsid w:val="0039608A"/>
    <w:rsid w:val="003964D4"/>
    <w:rsid w:val="003D41EB"/>
    <w:rsid w:val="003F22D3"/>
    <w:rsid w:val="003F50B2"/>
    <w:rsid w:val="003F61F7"/>
    <w:rsid w:val="00426450"/>
    <w:rsid w:val="00444CA5"/>
    <w:rsid w:val="00455630"/>
    <w:rsid w:val="0047011F"/>
    <w:rsid w:val="00484492"/>
    <w:rsid w:val="004944E4"/>
    <w:rsid w:val="004D6B9F"/>
    <w:rsid w:val="005160E5"/>
    <w:rsid w:val="0052439D"/>
    <w:rsid w:val="00541847"/>
    <w:rsid w:val="0054720B"/>
    <w:rsid w:val="005D4258"/>
    <w:rsid w:val="005D5B7F"/>
    <w:rsid w:val="005D7B84"/>
    <w:rsid w:val="005E29C5"/>
    <w:rsid w:val="005F5254"/>
    <w:rsid w:val="00606F41"/>
    <w:rsid w:val="00641C19"/>
    <w:rsid w:val="0065118F"/>
    <w:rsid w:val="006729D6"/>
    <w:rsid w:val="00680BDA"/>
    <w:rsid w:val="00686C61"/>
    <w:rsid w:val="006D377B"/>
    <w:rsid w:val="006E00B0"/>
    <w:rsid w:val="006E2E10"/>
    <w:rsid w:val="006F17CD"/>
    <w:rsid w:val="006F3E6D"/>
    <w:rsid w:val="00702BDF"/>
    <w:rsid w:val="00706C30"/>
    <w:rsid w:val="00722817"/>
    <w:rsid w:val="0075508A"/>
    <w:rsid w:val="0077661E"/>
    <w:rsid w:val="00782267"/>
    <w:rsid w:val="007840C8"/>
    <w:rsid w:val="007A628E"/>
    <w:rsid w:val="007A74BA"/>
    <w:rsid w:val="007B18D9"/>
    <w:rsid w:val="007B3B6B"/>
    <w:rsid w:val="00823855"/>
    <w:rsid w:val="008504CD"/>
    <w:rsid w:val="00855D89"/>
    <w:rsid w:val="0087145D"/>
    <w:rsid w:val="00876EC9"/>
    <w:rsid w:val="0088259D"/>
    <w:rsid w:val="008C1D0D"/>
    <w:rsid w:val="00902C3C"/>
    <w:rsid w:val="00920E41"/>
    <w:rsid w:val="00922EBC"/>
    <w:rsid w:val="00946D68"/>
    <w:rsid w:val="009507D9"/>
    <w:rsid w:val="00967167"/>
    <w:rsid w:val="009739A9"/>
    <w:rsid w:val="009760D1"/>
    <w:rsid w:val="0097648D"/>
    <w:rsid w:val="00994666"/>
    <w:rsid w:val="009B3CBA"/>
    <w:rsid w:val="009B6034"/>
    <w:rsid w:val="009B70D8"/>
    <w:rsid w:val="009B7C9E"/>
    <w:rsid w:val="009C5813"/>
    <w:rsid w:val="009D052A"/>
    <w:rsid w:val="00A13275"/>
    <w:rsid w:val="00A13AF5"/>
    <w:rsid w:val="00A526E5"/>
    <w:rsid w:val="00A911F1"/>
    <w:rsid w:val="00A92AC0"/>
    <w:rsid w:val="00AA1D53"/>
    <w:rsid w:val="00AA59EB"/>
    <w:rsid w:val="00AA613C"/>
    <w:rsid w:val="00AC0756"/>
    <w:rsid w:val="00AF7C40"/>
    <w:rsid w:val="00B014DE"/>
    <w:rsid w:val="00B162C6"/>
    <w:rsid w:val="00B163B4"/>
    <w:rsid w:val="00B23C9F"/>
    <w:rsid w:val="00B72632"/>
    <w:rsid w:val="00B87971"/>
    <w:rsid w:val="00B91B49"/>
    <w:rsid w:val="00B954C3"/>
    <w:rsid w:val="00BA3608"/>
    <w:rsid w:val="00BE6F48"/>
    <w:rsid w:val="00BF42E1"/>
    <w:rsid w:val="00C34B52"/>
    <w:rsid w:val="00C44EED"/>
    <w:rsid w:val="00CA112F"/>
    <w:rsid w:val="00CA72F7"/>
    <w:rsid w:val="00CA7B82"/>
    <w:rsid w:val="00CC5962"/>
    <w:rsid w:val="00CE1DD3"/>
    <w:rsid w:val="00CE3247"/>
    <w:rsid w:val="00D3303A"/>
    <w:rsid w:val="00D34B58"/>
    <w:rsid w:val="00D36D65"/>
    <w:rsid w:val="00D50717"/>
    <w:rsid w:val="00D80775"/>
    <w:rsid w:val="00D84D4B"/>
    <w:rsid w:val="00D8780B"/>
    <w:rsid w:val="00DA6AC6"/>
    <w:rsid w:val="00DD206C"/>
    <w:rsid w:val="00DD6014"/>
    <w:rsid w:val="00DE0A4A"/>
    <w:rsid w:val="00DF389A"/>
    <w:rsid w:val="00E26E02"/>
    <w:rsid w:val="00E47781"/>
    <w:rsid w:val="00E62367"/>
    <w:rsid w:val="00E65CAF"/>
    <w:rsid w:val="00EB5B96"/>
    <w:rsid w:val="00EB6E03"/>
    <w:rsid w:val="00EF17B5"/>
    <w:rsid w:val="00F343ED"/>
    <w:rsid w:val="00F57AD5"/>
    <w:rsid w:val="00F63F55"/>
    <w:rsid w:val="00F727B2"/>
    <w:rsid w:val="00F73B04"/>
    <w:rsid w:val="00FB09F4"/>
    <w:rsid w:val="00FC2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A7FB7D"/>
  <w15:chartTrackingRefBased/>
  <w15:docId w15:val="{C971DF91-EFF9-E742-93B0-56EFC6DF9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4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64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64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64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4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4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4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4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4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4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64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64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64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4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4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4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4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48D"/>
    <w:rPr>
      <w:rFonts w:eastAsiaTheme="majorEastAsia" w:cstheme="majorBidi"/>
      <w:color w:val="272727" w:themeColor="text1" w:themeTint="D8"/>
    </w:rPr>
  </w:style>
  <w:style w:type="paragraph" w:styleId="Title">
    <w:name w:val="Title"/>
    <w:basedOn w:val="Normal"/>
    <w:next w:val="Normal"/>
    <w:link w:val="TitleChar"/>
    <w:uiPriority w:val="10"/>
    <w:qFormat/>
    <w:rsid w:val="009764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4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48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4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4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648D"/>
    <w:rPr>
      <w:i/>
      <w:iCs/>
      <w:color w:val="404040" w:themeColor="text1" w:themeTint="BF"/>
    </w:rPr>
  </w:style>
  <w:style w:type="paragraph" w:styleId="ListParagraph">
    <w:name w:val="List Paragraph"/>
    <w:basedOn w:val="Normal"/>
    <w:uiPriority w:val="34"/>
    <w:qFormat/>
    <w:rsid w:val="0097648D"/>
    <w:pPr>
      <w:ind w:left="720"/>
      <w:contextualSpacing/>
    </w:pPr>
  </w:style>
  <w:style w:type="character" w:styleId="IntenseEmphasis">
    <w:name w:val="Intense Emphasis"/>
    <w:basedOn w:val="DefaultParagraphFont"/>
    <w:uiPriority w:val="21"/>
    <w:qFormat/>
    <w:rsid w:val="0097648D"/>
    <w:rPr>
      <w:i/>
      <w:iCs/>
      <w:color w:val="0F4761" w:themeColor="accent1" w:themeShade="BF"/>
    </w:rPr>
  </w:style>
  <w:style w:type="paragraph" w:styleId="IntenseQuote">
    <w:name w:val="Intense Quote"/>
    <w:basedOn w:val="Normal"/>
    <w:next w:val="Normal"/>
    <w:link w:val="IntenseQuoteChar"/>
    <w:uiPriority w:val="30"/>
    <w:qFormat/>
    <w:rsid w:val="009764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48D"/>
    <w:rPr>
      <w:i/>
      <w:iCs/>
      <w:color w:val="0F4761" w:themeColor="accent1" w:themeShade="BF"/>
    </w:rPr>
  </w:style>
  <w:style w:type="character" w:styleId="IntenseReference">
    <w:name w:val="Intense Reference"/>
    <w:basedOn w:val="DefaultParagraphFont"/>
    <w:uiPriority w:val="32"/>
    <w:qFormat/>
    <w:rsid w:val="0097648D"/>
    <w:rPr>
      <w:b/>
      <w:bCs/>
      <w:smallCaps/>
      <w:color w:val="0F4761" w:themeColor="accent1" w:themeShade="BF"/>
      <w:spacing w:val="5"/>
    </w:rPr>
  </w:style>
  <w:style w:type="paragraph" w:styleId="NormalWeb">
    <w:name w:val="Normal (Web)"/>
    <w:basedOn w:val="Normal"/>
    <w:uiPriority w:val="99"/>
    <w:semiHidden/>
    <w:unhideWhenUsed/>
    <w:rsid w:val="002D220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D2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642308">
      <w:bodyDiv w:val="1"/>
      <w:marLeft w:val="0"/>
      <w:marRight w:val="0"/>
      <w:marTop w:val="0"/>
      <w:marBottom w:val="0"/>
      <w:divBdr>
        <w:top w:val="none" w:sz="0" w:space="0" w:color="auto"/>
        <w:left w:val="none" w:sz="0" w:space="0" w:color="auto"/>
        <w:bottom w:val="none" w:sz="0" w:space="0" w:color="auto"/>
        <w:right w:val="none" w:sz="0" w:space="0" w:color="auto"/>
      </w:divBdr>
      <w:divsChild>
        <w:div w:id="807818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6</Pages>
  <Words>2389</Words>
  <Characters>13620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Ailani Britton (2406468)</dc:creator>
  <cp:keywords/>
  <dc:description/>
  <cp:lastModifiedBy>Ailani Britton (2406468)</cp:lastModifiedBy>
  <cp:revision>202</cp:revision>
  <dcterms:created xsi:type="dcterms:W3CDTF">2025-01-29T15:47:00Z</dcterms:created>
  <dcterms:modified xsi:type="dcterms:W3CDTF">2025-02-28T16:50:00Z</dcterms:modified>
</cp:coreProperties>
</file>