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sz w:val="2"/>
          <w:lang w:val="en-GB"/>
        </w:rPr>
        <w:id w:val="-1104571133"/>
        <w:docPartObj>
          <w:docPartGallery w:val="Cover Pages"/>
          <w:docPartUnique/>
        </w:docPartObj>
      </w:sdtPr>
      <w:sdtEndPr>
        <w:rPr>
          <w:b/>
          <w:sz w:val="24"/>
        </w:rPr>
      </w:sdtEndPr>
      <w:sdtContent>
        <w:p w14:paraId="62756CDA" w14:textId="60D178D3" w:rsidR="00EA0C76" w:rsidRDefault="00EA0C76">
          <w:pPr>
            <w:pStyle w:val="NoSpacing"/>
            <w:rPr>
              <w:sz w:val="2"/>
            </w:rPr>
          </w:pPr>
        </w:p>
        <w:p w14:paraId="43A0C26E" w14:textId="77777777" w:rsidR="00294508" w:rsidRDefault="00294508" w:rsidP="00EA0C76">
          <w:pPr>
            <w:rPr>
              <w:b/>
              <w:bCs/>
              <w:sz w:val="48"/>
              <w:szCs w:val="48"/>
              <w:shd w:val="clear" w:color="auto" w:fill="FFFFFF"/>
            </w:rPr>
          </w:pPr>
        </w:p>
        <w:p w14:paraId="5448AFA3" w14:textId="77777777" w:rsidR="00294508" w:rsidRDefault="00294508" w:rsidP="00EA0C76">
          <w:pPr>
            <w:rPr>
              <w:b/>
              <w:bCs/>
              <w:sz w:val="48"/>
              <w:szCs w:val="48"/>
              <w:shd w:val="clear" w:color="auto" w:fill="FFFFFF"/>
            </w:rPr>
          </w:pPr>
        </w:p>
        <w:p w14:paraId="4DDDCA7A" w14:textId="094FC517" w:rsidR="00EA0C76" w:rsidRPr="005A0CD1" w:rsidRDefault="00EA0C76" w:rsidP="00EA0C76">
          <w:pPr>
            <w:rPr>
              <w:b/>
              <w:bCs/>
              <w:sz w:val="48"/>
              <w:szCs w:val="48"/>
              <w:shd w:val="clear" w:color="auto" w:fill="FFFFFF"/>
            </w:rPr>
          </w:pPr>
          <w:r w:rsidRPr="005A0CD1">
            <w:rPr>
              <w:b/>
              <w:bCs/>
              <w:sz w:val="48"/>
              <w:szCs w:val="48"/>
              <w:shd w:val="clear" w:color="auto" w:fill="FFFFFF"/>
            </w:rPr>
            <w:t>Entrepreneurship Assessment 2</w:t>
          </w:r>
        </w:p>
        <w:p w14:paraId="19B848F3" w14:textId="4DD3642C" w:rsidR="00EA0C76" w:rsidRDefault="00EA0C76" w:rsidP="00EA0C76"/>
        <w:p w14:paraId="41B6DA47" w14:textId="1EE0BE05" w:rsidR="00EA0C76" w:rsidRDefault="00EA0C76" w:rsidP="00EA0C76"/>
        <w:p w14:paraId="2EE692B2" w14:textId="5E967813" w:rsidR="00EA0C76" w:rsidRDefault="00EA0C76" w:rsidP="00EA0C76"/>
        <w:p w14:paraId="4D8960B2" w14:textId="2A4F66CE" w:rsidR="00EA0C76" w:rsidRDefault="00EA0C76" w:rsidP="00EA0C76"/>
        <w:p w14:paraId="4327B405" w14:textId="6531ECB8" w:rsidR="00EA0C76" w:rsidRDefault="00EA0C76" w:rsidP="00EA0C76"/>
        <w:p w14:paraId="475344EE" w14:textId="3EE2002D" w:rsidR="00EA0C76" w:rsidRDefault="00EA0C76" w:rsidP="00EA0C76"/>
        <w:p w14:paraId="666BA20E" w14:textId="11611E2F" w:rsidR="00EA0C76" w:rsidRDefault="00EA0C76" w:rsidP="00EA0C76"/>
        <w:p w14:paraId="68D418AE" w14:textId="55CFB868" w:rsidR="00EA0C76" w:rsidRDefault="00294508" w:rsidP="00EA0C76">
          <w:r>
            <w:rPr>
              <w:noProof/>
            </w:rPr>
            <mc:AlternateContent>
              <mc:Choice Requires="wps">
                <w:drawing>
                  <wp:anchor distT="45720" distB="45720" distL="114300" distR="114300" simplePos="0" relativeHeight="251659264" behindDoc="0" locked="0" layoutInCell="1" allowOverlap="1" wp14:anchorId="45EEC0AB" wp14:editId="1CE244A0">
                    <wp:simplePos x="0" y="0"/>
                    <wp:positionH relativeFrom="margin">
                      <wp:align>left</wp:align>
                    </wp:positionH>
                    <wp:positionV relativeFrom="paragraph">
                      <wp:posOffset>138430</wp:posOffset>
                    </wp:positionV>
                    <wp:extent cx="3583305" cy="42722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3305" cy="4272280"/>
                            </a:xfrm>
                            <a:prstGeom prst="rect">
                              <a:avLst/>
                            </a:prstGeom>
                            <a:solidFill>
                              <a:srgbClr val="FFFFFF"/>
                            </a:solidFill>
                            <a:ln w="9525">
                              <a:noFill/>
                              <a:miter lim="800000"/>
                              <a:headEnd/>
                              <a:tailEnd/>
                            </a:ln>
                          </wps:spPr>
                          <wps:txbx>
                            <w:txbxContent>
                              <w:p w14:paraId="34E9D9D8" w14:textId="5D368058" w:rsidR="00EA0C76" w:rsidRPr="00EA0C76" w:rsidRDefault="00EA0C76">
                                <w:pPr>
                                  <w:rPr>
                                    <w:sz w:val="40"/>
                                    <w:szCs w:val="40"/>
                                  </w:rPr>
                                </w:pPr>
                                <w:r w:rsidRPr="00EA0C76">
                                  <w:rPr>
                                    <w:sz w:val="40"/>
                                    <w:szCs w:val="40"/>
                                  </w:rPr>
                                  <w:t>Student</w:t>
                                </w:r>
                                <w:r w:rsidR="00294508">
                                  <w:rPr>
                                    <w:sz w:val="40"/>
                                    <w:szCs w:val="40"/>
                                  </w:rPr>
                                  <w:t xml:space="preserve"> </w:t>
                                </w:r>
                                <w:r w:rsidRPr="00EA0C76">
                                  <w:rPr>
                                    <w:sz w:val="40"/>
                                    <w:szCs w:val="40"/>
                                  </w:rPr>
                                  <w:t>Name</w:t>
                                </w:r>
                                <w:r>
                                  <w:rPr>
                                    <w:sz w:val="40"/>
                                    <w:szCs w:val="40"/>
                                  </w:rPr>
                                  <w:t>:</w:t>
                                </w:r>
                                <w:r w:rsidR="00294508">
                                  <w:rPr>
                                    <w:sz w:val="40"/>
                                    <w:szCs w:val="40"/>
                                  </w:rPr>
                                  <w:t xml:space="preserve"> Nikolay Petkov</w:t>
                                </w:r>
                              </w:p>
                              <w:p w14:paraId="2F9360B7" w14:textId="33AB455F" w:rsidR="00EA0C76" w:rsidRPr="00EA0C76" w:rsidRDefault="00EA0C76">
                                <w:pPr>
                                  <w:rPr>
                                    <w:sz w:val="40"/>
                                    <w:szCs w:val="40"/>
                                  </w:rPr>
                                </w:pPr>
                                <w:r w:rsidRPr="00EA0C76">
                                  <w:rPr>
                                    <w:sz w:val="40"/>
                                    <w:szCs w:val="40"/>
                                  </w:rPr>
                                  <w:t>Student ID:</w:t>
                                </w:r>
                                <w:r w:rsidR="00294508">
                                  <w:rPr>
                                    <w:sz w:val="40"/>
                                    <w:szCs w:val="40"/>
                                  </w:rPr>
                                  <w:t xml:space="preserve"> 2011288</w:t>
                                </w:r>
                              </w:p>
                              <w:p w14:paraId="3BD7F796" w14:textId="5E4CA2B9" w:rsidR="00EA0C76" w:rsidRPr="00EA0C76" w:rsidRDefault="00294508">
                                <w:pPr>
                                  <w:rPr>
                                    <w:sz w:val="40"/>
                                    <w:szCs w:val="40"/>
                                  </w:rPr>
                                </w:pPr>
                                <w:r>
                                  <w:rPr>
                                    <w:sz w:val="40"/>
                                    <w:szCs w:val="40"/>
                                  </w:rPr>
                                  <w:t xml:space="preserve">Module </w:t>
                                </w:r>
                                <w:r w:rsidR="00F76F25">
                                  <w:rPr>
                                    <w:sz w:val="40"/>
                                    <w:szCs w:val="40"/>
                                  </w:rPr>
                                  <w:t>C</w:t>
                                </w:r>
                                <w:r>
                                  <w:rPr>
                                    <w:sz w:val="40"/>
                                    <w:szCs w:val="40"/>
                                  </w:rPr>
                                  <w:t>ode</w:t>
                                </w:r>
                                <w:r w:rsidR="00EA0C76" w:rsidRPr="00EA0C76">
                                  <w:rPr>
                                    <w:sz w:val="40"/>
                                    <w:szCs w:val="40"/>
                                  </w:rPr>
                                  <w:t>:</w:t>
                                </w:r>
                                <w:r>
                                  <w:rPr>
                                    <w:sz w:val="40"/>
                                    <w:szCs w:val="40"/>
                                  </w:rPr>
                                  <w:t xml:space="preserve"> LCBB5001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EEC0AB" id="_x0000_t202" coordsize="21600,21600" o:spt="202" path="m,l,21600r21600,l21600,xe">
                    <v:stroke joinstyle="miter"/>
                    <v:path gradientshapeok="t" o:connecttype="rect"/>
                  </v:shapetype>
                  <v:shape id="Text Box 2" o:spid="_x0000_s1026" type="#_x0000_t202" style="position:absolute;left:0;text-align:left;margin-left:0;margin-top:10.9pt;width:282.15pt;height:336.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" stroked="f">
                    <v:textbox>
                      <w:txbxContent>
                        <w:p w14:paraId="34E9D9D8" w14:textId="5D368058" w:rsidR="00EA0C76" w:rsidRPr="00EA0C76" w:rsidRDefault="00EA0C76">
                          <w:pPr>
                            <w:rPr>
                              <w:sz w:val="40"/>
                              <w:szCs w:val="40"/>
                            </w:rPr>
                          </w:pPr>
                          <w:r w:rsidRPr="00EA0C76">
                            <w:rPr>
                              <w:sz w:val="40"/>
                              <w:szCs w:val="40"/>
                            </w:rPr>
                            <w:t>Student</w:t>
                          </w:r>
                          <w:r w:rsidR="00294508">
                            <w:rPr>
                              <w:sz w:val="40"/>
                              <w:szCs w:val="40"/>
                            </w:rPr>
                            <w:t xml:space="preserve"> </w:t>
                          </w:r>
                          <w:r w:rsidRPr="00EA0C76">
                            <w:rPr>
                              <w:sz w:val="40"/>
                              <w:szCs w:val="40"/>
                            </w:rPr>
                            <w:t>Name</w:t>
                          </w:r>
                          <w:r>
                            <w:rPr>
                              <w:sz w:val="40"/>
                              <w:szCs w:val="40"/>
                            </w:rPr>
                            <w:t>:</w:t>
                          </w:r>
                          <w:r w:rsidR="00294508">
                            <w:rPr>
                              <w:sz w:val="40"/>
                              <w:szCs w:val="40"/>
                            </w:rPr>
                            <w:t xml:space="preserve"> Nikolay Petkov</w:t>
                          </w:r>
                        </w:p>
                        <w:p w14:paraId="2F9360B7" w14:textId="33AB455F" w:rsidR="00EA0C76" w:rsidRPr="00EA0C76" w:rsidRDefault="00EA0C76">
                          <w:pPr>
                            <w:rPr>
                              <w:sz w:val="40"/>
                              <w:szCs w:val="40"/>
                            </w:rPr>
                          </w:pPr>
                          <w:r w:rsidRPr="00EA0C76">
                            <w:rPr>
                              <w:sz w:val="40"/>
                              <w:szCs w:val="40"/>
                            </w:rPr>
                            <w:t>Student ID:</w:t>
                          </w:r>
                          <w:r w:rsidR="00294508">
                            <w:rPr>
                              <w:sz w:val="40"/>
                              <w:szCs w:val="40"/>
                            </w:rPr>
                            <w:t xml:space="preserve"> 2011288</w:t>
                          </w:r>
                        </w:p>
                        <w:p w14:paraId="3BD7F796" w14:textId="5E4CA2B9" w:rsidR="00EA0C76" w:rsidRPr="00EA0C76" w:rsidRDefault="00294508">
                          <w:pPr>
                            <w:rPr>
                              <w:sz w:val="40"/>
                              <w:szCs w:val="40"/>
                            </w:rPr>
                          </w:pPr>
                          <w:r>
                            <w:rPr>
                              <w:sz w:val="40"/>
                              <w:szCs w:val="40"/>
                            </w:rPr>
                            <w:t xml:space="preserve">Module </w:t>
                          </w:r>
                          <w:r w:rsidR="00F76F25">
                            <w:rPr>
                              <w:sz w:val="40"/>
                              <w:szCs w:val="40"/>
                            </w:rPr>
                            <w:t>C</w:t>
                          </w:r>
                          <w:r>
                            <w:rPr>
                              <w:sz w:val="40"/>
                              <w:szCs w:val="40"/>
                            </w:rPr>
                            <w:t>ode</w:t>
                          </w:r>
                          <w:r w:rsidR="00EA0C76" w:rsidRPr="00EA0C76">
                            <w:rPr>
                              <w:sz w:val="40"/>
                              <w:szCs w:val="40"/>
                            </w:rPr>
                            <w:t>:</w:t>
                          </w:r>
                          <w:r>
                            <w:rPr>
                              <w:sz w:val="40"/>
                              <w:szCs w:val="40"/>
                            </w:rPr>
                            <w:t xml:space="preserve"> LCBB5001</w:t>
                          </w:r>
                        </w:p>
                      </w:txbxContent>
                    </v:textbox>
                    <w10:wrap type="square" anchorx="margin"/>
                  </v:shape>
                </w:pict>
              </mc:Fallback>
            </mc:AlternateContent>
          </w:r>
        </w:p>
        <w:p w14:paraId="0C7A2B92" w14:textId="45E62CC5" w:rsidR="00EA0C76" w:rsidRDefault="00EA0C76" w:rsidP="00EA0C76"/>
        <w:p w14:paraId="2A506C44" w14:textId="027B999D" w:rsidR="00EA0C76" w:rsidRPr="00EA0C76" w:rsidRDefault="00EA0C76" w:rsidP="00EA0C76"/>
        <w:p w14:paraId="2932CC6C" w14:textId="7109308F" w:rsidR="00EA0C76" w:rsidRDefault="00EA0C76">
          <w:pPr>
            <w:spacing w:line="259" w:lineRule="auto"/>
            <w:jc w:val="left"/>
          </w:pPr>
          <w:r>
            <w:rPr>
              <w:b/>
            </w:rPr>
            <w:br w:type="page"/>
          </w:r>
        </w:p>
      </w:sdtContent>
    </w:sdt>
    <w:p w14:paraId="4ED0ADAA" w14:textId="5EF99E17" w:rsidR="00EA0C76" w:rsidRPr="00562C34" w:rsidRDefault="00EA0C76" w:rsidP="00562C34">
      <w:pPr>
        <w:jc w:val="center"/>
        <w:rPr>
          <w:b/>
          <w:bCs/>
          <w:sz w:val="32"/>
          <w:szCs w:val="28"/>
        </w:rPr>
      </w:pPr>
      <w:r w:rsidRPr="00562C34">
        <w:rPr>
          <w:b/>
          <w:bCs/>
          <w:sz w:val="32"/>
          <w:szCs w:val="28"/>
        </w:rPr>
        <w:t>Executive Summary</w:t>
      </w:r>
    </w:p>
    <w:p w14:paraId="3CE7E812" w14:textId="604F26F9" w:rsidR="00EA0C76" w:rsidRDefault="00ED6563" w:rsidP="00EA0C76">
      <w:r>
        <w:t xml:space="preserve">This is a report about entrepreneurship and the process of creating a business strategy. This report discusses critical aspects of business plan development. Additionally, this report discusses a novel business concept. Additionally, the firm's industry analysis, operational and management team plans, marketing plans, financial projections, and market research are detailed. </w:t>
      </w:r>
      <w:proofErr w:type="spellStart"/>
      <w:r>
        <w:t>Maarlin's</w:t>
      </w:r>
      <w:proofErr w:type="spellEnd"/>
      <w:r>
        <w:t xml:space="preserve"> business opportunit</w:t>
      </w:r>
      <w:r w:rsidR="00F32A6E">
        <w:t>ies</w:t>
      </w:r>
      <w:r>
        <w:t xml:space="preserve"> and threats are discussed in the industry analysis. Porter's five forces are also discussed </w:t>
      </w:r>
      <w:r w:rsidR="00F32A6E">
        <w:t>about</w:t>
      </w:r>
      <w:r>
        <w:t xml:space="preserve"> </w:t>
      </w:r>
      <w:proofErr w:type="spellStart"/>
      <w:r>
        <w:t>Maarlin</w:t>
      </w:r>
      <w:proofErr w:type="spellEnd"/>
      <w:r>
        <w:t xml:space="preserve"> in the industry analysis. The operation and management plan details how </w:t>
      </w:r>
      <w:proofErr w:type="spellStart"/>
      <w:r>
        <w:t>Maarlin</w:t>
      </w:r>
      <w:proofErr w:type="spellEnd"/>
      <w:r>
        <w:t xml:space="preserve"> will conduct business and manage its operations. The marketing plan analy</w:t>
      </w:r>
      <w:r w:rsidR="003F4293">
        <w:t>s</w:t>
      </w:r>
      <w:r>
        <w:t xml:space="preserve">es the marketing mix, which includes the four Ps. </w:t>
      </w:r>
      <w:proofErr w:type="spellStart"/>
      <w:r>
        <w:t>Maarlin's</w:t>
      </w:r>
      <w:proofErr w:type="spellEnd"/>
      <w:r>
        <w:t xml:space="preserve"> marketing 4Ps include a product strategy, a price strategy, a location and distribution strategy, and a promotion strategy. Additionally, the financial plan sector includes a table outlining all of </w:t>
      </w:r>
      <w:proofErr w:type="spellStart"/>
      <w:r>
        <w:t>Maarling's</w:t>
      </w:r>
      <w:proofErr w:type="spellEnd"/>
      <w:r>
        <w:t xml:space="preserve"> expenses. Finally, market research for </w:t>
      </w:r>
      <w:proofErr w:type="spellStart"/>
      <w:r>
        <w:t>Maarlin</w:t>
      </w:r>
      <w:proofErr w:type="spellEnd"/>
      <w:r>
        <w:t xml:space="preserve"> is discussed, which includes market size, competitive landscape, and business environment. This writing will demonstrate how a business develops a business plan and how business plans are implemented effectively.</w:t>
      </w:r>
    </w:p>
    <w:p w14:paraId="5CE3D60F" w14:textId="2B97DF9B" w:rsidR="00EA0C76" w:rsidRDefault="00EA0C76" w:rsidP="00EA0C76"/>
    <w:p w14:paraId="7C6A1532" w14:textId="0CBC21D8" w:rsidR="00EA0C76" w:rsidRDefault="00EA0C76" w:rsidP="00EA0C76"/>
    <w:p w14:paraId="286B068E" w14:textId="2CE73A12" w:rsidR="00EA0C76" w:rsidRDefault="00EA0C76" w:rsidP="00EA0C76"/>
    <w:p w14:paraId="3DAB9F21" w14:textId="7C047F9D" w:rsidR="00EA0C76" w:rsidRDefault="00EA0C76" w:rsidP="00EA0C76"/>
    <w:p w14:paraId="53A0A6F1" w14:textId="55313D99" w:rsidR="00EA0C76" w:rsidRDefault="00EA0C76" w:rsidP="00EA0C76"/>
    <w:p w14:paraId="5D14EC73" w14:textId="06BFD7C4" w:rsidR="00EA0C76" w:rsidRDefault="00EA0C76" w:rsidP="00EA0C76"/>
    <w:p w14:paraId="08C52178" w14:textId="0DA1B2F7" w:rsidR="00EA0C76" w:rsidRDefault="00EA0C76" w:rsidP="00EA0C76"/>
    <w:p w14:paraId="0F5B7451" w14:textId="4289FEF3" w:rsidR="00EA0C76" w:rsidRDefault="00EA0C76" w:rsidP="00EA0C76"/>
    <w:p w14:paraId="43067A9B" w14:textId="6A9A6D57" w:rsidR="00EA0C76" w:rsidRDefault="00EA0C76" w:rsidP="00EA0C76"/>
    <w:p w14:paraId="41618510" w14:textId="553A8436" w:rsidR="00EA0C76" w:rsidRDefault="00EA0C76" w:rsidP="00EA0C76"/>
    <w:p w14:paraId="40EEFDCF" w14:textId="4A03CC3C" w:rsidR="00EA0C76" w:rsidRDefault="00EA0C76" w:rsidP="00EA0C76"/>
    <w:p w14:paraId="0EBEE5ED" w14:textId="7A1591DA" w:rsidR="00CF15F0" w:rsidRDefault="00CF15F0" w:rsidP="00EA0C76"/>
    <w:p w14:paraId="28894A3D" w14:textId="77777777" w:rsidR="00F32A6E" w:rsidRDefault="00F32A6E" w:rsidP="00EA0C76"/>
    <w:sdt>
      <w:sdtPr>
        <w:rPr>
          <w:rFonts w:ascii="Times New Roman" w:eastAsiaTheme="minorHAnsi" w:hAnsi="Times New Roman" w:cstheme="minorBidi"/>
          <w:color w:val="auto"/>
          <w:sz w:val="24"/>
          <w:szCs w:val="22"/>
          <w:lang w:val="en-GB"/>
        </w:rPr>
        <w:id w:val="391694972"/>
        <w:docPartObj>
          <w:docPartGallery w:val="Table of Contents"/>
          <w:docPartUnique/>
        </w:docPartObj>
      </w:sdtPr>
      <w:sdtEndPr>
        <w:rPr>
          <w:b/>
          <w:bCs/>
          <w:noProof/>
        </w:rPr>
      </w:sdtEndPr>
      <w:sdtContent>
        <w:p w14:paraId="6F1A2FB8" w14:textId="7F1FBE0B" w:rsidR="00306ADC" w:rsidRDefault="00EA0C76" w:rsidP="00F32A6E">
          <w:pPr>
            <w:pStyle w:val="TOCHeading"/>
            <w:rPr>
              <w:rFonts w:ascii="Times New Roman" w:hAnsi="Times New Roman" w:cs="Times New Roman"/>
              <w:b/>
              <w:bCs/>
            </w:rPr>
          </w:pPr>
          <w:r w:rsidRPr="00306ADC">
            <w:rPr>
              <w:rFonts w:ascii="Times New Roman" w:hAnsi="Times New Roman" w:cs="Times New Roman"/>
              <w:b/>
              <w:bCs/>
            </w:rPr>
            <w:t>Table of Contents</w:t>
          </w:r>
        </w:p>
        <w:p w14:paraId="7FCAB0FE" w14:textId="77777777" w:rsidR="00076F25" w:rsidRPr="00076F25" w:rsidRDefault="00076F25" w:rsidP="00076F25">
          <w:pPr>
            <w:rPr>
              <w:lang w:val="en-US"/>
            </w:rPr>
          </w:pPr>
        </w:p>
        <w:p w14:paraId="2BD9DBB3" w14:textId="69F006FB" w:rsidR="00D6377E" w:rsidRDefault="00EA0C76">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9154338" w:history="1">
            <w:r w:rsidR="00D6377E" w:rsidRPr="00254053">
              <w:rPr>
                <w:rStyle w:val="Hyperlink"/>
                <w:noProof/>
              </w:rPr>
              <w:t>Introduction</w:t>
            </w:r>
            <w:r w:rsidR="00D6377E">
              <w:rPr>
                <w:noProof/>
                <w:webHidden/>
              </w:rPr>
              <w:tab/>
            </w:r>
            <w:r w:rsidR="00D6377E">
              <w:rPr>
                <w:noProof/>
                <w:webHidden/>
              </w:rPr>
              <w:fldChar w:fldCharType="begin"/>
            </w:r>
            <w:r w:rsidR="00D6377E">
              <w:rPr>
                <w:noProof/>
                <w:webHidden/>
              </w:rPr>
              <w:instrText xml:space="preserve"> PAGEREF _Toc99154338 \h </w:instrText>
            </w:r>
            <w:r w:rsidR="00D6377E">
              <w:rPr>
                <w:noProof/>
                <w:webHidden/>
              </w:rPr>
            </w:r>
            <w:r w:rsidR="00D6377E">
              <w:rPr>
                <w:noProof/>
                <w:webHidden/>
              </w:rPr>
              <w:fldChar w:fldCharType="separate"/>
            </w:r>
            <w:r w:rsidR="00D6377E">
              <w:rPr>
                <w:noProof/>
                <w:webHidden/>
              </w:rPr>
              <w:t>3</w:t>
            </w:r>
            <w:r w:rsidR="00D6377E">
              <w:rPr>
                <w:noProof/>
                <w:webHidden/>
              </w:rPr>
              <w:fldChar w:fldCharType="end"/>
            </w:r>
          </w:hyperlink>
        </w:p>
        <w:p w14:paraId="5FCE2F6D" w14:textId="1FD22B4A" w:rsidR="00D6377E" w:rsidRDefault="00A505B6">
          <w:pPr>
            <w:pStyle w:val="TOC1"/>
            <w:tabs>
              <w:tab w:val="right" w:leader="dot" w:pos="9016"/>
            </w:tabs>
            <w:rPr>
              <w:rFonts w:asciiTheme="minorHAnsi" w:eastAsiaTheme="minorEastAsia" w:hAnsiTheme="minorHAnsi"/>
              <w:noProof/>
              <w:sz w:val="22"/>
              <w:lang w:val="en-US"/>
            </w:rPr>
          </w:pPr>
          <w:hyperlink w:anchor="_Toc99154339" w:history="1">
            <w:r w:rsidR="00D6377E" w:rsidRPr="00254053">
              <w:rPr>
                <w:rStyle w:val="Hyperlink"/>
                <w:noProof/>
              </w:rPr>
              <w:t>Business Description</w:t>
            </w:r>
            <w:r w:rsidR="00D6377E">
              <w:rPr>
                <w:noProof/>
                <w:webHidden/>
              </w:rPr>
              <w:tab/>
            </w:r>
            <w:r w:rsidR="00D6377E">
              <w:rPr>
                <w:noProof/>
                <w:webHidden/>
              </w:rPr>
              <w:fldChar w:fldCharType="begin"/>
            </w:r>
            <w:r w:rsidR="00D6377E">
              <w:rPr>
                <w:noProof/>
                <w:webHidden/>
              </w:rPr>
              <w:instrText xml:space="preserve"> PAGEREF _Toc99154339 \h </w:instrText>
            </w:r>
            <w:r w:rsidR="00D6377E">
              <w:rPr>
                <w:noProof/>
                <w:webHidden/>
              </w:rPr>
            </w:r>
            <w:r w:rsidR="00D6377E">
              <w:rPr>
                <w:noProof/>
                <w:webHidden/>
              </w:rPr>
              <w:fldChar w:fldCharType="separate"/>
            </w:r>
            <w:r w:rsidR="00D6377E">
              <w:rPr>
                <w:noProof/>
                <w:webHidden/>
              </w:rPr>
              <w:t>3</w:t>
            </w:r>
            <w:r w:rsidR="00D6377E">
              <w:rPr>
                <w:noProof/>
                <w:webHidden/>
              </w:rPr>
              <w:fldChar w:fldCharType="end"/>
            </w:r>
          </w:hyperlink>
        </w:p>
        <w:p w14:paraId="03FE5ACB" w14:textId="0B26471A" w:rsidR="00D6377E" w:rsidRDefault="00A505B6">
          <w:pPr>
            <w:pStyle w:val="TOC1"/>
            <w:tabs>
              <w:tab w:val="right" w:leader="dot" w:pos="9016"/>
            </w:tabs>
            <w:rPr>
              <w:rFonts w:asciiTheme="minorHAnsi" w:eastAsiaTheme="minorEastAsia" w:hAnsiTheme="minorHAnsi"/>
              <w:noProof/>
              <w:sz w:val="22"/>
              <w:lang w:val="en-US"/>
            </w:rPr>
          </w:pPr>
          <w:hyperlink w:anchor="_Toc99154340" w:history="1">
            <w:r w:rsidR="00D6377E" w:rsidRPr="00254053">
              <w:rPr>
                <w:rStyle w:val="Hyperlink"/>
                <w:noProof/>
              </w:rPr>
              <w:t>Industry Analysis</w:t>
            </w:r>
            <w:r w:rsidR="00D6377E">
              <w:rPr>
                <w:noProof/>
                <w:webHidden/>
              </w:rPr>
              <w:tab/>
            </w:r>
            <w:r w:rsidR="00D6377E">
              <w:rPr>
                <w:noProof/>
                <w:webHidden/>
              </w:rPr>
              <w:fldChar w:fldCharType="begin"/>
            </w:r>
            <w:r w:rsidR="00D6377E">
              <w:rPr>
                <w:noProof/>
                <w:webHidden/>
              </w:rPr>
              <w:instrText xml:space="preserve"> PAGEREF _Toc99154340 \h </w:instrText>
            </w:r>
            <w:r w:rsidR="00D6377E">
              <w:rPr>
                <w:noProof/>
                <w:webHidden/>
              </w:rPr>
            </w:r>
            <w:r w:rsidR="00D6377E">
              <w:rPr>
                <w:noProof/>
                <w:webHidden/>
              </w:rPr>
              <w:fldChar w:fldCharType="separate"/>
            </w:r>
            <w:r w:rsidR="00D6377E">
              <w:rPr>
                <w:noProof/>
                <w:webHidden/>
              </w:rPr>
              <w:t>3</w:t>
            </w:r>
            <w:r w:rsidR="00D6377E">
              <w:rPr>
                <w:noProof/>
                <w:webHidden/>
              </w:rPr>
              <w:fldChar w:fldCharType="end"/>
            </w:r>
          </w:hyperlink>
        </w:p>
        <w:p w14:paraId="4FEDCA54" w14:textId="08336CAF" w:rsidR="00D6377E" w:rsidRDefault="00A505B6">
          <w:pPr>
            <w:pStyle w:val="TOC2"/>
            <w:tabs>
              <w:tab w:val="right" w:leader="dot" w:pos="9016"/>
            </w:tabs>
            <w:rPr>
              <w:rFonts w:asciiTheme="minorHAnsi" w:eastAsiaTheme="minorEastAsia" w:hAnsiTheme="minorHAnsi"/>
              <w:noProof/>
              <w:sz w:val="22"/>
              <w:lang w:val="en-US"/>
            </w:rPr>
          </w:pPr>
          <w:hyperlink w:anchor="_Toc99154341" w:history="1">
            <w:r w:rsidR="00D6377E" w:rsidRPr="00254053">
              <w:rPr>
                <w:rStyle w:val="Hyperlink"/>
                <w:noProof/>
              </w:rPr>
              <w:t>Threat of New Entrants</w:t>
            </w:r>
            <w:r w:rsidR="00D6377E">
              <w:rPr>
                <w:noProof/>
                <w:webHidden/>
              </w:rPr>
              <w:tab/>
            </w:r>
            <w:r w:rsidR="00D6377E">
              <w:rPr>
                <w:noProof/>
                <w:webHidden/>
              </w:rPr>
              <w:fldChar w:fldCharType="begin"/>
            </w:r>
            <w:r w:rsidR="00D6377E">
              <w:rPr>
                <w:noProof/>
                <w:webHidden/>
              </w:rPr>
              <w:instrText xml:space="preserve"> PAGEREF _Toc99154341 \h </w:instrText>
            </w:r>
            <w:r w:rsidR="00D6377E">
              <w:rPr>
                <w:noProof/>
                <w:webHidden/>
              </w:rPr>
            </w:r>
            <w:r w:rsidR="00D6377E">
              <w:rPr>
                <w:noProof/>
                <w:webHidden/>
              </w:rPr>
              <w:fldChar w:fldCharType="separate"/>
            </w:r>
            <w:r w:rsidR="00D6377E">
              <w:rPr>
                <w:noProof/>
                <w:webHidden/>
              </w:rPr>
              <w:t>4</w:t>
            </w:r>
            <w:r w:rsidR="00D6377E">
              <w:rPr>
                <w:noProof/>
                <w:webHidden/>
              </w:rPr>
              <w:fldChar w:fldCharType="end"/>
            </w:r>
          </w:hyperlink>
        </w:p>
        <w:p w14:paraId="7077D546" w14:textId="38AB4229" w:rsidR="00D6377E" w:rsidRDefault="00A505B6">
          <w:pPr>
            <w:pStyle w:val="TOC2"/>
            <w:tabs>
              <w:tab w:val="right" w:leader="dot" w:pos="9016"/>
            </w:tabs>
            <w:rPr>
              <w:rFonts w:asciiTheme="minorHAnsi" w:eastAsiaTheme="minorEastAsia" w:hAnsiTheme="minorHAnsi"/>
              <w:noProof/>
              <w:sz w:val="22"/>
              <w:lang w:val="en-US"/>
            </w:rPr>
          </w:pPr>
          <w:hyperlink w:anchor="_Toc99154342" w:history="1">
            <w:r w:rsidR="00D6377E" w:rsidRPr="00254053">
              <w:rPr>
                <w:rStyle w:val="Hyperlink"/>
                <w:noProof/>
              </w:rPr>
              <w:t>Bargaining Power of Suppliers</w:t>
            </w:r>
            <w:r w:rsidR="00D6377E">
              <w:rPr>
                <w:noProof/>
                <w:webHidden/>
              </w:rPr>
              <w:tab/>
            </w:r>
            <w:r w:rsidR="00D6377E">
              <w:rPr>
                <w:noProof/>
                <w:webHidden/>
              </w:rPr>
              <w:fldChar w:fldCharType="begin"/>
            </w:r>
            <w:r w:rsidR="00D6377E">
              <w:rPr>
                <w:noProof/>
                <w:webHidden/>
              </w:rPr>
              <w:instrText xml:space="preserve"> PAGEREF _Toc99154342 \h </w:instrText>
            </w:r>
            <w:r w:rsidR="00D6377E">
              <w:rPr>
                <w:noProof/>
                <w:webHidden/>
              </w:rPr>
            </w:r>
            <w:r w:rsidR="00D6377E">
              <w:rPr>
                <w:noProof/>
                <w:webHidden/>
              </w:rPr>
              <w:fldChar w:fldCharType="separate"/>
            </w:r>
            <w:r w:rsidR="00D6377E">
              <w:rPr>
                <w:noProof/>
                <w:webHidden/>
              </w:rPr>
              <w:t>4</w:t>
            </w:r>
            <w:r w:rsidR="00D6377E">
              <w:rPr>
                <w:noProof/>
                <w:webHidden/>
              </w:rPr>
              <w:fldChar w:fldCharType="end"/>
            </w:r>
          </w:hyperlink>
        </w:p>
        <w:p w14:paraId="403DD9B0" w14:textId="5DF75CC1" w:rsidR="00D6377E" w:rsidRDefault="00A505B6">
          <w:pPr>
            <w:pStyle w:val="TOC2"/>
            <w:tabs>
              <w:tab w:val="right" w:leader="dot" w:pos="9016"/>
            </w:tabs>
            <w:rPr>
              <w:rFonts w:asciiTheme="minorHAnsi" w:eastAsiaTheme="minorEastAsia" w:hAnsiTheme="minorHAnsi"/>
              <w:noProof/>
              <w:sz w:val="22"/>
              <w:lang w:val="en-US"/>
            </w:rPr>
          </w:pPr>
          <w:hyperlink w:anchor="_Toc99154343" w:history="1">
            <w:r w:rsidR="00D6377E" w:rsidRPr="00254053">
              <w:rPr>
                <w:rStyle w:val="Hyperlink"/>
                <w:noProof/>
              </w:rPr>
              <w:t>Bargaining Power of Buyers</w:t>
            </w:r>
            <w:r w:rsidR="00D6377E">
              <w:rPr>
                <w:noProof/>
                <w:webHidden/>
              </w:rPr>
              <w:tab/>
            </w:r>
            <w:r w:rsidR="00D6377E">
              <w:rPr>
                <w:noProof/>
                <w:webHidden/>
              </w:rPr>
              <w:fldChar w:fldCharType="begin"/>
            </w:r>
            <w:r w:rsidR="00D6377E">
              <w:rPr>
                <w:noProof/>
                <w:webHidden/>
              </w:rPr>
              <w:instrText xml:space="preserve"> PAGEREF _Toc99154343 \h </w:instrText>
            </w:r>
            <w:r w:rsidR="00D6377E">
              <w:rPr>
                <w:noProof/>
                <w:webHidden/>
              </w:rPr>
            </w:r>
            <w:r w:rsidR="00D6377E">
              <w:rPr>
                <w:noProof/>
                <w:webHidden/>
              </w:rPr>
              <w:fldChar w:fldCharType="separate"/>
            </w:r>
            <w:r w:rsidR="00D6377E">
              <w:rPr>
                <w:noProof/>
                <w:webHidden/>
              </w:rPr>
              <w:t>4</w:t>
            </w:r>
            <w:r w:rsidR="00D6377E">
              <w:rPr>
                <w:noProof/>
                <w:webHidden/>
              </w:rPr>
              <w:fldChar w:fldCharType="end"/>
            </w:r>
          </w:hyperlink>
        </w:p>
        <w:p w14:paraId="1FD50723" w14:textId="1E926DAA" w:rsidR="00D6377E" w:rsidRDefault="00A505B6">
          <w:pPr>
            <w:pStyle w:val="TOC2"/>
            <w:tabs>
              <w:tab w:val="right" w:leader="dot" w:pos="9016"/>
            </w:tabs>
            <w:rPr>
              <w:rFonts w:asciiTheme="minorHAnsi" w:eastAsiaTheme="minorEastAsia" w:hAnsiTheme="minorHAnsi"/>
              <w:noProof/>
              <w:sz w:val="22"/>
              <w:lang w:val="en-US"/>
            </w:rPr>
          </w:pPr>
          <w:hyperlink w:anchor="_Toc99154344" w:history="1">
            <w:r w:rsidR="00D6377E" w:rsidRPr="00254053">
              <w:rPr>
                <w:rStyle w:val="Hyperlink"/>
                <w:noProof/>
              </w:rPr>
              <w:t>Threat of Substitutes</w:t>
            </w:r>
            <w:r w:rsidR="00D6377E">
              <w:rPr>
                <w:noProof/>
                <w:webHidden/>
              </w:rPr>
              <w:tab/>
            </w:r>
            <w:r w:rsidR="00D6377E">
              <w:rPr>
                <w:noProof/>
                <w:webHidden/>
              </w:rPr>
              <w:fldChar w:fldCharType="begin"/>
            </w:r>
            <w:r w:rsidR="00D6377E">
              <w:rPr>
                <w:noProof/>
                <w:webHidden/>
              </w:rPr>
              <w:instrText xml:space="preserve"> PAGEREF _Toc99154344 \h </w:instrText>
            </w:r>
            <w:r w:rsidR="00D6377E">
              <w:rPr>
                <w:noProof/>
                <w:webHidden/>
              </w:rPr>
            </w:r>
            <w:r w:rsidR="00D6377E">
              <w:rPr>
                <w:noProof/>
                <w:webHidden/>
              </w:rPr>
              <w:fldChar w:fldCharType="separate"/>
            </w:r>
            <w:r w:rsidR="00D6377E">
              <w:rPr>
                <w:noProof/>
                <w:webHidden/>
              </w:rPr>
              <w:t>5</w:t>
            </w:r>
            <w:r w:rsidR="00D6377E">
              <w:rPr>
                <w:noProof/>
                <w:webHidden/>
              </w:rPr>
              <w:fldChar w:fldCharType="end"/>
            </w:r>
          </w:hyperlink>
        </w:p>
        <w:p w14:paraId="4A7F8728" w14:textId="5B52D439" w:rsidR="00D6377E" w:rsidRDefault="00A505B6">
          <w:pPr>
            <w:pStyle w:val="TOC2"/>
            <w:tabs>
              <w:tab w:val="right" w:leader="dot" w:pos="9016"/>
            </w:tabs>
            <w:rPr>
              <w:rFonts w:asciiTheme="minorHAnsi" w:eastAsiaTheme="minorEastAsia" w:hAnsiTheme="minorHAnsi"/>
              <w:noProof/>
              <w:sz w:val="22"/>
              <w:lang w:val="en-US"/>
            </w:rPr>
          </w:pPr>
          <w:hyperlink w:anchor="_Toc99154345" w:history="1">
            <w:r w:rsidR="00D6377E" w:rsidRPr="00254053">
              <w:rPr>
                <w:rStyle w:val="Hyperlink"/>
                <w:noProof/>
              </w:rPr>
              <w:t>Competitive Rivalry</w:t>
            </w:r>
            <w:r w:rsidR="00D6377E">
              <w:rPr>
                <w:noProof/>
                <w:webHidden/>
              </w:rPr>
              <w:tab/>
            </w:r>
            <w:r w:rsidR="00D6377E">
              <w:rPr>
                <w:noProof/>
                <w:webHidden/>
              </w:rPr>
              <w:fldChar w:fldCharType="begin"/>
            </w:r>
            <w:r w:rsidR="00D6377E">
              <w:rPr>
                <w:noProof/>
                <w:webHidden/>
              </w:rPr>
              <w:instrText xml:space="preserve"> PAGEREF _Toc99154345 \h </w:instrText>
            </w:r>
            <w:r w:rsidR="00D6377E">
              <w:rPr>
                <w:noProof/>
                <w:webHidden/>
              </w:rPr>
            </w:r>
            <w:r w:rsidR="00D6377E">
              <w:rPr>
                <w:noProof/>
                <w:webHidden/>
              </w:rPr>
              <w:fldChar w:fldCharType="separate"/>
            </w:r>
            <w:r w:rsidR="00D6377E">
              <w:rPr>
                <w:noProof/>
                <w:webHidden/>
              </w:rPr>
              <w:t>5</w:t>
            </w:r>
            <w:r w:rsidR="00D6377E">
              <w:rPr>
                <w:noProof/>
                <w:webHidden/>
              </w:rPr>
              <w:fldChar w:fldCharType="end"/>
            </w:r>
          </w:hyperlink>
        </w:p>
        <w:p w14:paraId="1970E146" w14:textId="0E8BFA7D" w:rsidR="00D6377E" w:rsidRDefault="00A505B6">
          <w:pPr>
            <w:pStyle w:val="TOC1"/>
            <w:tabs>
              <w:tab w:val="right" w:leader="dot" w:pos="9016"/>
            </w:tabs>
            <w:rPr>
              <w:rFonts w:asciiTheme="minorHAnsi" w:eastAsiaTheme="minorEastAsia" w:hAnsiTheme="minorHAnsi"/>
              <w:noProof/>
              <w:sz w:val="22"/>
              <w:lang w:val="en-US"/>
            </w:rPr>
          </w:pPr>
          <w:hyperlink w:anchor="_Toc99154346" w:history="1">
            <w:r w:rsidR="00D6377E" w:rsidRPr="00254053">
              <w:rPr>
                <w:rStyle w:val="Hyperlink"/>
                <w:noProof/>
              </w:rPr>
              <w:t>Operations and Management Plan</w:t>
            </w:r>
            <w:r w:rsidR="00D6377E">
              <w:rPr>
                <w:noProof/>
                <w:webHidden/>
              </w:rPr>
              <w:tab/>
            </w:r>
            <w:r w:rsidR="00D6377E">
              <w:rPr>
                <w:noProof/>
                <w:webHidden/>
              </w:rPr>
              <w:fldChar w:fldCharType="begin"/>
            </w:r>
            <w:r w:rsidR="00D6377E">
              <w:rPr>
                <w:noProof/>
                <w:webHidden/>
              </w:rPr>
              <w:instrText xml:space="preserve"> PAGEREF _Toc99154346 \h </w:instrText>
            </w:r>
            <w:r w:rsidR="00D6377E">
              <w:rPr>
                <w:noProof/>
                <w:webHidden/>
              </w:rPr>
            </w:r>
            <w:r w:rsidR="00D6377E">
              <w:rPr>
                <w:noProof/>
                <w:webHidden/>
              </w:rPr>
              <w:fldChar w:fldCharType="separate"/>
            </w:r>
            <w:r w:rsidR="00D6377E">
              <w:rPr>
                <w:noProof/>
                <w:webHidden/>
              </w:rPr>
              <w:t>5</w:t>
            </w:r>
            <w:r w:rsidR="00D6377E">
              <w:rPr>
                <w:noProof/>
                <w:webHidden/>
              </w:rPr>
              <w:fldChar w:fldCharType="end"/>
            </w:r>
          </w:hyperlink>
        </w:p>
        <w:p w14:paraId="1A7F08CF" w14:textId="06DCC807" w:rsidR="00D6377E" w:rsidRDefault="00A505B6">
          <w:pPr>
            <w:pStyle w:val="TOC1"/>
            <w:tabs>
              <w:tab w:val="right" w:leader="dot" w:pos="9016"/>
            </w:tabs>
            <w:rPr>
              <w:rFonts w:asciiTheme="minorHAnsi" w:eastAsiaTheme="minorEastAsia" w:hAnsiTheme="minorHAnsi"/>
              <w:noProof/>
              <w:sz w:val="22"/>
              <w:lang w:val="en-US"/>
            </w:rPr>
          </w:pPr>
          <w:hyperlink w:anchor="_Toc99154347" w:history="1">
            <w:r w:rsidR="00D6377E" w:rsidRPr="00254053">
              <w:rPr>
                <w:rStyle w:val="Hyperlink"/>
                <w:noProof/>
              </w:rPr>
              <w:t>Marketing Plan</w:t>
            </w:r>
            <w:r w:rsidR="00D6377E">
              <w:rPr>
                <w:noProof/>
                <w:webHidden/>
              </w:rPr>
              <w:tab/>
            </w:r>
            <w:r w:rsidR="00D6377E">
              <w:rPr>
                <w:noProof/>
                <w:webHidden/>
              </w:rPr>
              <w:fldChar w:fldCharType="begin"/>
            </w:r>
            <w:r w:rsidR="00D6377E">
              <w:rPr>
                <w:noProof/>
                <w:webHidden/>
              </w:rPr>
              <w:instrText xml:space="preserve"> PAGEREF _Toc99154347 \h </w:instrText>
            </w:r>
            <w:r w:rsidR="00D6377E">
              <w:rPr>
                <w:noProof/>
                <w:webHidden/>
              </w:rPr>
            </w:r>
            <w:r w:rsidR="00D6377E">
              <w:rPr>
                <w:noProof/>
                <w:webHidden/>
              </w:rPr>
              <w:fldChar w:fldCharType="separate"/>
            </w:r>
            <w:r w:rsidR="00D6377E">
              <w:rPr>
                <w:noProof/>
                <w:webHidden/>
              </w:rPr>
              <w:t>6</w:t>
            </w:r>
            <w:r w:rsidR="00D6377E">
              <w:rPr>
                <w:noProof/>
                <w:webHidden/>
              </w:rPr>
              <w:fldChar w:fldCharType="end"/>
            </w:r>
          </w:hyperlink>
        </w:p>
        <w:p w14:paraId="1681A087" w14:textId="2F048256" w:rsidR="00D6377E" w:rsidRDefault="00A505B6">
          <w:pPr>
            <w:pStyle w:val="TOC2"/>
            <w:tabs>
              <w:tab w:val="right" w:leader="dot" w:pos="9016"/>
            </w:tabs>
            <w:rPr>
              <w:rFonts w:asciiTheme="minorHAnsi" w:eastAsiaTheme="minorEastAsia" w:hAnsiTheme="minorHAnsi"/>
              <w:noProof/>
              <w:sz w:val="22"/>
              <w:lang w:val="en-US"/>
            </w:rPr>
          </w:pPr>
          <w:hyperlink w:anchor="_Toc99154348" w:history="1">
            <w:r w:rsidR="00D6377E" w:rsidRPr="00254053">
              <w:rPr>
                <w:rStyle w:val="Hyperlink"/>
                <w:noProof/>
              </w:rPr>
              <w:t>Marketing Mix(4Ps)</w:t>
            </w:r>
            <w:r w:rsidR="00D6377E">
              <w:rPr>
                <w:noProof/>
                <w:webHidden/>
              </w:rPr>
              <w:tab/>
            </w:r>
            <w:r w:rsidR="00D6377E">
              <w:rPr>
                <w:noProof/>
                <w:webHidden/>
              </w:rPr>
              <w:fldChar w:fldCharType="begin"/>
            </w:r>
            <w:r w:rsidR="00D6377E">
              <w:rPr>
                <w:noProof/>
                <w:webHidden/>
              </w:rPr>
              <w:instrText xml:space="preserve"> PAGEREF _Toc99154348 \h </w:instrText>
            </w:r>
            <w:r w:rsidR="00D6377E">
              <w:rPr>
                <w:noProof/>
                <w:webHidden/>
              </w:rPr>
            </w:r>
            <w:r w:rsidR="00D6377E">
              <w:rPr>
                <w:noProof/>
                <w:webHidden/>
              </w:rPr>
              <w:fldChar w:fldCharType="separate"/>
            </w:r>
            <w:r w:rsidR="00D6377E">
              <w:rPr>
                <w:noProof/>
                <w:webHidden/>
              </w:rPr>
              <w:t>6</w:t>
            </w:r>
            <w:r w:rsidR="00D6377E">
              <w:rPr>
                <w:noProof/>
                <w:webHidden/>
              </w:rPr>
              <w:fldChar w:fldCharType="end"/>
            </w:r>
          </w:hyperlink>
        </w:p>
        <w:p w14:paraId="05F81EC8" w14:textId="4C2DCF3A" w:rsidR="00D6377E" w:rsidRDefault="00A505B6">
          <w:pPr>
            <w:pStyle w:val="TOC1"/>
            <w:tabs>
              <w:tab w:val="right" w:leader="dot" w:pos="9016"/>
            </w:tabs>
            <w:rPr>
              <w:rFonts w:asciiTheme="minorHAnsi" w:eastAsiaTheme="minorEastAsia" w:hAnsiTheme="minorHAnsi"/>
              <w:noProof/>
              <w:sz w:val="22"/>
              <w:lang w:val="en-US"/>
            </w:rPr>
          </w:pPr>
          <w:hyperlink w:anchor="_Toc99154349" w:history="1">
            <w:r w:rsidR="00D6377E" w:rsidRPr="00254053">
              <w:rPr>
                <w:rStyle w:val="Hyperlink"/>
                <w:noProof/>
              </w:rPr>
              <w:t>Financial Plan</w:t>
            </w:r>
            <w:r w:rsidR="00D6377E">
              <w:rPr>
                <w:noProof/>
                <w:webHidden/>
              </w:rPr>
              <w:tab/>
            </w:r>
            <w:r w:rsidR="00D6377E">
              <w:rPr>
                <w:noProof/>
                <w:webHidden/>
              </w:rPr>
              <w:fldChar w:fldCharType="begin"/>
            </w:r>
            <w:r w:rsidR="00D6377E">
              <w:rPr>
                <w:noProof/>
                <w:webHidden/>
              </w:rPr>
              <w:instrText xml:space="preserve"> PAGEREF _Toc99154349 \h </w:instrText>
            </w:r>
            <w:r w:rsidR="00D6377E">
              <w:rPr>
                <w:noProof/>
                <w:webHidden/>
              </w:rPr>
            </w:r>
            <w:r w:rsidR="00D6377E">
              <w:rPr>
                <w:noProof/>
                <w:webHidden/>
              </w:rPr>
              <w:fldChar w:fldCharType="separate"/>
            </w:r>
            <w:r w:rsidR="00D6377E">
              <w:rPr>
                <w:noProof/>
                <w:webHidden/>
              </w:rPr>
              <w:t>7</w:t>
            </w:r>
            <w:r w:rsidR="00D6377E">
              <w:rPr>
                <w:noProof/>
                <w:webHidden/>
              </w:rPr>
              <w:fldChar w:fldCharType="end"/>
            </w:r>
          </w:hyperlink>
        </w:p>
        <w:p w14:paraId="1AC199ED" w14:textId="6D8E4289" w:rsidR="00D6377E" w:rsidRDefault="00A505B6">
          <w:pPr>
            <w:pStyle w:val="TOC1"/>
            <w:tabs>
              <w:tab w:val="right" w:leader="dot" w:pos="9016"/>
            </w:tabs>
            <w:rPr>
              <w:rFonts w:asciiTheme="minorHAnsi" w:eastAsiaTheme="minorEastAsia" w:hAnsiTheme="minorHAnsi"/>
              <w:noProof/>
              <w:sz w:val="22"/>
              <w:lang w:val="en-US"/>
            </w:rPr>
          </w:pPr>
          <w:hyperlink w:anchor="_Toc99154350" w:history="1">
            <w:r w:rsidR="00D6377E" w:rsidRPr="00254053">
              <w:rPr>
                <w:rStyle w:val="Hyperlink"/>
                <w:noProof/>
              </w:rPr>
              <w:t>Market Research</w:t>
            </w:r>
            <w:r w:rsidR="00D6377E">
              <w:rPr>
                <w:noProof/>
                <w:webHidden/>
              </w:rPr>
              <w:tab/>
            </w:r>
            <w:r w:rsidR="00D6377E">
              <w:rPr>
                <w:noProof/>
                <w:webHidden/>
              </w:rPr>
              <w:fldChar w:fldCharType="begin"/>
            </w:r>
            <w:r w:rsidR="00D6377E">
              <w:rPr>
                <w:noProof/>
                <w:webHidden/>
              </w:rPr>
              <w:instrText xml:space="preserve"> PAGEREF _Toc99154350 \h </w:instrText>
            </w:r>
            <w:r w:rsidR="00D6377E">
              <w:rPr>
                <w:noProof/>
                <w:webHidden/>
              </w:rPr>
            </w:r>
            <w:r w:rsidR="00D6377E">
              <w:rPr>
                <w:noProof/>
                <w:webHidden/>
              </w:rPr>
              <w:fldChar w:fldCharType="separate"/>
            </w:r>
            <w:r w:rsidR="00D6377E">
              <w:rPr>
                <w:noProof/>
                <w:webHidden/>
              </w:rPr>
              <w:t>8</w:t>
            </w:r>
            <w:r w:rsidR="00D6377E">
              <w:rPr>
                <w:noProof/>
                <w:webHidden/>
              </w:rPr>
              <w:fldChar w:fldCharType="end"/>
            </w:r>
          </w:hyperlink>
        </w:p>
        <w:p w14:paraId="103AE694" w14:textId="07F532FB" w:rsidR="00D6377E" w:rsidRDefault="00A505B6">
          <w:pPr>
            <w:pStyle w:val="TOC1"/>
            <w:tabs>
              <w:tab w:val="right" w:leader="dot" w:pos="9016"/>
            </w:tabs>
            <w:rPr>
              <w:rFonts w:asciiTheme="minorHAnsi" w:eastAsiaTheme="minorEastAsia" w:hAnsiTheme="minorHAnsi"/>
              <w:noProof/>
              <w:sz w:val="22"/>
              <w:lang w:val="en-US"/>
            </w:rPr>
          </w:pPr>
          <w:hyperlink w:anchor="_Toc99154351" w:history="1">
            <w:r w:rsidR="00D6377E" w:rsidRPr="00254053">
              <w:rPr>
                <w:rStyle w:val="Hyperlink"/>
                <w:noProof/>
              </w:rPr>
              <w:t>Conclusion</w:t>
            </w:r>
            <w:r w:rsidR="00D6377E">
              <w:rPr>
                <w:noProof/>
                <w:webHidden/>
              </w:rPr>
              <w:tab/>
            </w:r>
            <w:r w:rsidR="00D6377E">
              <w:rPr>
                <w:noProof/>
                <w:webHidden/>
              </w:rPr>
              <w:fldChar w:fldCharType="begin"/>
            </w:r>
            <w:r w:rsidR="00D6377E">
              <w:rPr>
                <w:noProof/>
                <w:webHidden/>
              </w:rPr>
              <w:instrText xml:space="preserve"> PAGEREF _Toc99154351 \h </w:instrText>
            </w:r>
            <w:r w:rsidR="00D6377E">
              <w:rPr>
                <w:noProof/>
                <w:webHidden/>
              </w:rPr>
            </w:r>
            <w:r w:rsidR="00D6377E">
              <w:rPr>
                <w:noProof/>
                <w:webHidden/>
              </w:rPr>
              <w:fldChar w:fldCharType="separate"/>
            </w:r>
            <w:r w:rsidR="00D6377E">
              <w:rPr>
                <w:noProof/>
                <w:webHidden/>
              </w:rPr>
              <w:t>9</w:t>
            </w:r>
            <w:r w:rsidR="00D6377E">
              <w:rPr>
                <w:noProof/>
                <w:webHidden/>
              </w:rPr>
              <w:fldChar w:fldCharType="end"/>
            </w:r>
          </w:hyperlink>
        </w:p>
        <w:p w14:paraId="3EAC6833" w14:textId="41E18873" w:rsidR="00D6377E" w:rsidRDefault="00A505B6">
          <w:pPr>
            <w:pStyle w:val="TOC1"/>
            <w:tabs>
              <w:tab w:val="right" w:leader="dot" w:pos="9016"/>
            </w:tabs>
            <w:rPr>
              <w:rFonts w:asciiTheme="minorHAnsi" w:eastAsiaTheme="minorEastAsia" w:hAnsiTheme="minorHAnsi"/>
              <w:noProof/>
              <w:sz w:val="22"/>
              <w:lang w:val="en-US"/>
            </w:rPr>
          </w:pPr>
          <w:hyperlink w:anchor="_Toc99154352" w:history="1">
            <w:r w:rsidR="00D6377E" w:rsidRPr="00254053">
              <w:rPr>
                <w:rStyle w:val="Hyperlink"/>
                <w:noProof/>
              </w:rPr>
              <w:t>References</w:t>
            </w:r>
            <w:r w:rsidR="00D6377E">
              <w:rPr>
                <w:noProof/>
                <w:webHidden/>
              </w:rPr>
              <w:tab/>
            </w:r>
            <w:r w:rsidR="00D6377E">
              <w:rPr>
                <w:noProof/>
                <w:webHidden/>
              </w:rPr>
              <w:fldChar w:fldCharType="begin"/>
            </w:r>
            <w:r w:rsidR="00D6377E">
              <w:rPr>
                <w:noProof/>
                <w:webHidden/>
              </w:rPr>
              <w:instrText xml:space="preserve"> PAGEREF _Toc99154352 \h </w:instrText>
            </w:r>
            <w:r w:rsidR="00D6377E">
              <w:rPr>
                <w:noProof/>
                <w:webHidden/>
              </w:rPr>
            </w:r>
            <w:r w:rsidR="00D6377E">
              <w:rPr>
                <w:noProof/>
                <w:webHidden/>
              </w:rPr>
              <w:fldChar w:fldCharType="separate"/>
            </w:r>
            <w:r w:rsidR="00D6377E">
              <w:rPr>
                <w:noProof/>
                <w:webHidden/>
              </w:rPr>
              <w:t>10</w:t>
            </w:r>
            <w:r w:rsidR="00D6377E">
              <w:rPr>
                <w:noProof/>
                <w:webHidden/>
              </w:rPr>
              <w:fldChar w:fldCharType="end"/>
            </w:r>
          </w:hyperlink>
        </w:p>
        <w:p w14:paraId="0A3E475C" w14:textId="77263B59" w:rsidR="00EA0C76" w:rsidRDefault="00EA0C76">
          <w:r>
            <w:rPr>
              <w:b/>
              <w:bCs/>
              <w:noProof/>
            </w:rPr>
            <w:fldChar w:fldCharType="end"/>
          </w:r>
        </w:p>
      </w:sdtContent>
    </w:sdt>
    <w:p w14:paraId="2B7D8534" w14:textId="573F0497" w:rsidR="00EA0C76" w:rsidRDefault="00EA0C76" w:rsidP="00EA0C76"/>
    <w:p w14:paraId="279FF13E" w14:textId="3DF6AFF0" w:rsidR="00EA0C76" w:rsidRDefault="00EA0C76" w:rsidP="00EA0C76"/>
    <w:p w14:paraId="3BC870EA" w14:textId="13A09BF9" w:rsidR="00EA0C76" w:rsidRDefault="00EA0C76" w:rsidP="00EA0C76"/>
    <w:p w14:paraId="138C6691" w14:textId="0C478A9E" w:rsidR="00EA0C76" w:rsidRDefault="00EA0C76" w:rsidP="00EA0C76"/>
    <w:p w14:paraId="2F9D7CE2" w14:textId="47CCA765" w:rsidR="00EA0C76" w:rsidRDefault="00EA0C76" w:rsidP="00EA0C76"/>
    <w:p w14:paraId="113E9780" w14:textId="2946B9C1" w:rsidR="00EA0C76" w:rsidRDefault="00EA0C76" w:rsidP="00EA0C76"/>
    <w:p w14:paraId="76525A8E" w14:textId="77777777" w:rsidR="00EA0C76" w:rsidRPr="00EA0C76" w:rsidRDefault="00EA0C76" w:rsidP="00EA0C76"/>
    <w:p w14:paraId="318014B8" w14:textId="4CCC7FB9" w:rsidR="009D37AB" w:rsidRDefault="00EA0C76" w:rsidP="00EA0C76">
      <w:pPr>
        <w:pStyle w:val="Heading1"/>
      </w:pPr>
      <w:bookmarkStart w:id="0" w:name="_Toc99154338"/>
      <w:r>
        <w:t>Introduction</w:t>
      </w:r>
      <w:bookmarkEnd w:id="0"/>
    </w:p>
    <w:p w14:paraId="15980283" w14:textId="731B5E6A" w:rsidR="00EA0C76" w:rsidRDefault="00EA0C76" w:rsidP="00EA0C76">
      <w:r>
        <w:t xml:space="preserve">The world is constantly evolving. Business models, like everything else, are evolving. Historically, people attempted to do commerce by concentrating on the physical market. However, technological advancements and changes in people's lifestyles are altering the corporate landscape. People have become increasingly reliant on technology to complete the majority of their daily tasks. Business experts have researched a great deal about human purchasing behaviour and determined that some sectors of business must be conducted online to be more </w:t>
      </w:r>
      <w:r w:rsidRPr="00EA0C76">
        <w:t>profitable (</w:t>
      </w:r>
      <w:proofErr w:type="spellStart"/>
      <w:r w:rsidRPr="00EA0C76">
        <w:t>Annamalah</w:t>
      </w:r>
      <w:proofErr w:type="spellEnd"/>
      <w:r w:rsidRPr="00EA0C76">
        <w:t xml:space="preserve"> and </w:t>
      </w:r>
      <w:proofErr w:type="spellStart"/>
      <w:r w:rsidRPr="00EA0C76">
        <w:t>Linghan</w:t>
      </w:r>
      <w:proofErr w:type="spellEnd"/>
      <w:r w:rsidRPr="00EA0C76">
        <w:t>, 2020). While starting an online</w:t>
      </w:r>
      <w:r>
        <w:t xml:space="preserve"> business is simple, building an efficient business strategy is not. Creating a business plan and adhering to it can result in success; </w:t>
      </w:r>
      <w:r w:rsidRPr="001678FF">
        <w:t>otherwise, a business organisation would be unable to thrive in today's market</w:t>
      </w:r>
      <w:r w:rsidR="001678FF" w:rsidRPr="001678FF">
        <w:t xml:space="preserve"> (Bruce and Ireland, 2019)</w:t>
      </w:r>
      <w:r w:rsidRPr="001678FF">
        <w:t>.</w:t>
      </w:r>
    </w:p>
    <w:p w14:paraId="600E7362" w14:textId="4D20E6F7" w:rsidR="00EA0C76" w:rsidRDefault="00EA0C76" w:rsidP="00EA0C76">
      <w:pPr>
        <w:pStyle w:val="Heading1"/>
      </w:pPr>
      <w:bookmarkStart w:id="1" w:name="_Toc99154339"/>
      <w:r>
        <w:t>Business Description</w:t>
      </w:r>
      <w:bookmarkEnd w:id="1"/>
    </w:p>
    <w:p w14:paraId="02495F23" w14:textId="0D451130" w:rsidR="00EA0C76" w:rsidRPr="00EA0C76" w:rsidRDefault="00EA0C76" w:rsidP="00EA0C76">
      <w:r>
        <w:t>The establishment of an online marketplace for the exchange of all kinds of items i</w:t>
      </w:r>
      <w:r w:rsidR="00306ADC">
        <w:t>n</w:t>
      </w:r>
      <w:r>
        <w:t xml:space="preserve"> </w:t>
      </w:r>
      <w:r w:rsidR="005A0CD1">
        <w:t>the</w:t>
      </w:r>
      <w:r>
        <w:t xml:space="preserve"> plan. The basic objective of an internet business platform is to facilitate the selling or acquisition of commodities. However, on this platform, users can also act as merchants. There will be sections on the website where users can simply browse all of the things they wish to purchase, and they will also be able to put their products for sale. For this conceptual design, the business will be called "MAARLIN." </w:t>
      </w:r>
      <w:proofErr w:type="spellStart"/>
      <w:r>
        <w:t>Maarlin</w:t>
      </w:r>
      <w:proofErr w:type="spellEnd"/>
      <w:r>
        <w:t xml:space="preserve"> will assist the public in obtaining a varied selection of vital things by allowing for the exchange of nearly anything. The most enticing element of this marketplace is its adaptability, which allows for concurrent acquiring and selling. </w:t>
      </w:r>
      <w:proofErr w:type="spellStart"/>
      <w:r>
        <w:t>Maarlin's</w:t>
      </w:r>
      <w:proofErr w:type="spellEnd"/>
      <w:r>
        <w:t xml:space="preserve"> other advantageous aspect is that it reduces the time required to purchase and sell things.</w:t>
      </w:r>
    </w:p>
    <w:p w14:paraId="24014C63" w14:textId="6C527347" w:rsidR="00EA0C76" w:rsidRDefault="00EA0C76" w:rsidP="00EA0C76">
      <w:r>
        <w:t>The fundamental objective of launching this business is to enable simultaneous purchasing and selling on the same website. The business's goal is to decrease the amount of time spent exchanging products. This marketplace will alleviate the difficulties associated with purchasing and selling things. Within a short period, this firm will fundamentally alter online shopping and selling.</w:t>
      </w:r>
    </w:p>
    <w:p w14:paraId="272C83A2" w14:textId="398F3FAC" w:rsidR="00EA0C76" w:rsidRDefault="00EA0C76" w:rsidP="00EA0C76">
      <w:pPr>
        <w:pStyle w:val="Heading1"/>
      </w:pPr>
      <w:bookmarkStart w:id="2" w:name="_Toc99154340"/>
      <w:r>
        <w:t>Industry Analysis</w:t>
      </w:r>
      <w:bookmarkEnd w:id="2"/>
    </w:p>
    <w:p w14:paraId="478A8B91" w14:textId="628F4E78" w:rsidR="00EA0C76" w:rsidRDefault="00EA0C76" w:rsidP="00EA0C76">
      <w:proofErr w:type="spellStart"/>
      <w:r>
        <w:t>Maarlin</w:t>
      </w:r>
      <w:proofErr w:type="spellEnd"/>
      <w:r>
        <w:t xml:space="preserve"> will function as an online marketplace in the United Kingdom. The United Kingdom is regarded as the world's third-largest e-</w:t>
      </w:r>
      <w:r w:rsidRPr="00EA0C76">
        <w:t>commerce market (</w:t>
      </w:r>
      <w:proofErr w:type="spellStart"/>
      <w:r w:rsidRPr="00EA0C76">
        <w:t>VanHoose</w:t>
      </w:r>
      <w:proofErr w:type="spellEnd"/>
      <w:r w:rsidRPr="00EA0C76">
        <w:t>, 2013).</w:t>
      </w:r>
      <w:r>
        <w:t xml:space="preserve"> In the United Kingdom, there are currently a handful of internet marketplaces operating. </w:t>
      </w:r>
      <w:proofErr w:type="spellStart"/>
      <w:r>
        <w:t>Maarlin</w:t>
      </w:r>
      <w:proofErr w:type="spellEnd"/>
      <w:r>
        <w:t xml:space="preserve"> will need to be advised on how to survive in the industry. Porter's five forces study will provide insight into </w:t>
      </w:r>
      <w:proofErr w:type="spellStart"/>
      <w:r>
        <w:t>Maarlin's</w:t>
      </w:r>
      <w:proofErr w:type="spellEnd"/>
      <w:r>
        <w:t xml:space="preserve"> operating environment.</w:t>
      </w:r>
    </w:p>
    <w:p w14:paraId="2AA4DABB" w14:textId="44166805" w:rsidR="00EA0C76" w:rsidRDefault="00EA0C76" w:rsidP="00EA0C76">
      <w:pPr>
        <w:jc w:val="center"/>
      </w:pPr>
      <w:r>
        <w:rPr>
          <w:noProof/>
        </w:rPr>
        <w:drawing>
          <wp:inline distT="0" distB="0" distL="0" distR="0" wp14:anchorId="6BDF8A80" wp14:editId="227D50AE">
            <wp:extent cx="2950348" cy="22479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76865" cy="2268104"/>
                    </a:xfrm>
                    <a:prstGeom prst="rect">
                      <a:avLst/>
                    </a:prstGeom>
                  </pic:spPr>
                </pic:pic>
              </a:graphicData>
            </a:graphic>
          </wp:inline>
        </w:drawing>
      </w:r>
    </w:p>
    <w:p w14:paraId="2AA15E83" w14:textId="00A20718" w:rsidR="00306ADC" w:rsidRDefault="00306ADC" w:rsidP="00EA0C76">
      <w:pPr>
        <w:jc w:val="center"/>
      </w:pPr>
      <w:r>
        <w:t xml:space="preserve">Figure: Porter’s Five Forces </w:t>
      </w:r>
      <w:r w:rsidRPr="00306ADC">
        <w:t>(</w:t>
      </w:r>
      <w:proofErr w:type="spellStart"/>
      <w:r w:rsidRPr="00306ADC">
        <w:t>Perera</w:t>
      </w:r>
      <w:proofErr w:type="spellEnd"/>
      <w:r w:rsidRPr="00306ADC">
        <w:t>, 2020)</w:t>
      </w:r>
    </w:p>
    <w:p w14:paraId="036DE018" w14:textId="1E8E83B9" w:rsidR="00EA0C76" w:rsidRDefault="00EA0C76" w:rsidP="00EA0C76">
      <w:pPr>
        <w:pStyle w:val="Heading2"/>
      </w:pPr>
      <w:bookmarkStart w:id="3" w:name="_Toc99154341"/>
      <w:r>
        <w:t>Threat of New Entrants</w:t>
      </w:r>
      <w:bookmarkEnd w:id="3"/>
    </w:p>
    <w:p w14:paraId="37170A53" w14:textId="20F5AC4A" w:rsidR="00EA0C76" w:rsidRDefault="00EA0C76" w:rsidP="00EA0C76">
      <w:r>
        <w:t xml:space="preserve">Entering the online market through the creation of an online retail store is not difficult, but achieving a steady position where a firm can operate profitably is hard. Technological innovation and digital technology have increased the scope of doing online business, and as a result, many start-ups are attempting to enter the online market, but securing a permanent place in the sector will not be </w:t>
      </w:r>
      <w:r w:rsidRPr="00EA0C76">
        <w:t>easy (Lee, 2013).</w:t>
      </w:r>
      <w:r>
        <w:t xml:space="preserve"> </w:t>
      </w:r>
      <w:proofErr w:type="spellStart"/>
      <w:r>
        <w:t>Maarlin</w:t>
      </w:r>
      <w:proofErr w:type="spellEnd"/>
      <w:r>
        <w:t xml:space="preserve"> has a sound business concept that will almost certainly succeed. As a result, the risk of new entrants for </w:t>
      </w:r>
      <w:proofErr w:type="spellStart"/>
      <w:r>
        <w:t>Maarlin</w:t>
      </w:r>
      <w:proofErr w:type="spellEnd"/>
      <w:r>
        <w:t xml:space="preserve"> is quite minimal.</w:t>
      </w:r>
    </w:p>
    <w:p w14:paraId="64B6C824" w14:textId="26BE2EE1" w:rsidR="00EA0C76" w:rsidRDefault="00EA0C76" w:rsidP="00EA0C76">
      <w:pPr>
        <w:pStyle w:val="Heading2"/>
      </w:pPr>
      <w:bookmarkStart w:id="4" w:name="_Toc99154342"/>
      <w:r>
        <w:t>Bargaining Power of Suppliers</w:t>
      </w:r>
      <w:bookmarkEnd w:id="4"/>
    </w:p>
    <w:p w14:paraId="691927D8" w14:textId="04253297" w:rsidR="00EA0C76" w:rsidRPr="00EA0C76" w:rsidRDefault="00EA0C76" w:rsidP="00EA0C76">
      <w:proofErr w:type="spellStart"/>
      <w:r>
        <w:t>Maarlin</w:t>
      </w:r>
      <w:proofErr w:type="spellEnd"/>
      <w:r>
        <w:t xml:space="preserve"> has established an excellent business strategy that includes delivering a higher-quality product to the customer on time. That is to say, </w:t>
      </w:r>
      <w:proofErr w:type="spellStart"/>
      <w:r>
        <w:t>Maarling</w:t>
      </w:r>
      <w:proofErr w:type="spellEnd"/>
      <w:r>
        <w:t xml:space="preserve"> has developed a supply chain through which the products will be delivered to customers. There will be a big number of suppliers, and even if certain suppliers indicate their intention to stop working with </w:t>
      </w:r>
      <w:proofErr w:type="spellStart"/>
      <w:r>
        <w:t>Maarlin</w:t>
      </w:r>
      <w:proofErr w:type="spellEnd"/>
      <w:r>
        <w:t xml:space="preserve">, others will be willing to supply. As a result, providers of </w:t>
      </w:r>
      <w:proofErr w:type="spellStart"/>
      <w:r>
        <w:t>Maarlin</w:t>
      </w:r>
      <w:proofErr w:type="spellEnd"/>
      <w:r>
        <w:t xml:space="preserve"> have limited bargaining power.</w:t>
      </w:r>
    </w:p>
    <w:p w14:paraId="04EB4013" w14:textId="76EB91BF" w:rsidR="00EA0C76" w:rsidRDefault="00EA0C76" w:rsidP="00EA0C76">
      <w:pPr>
        <w:pStyle w:val="Heading2"/>
      </w:pPr>
      <w:bookmarkStart w:id="5" w:name="_Toc99154343"/>
      <w:r>
        <w:t>Bargaining Power of Buyers</w:t>
      </w:r>
      <w:bookmarkEnd w:id="5"/>
    </w:p>
    <w:p w14:paraId="12502087" w14:textId="3987BF3D" w:rsidR="00EA0C76" w:rsidRDefault="00EA0C76" w:rsidP="00EA0C76">
      <w:r>
        <w:t xml:space="preserve">Due to the high number of competitors in the market, buyers' negotiating power is extremely strong. </w:t>
      </w:r>
      <w:proofErr w:type="spellStart"/>
      <w:r>
        <w:t>Maarling</w:t>
      </w:r>
      <w:proofErr w:type="spellEnd"/>
      <w:r>
        <w:t xml:space="preserve"> ensures the quality of its products, on-time delivery, and positive customer connections. The cost of switching buyers is not prohibitively high. Due to the growing number of online business platforms, purchasers have a plethora of options, which increases their bargaining power.</w:t>
      </w:r>
    </w:p>
    <w:p w14:paraId="129DBB7E" w14:textId="23B69154" w:rsidR="00EA0C76" w:rsidRDefault="00EA0C76" w:rsidP="00EA0C76">
      <w:pPr>
        <w:pStyle w:val="Heading2"/>
      </w:pPr>
      <w:bookmarkStart w:id="6" w:name="_Toc99154344"/>
      <w:r>
        <w:t>Threat of Substitutes</w:t>
      </w:r>
      <w:bookmarkEnd w:id="6"/>
    </w:p>
    <w:p w14:paraId="2DF1F93E" w14:textId="73233DFA" w:rsidR="00EA0C76" w:rsidRDefault="00EA0C76" w:rsidP="00EA0C76">
      <w:r>
        <w:t xml:space="preserve">There are alternatives to </w:t>
      </w:r>
      <w:proofErr w:type="spellStart"/>
      <w:r>
        <w:t>Maarlin</w:t>
      </w:r>
      <w:proofErr w:type="spellEnd"/>
      <w:r>
        <w:t xml:space="preserve"> on the market, including </w:t>
      </w:r>
      <w:proofErr w:type="spellStart"/>
      <w:r>
        <w:t>Wal-mart</w:t>
      </w:r>
      <w:proofErr w:type="spellEnd"/>
      <w:r>
        <w:t xml:space="preserve">, branded storefronts, and internet markets. </w:t>
      </w:r>
      <w:proofErr w:type="spellStart"/>
      <w:r>
        <w:t>Maarling</w:t>
      </w:r>
      <w:proofErr w:type="spellEnd"/>
      <w:r>
        <w:t xml:space="preserve"> does not manufacture any unique products; instead, they sell pre-made products. A single negative encounter will drive a customer away from </w:t>
      </w:r>
      <w:proofErr w:type="spellStart"/>
      <w:r>
        <w:t>Maarlin</w:t>
      </w:r>
      <w:proofErr w:type="spellEnd"/>
      <w:r>
        <w:t xml:space="preserve">, as the market is saturated. Additionally, some individuals choose to purchase and sell their products in a brick-and-mortar store rather than an online marketplace. Thus, all of these creates a high risk of </w:t>
      </w:r>
      <w:proofErr w:type="spellStart"/>
      <w:r>
        <w:t>Maarlin</w:t>
      </w:r>
      <w:proofErr w:type="spellEnd"/>
      <w:r>
        <w:t xml:space="preserve"> replacement.</w:t>
      </w:r>
    </w:p>
    <w:p w14:paraId="13811B75" w14:textId="695F5697" w:rsidR="00EA0C76" w:rsidRDefault="00EA0C76" w:rsidP="00EA0C76">
      <w:pPr>
        <w:pStyle w:val="Heading2"/>
      </w:pPr>
      <w:bookmarkStart w:id="7" w:name="_Toc99154345"/>
      <w:r>
        <w:t>Competitive Rivalry</w:t>
      </w:r>
      <w:bookmarkEnd w:id="7"/>
    </w:p>
    <w:p w14:paraId="0989D3E6" w14:textId="29CA9DCA" w:rsidR="00EA0C76" w:rsidRPr="00EA0C76" w:rsidRDefault="00EA0C76" w:rsidP="00EA0C76">
      <w:r>
        <w:t xml:space="preserve">Competitive rivalry is quite fierce in the online business world. Numerous businesses have established themselves as profitable enterprises and achieved a stable market position. </w:t>
      </w:r>
      <w:proofErr w:type="spellStart"/>
      <w:r>
        <w:t>Maarlin's</w:t>
      </w:r>
      <w:proofErr w:type="spellEnd"/>
      <w:r>
        <w:t xml:space="preserve"> competitors include Amazon, eBay, Alibaba, and Flipkart. These businesses provide exceptional service to their clients. All companies in the online industry are vying for market share, which creates severe rivalry for </w:t>
      </w:r>
      <w:proofErr w:type="spellStart"/>
      <w:r>
        <w:t>Maarlin</w:t>
      </w:r>
      <w:proofErr w:type="spellEnd"/>
      <w:r>
        <w:t>.</w:t>
      </w:r>
    </w:p>
    <w:p w14:paraId="0186053B" w14:textId="31634665" w:rsidR="00EA0C76" w:rsidRDefault="00EA0C76" w:rsidP="00EA0C76">
      <w:pPr>
        <w:pStyle w:val="Heading1"/>
      </w:pPr>
      <w:bookmarkStart w:id="8" w:name="_Toc99154346"/>
      <w:r>
        <w:t>Operations and Management Plan</w:t>
      </w:r>
      <w:bookmarkEnd w:id="8"/>
    </w:p>
    <w:p w14:paraId="0B5ECAA4" w14:textId="28A9E93F" w:rsidR="00EA0C76" w:rsidRDefault="00EA0C76" w:rsidP="00EA0C76">
      <w:r>
        <w:t xml:space="preserve">Different types of businesses operate in unique ways. The success of a corporation is greatly dependent on its ability to allocate its resources effectively and operate the entire enterprise effectively in a competitive </w:t>
      </w:r>
      <w:r w:rsidRPr="00C77317">
        <w:t xml:space="preserve">environment </w:t>
      </w:r>
      <w:r w:rsidR="00C77317" w:rsidRPr="00C77317">
        <w:t>(</w:t>
      </w:r>
      <w:proofErr w:type="spellStart"/>
      <w:r w:rsidR="00C77317" w:rsidRPr="00C77317">
        <w:t>Pallister</w:t>
      </w:r>
      <w:proofErr w:type="spellEnd"/>
      <w:r w:rsidR="00C77317" w:rsidRPr="00C77317">
        <w:t xml:space="preserve"> and Law, 2006)</w:t>
      </w:r>
      <w:r w:rsidRPr="00C77317">
        <w:t>. The term "business operation" refers to the whole of a business's activities. The operation of a business can</w:t>
      </w:r>
      <w:r>
        <w:t xml:space="preserve"> be divided into various components, including significant factors, value propositions, market segmentation, customer connections, cost pattern, and revenue </w:t>
      </w:r>
      <w:r w:rsidRPr="0015272C">
        <w:t>structure</w:t>
      </w:r>
      <w:r w:rsidR="0015272C" w:rsidRPr="0015272C">
        <w:t xml:space="preserve"> (Blackwell, 2011)</w:t>
      </w:r>
      <w:r w:rsidRPr="0015272C">
        <w:t xml:space="preserve">. The entirety of </w:t>
      </w:r>
      <w:proofErr w:type="spellStart"/>
      <w:r w:rsidRPr="0015272C">
        <w:t>Maarlin's</w:t>
      </w:r>
      <w:proofErr w:type="spellEnd"/>
      <w:r>
        <w:t xml:space="preserve"> business plan and functioning is explained in depth below.</w:t>
      </w:r>
    </w:p>
    <w:p w14:paraId="7A7EF3CA" w14:textId="67F76B92" w:rsidR="00EA0C76" w:rsidRDefault="00EA0C76" w:rsidP="00EA0C76">
      <w:r w:rsidRPr="00EA0C76">
        <w:rPr>
          <w:b/>
          <w:bCs/>
        </w:rPr>
        <w:t>Significant factors</w:t>
      </w:r>
      <w:r>
        <w:rPr>
          <w:b/>
          <w:bCs/>
        </w:rPr>
        <w:t>:</w:t>
      </w:r>
      <w:r>
        <w:t xml:space="preserve"> Significant variables include significant partners and significant activities. Numerous product manufacturers, researchers, corporations, and affiliations are among </w:t>
      </w:r>
      <w:proofErr w:type="spellStart"/>
      <w:r>
        <w:t>Maarlin's</w:t>
      </w:r>
      <w:proofErr w:type="spellEnd"/>
      <w:r>
        <w:t xml:space="preserve"> important partners. </w:t>
      </w:r>
      <w:proofErr w:type="spellStart"/>
      <w:r>
        <w:t>Maarlin's</w:t>
      </w:r>
      <w:proofErr w:type="spellEnd"/>
      <w:r>
        <w:t xml:space="preserve"> primary activities are product sales, acquisition, and advertising.</w:t>
      </w:r>
    </w:p>
    <w:p w14:paraId="7CA12843" w14:textId="1A16D185" w:rsidR="00EA0C76" w:rsidRDefault="00EA0C76" w:rsidP="00EA0C76">
      <w:proofErr w:type="spellStart"/>
      <w:r w:rsidRPr="00EA0C76">
        <w:rPr>
          <w:b/>
          <w:bCs/>
        </w:rPr>
        <w:t>Ma</w:t>
      </w:r>
      <w:r>
        <w:rPr>
          <w:b/>
          <w:bCs/>
        </w:rPr>
        <w:t>a</w:t>
      </w:r>
      <w:r w:rsidRPr="00EA0C76">
        <w:rPr>
          <w:b/>
          <w:bCs/>
        </w:rPr>
        <w:t>rlin's</w:t>
      </w:r>
      <w:proofErr w:type="spellEnd"/>
      <w:r w:rsidRPr="00EA0C76">
        <w:rPr>
          <w:b/>
          <w:bCs/>
        </w:rPr>
        <w:t xml:space="preserve"> value proposition</w:t>
      </w:r>
      <w:r>
        <w:rPr>
          <w:b/>
          <w:bCs/>
        </w:rPr>
        <w:t xml:space="preserve">: </w:t>
      </w:r>
      <w:r>
        <w:t>It entails offering access to a varied range of items, simplifying the purchase and simultaneous purchase of convenient products via the same website, and, most significantly, minimising the cost of the exchange.</w:t>
      </w:r>
    </w:p>
    <w:p w14:paraId="554C54D6" w14:textId="069397E1" w:rsidR="00EA0C76" w:rsidRDefault="00EA0C76" w:rsidP="00EA0C76">
      <w:proofErr w:type="spellStart"/>
      <w:r w:rsidRPr="00EA0C76">
        <w:rPr>
          <w:b/>
          <w:bCs/>
        </w:rPr>
        <w:t>Maarlin's</w:t>
      </w:r>
      <w:proofErr w:type="spellEnd"/>
      <w:r w:rsidRPr="00EA0C76">
        <w:rPr>
          <w:b/>
          <w:bCs/>
        </w:rPr>
        <w:t xml:space="preserve"> major market</w:t>
      </w:r>
      <w:r>
        <w:t xml:space="preserve">: </w:t>
      </w:r>
      <w:proofErr w:type="spellStart"/>
      <w:r w:rsidRPr="00EA0C76">
        <w:t>Maarlin's</w:t>
      </w:r>
      <w:proofErr w:type="spellEnd"/>
      <w:r w:rsidRPr="00EA0C76">
        <w:t xml:space="preserve"> majo</w:t>
      </w:r>
      <w:r>
        <w:t>r customers are those aged 20 to 45, which includes students, police officers, professionals, employees, physicians, and engineers.</w:t>
      </w:r>
    </w:p>
    <w:p w14:paraId="3128C516" w14:textId="7720E5A2" w:rsidR="00EA0C76" w:rsidRDefault="00EA0C76" w:rsidP="00EA0C76">
      <w:r w:rsidRPr="00EA0C76">
        <w:rPr>
          <w:b/>
          <w:bCs/>
        </w:rPr>
        <w:t xml:space="preserve">Customer connections of </w:t>
      </w:r>
      <w:proofErr w:type="spellStart"/>
      <w:r w:rsidRPr="00EA0C76">
        <w:rPr>
          <w:b/>
          <w:bCs/>
        </w:rPr>
        <w:t>Maarlin</w:t>
      </w:r>
      <w:r w:rsidR="00306ADC">
        <w:rPr>
          <w:b/>
          <w:bCs/>
        </w:rPr>
        <w:t>’</w:t>
      </w:r>
      <w:r w:rsidRPr="00EA0C76">
        <w:rPr>
          <w:b/>
          <w:bCs/>
        </w:rPr>
        <w:t>s</w:t>
      </w:r>
      <w:proofErr w:type="spellEnd"/>
      <w:r w:rsidRPr="00EA0C76">
        <w:rPr>
          <w:b/>
          <w:bCs/>
        </w:rPr>
        <w:t>:</w:t>
      </w:r>
      <w:r>
        <w:t xml:space="preserve"> Providing customers with on-demand access and supply, as well as retaining honesty and integrity in dealing with them, all contribute to the process of creating great customer relationships.</w:t>
      </w:r>
    </w:p>
    <w:p w14:paraId="32666493" w14:textId="13283C24" w:rsidR="00EA0C76" w:rsidRDefault="00EA0C76" w:rsidP="00EA0C76">
      <w:proofErr w:type="spellStart"/>
      <w:r w:rsidRPr="00EA0C76">
        <w:rPr>
          <w:b/>
          <w:bCs/>
        </w:rPr>
        <w:t>Maarlin’s</w:t>
      </w:r>
      <w:proofErr w:type="spellEnd"/>
      <w:r w:rsidRPr="00EA0C76">
        <w:rPr>
          <w:b/>
          <w:bCs/>
        </w:rPr>
        <w:t xml:space="preserve"> cost Pattern:</w:t>
      </w:r>
      <w:r>
        <w:rPr>
          <w:b/>
          <w:bCs/>
        </w:rPr>
        <w:t xml:space="preserve"> </w:t>
      </w:r>
      <w:r>
        <w:t xml:space="preserve">The majority of the costs will be incurred in establishing the </w:t>
      </w:r>
      <w:proofErr w:type="spellStart"/>
      <w:r>
        <w:t>Maarlin</w:t>
      </w:r>
      <w:proofErr w:type="spellEnd"/>
      <w:r>
        <w:t xml:space="preserve"> website. Apart from that, the key areas in which the business will need to spend money are personnel pay, marketing, and administration.</w:t>
      </w:r>
    </w:p>
    <w:p w14:paraId="4890656F" w14:textId="6714E4D8" w:rsidR="00EA0C76" w:rsidRDefault="00EA0C76" w:rsidP="00EA0C76">
      <w:proofErr w:type="spellStart"/>
      <w:r w:rsidRPr="00EA0C76">
        <w:rPr>
          <w:b/>
          <w:bCs/>
        </w:rPr>
        <w:t>Maarlin’s</w:t>
      </w:r>
      <w:proofErr w:type="spellEnd"/>
      <w:r w:rsidRPr="00EA0C76">
        <w:rPr>
          <w:b/>
          <w:bCs/>
        </w:rPr>
        <w:t xml:space="preserve"> revenue structure:</w:t>
      </w:r>
      <w:r>
        <w:t xml:space="preserve"> </w:t>
      </w:r>
      <w:proofErr w:type="spellStart"/>
      <w:r>
        <w:t>Masarlin's</w:t>
      </w:r>
      <w:proofErr w:type="spellEnd"/>
      <w:r>
        <w:t xml:space="preserve"> revenue will be produced from subscription fees associated with account creation, sales of goods and adverts, and fees charged to consumers as a service charge.</w:t>
      </w:r>
    </w:p>
    <w:p w14:paraId="6EF51A41" w14:textId="77AA1DBB" w:rsidR="00EA0C76" w:rsidRPr="00EA0C76" w:rsidRDefault="00EA0C76" w:rsidP="00EA0C76">
      <w:r>
        <w:t xml:space="preserve">Each operation necessitates the presence of a competent management </w:t>
      </w:r>
      <w:r w:rsidRPr="00A62A03">
        <w:t>team</w:t>
      </w:r>
      <w:r w:rsidR="00A62A03" w:rsidRPr="00A62A03">
        <w:t xml:space="preserve"> (Roddick and Rickman, 2005)</w:t>
      </w:r>
      <w:r w:rsidRPr="00A62A03">
        <w:t xml:space="preserve">. </w:t>
      </w:r>
      <w:proofErr w:type="spellStart"/>
      <w:r w:rsidRPr="00A62A03">
        <w:t>Maarlin's</w:t>
      </w:r>
      <w:proofErr w:type="spellEnd"/>
      <w:r w:rsidRPr="00A62A03">
        <w:t xml:space="preserve"> management team will establish the process through</w:t>
      </w:r>
      <w:r>
        <w:t xml:space="preserve"> which the business will operate. The management team will be briefed about </w:t>
      </w:r>
      <w:proofErr w:type="spellStart"/>
      <w:r>
        <w:t>Maarlin's</w:t>
      </w:r>
      <w:proofErr w:type="spellEnd"/>
      <w:r>
        <w:t xml:space="preserve"> vision and mission. They will do market research, develop a marketing plan, and allocate resources across the organisation. </w:t>
      </w:r>
      <w:proofErr w:type="spellStart"/>
      <w:r>
        <w:t>Maarlin's</w:t>
      </w:r>
      <w:proofErr w:type="spellEnd"/>
      <w:r>
        <w:t xml:space="preserve"> performance depends on effective and efficient management staff.</w:t>
      </w:r>
    </w:p>
    <w:p w14:paraId="26575136" w14:textId="5D1415F0" w:rsidR="00EA0C76" w:rsidRDefault="00EA0C76" w:rsidP="00EA0C76">
      <w:pPr>
        <w:pStyle w:val="Heading1"/>
      </w:pPr>
      <w:bookmarkStart w:id="9" w:name="_Toc99154347"/>
      <w:r>
        <w:t>Marketing Plan</w:t>
      </w:r>
      <w:bookmarkEnd w:id="9"/>
    </w:p>
    <w:p w14:paraId="669A83EF" w14:textId="022D7DD2" w:rsidR="00EA0C76" w:rsidRDefault="00EA0C76" w:rsidP="00EA0C76">
      <w:r>
        <w:t xml:space="preserve">Marketing is the process through which organisations provide value for their customers and then leverage those relationships to recoup that </w:t>
      </w:r>
      <w:r w:rsidRPr="00EA0C76">
        <w:t>value (Davis, 2017). Marketing</w:t>
      </w:r>
      <w:r>
        <w:t xml:space="preserve">, in a nutshell, refers to actions that try to enhance product sales or </w:t>
      </w:r>
      <w:r w:rsidRPr="00EA0C76">
        <w:t>consumption (</w:t>
      </w:r>
      <w:proofErr w:type="spellStart"/>
      <w:r w:rsidRPr="00EA0C76">
        <w:t>Blokdyk</w:t>
      </w:r>
      <w:proofErr w:type="spellEnd"/>
      <w:r w:rsidRPr="00EA0C76">
        <w:t>, 2017).</w:t>
      </w:r>
      <w:r>
        <w:t xml:space="preserve"> Several effective marketing tactics for online firms like </w:t>
      </w:r>
      <w:proofErr w:type="spellStart"/>
      <w:r>
        <w:t>Maarlin</w:t>
      </w:r>
      <w:proofErr w:type="spellEnd"/>
      <w:r>
        <w:t xml:space="preserve"> include the following:</w:t>
      </w:r>
    </w:p>
    <w:p w14:paraId="25A4D95B" w14:textId="3EBCEB86" w:rsidR="00EA0C76" w:rsidRDefault="00EA0C76" w:rsidP="00EA0C76">
      <w:pPr>
        <w:pStyle w:val="Heading2"/>
      </w:pPr>
      <w:bookmarkStart w:id="10" w:name="_Toc99154348"/>
      <w:r>
        <w:t>Marketing Mix(4Ps)</w:t>
      </w:r>
      <w:bookmarkEnd w:id="10"/>
    </w:p>
    <w:p w14:paraId="73CCE6F0" w14:textId="0A30D1A2" w:rsidR="00EA0C76" w:rsidRDefault="00EA0C76" w:rsidP="00EA0C76">
      <w:r w:rsidRPr="00EA0C76">
        <w:rPr>
          <w:b/>
          <w:bCs/>
        </w:rPr>
        <w:t xml:space="preserve">Product Strategy for </w:t>
      </w:r>
      <w:proofErr w:type="spellStart"/>
      <w:r w:rsidRPr="00EA0C76">
        <w:rPr>
          <w:b/>
          <w:bCs/>
        </w:rPr>
        <w:t>Maarlin</w:t>
      </w:r>
      <w:proofErr w:type="spellEnd"/>
      <w:r w:rsidRPr="00EA0C76">
        <w:rPr>
          <w:b/>
          <w:bCs/>
        </w:rPr>
        <w:t>:</w:t>
      </w:r>
      <w:r>
        <w:rPr>
          <w:b/>
          <w:bCs/>
        </w:rPr>
        <w:t xml:space="preserve"> </w:t>
      </w:r>
      <w:proofErr w:type="spellStart"/>
      <w:r>
        <w:t>Maarlin</w:t>
      </w:r>
      <w:proofErr w:type="spellEnd"/>
      <w:r>
        <w:t xml:space="preserve"> is an online marketplace where users may both buy and sell things. </w:t>
      </w:r>
      <w:proofErr w:type="spellStart"/>
      <w:r>
        <w:t>Maarling</w:t>
      </w:r>
      <w:proofErr w:type="spellEnd"/>
      <w:r>
        <w:t xml:space="preserve"> does not manufacture things; rather, it serves as a marketplace for consumers to buy and sell. </w:t>
      </w:r>
      <w:proofErr w:type="spellStart"/>
      <w:r>
        <w:t>Maarlin's</w:t>
      </w:r>
      <w:proofErr w:type="spellEnd"/>
      <w:r>
        <w:t xml:space="preserve"> website features nearly every type of good. </w:t>
      </w:r>
      <w:proofErr w:type="spellStart"/>
      <w:r>
        <w:t>Maarling</w:t>
      </w:r>
      <w:proofErr w:type="spellEnd"/>
      <w:r>
        <w:t xml:space="preserve"> also provides the option of purchasing and selling things through </w:t>
      </w:r>
      <w:proofErr w:type="spellStart"/>
      <w:r>
        <w:t>Maarlin</w:t>
      </w:r>
      <w:proofErr w:type="spellEnd"/>
      <w:r>
        <w:t xml:space="preserve">-listed third-party retailers. Individuals can access their </w:t>
      </w:r>
      <w:proofErr w:type="spellStart"/>
      <w:r>
        <w:t>Maarlin</w:t>
      </w:r>
      <w:proofErr w:type="spellEnd"/>
      <w:r>
        <w:t xml:space="preserve"> accounts and make purchases. </w:t>
      </w:r>
      <w:proofErr w:type="spellStart"/>
      <w:r>
        <w:t>Maarlin</w:t>
      </w:r>
      <w:proofErr w:type="spellEnd"/>
      <w:r>
        <w:t xml:space="preserve"> can also deliver things upon request.</w:t>
      </w:r>
    </w:p>
    <w:p w14:paraId="0C4C7E5B" w14:textId="6E25B49C" w:rsidR="00EA0C76" w:rsidRDefault="00EA0C76" w:rsidP="00EA0C76">
      <w:r w:rsidRPr="00EA0C76">
        <w:rPr>
          <w:b/>
          <w:bCs/>
        </w:rPr>
        <w:t xml:space="preserve">Price Strategy for </w:t>
      </w:r>
      <w:proofErr w:type="spellStart"/>
      <w:r w:rsidRPr="00EA0C76">
        <w:rPr>
          <w:b/>
          <w:bCs/>
        </w:rPr>
        <w:t>Maarlin</w:t>
      </w:r>
      <w:proofErr w:type="spellEnd"/>
      <w:r w:rsidRPr="00EA0C76">
        <w:rPr>
          <w:b/>
          <w:bCs/>
        </w:rPr>
        <w:t>:</w:t>
      </w:r>
      <w:r>
        <w:t xml:space="preserve"> </w:t>
      </w:r>
      <w:proofErr w:type="spellStart"/>
      <w:r>
        <w:t>Maarlin's</w:t>
      </w:r>
      <w:proofErr w:type="spellEnd"/>
      <w:r>
        <w:t xml:space="preserve"> pricing tactics vary according to the products and services offered. </w:t>
      </w:r>
      <w:proofErr w:type="spellStart"/>
      <w:r>
        <w:t>Maarlin</w:t>
      </w:r>
      <w:proofErr w:type="spellEnd"/>
      <w:r>
        <w:t xml:space="preserve"> has an efficient and effective operations management system in place, and they consistently strive to keep product prices as low as possible. </w:t>
      </w:r>
      <w:proofErr w:type="spellStart"/>
      <w:r>
        <w:t>Maarlin</w:t>
      </w:r>
      <w:proofErr w:type="spellEnd"/>
      <w:r>
        <w:t xml:space="preserve"> has no long-term price strategy. The price of things in </w:t>
      </w:r>
      <w:proofErr w:type="spellStart"/>
      <w:r>
        <w:t>Maarlin</w:t>
      </w:r>
      <w:proofErr w:type="spellEnd"/>
      <w:r>
        <w:t xml:space="preserve"> varies according to their category, season, and time of day. </w:t>
      </w:r>
      <w:proofErr w:type="spellStart"/>
      <w:r>
        <w:t>Maarling</w:t>
      </w:r>
      <w:proofErr w:type="spellEnd"/>
      <w:r>
        <w:t xml:space="preserve"> additionally adjusts the price of identical products according to the consumer's location and loyalty program. </w:t>
      </w:r>
      <w:proofErr w:type="spellStart"/>
      <w:r>
        <w:t>Maarlin's</w:t>
      </w:r>
      <w:proofErr w:type="spellEnd"/>
      <w:r>
        <w:t xml:space="preserve"> pricing plan is extremely productive and extremely beneficial for acquiring clients.</w:t>
      </w:r>
    </w:p>
    <w:p w14:paraId="335EF44B" w14:textId="3B548DBB" w:rsidR="00EA0C76" w:rsidRDefault="00EA0C76" w:rsidP="00EA0C76">
      <w:r w:rsidRPr="00EA0C76">
        <w:rPr>
          <w:b/>
          <w:bCs/>
        </w:rPr>
        <w:t xml:space="preserve">Place &amp; Distribution Strategy for </w:t>
      </w:r>
      <w:proofErr w:type="spellStart"/>
      <w:r w:rsidRPr="00EA0C76">
        <w:rPr>
          <w:b/>
          <w:bCs/>
        </w:rPr>
        <w:t>Maarlin</w:t>
      </w:r>
      <w:proofErr w:type="spellEnd"/>
      <w:r w:rsidRPr="00EA0C76">
        <w:rPr>
          <w:b/>
          <w:bCs/>
        </w:rPr>
        <w:t>:</w:t>
      </w:r>
      <w:r>
        <w:rPr>
          <w:b/>
          <w:bCs/>
        </w:rPr>
        <w:t xml:space="preserve"> </w:t>
      </w:r>
      <w:proofErr w:type="spellStart"/>
      <w:r>
        <w:t>Maarlin</w:t>
      </w:r>
      <w:proofErr w:type="spellEnd"/>
      <w:r>
        <w:t xml:space="preserve"> will begin as a British brand but will quickly expand to operate globally. Customers from all over the world will be able to purchase </w:t>
      </w:r>
      <w:proofErr w:type="spellStart"/>
      <w:r>
        <w:t>Maarlin</w:t>
      </w:r>
      <w:proofErr w:type="spellEnd"/>
      <w:r>
        <w:t xml:space="preserve"> items. </w:t>
      </w:r>
      <w:proofErr w:type="spellStart"/>
      <w:r>
        <w:t>Maarlin</w:t>
      </w:r>
      <w:proofErr w:type="spellEnd"/>
      <w:r>
        <w:t xml:space="preserve"> intends to open retail locations in several nations from which products will be delivered to customers. Once a customer places an order, the nearest retail location will receive it and then expeditiously deliver the merchandise. </w:t>
      </w:r>
      <w:proofErr w:type="spellStart"/>
      <w:r>
        <w:t>Maarlin</w:t>
      </w:r>
      <w:proofErr w:type="spellEnd"/>
      <w:r>
        <w:t xml:space="preserve"> guarantees that if someone orders something, it will be delivered within three days or the merchandise will be given away for free.</w:t>
      </w:r>
    </w:p>
    <w:p w14:paraId="70A43E02" w14:textId="5A8F662B" w:rsidR="00EA0C76" w:rsidRPr="00EA0C76" w:rsidRDefault="00EA0C76" w:rsidP="00EA0C76">
      <w:r w:rsidRPr="00EA0C76">
        <w:rPr>
          <w:b/>
          <w:bCs/>
        </w:rPr>
        <w:t xml:space="preserve">Promotion Strategy for </w:t>
      </w:r>
      <w:proofErr w:type="spellStart"/>
      <w:r w:rsidRPr="00EA0C76">
        <w:rPr>
          <w:b/>
          <w:bCs/>
        </w:rPr>
        <w:t>Maarlin</w:t>
      </w:r>
      <w:proofErr w:type="spellEnd"/>
      <w:r w:rsidRPr="00EA0C76">
        <w:rPr>
          <w:b/>
          <w:bCs/>
        </w:rPr>
        <w:t>:</w:t>
      </w:r>
      <w:r>
        <w:rPr>
          <w:b/>
          <w:bCs/>
        </w:rPr>
        <w:t xml:space="preserve"> </w:t>
      </w:r>
      <w:r>
        <w:t xml:space="preserve">Among the marketing 4ps, </w:t>
      </w:r>
      <w:proofErr w:type="spellStart"/>
      <w:r>
        <w:t>Maarlin</w:t>
      </w:r>
      <w:proofErr w:type="spellEnd"/>
      <w:r>
        <w:t xml:space="preserve"> believes that promotion strategy is the most critical. </w:t>
      </w:r>
      <w:proofErr w:type="spellStart"/>
      <w:r>
        <w:t>Maarlin</w:t>
      </w:r>
      <w:proofErr w:type="spellEnd"/>
      <w:r>
        <w:t xml:space="preserve"> is an internet marketplace, and there are thousands of them worldwide. Those who are more successful will be those who can entice individuals with their promotion </w:t>
      </w:r>
      <w:r w:rsidRPr="004E7B62">
        <w:t>techniques</w:t>
      </w:r>
      <w:r w:rsidR="004E7B62" w:rsidRPr="004E7B62">
        <w:t xml:space="preserve"> (</w:t>
      </w:r>
      <w:proofErr w:type="spellStart"/>
      <w:r w:rsidR="004E7B62" w:rsidRPr="004E7B62">
        <w:t>Mariotti</w:t>
      </w:r>
      <w:proofErr w:type="spellEnd"/>
      <w:r w:rsidR="004E7B62" w:rsidRPr="004E7B62">
        <w:t xml:space="preserve"> and </w:t>
      </w:r>
      <w:proofErr w:type="spellStart"/>
      <w:r w:rsidR="004E7B62" w:rsidRPr="004E7B62">
        <w:t>Glackin</w:t>
      </w:r>
      <w:proofErr w:type="spellEnd"/>
      <w:r w:rsidR="004E7B62" w:rsidRPr="004E7B62">
        <w:t>, 2016)</w:t>
      </w:r>
      <w:r w:rsidRPr="004E7B62">
        <w:t xml:space="preserve">. </w:t>
      </w:r>
      <w:proofErr w:type="spellStart"/>
      <w:r w:rsidRPr="004E7B62">
        <w:t>Maarling</w:t>
      </w:r>
      <w:proofErr w:type="spellEnd"/>
      <w:r>
        <w:t xml:space="preserve"> leaves no stone left when it comes to promotion. </w:t>
      </w:r>
      <w:proofErr w:type="spellStart"/>
      <w:r>
        <w:t>Maarlin's</w:t>
      </w:r>
      <w:proofErr w:type="spellEnd"/>
      <w:r>
        <w:t xml:space="preserve"> promotion approach is centred on internet advertising, SEO, affiliate marketing, organising freebies and contests, and sales promotion. </w:t>
      </w:r>
      <w:proofErr w:type="spellStart"/>
      <w:r>
        <w:t>Maarlin</w:t>
      </w:r>
      <w:proofErr w:type="spellEnd"/>
      <w:r>
        <w:t xml:space="preserve"> also intends to establish relationships with several well-known non-profit organisations through which they might solicit public attention.</w:t>
      </w:r>
    </w:p>
    <w:p w14:paraId="01EA320D" w14:textId="22C839DB" w:rsidR="00EA0C76" w:rsidRDefault="00EA0C76" w:rsidP="00EA0C76">
      <w:pPr>
        <w:pStyle w:val="Heading1"/>
      </w:pPr>
      <w:bookmarkStart w:id="11" w:name="_Toc99154349"/>
      <w:r>
        <w:t>Financial Plan</w:t>
      </w:r>
      <w:bookmarkEnd w:id="11"/>
    </w:p>
    <w:p w14:paraId="33DA4010" w14:textId="772DCBB9" w:rsidR="00EA0C76" w:rsidRDefault="00EA0C76" w:rsidP="00EA0C76">
      <w:r>
        <w:t xml:space="preserve">Appropriate funding is important to a business's success. As previously said, resource allocation efficiency plays a key role in determining the success and prosperity of a firm. Additionally, competent financial management permits resource allocation to be effective. Profitability is a critical aspect in determining a business's success rate, and the finance sector determines a business's revenue </w:t>
      </w:r>
      <w:r w:rsidRPr="00EA0C76">
        <w:t>and costs (</w:t>
      </w:r>
      <w:proofErr w:type="spellStart"/>
      <w:r w:rsidRPr="00EA0C76">
        <w:t>Grau</w:t>
      </w:r>
      <w:proofErr w:type="spellEnd"/>
      <w:r w:rsidRPr="00EA0C76">
        <w:t>, 2014). Accounting</w:t>
      </w:r>
      <w:r>
        <w:t xml:space="preserve"> and finance professionals oversee and manage financial activities such as investing, resource allocation, financing, budgeting, cost and revenue coding, and financial statement </w:t>
      </w:r>
      <w:r w:rsidRPr="00CF7EBA">
        <w:t>preparation</w:t>
      </w:r>
      <w:r w:rsidR="00CF7EBA" w:rsidRPr="00CF7EBA">
        <w:t xml:space="preserve"> (Williams, 2019)</w:t>
      </w:r>
      <w:r w:rsidRPr="00CF7EBA">
        <w:t>. By</w:t>
      </w:r>
      <w:r>
        <w:t xml:space="preserve"> developing a sound financing strategy, an organisation may monitor and maintain a healthy cash flow, create a budget based on revenue and costs, remove unnecessary costs, mitigate unanticipated risks, manage crucial situations, and maintain strong relationships and transparency with investors </w:t>
      </w:r>
      <w:r w:rsidRPr="00EA0C76">
        <w:t>(Henderson, 2013). Apart</w:t>
      </w:r>
      <w:r>
        <w:t xml:space="preserve"> from that, a business that has a sound financial strategy will always be one step ahead of the competition. </w:t>
      </w:r>
      <w:proofErr w:type="spellStart"/>
      <w:r>
        <w:t>Maarlin</w:t>
      </w:r>
      <w:proofErr w:type="spellEnd"/>
      <w:r>
        <w:t xml:space="preserve"> would therefore take all necessary steps to design an acceptable finance strategy, taking into account all pertinent financial management issues. A financial plan for “</w:t>
      </w:r>
      <w:proofErr w:type="spellStart"/>
      <w:r>
        <w:t>Maarlin</w:t>
      </w:r>
      <w:proofErr w:type="spellEnd"/>
      <w:r>
        <w:t>” is described below</w:t>
      </w:r>
    </w:p>
    <w:tbl>
      <w:tblPr>
        <w:tblStyle w:val="TableGridLight"/>
        <w:tblpPr w:leftFromText="180" w:rightFromText="180" w:vertAnchor="text" w:horzAnchor="margin" w:tblpY="-139"/>
        <w:tblW w:w="8914" w:type="dxa"/>
        <w:tblInd w:w="0" w:type="dxa"/>
        <w:tblLook w:val="04A0" w:firstRow="1" w:lastRow="0" w:firstColumn="1" w:lastColumn="0" w:noHBand="0" w:noVBand="1"/>
      </w:tblPr>
      <w:tblGrid>
        <w:gridCol w:w="7175"/>
        <w:gridCol w:w="1739"/>
      </w:tblGrid>
      <w:tr w:rsidR="00EA0C76" w:rsidRPr="00EA0C76" w14:paraId="09783706" w14:textId="77777777" w:rsidTr="00EA0C76">
        <w:trPr>
          <w:trHeight w:val="417"/>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5FE9662B" w14:textId="77777777" w:rsidR="00EA0C76" w:rsidRPr="00EA0C76" w:rsidRDefault="00EA0C76" w:rsidP="00EA0C76">
            <w:pPr>
              <w:spacing w:line="240" w:lineRule="auto"/>
              <w:jc w:val="left"/>
              <w:rPr>
                <w:rFonts w:eastAsia="Times New Roman"/>
                <w:b/>
                <w:bCs/>
                <w:color w:val="000000"/>
                <w:lang w:val="en-US"/>
              </w:rPr>
            </w:pPr>
            <w:r w:rsidRPr="00EA0C76">
              <w:rPr>
                <w:rFonts w:eastAsia="Times New Roman"/>
                <w:b/>
                <w:bCs/>
                <w:color w:val="000000"/>
                <w:lang w:val="en-US"/>
              </w:rPr>
              <w:t>MAARLIN</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18016B25" w14:textId="77777777" w:rsidR="00EA0C76" w:rsidRPr="00EA0C76" w:rsidRDefault="00EA0C76" w:rsidP="00EA0C76">
            <w:pPr>
              <w:spacing w:line="240" w:lineRule="auto"/>
              <w:jc w:val="left"/>
              <w:rPr>
                <w:rFonts w:eastAsia="Times New Roman"/>
                <w:b/>
                <w:bCs/>
                <w:color w:val="000000"/>
                <w:lang w:val="en-US"/>
              </w:rPr>
            </w:pPr>
            <w:r w:rsidRPr="00EA0C76">
              <w:rPr>
                <w:rFonts w:eastAsia="Times New Roman"/>
                <w:b/>
                <w:bCs/>
                <w:color w:val="000000"/>
                <w:lang w:val="en-US"/>
              </w:rPr>
              <w:t xml:space="preserve">Expenses </w:t>
            </w:r>
            <w:r w:rsidRPr="00EA0C76">
              <w:t>$</w:t>
            </w:r>
          </w:p>
        </w:tc>
      </w:tr>
      <w:tr w:rsidR="00EA0C76" w:rsidRPr="00EA0C76" w14:paraId="5A735D1E"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63E386B8"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Reservation of space</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2AB41AC2"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1200</w:t>
            </w:r>
          </w:p>
        </w:tc>
      </w:tr>
      <w:tr w:rsidR="00EA0C76" w:rsidRPr="00EA0C76" w14:paraId="101B57F1"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16C81D2B"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Initial rental of the website’s space</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1613C939"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500</w:t>
            </w:r>
          </w:p>
        </w:tc>
      </w:tr>
      <w:tr w:rsidR="00EA0C76" w:rsidRPr="00EA0C76" w14:paraId="18820BB0"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04096FED"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Website building</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7917937D"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170</w:t>
            </w:r>
          </w:p>
        </w:tc>
      </w:tr>
      <w:tr w:rsidR="00EA0C76" w:rsidRPr="00EA0C76" w14:paraId="5C381C82"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50071A5B"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Website designing</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3B8AF079"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2700</w:t>
            </w:r>
          </w:p>
        </w:tc>
      </w:tr>
      <w:tr w:rsidR="00EA0C76" w:rsidRPr="00EA0C76" w14:paraId="0DD18D4C"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6FAA9D29" w14:textId="77777777" w:rsidR="00EA0C76" w:rsidRPr="00EA0C76" w:rsidRDefault="00EA0C76" w:rsidP="00EA0C76">
            <w:pPr>
              <w:spacing w:line="240" w:lineRule="auto"/>
              <w:jc w:val="left"/>
              <w:rPr>
                <w:rFonts w:eastAsia="Times New Roman"/>
                <w:color w:val="000000"/>
                <w:lang w:val="en-US"/>
              </w:rPr>
            </w:pPr>
            <w:proofErr w:type="spellStart"/>
            <w:r w:rsidRPr="00EA0C76">
              <w:rPr>
                <w:rFonts w:eastAsia="Times New Roman"/>
                <w:color w:val="000000"/>
                <w:lang w:val="en-US"/>
              </w:rPr>
              <w:t>Licencing</w:t>
            </w:r>
            <w:proofErr w:type="spellEnd"/>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7F5C2A59"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550</w:t>
            </w:r>
          </w:p>
        </w:tc>
      </w:tr>
      <w:tr w:rsidR="00EA0C76" w:rsidRPr="00EA0C76" w14:paraId="7EEAA9C0"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3B2664EA"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Software and hardware</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4AFA49B6"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950</w:t>
            </w:r>
          </w:p>
        </w:tc>
      </w:tr>
      <w:tr w:rsidR="00EA0C76" w:rsidRPr="00EA0C76" w14:paraId="66AAA91A"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0B7F1467"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Telecommunications</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253E6B64"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310</w:t>
            </w:r>
          </w:p>
        </w:tc>
      </w:tr>
      <w:tr w:rsidR="00EA0C76" w:rsidRPr="00EA0C76" w14:paraId="787EECCB"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3C26391D"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Cloud-based storage</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2169F23E"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1500</w:t>
            </w:r>
          </w:p>
        </w:tc>
      </w:tr>
      <w:tr w:rsidR="00EA0C76" w:rsidRPr="00EA0C76" w14:paraId="61019051"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384F1165"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Supplies for the office</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4C5B2E07"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260</w:t>
            </w:r>
          </w:p>
        </w:tc>
      </w:tr>
      <w:tr w:rsidR="00EA0C76" w:rsidRPr="00EA0C76" w14:paraId="672968DE"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140A6219"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Software engineers</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6D62176C"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600</w:t>
            </w:r>
          </w:p>
        </w:tc>
      </w:tr>
      <w:tr w:rsidR="00EA0C76" w:rsidRPr="00EA0C76" w14:paraId="512E7ED7"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3AA8F65F"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Printed advertisement</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7F007FA9"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115</w:t>
            </w:r>
          </w:p>
        </w:tc>
      </w:tr>
      <w:tr w:rsidR="00EA0C76" w:rsidRPr="00EA0C76" w14:paraId="7DE8F4C8"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7FC4CF19"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 xml:space="preserve">Office decoration &amp; </w:t>
            </w:r>
            <w:proofErr w:type="spellStart"/>
            <w:r w:rsidRPr="00EA0C76">
              <w:rPr>
                <w:rFonts w:eastAsia="Times New Roman"/>
                <w:color w:val="000000"/>
                <w:lang w:val="en-US"/>
              </w:rPr>
              <w:t>Wifi</w:t>
            </w:r>
            <w:proofErr w:type="spellEnd"/>
            <w:r w:rsidRPr="00EA0C76">
              <w:rPr>
                <w:rFonts w:eastAsia="Times New Roman"/>
                <w:color w:val="000000"/>
                <w:lang w:val="en-US"/>
              </w:rPr>
              <w:t xml:space="preserve"> bill</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3C49FFD9"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700</w:t>
            </w:r>
          </w:p>
        </w:tc>
      </w:tr>
      <w:tr w:rsidR="00EA0C76" w:rsidRPr="00EA0C76" w14:paraId="0E8C80E7"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6D038B66"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Wages &amp; salaries</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3C07B3E1"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5000</w:t>
            </w:r>
          </w:p>
        </w:tc>
      </w:tr>
      <w:tr w:rsidR="00EA0C76" w:rsidRPr="00EA0C76" w14:paraId="15E8D66B"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3F39E04E"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Insurance premiums</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2A5EE7A1"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60</w:t>
            </w:r>
          </w:p>
        </w:tc>
      </w:tr>
      <w:tr w:rsidR="00EA0C76" w:rsidRPr="00EA0C76" w14:paraId="1ACCFDE5"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207692ED"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 xml:space="preserve">Consultation in management </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7FEF4F95" w14:textId="77777777" w:rsidR="00EA0C76" w:rsidRPr="00EA0C76" w:rsidRDefault="00EA0C76" w:rsidP="00EA0C76">
            <w:pPr>
              <w:spacing w:line="240" w:lineRule="auto"/>
              <w:jc w:val="right"/>
              <w:rPr>
                <w:rFonts w:eastAsia="Times New Roman"/>
                <w:color w:val="000000"/>
                <w:lang w:val="en-US"/>
              </w:rPr>
            </w:pPr>
            <w:r w:rsidRPr="00EA0C76">
              <w:rPr>
                <w:rFonts w:eastAsia="Times New Roman"/>
                <w:color w:val="000000"/>
                <w:lang w:val="en-US"/>
              </w:rPr>
              <w:t>500</w:t>
            </w:r>
          </w:p>
        </w:tc>
      </w:tr>
      <w:tr w:rsidR="00EA0C76" w:rsidRPr="00EA0C76" w14:paraId="5FAEB89A"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4534E9EC"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Consultation in marketing</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19FED143" w14:textId="77777777" w:rsidR="00EA0C76" w:rsidRPr="00EA0C76" w:rsidRDefault="00EA0C76" w:rsidP="00EA0C76">
            <w:pPr>
              <w:spacing w:line="240" w:lineRule="auto"/>
              <w:jc w:val="right"/>
              <w:rPr>
                <w:rFonts w:eastAsia="Times New Roman"/>
                <w:color w:val="000000"/>
                <w:lang w:val="en-US"/>
              </w:rPr>
            </w:pPr>
            <w:r w:rsidRPr="00EA0C76">
              <w:t>330</w:t>
            </w:r>
          </w:p>
        </w:tc>
      </w:tr>
      <w:tr w:rsidR="00EA0C76" w:rsidRPr="00EA0C76" w14:paraId="1F267EFE"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4CECCDCD"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Freelance employment</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33A013DB" w14:textId="77777777" w:rsidR="00EA0C76" w:rsidRPr="00EA0C76" w:rsidRDefault="00EA0C76" w:rsidP="00EA0C76">
            <w:pPr>
              <w:spacing w:line="240" w:lineRule="auto"/>
              <w:jc w:val="right"/>
              <w:rPr>
                <w:rFonts w:eastAsia="Times New Roman"/>
                <w:color w:val="000000"/>
                <w:lang w:val="en-US"/>
              </w:rPr>
            </w:pPr>
            <w:r w:rsidRPr="00EA0C76">
              <w:t>450</w:t>
            </w:r>
          </w:p>
        </w:tc>
      </w:tr>
      <w:tr w:rsidR="00EA0C76" w:rsidRPr="00EA0C76" w14:paraId="302AA314"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22E2A639" w14:textId="77777777" w:rsidR="00EA0C76" w:rsidRPr="00EA0C76" w:rsidRDefault="00EA0C76" w:rsidP="00EA0C76">
            <w:pPr>
              <w:spacing w:line="240" w:lineRule="auto"/>
              <w:jc w:val="left"/>
              <w:rPr>
                <w:rFonts w:eastAsia="Times New Roman"/>
                <w:color w:val="000000"/>
                <w:lang w:val="en-US"/>
              </w:rPr>
            </w:pPr>
            <w:r w:rsidRPr="00EA0C76">
              <w:rPr>
                <w:rFonts w:eastAsia="Times New Roman"/>
                <w:color w:val="000000"/>
                <w:lang w:val="en-US"/>
              </w:rPr>
              <w:t>Other costs</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6C0FAB47" w14:textId="77777777" w:rsidR="00EA0C76" w:rsidRPr="00EA0C76" w:rsidRDefault="00EA0C76" w:rsidP="00EA0C76">
            <w:pPr>
              <w:spacing w:line="240" w:lineRule="auto"/>
              <w:jc w:val="right"/>
              <w:rPr>
                <w:rFonts w:eastAsia="Times New Roman"/>
                <w:color w:val="000000"/>
                <w:lang w:val="en-US"/>
              </w:rPr>
            </w:pPr>
            <w:r w:rsidRPr="00EA0C76">
              <w:t>280</w:t>
            </w:r>
          </w:p>
        </w:tc>
      </w:tr>
      <w:tr w:rsidR="00EA0C76" w:rsidRPr="00EA0C76" w14:paraId="4CD03618" w14:textId="77777777" w:rsidTr="00EA0C76">
        <w:trPr>
          <w:trHeight w:val="333"/>
        </w:trPr>
        <w:tc>
          <w:tcPr>
            <w:tcW w:w="71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6EBEF979" w14:textId="77777777" w:rsidR="00EA0C76" w:rsidRPr="00EA0C76" w:rsidRDefault="00EA0C76" w:rsidP="00EA0C76">
            <w:pPr>
              <w:spacing w:line="240" w:lineRule="auto"/>
              <w:jc w:val="left"/>
              <w:rPr>
                <w:rFonts w:eastAsia="Times New Roman"/>
                <w:b/>
                <w:bCs/>
                <w:color w:val="000000"/>
                <w:lang w:val="en-US"/>
              </w:rPr>
            </w:pPr>
            <w:r w:rsidRPr="00EA0C76">
              <w:rPr>
                <w:rFonts w:eastAsia="Times New Roman"/>
                <w:b/>
                <w:bCs/>
                <w:color w:val="000000"/>
                <w:lang w:val="en-US"/>
              </w:rPr>
              <w:t>Total</w:t>
            </w:r>
          </w:p>
        </w:tc>
        <w:tc>
          <w:tcPr>
            <w:tcW w:w="173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noWrap/>
            <w:hideMark/>
          </w:tcPr>
          <w:p w14:paraId="2F75948A" w14:textId="77777777" w:rsidR="00EA0C76" w:rsidRPr="00EA0C76" w:rsidRDefault="00EA0C76" w:rsidP="00EA0C76">
            <w:pPr>
              <w:spacing w:line="240" w:lineRule="auto"/>
              <w:jc w:val="right"/>
              <w:rPr>
                <w:rFonts w:eastAsia="Times New Roman"/>
                <w:b/>
                <w:bCs/>
                <w:color w:val="000000"/>
                <w:lang w:val="en-US"/>
              </w:rPr>
            </w:pPr>
            <w:r w:rsidRPr="00EA0C76">
              <w:rPr>
                <w:rFonts w:eastAsia="Times New Roman"/>
                <w:b/>
                <w:bCs/>
                <w:color w:val="000000"/>
                <w:lang w:val="en-US"/>
              </w:rPr>
              <w:t>16</w:t>
            </w:r>
            <w:r>
              <w:rPr>
                <w:rFonts w:eastAsia="Times New Roman"/>
                <w:b/>
                <w:bCs/>
                <w:color w:val="000000"/>
                <w:lang w:val="en-US"/>
              </w:rPr>
              <w:t>175</w:t>
            </w:r>
          </w:p>
        </w:tc>
      </w:tr>
    </w:tbl>
    <w:p w14:paraId="250F07DF" w14:textId="4CADCDFA" w:rsidR="00EA0C76" w:rsidRDefault="00EA0C76" w:rsidP="00EA0C76"/>
    <w:p w14:paraId="5CE5A547" w14:textId="20739207" w:rsidR="00EA0C76" w:rsidRPr="00EA0C76" w:rsidRDefault="00EA0C76" w:rsidP="00EA0C76">
      <w:pPr>
        <w:jc w:val="center"/>
        <w:rPr>
          <w:b/>
          <w:bCs/>
        </w:rPr>
      </w:pPr>
      <w:r w:rsidRPr="00EA0C76">
        <w:rPr>
          <w:b/>
          <w:bCs/>
        </w:rPr>
        <w:t xml:space="preserve">Fig: Financial Plan for </w:t>
      </w:r>
      <w:proofErr w:type="spellStart"/>
      <w:r w:rsidRPr="00EA0C76">
        <w:rPr>
          <w:b/>
          <w:bCs/>
        </w:rPr>
        <w:t>Maarlin</w:t>
      </w:r>
      <w:proofErr w:type="spellEnd"/>
      <w:r w:rsidRPr="00EA0C76">
        <w:rPr>
          <w:b/>
          <w:bCs/>
        </w:rPr>
        <w:t xml:space="preserve"> (Source: Author)</w:t>
      </w:r>
    </w:p>
    <w:p w14:paraId="6B618237" w14:textId="4F7ED9A7" w:rsidR="00EA0C76" w:rsidRDefault="00EA0C76" w:rsidP="00EA0C76">
      <w:pPr>
        <w:pStyle w:val="Heading1"/>
      </w:pPr>
      <w:bookmarkStart w:id="12" w:name="_Toc99154350"/>
      <w:r>
        <w:t>Market Research</w:t>
      </w:r>
      <w:bookmarkEnd w:id="12"/>
    </w:p>
    <w:p w14:paraId="5070BD4D" w14:textId="0F67B637" w:rsidR="00EA0C76" w:rsidRDefault="00EA0C76" w:rsidP="00EA0C76">
      <w:r>
        <w:t xml:space="preserve">The global scene has evolved considerably as a result of technological breakthroughs, and people are becoming increasingly reliant on technology for practically all forms of jobs. Purchasing essentials is an integral element of life. Historically, the bulk of important things was acquired in person, but internet shopping is increasing in </w:t>
      </w:r>
      <w:r w:rsidRPr="00EA0C76">
        <w:t>popularity (Kolb, 2017). Additionally, individuals sell their items through internet markets. 63</w:t>
      </w:r>
      <w:r w:rsidR="00306ADC">
        <w:t>%</w:t>
      </w:r>
      <w:r w:rsidRPr="00EA0C76">
        <w:t xml:space="preserve"> of individuals</w:t>
      </w:r>
      <w:r>
        <w:t xml:space="preserve"> prefer online shopping and selling due to the vast selection and monitoring of products, according to studies. The entire market size of online-based firms in the United Kingdom is around $53.9 billion, rising at a compound annual rate of 4.8</w:t>
      </w:r>
      <w:r w:rsidR="00306ADC">
        <w:t>%</w:t>
      </w:r>
      <w:r>
        <w:t xml:space="preserve"> </w:t>
      </w:r>
      <w:r w:rsidRPr="00EA0C76">
        <w:t>(BPP Learning Media, 2008). The experts estimate that the UK's e-commerce business w</w:t>
      </w:r>
      <w:r>
        <w:t>ill reach $70 billion by 2023. Consumer views are shifting and acceptance of internet buying is accelerating the industry's growth. Conducting market research and implementing effective strategies are critical for consumer-oriented businesses.</w:t>
      </w:r>
    </w:p>
    <w:p w14:paraId="43E334D3" w14:textId="4627C40E" w:rsidR="00EA0C76" w:rsidRDefault="00EA0C76" w:rsidP="00EA0C76">
      <w:pPr>
        <w:pStyle w:val="Heading1"/>
      </w:pPr>
      <w:bookmarkStart w:id="13" w:name="_Toc99154351"/>
      <w:r>
        <w:t>Conclusion</w:t>
      </w:r>
      <w:bookmarkEnd w:id="13"/>
    </w:p>
    <w:p w14:paraId="7E9927AC" w14:textId="57D19521" w:rsidR="00EA0C76" w:rsidRDefault="00EA0C76" w:rsidP="00EA0C76">
      <w:r>
        <w:t xml:space="preserve">A modern business plan has numerous crucial principles, and it is critical to adhere to them to operate a business successfully. The success of a business is contingent upon its operation, and successful operation is contingent upon the business strategy. In today's fast-paced world, any business needs to develop an effective business strategy. </w:t>
      </w:r>
      <w:proofErr w:type="spellStart"/>
      <w:r>
        <w:t>Maarlin</w:t>
      </w:r>
      <w:proofErr w:type="spellEnd"/>
      <w:r>
        <w:t>, an online marketplace, also produced a business plan, and for the business to succeed in the e-commerce industry, it must successfully implement the business plan. Every day, the global market changes, and commercial organisations adapt by establishing new strategies. Thus, building a company strategy and establishing business strategies based on the market's current state will ensure commercial organisations' success.</w:t>
      </w:r>
    </w:p>
    <w:p w14:paraId="0ED720A1" w14:textId="6E0B69EC" w:rsidR="00EA0C76" w:rsidRDefault="00EA0C76" w:rsidP="00EA0C76"/>
    <w:p w14:paraId="46EB6DBB" w14:textId="3D85A0E8" w:rsidR="00EA0C76" w:rsidRDefault="00EA0C76" w:rsidP="00EA0C76"/>
    <w:p w14:paraId="4A7AAF36" w14:textId="4655D1DB" w:rsidR="00EA0C76" w:rsidRDefault="00EA0C76" w:rsidP="00EA0C76"/>
    <w:p w14:paraId="65609493" w14:textId="03FDEB41" w:rsidR="00EA0C76" w:rsidRDefault="00EA0C76" w:rsidP="00EA0C76"/>
    <w:p w14:paraId="3F36DC3A" w14:textId="121104E7" w:rsidR="00EA0C76" w:rsidRDefault="00EA0C76" w:rsidP="00EA0C76"/>
    <w:p w14:paraId="31F5BC67" w14:textId="34AA663E" w:rsidR="00EA0C76" w:rsidRDefault="00EA0C76" w:rsidP="00EA0C76"/>
    <w:p w14:paraId="082124E1" w14:textId="7B2A7AFD" w:rsidR="00EA0C76" w:rsidRDefault="00EA0C76" w:rsidP="00EA0C76"/>
    <w:p w14:paraId="27BD4914" w14:textId="164F433F" w:rsidR="00EA0C76" w:rsidRDefault="00EA0C76" w:rsidP="00EA0C76"/>
    <w:p w14:paraId="79D39835" w14:textId="6F1DCA5A" w:rsidR="00EA0C76" w:rsidRDefault="00EA0C76" w:rsidP="00EA0C76"/>
    <w:p w14:paraId="64E8BF93" w14:textId="481ABB3A" w:rsidR="00EA0C76" w:rsidRDefault="00EA0C76" w:rsidP="00EA0C76"/>
    <w:p w14:paraId="448D7A6F" w14:textId="324FD693" w:rsidR="00EA0C76" w:rsidRDefault="00EA0C76" w:rsidP="00EA0C76"/>
    <w:p w14:paraId="3BE78F82" w14:textId="699BFD3A" w:rsidR="00EA0C76" w:rsidRDefault="00EA0C76" w:rsidP="00EA0C76"/>
    <w:p w14:paraId="204E96FA" w14:textId="3ED1260C" w:rsidR="00EA0C76" w:rsidRDefault="00EA0C76" w:rsidP="00EA0C76"/>
    <w:p w14:paraId="78AD7E9C" w14:textId="28D3C4A7" w:rsidR="00EA0C76" w:rsidRDefault="00EA0C76" w:rsidP="00EA0C76"/>
    <w:p w14:paraId="5F2C0B84" w14:textId="77777777" w:rsidR="00EA0C76" w:rsidRDefault="00EA0C76" w:rsidP="00EA0C76"/>
    <w:p w14:paraId="4D7C15E1" w14:textId="4F57C3C6" w:rsidR="00EA0C76" w:rsidRPr="00EA0C76" w:rsidRDefault="00EA0C76" w:rsidP="00EA0C76">
      <w:pPr>
        <w:pStyle w:val="Heading1"/>
      </w:pPr>
      <w:bookmarkStart w:id="14" w:name="_Toc99154352"/>
      <w:r>
        <w:t>References</w:t>
      </w:r>
      <w:bookmarkEnd w:id="14"/>
    </w:p>
    <w:p w14:paraId="359914B8" w14:textId="77777777" w:rsidR="00076F25" w:rsidRPr="00C77317" w:rsidRDefault="00076F25" w:rsidP="00C77317">
      <w:pPr>
        <w:rPr>
          <w:rFonts w:cs="Times New Roman"/>
          <w:lang w:eastAsia="en-GB"/>
        </w:rPr>
      </w:pPr>
      <w:proofErr w:type="spellStart"/>
      <w:r w:rsidRPr="00C77317">
        <w:rPr>
          <w:rFonts w:cs="Times New Roman"/>
          <w:lang w:eastAsia="en-GB"/>
        </w:rPr>
        <w:t>Annamalah</w:t>
      </w:r>
      <w:proofErr w:type="spellEnd"/>
      <w:r w:rsidRPr="00C77317">
        <w:rPr>
          <w:rFonts w:cs="Times New Roman"/>
          <w:lang w:eastAsia="en-GB"/>
        </w:rPr>
        <w:t xml:space="preserve">, S. And </w:t>
      </w:r>
      <w:proofErr w:type="spellStart"/>
      <w:r w:rsidRPr="00C77317">
        <w:rPr>
          <w:rFonts w:cs="Times New Roman"/>
          <w:lang w:eastAsia="en-GB"/>
        </w:rPr>
        <w:t>Linghan</w:t>
      </w:r>
      <w:proofErr w:type="spellEnd"/>
      <w:r w:rsidRPr="00C77317">
        <w:rPr>
          <w:rFonts w:cs="Times New Roman"/>
          <w:lang w:eastAsia="en-GB"/>
        </w:rPr>
        <w:t>, K. (2020) Brand Loyalty Influencing Consumer’s Purchasing Behaviours. LAP Lambert Academic Publishing.</w:t>
      </w:r>
    </w:p>
    <w:p w14:paraId="4CBC9F39" w14:textId="77777777" w:rsidR="00076F25" w:rsidRPr="00C77317" w:rsidRDefault="00076F25" w:rsidP="00C77317">
      <w:pPr>
        <w:rPr>
          <w:rFonts w:eastAsia="Times New Roman" w:cs="Times New Roman"/>
          <w:szCs w:val="24"/>
          <w:lang w:eastAsia="en-GB"/>
        </w:rPr>
      </w:pPr>
      <w:r w:rsidRPr="00C77317">
        <w:rPr>
          <w:rFonts w:eastAsia="Times New Roman" w:cs="Times New Roman"/>
          <w:szCs w:val="24"/>
          <w:lang w:eastAsia="en-GB"/>
        </w:rPr>
        <w:t xml:space="preserve">Blackwell, E. (2011) How To Prepare A Business Plan: Create Your Strategy; Forecast Your Finances; Produce That Persuasive Plan. </w:t>
      </w:r>
      <w:proofErr w:type="spellStart"/>
      <w:r w:rsidRPr="00C77317">
        <w:rPr>
          <w:rFonts w:eastAsia="Times New Roman" w:cs="Times New Roman"/>
          <w:szCs w:val="24"/>
          <w:lang w:eastAsia="en-GB"/>
        </w:rPr>
        <w:t>Kogan</w:t>
      </w:r>
      <w:proofErr w:type="spellEnd"/>
      <w:r w:rsidRPr="00C77317">
        <w:rPr>
          <w:rFonts w:eastAsia="Times New Roman" w:cs="Times New Roman"/>
          <w:szCs w:val="24"/>
          <w:lang w:eastAsia="en-GB"/>
        </w:rPr>
        <w:t xml:space="preserve"> Page Publishers.</w:t>
      </w:r>
    </w:p>
    <w:p w14:paraId="7B353960" w14:textId="77777777" w:rsidR="00076F25" w:rsidRPr="00C77317" w:rsidRDefault="00076F25" w:rsidP="00C77317">
      <w:pPr>
        <w:rPr>
          <w:rFonts w:cs="Times New Roman"/>
          <w:lang w:eastAsia="en-GB"/>
        </w:rPr>
      </w:pPr>
      <w:proofErr w:type="spellStart"/>
      <w:r w:rsidRPr="00C77317">
        <w:rPr>
          <w:rFonts w:cs="Times New Roman"/>
          <w:lang w:eastAsia="en-GB"/>
        </w:rPr>
        <w:t>Blokdyk</w:t>
      </w:r>
      <w:proofErr w:type="spellEnd"/>
      <w:r w:rsidRPr="00C77317">
        <w:rPr>
          <w:rFonts w:cs="Times New Roman"/>
          <w:lang w:eastAsia="en-GB"/>
        </w:rPr>
        <w:t xml:space="preserve">, G. (2017) Marketing Mix </w:t>
      </w:r>
      <w:proofErr w:type="spellStart"/>
      <w:r w:rsidRPr="00C77317">
        <w:rPr>
          <w:rFonts w:cs="Times New Roman"/>
          <w:lang w:eastAsia="en-GB"/>
        </w:rPr>
        <w:t>Modeling</w:t>
      </w:r>
      <w:proofErr w:type="spellEnd"/>
      <w:r w:rsidRPr="00C77317">
        <w:rPr>
          <w:rFonts w:cs="Times New Roman"/>
          <w:lang w:eastAsia="en-GB"/>
        </w:rPr>
        <w:t xml:space="preserve">: Amazing Projects From Scratch. North Charleston, SC: </w:t>
      </w:r>
      <w:proofErr w:type="spellStart"/>
      <w:r w:rsidRPr="00C77317">
        <w:rPr>
          <w:rFonts w:cs="Times New Roman"/>
          <w:lang w:eastAsia="en-GB"/>
        </w:rPr>
        <w:t>Createspace</w:t>
      </w:r>
      <w:proofErr w:type="spellEnd"/>
      <w:r w:rsidRPr="00C77317">
        <w:rPr>
          <w:rFonts w:cs="Times New Roman"/>
          <w:lang w:eastAsia="en-GB"/>
        </w:rPr>
        <w:t xml:space="preserve"> Independent Publishing Platform.</w:t>
      </w:r>
    </w:p>
    <w:p w14:paraId="43E718C0" w14:textId="77777777" w:rsidR="00076F25" w:rsidRPr="00C77317" w:rsidRDefault="00076F25" w:rsidP="00C77317">
      <w:pPr>
        <w:rPr>
          <w:rFonts w:cs="Times New Roman"/>
          <w:lang w:eastAsia="en-GB"/>
        </w:rPr>
      </w:pPr>
      <w:r w:rsidRPr="00C77317">
        <w:rPr>
          <w:rFonts w:cs="Times New Roman"/>
          <w:lang w:eastAsia="en-GB"/>
        </w:rPr>
        <w:t>BPP Learning Media (2008) IMC: UK Regulation And Markets: Study Book. London, England: BPP Learning Media.</w:t>
      </w:r>
    </w:p>
    <w:p w14:paraId="13AD67C7" w14:textId="77777777" w:rsidR="00076F25" w:rsidRPr="00C77317" w:rsidRDefault="00076F25" w:rsidP="00C77317">
      <w:pPr>
        <w:rPr>
          <w:rFonts w:eastAsia="Times New Roman" w:cs="Times New Roman"/>
          <w:szCs w:val="24"/>
          <w:lang w:eastAsia="en-GB"/>
        </w:rPr>
      </w:pPr>
      <w:r w:rsidRPr="00C77317">
        <w:rPr>
          <w:rFonts w:eastAsia="Times New Roman" w:cs="Times New Roman"/>
          <w:szCs w:val="24"/>
          <w:lang w:eastAsia="en-GB"/>
        </w:rPr>
        <w:t xml:space="preserve">Bruce, R. And Ireland, R. (2019) Entrepreneurship : Successfully Launching New Ventures </w:t>
      </w:r>
      <w:proofErr w:type="spellStart"/>
      <w:r w:rsidRPr="00C77317">
        <w:rPr>
          <w:rFonts w:eastAsia="Times New Roman" w:cs="Times New Roman"/>
          <w:szCs w:val="24"/>
          <w:lang w:eastAsia="en-GB"/>
        </w:rPr>
        <w:t>Barringer</w:t>
      </w:r>
      <w:proofErr w:type="spellEnd"/>
      <w:r w:rsidRPr="00C77317">
        <w:rPr>
          <w:rFonts w:eastAsia="Times New Roman" w:cs="Times New Roman"/>
          <w:szCs w:val="24"/>
          <w:lang w:eastAsia="en-GB"/>
        </w:rPr>
        <w:t>. Harlow, England.</w:t>
      </w:r>
    </w:p>
    <w:p w14:paraId="7E72F197" w14:textId="77777777" w:rsidR="00076F25" w:rsidRPr="00C77317" w:rsidRDefault="00076F25" w:rsidP="00C77317">
      <w:pPr>
        <w:rPr>
          <w:rFonts w:cs="Times New Roman"/>
          <w:lang w:eastAsia="en-GB"/>
        </w:rPr>
      </w:pPr>
      <w:r w:rsidRPr="00C77317">
        <w:rPr>
          <w:rFonts w:cs="Times New Roman"/>
          <w:lang w:eastAsia="en-GB"/>
        </w:rPr>
        <w:t xml:space="preserve">Davis, J. (2017) Measuring Marketing: The 100+ Essential Metrics Every Marketer Needs, Third Edition. 3rd Ed. Boston, MA: </w:t>
      </w:r>
      <w:proofErr w:type="spellStart"/>
      <w:r w:rsidRPr="00C77317">
        <w:rPr>
          <w:rFonts w:cs="Times New Roman"/>
          <w:lang w:eastAsia="en-GB"/>
        </w:rPr>
        <w:t>De|G</w:t>
      </w:r>
      <w:proofErr w:type="spellEnd"/>
      <w:r w:rsidRPr="00C77317">
        <w:rPr>
          <w:rFonts w:cs="Times New Roman"/>
          <w:lang w:eastAsia="en-GB"/>
        </w:rPr>
        <w:t xml:space="preserve"> Press.</w:t>
      </w:r>
    </w:p>
    <w:p w14:paraId="1AAB25D1" w14:textId="77777777" w:rsidR="00076F25" w:rsidRPr="00C77317" w:rsidRDefault="00076F25" w:rsidP="00C77317">
      <w:pPr>
        <w:rPr>
          <w:rFonts w:cs="Times New Roman"/>
          <w:lang w:eastAsia="en-GB"/>
        </w:rPr>
      </w:pPr>
      <w:proofErr w:type="spellStart"/>
      <w:r w:rsidRPr="00C77317">
        <w:rPr>
          <w:rFonts w:cs="Times New Roman"/>
          <w:lang w:eastAsia="en-GB"/>
        </w:rPr>
        <w:t>Grau</w:t>
      </w:r>
      <w:proofErr w:type="spellEnd"/>
      <w:r w:rsidRPr="00C77317">
        <w:rPr>
          <w:rFonts w:cs="Times New Roman"/>
          <w:lang w:eastAsia="en-GB"/>
        </w:rPr>
        <w:t xml:space="preserve">, D., </w:t>
      </w:r>
      <w:proofErr w:type="spellStart"/>
      <w:r w:rsidRPr="00C77317">
        <w:rPr>
          <w:rFonts w:cs="Times New Roman"/>
          <w:lang w:eastAsia="en-GB"/>
        </w:rPr>
        <w:t>Sr</w:t>
      </w:r>
      <w:proofErr w:type="spellEnd"/>
      <w:r w:rsidRPr="00C77317">
        <w:rPr>
          <w:rFonts w:cs="Times New Roman"/>
          <w:lang w:eastAsia="en-GB"/>
        </w:rPr>
        <w:t xml:space="preserve"> (2014) Succession Planning For Financial Advisors: Building An Enduring Business. Wiley.</w:t>
      </w:r>
    </w:p>
    <w:p w14:paraId="32D6956C" w14:textId="77777777" w:rsidR="00076F25" w:rsidRPr="00C77317" w:rsidRDefault="00076F25" w:rsidP="00C77317">
      <w:pPr>
        <w:rPr>
          <w:rFonts w:cs="Times New Roman"/>
          <w:lang w:eastAsia="en-GB"/>
        </w:rPr>
      </w:pPr>
      <w:r w:rsidRPr="00C77317">
        <w:rPr>
          <w:rFonts w:cs="Times New Roman"/>
          <w:lang w:eastAsia="en-GB"/>
        </w:rPr>
        <w:t xml:space="preserve">Henderson, S. (2013) The One Page Financial Plan: Everything You Need To Successfully Manage Your Money And Invest For Wealth Creation. Milton, QLD, Australia: </w:t>
      </w:r>
      <w:proofErr w:type="spellStart"/>
      <w:r w:rsidRPr="00C77317">
        <w:rPr>
          <w:rFonts w:cs="Times New Roman"/>
          <w:lang w:eastAsia="en-GB"/>
        </w:rPr>
        <w:t>Wrightbooks</w:t>
      </w:r>
      <w:proofErr w:type="spellEnd"/>
      <w:r w:rsidRPr="00C77317">
        <w:rPr>
          <w:rFonts w:cs="Times New Roman"/>
          <w:lang w:eastAsia="en-GB"/>
        </w:rPr>
        <w:t>.</w:t>
      </w:r>
    </w:p>
    <w:p w14:paraId="6D2F298C" w14:textId="77777777" w:rsidR="00076F25" w:rsidRPr="00C77317" w:rsidRDefault="00076F25" w:rsidP="00C77317">
      <w:pPr>
        <w:rPr>
          <w:rFonts w:cs="Times New Roman"/>
          <w:lang w:eastAsia="en-GB"/>
        </w:rPr>
      </w:pPr>
      <w:r w:rsidRPr="00C77317">
        <w:rPr>
          <w:rFonts w:cs="Times New Roman"/>
          <w:lang w:eastAsia="en-GB"/>
        </w:rPr>
        <w:t>Kolb, B. (2017) Marketing Research: A Concise Introduction. 2nd Ed. London, England: SAGE Publications.</w:t>
      </w:r>
    </w:p>
    <w:p w14:paraId="4559CD7B" w14:textId="77777777" w:rsidR="00076F25" w:rsidRPr="00C77317" w:rsidRDefault="00076F25" w:rsidP="00C77317">
      <w:pPr>
        <w:rPr>
          <w:rFonts w:cs="Times New Roman"/>
          <w:lang w:eastAsia="en-GB"/>
        </w:rPr>
      </w:pPr>
      <w:r w:rsidRPr="00C77317">
        <w:rPr>
          <w:rFonts w:cs="Times New Roman"/>
          <w:lang w:eastAsia="en-GB"/>
        </w:rPr>
        <w:t>Lee, I. (Ed.) (2013) Trends In E-Business, E-Services, And E-Commerce: Impact Of Technology On Goods, Services, And Business Transactions. Hershey, PA: Business Science Reference.</w:t>
      </w:r>
    </w:p>
    <w:p w14:paraId="212CB7A2" w14:textId="77777777" w:rsidR="00076F25" w:rsidRPr="00C77317" w:rsidRDefault="00076F25" w:rsidP="00C77317">
      <w:pPr>
        <w:rPr>
          <w:rFonts w:eastAsia="Times New Roman" w:cs="Times New Roman"/>
          <w:szCs w:val="24"/>
          <w:lang w:eastAsia="en-GB"/>
        </w:rPr>
      </w:pPr>
      <w:proofErr w:type="spellStart"/>
      <w:r w:rsidRPr="00C77317">
        <w:rPr>
          <w:rFonts w:eastAsia="Times New Roman" w:cs="Times New Roman"/>
          <w:szCs w:val="24"/>
          <w:lang w:eastAsia="en-GB"/>
        </w:rPr>
        <w:t>Mariotti</w:t>
      </w:r>
      <w:proofErr w:type="spellEnd"/>
      <w:r w:rsidRPr="00C77317">
        <w:rPr>
          <w:rFonts w:eastAsia="Times New Roman" w:cs="Times New Roman"/>
          <w:szCs w:val="24"/>
          <w:lang w:eastAsia="en-GB"/>
        </w:rPr>
        <w:t xml:space="preserve">, S. And </w:t>
      </w:r>
      <w:proofErr w:type="spellStart"/>
      <w:r w:rsidRPr="00C77317">
        <w:rPr>
          <w:rFonts w:eastAsia="Times New Roman" w:cs="Times New Roman"/>
          <w:szCs w:val="24"/>
          <w:lang w:eastAsia="en-GB"/>
        </w:rPr>
        <w:t>Glackin</w:t>
      </w:r>
      <w:proofErr w:type="spellEnd"/>
      <w:r w:rsidRPr="00C77317">
        <w:rPr>
          <w:rFonts w:eastAsia="Times New Roman" w:cs="Times New Roman"/>
          <w:szCs w:val="24"/>
          <w:lang w:eastAsia="en-GB"/>
        </w:rPr>
        <w:t>, C. (2016) Entrepreneurship: Starting And Operating A Small Business, Global Edition. 4th Ed. London, England: Pearson Education.</w:t>
      </w:r>
    </w:p>
    <w:p w14:paraId="4B8D946C" w14:textId="77777777" w:rsidR="00076F25" w:rsidRPr="00C77317" w:rsidRDefault="00076F25" w:rsidP="00C77317">
      <w:pPr>
        <w:rPr>
          <w:rFonts w:eastAsia="Times New Roman" w:cs="Times New Roman"/>
          <w:szCs w:val="24"/>
          <w:lang w:eastAsia="en-GB"/>
        </w:rPr>
      </w:pPr>
      <w:proofErr w:type="spellStart"/>
      <w:r w:rsidRPr="00C77317">
        <w:rPr>
          <w:rFonts w:eastAsia="Times New Roman" w:cs="Times New Roman"/>
          <w:szCs w:val="24"/>
          <w:lang w:eastAsia="en-GB"/>
        </w:rPr>
        <w:t>Pallister</w:t>
      </w:r>
      <w:proofErr w:type="spellEnd"/>
      <w:r w:rsidRPr="00C77317">
        <w:rPr>
          <w:rFonts w:eastAsia="Times New Roman" w:cs="Times New Roman"/>
          <w:szCs w:val="24"/>
          <w:lang w:eastAsia="en-GB"/>
        </w:rPr>
        <w:t>, J. And Law, J. (2006) A Dictionary Of Business And Management. 4th Ed. London, England: Oxford University Press.</w:t>
      </w:r>
    </w:p>
    <w:p w14:paraId="1183D385" w14:textId="77777777" w:rsidR="00076F25" w:rsidRPr="00C77317" w:rsidRDefault="00076F25" w:rsidP="00C77317">
      <w:pPr>
        <w:rPr>
          <w:rFonts w:cs="Times New Roman"/>
          <w:lang w:eastAsia="en-GB"/>
        </w:rPr>
      </w:pPr>
      <w:proofErr w:type="spellStart"/>
      <w:r w:rsidRPr="00C77317">
        <w:rPr>
          <w:rFonts w:cs="Times New Roman"/>
          <w:lang w:eastAsia="en-GB"/>
        </w:rPr>
        <w:t>Perera</w:t>
      </w:r>
      <w:proofErr w:type="spellEnd"/>
      <w:r w:rsidRPr="00C77317">
        <w:rPr>
          <w:rFonts w:cs="Times New Roman"/>
          <w:lang w:eastAsia="en-GB"/>
        </w:rPr>
        <w:t>, R. (2020) Understanding Porter’s Five Forces Analysis. Independently Published.</w:t>
      </w:r>
    </w:p>
    <w:p w14:paraId="09565875" w14:textId="77777777" w:rsidR="00076F25" w:rsidRPr="00C77317" w:rsidRDefault="00076F25" w:rsidP="00C77317">
      <w:pPr>
        <w:rPr>
          <w:rFonts w:eastAsia="Times New Roman" w:cs="Times New Roman"/>
          <w:szCs w:val="24"/>
          <w:lang w:eastAsia="en-GB"/>
        </w:rPr>
      </w:pPr>
      <w:r w:rsidRPr="00C77317">
        <w:rPr>
          <w:rFonts w:eastAsia="Times New Roman" w:cs="Times New Roman"/>
          <w:szCs w:val="24"/>
          <w:lang w:eastAsia="en-GB"/>
        </w:rPr>
        <w:t>Roddick, A. And Rickman, C. (2005) The Small Business Start-Up Workbook: A Step-By-Step Guide To Starting The Business You’ve Dreamed Of. Hachette UK.</w:t>
      </w:r>
    </w:p>
    <w:p w14:paraId="508C2A63" w14:textId="77777777" w:rsidR="00076F25" w:rsidRPr="00C77317" w:rsidRDefault="00076F25" w:rsidP="00C77317">
      <w:pPr>
        <w:rPr>
          <w:rFonts w:cs="Times New Roman"/>
          <w:lang w:eastAsia="en-GB"/>
        </w:rPr>
      </w:pPr>
      <w:proofErr w:type="spellStart"/>
      <w:r w:rsidRPr="00C77317">
        <w:rPr>
          <w:rFonts w:cs="Times New Roman"/>
          <w:lang w:eastAsia="en-GB"/>
        </w:rPr>
        <w:t>Vanhoose</w:t>
      </w:r>
      <w:proofErr w:type="spellEnd"/>
      <w:r w:rsidRPr="00C77317">
        <w:rPr>
          <w:rFonts w:cs="Times New Roman"/>
          <w:lang w:eastAsia="en-GB"/>
        </w:rPr>
        <w:t>, D. D. (Ed.) (2013) E-Commerce Economics. London, England: Routledge.</w:t>
      </w:r>
    </w:p>
    <w:p w14:paraId="2C430669" w14:textId="77777777" w:rsidR="00076F25" w:rsidRPr="00C77317" w:rsidRDefault="00076F25" w:rsidP="00C77317">
      <w:pPr>
        <w:rPr>
          <w:rFonts w:eastAsia="Times New Roman" w:cs="Times New Roman"/>
          <w:szCs w:val="24"/>
          <w:lang w:eastAsia="en-GB"/>
        </w:rPr>
      </w:pPr>
      <w:r w:rsidRPr="00C77317">
        <w:rPr>
          <w:rFonts w:eastAsia="Times New Roman" w:cs="Times New Roman"/>
          <w:szCs w:val="24"/>
          <w:lang w:eastAsia="en-GB"/>
        </w:rPr>
        <w:t>Williams, S. (2019) The Financial Times Guide To Business Start Up. Pearson Education UK.</w:t>
      </w:r>
    </w:p>
    <w:p w14:paraId="02D355A8" w14:textId="77777777" w:rsidR="00C77317" w:rsidRDefault="00C77317" w:rsidP="00EA0C76">
      <w:pPr>
        <w:rPr>
          <w:lang w:eastAsia="en-GB"/>
        </w:rPr>
      </w:pPr>
    </w:p>
    <w:p w14:paraId="351A2EC6" w14:textId="77777777" w:rsidR="00306ADC" w:rsidRPr="00EA0C76" w:rsidRDefault="00306ADC" w:rsidP="00EA0C76">
      <w:pPr>
        <w:rPr>
          <w:lang w:eastAsia="en-GB"/>
        </w:rPr>
      </w:pPr>
    </w:p>
    <w:p w14:paraId="350CE27E" w14:textId="77777777" w:rsidR="00EA0C76" w:rsidRPr="00EA0C76" w:rsidRDefault="00EA0C76" w:rsidP="00EA0C76"/>
    <w:sectPr w:rsidR="00EA0C76" w:rsidRPr="00EA0C76" w:rsidSect="00EA0C7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EDB9C" w14:textId="77777777" w:rsidR="00E53C0C" w:rsidRDefault="00E53C0C" w:rsidP="00EA0C76">
      <w:pPr>
        <w:spacing w:after="0" w:line="240" w:lineRule="auto"/>
      </w:pPr>
      <w:r>
        <w:separator/>
      </w:r>
    </w:p>
  </w:endnote>
  <w:endnote w:type="continuationSeparator" w:id="0">
    <w:p w14:paraId="1F22C71F" w14:textId="77777777" w:rsidR="00E53C0C" w:rsidRDefault="00E53C0C" w:rsidP="00EA0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199474"/>
      <w:docPartObj>
        <w:docPartGallery w:val="Page Numbers (Bottom of Page)"/>
        <w:docPartUnique/>
      </w:docPartObj>
    </w:sdtPr>
    <w:sdtEndPr>
      <w:rPr>
        <w:noProof/>
      </w:rPr>
    </w:sdtEndPr>
    <w:sdtContent>
      <w:p w14:paraId="13C47511" w14:textId="0C4068A3" w:rsidR="00EA0C76" w:rsidRDefault="00EA0C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B90708" w14:textId="77777777" w:rsidR="00EA0C76" w:rsidRDefault="00EA0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04D3B" w14:textId="77777777" w:rsidR="00E53C0C" w:rsidRDefault="00E53C0C" w:rsidP="00EA0C76">
      <w:pPr>
        <w:spacing w:after="0" w:line="240" w:lineRule="auto"/>
      </w:pPr>
      <w:r>
        <w:separator/>
      </w:r>
    </w:p>
  </w:footnote>
  <w:footnote w:type="continuationSeparator" w:id="0">
    <w:p w14:paraId="49E928F4" w14:textId="77777777" w:rsidR="00E53C0C" w:rsidRDefault="00E53C0C" w:rsidP="00EA0C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2MzAyMjU1NjYxNjZX0lEKTi0uzszPAykwrQUAZs9rnSwAAAA="/>
  </w:docVars>
  <w:rsids>
    <w:rsidRoot w:val="00EA0C76"/>
    <w:rsid w:val="00076F25"/>
    <w:rsid w:val="000B1C5B"/>
    <w:rsid w:val="0015272C"/>
    <w:rsid w:val="001678FF"/>
    <w:rsid w:val="00230899"/>
    <w:rsid w:val="0024604F"/>
    <w:rsid w:val="0024784A"/>
    <w:rsid w:val="00294508"/>
    <w:rsid w:val="002D2A95"/>
    <w:rsid w:val="00306ADC"/>
    <w:rsid w:val="003164CF"/>
    <w:rsid w:val="003C6390"/>
    <w:rsid w:val="003F4293"/>
    <w:rsid w:val="00475E51"/>
    <w:rsid w:val="004A0392"/>
    <w:rsid w:val="004C5B72"/>
    <w:rsid w:val="004E7B62"/>
    <w:rsid w:val="00562C34"/>
    <w:rsid w:val="005A0CD1"/>
    <w:rsid w:val="006D582F"/>
    <w:rsid w:val="00722190"/>
    <w:rsid w:val="007A1B27"/>
    <w:rsid w:val="0088323E"/>
    <w:rsid w:val="008F74C3"/>
    <w:rsid w:val="009D37AB"/>
    <w:rsid w:val="00A505B6"/>
    <w:rsid w:val="00A62A03"/>
    <w:rsid w:val="00BC1553"/>
    <w:rsid w:val="00C63311"/>
    <w:rsid w:val="00C77317"/>
    <w:rsid w:val="00CD3764"/>
    <w:rsid w:val="00CF15F0"/>
    <w:rsid w:val="00CF7EBA"/>
    <w:rsid w:val="00D6377E"/>
    <w:rsid w:val="00D8172E"/>
    <w:rsid w:val="00DE0B7D"/>
    <w:rsid w:val="00E4143A"/>
    <w:rsid w:val="00E52CCB"/>
    <w:rsid w:val="00E53C0C"/>
    <w:rsid w:val="00EA0C76"/>
    <w:rsid w:val="00ED6563"/>
    <w:rsid w:val="00F17CBC"/>
    <w:rsid w:val="00F32A6E"/>
    <w:rsid w:val="00F51ABB"/>
    <w:rsid w:val="00F76F25"/>
    <w:rsid w:val="00F94FDD"/>
    <w:rsid w:val="00FB2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0693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4C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F74C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C5B72"/>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4C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4C5B72"/>
    <w:rPr>
      <w:rFonts w:ascii="Times New Roman" w:eastAsiaTheme="majorEastAsia" w:hAnsi="Times New Roman" w:cstheme="majorBidi"/>
      <w:b/>
      <w:sz w:val="28"/>
      <w:szCs w:val="26"/>
    </w:rPr>
  </w:style>
  <w:style w:type="table" w:styleId="TableGridLight">
    <w:name w:val="Grid Table Light"/>
    <w:basedOn w:val="TableNormal"/>
    <w:uiPriority w:val="40"/>
    <w:rsid w:val="00EA0C76"/>
    <w:pPr>
      <w:spacing w:after="0" w:line="240" w:lineRule="auto"/>
      <w:jc w:val="both"/>
    </w:pPr>
    <w:rPr>
      <w:rFonts w:ascii="Times New Roman" w:hAnsi="Times New Roman" w:cs="Times New Roman"/>
      <w:sz w:val="24"/>
      <w:szCs w:val="24"/>
    </w:r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EA0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C76"/>
    <w:rPr>
      <w:rFonts w:ascii="Times New Roman" w:hAnsi="Times New Roman"/>
      <w:sz w:val="24"/>
    </w:rPr>
  </w:style>
  <w:style w:type="paragraph" w:styleId="Footer">
    <w:name w:val="footer"/>
    <w:basedOn w:val="Normal"/>
    <w:link w:val="FooterChar"/>
    <w:uiPriority w:val="99"/>
    <w:unhideWhenUsed/>
    <w:rsid w:val="00EA0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C76"/>
    <w:rPr>
      <w:rFonts w:ascii="Times New Roman" w:hAnsi="Times New Roman"/>
      <w:sz w:val="24"/>
    </w:rPr>
  </w:style>
  <w:style w:type="paragraph" w:styleId="TOCHeading">
    <w:name w:val="TOC Heading"/>
    <w:basedOn w:val="Heading1"/>
    <w:next w:val="Normal"/>
    <w:uiPriority w:val="39"/>
    <w:unhideWhenUsed/>
    <w:qFormat/>
    <w:rsid w:val="00EA0C76"/>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A0C76"/>
    <w:pPr>
      <w:spacing w:after="100"/>
    </w:pPr>
  </w:style>
  <w:style w:type="paragraph" w:styleId="TOC2">
    <w:name w:val="toc 2"/>
    <w:basedOn w:val="Normal"/>
    <w:next w:val="Normal"/>
    <w:autoRedefine/>
    <w:uiPriority w:val="39"/>
    <w:unhideWhenUsed/>
    <w:rsid w:val="00EA0C76"/>
    <w:pPr>
      <w:spacing w:after="100"/>
      <w:ind w:left="240"/>
    </w:pPr>
  </w:style>
  <w:style w:type="character" w:styleId="Hyperlink">
    <w:name w:val="Hyperlink"/>
    <w:basedOn w:val="DefaultParagraphFont"/>
    <w:uiPriority w:val="99"/>
    <w:unhideWhenUsed/>
    <w:rsid w:val="00EA0C76"/>
    <w:rPr>
      <w:color w:val="0563C1" w:themeColor="hyperlink"/>
      <w:u w:val="single"/>
    </w:rPr>
  </w:style>
  <w:style w:type="paragraph" w:styleId="NoSpacing">
    <w:name w:val="No Spacing"/>
    <w:link w:val="NoSpacingChar"/>
    <w:uiPriority w:val="1"/>
    <w:qFormat/>
    <w:rsid w:val="00EA0C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0C76"/>
    <w:rPr>
      <w:rFonts w:eastAsiaTheme="minorEastAsia"/>
      <w:lang w:val="en-US"/>
    </w:rPr>
  </w:style>
  <w:style w:type="paragraph" w:styleId="NormalWeb">
    <w:name w:val="Normal (Web)"/>
    <w:basedOn w:val="Normal"/>
    <w:uiPriority w:val="99"/>
    <w:semiHidden/>
    <w:unhideWhenUsed/>
    <w:rsid w:val="00EA0C76"/>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887295">
      <w:bodyDiv w:val="1"/>
      <w:marLeft w:val="0"/>
      <w:marRight w:val="0"/>
      <w:marTop w:val="0"/>
      <w:marBottom w:val="0"/>
      <w:divBdr>
        <w:top w:val="none" w:sz="0" w:space="0" w:color="auto"/>
        <w:left w:val="none" w:sz="0" w:space="0" w:color="auto"/>
        <w:bottom w:val="none" w:sz="0" w:space="0" w:color="auto"/>
        <w:right w:val="none" w:sz="0" w:space="0" w:color="auto"/>
      </w:divBdr>
      <w:divsChild>
        <w:div w:id="1854882220">
          <w:marLeft w:val="0"/>
          <w:marRight w:val="0"/>
          <w:marTop w:val="0"/>
          <w:marBottom w:val="0"/>
          <w:divBdr>
            <w:top w:val="none" w:sz="0" w:space="0" w:color="auto"/>
            <w:left w:val="none" w:sz="0" w:space="0" w:color="auto"/>
            <w:bottom w:val="none" w:sz="0" w:space="0" w:color="auto"/>
            <w:right w:val="none" w:sz="0" w:space="0" w:color="auto"/>
          </w:divBdr>
          <w:divsChild>
            <w:div w:id="490484426">
              <w:marLeft w:val="0"/>
              <w:marRight w:val="0"/>
              <w:marTop w:val="0"/>
              <w:marBottom w:val="0"/>
              <w:divBdr>
                <w:top w:val="none" w:sz="0" w:space="0" w:color="auto"/>
                <w:left w:val="none" w:sz="0" w:space="0" w:color="auto"/>
                <w:bottom w:val="none" w:sz="0" w:space="0" w:color="auto"/>
                <w:right w:val="none" w:sz="0" w:space="0" w:color="auto"/>
              </w:divBdr>
            </w:div>
            <w:div w:id="287249769">
              <w:marLeft w:val="0"/>
              <w:marRight w:val="0"/>
              <w:marTop w:val="0"/>
              <w:marBottom w:val="0"/>
              <w:divBdr>
                <w:top w:val="none" w:sz="0" w:space="0" w:color="auto"/>
                <w:left w:val="none" w:sz="0" w:space="0" w:color="auto"/>
                <w:bottom w:val="none" w:sz="0" w:space="0" w:color="auto"/>
                <w:right w:val="none" w:sz="0" w:space="0" w:color="auto"/>
              </w:divBdr>
            </w:div>
            <w:div w:id="1633517164">
              <w:marLeft w:val="0"/>
              <w:marRight w:val="0"/>
              <w:marTop w:val="0"/>
              <w:marBottom w:val="0"/>
              <w:divBdr>
                <w:top w:val="none" w:sz="0" w:space="0" w:color="auto"/>
                <w:left w:val="none" w:sz="0" w:space="0" w:color="auto"/>
                <w:bottom w:val="none" w:sz="0" w:space="0" w:color="auto"/>
                <w:right w:val="none" w:sz="0" w:space="0" w:color="auto"/>
              </w:divBdr>
            </w:div>
            <w:div w:id="819927811">
              <w:marLeft w:val="0"/>
              <w:marRight w:val="0"/>
              <w:marTop w:val="0"/>
              <w:marBottom w:val="0"/>
              <w:divBdr>
                <w:top w:val="none" w:sz="0" w:space="0" w:color="auto"/>
                <w:left w:val="none" w:sz="0" w:space="0" w:color="auto"/>
                <w:bottom w:val="none" w:sz="0" w:space="0" w:color="auto"/>
                <w:right w:val="none" w:sz="0" w:space="0" w:color="auto"/>
              </w:divBdr>
            </w:div>
            <w:div w:id="136814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491268">
      <w:bodyDiv w:val="1"/>
      <w:marLeft w:val="0"/>
      <w:marRight w:val="0"/>
      <w:marTop w:val="0"/>
      <w:marBottom w:val="0"/>
      <w:divBdr>
        <w:top w:val="none" w:sz="0" w:space="0" w:color="auto"/>
        <w:left w:val="none" w:sz="0" w:space="0" w:color="auto"/>
        <w:bottom w:val="none" w:sz="0" w:space="0" w:color="auto"/>
        <w:right w:val="none" w:sz="0" w:space="0" w:color="auto"/>
      </w:divBdr>
      <w:divsChild>
        <w:div w:id="1951431484">
          <w:marLeft w:val="0"/>
          <w:marRight w:val="0"/>
          <w:marTop w:val="0"/>
          <w:marBottom w:val="0"/>
          <w:divBdr>
            <w:top w:val="none" w:sz="0" w:space="0" w:color="auto"/>
            <w:left w:val="none" w:sz="0" w:space="0" w:color="auto"/>
            <w:bottom w:val="none" w:sz="0" w:space="0" w:color="auto"/>
            <w:right w:val="none" w:sz="0" w:space="0" w:color="auto"/>
          </w:divBdr>
          <w:divsChild>
            <w:div w:id="1662923966">
              <w:marLeft w:val="0"/>
              <w:marRight w:val="0"/>
              <w:marTop w:val="0"/>
              <w:marBottom w:val="0"/>
              <w:divBdr>
                <w:top w:val="none" w:sz="0" w:space="0" w:color="auto"/>
                <w:left w:val="none" w:sz="0" w:space="0" w:color="auto"/>
                <w:bottom w:val="none" w:sz="0" w:space="0" w:color="auto"/>
                <w:right w:val="none" w:sz="0" w:space="0" w:color="auto"/>
              </w:divBdr>
            </w:div>
            <w:div w:id="12416138">
              <w:marLeft w:val="0"/>
              <w:marRight w:val="0"/>
              <w:marTop w:val="0"/>
              <w:marBottom w:val="0"/>
              <w:divBdr>
                <w:top w:val="none" w:sz="0" w:space="0" w:color="auto"/>
                <w:left w:val="none" w:sz="0" w:space="0" w:color="auto"/>
                <w:bottom w:val="none" w:sz="0" w:space="0" w:color="auto"/>
                <w:right w:val="none" w:sz="0" w:space="0" w:color="auto"/>
              </w:divBdr>
            </w:div>
            <w:div w:id="1782189968">
              <w:marLeft w:val="0"/>
              <w:marRight w:val="0"/>
              <w:marTop w:val="0"/>
              <w:marBottom w:val="0"/>
              <w:divBdr>
                <w:top w:val="none" w:sz="0" w:space="0" w:color="auto"/>
                <w:left w:val="none" w:sz="0" w:space="0" w:color="auto"/>
                <w:bottom w:val="none" w:sz="0" w:space="0" w:color="auto"/>
                <w:right w:val="none" w:sz="0" w:space="0" w:color="auto"/>
              </w:divBdr>
            </w:div>
            <w:div w:id="523174478">
              <w:marLeft w:val="0"/>
              <w:marRight w:val="0"/>
              <w:marTop w:val="0"/>
              <w:marBottom w:val="0"/>
              <w:divBdr>
                <w:top w:val="none" w:sz="0" w:space="0" w:color="auto"/>
                <w:left w:val="none" w:sz="0" w:space="0" w:color="auto"/>
                <w:bottom w:val="none" w:sz="0" w:space="0" w:color="auto"/>
                <w:right w:val="none" w:sz="0" w:space="0" w:color="auto"/>
              </w:divBdr>
            </w:div>
            <w:div w:id="1957986128">
              <w:marLeft w:val="0"/>
              <w:marRight w:val="0"/>
              <w:marTop w:val="0"/>
              <w:marBottom w:val="0"/>
              <w:divBdr>
                <w:top w:val="none" w:sz="0" w:space="0" w:color="auto"/>
                <w:left w:val="none" w:sz="0" w:space="0" w:color="auto"/>
                <w:bottom w:val="none" w:sz="0" w:space="0" w:color="auto"/>
                <w:right w:val="none" w:sz="0" w:space="0" w:color="auto"/>
              </w:divBdr>
            </w:div>
            <w:div w:id="1008021556">
              <w:marLeft w:val="0"/>
              <w:marRight w:val="0"/>
              <w:marTop w:val="0"/>
              <w:marBottom w:val="0"/>
              <w:divBdr>
                <w:top w:val="none" w:sz="0" w:space="0" w:color="auto"/>
                <w:left w:val="none" w:sz="0" w:space="0" w:color="auto"/>
                <w:bottom w:val="none" w:sz="0" w:space="0" w:color="auto"/>
                <w:right w:val="none" w:sz="0" w:space="0" w:color="auto"/>
              </w:divBdr>
            </w:div>
            <w:div w:id="1582174082">
              <w:marLeft w:val="0"/>
              <w:marRight w:val="0"/>
              <w:marTop w:val="0"/>
              <w:marBottom w:val="0"/>
              <w:divBdr>
                <w:top w:val="none" w:sz="0" w:space="0" w:color="auto"/>
                <w:left w:val="none" w:sz="0" w:space="0" w:color="auto"/>
                <w:bottom w:val="none" w:sz="0" w:space="0" w:color="auto"/>
                <w:right w:val="none" w:sz="0" w:space="0" w:color="auto"/>
              </w:divBdr>
            </w:div>
            <w:div w:id="1837646827">
              <w:marLeft w:val="0"/>
              <w:marRight w:val="0"/>
              <w:marTop w:val="0"/>
              <w:marBottom w:val="0"/>
              <w:divBdr>
                <w:top w:val="none" w:sz="0" w:space="0" w:color="auto"/>
                <w:left w:val="none" w:sz="0" w:space="0" w:color="auto"/>
                <w:bottom w:val="none" w:sz="0" w:space="0" w:color="auto"/>
                <w:right w:val="none" w:sz="0" w:space="0" w:color="auto"/>
              </w:divBdr>
            </w:div>
            <w:div w:id="94735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FE112A-D003-472E-A27B-774592261CA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587BF-1D45-4BF1-87ED-2B203B0B97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2774</Words>
  <Characters>15812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2022-05-04T08:37:00Z</dcterms:created>
  <dcterms:modified xsi:type="dcterms:W3CDTF">2022-05-04T08:37:00Z</dcterms:modified>
</cp:coreProperties>
</file>