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2426893"/>
        <w:docPartObj>
          <w:docPartGallery w:val="Cover Pages"/>
          <w:docPartUnique/>
        </w:docPartObj>
      </w:sdtPr>
      <w:sdtEndPr>
        <w:rPr>
          <w:rFonts w:ascii="Times New Roman" w:hAnsi="Times New Roman" w:cs="Times New Roman"/>
          <w:sz w:val="24"/>
          <w:szCs w:val="24"/>
        </w:rPr>
      </w:sdtEndPr>
      <w:sdtContent>
        <w:p w14:paraId="7ACC3BC6" w14:textId="14F681F0" w:rsidR="003567CE" w:rsidRPr="00F12C11" w:rsidRDefault="003567CE" w:rsidP="00B11AFF">
          <w:pPr>
            <w:spacing w:line="360" w:lineRule="auto"/>
            <w:jc w:val="center"/>
            <w:rPr>
              <w:sz w:val="24"/>
              <w:szCs w:val="24"/>
            </w:rPr>
          </w:pPr>
          <w:r w:rsidRPr="00F12C11">
            <w:rPr>
              <w:noProof/>
              <w:sz w:val="24"/>
              <w:szCs w:val="24"/>
            </w:rPr>
            <mc:AlternateContent>
              <mc:Choice Requires="wpg">
                <w:drawing>
                  <wp:anchor distT="0" distB="0" distL="114300" distR="114300" simplePos="0" relativeHeight="251662336" behindDoc="0" locked="0" layoutInCell="1" allowOverlap="1" wp14:anchorId="081E2421" wp14:editId="075CA99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ABF1E4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p>
        <w:p w14:paraId="34556A77" w14:textId="77777777" w:rsidR="00B11AFF" w:rsidRPr="003567CE" w:rsidRDefault="00B11AFF" w:rsidP="00B11AFF">
          <w:pPr>
            <w:jc w:val="center"/>
            <w:rPr>
              <w:rFonts w:ascii="Times New Roman" w:hAnsi="Times New Roman" w:cs="Times New Roman"/>
              <w:noProof/>
              <w:sz w:val="56"/>
              <w:szCs w:val="56"/>
            </w:rPr>
          </w:pPr>
          <w:r w:rsidRPr="003567CE">
            <w:rPr>
              <w:rFonts w:ascii="Times New Roman" w:eastAsiaTheme="majorEastAsia" w:hAnsi="Times New Roman" w:cs="Times New Roman"/>
              <w:caps/>
              <w:color w:val="000000" w:themeColor="text1"/>
              <w:sz w:val="56"/>
              <w:szCs w:val="56"/>
            </w:rPr>
            <w:t>CLASSROOM MANAGEMENT</w:t>
          </w:r>
        </w:p>
        <w:p w14:paraId="4BE2174B" w14:textId="77777777" w:rsidR="00B11AFF" w:rsidRPr="003567CE" w:rsidRDefault="00B11AFF" w:rsidP="00B11AFF">
          <w:pPr>
            <w:jc w:val="center"/>
            <w:rPr>
              <w:rFonts w:ascii="Times New Roman" w:eastAsiaTheme="majorEastAsia" w:hAnsi="Times New Roman" w:cs="Times New Roman"/>
              <w:caps/>
              <w:color w:val="000000" w:themeColor="text1"/>
              <w:sz w:val="56"/>
              <w:szCs w:val="56"/>
            </w:rPr>
          </w:pPr>
          <w:r w:rsidRPr="003567CE">
            <w:rPr>
              <w:rFonts w:ascii="Times New Roman" w:eastAsiaTheme="majorEastAsia" w:hAnsi="Times New Roman" w:cs="Times New Roman"/>
              <w:caps/>
              <w:color w:val="000000" w:themeColor="text1"/>
              <w:sz w:val="56"/>
              <w:szCs w:val="56"/>
            </w:rPr>
            <w:t>SJIE6005</w:t>
          </w:r>
        </w:p>
        <w:p w14:paraId="17E01E61" w14:textId="25C1F5D4" w:rsidR="003567CE" w:rsidRPr="00F12C11" w:rsidRDefault="003567CE" w:rsidP="005F4BB8">
          <w:pPr>
            <w:spacing w:line="360" w:lineRule="auto"/>
            <w:jc w:val="both"/>
            <w:rPr>
              <w:rFonts w:ascii="Times New Roman" w:hAnsi="Times New Roman" w:cs="Times New Roman"/>
              <w:sz w:val="24"/>
              <w:szCs w:val="24"/>
            </w:rPr>
          </w:pPr>
          <w:r w:rsidRPr="00F12C11">
            <w:rPr>
              <w:rFonts w:ascii="Times New Roman" w:hAnsi="Times New Roman" w:cs="Times New Roman"/>
              <w:sz w:val="24"/>
              <w:szCs w:val="24"/>
            </w:rPr>
            <w:br w:type="page"/>
          </w:r>
        </w:p>
      </w:sdtContent>
    </w:sdt>
    <w:p w14:paraId="3B83C78E" w14:textId="77777777" w:rsidR="003567CE" w:rsidRPr="00F12C11" w:rsidRDefault="003567CE" w:rsidP="005F4BB8">
      <w:pPr>
        <w:spacing w:after="0" w:line="360" w:lineRule="auto"/>
        <w:ind w:firstLine="720"/>
        <w:jc w:val="both"/>
        <w:textAlignment w:val="baseline"/>
        <w:rPr>
          <w:rFonts w:ascii="Times New Roman" w:hAnsi="Times New Roman" w:cs="Times New Roman"/>
          <w:color w:val="000000"/>
          <w:spacing w:val="2"/>
          <w:sz w:val="24"/>
          <w:szCs w:val="24"/>
          <w:shd w:val="clear" w:color="auto" w:fill="FFFFFF"/>
        </w:rPr>
      </w:pPr>
      <w:r w:rsidRPr="00F12C11">
        <w:rPr>
          <w:rFonts w:ascii="Times New Roman" w:hAnsi="Times New Roman" w:cs="Times New Roman"/>
          <w:sz w:val="24"/>
          <w:szCs w:val="24"/>
        </w:rPr>
        <w:lastRenderedPageBreak/>
        <w:tab/>
      </w:r>
      <w:r w:rsidRPr="00F12C11">
        <w:rPr>
          <w:rFonts w:ascii="Times New Roman" w:hAnsi="Times New Roman" w:cs="Times New Roman"/>
          <w:color w:val="000000"/>
          <w:spacing w:val="2"/>
          <w:sz w:val="24"/>
          <w:szCs w:val="24"/>
          <w:shd w:val="clear" w:color="auto" w:fill="FFFFFF"/>
        </w:rPr>
        <w:t xml:space="preserve">Classroom management is defined in education by what strategies and methods are used in schools within the classroom. (synonym.com). It often refers to teacher’s skills and techniques which they use within the classroom to keep students attentive, on task, focused, orderly, organised and academically productive during a class. Ensuring the environment allows them to achieve and to be successful. (edglossary.org). </w:t>
      </w:r>
    </w:p>
    <w:p w14:paraId="3B11B731" w14:textId="778A0D5E" w:rsidR="003567CE" w:rsidRPr="00F12C11" w:rsidRDefault="003567CE" w:rsidP="005F4BB8">
      <w:pPr>
        <w:spacing w:after="0" w:line="360" w:lineRule="auto"/>
        <w:ind w:firstLine="720"/>
        <w:jc w:val="both"/>
        <w:textAlignment w:val="baseline"/>
        <w:rPr>
          <w:rFonts w:ascii="Times New Roman" w:hAnsi="Times New Roman" w:cs="Times New Roman"/>
          <w:spacing w:val="2"/>
          <w:sz w:val="24"/>
          <w:szCs w:val="24"/>
          <w:shd w:val="clear" w:color="auto" w:fill="FFFFFF"/>
        </w:rPr>
      </w:pPr>
      <w:r w:rsidRPr="00F12C11">
        <w:rPr>
          <w:rFonts w:ascii="Times New Roman" w:hAnsi="Times New Roman" w:cs="Times New Roman"/>
          <w:sz w:val="24"/>
          <w:szCs w:val="24"/>
        </w:rPr>
        <w:tab/>
      </w:r>
      <w:r w:rsidRPr="00F12C11">
        <w:rPr>
          <w:rFonts w:ascii="Times New Roman" w:hAnsi="Times New Roman" w:cs="Times New Roman"/>
          <w:spacing w:val="2"/>
          <w:sz w:val="24"/>
          <w:szCs w:val="24"/>
          <w:shd w:val="clear" w:color="auto" w:fill="FFFFFF"/>
        </w:rPr>
        <w:t xml:space="preserve">As you will see throughout this essay a teacher’s job role is more than just to teach the curriculum. This essay highlights the importance of being prepared, if the teacher is prepared, the learning environment would be equipped with the resources needed and the layout of the classroom pre-arranged, and lesson plan done beforehand. Grigg, (2010). A teacher should create an engaging and inclusive learning environment for all abilities, Fontana, (2000) believes this will minimise unwanted behaviour. </w:t>
      </w:r>
    </w:p>
    <w:p w14:paraId="062FD4E6" w14:textId="35B6C613" w:rsidR="00CE7BA7" w:rsidRPr="00F12C11" w:rsidRDefault="00CE7BA7" w:rsidP="005F4BB8">
      <w:pPr>
        <w:spacing w:after="0" w:line="360" w:lineRule="auto"/>
        <w:ind w:firstLine="720"/>
        <w:jc w:val="both"/>
        <w:textAlignment w:val="baseline"/>
        <w:rPr>
          <w:rFonts w:ascii="Times New Roman" w:hAnsi="Times New Roman" w:cs="Times New Roman"/>
          <w:color w:val="000000" w:themeColor="text1"/>
          <w:spacing w:val="2"/>
          <w:sz w:val="24"/>
          <w:szCs w:val="24"/>
          <w:shd w:val="clear" w:color="auto" w:fill="FFFFFF"/>
        </w:rPr>
      </w:pPr>
      <w:r w:rsidRPr="00F12C11">
        <w:rPr>
          <w:rFonts w:ascii="Times New Roman" w:hAnsi="Times New Roman" w:cs="Times New Roman"/>
          <w:color w:val="000000" w:themeColor="text1"/>
          <w:spacing w:val="2"/>
          <w:sz w:val="24"/>
          <w:szCs w:val="24"/>
          <w:shd w:val="clear" w:color="auto" w:fill="FFFFFF"/>
        </w:rPr>
        <w:t>This essay is going to cover the students needs and learning styles and the benefits of classroom management techniques, delivered by the teacher. It will highlight the job role of a teacher and what makes a good teacher.</w:t>
      </w:r>
      <w:r w:rsidR="00F35F1B" w:rsidRPr="00F12C11">
        <w:rPr>
          <w:rFonts w:ascii="Times New Roman" w:hAnsi="Times New Roman" w:cs="Times New Roman"/>
          <w:color w:val="000000" w:themeColor="text1"/>
          <w:spacing w:val="2"/>
          <w:sz w:val="24"/>
          <w:szCs w:val="24"/>
          <w:shd w:val="clear" w:color="auto" w:fill="FFFFFF"/>
        </w:rPr>
        <w:t xml:space="preserve"> The importance of creating a learning environment which will promote inclusion for all and why this is important to prepare students for life, such as transition into adulthood.</w:t>
      </w:r>
      <w:r w:rsidRPr="00F12C11">
        <w:rPr>
          <w:rFonts w:ascii="Times New Roman" w:hAnsi="Times New Roman" w:cs="Times New Roman"/>
          <w:color w:val="000000" w:themeColor="text1"/>
          <w:spacing w:val="2"/>
          <w:sz w:val="24"/>
          <w:szCs w:val="24"/>
          <w:shd w:val="clear" w:color="auto" w:fill="FFFFFF"/>
        </w:rPr>
        <w:t xml:space="preserve"> </w:t>
      </w:r>
      <w:r w:rsidRPr="00F12C11">
        <w:rPr>
          <w:rFonts w:ascii="Times New Roman" w:hAnsi="Times New Roman" w:cs="Times New Roman"/>
          <w:color w:val="000000"/>
          <w:spacing w:val="2"/>
          <w:sz w:val="24"/>
          <w:szCs w:val="24"/>
          <w:shd w:val="clear" w:color="auto" w:fill="FFFFFF"/>
        </w:rPr>
        <w:t>Due to not being in an education setting all information throughout this essay is based on research from frameworks, policies and theorists and will be linked throughout.</w:t>
      </w:r>
    </w:p>
    <w:p w14:paraId="09371E88" w14:textId="17CB8AB2" w:rsidR="00CE7BA7" w:rsidRPr="00F12C11" w:rsidRDefault="00CE7BA7" w:rsidP="005F4BB8">
      <w:pPr>
        <w:spacing w:after="0" w:line="360" w:lineRule="auto"/>
        <w:ind w:firstLine="720"/>
        <w:jc w:val="both"/>
        <w:textAlignment w:val="baseline"/>
        <w:rPr>
          <w:rFonts w:ascii="Times New Roman" w:hAnsi="Times New Roman" w:cs="Times New Roman"/>
          <w:sz w:val="24"/>
          <w:szCs w:val="24"/>
        </w:rPr>
      </w:pPr>
      <w:r w:rsidRPr="00F12C11">
        <w:rPr>
          <w:rFonts w:ascii="Times New Roman" w:hAnsi="Times New Roman" w:cs="Times New Roman"/>
          <w:sz w:val="24"/>
          <w:szCs w:val="24"/>
        </w:rPr>
        <w:t>Maslow, (1943) Hierarchy of Needs, which is a theory of human motivation.  (simplypsychology.org). Shows the importance of needs for an individual to progress to self-actualisation, becoming the best of yourself. Physiological needs must be met as a need of survival suggested by Maslow, (1970) stated by Grigg, (2013). between the bottom and top of his pyramid is safety, love and belonging and the need for self-esteem. Maslow’s theory shows that each child will have different needs within education, Ellis and Todd, (2015) agree and believe their backgrounds, such as homelife, will define the way they may behave or develop relationships</w:t>
      </w:r>
      <w:r w:rsidR="00F35F1B" w:rsidRPr="00F12C11">
        <w:rPr>
          <w:rFonts w:ascii="Times New Roman" w:hAnsi="Times New Roman" w:cs="Times New Roman"/>
          <w:sz w:val="24"/>
          <w:szCs w:val="24"/>
        </w:rPr>
        <w:t>. The importance of developing a good relationship between the student and teacher is key to progression in education according to Moyles, (2000) and will be shown why this benefits the learning process throughout this essay.</w:t>
      </w:r>
    </w:p>
    <w:p w14:paraId="61E909C7" w14:textId="35931B56" w:rsidR="00124BEE" w:rsidRPr="00F12C11" w:rsidRDefault="00124BEE" w:rsidP="005F4BB8">
      <w:pPr>
        <w:spacing w:after="0" w:line="360" w:lineRule="auto"/>
        <w:ind w:firstLine="720"/>
        <w:jc w:val="both"/>
        <w:textAlignment w:val="baseline"/>
        <w:rPr>
          <w:rFonts w:ascii="Times New Roman" w:hAnsi="Times New Roman" w:cs="Times New Roman"/>
          <w:color w:val="000000"/>
          <w:spacing w:val="2"/>
          <w:sz w:val="24"/>
          <w:szCs w:val="24"/>
          <w:shd w:val="clear" w:color="auto" w:fill="FFFFFF"/>
        </w:rPr>
      </w:pPr>
      <w:r w:rsidRPr="00F12C11">
        <w:rPr>
          <w:rFonts w:ascii="Times New Roman" w:hAnsi="Times New Roman" w:cs="Times New Roman"/>
          <w:color w:val="000000"/>
          <w:spacing w:val="2"/>
          <w:sz w:val="24"/>
          <w:szCs w:val="24"/>
          <w:shd w:val="clear" w:color="auto" w:fill="FFFFFF"/>
        </w:rPr>
        <w:t xml:space="preserve">There are many theories in education and whilst theorists have an important role for teachers and students within a classroom, it is important to know not all theories will be the right one for your classroom. Porter, (2000). Porter suggests that not all classroom environments are the same for students and their needs, so not all theories will work in the same way. However, Porter, (2000) also suggests that knowing the theories and their </w:t>
      </w:r>
      <w:r w:rsidR="00B11AFF" w:rsidRPr="00F12C11">
        <w:rPr>
          <w:noProof/>
          <w:sz w:val="24"/>
          <w:szCs w:val="24"/>
        </w:rPr>
        <w:lastRenderedPageBreak/>
        <mc:AlternateContent>
          <mc:Choice Requires="wps">
            <w:drawing>
              <wp:anchor distT="0" distB="0" distL="114300" distR="114300" simplePos="0" relativeHeight="251661312" behindDoc="0" locked="0" layoutInCell="1" allowOverlap="1" wp14:anchorId="21C467F1" wp14:editId="0C47A476">
                <wp:simplePos x="0" y="0"/>
                <wp:positionH relativeFrom="page">
                  <wp:posOffset>-314325</wp:posOffset>
                </wp:positionH>
                <wp:positionV relativeFrom="page">
                  <wp:posOffset>-17011650</wp:posOffset>
                </wp:positionV>
                <wp:extent cx="7315200" cy="1009650"/>
                <wp:effectExtent l="0" t="0" r="0" b="1524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BAC182" w14:textId="77777777" w:rsidR="007C5AB5" w:rsidRPr="00E863C4" w:rsidRDefault="007C5AB5" w:rsidP="00B11AFF">
                            <w:pPr>
                              <w:pStyle w:val="NoSpacing"/>
                              <w:jc w:val="center"/>
                              <w:rPr>
                                <w:rFonts w:ascii="Times New Roman" w:hAnsi="Times New Roman"/>
                                <w:caps/>
                                <w:color w:val="000000" w:themeColor="text1"/>
                                <w:sz w:val="44"/>
                                <w:szCs w:val="44"/>
                              </w:rPr>
                            </w:pPr>
                            <w:r w:rsidRPr="00E863C4">
                              <w:rPr>
                                <w:rFonts w:ascii="Times New Roman" w:hAnsi="Times New Roman"/>
                                <w:caps/>
                                <w:color w:val="000000" w:themeColor="text1"/>
                                <w:sz w:val="44"/>
                                <w:szCs w:val="44"/>
                              </w:rPr>
                              <w:t>Laura Lynch</w:t>
                            </w:r>
                          </w:p>
                          <w:p w14:paraId="4B9E72E4" w14:textId="77777777" w:rsidR="007C5AB5" w:rsidRPr="00E863C4" w:rsidRDefault="007C5AB5" w:rsidP="00B11AFF">
                            <w:pPr>
                              <w:pStyle w:val="NoSpacing"/>
                              <w:jc w:val="center"/>
                              <w:rPr>
                                <w:rFonts w:ascii="Times New Roman" w:hAnsi="Times New Roman"/>
                                <w:color w:val="000000" w:themeColor="text1"/>
                                <w:sz w:val="44"/>
                                <w:szCs w:val="44"/>
                              </w:rPr>
                            </w:pPr>
                            <w:r w:rsidRPr="00E863C4">
                              <w:rPr>
                                <w:rFonts w:ascii="Times New Roman" w:hAnsi="Times New Roman"/>
                                <w:caps/>
                                <w:color w:val="000000" w:themeColor="text1"/>
                                <w:sz w:val="44"/>
                                <w:szCs w:val="44"/>
                              </w:rPr>
                              <w:t>1707998</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A214B29" w14:textId="6CD7EB7F" w:rsidR="007C5AB5" w:rsidRDefault="007C5AB5" w:rsidP="003567CE">
                                <w:pPr>
                                  <w:pStyle w:val="NoSpacing"/>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1C467F1" id="_x0000_t202" coordsize="21600,21600" o:spt="202" path="m,l,21600r21600,l21600,xe">
                <v:stroke joinstyle="miter"/>
                <v:path gradientshapeok="t" o:connecttype="rect"/>
              </v:shapetype>
              <v:shape id="Text Box 153" o:spid="_x0000_s1026" type="#_x0000_t202" style="position:absolute;left:0;text-align:left;margin-left:-24.75pt;margin-top:-1339.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" filled="f" stroked="f" strokeweight=".5pt">
                <v:textbox style="mso-fit-shape-to-text:t" inset="126pt,0,54pt,0">
                  <w:txbxContent>
                    <w:p w14:paraId="44BAC182" w14:textId="77777777" w:rsidR="007C5AB5" w:rsidRPr="00E863C4" w:rsidRDefault="007C5AB5" w:rsidP="00B11AFF">
                      <w:pPr>
                        <w:pStyle w:val="NoSpacing"/>
                        <w:jc w:val="center"/>
                        <w:rPr>
                          <w:rFonts w:ascii="Times New Roman" w:hAnsi="Times New Roman"/>
                          <w:caps/>
                          <w:color w:val="000000" w:themeColor="text1"/>
                          <w:sz w:val="44"/>
                          <w:szCs w:val="44"/>
                        </w:rPr>
                      </w:pPr>
                      <w:r w:rsidRPr="00E863C4">
                        <w:rPr>
                          <w:rFonts w:ascii="Times New Roman" w:hAnsi="Times New Roman"/>
                          <w:caps/>
                          <w:color w:val="000000" w:themeColor="text1"/>
                          <w:sz w:val="44"/>
                          <w:szCs w:val="44"/>
                        </w:rPr>
                        <w:t>Laura Lynch</w:t>
                      </w:r>
                    </w:p>
                    <w:p w14:paraId="4B9E72E4" w14:textId="77777777" w:rsidR="007C5AB5" w:rsidRPr="00E863C4" w:rsidRDefault="007C5AB5" w:rsidP="00B11AFF">
                      <w:pPr>
                        <w:pStyle w:val="NoSpacing"/>
                        <w:jc w:val="center"/>
                        <w:rPr>
                          <w:rFonts w:ascii="Times New Roman" w:hAnsi="Times New Roman"/>
                          <w:color w:val="000000" w:themeColor="text1"/>
                          <w:sz w:val="44"/>
                          <w:szCs w:val="44"/>
                        </w:rPr>
                      </w:pPr>
                      <w:r w:rsidRPr="00E863C4">
                        <w:rPr>
                          <w:rFonts w:ascii="Times New Roman" w:hAnsi="Times New Roman"/>
                          <w:caps/>
                          <w:color w:val="000000" w:themeColor="text1"/>
                          <w:sz w:val="44"/>
                          <w:szCs w:val="44"/>
                        </w:rPr>
                        <w:t>1707998</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A214B29" w14:textId="6CD7EB7F" w:rsidR="007C5AB5" w:rsidRDefault="007C5AB5" w:rsidP="003567CE">
                          <w:pPr>
                            <w:pStyle w:val="NoSpacing"/>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Pr="00F12C11">
        <w:rPr>
          <w:rFonts w:ascii="Times New Roman" w:hAnsi="Times New Roman" w:cs="Times New Roman"/>
          <w:color w:val="000000"/>
          <w:spacing w:val="2"/>
          <w:sz w:val="24"/>
          <w:szCs w:val="24"/>
          <w:shd w:val="clear" w:color="auto" w:fill="FFFFFF"/>
        </w:rPr>
        <w:t xml:space="preserve">principles will equip a teacher with a variety of techniques and strategies that can help promote learning. </w:t>
      </w:r>
    </w:p>
    <w:p w14:paraId="78C8720A" w14:textId="440F7D41" w:rsidR="00364474" w:rsidRPr="00F12C11" w:rsidRDefault="00364474" w:rsidP="005F4BB8">
      <w:pPr>
        <w:spacing w:after="0" w:line="360" w:lineRule="auto"/>
        <w:ind w:firstLine="720"/>
        <w:jc w:val="both"/>
        <w:textAlignment w:val="baseline"/>
        <w:rPr>
          <w:rFonts w:ascii="Times New Roman" w:hAnsi="Times New Roman" w:cs="Times New Roman"/>
          <w:color w:val="000000"/>
          <w:spacing w:val="2"/>
          <w:sz w:val="24"/>
          <w:szCs w:val="24"/>
          <w:shd w:val="clear" w:color="auto" w:fill="FFFFFF"/>
        </w:rPr>
      </w:pPr>
      <w:r w:rsidRPr="00F12C11">
        <w:rPr>
          <w:rFonts w:ascii="Times New Roman" w:hAnsi="Times New Roman" w:cs="Times New Roman"/>
          <w:color w:val="000000"/>
          <w:spacing w:val="2"/>
          <w:sz w:val="24"/>
          <w:szCs w:val="24"/>
          <w:shd w:val="clear" w:color="auto" w:fill="FFFFFF"/>
        </w:rPr>
        <w:t xml:space="preserve">For example, learning theories explain how individuals can retain, acquire and recall knowledge, the learning theory focuses on the internal mental process shown in </w:t>
      </w:r>
      <w:r w:rsidRPr="00F12C11">
        <w:rPr>
          <w:rFonts w:ascii="Times New Roman" w:hAnsi="Times New Roman" w:cs="Times New Roman"/>
          <w:sz w:val="24"/>
          <w:szCs w:val="24"/>
        </w:rPr>
        <w:t>Piaget’s, (1936) theory which shows how the brain works and processes information.</w:t>
      </w:r>
      <w:r w:rsidR="00DC4A16" w:rsidRPr="00F12C11">
        <w:rPr>
          <w:rFonts w:ascii="Times New Roman" w:hAnsi="Times New Roman" w:cs="Times New Roman"/>
          <w:sz w:val="24"/>
          <w:szCs w:val="24"/>
        </w:rPr>
        <w:t xml:space="preserve"> </w:t>
      </w:r>
      <w:r w:rsidRPr="00F12C11">
        <w:rPr>
          <w:rFonts w:ascii="Times New Roman" w:hAnsi="Times New Roman" w:cs="Times New Roman"/>
          <w:color w:val="000000"/>
          <w:spacing w:val="2"/>
          <w:sz w:val="24"/>
          <w:szCs w:val="24"/>
          <w:shd w:val="clear" w:color="auto" w:fill="FFFFFF"/>
        </w:rPr>
        <w:t xml:space="preserve"> This shows that knowing theories linked to learning and classroom management, previously suggested by porter, can only give a better understanding to how learning occurs and </w:t>
      </w:r>
      <w:r w:rsidR="005F4BB8" w:rsidRPr="00F12C11">
        <w:rPr>
          <w:rFonts w:ascii="Times New Roman" w:hAnsi="Times New Roman" w:cs="Times New Roman"/>
          <w:color w:val="000000"/>
          <w:spacing w:val="2"/>
          <w:sz w:val="24"/>
          <w:szCs w:val="24"/>
          <w:shd w:val="clear" w:color="auto" w:fill="FFFFFF"/>
        </w:rPr>
        <w:t>strategies</w:t>
      </w:r>
      <w:r w:rsidRPr="00F12C11">
        <w:rPr>
          <w:rFonts w:ascii="Times New Roman" w:hAnsi="Times New Roman" w:cs="Times New Roman"/>
          <w:color w:val="000000"/>
          <w:spacing w:val="2"/>
          <w:sz w:val="24"/>
          <w:szCs w:val="24"/>
          <w:shd w:val="clear" w:color="auto" w:fill="FFFFFF"/>
        </w:rPr>
        <w:t xml:space="preserve"> to manage the classroom effectively.  Porter, (2000).</w:t>
      </w:r>
    </w:p>
    <w:p w14:paraId="6A2CC0BB" w14:textId="1A5B247A" w:rsidR="005C2549" w:rsidRPr="00F12C11" w:rsidRDefault="00DC4A16" w:rsidP="005F4BB8">
      <w:pPr>
        <w:spacing w:after="0" w:line="360" w:lineRule="auto"/>
        <w:ind w:firstLine="720"/>
        <w:jc w:val="both"/>
        <w:textAlignment w:val="baseline"/>
        <w:rPr>
          <w:rFonts w:ascii="Times New Roman" w:hAnsi="Times New Roman" w:cs="Times New Roman"/>
          <w:color w:val="92D050"/>
          <w:spacing w:val="2"/>
          <w:sz w:val="24"/>
          <w:szCs w:val="24"/>
          <w:shd w:val="clear" w:color="auto" w:fill="FFFFFF"/>
        </w:rPr>
      </w:pPr>
      <w:r w:rsidRPr="00F12C11">
        <w:rPr>
          <w:rFonts w:ascii="Times New Roman" w:hAnsi="Times New Roman" w:cs="Times New Roman"/>
          <w:sz w:val="24"/>
          <w:szCs w:val="24"/>
        </w:rPr>
        <w:t>Due to the lack of cognitive skills, which is the key to processing information described in Piaget’s, (1936) theory which shows how the brain works and processes information, effects the child’s capability of learning</w:t>
      </w:r>
      <w:r w:rsidR="0038369A" w:rsidRPr="00F12C11">
        <w:rPr>
          <w:rFonts w:ascii="Times New Roman" w:hAnsi="Times New Roman" w:cs="Times New Roman"/>
          <w:sz w:val="24"/>
          <w:szCs w:val="24"/>
        </w:rPr>
        <w:t xml:space="preserve">, not everyone will learn in the same way or at the same speed. Learning difficulties </w:t>
      </w:r>
      <w:r w:rsidR="00A27636" w:rsidRPr="00F12C11">
        <w:rPr>
          <w:rFonts w:ascii="Times New Roman" w:hAnsi="Times New Roman" w:cs="Times New Roman"/>
          <w:sz w:val="24"/>
          <w:szCs w:val="24"/>
        </w:rPr>
        <w:t>such as dyslexia and attention deficit hyperactivity disorder (ADHD)</w:t>
      </w:r>
      <w:r w:rsidR="004F79FB" w:rsidRPr="00F12C11">
        <w:rPr>
          <w:rFonts w:ascii="Times New Roman" w:hAnsi="Times New Roman" w:cs="Times New Roman"/>
          <w:sz w:val="24"/>
          <w:szCs w:val="24"/>
        </w:rPr>
        <w:t xml:space="preserve"> </w:t>
      </w:r>
      <w:r w:rsidR="0038369A" w:rsidRPr="00F12C11">
        <w:rPr>
          <w:rFonts w:ascii="Times New Roman" w:hAnsi="Times New Roman" w:cs="Times New Roman"/>
          <w:sz w:val="24"/>
          <w:szCs w:val="24"/>
        </w:rPr>
        <w:t>can have an impact on the student’s ability to gain knowledge and skills at the same speed as their peers. (simplypsycology). This will also have an impact to the way the student reacts and behaves in the classroom</w:t>
      </w:r>
      <w:r w:rsidR="00A27636" w:rsidRPr="00F12C11">
        <w:rPr>
          <w:rFonts w:ascii="Times New Roman" w:hAnsi="Times New Roman" w:cs="Times New Roman"/>
          <w:sz w:val="24"/>
          <w:szCs w:val="24"/>
        </w:rPr>
        <w:t xml:space="preserve"> environment. It is important any learning difficulties are picked up early if interventions are going to be successful. Reid (2017).</w:t>
      </w:r>
      <w:r w:rsidR="005C2549" w:rsidRPr="00F12C11">
        <w:rPr>
          <w:rFonts w:ascii="Times New Roman" w:hAnsi="Times New Roman" w:cs="Times New Roman"/>
          <w:color w:val="92D050"/>
          <w:spacing w:val="2"/>
          <w:sz w:val="24"/>
          <w:szCs w:val="24"/>
          <w:shd w:val="clear" w:color="auto" w:fill="FFFFFF"/>
        </w:rPr>
        <w:t xml:space="preserve">  </w:t>
      </w:r>
    </w:p>
    <w:p w14:paraId="1263A216" w14:textId="1F370B49" w:rsidR="005C2549" w:rsidRPr="00F12C11" w:rsidRDefault="005C2549" w:rsidP="005F4BB8">
      <w:pPr>
        <w:spacing w:after="0" w:line="360" w:lineRule="auto"/>
        <w:ind w:firstLine="720"/>
        <w:jc w:val="both"/>
        <w:textAlignment w:val="baseline"/>
        <w:rPr>
          <w:rFonts w:ascii="Times New Roman" w:hAnsi="Times New Roman" w:cs="Times New Roman"/>
          <w:color w:val="000000" w:themeColor="text1"/>
          <w:spacing w:val="2"/>
          <w:sz w:val="24"/>
          <w:szCs w:val="24"/>
          <w:shd w:val="clear" w:color="auto" w:fill="FFFFFF"/>
        </w:rPr>
      </w:pPr>
      <w:r w:rsidRPr="00F12C11">
        <w:rPr>
          <w:rFonts w:ascii="Times New Roman" w:hAnsi="Times New Roman" w:cs="Times New Roman"/>
          <w:color w:val="000000" w:themeColor="text1"/>
          <w:spacing w:val="2"/>
          <w:sz w:val="24"/>
          <w:szCs w:val="24"/>
          <w:shd w:val="clear" w:color="auto" w:fill="FFFFFF"/>
        </w:rPr>
        <w:t xml:space="preserve">The learning theory shown here by Piaget will not alone benefit the teacher to help manage a learning environment, as the theory only focuses on the internal mental process which shows how the brain works and processes information. However, knowing Maslow’s theory above and now Piaget’s will give a better understanding to a child’s needs and the way learning occurs, showing Porter’s suggestion above to be beneficial </w:t>
      </w:r>
      <w:r w:rsidR="005E41FF" w:rsidRPr="00F12C11">
        <w:rPr>
          <w:rFonts w:ascii="Times New Roman" w:hAnsi="Times New Roman" w:cs="Times New Roman"/>
          <w:color w:val="000000" w:themeColor="text1"/>
          <w:spacing w:val="2"/>
          <w:sz w:val="24"/>
          <w:szCs w:val="24"/>
          <w:shd w:val="clear" w:color="auto" w:fill="FFFFFF"/>
        </w:rPr>
        <w:t>in helping a teacher understand the different needs an individual can have and to the way learning is processed.</w:t>
      </w:r>
    </w:p>
    <w:p w14:paraId="2DB7BF51" w14:textId="337CEAF4" w:rsidR="0038369A" w:rsidRPr="00F12C11" w:rsidRDefault="005E41FF" w:rsidP="005F4BB8">
      <w:pPr>
        <w:spacing w:line="360" w:lineRule="auto"/>
        <w:ind w:firstLine="720"/>
        <w:jc w:val="both"/>
        <w:rPr>
          <w:rFonts w:ascii="Times New Roman" w:hAnsi="Times New Roman" w:cs="Times New Roman"/>
          <w:color w:val="000000" w:themeColor="text1"/>
          <w:sz w:val="24"/>
          <w:szCs w:val="24"/>
        </w:rPr>
      </w:pPr>
      <w:r w:rsidRPr="00F12C11">
        <w:rPr>
          <w:rFonts w:ascii="Times New Roman" w:hAnsi="Times New Roman" w:cs="Times New Roman"/>
          <w:color w:val="000000" w:themeColor="text1"/>
          <w:spacing w:val="2"/>
          <w:sz w:val="24"/>
          <w:szCs w:val="24"/>
          <w:shd w:val="clear" w:color="auto" w:fill="FFFFFF"/>
        </w:rPr>
        <w:t>Classroom management is important in a learning environment</w:t>
      </w:r>
      <w:r w:rsidR="00B11AFF">
        <w:rPr>
          <w:rFonts w:ascii="Times New Roman" w:hAnsi="Times New Roman" w:cs="Times New Roman"/>
          <w:color w:val="000000" w:themeColor="text1"/>
          <w:spacing w:val="2"/>
          <w:sz w:val="24"/>
          <w:szCs w:val="24"/>
          <w:shd w:val="clear" w:color="auto" w:fill="FFFFFF"/>
        </w:rPr>
        <w:t>,</w:t>
      </w:r>
      <w:r w:rsidRPr="00F12C11">
        <w:rPr>
          <w:rFonts w:ascii="Times New Roman" w:hAnsi="Times New Roman" w:cs="Times New Roman"/>
          <w:color w:val="000000" w:themeColor="text1"/>
          <w:spacing w:val="2"/>
          <w:sz w:val="24"/>
          <w:szCs w:val="24"/>
          <w:shd w:val="clear" w:color="auto" w:fill="FFFFFF"/>
        </w:rPr>
        <w:t xml:space="preserve"> according to Fontana, (1994) how the classroom is managed is down to the teacher and it is an important part of a learning environment, to achieve an effective, successful education.</w:t>
      </w:r>
      <w:r w:rsidR="00D86875" w:rsidRPr="00F12C11">
        <w:rPr>
          <w:rFonts w:ascii="Times New Roman" w:hAnsi="Times New Roman" w:cs="Times New Roman"/>
          <w:color w:val="000000" w:themeColor="text1"/>
          <w:spacing w:val="2"/>
          <w:sz w:val="24"/>
          <w:szCs w:val="24"/>
          <w:shd w:val="clear" w:color="auto" w:fill="FFFFFF"/>
        </w:rPr>
        <w:t xml:space="preserve"> There are many classroom management theories and knowing how they work will help a teacher deliver </w:t>
      </w:r>
      <w:r w:rsidR="004F79FB" w:rsidRPr="00F12C11">
        <w:rPr>
          <w:rFonts w:ascii="Times New Roman" w:hAnsi="Times New Roman" w:cs="Times New Roman"/>
          <w:color w:val="000000" w:themeColor="text1"/>
          <w:spacing w:val="2"/>
          <w:sz w:val="24"/>
          <w:szCs w:val="24"/>
          <w:shd w:val="clear" w:color="auto" w:fill="FFFFFF"/>
        </w:rPr>
        <w:t>their lessons,</w:t>
      </w:r>
      <w:r w:rsidR="008434EC" w:rsidRPr="00F12C11">
        <w:rPr>
          <w:rFonts w:ascii="Times New Roman" w:hAnsi="Times New Roman" w:cs="Times New Roman"/>
          <w:color w:val="000000" w:themeColor="text1"/>
          <w:spacing w:val="2"/>
          <w:sz w:val="24"/>
          <w:szCs w:val="24"/>
          <w:shd w:val="clear" w:color="auto" w:fill="FFFFFF"/>
        </w:rPr>
        <w:t xml:space="preserve"> </w:t>
      </w:r>
      <w:r w:rsidR="008434EC" w:rsidRPr="00F12C11">
        <w:rPr>
          <w:rFonts w:ascii="Times New Roman" w:hAnsi="Times New Roman" w:cs="Times New Roman"/>
          <w:color w:val="000000"/>
          <w:spacing w:val="2"/>
          <w:sz w:val="24"/>
          <w:szCs w:val="24"/>
          <w:shd w:val="clear" w:color="auto" w:fill="FFFFFF"/>
        </w:rPr>
        <w:t>(online.husson.edu)</w:t>
      </w:r>
      <w:r w:rsidR="00D86875" w:rsidRPr="00F12C11">
        <w:rPr>
          <w:rFonts w:ascii="Times New Roman" w:hAnsi="Times New Roman" w:cs="Times New Roman"/>
          <w:color w:val="000000" w:themeColor="text1"/>
          <w:spacing w:val="2"/>
          <w:sz w:val="24"/>
          <w:szCs w:val="24"/>
          <w:shd w:val="clear" w:color="auto" w:fill="FFFFFF"/>
        </w:rPr>
        <w:t xml:space="preserve"> by having a better understanding </w:t>
      </w:r>
      <w:r w:rsidR="004F79FB" w:rsidRPr="00F12C11">
        <w:rPr>
          <w:rFonts w:ascii="Times New Roman" w:hAnsi="Times New Roman" w:cs="Times New Roman"/>
          <w:color w:val="000000" w:themeColor="text1"/>
          <w:spacing w:val="2"/>
          <w:sz w:val="24"/>
          <w:szCs w:val="24"/>
          <w:shd w:val="clear" w:color="auto" w:fill="FFFFFF"/>
        </w:rPr>
        <w:t>of</w:t>
      </w:r>
      <w:r w:rsidR="00D86875" w:rsidRPr="00F12C11">
        <w:rPr>
          <w:rFonts w:ascii="Times New Roman" w:hAnsi="Times New Roman" w:cs="Times New Roman"/>
          <w:color w:val="000000" w:themeColor="text1"/>
          <w:spacing w:val="2"/>
          <w:sz w:val="24"/>
          <w:szCs w:val="24"/>
          <w:shd w:val="clear" w:color="auto" w:fill="FFFFFF"/>
        </w:rPr>
        <w:t xml:space="preserve"> these</w:t>
      </w:r>
      <w:r w:rsidR="004F79FB" w:rsidRPr="00F12C11">
        <w:rPr>
          <w:rFonts w:ascii="Times New Roman" w:hAnsi="Times New Roman" w:cs="Times New Roman"/>
          <w:color w:val="000000" w:themeColor="text1"/>
          <w:spacing w:val="2"/>
          <w:sz w:val="24"/>
          <w:szCs w:val="24"/>
          <w:shd w:val="clear" w:color="auto" w:fill="FFFFFF"/>
        </w:rPr>
        <w:t>,</w:t>
      </w:r>
      <w:r w:rsidR="00D86875" w:rsidRPr="00F12C11">
        <w:rPr>
          <w:rFonts w:ascii="Times New Roman" w:hAnsi="Times New Roman" w:cs="Times New Roman"/>
          <w:color w:val="000000" w:themeColor="text1"/>
          <w:spacing w:val="2"/>
          <w:sz w:val="24"/>
          <w:szCs w:val="24"/>
          <w:shd w:val="clear" w:color="auto" w:fill="FFFFFF"/>
        </w:rPr>
        <w:t xml:space="preserve"> will help </w:t>
      </w:r>
      <w:r w:rsidR="004F79FB" w:rsidRPr="00F12C11">
        <w:rPr>
          <w:rFonts w:ascii="Times New Roman" w:hAnsi="Times New Roman" w:cs="Times New Roman"/>
          <w:color w:val="000000" w:themeColor="text1"/>
          <w:spacing w:val="2"/>
          <w:sz w:val="24"/>
          <w:szCs w:val="24"/>
          <w:shd w:val="clear" w:color="auto" w:fill="FFFFFF"/>
        </w:rPr>
        <w:t xml:space="preserve">them </w:t>
      </w:r>
      <w:r w:rsidR="00D86875" w:rsidRPr="00F12C11">
        <w:rPr>
          <w:rFonts w:ascii="Times New Roman" w:hAnsi="Times New Roman" w:cs="Times New Roman"/>
          <w:color w:val="000000" w:themeColor="text1"/>
          <w:spacing w:val="2"/>
          <w:sz w:val="24"/>
          <w:szCs w:val="24"/>
          <w:shd w:val="clear" w:color="auto" w:fill="FFFFFF"/>
        </w:rPr>
        <w:t>manage their own classrooms with methods, potentially giving the teacher enough understanding in these theories, to gain the confidence in their own decisions  in how to approach with interactions in the classroom and what theories will work best.</w:t>
      </w:r>
      <w:r w:rsidR="008434EC" w:rsidRPr="00F12C11">
        <w:rPr>
          <w:rFonts w:ascii="Times New Roman" w:hAnsi="Times New Roman" w:cs="Times New Roman"/>
          <w:color w:val="000000" w:themeColor="text1"/>
          <w:spacing w:val="2"/>
          <w:sz w:val="24"/>
          <w:szCs w:val="24"/>
          <w:shd w:val="clear" w:color="auto" w:fill="FFFFFF"/>
        </w:rPr>
        <w:t xml:space="preserve"> Porter, (2000).</w:t>
      </w:r>
    </w:p>
    <w:p w14:paraId="5B659CE3" w14:textId="77777777" w:rsidR="00B96C22" w:rsidRPr="00F12C11" w:rsidRDefault="005C2549" w:rsidP="005F4BB8">
      <w:pPr>
        <w:spacing w:line="360" w:lineRule="auto"/>
        <w:ind w:firstLine="720"/>
        <w:jc w:val="both"/>
        <w:rPr>
          <w:rFonts w:ascii="Times New Roman" w:hAnsi="Times New Roman" w:cs="Times New Roman"/>
          <w:color w:val="000000" w:themeColor="text1"/>
          <w:sz w:val="24"/>
          <w:szCs w:val="24"/>
        </w:rPr>
      </w:pPr>
      <w:r w:rsidRPr="00F12C11">
        <w:rPr>
          <w:rFonts w:ascii="Times New Roman" w:hAnsi="Times New Roman" w:cs="Times New Roman"/>
          <w:color w:val="000000" w:themeColor="text1"/>
          <w:spacing w:val="2"/>
          <w:sz w:val="24"/>
          <w:szCs w:val="24"/>
          <w:shd w:val="clear" w:color="auto" w:fill="FFFFFF"/>
        </w:rPr>
        <w:t>Skinner, (1948)</w:t>
      </w:r>
      <w:r w:rsidRPr="00F12C11">
        <w:rPr>
          <w:rFonts w:ascii="Arial" w:hAnsi="Arial" w:cs="Arial"/>
          <w:color w:val="000000" w:themeColor="text1"/>
          <w:sz w:val="24"/>
          <w:szCs w:val="24"/>
        </w:rPr>
        <w:t xml:space="preserve"> </w:t>
      </w:r>
      <w:r w:rsidRPr="00F12C11">
        <w:rPr>
          <w:rFonts w:ascii="Times New Roman" w:hAnsi="Times New Roman" w:cs="Times New Roman"/>
          <w:color w:val="000000" w:themeColor="text1"/>
          <w:sz w:val="24"/>
          <w:szCs w:val="24"/>
        </w:rPr>
        <w:t>developed operant condition and his theory suggests rewards and punishment for behaviours as a method of learning.</w:t>
      </w:r>
      <w:r w:rsidR="00CA0A72" w:rsidRPr="00F12C11">
        <w:rPr>
          <w:rFonts w:ascii="Times New Roman" w:hAnsi="Times New Roman" w:cs="Times New Roman"/>
          <w:color w:val="000000" w:themeColor="text1"/>
          <w:sz w:val="24"/>
          <w:szCs w:val="24"/>
        </w:rPr>
        <w:t xml:space="preserve"> This is used throughout education today and shown in School A’s behaviour policy which suggests rewards must be relevant and </w:t>
      </w:r>
      <w:r w:rsidR="00CA0A72" w:rsidRPr="00F12C11">
        <w:rPr>
          <w:rFonts w:ascii="Times New Roman" w:hAnsi="Times New Roman" w:cs="Times New Roman"/>
          <w:color w:val="000000" w:themeColor="text1"/>
          <w:sz w:val="24"/>
          <w:szCs w:val="24"/>
        </w:rPr>
        <w:lastRenderedPageBreak/>
        <w:t>appropriate for different ages. Examples of rewards suggested in School A’s policy are stickers and praise or even golden time which is where the student earns time for free play with their chosen activities</w:t>
      </w:r>
      <w:r w:rsidR="004224E1" w:rsidRPr="00F12C11">
        <w:rPr>
          <w:rFonts w:ascii="Times New Roman" w:hAnsi="Times New Roman" w:cs="Times New Roman"/>
          <w:color w:val="000000" w:themeColor="text1"/>
          <w:sz w:val="24"/>
          <w:szCs w:val="24"/>
        </w:rPr>
        <w:t xml:space="preserve">. </w:t>
      </w:r>
    </w:p>
    <w:p w14:paraId="397D7264" w14:textId="19B87B0A" w:rsidR="005C2549" w:rsidRPr="00F12C11" w:rsidRDefault="004224E1" w:rsidP="005F4BB8">
      <w:pPr>
        <w:spacing w:line="360" w:lineRule="auto"/>
        <w:ind w:firstLine="720"/>
        <w:jc w:val="both"/>
        <w:rPr>
          <w:rFonts w:ascii="Times New Roman" w:hAnsi="Times New Roman" w:cs="Times New Roman"/>
          <w:color w:val="000000" w:themeColor="text1"/>
          <w:spacing w:val="2"/>
          <w:sz w:val="24"/>
          <w:szCs w:val="24"/>
          <w:shd w:val="clear" w:color="auto" w:fill="FFFFFF"/>
        </w:rPr>
      </w:pPr>
      <w:r w:rsidRPr="00F12C11">
        <w:rPr>
          <w:rFonts w:ascii="Times New Roman" w:hAnsi="Times New Roman" w:cs="Times New Roman"/>
          <w:color w:val="000000" w:themeColor="text1"/>
          <w:sz w:val="24"/>
          <w:szCs w:val="24"/>
        </w:rPr>
        <w:t xml:space="preserve">Skinner, (1948) theory shows </w:t>
      </w:r>
      <w:r w:rsidR="00CE7DC2">
        <w:rPr>
          <w:rFonts w:ascii="Times New Roman" w:hAnsi="Times New Roman" w:cs="Times New Roman"/>
          <w:color w:val="000000" w:themeColor="text1"/>
          <w:sz w:val="24"/>
          <w:szCs w:val="24"/>
        </w:rPr>
        <w:t xml:space="preserve">that </w:t>
      </w:r>
      <w:r w:rsidRPr="00F12C11">
        <w:rPr>
          <w:rFonts w:ascii="Times New Roman" w:hAnsi="Times New Roman" w:cs="Times New Roman"/>
          <w:color w:val="000000" w:themeColor="text1"/>
          <w:sz w:val="24"/>
          <w:szCs w:val="24"/>
        </w:rPr>
        <w:t>rewarding students for behaviour and work will give the students an understanding of what is expected of them, and he believes that through rewards</w:t>
      </w:r>
      <w:r w:rsidR="007D37C7" w:rsidRPr="00F12C11">
        <w:rPr>
          <w:rFonts w:ascii="Times New Roman" w:hAnsi="Times New Roman" w:cs="Times New Roman"/>
          <w:color w:val="000000" w:themeColor="text1"/>
          <w:sz w:val="24"/>
          <w:szCs w:val="24"/>
        </w:rPr>
        <w:t>,</w:t>
      </w:r>
      <w:r w:rsidRPr="00F12C11">
        <w:rPr>
          <w:rFonts w:ascii="Times New Roman" w:hAnsi="Times New Roman" w:cs="Times New Roman"/>
          <w:color w:val="000000" w:themeColor="text1"/>
          <w:sz w:val="24"/>
          <w:szCs w:val="24"/>
        </w:rPr>
        <w:t xml:space="preserve"> the same work and behaviour will be repeated. </w:t>
      </w:r>
      <w:r w:rsidR="004F79FB" w:rsidRPr="00F12C11">
        <w:rPr>
          <w:rFonts w:ascii="Times New Roman" w:hAnsi="Times New Roman" w:cs="Times New Roman"/>
          <w:color w:val="000000" w:themeColor="text1"/>
          <w:sz w:val="24"/>
          <w:szCs w:val="24"/>
        </w:rPr>
        <w:t>I</w:t>
      </w:r>
      <w:r w:rsidRPr="00F12C11">
        <w:rPr>
          <w:rFonts w:ascii="Times New Roman" w:hAnsi="Times New Roman" w:cs="Times New Roman"/>
          <w:color w:val="000000" w:themeColor="text1"/>
          <w:sz w:val="24"/>
          <w:szCs w:val="24"/>
        </w:rPr>
        <w:t xml:space="preserve">f a student was rewarded with a sticker for sitting silently in quiet time, then they are more likely to repeat the same </w:t>
      </w:r>
      <w:r w:rsidR="004F79FB" w:rsidRPr="00F12C11">
        <w:rPr>
          <w:rFonts w:ascii="Times New Roman" w:hAnsi="Times New Roman" w:cs="Times New Roman"/>
          <w:color w:val="000000" w:themeColor="text1"/>
          <w:sz w:val="24"/>
          <w:szCs w:val="24"/>
        </w:rPr>
        <w:t xml:space="preserve">behaviour </w:t>
      </w:r>
      <w:r w:rsidRPr="00F12C11">
        <w:rPr>
          <w:rFonts w:ascii="Times New Roman" w:hAnsi="Times New Roman" w:cs="Times New Roman"/>
          <w:color w:val="000000" w:themeColor="text1"/>
          <w:sz w:val="24"/>
          <w:szCs w:val="24"/>
        </w:rPr>
        <w:t>next time as giving the sticker</w:t>
      </w:r>
      <w:r w:rsidR="00CE7DC2">
        <w:rPr>
          <w:rFonts w:ascii="Times New Roman" w:hAnsi="Times New Roman" w:cs="Times New Roman"/>
          <w:color w:val="000000" w:themeColor="text1"/>
          <w:sz w:val="24"/>
          <w:szCs w:val="24"/>
        </w:rPr>
        <w:t xml:space="preserve"> has</w:t>
      </w:r>
      <w:r w:rsidRPr="00F12C11">
        <w:rPr>
          <w:rFonts w:ascii="Times New Roman" w:hAnsi="Times New Roman" w:cs="Times New Roman"/>
          <w:color w:val="000000" w:themeColor="text1"/>
          <w:sz w:val="24"/>
          <w:szCs w:val="24"/>
        </w:rPr>
        <w:t xml:space="preserve"> show</w:t>
      </w:r>
      <w:r w:rsidR="00CE7DC2">
        <w:rPr>
          <w:rFonts w:ascii="Times New Roman" w:hAnsi="Times New Roman" w:cs="Times New Roman"/>
          <w:color w:val="000000" w:themeColor="text1"/>
          <w:sz w:val="24"/>
          <w:szCs w:val="24"/>
        </w:rPr>
        <w:t>n</w:t>
      </w:r>
      <w:r w:rsidRPr="00F12C11">
        <w:rPr>
          <w:rFonts w:ascii="Times New Roman" w:hAnsi="Times New Roman" w:cs="Times New Roman"/>
          <w:color w:val="000000" w:themeColor="text1"/>
          <w:sz w:val="24"/>
          <w:szCs w:val="24"/>
        </w:rPr>
        <w:t xml:space="preserve"> the student</w:t>
      </w:r>
      <w:r w:rsidR="00980F2F" w:rsidRPr="00F12C11">
        <w:rPr>
          <w:rFonts w:ascii="Times New Roman" w:hAnsi="Times New Roman" w:cs="Times New Roman"/>
          <w:color w:val="000000" w:themeColor="text1"/>
          <w:sz w:val="24"/>
          <w:szCs w:val="24"/>
        </w:rPr>
        <w:t>’s</w:t>
      </w:r>
      <w:r w:rsidRPr="00F12C11">
        <w:rPr>
          <w:rFonts w:ascii="Times New Roman" w:hAnsi="Times New Roman" w:cs="Times New Roman"/>
          <w:color w:val="000000" w:themeColor="text1"/>
          <w:sz w:val="24"/>
          <w:szCs w:val="24"/>
        </w:rPr>
        <w:t xml:space="preserve"> they </w:t>
      </w:r>
      <w:r w:rsidR="005F4BB8" w:rsidRPr="00F12C11">
        <w:rPr>
          <w:rFonts w:ascii="Times New Roman" w:hAnsi="Times New Roman" w:cs="Times New Roman"/>
          <w:color w:val="000000" w:themeColor="text1"/>
          <w:sz w:val="24"/>
          <w:szCs w:val="24"/>
        </w:rPr>
        <w:t>were</w:t>
      </w:r>
      <w:r w:rsidRPr="00F12C11">
        <w:rPr>
          <w:rFonts w:ascii="Times New Roman" w:hAnsi="Times New Roman" w:cs="Times New Roman"/>
          <w:color w:val="000000" w:themeColor="text1"/>
          <w:sz w:val="24"/>
          <w:szCs w:val="24"/>
        </w:rPr>
        <w:t xml:space="preserve"> doing </w:t>
      </w:r>
      <w:r w:rsidR="004F79FB" w:rsidRPr="00F12C11">
        <w:rPr>
          <w:rFonts w:ascii="Times New Roman" w:hAnsi="Times New Roman" w:cs="Times New Roman"/>
          <w:color w:val="000000" w:themeColor="text1"/>
          <w:sz w:val="24"/>
          <w:szCs w:val="24"/>
        </w:rPr>
        <w:t>what was expected of them.</w:t>
      </w:r>
      <w:r w:rsidR="00980F2F" w:rsidRPr="00F12C11">
        <w:rPr>
          <w:rFonts w:ascii="Times New Roman" w:hAnsi="Times New Roman" w:cs="Times New Roman"/>
          <w:color w:val="000000" w:themeColor="text1"/>
          <w:sz w:val="24"/>
          <w:szCs w:val="24"/>
        </w:rPr>
        <w:t xml:space="preserve"> </w:t>
      </w:r>
      <w:r w:rsidR="005C2549" w:rsidRPr="00F12C11">
        <w:rPr>
          <w:rFonts w:ascii="Times New Roman" w:hAnsi="Times New Roman" w:cs="Times New Roman"/>
          <w:color w:val="000000" w:themeColor="text1"/>
          <w:sz w:val="24"/>
          <w:szCs w:val="24"/>
        </w:rPr>
        <w:t>He b</w:t>
      </w:r>
      <w:r w:rsidR="005C2549" w:rsidRPr="00F12C11">
        <w:rPr>
          <w:rFonts w:ascii="Times New Roman" w:hAnsi="Times New Roman" w:cs="Times New Roman"/>
          <w:color w:val="000000" w:themeColor="text1"/>
          <w:spacing w:val="2"/>
          <w:sz w:val="24"/>
          <w:szCs w:val="24"/>
          <w:shd w:val="clear" w:color="auto" w:fill="FFFFFF"/>
        </w:rPr>
        <w:t>elieves that behaviour is a response to changes of events that occur in the environment. according to (simplypsychology.org) environmental factors is what influences behaviour and the focus is purely on that</w:t>
      </w:r>
      <w:r w:rsidR="00980F2F" w:rsidRPr="00F12C11">
        <w:rPr>
          <w:rFonts w:ascii="Times New Roman" w:hAnsi="Times New Roman" w:cs="Times New Roman"/>
          <w:color w:val="000000" w:themeColor="text1"/>
          <w:spacing w:val="2"/>
          <w:sz w:val="24"/>
          <w:szCs w:val="24"/>
          <w:shd w:val="clear" w:color="auto" w:fill="FFFFFF"/>
        </w:rPr>
        <w:t xml:space="preserve"> as to where the learning theory is on the internal mental process.</w:t>
      </w:r>
      <w:r w:rsidR="00B10D9F" w:rsidRPr="00F12C11">
        <w:rPr>
          <w:rFonts w:ascii="Times New Roman" w:hAnsi="Times New Roman" w:cs="Times New Roman"/>
          <w:color w:val="000000" w:themeColor="text1"/>
          <w:spacing w:val="2"/>
          <w:sz w:val="24"/>
          <w:szCs w:val="24"/>
          <w:shd w:val="clear" w:color="auto" w:fill="FFFFFF"/>
        </w:rPr>
        <w:t xml:space="preserve"> </w:t>
      </w:r>
    </w:p>
    <w:p w14:paraId="553A9129" w14:textId="647C2DE5" w:rsidR="00B96C22" w:rsidRPr="00F12C11" w:rsidRDefault="00B96C22" w:rsidP="005F4BB8">
      <w:pPr>
        <w:spacing w:line="360" w:lineRule="auto"/>
        <w:ind w:firstLine="720"/>
        <w:jc w:val="both"/>
        <w:rPr>
          <w:rFonts w:ascii="Times New Roman" w:hAnsi="Times New Roman" w:cs="Times New Roman"/>
          <w:color w:val="000000" w:themeColor="text1"/>
          <w:spacing w:val="2"/>
          <w:sz w:val="24"/>
          <w:szCs w:val="24"/>
          <w:shd w:val="clear" w:color="auto" w:fill="FFFFFF"/>
        </w:rPr>
      </w:pPr>
      <w:r w:rsidRPr="00F12C11">
        <w:rPr>
          <w:rFonts w:ascii="Times New Roman" w:hAnsi="Times New Roman" w:cs="Times New Roman"/>
          <w:color w:val="000000" w:themeColor="text1"/>
          <w:spacing w:val="2"/>
          <w:sz w:val="24"/>
          <w:szCs w:val="24"/>
          <w:shd w:val="clear" w:color="auto" w:fill="FFFFFF"/>
        </w:rPr>
        <w:t>However, Kohn, (1997) another classroom management theorist, disagrees with skinner. He feels his method of rewarding or punishing students for behaviours that is expected of them</w:t>
      </w:r>
      <w:r w:rsidR="004E6201" w:rsidRPr="00F12C11">
        <w:rPr>
          <w:rFonts w:ascii="Times New Roman" w:hAnsi="Times New Roman" w:cs="Times New Roman"/>
          <w:color w:val="000000" w:themeColor="text1"/>
          <w:spacing w:val="2"/>
          <w:sz w:val="24"/>
          <w:szCs w:val="24"/>
          <w:shd w:val="clear" w:color="auto" w:fill="FFFFFF"/>
        </w:rPr>
        <w:t xml:space="preserve"> will become inefficient over time. </w:t>
      </w:r>
      <w:r w:rsidR="004E6201" w:rsidRPr="00F12C11">
        <w:rPr>
          <w:rFonts w:ascii="Times New Roman" w:hAnsi="Times New Roman" w:cs="Times New Roman"/>
          <w:sz w:val="24"/>
          <w:szCs w:val="24"/>
        </w:rPr>
        <w:t>(alfieKohn.org). Kohn feels teachers need to set their focus on intrinsic motivation rather than extrinsic, this can be done by giving the student</w:t>
      </w:r>
      <w:r w:rsidR="00194494" w:rsidRPr="00F12C11">
        <w:rPr>
          <w:rFonts w:ascii="Times New Roman" w:hAnsi="Times New Roman" w:cs="Times New Roman"/>
          <w:sz w:val="24"/>
          <w:szCs w:val="24"/>
        </w:rPr>
        <w:t xml:space="preserve">’s topics of interest to them, Kohn believes when curiosity is nurtured skinners method of rewards </w:t>
      </w:r>
      <w:r w:rsidR="00406AA5">
        <w:rPr>
          <w:rFonts w:ascii="Times New Roman" w:hAnsi="Times New Roman" w:cs="Times New Roman"/>
          <w:sz w:val="24"/>
          <w:szCs w:val="24"/>
        </w:rPr>
        <w:t>is not</w:t>
      </w:r>
      <w:r w:rsidR="00194494" w:rsidRPr="00F12C11">
        <w:rPr>
          <w:rFonts w:ascii="Times New Roman" w:hAnsi="Times New Roman" w:cs="Times New Roman"/>
          <w:sz w:val="24"/>
          <w:szCs w:val="24"/>
        </w:rPr>
        <w:t xml:space="preserve"> necessary. Kohn, (1997) clearly disagrees with Skinner, (1948)</w:t>
      </w:r>
      <w:r w:rsidR="00406AA5">
        <w:rPr>
          <w:rFonts w:ascii="Times New Roman" w:hAnsi="Times New Roman" w:cs="Times New Roman"/>
          <w:sz w:val="24"/>
          <w:szCs w:val="24"/>
        </w:rPr>
        <w:t>, this</w:t>
      </w:r>
      <w:r w:rsidR="00194494" w:rsidRPr="00F12C11">
        <w:rPr>
          <w:rFonts w:ascii="Times New Roman" w:hAnsi="Times New Roman" w:cs="Times New Roman"/>
          <w:sz w:val="24"/>
          <w:szCs w:val="24"/>
        </w:rPr>
        <w:t xml:space="preserve"> highlights the statement above by Porter, (2000)</w:t>
      </w:r>
      <w:r w:rsidR="00F12C11" w:rsidRPr="00F12C11">
        <w:rPr>
          <w:rFonts w:ascii="Times New Roman" w:hAnsi="Times New Roman" w:cs="Times New Roman"/>
          <w:sz w:val="24"/>
          <w:szCs w:val="24"/>
        </w:rPr>
        <w:t xml:space="preserve"> showing that not all theories are the right one for your environment.</w:t>
      </w:r>
    </w:p>
    <w:p w14:paraId="243EF691" w14:textId="77777777" w:rsidR="00406AA5" w:rsidRDefault="00673708" w:rsidP="00673708">
      <w:pPr>
        <w:spacing w:line="360" w:lineRule="auto"/>
        <w:ind w:firstLine="720"/>
        <w:jc w:val="both"/>
        <w:rPr>
          <w:rFonts w:ascii="Times New Roman" w:hAnsi="Times New Roman" w:cs="Times New Roman"/>
          <w:sz w:val="24"/>
          <w:szCs w:val="24"/>
        </w:rPr>
      </w:pPr>
      <w:r w:rsidRPr="00F12C11">
        <w:rPr>
          <w:rFonts w:ascii="Times New Roman" w:hAnsi="Times New Roman" w:cs="Times New Roman"/>
          <w:sz w:val="24"/>
          <w:szCs w:val="24"/>
        </w:rPr>
        <w:t xml:space="preserve">The Personal Social Education Framework (PSE) aim is to prepare students for life, by encouraging students to develop their own choices which will create opportunities, preparing students for individual challenges that may occur on their journey to transition into adulthood. Another aim is to build on student’s self-esteem and get them to own responsibility for themselves and their choices. This shows the effect of a student being excluded because of their needs to be at risk of not having the skills to cope with life challenges and transition into adulthood.  </w:t>
      </w:r>
    </w:p>
    <w:p w14:paraId="54896FAC" w14:textId="5554FF08" w:rsidR="00673708" w:rsidRPr="00F12C11" w:rsidRDefault="00673708" w:rsidP="00673708">
      <w:pPr>
        <w:spacing w:line="360" w:lineRule="auto"/>
        <w:ind w:firstLine="720"/>
        <w:jc w:val="both"/>
        <w:rPr>
          <w:rFonts w:ascii="Times New Roman" w:hAnsi="Times New Roman" w:cs="Times New Roman"/>
          <w:sz w:val="24"/>
          <w:szCs w:val="24"/>
        </w:rPr>
      </w:pPr>
      <w:r w:rsidRPr="00F12C11">
        <w:rPr>
          <w:rFonts w:ascii="Times New Roman" w:hAnsi="Times New Roman" w:cs="Times New Roman"/>
          <w:sz w:val="24"/>
          <w:szCs w:val="24"/>
        </w:rPr>
        <w:t>School A’s behaviour policy which states in their aims that students are encouraged to develop an understanding of responsibilities for their actions, and respect that their behaviour and actions are their responsibility. This is shown in the fourth tier of Maslow’s pyramid, respect for others and respected by others</w:t>
      </w:r>
      <w:r w:rsidR="00CE7DC2">
        <w:rPr>
          <w:rFonts w:ascii="Times New Roman" w:hAnsi="Times New Roman" w:cs="Times New Roman"/>
          <w:sz w:val="24"/>
          <w:szCs w:val="24"/>
        </w:rPr>
        <w:t>,</w:t>
      </w:r>
      <w:r w:rsidRPr="00F12C11">
        <w:rPr>
          <w:rFonts w:ascii="Times New Roman" w:hAnsi="Times New Roman" w:cs="Times New Roman"/>
          <w:sz w:val="24"/>
          <w:szCs w:val="24"/>
        </w:rPr>
        <w:t xml:space="preserve"> building on their confidence, promoting self-esteem and confidence giving them a sense of achievement. His theory suggests all these are needed </w:t>
      </w:r>
      <w:r w:rsidRPr="00F12C11">
        <w:rPr>
          <w:rFonts w:ascii="Times New Roman" w:hAnsi="Times New Roman" w:cs="Times New Roman"/>
          <w:sz w:val="24"/>
          <w:szCs w:val="24"/>
        </w:rPr>
        <w:lastRenderedPageBreak/>
        <w:t>to become the best version of yourself and reach the top. Maslow (1943) stated by Grigg, (2013).</w:t>
      </w:r>
    </w:p>
    <w:p w14:paraId="12317516" w14:textId="77777777" w:rsidR="00406AA5" w:rsidRDefault="00FC32E1" w:rsidP="00673708">
      <w:pPr>
        <w:spacing w:line="360" w:lineRule="auto"/>
        <w:ind w:firstLine="720"/>
        <w:jc w:val="both"/>
        <w:rPr>
          <w:rFonts w:ascii="Times New Roman" w:hAnsi="Times New Roman" w:cs="Times New Roman"/>
          <w:sz w:val="24"/>
          <w:szCs w:val="24"/>
        </w:rPr>
      </w:pPr>
      <w:r w:rsidRPr="00F12C11">
        <w:rPr>
          <w:rFonts w:ascii="Times New Roman" w:hAnsi="Times New Roman" w:cs="Times New Roman"/>
          <w:sz w:val="24"/>
          <w:szCs w:val="24"/>
        </w:rPr>
        <w:t>School A takes a holistic approach to PSE through offering a range of extra activities such as after school clubs, again these clubs must be of some interest for the students. This approach according to the framework believes that offering a range of experiences will promote the personal and social development and well-being of the students. The aim is to develop student’s skills, create opportunities to learn new ones and build on their confidence to help them with any challenges they may face along the way. (gov.uk.).</w:t>
      </w:r>
    </w:p>
    <w:p w14:paraId="176C1221" w14:textId="44D84280" w:rsidR="00957621" w:rsidRPr="00F12C11" w:rsidRDefault="00FC32E1" w:rsidP="00406AA5">
      <w:pPr>
        <w:spacing w:line="360" w:lineRule="auto"/>
        <w:ind w:firstLine="720"/>
        <w:jc w:val="both"/>
        <w:rPr>
          <w:rFonts w:ascii="Times New Roman" w:hAnsi="Times New Roman" w:cs="Times New Roman"/>
          <w:sz w:val="24"/>
          <w:szCs w:val="24"/>
        </w:rPr>
      </w:pPr>
      <w:r w:rsidRPr="00F12C11">
        <w:rPr>
          <w:rFonts w:ascii="Times New Roman" w:hAnsi="Times New Roman" w:cs="Times New Roman"/>
          <w:sz w:val="24"/>
          <w:szCs w:val="24"/>
        </w:rPr>
        <w:t xml:space="preserve"> Dewy, (1938) theory </w:t>
      </w:r>
      <w:r w:rsidR="00D53438">
        <w:rPr>
          <w:rFonts w:ascii="Times New Roman" w:hAnsi="Times New Roman" w:cs="Times New Roman"/>
          <w:sz w:val="24"/>
          <w:szCs w:val="24"/>
        </w:rPr>
        <w:t>which is a</w:t>
      </w:r>
      <w:r w:rsidRPr="00F12C11">
        <w:rPr>
          <w:rFonts w:ascii="Times New Roman" w:hAnsi="Times New Roman" w:cs="Times New Roman"/>
          <w:sz w:val="24"/>
          <w:szCs w:val="24"/>
        </w:rPr>
        <w:t xml:space="preserve"> Social Constructivism approach</w:t>
      </w:r>
      <w:r w:rsidR="00D53438">
        <w:rPr>
          <w:rFonts w:ascii="Times New Roman" w:hAnsi="Times New Roman" w:cs="Times New Roman"/>
          <w:sz w:val="24"/>
          <w:szCs w:val="24"/>
        </w:rPr>
        <w:t>,</w:t>
      </w:r>
      <w:r w:rsidRPr="00F12C11">
        <w:rPr>
          <w:rFonts w:ascii="Times New Roman" w:hAnsi="Times New Roman" w:cs="Times New Roman"/>
          <w:sz w:val="24"/>
          <w:szCs w:val="24"/>
        </w:rPr>
        <w:t xml:space="preserve"> the focus is learning through hands on experiences Pond, (2013). Dewy believes that interacting with the environment will develop the individual’s ability to problem solve and grow knowledge by creating ideas from what they already know.</w:t>
      </w:r>
      <w:r w:rsidR="00957621" w:rsidRPr="00F12C11">
        <w:rPr>
          <w:rFonts w:ascii="Times New Roman" w:hAnsi="Times New Roman" w:cs="Times New Roman"/>
          <w:sz w:val="24"/>
          <w:szCs w:val="24"/>
        </w:rPr>
        <w:t xml:space="preserve"> Showing the holistic approach to PSE to be beneficial to the process of developing new skills.</w:t>
      </w:r>
      <w:r w:rsidR="00807A26">
        <w:rPr>
          <w:rFonts w:ascii="Times New Roman" w:hAnsi="Times New Roman" w:cs="Times New Roman"/>
          <w:sz w:val="24"/>
          <w:szCs w:val="24"/>
        </w:rPr>
        <w:t xml:space="preserve"> </w:t>
      </w:r>
      <w:r w:rsidR="00957621" w:rsidRPr="00F12C11">
        <w:rPr>
          <w:rFonts w:ascii="Times New Roman" w:hAnsi="Times New Roman" w:cs="Times New Roman"/>
          <w:sz w:val="24"/>
          <w:szCs w:val="24"/>
        </w:rPr>
        <w:t xml:space="preserve">Dewy felt school was a social process where individuals are to develop, academic growth through play and the environment. (study.com). Types of play and interaction with the environment is depending on age, this would be down to the teacher as Fontana, (1994) previously stated, it is up to the teacher to engage and motivate the students to learn. </w:t>
      </w:r>
    </w:p>
    <w:p w14:paraId="28003EC0" w14:textId="0533DB40" w:rsidR="00957621" w:rsidRPr="00F12C11" w:rsidRDefault="00957621" w:rsidP="00406AA5">
      <w:pPr>
        <w:spacing w:line="360" w:lineRule="auto"/>
        <w:ind w:firstLine="720"/>
        <w:jc w:val="both"/>
        <w:rPr>
          <w:rFonts w:ascii="Times New Roman" w:hAnsi="Times New Roman" w:cs="Times New Roman"/>
          <w:sz w:val="24"/>
          <w:szCs w:val="24"/>
        </w:rPr>
      </w:pPr>
      <w:r w:rsidRPr="00F12C11">
        <w:rPr>
          <w:rFonts w:ascii="Times New Roman" w:hAnsi="Times New Roman" w:cs="Times New Roman"/>
          <w:sz w:val="24"/>
          <w:szCs w:val="24"/>
        </w:rPr>
        <w:t>Dewy, (1938) had two fundamental elements to his approach in his theory, these are ‘continuity’ and ‘interaction.’ Dewy believes that past and present experiences influence the future and current situations</w:t>
      </w:r>
      <w:r w:rsidR="00406AA5">
        <w:rPr>
          <w:rFonts w:ascii="Times New Roman" w:hAnsi="Times New Roman" w:cs="Times New Roman"/>
          <w:sz w:val="24"/>
          <w:szCs w:val="24"/>
        </w:rPr>
        <w:t>,</w:t>
      </w:r>
      <w:r w:rsidRPr="00F12C11">
        <w:rPr>
          <w:rFonts w:ascii="Times New Roman" w:hAnsi="Times New Roman" w:cs="Times New Roman"/>
          <w:sz w:val="24"/>
          <w:szCs w:val="24"/>
        </w:rPr>
        <w:t xml:space="preserve"> influence experiences. Showing that a positive outcome for the first interaction of the </w:t>
      </w:r>
      <w:r w:rsidR="009102D1" w:rsidRPr="00F12C11">
        <w:rPr>
          <w:rFonts w:ascii="Times New Roman" w:hAnsi="Times New Roman" w:cs="Times New Roman"/>
          <w:sz w:val="24"/>
          <w:szCs w:val="24"/>
        </w:rPr>
        <w:t xml:space="preserve">teacher </w:t>
      </w:r>
      <w:r w:rsidR="009102D1">
        <w:rPr>
          <w:rFonts w:ascii="Times New Roman" w:hAnsi="Times New Roman" w:cs="Times New Roman"/>
          <w:sz w:val="24"/>
          <w:szCs w:val="24"/>
        </w:rPr>
        <w:t>to</w:t>
      </w:r>
      <w:r w:rsidR="00406AA5">
        <w:rPr>
          <w:rFonts w:ascii="Times New Roman" w:hAnsi="Times New Roman" w:cs="Times New Roman"/>
          <w:sz w:val="24"/>
          <w:szCs w:val="24"/>
        </w:rPr>
        <w:t xml:space="preserve"> </w:t>
      </w:r>
      <w:r w:rsidRPr="00F12C11">
        <w:rPr>
          <w:rFonts w:ascii="Times New Roman" w:hAnsi="Times New Roman" w:cs="Times New Roman"/>
          <w:sz w:val="24"/>
          <w:szCs w:val="24"/>
        </w:rPr>
        <w:t xml:space="preserve">be beneficial and influence future experiences in the class. Unlike constructivism where the focus is on the thinking process shown above in Piaget, (1936) theory which shows how the brain works. </w:t>
      </w:r>
    </w:p>
    <w:p w14:paraId="34A203D0" w14:textId="2F1746D1" w:rsidR="00160F9F" w:rsidRPr="00F12C11" w:rsidRDefault="00160F9F" w:rsidP="00957621">
      <w:pPr>
        <w:spacing w:after="0" w:line="360" w:lineRule="auto"/>
        <w:ind w:firstLine="720"/>
        <w:jc w:val="both"/>
        <w:textAlignment w:val="baseline"/>
        <w:rPr>
          <w:rFonts w:ascii="Times New Roman" w:hAnsi="Times New Roman" w:cs="Times New Roman"/>
          <w:sz w:val="24"/>
          <w:szCs w:val="24"/>
        </w:rPr>
      </w:pPr>
      <w:r w:rsidRPr="00F12C11">
        <w:rPr>
          <w:rFonts w:ascii="Times New Roman" w:hAnsi="Times New Roman" w:cs="Times New Roman"/>
          <w:sz w:val="24"/>
          <w:szCs w:val="24"/>
        </w:rPr>
        <w:t xml:space="preserve">Unwanted behaviour in a classroom could cause disruption to the teaching and the learning for the whole class according to Soan, (2004). It is vital the teacher has the knowledge and skills to deal with miss behaviour, behaviour problems according to Fontana, (1994) are learnt attention- seeking strategies. According to Erikson, (1963) cited by Fontana, (1994) the need for attention from others is a general human characteristic. Maslow, (1943) shows this is his theory. First years of life is all about survival, the need of food etc for them to survive. The needs develop with age and takes a more social form, the need of attention, to be rewarded by love and friendship which makes them feel wanted and they belong. According to Fontana, (1994) the most hurtful thing to happen to an individual especially in childhood and by those </w:t>
      </w:r>
      <w:r w:rsidRPr="00F12C11">
        <w:rPr>
          <w:rFonts w:ascii="Times New Roman" w:hAnsi="Times New Roman" w:cs="Times New Roman"/>
          <w:sz w:val="24"/>
          <w:szCs w:val="24"/>
        </w:rPr>
        <w:lastRenderedPageBreak/>
        <w:t>close to the individual such as immediate family and even teachers, is to be consistently ignored.</w:t>
      </w:r>
      <w:r w:rsidR="00406AA5">
        <w:rPr>
          <w:rFonts w:ascii="Times New Roman" w:hAnsi="Times New Roman" w:cs="Times New Roman"/>
          <w:sz w:val="24"/>
          <w:szCs w:val="24"/>
        </w:rPr>
        <w:t xml:space="preserve"> This could have great impact to the way students form relationships. Fontana, (1994).</w:t>
      </w:r>
    </w:p>
    <w:p w14:paraId="1A801152" w14:textId="28471F61" w:rsidR="00980F2F" w:rsidRPr="00F12C11" w:rsidRDefault="00980F2F" w:rsidP="005F4BB8">
      <w:pPr>
        <w:spacing w:line="360" w:lineRule="auto"/>
        <w:ind w:firstLine="720"/>
        <w:jc w:val="both"/>
        <w:rPr>
          <w:rFonts w:ascii="Times New Roman" w:hAnsi="Times New Roman" w:cs="Times New Roman"/>
          <w:color w:val="000000"/>
          <w:spacing w:val="2"/>
          <w:sz w:val="24"/>
          <w:szCs w:val="24"/>
          <w:shd w:val="clear" w:color="auto" w:fill="FFFFFF"/>
        </w:rPr>
      </w:pPr>
      <w:r w:rsidRPr="00F12C11">
        <w:rPr>
          <w:rFonts w:ascii="Times New Roman" w:hAnsi="Times New Roman" w:cs="Times New Roman"/>
          <w:color w:val="000000"/>
          <w:spacing w:val="2"/>
          <w:sz w:val="24"/>
          <w:szCs w:val="24"/>
          <w:shd w:val="clear" w:color="auto" w:fill="FFFFFF"/>
        </w:rPr>
        <w:t>Many things need to be considered when deciding on what techniques work best, but first the teacher will need to get to know each student and discover their needs before deciding on what methods will work. Moyles, (2000) suggests that due to learning being poorly understood it would be impossible for a teacher to know and understand every student’s learn</w:t>
      </w:r>
      <w:r w:rsidRPr="00F12C11">
        <w:rPr>
          <w:rFonts w:ascii="Times New Roman" w:hAnsi="Times New Roman" w:cs="Times New Roman"/>
          <w:color w:val="000000" w:themeColor="text1"/>
          <w:spacing w:val="2"/>
          <w:sz w:val="24"/>
          <w:szCs w:val="24"/>
          <w:shd w:val="clear" w:color="auto" w:fill="FFFFFF"/>
        </w:rPr>
        <w:t xml:space="preserve">ing needs and styles. Showing cause for concern, and Porter’s suggestion above on knowing theories to help promote skills, to be pointless. </w:t>
      </w:r>
      <w:r w:rsidRPr="00F12C11">
        <w:rPr>
          <w:rFonts w:ascii="Times New Roman" w:hAnsi="Times New Roman" w:cs="Times New Roman"/>
          <w:color w:val="000000"/>
          <w:spacing w:val="2"/>
          <w:sz w:val="24"/>
          <w:szCs w:val="24"/>
          <w:shd w:val="clear" w:color="auto" w:fill="FFFFFF"/>
        </w:rPr>
        <w:t xml:space="preserve">McAuley, (1990;89) cited by Moyles, (2000) page 74 </w:t>
      </w:r>
      <w:r w:rsidRPr="00F12C11">
        <w:rPr>
          <w:rFonts w:ascii="Times New Roman" w:hAnsi="Times New Roman" w:cs="Times New Roman"/>
          <w:i/>
          <w:iCs/>
          <w:color w:val="000000"/>
          <w:spacing w:val="2"/>
          <w:sz w:val="24"/>
          <w:szCs w:val="24"/>
          <w:shd w:val="clear" w:color="auto" w:fill="FFFFFF"/>
        </w:rPr>
        <w:t xml:space="preserve">‘the teacher-child interaction… is at the heart of the educational process’, </w:t>
      </w:r>
      <w:r w:rsidRPr="00F12C11">
        <w:rPr>
          <w:rFonts w:ascii="Times New Roman" w:hAnsi="Times New Roman" w:cs="Times New Roman"/>
          <w:color w:val="000000"/>
          <w:spacing w:val="2"/>
          <w:sz w:val="24"/>
          <w:szCs w:val="24"/>
          <w:shd w:val="clear" w:color="auto" w:fill="FFFFFF"/>
        </w:rPr>
        <w:t>This statement shows the importance of the teacher, student relationship within the classroom if learning is to be successful.</w:t>
      </w:r>
    </w:p>
    <w:p w14:paraId="451659F7" w14:textId="36091D34" w:rsidR="00C862B0" w:rsidRPr="00F12C11" w:rsidRDefault="00C862B0" w:rsidP="005F4BB8">
      <w:pPr>
        <w:spacing w:after="0" w:line="360" w:lineRule="auto"/>
        <w:ind w:firstLine="720"/>
        <w:jc w:val="both"/>
        <w:textAlignment w:val="baseline"/>
        <w:rPr>
          <w:rFonts w:ascii="Times New Roman" w:hAnsi="Times New Roman" w:cs="Times New Roman"/>
          <w:sz w:val="24"/>
          <w:szCs w:val="24"/>
        </w:rPr>
      </w:pPr>
      <w:r w:rsidRPr="00F12C11">
        <w:rPr>
          <w:rFonts w:ascii="Times New Roman" w:hAnsi="Times New Roman" w:cs="Times New Roman"/>
          <w:sz w:val="24"/>
          <w:szCs w:val="24"/>
        </w:rPr>
        <w:t>The first meet and great in a classroom is the first point of building relationships according to Ellis and Tod, (2015). The Office for Standards in Education (OFSTED) report (1/93/NS) quoted by Robertson, (1996) shows that the quality of student teacher relationships related to the way students behaved, the observation made by OFSTED showed students behaved differently with different settings depending on the quality of the relationship with that teacher.</w:t>
      </w:r>
    </w:p>
    <w:p w14:paraId="4B8B966B" w14:textId="589544AD" w:rsidR="00C862B0" w:rsidRPr="00F12C11" w:rsidRDefault="00C862B0" w:rsidP="005F4BB8">
      <w:pPr>
        <w:spacing w:line="360" w:lineRule="auto"/>
        <w:ind w:firstLine="720"/>
        <w:jc w:val="both"/>
        <w:rPr>
          <w:rFonts w:ascii="Times New Roman" w:hAnsi="Times New Roman" w:cs="Times New Roman"/>
          <w:sz w:val="24"/>
          <w:szCs w:val="24"/>
        </w:rPr>
      </w:pPr>
      <w:r w:rsidRPr="00F12C11">
        <w:rPr>
          <w:rFonts w:ascii="Times New Roman" w:hAnsi="Times New Roman" w:cs="Times New Roman"/>
          <w:sz w:val="24"/>
          <w:szCs w:val="24"/>
        </w:rPr>
        <w:t xml:space="preserve"> According to OFSTED knowledgeable, thoughtful and independent, imaginative and confident is just a few of the 390 words they use to summarise the characteristics of outstanding teaching. Grigg, (2013). Grigg believes adaptability is what makes the very best teachers along with thorough lesson plans and imaginative teaching methods, creating confidence within their teaching to engage and motivate all learners and their learning styles. Grigg, (2013). This highlights the importance of the teacher having knowledge in learning theories as Porter, (2000) suggests,  and the capability to deliver and adapt methods to suit all, with confidence to do so in a way that will motivate all student’s within the classroom.</w:t>
      </w:r>
    </w:p>
    <w:p w14:paraId="392EF88B" w14:textId="1DDDB8CB" w:rsidR="00D675C6" w:rsidRPr="00F12C11" w:rsidRDefault="00D675C6" w:rsidP="005F4BB8">
      <w:pPr>
        <w:spacing w:after="0" w:line="360" w:lineRule="auto"/>
        <w:ind w:firstLine="720"/>
        <w:jc w:val="both"/>
        <w:textAlignment w:val="baseline"/>
        <w:rPr>
          <w:rFonts w:ascii="Times New Roman" w:hAnsi="Times New Roman" w:cs="Times New Roman"/>
          <w:color w:val="FF0000"/>
          <w:sz w:val="24"/>
          <w:szCs w:val="24"/>
        </w:rPr>
      </w:pPr>
      <w:r w:rsidRPr="00F12C11">
        <w:rPr>
          <w:rFonts w:ascii="Times New Roman" w:hAnsi="Times New Roman" w:cs="Times New Roman"/>
          <w:sz w:val="24"/>
          <w:szCs w:val="24"/>
        </w:rPr>
        <w:t xml:space="preserve">Moyles, (2000) believes classrooms need to be versatile to suit all learners, the learning styles can be split into three groups. Kinaesthetic who learn by doing, auditory who learn by absorbing information from listening and visual who learn by seeing. Moyle, (2000) also talks of the importance of the classroom conditions and they need to be thought out and adjusted to suit all. For example, once student’s learning styles have been identified, arranging the classroom into groups to suit their learning styles would be beneficial to the students. Auditory learners would be less likely to learn if placed at the back of the class, Moyles, (2000) states classroom conditions need to be set out to permit this style of learning, so they can hear clearly. </w:t>
      </w:r>
      <w:r w:rsidR="00DE4F5E">
        <w:rPr>
          <w:rFonts w:ascii="Times New Roman" w:hAnsi="Times New Roman" w:cs="Times New Roman"/>
          <w:sz w:val="24"/>
          <w:szCs w:val="24"/>
        </w:rPr>
        <w:lastRenderedPageBreak/>
        <w:t>If they couldn’t hear throughout the lesson</w:t>
      </w:r>
      <w:r w:rsidR="007434B7">
        <w:rPr>
          <w:rFonts w:ascii="Times New Roman" w:hAnsi="Times New Roman" w:cs="Times New Roman"/>
          <w:sz w:val="24"/>
          <w:szCs w:val="24"/>
        </w:rPr>
        <w:t>,</w:t>
      </w:r>
      <w:r w:rsidR="00DE4F5E">
        <w:rPr>
          <w:rFonts w:ascii="Times New Roman" w:hAnsi="Times New Roman" w:cs="Times New Roman"/>
          <w:sz w:val="24"/>
          <w:szCs w:val="24"/>
        </w:rPr>
        <w:t xml:space="preserve"> they would become bored and this could </w:t>
      </w:r>
      <w:r w:rsidRPr="00F12C11">
        <w:rPr>
          <w:rFonts w:ascii="Times New Roman" w:hAnsi="Times New Roman" w:cs="Times New Roman"/>
          <w:sz w:val="24"/>
          <w:szCs w:val="24"/>
        </w:rPr>
        <w:t>lead to unwanted behaviour in the classroom. Moyles, (2000).</w:t>
      </w:r>
    </w:p>
    <w:p w14:paraId="4F65ED4A" w14:textId="3C56B0E5" w:rsidR="00D675C6" w:rsidRPr="00F12C11" w:rsidRDefault="00D675C6" w:rsidP="005F4BB8">
      <w:pPr>
        <w:spacing w:after="0" w:line="360" w:lineRule="auto"/>
        <w:ind w:firstLine="720"/>
        <w:jc w:val="both"/>
        <w:textAlignment w:val="baseline"/>
        <w:rPr>
          <w:rFonts w:ascii="Times New Roman" w:hAnsi="Times New Roman" w:cs="Times New Roman"/>
          <w:sz w:val="24"/>
          <w:szCs w:val="24"/>
        </w:rPr>
      </w:pPr>
      <w:r w:rsidRPr="00F12C11">
        <w:rPr>
          <w:rFonts w:ascii="Times New Roman" w:hAnsi="Times New Roman" w:cs="Times New Roman"/>
          <w:sz w:val="24"/>
          <w:szCs w:val="24"/>
        </w:rPr>
        <w:t>This shows the importance of the organisation of the fixtures and fittings inside the classroom. When it comes to arranging the furniture, it is important to make sure the new layout will be beneficial in a working classroom. Moyles, (1996) highlights the importance of being able to move around freely, especially if switching workstations for example. If it is not an easy process it would not be done in a calm manor and therefore create problems and unwanted noise and behaviour.</w:t>
      </w:r>
    </w:p>
    <w:p w14:paraId="33E31C40" w14:textId="0DAD7549" w:rsidR="00E80AEC" w:rsidRPr="00F12C11" w:rsidRDefault="00E80AEC" w:rsidP="005F4BB8">
      <w:pPr>
        <w:pStyle w:val="ListParagraph"/>
        <w:spacing w:line="360" w:lineRule="auto"/>
        <w:ind w:left="0"/>
        <w:jc w:val="both"/>
        <w:rPr>
          <w:rFonts w:ascii="Times New Roman" w:hAnsi="Times New Roman"/>
          <w:color w:val="000000"/>
          <w:sz w:val="24"/>
          <w:szCs w:val="24"/>
        </w:rPr>
      </w:pPr>
      <w:r w:rsidRPr="00F12C11">
        <w:rPr>
          <w:rFonts w:ascii="Times New Roman" w:hAnsi="Times New Roman"/>
          <w:sz w:val="24"/>
          <w:szCs w:val="24"/>
        </w:rPr>
        <w:t xml:space="preserve">Unwanted behaviour is caused by many things, Moyles, (2000) highlights this above when discussing the arrangement of the classroom. Soan, (2004) states student’s behaviour   cannot be erased by a quick behaviour programme, new behaviour must be taught, and this is a slow process. Fontana, (1994) believes that schools will less likely have anti-social behaviour if they operate in a caring and positive way and are sympathetic regarding the needs of the individual student. This shows that being a teacher who can adapt teaching methods to suit all, such as offering different methods of learning as Moyles, (2000) suggested with creating different areas of learning </w:t>
      </w:r>
      <w:r w:rsidR="00DE4F5E">
        <w:rPr>
          <w:rFonts w:ascii="Times New Roman" w:hAnsi="Times New Roman"/>
          <w:sz w:val="24"/>
          <w:szCs w:val="24"/>
        </w:rPr>
        <w:t>which suits all student’s</w:t>
      </w:r>
      <w:r w:rsidRPr="00F12C11">
        <w:rPr>
          <w:rFonts w:ascii="Times New Roman" w:hAnsi="Times New Roman"/>
          <w:sz w:val="24"/>
          <w:szCs w:val="24"/>
        </w:rPr>
        <w:t xml:space="preserve"> to be beneficial. For example, students who have dyslexia benefit being taught in a multisensory approach, according to Jordan (1998). He believes that offering different styles of learning would change the ability to learn and process new things making them feel included and less likely to miss behave. Piaget’s, (1936) theory also shows this in his cognitive theory in the way individuals process and store information. (</w:t>
      </w:r>
      <w:r w:rsidRPr="00F12C11">
        <w:rPr>
          <w:rFonts w:ascii="Times New Roman" w:hAnsi="Times New Roman"/>
          <w:color w:val="000000"/>
          <w:sz w:val="24"/>
          <w:szCs w:val="24"/>
        </w:rPr>
        <w:t>Simplypsychology.org).</w:t>
      </w:r>
    </w:p>
    <w:p w14:paraId="144D1D48" w14:textId="77777777" w:rsidR="00D675C6" w:rsidRPr="00F12C11" w:rsidRDefault="00D675C6" w:rsidP="005F4BB8">
      <w:pPr>
        <w:spacing w:after="0" w:line="360" w:lineRule="auto"/>
        <w:ind w:firstLine="720"/>
        <w:jc w:val="both"/>
        <w:textAlignment w:val="baseline"/>
        <w:rPr>
          <w:rFonts w:ascii="Times New Roman" w:hAnsi="Times New Roman" w:cs="Times New Roman"/>
          <w:sz w:val="24"/>
          <w:szCs w:val="24"/>
        </w:rPr>
      </w:pPr>
      <w:r w:rsidRPr="00F12C11">
        <w:rPr>
          <w:rFonts w:ascii="Times New Roman" w:hAnsi="Times New Roman" w:cs="Times New Roman"/>
          <w:sz w:val="24"/>
          <w:szCs w:val="24"/>
        </w:rPr>
        <w:t>Inclusion for all is promoted as one of the aims in Education Inclusion Policy and Strategy, who believes in promoting achievement and opportunities for all students, regardless to needs. (gov.uk). Soan, (2004) page 9;</w:t>
      </w:r>
    </w:p>
    <w:p w14:paraId="6D690E1F" w14:textId="77777777" w:rsidR="00D675C6" w:rsidRPr="00F12C11" w:rsidRDefault="00D675C6" w:rsidP="005F4BB8">
      <w:pPr>
        <w:spacing w:after="0" w:line="360" w:lineRule="auto"/>
        <w:ind w:left="1247" w:right="1247"/>
        <w:jc w:val="both"/>
        <w:textAlignment w:val="baseline"/>
        <w:rPr>
          <w:rFonts w:ascii="Times New Roman" w:hAnsi="Times New Roman" w:cs="Times New Roman"/>
          <w:i/>
          <w:iCs/>
          <w:sz w:val="24"/>
          <w:szCs w:val="24"/>
        </w:rPr>
      </w:pPr>
      <w:r w:rsidRPr="00F12C11">
        <w:rPr>
          <w:rFonts w:ascii="Times New Roman" w:hAnsi="Times New Roman" w:cs="Times New Roman"/>
          <w:i/>
          <w:iCs/>
          <w:sz w:val="24"/>
          <w:szCs w:val="24"/>
        </w:rPr>
        <w:t>‘Inclusion means that ALL the children in a school, whatever their additional educational need, should be able to join in fully with peers in the curriculum and life of the school.’</w:t>
      </w:r>
    </w:p>
    <w:p w14:paraId="4AF8985C" w14:textId="2E2FA0A0" w:rsidR="00A27636" w:rsidRPr="00F12C11" w:rsidRDefault="00D675C6" w:rsidP="005F4BB8">
      <w:pPr>
        <w:spacing w:line="360" w:lineRule="auto"/>
        <w:jc w:val="both"/>
        <w:rPr>
          <w:rFonts w:ascii="Times New Roman" w:hAnsi="Times New Roman" w:cs="Times New Roman"/>
          <w:sz w:val="24"/>
          <w:szCs w:val="24"/>
        </w:rPr>
      </w:pPr>
      <w:r w:rsidRPr="00F12C11">
        <w:rPr>
          <w:rFonts w:ascii="Times New Roman" w:hAnsi="Times New Roman" w:cs="Times New Roman"/>
          <w:sz w:val="24"/>
          <w:szCs w:val="24"/>
        </w:rPr>
        <w:t xml:space="preserve">This highlights the benefits the classroom layout and resources can have on the students learning and their individual needs. Also, the importance of the teacher knowing the individual students and their needs as previously mentioned above by Moyles. </w:t>
      </w:r>
    </w:p>
    <w:p w14:paraId="4F304AF1" w14:textId="2B522824" w:rsidR="00DC4A16" w:rsidRPr="00F12C11" w:rsidRDefault="00DC4A16" w:rsidP="005F4BB8">
      <w:pPr>
        <w:spacing w:line="360" w:lineRule="auto"/>
        <w:ind w:firstLine="720"/>
        <w:jc w:val="both"/>
        <w:rPr>
          <w:rFonts w:ascii="Times New Roman" w:hAnsi="Times New Roman" w:cs="Times New Roman"/>
          <w:color w:val="000000"/>
          <w:spacing w:val="2"/>
          <w:sz w:val="24"/>
          <w:szCs w:val="24"/>
          <w:shd w:val="clear" w:color="auto" w:fill="FFFFFF"/>
        </w:rPr>
      </w:pPr>
      <w:r w:rsidRPr="00F12C11">
        <w:rPr>
          <w:rFonts w:ascii="Times New Roman" w:hAnsi="Times New Roman" w:cs="Times New Roman"/>
          <w:sz w:val="24"/>
          <w:szCs w:val="24"/>
        </w:rPr>
        <w:t>According to (gov.uk) all publicly funded schools along with authorities, have a huge role and must try to identify, assess and support Special Educational Needs and Disabilities (SEND).</w:t>
      </w:r>
      <w:r w:rsidRPr="00F12C11">
        <w:rPr>
          <w:rFonts w:ascii="Times New Roman" w:hAnsi="Times New Roman" w:cs="Times New Roman"/>
          <w:color w:val="92D050"/>
          <w:sz w:val="24"/>
          <w:szCs w:val="24"/>
        </w:rPr>
        <w:t xml:space="preserve"> </w:t>
      </w:r>
      <w:r w:rsidRPr="00F12C11">
        <w:rPr>
          <w:rFonts w:ascii="Times New Roman" w:hAnsi="Times New Roman" w:cs="Times New Roman"/>
          <w:sz w:val="24"/>
          <w:szCs w:val="24"/>
        </w:rPr>
        <w:t>It is important any learning difficulties</w:t>
      </w:r>
      <w:r w:rsidR="00E476F5" w:rsidRPr="00F12C11">
        <w:rPr>
          <w:rFonts w:ascii="Times New Roman" w:hAnsi="Times New Roman" w:cs="Times New Roman"/>
          <w:sz w:val="24"/>
          <w:szCs w:val="24"/>
        </w:rPr>
        <w:t xml:space="preserve"> such as dyslexia for example</w:t>
      </w:r>
      <w:r w:rsidRPr="00F12C11">
        <w:rPr>
          <w:rFonts w:ascii="Times New Roman" w:hAnsi="Times New Roman" w:cs="Times New Roman"/>
          <w:sz w:val="24"/>
          <w:szCs w:val="24"/>
        </w:rPr>
        <w:t xml:space="preserve"> are picked up </w:t>
      </w:r>
      <w:r w:rsidRPr="00F12C11">
        <w:rPr>
          <w:rFonts w:ascii="Times New Roman" w:hAnsi="Times New Roman" w:cs="Times New Roman"/>
          <w:sz w:val="24"/>
          <w:szCs w:val="24"/>
        </w:rPr>
        <w:lastRenderedPageBreak/>
        <w:t>early if interventions are going to be successful. Reid (2017).</w:t>
      </w:r>
      <w:r w:rsidRPr="00F12C11">
        <w:rPr>
          <w:rFonts w:ascii="Times New Roman" w:hAnsi="Times New Roman" w:cs="Times New Roman"/>
          <w:color w:val="92D050"/>
          <w:sz w:val="24"/>
          <w:szCs w:val="24"/>
        </w:rPr>
        <w:t xml:space="preserve"> </w:t>
      </w:r>
      <w:r w:rsidRPr="00F12C11">
        <w:rPr>
          <w:rFonts w:ascii="Times New Roman" w:hAnsi="Times New Roman" w:cs="Times New Roman"/>
          <w:sz w:val="24"/>
          <w:szCs w:val="24"/>
        </w:rPr>
        <w:t xml:space="preserve">Showing the previous quote from </w:t>
      </w:r>
      <w:r w:rsidRPr="00F12C11">
        <w:rPr>
          <w:rFonts w:ascii="Times New Roman" w:hAnsi="Times New Roman" w:cs="Times New Roman"/>
          <w:color w:val="000000"/>
          <w:spacing w:val="2"/>
          <w:sz w:val="24"/>
          <w:szCs w:val="24"/>
          <w:shd w:val="clear" w:color="auto" w:fill="FFFFFF"/>
        </w:rPr>
        <w:t>McAuley, (1990;89) quoted by Moyles, (2000) who states the core to educational process is interaction between the student and child to be beneficial to identifying any difficulties.</w:t>
      </w:r>
    </w:p>
    <w:p w14:paraId="5CB73194" w14:textId="77777777" w:rsidR="00160F9F" w:rsidRPr="00F12C11" w:rsidRDefault="00160F9F" w:rsidP="00E476F5">
      <w:pPr>
        <w:spacing w:line="360" w:lineRule="auto"/>
        <w:ind w:firstLine="720"/>
        <w:jc w:val="both"/>
        <w:rPr>
          <w:rFonts w:ascii="Times New Roman" w:hAnsi="Times New Roman" w:cs="Times New Roman"/>
          <w:sz w:val="24"/>
          <w:szCs w:val="24"/>
        </w:rPr>
      </w:pPr>
      <w:r w:rsidRPr="00F12C11">
        <w:rPr>
          <w:rFonts w:ascii="Times New Roman" w:hAnsi="Times New Roman" w:cs="Times New Roman"/>
          <w:sz w:val="24"/>
          <w:szCs w:val="24"/>
        </w:rPr>
        <w:t>The classroom set out is also important for those with physical disabilities to and under the Disability Rights (gov.uk) it is against the law for schools or an alternative education provider to refuse admission to students because of a disability. Disability Framework (2015) states in their vision throughout this framework that no one should be left behind! Inclusion is priority throughout all stages of their lives, and equal opportunities should always be the case. (gov.uk). The frameworks vision is that all people with disabilities have a voice, and they to, should have the same control as everyone else to have a say in decisions that affect them. Disability Framework (2015). (gov.uk).</w:t>
      </w:r>
    </w:p>
    <w:p w14:paraId="7AF5CF95" w14:textId="77777777" w:rsidR="00160F9F" w:rsidRPr="00F12C11" w:rsidRDefault="00160F9F" w:rsidP="005F4BB8">
      <w:pPr>
        <w:spacing w:line="360" w:lineRule="auto"/>
        <w:ind w:firstLine="720"/>
        <w:jc w:val="both"/>
        <w:rPr>
          <w:rFonts w:ascii="Times New Roman" w:hAnsi="Times New Roman" w:cs="Times New Roman"/>
          <w:color w:val="FF0000"/>
          <w:sz w:val="24"/>
          <w:szCs w:val="24"/>
        </w:rPr>
      </w:pPr>
      <w:r w:rsidRPr="00F12C11">
        <w:rPr>
          <w:rFonts w:ascii="Times New Roman" w:hAnsi="Times New Roman" w:cs="Times New Roman"/>
          <w:sz w:val="24"/>
          <w:szCs w:val="24"/>
        </w:rPr>
        <w:t xml:space="preserve"> Maslow, (1943) theory of human motivation shows the importance of belonging in his theory, according to Maslow you must belong before building on self-esteem and respect. All of what you need to be successful and the best version of yourself according to Hierarchy of needs, Maslow states all lower levels in his motivation theory must be met before you can progress. (simplypsychology.org). This shows that if a disabled student is not able to participate and excluded from tasks, they wouldn’t feel like they belonged. Which would have an impact on their self-esteem and could potentially lead to issues forming friendships, as shown in Maslow’s theory. (simplypsychology.org).</w:t>
      </w:r>
    </w:p>
    <w:p w14:paraId="2D1500FA" w14:textId="77777777" w:rsidR="00E33923" w:rsidRPr="00F12C11" w:rsidRDefault="00160F9F" w:rsidP="005F4BB8">
      <w:pPr>
        <w:spacing w:line="360" w:lineRule="auto"/>
        <w:ind w:firstLine="720"/>
        <w:jc w:val="both"/>
        <w:rPr>
          <w:rFonts w:ascii="Times New Roman" w:hAnsi="Times New Roman" w:cs="Times New Roman"/>
          <w:sz w:val="24"/>
          <w:szCs w:val="24"/>
        </w:rPr>
      </w:pPr>
      <w:r w:rsidRPr="00F12C11">
        <w:rPr>
          <w:rFonts w:ascii="Times New Roman" w:hAnsi="Times New Roman" w:cs="Times New Roman"/>
          <w:sz w:val="24"/>
          <w:szCs w:val="24"/>
        </w:rPr>
        <w:t>If for example a wheelchair user was in your classroom, as a teacher you have a responsibly to ensure the space and layout of the classroom is wheelchair friendly. This will provide the disabled student with the same opportunities as their peers to learn, promoting inclusion, which has previously been mentioned as one of the aims in Education Inclusion Policy and Strategy. (gov.uk). Moyles (1994) suggestion of workstations is good but it is up to the teacher to make it work for all, showing good classroom management.</w:t>
      </w:r>
    </w:p>
    <w:p w14:paraId="3BF26270" w14:textId="2DC6D97D" w:rsidR="00160F9F" w:rsidRPr="00F12C11" w:rsidRDefault="00160F9F" w:rsidP="005F4BB8">
      <w:pPr>
        <w:spacing w:line="360" w:lineRule="auto"/>
        <w:ind w:firstLine="720"/>
        <w:jc w:val="both"/>
        <w:rPr>
          <w:rFonts w:ascii="Times New Roman" w:hAnsi="Times New Roman" w:cs="Times New Roman"/>
          <w:sz w:val="24"/>
          <w:szCs w:val="24"/>
        </w:rPr>
      </w:pPr>
      <w:r w:rsidRPr="00F12C11">
        <w:rPr>
          <w:rFonts w:ascii="Times New Roman" w:hAnsi="Times New Roman" w:cs="Times New Roman"/>
          <w:sz w:val="24"/>
          <w:szCs w:val="24"/>
        </w:rPr>
        <w:t xml:space="preserve">United Nations Convention on the Rights of the Child (UNCRC) is an international agreement with a list of rights to protect all children and young people under the age of 18. The UNCRC state that every person this age and under has the right to an education, be happy and healthy and should be able to play and be safe. Article 23 highlights the importance of the responsibility of the </w:t>
      </w:r>
      <w:r w:rsidR="009B2786">
        <w:rPr>
          <w:rFonts w:ascii="Times New Roman" w:hAnsi="Times New Roman" w:cs="Times New Roman"/>
          <w:sz w:val="24"/>
          <w:szCs w:val="24"/>
        </w:rPr>
        <w:t>classroom layout to promote inclusion for all,</w:t>
      </w:r>
      <w:r w:rsidRPr="00F12C11">
        <w:rPr>
          <w:rFonts w:ascii="Times New Roman" w:hAnsi="Times New Roman" w:cs="Times New Roman"/>
          <w:sz w:val="24"/>
          <w:szCs w:val="24"/>
        </w:rPr>
        <w:t xml:space="preserve"> any child with any form of disability should have the care and support they need to enable them to live full independent lives. This has also been shown in the visions for the Disability Framework (2015). (gov.uk)</w:t>
      </w:r>
    </w:p>
    <w:p w14:paraId="208E0D14" w14:textId="474C9E05" w:rsidR="00E33923" w:rsidRPr="00F12C11" w:rsidRDefault="00160F9F" w:rsidP="005F4BB8">
      <w:pPr>
        <w:spacing w:line="360" w:lineRule="auto"/>
        <w:ind w:firstLine="720"/>
        <w:jc w:val="both"/>
        <w:rPr>
          <w:rFonts w:ascii="Times New Roman" w:hAnsi="Times New Roman" w:cs="Times New Roman"/>
          <w:sz w:val="24"/>
          <w:szCs w:val="24"/>
        </w:rPr>
      </w:pPr>
      <w:r w:rsidRPr="00F12C11">
        <w:rPr>
          <w:rFonts w:ascii="Times New Roman" w:hAnsi="Times New Roman" w:cs="Times New Roman"/>
          <w:sz w:val="24"/>
          <w:szCs w:val="24"/>
        </w:rPr>
        <w:lastRenderedPageBreak/>
        <w:t>Although the importance of the relationship between the teacher and student has been shown throughout this essay it is important to make sure the teacher and students are on the same page when it comes to rules. School A states in their behaviour policy that students and parents are giving a contract before starting the school, so they know what is expected of them.</w:t>
      </w:r>
      <w:r w:rsidRPr="00F12C11">
        <w:rPr>
          <w:rFonts w:ascii="Times New Roman" w:hAnsi="Times New Roman" w:cs="Times New Roman"/>
          <w:color w:val="FF0000"/>
          <w:sz w:val="24"/>
          <w:szCs w:val="24"/>
        </w:rPr>
        <w:t xml:space="preserve"> </w:t>
      </w:r>
      <w:r w:rsidRPr="00F12C11">
        <w:rPr>
          <w:rFonts w:ascii="Times New Roman" w:hAnsi="Times New Roman" w:cs="Times New Roman"/>
          <w:sz w:val="24"/>
          <w:szCs w:val="24"/>
        </w:rPr>
        <w:t xml:space="preserve"> However, teachers are all different and have different ways to achieve their goals, so teachers are likely to set their own rules with the student’s.</w:t>
      </w:r>
      <w:r w:rsidR="009B2786">
        <w:rPr>
          <w:rFonts w:ascii="Times New Roman" w:hAnsi="Times New Roman" w:cs="Times New Roman"/>
          <w:sz w:val="24"/>
          <w:szCs w:val="24"/>
        </w:rPr>
        <w:t xml:space="preserve"> Moyles, (2000).</w:t>
      </w:r>
    </w:p>
    <w:p w14:paraId="313BF252" w14:textId="11323920" w:rsidR="00160F9F" w:rsidRDefault="00160F9F" w:rsidP="00E33923">
      <w:pPr>
        <w:spacing w:line="360" w:lineRule="auto"/>
        <w:ind w:firstLine="720"/>
        <w:jc w:val="both"/>
        <w:rPr>
          <w:rFonts w:ascii="Times New Roman" w:hAnsi="Times New Roman" w:cs="Times New Roman"/>
          <w:sz w:val="24"/>
          <w:szCs w:val="24"/>
        </w:rPr>
      </w:pPr>
      <w:r w:rsidRPr="00F12C11">
        <w:rPr>
          <w:rFonts w:ascii="Times New Roman" w:hAnsi="Times New Roman" w:cs="Times New Roman"/>
          <w:sz w:val="24"/>
          <w:szCs w:val="24"/>
        </w:rPr>
        <w:t xml:space="preserve"> Fontana, (1994) believes this is beneficial if the students are to take ownership and responsibility for their behaviours and they should have the opportunity to have a say in how they learn. If students do not know what is expected of them, they are less likely to live up to the teacher’s expectations of good behaviour Fontana, (1994).  </w:t>
      </w:r>
      <w:r w:rsidR="00E33923" w:rsidRPr="00F12C11">
        <w:rPr>
          <w:rFonts w:ascii="Times New Roman" w:hAnsi="Times New Roman" w:cs="Times New Roman"/>
          <w:sz w:val="24"/>
          <w:szCs w:val="24"/>
        </w:rPr>
        <w:t>If students don’t know what is expected of them and learning this through skinner</w:t>
      </w:r>
      <w:r w:rsidR="00B96C22" w:rsidRPr="00F12C11">
        <w:rPr>
          <w:rFonts w:ascii="Times New Roman" w:hAnsi="Times New Roman" w:cs="Times New Roman"/>
          <w:sz w:val="24"/>
          <w:szCs w:val="24"/>
        </w:rPr>
        <w:t xml:space="preserve">, (1948) </w:t>
      </w:r>
      <w:r w:rsidR="00E33923" w:rsidRPr="00F12C11">
        <w:rPr>
          <w:rFonts w:ascii="Times New Roman" w:hAnsi="Times New Roman" w:cs="Times New Roman"/>
          <w:sz w:val="24"/>
          <w:szCs w:val="24"/>
        </w:rPr>
        <w:t>method of rewards and punishments</w:t>
      </w:r>
      <w:r w:rsidR="00B96C22" w:rsidRPr="00F12C11">
        <w:rPr>
          <w:rFonts w:ascii="Times New Roman" w:hAnsi="Times New Roman" w:cs="Times New Roman"/>
          <w:sz w:val="24"/>
          <w:szCs w:val="24"/>
        </w:rPr>
        <w:t>,</w:t>
      </w:r>
      <w:r w:rsidR="00E33923" w:rsidRPr="00F12C11">
        <w:rPr>
          <w:rFonts w:ascii="Times New Roman" w:hAnsi="Times New Roman" w:cs="Times New Roman"/>
          <w:sz w:val="24"/>
          <w:szCs w:val="24"/>
        </w:rPr>
        <w:t xml:space="preserve"> the process would be much </w:t>
      </w:r>
      <w:r w:rsidR="00B96C22" w:rsidRPr="00F12C11">
        <w:rPr>
          <w:rFonts w:ascii="Times New Roman" w:hAnsi="Times New Roman" w:cs="Times New Roman"/>
          <w:sz w:val="24"/>
          <w:szCs w:val="24"/>
        </w:rPr>
        <w:t>longer,</w:t>
      </w:r>
      <w:r w:rsidR="00E33923" w:rsidRPr="00F12C11">
        <w:rPr>
          <w:rFonts w:ascii="Times New Roman" w:hAnsi="Times New Roman" w:cs="Times New Roman"/>
          <w:sz w:val="24"/>
          <w:szCs w:val="24"/>
        </w:rPr>
        <w:t xml:space="preserve"> and the students would be less likely to take ownership and responsibility for their own behaviours. Fontan, (</w:t>
      </w:r>
      <w:r w:rsidR="00980A2E">
        <w:rPr>
          <w:rFonts w:ascii="Times New Roman" w:hAnsi="Times New Roman" w:cs="Times New Roman"/>
          <w:sz w:val="24"/>
          <w:szCs w:val="24"/>
        </w:rPr>
        <w:t>1994)</w:t>
      </w:r>
      <w:r w:rsidR="00E33923" w:rsidRPr="00F12C11">
        <w:rPr>
          <w:rFonts w:ascii="Times New Roman" w:hAnsi="Times New Roman" w:cs="Times New Roman"/>
          <w:sz w:val="24"/>
          <w:szCs w:val="24"/>
        </w:rPr>
        <w:t>).</w:t>
      </w:r>
    </w:p>
    <w:p w14:paraId="6D294426" w14:textId="53858C3A" w:rsidR="006E316B" w:rsidRDefault="00F12C11" w:rsidP="00E3392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essay has shown throughout that not everyone learns in the same way but there is great importance </w:t>
      </w:r>
      <w:r w:rsidR="006E316B">
        <w:rPr>
          <w:rFonts w:ascii="Times New Roman" w:hAnsi="Times New Roman" w:cs="Times New Roman"/>
          <w:sz w:val="24"/>
          <w:szCs w:val="24"/>
        </w:rPr>
        <w:t>to</w:t>
      </w:r>
      <w:r w:rsidR="002C71DA">
        <w:rPr>
          <w:rFonts w:ascii="Times New Roman" w:hAnsi="Times New Roman" w:cs="Times New Roman"/>
          <w:sz w:val="24"/>
          <w:szCs w:val="24"/>
        </w:rPr>
        <w:t xml:space="preserve"> good classroom management. The use of enough resources</w:t>
      </w:r>
      <w:r w:rsidR="006E316B">
        <w:rPr>
          <w:rFonts w:ascii="Times New Roman" w:hAnsi="Times New Roman" w:cs="Times New Roman"/>
          <w:sz w:val="24"/>
          <w:szCs w:val="24"/>
        </w:rPr>
        <w:t>, lesson plans, seating arrangements are just a few responsibilities for the teacher mentioned within this essay, to have effective classroom management</w:t>
      </w:r>
      <w:r w:rsidR="009B2786">
        <w:rPr>
          <w:rFonts w:ascii="Times New Roman" w:hAnsi="Times New Roman" w:cs="Times New Roman"/>
          <w:sz w:val="24"/>
          <w:szCs w:val="24"/>
        </w:rPr>
        <w:t>. It is shown throughout this essay that classroom management is more than just delivering the curriculum, it is more about the way the curriculum is delivered, engaging and motivating all learners.</w:t>
      </w:r>
      <w:r w:rsidR="00FD7782">
        <w:rPr>
          <w:rFonts w:ascii="Times New Roman" w:hAnsi="Times New Roman" w:cs="Times New Roman"/>
          <w:sz w:val="24"/>
          <w:szCs w:val="24"/>
        </w:rPr>
        <w:t xml:space="preserve"> Skinner, (1948) method of rewards for expected behaviour is seen as a motivator towards repeat</w:t>
      </w:r>
      <w:r w:rsidR="00644D7B">
        <w:rPr>
          <w:rFonts w:ascii="Times New Roman" w:hAnsi="Times New Roman" w:cs="Times New Roman"/>
          <w:sz w:val="24"/>
          <w:szCs w:val="24"/>
        </w:rPr>
        <w:t>ing</w:t>
      </w:r>
      <w:r w:rsidR="00FD7782">
        <w:rPr>
          <w:rFonts w:ascii="Times New Roman" w:hAnsi="Times New Roman" w:cs="Times New Roman"/>
          <w:sz w:val="24"/>
          <w:szCs w:val="24"/>
        </w:rPr>
        <w:t xml:space="preserve"> good behaviour</w:t>
      </w:r>
      <w:r w:rsidR="00644D7B">
        <w:rPr>
          <w:rFonts w:ascii="Times New Roman" w:hAnsi="Times New Roman" w:cs="Times New Roman"/>
          <w:sz w:val="24"/>
          <w:szCs w:val="24"/>
        </w:rPr>
        <w:t>, also shown in School A’s policy.</w:t>
      </w:r>
      <w:r w:rsidR="009B2786">
        <w:rPr>
          <w:rFonts w:ascii="Times New Roman" w:hAnsi="Times New Roman" w:cs="Times New Roman"/>
          <w:sz w:val="24"/>
          <w:szCs w:val="24"/>
        </w:rPr>
        <w:t xml:space="preserve"> Providing the students with an environment they feel safe to learn in and involve them in making</w:t>
      </w:r>
      <w:r w:rsidR="00E02157">
        <w:rPr>
          <w:rFonts w:ascii="Times New Roman" w:hAnsi="Times New Roman" w:cs="Times New Roman"/>
          <w:sz w:val="24"/>
          <w:szCs w:val="24"/>
        </w:rPr>
        <w:t xml:space="preserve"> the environment their own so they </w:t>
      </w:r>
      <w:r w:rsidR="00980A2E">
        <w:rPr>
          <w:rFonts w:ascii="Times New Roman" w:hAnsi="Times New Roman" w:cs="Times New Roman"/>
          <w:sz w:val="24"/>
          <w:szCs w:val="24"/>
        </w:rPr>
        <w:t xml:space="preserve">can take ownership and responsibility for their behaviours as Fontana, (1994) suggests. </w:t>
      </w:r>
    </w:p>
    <w:p w14:paraId="43DFC86D" w14:textId="77777777" w:rsidR="00B71DDA" w:rsidRDefault="007434B7" w:rsidP="00E3392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This essay shows</w:t>
      </w:r>
      <w:r w:rsidR="00980A2E">
        <w:rPr>
          <w:rFonts w:ascii="Times New Roman" w:hAnsi="Times New Roman" w:cs="Times New Roman"/>
          <w:sz w:val="24"/>
          <w:szCs w:val="24"/>
        </w:rPr>
        <w:t xml:space="preserve"> that the suggestion on knowing theories to help manage the classroom by porter, (2000)</w:t>
      </w:r>
      <w:r w:rsidR="00644D7B">
        <w:rPr>
          <w:rFonts w:ascii="Times New Roman" w:hAnsi="Times New Roman" w:cs="Times New Roman"/>
          <w:sz w:val="24"/>
          <w:szCs w:val="24"/>
        </w:rPr>
        <w:t>,</w:t>
      </w:r>
      <w:r w:rsidR="00980A2E">
        <w:rPr>
          <w:rFonts w:ascii="Times New Roman" w:hAnsi="Times New Roman" w:cs="Times New Roman"/>
          <w:sz w:val="24"/>
          <w:szCs w:val="24"/>
        </w:rPr>
        <w:t xml:space="preserve"> to be beneficial. Knowing </w:t>
      </w:r>
      <w:r>
        <w:rPr>
          <w:rFonts w:ascii="Times New Roman" w:hAnsi="Times New Roman" w:cs="Times New Roman"/>
          <w:sz w:val="24"/>
          <w:szCs w:val="24"/>
        </w:rPr>
        <w:t>how we retain knowledge and the</w:t>
      </w:r>
      <w:r w:rsidR="00980A2E">
        <w:rPr>
          <w:rFonts w:ascii="Times New Roman" w:hAnsi="Times New Roman" w:cs="Times New Roman"/>
          <w:sz w:val="24"/>
          <w:szCs w:val="24"/>
        </w:rPr>
        <w:t xml:space="preserve"> learning process </w:t>
      </w:r>
      <w:r>
        <w:rPr>
          <w:rFonts w:ascii="Times New Roman" w:hAnsi="Times New Roman" w:cs="Times New Roman"/>
          <w:sz w:val="24"/>
          <w:szCs w:val="24"/>
        </w:rPr>
        <w:t xml:space="preserve">shown in </w:t>
      </w:r>
      <w:r w:rsidRPr="00F12C11">
        <w:rPr>
          <w:rFonts w:ascii="Times New Roman" w:hAnsi="Times New Roman" w:cs="Times New Roman"/>
          <w:sz w:val="24"/>
          <w:szCs w:val="24"/>
        </w:rPr>
        <w:t>Piaget’s, (1936)</w:t>
      </w:r>
      <w:r>
        <w:rPr>
          <w:rFonts w:ascii="Times New Roman" w:hAnsi="Times New Roman" w:cs="Times New Roman"/>
          <w:sz w:val="24"/>
          <w:szCs w:val="24"/>
        </w:rPr>
        <w:t xml:space="preserve"> theory can educate the teacher to be able to educate the students.</w:t>
      </w:r>
      <w:r w:rsidR="00807A26" w:rsidRPr="00807A26">
        <w:rPr>
          <w:rFonts w:ascii="Times New Roman" w:hAnsi="Times New Roman" w:cs="Times New Roman"/>
          <w:sz w:val="24"/>
          <w:szCs w:val="24"/>
        </w:rPr>
        <w:t xml:space="preserve"> </w:t>
      </w:r>
      <w:r w:rsidR="00807A26" w:rsidRPr="00F12C11">
        <w:rPr>
          <w:rFonts w:ascii="Times New Roman" w:hAnsi="Times New Roman" w:cs="Times New Roman"/>
          <w:sz w:val="24"/>
          <w:szCs w:val="24"/>
        </w:rPr>
        <w:t xml:space="preserve">Dewy, (1938) </w:t>
      </w:r>
      <w:r w:rsidR="00807A26">
        <w:rPr>
          <w:rFonts w:ascii="Times New Roman" w:hAnsi="Times New Roman" w:cs="Times New Roman"/>
          <w:sz w:val="24"/>
          <w:szCs w:val="24"/>
        </w:rPr>
        <w:t xml:space="preserve">theory offers an alternative way of learning through a </w:t>
      </w:r>
      <w:r w:rsidR="009102D1">
        <w:rPr>
          <w:rFonts w:ascii="Times New Roman" w:hAnsi="Times New Roman" w:cs="Times New Roman"/>
          <w:sz w:val="24"/>
          <w:szCs w:val="24"/>
        </w:rPr>
        <w:t>hands-on</w:t>
      </w:r>
      <w:r w:rsidR="00807A26">
        <w:rPr>
          <w:rFonts w:ascii="Times New Roman" w:hAnsi="Times New Roman" w:cs="Times New Roman"/>
          <w:sz w:val="24"/>
          <w:szCs w:val="24"/>
        </w:rPr>
        <w:t xml:space="preserve"> approach </w:t>
      </w:r>
      <w:r w:rsidR="009102D1">
        <w:rPr>
          <w:rFonts w:ascii="Times New Roman" w:hAnsi="Times New Roman" w:cs="Times New Roman"/>
          <w:sz w:val="24"/>
          <w:szCs w:val="24"/>
        </w:rPr>
        <w:t>and</w:t>
      </w:r>
      <w:r w:rsidR="00807A26">
        <w:rPr>
          <w:rFonts w:ascii="Times New Roman" w:hAnsi="Times New Roman" w:cs="Times New Roman"/>
          <w:sz w:val="24"/>
          <w:szCs w:val="24"/>
        </w:rPr>
        <w:t xml:space="preserve"> shows the importance of how past experiences can </w:t>
      </w:r>
      <w:r w:rsidR="009102D1">
        <w:rPr>
          <w:rFonts w:ascii="Times New Roman" w:hAnsi="Times New Roman" w:cs="Times New Roman"/>
          <w:sz w:val="24"/>
          <w:szCs w:val="24"/>
        </w:rPr>
        <w:t>affect</w:t>
      </w:r>
      <w:r w:rsidR="00807A26">
        <w:rPr>
          <w:rFonts w:ascii="Times New Roman" w:hAnsi="Times New Roman" w:cs="Times New Roman"/>
          <w:sz w:val="24"/>
          <w:szCs w:val="24"/>
        </w:rPr>
        <w:t xml:space="preserve"> the future. Highlighting the need to create a good working environment to promote success. </w:t>
      </w:r>
      <w:r>
        <w:rPr>
          <w:rFonts w:ascii="Times New Roman" w:hAnsi="Times New Roman" w:cs="Times New Roman"/>
          <w:sz w:val="24"/>
          <w:szCs w:val="24"/>
        </w:rPr>
        <w:t xml:space="preserve">Individual needs are important </w:t>
      </w:r>
      <w:r w:rsidR="00807A26">
        <w:rPr>
          <w:rFonts w:ascii="Times New Roman" w:hAnsi="Times New Roman" w:cs="Times New Roman"/>
          <w:sz w:val="24"/>
          <w:szCs w:val="24"/>
        </w:rPr>
        <w:t xml:space="preserve">Maslow, (1943) shows this in his theory and the importance of </w:t>
      </w:r>
      <w:r w:rsidR="009102D1">
        <w:rPr>
          <w:rFonts w:ascii="Times New Roman" w:hAnsi="Times New Roman" w:cs="Times New Roman"/>
          <w:sz w:val="24"/>
          <w:szCs w:val="24"/>
        </w:rPr>
        <w:t>psychological</w:t>
      </w:r>
      <w:r w:rsidR="00807A26">
        <w:rPr>
          <w:rFonts w:ascii="Times New Roman" w:hAnsi="Times New Roman" w:cs="Times New Roman"/>
          <w:sz w:val="24"/>
          <w:szCs w:val="24"/>
        </w:rPr>
        <w:t xml:space="preserve"> needs for students as individuals. </w:t>
      </w:r>
      <w:r w:rsidR="009102D1">
        <w:rPr>
          <w:rFonts w:ascii="Times New Roman" w:hAnsi="Times New Roman" w:cs="Times New Roman"/>
          <w:sz w:val="24"/>
          <w:szCs w:val="24"/>
        </w:rPr>
        <w:t>Fontana, (1994) previously mentioned a child who is ignored is deeply hurt and</w:t>
      </w:r>
      <w:r w:rsidR="00644D7B">
        <w:rPr>
          <w:rFonts w:ascii="Times New Roman" w:hAnsi="Times New Roman" w:cs="Times New Roman"/>
          <w:sz w:val="24"/>
          <w:szCs w:val="24"/>
        </w:rPr>
        <w:t xml:space="preserve"> can affect the way that a child reacts within a school environment,</w:t>
      </w:r>
      <w:r w:rsidR="009102D1">
        <w:rPr>
          <w:rFonts w:ascii="Times New Roman" w:hAnsi="Times New Roman" w:cs="Times New Roman"/>
          <w:sz w:val="24"/>
          <w:szCs w:val="24"/>
        </w:rPr>
        <w:t xml:space="preserve"> this will affect their </w:t>
      </w:r>
      <w:r w:rsidR="009102D1">
        <w:rPr>
          <w:rFonts w:ascii="Times New Roman" w:hAnsi="Times New Roman" w:cs="Times New Roman"/>
          <w:sz w:val="24"/>
          <w:szCs w:val="24"/>
        </w:rPr>
        <w:lastRenderedPageBreak/>
        <w:t>confidence and self-esteem, preventing them from progressing in education, especially as Fontana, (1994) states have problems forming friendships.</w:t>
      </w:r>
    </w:p>
    <w:p w14:paraId="38CB5F4B" w14:textId="355A5879" w:rsidR="00980A2E" w:rsidRDefault="009102D1" w:rsidP="00E3392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B71DDA">
        <w:rPr>
          <w:rFonts w:ascii="Times New Roman" w:hAnsi="Times New Roman" w:cs="Times New Roman"/>
          <w:sz w:val="24"/>
          <w:szCs w:val="24"/>
        </w:rPr>
        <w:t>All information in this essay shows that if a school environment is an inclusive environment for all abilities and needs, with an engaging curriculum then a classroom shouldn’t have to be managed with strategies to deal with un wanted behaviour, as research throughout shows students who are engaged and motivated are less likely to misbehave. Showing that o</w:t>
      </w:r>
      <w:r w:rsidR="00A71BC4">
        <w:rPr>
          <w:rFonts w:ascii="Times New Roman" w:hAnsi="Times New Roman" w:cs="Times New Roman"/>
          <w:sz w:val="24"/>
          <w:szCs w:val="24"/>
        </w:rPr>
        <w:t xml:space="preserve">nly time and resources, need to be managed. </w:t>
      </w:r>
    </w:p>
    <w:p w14:paraId="6600DD9E" w14:textId="4A42D110" w:rsidR="00A71BC4" w:rsidRDefault="00A71BC4" w:rsidP="00E33923">
      <w:pPr>
        <w:spacing w:line="360" w:lineRule="auto"/>
        <w:ind w:firstLine="720"/>
        <w:jc w:val="both"/>
        <w:rPr>
          <w:rFonts w:ascii="Times New Roman" w:hAnsi="Times New Roman" w:cs="Times New Roman"/>
          <w:sz w:val="24"/>
          <w:szCs w:val="24"/>
        </w:rPr>
      </w:pPr>
    </w:p>
    <w:p w14:paraId="005B246A" w14:textId="4390A291" w:rsidR="00A71BC4" w:rsidRDefault="00A71BC4" w:rsidP="00E33923">
      <w:pPr>
        <w:spacing w:line="360" w:lineRule="auto"/>
        <w:ind w:firstLine="720"/>
        <w:jc w:val="both"/>
        <w:rPr>
          <w:rFonts w:ascii="Times New Roman" w:hAnsi="Times New Roman" w:cs="Times New Roman"/>
          <w:sz w:val="24"/>
          <w:szCs w:val="24"/>
        </w:rPr>
      </w:pPr>
    </w:p>
    <w:p w14:paraId="1EB96707" w14:textId="49B22AF2" w:rsidR="00A71BC4" w:rsidRDefault="00A71BC4" w:rsidP="00E33923">
      <w:pPr>
        <w:spacing w:line="360" w:lineRule="auto"/>
        <w:ind w:firstLine="720"/>
        <w:jc w:val="both"/>
        <w:rPr>
          <w:rFonts w:ascii="Times New Roman" w:hAnsi="Times New Roman" w:cs="Times New Roman"/>
          <w:sz w:val="24"/>
          <w:szCs w:val="24"/>
        </w:rPr>
      </w:pPr>
    </w:p>
    <w:p w14:paraId="5326509E" w14:textId="7FEF9AE8" w:rsidR="00A71BC4" w:rsidRDefault="00A71BC4" w:rsidP="00E33923">
      <w:pPr>
        <w:spacing w:line="360" w:lineRule="auto"/>
        <w:ind w:firstLine="720"/>
        <w:jc w:val="both"/>
        <w:rPr>
          <w:rFonts w:ascii="Times New Roman" w:hAnsi="Times New Roman" w:cs="Times New Roman"/>
          <w:sz w:val="24"/>
          <w:szCs w:val="24"/>
        </w:rPr>
      </w:pPr>
    </w:p>
    <w:p w14:paraId="2616AA7F" w14:textId="4E97997C" w:rsidR="00A71BC4" w:rsidRDefault="00A71BC4" w:rsidP="00E33923">
      <w:pPr>
        <w:spacing w:line="360" w:lineRule="auto"/>
        <w:ind w:firstLine="720"/>
        <w:jc w:val="both"/>
        <w:rPr>
          <w:rFonts w:ascii="Times New Roman" w:hAnsi="Times New Roman" w:cs="Times New Roman"/>
          <w:sz w:val="24"/>
          <w:szCs w:val="24"/>
        </w:rPr>
      </w:pPr>
    </w:p>
    <w:p w14:paraId="28E81199" w14:textId="69F7F578" w:rsidR="00A71BC4" w:rsidRDefault="00A71BC4" w:rsidP="00E33923">
      <w:pPr>
        <w:spacing w:line="360" w:lineRule="auto"/>
        <w:ind w:firstLine="720"/>
        <w:jc w:val="both"/>
        <w:rPr>
          <w:rFonts w:ascii="Times New Roman" w:hAnsi="Times New Roman" w:cs="Times New Roman"/>
          <w:sz w:val="24"/>
          <w:szCs w:val="24"/>
        </w:rPr>
      </w:pPr>
    </w:p>
    <w:p w14:paraId="6890E318" w14:textId="1964FC25" w:rsidR="00A71BC4" w:rsidRDefault="00A71BC4" w:rsidP="00E33923">
      <w:pPr>
        <w:spacing w:line="360" w:lineRule="auto"/>
        <w:ind w:firstLine="720"/>
        <w:jc w:val="both"/>
        <w:rPr>
          <w:rFonts w:ascii="Times New Roman" w:hAnsi="Times New Roman" w:cs="Times New Roman"/>
          <w:sz w:val="24"/>
          <w:szCs w:val="24"/>
        </w:rPr>
      </w:pPr>
    </w:p>
    <w:p w14:paraId="5229C48C" w14:textId="2766160A" w:rsidR="00A71BC4" w:rsidRDefault="00A71BC4" w:rsidP="00E33923">
      <w:pPr>
        <w:spacing w:line="360" w:lineRule="auto"/>
        <w:ind w:firstLine="720"/>
        <w:jc w:val="both"/>
        <w:rPr>
          <w:rFonts w:ascii="Times New Roman" w:hAnsi="Times New Roman" w:cs="Times New Roman"/>
          <w:sz w:val="24"/>
          <w:szCs w:val="24"/>
        </w:rPr>
      </w:pPr>
    </w:p>
    <w:p w14:paraId="126835AF" w14:textId="77777777" w:rsidR="00A71BC4" w:rsidRDefault="00A71BC4" w:rsidP="00E33923">
      <w:pPr>
        <w:spacing w:line="360" w:lineRule="auto"/>
        <w:ind w:firstLine="720"/>
        <w:jc w:val="both"/>
        <w:rPr>
          <w:rFonts w:ascii="Times New Roman" w:hAnsi="Times New Roman" w:cs="Times New Roman"/>
          <w:color w:val="FF0000"/>
          <w:sz w:val="24"/>
          <w:szCs w:val="24"/>
        </w:rPr>
      </w:pPr>
    </w:p>
    <w:p w14:paraId="1F349408" w14:textId="77777777" w:rsidR="006E316B" w:rsidRDefault="006E316B" w:rsidP="00E33923">
      <w:pPr>
        <w:spacing w:line="360" w:lineRule="auto"/>
        <w:ind w:firstLine="720"/>
        <w:jc w:val="both"/>
        <w:rPr>
          <w:rFonts w:ascii="Times New Roman" w:hAnsi="Times New Roman" w:cs="Times New Roman"/>
          <w:color w:val="FF0000"/>
          <w:sz w:val="24"/>
          <w:szCs w:val="24"/>
        </w:rPr>
      </w:pPr>
    </w:p>
    <w:p w14:paraId="7C76715F" w14:textId="77777777" w:rsidR="006E316B" w:rsidRDefault="006E316B" w:rsidP="00E33923">
      <w:pPr>
        <w:spacing w:line="360" w:lineRule="auto"/>
        <w:ind w:firstLine="720"/>
        <w:jc w:val="both"/>
        <w:rPr>
          <w:rFonts w:ascii="Times New Roman" w:hAnsi="Times New Roman" w:cs="Times New Roman"/>
          <w:color w:val="FF0000"/>
          <w:sz w:val="24"/>
          <w:szCs w:val="24"/>
        </w:rPr>
      </w:pPr>
    </w:p>
    <w:p w14:paraId="2C900331" w14:textId="77777777" w:rsidR="00A71BC4" w:rsidRDefault="00A71BC4" w:rsidP="006E316B">
      <w:pPr>
        <w:jc w:val="center"/>
        <w:rPr>
          <w:rFonts w:ascii="Times New Roman" w:hAnsi="Times New Roman" w:cs="Times New Roman"/>
          <w:smallCaps/>
          <w:color w:val="404040" w:themeColor="text1" w:themeTint="BF"/>
          <w:sz w:val="28"/>
          <w:szCs w:val="28"/>
          <w:u w:val="single"/>
        </w:rPr>
      </w:pPr>
    </w:p>
    <w:p w14:paraId="78F9FC10" w14:textId="77777777" w:rsidR="00A71BC4" w:rsidRDefault="00A71BC4" w:rsidP="006E316B">
      <w:pPr>
        <w:jc w:val="center"/>
        <w:rPr>
          <w:rFonts w:ascii="Times New Roman" w:hAnsi="Times New Roman" w:cs="Times New Roman"/>
          <w:smallCaps/>
          <w:color w:val="404040" w:themeColor="text1" w:themeTint="BF"/>
          <w:sz w:val="28"/>
          <w:szCs w:val="28"/>
          <w:u w:val="single"/>
        </w:rPr>
      </w:pPr>
    </w:p>
    <w:p w14:paraId="47645D7A" w14:textId="77777777" w:rsidR="00A71BC4" w:rsidRDefault="00A71BC4" w:rsidP="006E316B">
      <w:pPr>
        <w:jc w:val="center"/>
        <w:rPr>
          <w:rFonts w:ascii="Times New Roman" w:hAnsi="Times New Roman" w:cs="Times New Roman"/>
          <w:smallCaps/>
          <w:color w:val="404040" w:themeColor="text1" w:themeTint="BF"/>
          <w:sz w:val="28"/>
          <w:szCs w:val="28"/>
          <w:u w:val="single"/>
        </w:rPr>
      </w:pPr>
    </w:p>
    <w:p w14:paraId="1E267298" w14:textId="77777777" w:rsidR="00A71BC4" w:rsidRDefault="00A71BC4" w:rsidP="006E316B">
      <w:pPr>
        <w:jc w:val="center"/>
        <w:rPr>
          <w:rFonts w:ascii="Times New Roman" w:hAnsi="Times New Roman" w:cs="Times New Roman"/>
          <w:smallCaps/>
          <w:color w:val="404040" w:themeColor="text1" w:themeTint="BF"/>
          <w:sz w:val="28"/>
          <w:szCs w:val="28"/>
          <w:u w:val="single"/>
        </w:rPr>
      </w:pPr>
    </w:p>
    <w:p w14:paraId="5A7CEFEF" w14:textId="77777777" w:rsidR="00A71BC4" w:rsidRDefault="00A71BC4" w:rsidP="006E316B">
      <w:pPr>
        <w:jc w:val="center"/>
        <w:rPr>
          <w:rFonts w:ascii="Times New Roman" w:hAnsi="Times New Roman" w:cs="Times New Roman"/>
          <w:smallCaps/>
          <w:color w:val="404040" w:themeColor="text1" w:themeTint="BF"/>
          <w:sz w:val="28"/>
          <w:szCs w:val="28"/>
          <w:u w:val="single"/>
        </w:rPr>
      </w:pPr>
    </w:p>
    <w:p w14:paraId="50FC1903" w14:textId="77777777" w:rsidR="00A71BC4" w:rsidRDefault="00A71BC4" w:rsidP="006E316B">
      <w:pPr>
        <w:jc w:val="center"/>
        <w:rPr>
          <w:rFonts w:ascii="Times New Roman" w:hAnsi="Times New Roman" w:cs="Times New Roman"/>
          <w:smallCaps/>
          <w:color w:val="404040" w:themeColor="text1" w:themeTint="BF"/>
          <w:sz w:val="28"/>
          <w:szCs w:val="28"/>
          <w:u w:val="single"/>
        </w:rPr>
      </w:pPr>
    </w:p>
    <w:p w14:paraId="44EDEAE8" w14:textId="77777777" w:rsidR="00A71BC4" w:rsidRDefault="00A71BC4" w:rsidP="006E316B">
      <w:pPr>
        <w:jc w:val="center"/>
        <w:rPr>
          <w:rFonts w:ascii="Times New Roman" w:hAnsi="Times New Roman" w:cs="Times New Roman"/>
          <w:smallCaps/>
          <w:color w:val="404040" w:themeColor="text1" w:themeTint="BF"/>
          <w:sz w:val="28"/>
          <w:szCs w:val="28"/>
          <w:u w:val="single"/>
        </w:rPr>
      </w:pPr>
    </w:p>
    <w:p w14:paraId="5DBD95E0" w14:textId="77777777" w:rsidR="00A71BC4" w:rsidRDefault="00A71BC4" w:rsidP="006E316B">
      <w:pPr>
        <w:jc w:val="center"/>
        <w:rPr>
          <w:rFonts w:ascii="Times New Roman" w:hAnsi="Times New Roman" w:cs="Times New Roman"/>
          <w:smallCaps/>
          <w:color w:val="404040" w:themeColor="text1" w:themeTint="BF"/>
          <w:sz w:val="28"/>
          <w:szCs w:val="28"/>
          <w:u w:val="single"/>
        </w:rPr>
      </w:pPr>
    </w:p>
    <w:p w14:paraId="7D969A00" w14:textId="6E235D42" w:rsidR="006E316B" w:rsidRPr="003F3A88" w:rsidRDefault="006E316B" w:rsidP="006E316B">
      <w:pPr>
        <w:jc w:val="center"/>
        <w:rPr>
          <w:rFonts w:ascii="Times New Roman" w:hAnsi="Times New Roman" w:cs="Times New Roman"/>
          <w:smallCaps/>
          <w:color w:val="404040" w:themeColor="text1" w:themeTint="BF"/>
          <w:sz w:val="28"/>
          <w:szCs w:val="28"/>
          <w:u w:val="single"/>
        </w:rPr>
      </w:pPr>
      <w:bookmarkStart w:id="0" w:name="_GoBack"/>
      <w:bookmarkEnd w:id="0"/>
      <w:r>
        <w:rPr>
          <w:rFonts w:ascii="Times New Roman" w:hAnsi="Times New Roman" w:cs="Times New Roman"/>
          <w:smallCaps/>
          <w:color w:val="404040" w:themeColor="text1" w:themeTint="BF"/>
          <w:sz w:val="28"/>
          <w:szCs w:val="28"/>
          <w:u w:val="single"/>
        </w:rPr>
        <w:lastRenderedPageBreak/>
        <w:t xml:space="preserve">References </w:t>
      </w:r>
    </w:p>
    <w:p w14:paraId="159EF068" w14:textId="77777777" w:rsidR="006E316B" w:rsidRDefault="006E316B" w:rsidP="006E316B">
      <w:pPr>
        <w:rPr>
          <w:rFonts w:ascii="Times New Roman" w:hAnsi="Times New Roman"/>
          <w:sz w:val="24"/>
          <w:szCs w:val="24"/>
        </w:rPr>
      </w:pPr>
      <w:r w:rsidRPr="003F3A88">
        <w:rPr>
          <w:rFonts w:ascii="Times New Roman" w:hAnsi="Times New Roman"/>
          <w:sz w:val="24"/>
          <w:szCs w:val="24"/>
        </w:rPr>
        <w:t xml:space="preserve">Ellis, S., &amp; Tod, J. (2014). </w:t>
      </w:r>
      <w:r w:rsidRPr="003F3A88">
        <w:rPr>
          <w:rFonts w:ascii="Times New Roman" w:hAnsi="Times New Roman"/>
          <w:i/>
          <w:sz w:val="24"/>
          <w:szCs w:val="24"/>
        </w:rPr>
        <w:t>Promoting Behaviour for Learning in the Classroom: Effective Strategies, Personal Style and Professionalism.</w:t>
      </w:r>
      <w:r w:rsidRPr="003F3A88">
        <w:rPr>
          <w:rFonts w:ascii="Times New Roman" w:hAnsi="Times New Roman"/>
          <w:sz w:val="24"/>
          <w:szCs w:val="24"/>
        </w:rPr>
        <w:t xml:space="preserve"> Abingdon: Routledge.</w:t>
      </w:r>
    </w:p>
    <w:p w14:paraId="0D7989BF" w14:textId="77777777" w:rsidR="006E316B" w:rsidRDefault="006E316B" w:rsidP="006E316B">
      <w:pPr>
        <w:suppressAutoHyphens/>
        <w:autoSpaceDN w:val="0"/>
        <w:spacing w:line="360" w:lineRule="auto"/>
        <w:jc w:val="both"/>
        <w:textAlignment w:val="baseline"/>
        <w:rPr>
          <w:rFonts w:ascii="Times New Roman" w:hAnsi="Times New Roman" w:cs="Times New Roman"/>
          <w:sz w:val="24"/>
          <w:szCs w:val="24"/>
        </w:rPr>
      </w:pPr>
      <w:r w:rsidRPr="001832DC">
        <w:rPr>
          <w:rFonts w:ascii="Times New Roman" w:hAnsi="Times New Roman" w:cs="Times New Roman"/>
          <w:sz w:val="24"/>
          <w:szCs w:val="24"/>
        </w:rPr>
        <w:t xml:space="preserve">Fontana, D. (1994) </w:t>
      </w:r>
      <w:r w:rsidRPr="001832DC">
        <w:rPr>
          <w:rFonts w:ascii="Times New Roman" w:hAnsi="Times New Roman" w:cs="Times New Roman"/>
          <w:i/>
          <w:sz w:val="24"/>
          <w:szCs w:val="24"/>
        </w:rPr>
        <w:t>MANAGING CLASSROOM BEHAVIOURS,</w:t>
      </w:r>
      <w:r w:rsidRPr="001832DC">
        <w:rPr>
          <w:rFonts w:ascii="Times New Roman" w:hAnsi="Times New Roman" w:cs="Times New Roman"/>
          <w:sz w:val="24"/>
          <w:szCs w:val="24"/>
        </w:rPr>
        <w:t xml:space="preserve"> Leicester, The British Psychological Society.</w:t>
      </w:r>
    </w:p>
    <w:p w14:paraId="0AA60E33" w14:textId="77777777" w:rsidR="006E316B" w:rsidRDefault="006E316B" w:rsidP="006E316B">
      <w:pPr>
        <w:suppressAutoHyphens/>
        <w:autoSpaceDN w:val="0"/>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Grigg, R. (2013) </w:t>
      </w:r>
      <w:r>
        <w:rPr>
          <w:rFonts w:ascii="Times New Roman" w:hAnsi="Times New Roman" w:cs="Times New Roman"/>
          <w:i/>
          <w:iCs/>
          <w:sz w:val="24"/>
          <w:szCs w:val="24"/>
        </w:rPr>
        <w:t>Becoming an Outstanding Primary School Teacher,</w:t>
      </w:r>
      <w:r>
        <w:rPr>
          <w:rFonts w:ascii="Times New Roman" w:hAnsi="Times New Roman" w:cs="Times New Roman"/>
          <w:sz w:val="24"/>
          <w:szCs w:val="24"/>
        </w:rPr>
        <w:t xml:space="preserve"> New York, Routledge.</w:t>
      </w:r>
    </w:p>
    <w:p w14:paraId="1F7B7BA4" w14:textId="77777777" w:rsidR="006E316B" w:rsidRPr="006A5176" w:rsidRDefault="006E316B" w:rsidP="006E316B">
      <w:pPr>
        <w:pStyle w:val="NoSpacing"/>
        <w:suppressAutoHyphens/>
        <w:autoSpaceDN w:val="0"/>
        <w:textAlignment w:val="baseline"/>
        <w:rPr>
          <w:rFonts w:ascii="Times New Roman" w:hAnsi="Times New Roman" w:cs="Times New Roman"/>
          <w:sz w:val="24"/>
          <w:szCs w:val="24"/>
        </w:rPr>
      </w:pPr>
      <w:r w:rsidRPr="006A5176">
        <w:rPr>
          <w:rFonts w:ascii="Times New Roman" w:hAnsi="Times New Roman" w:cs="Times New Roman"/>
          <w:sz w:val="24"/>
          <w:szCs w:val="24"/>
        </w:rPr>
        <w:t xml:space="preserve">Jordan, D.R (1989) </w:t>
      </w:r>
      <w:r w:rsidRPr="006A5176">
        <w:rPr>
          <w:rFonts w:ascii="Times New Roman" w:hAnsi="Times New Roman" w:cs="Times New Roman"/>
          <w:i/>
          <w:iCs/>
          <w:sz w:val="24"/>
          <w:szCs w:val="24"/>
        </w:rPr>
        <w:t>Overcoming Dyslexia in Children, Adolescents and Adults,</w:t>
      </w:r>
      <w:r w:rsidRPr="006A5176">
        <w:rPr>
          <w:rFonts w:ascii="Times New Roman" w:hAnsi="Times New Roman" w:cs="Times New Roman"/>
          <w:sz w:val="24"/>
          <w:szCs w:val="24"/>
        </w:rPr>
        <w:t xml:space="preserve"> Austin, PRO-ED.</w:t>
      </w:r>
    </w:p>
    <w:p w14:paraId="5F43167F" w14:textId="77777777" w:rsidR="006E316B" w:rsidRPr="00F65C4B" w:rsidRDefault="006E316B" w:rsidP="006E316B">
      <w:pPr>
        <w:suppressAutoHyphens/>
        <w:autoSpaceDN w:val="0"/>
        <w:spacing w:line="360" w:lineRule="auto"/>
        <w:jc w:val="both"/>
        <w:textAlignment w:val="baseline"/>
        <w:rPr>
          <w:rFonts w:ascii="Times New Roman" w:hAnsi="Times New Roman" w:cs="Times New Roman"/>
          <w:iCs/>
          <w:sz w:val="24"/>
          <w:szCs w:val="24"/>
        </w:rPr>
      </w:pPr>
      <w:r>
        <w:rPr>
          <w:rFonts w:ascii="Times New Roman" w:hAnsi="Times New Roman" w:cs="Times New Roman"/>
          <w:iCs/>
          <w:sz w:val="24"/>
          <w:szCs w:val="24"/>
        </w:rPr>
        <w:t xml:space="preserve">Moyles, J.R. (1994) </w:t>
      </w:r>
      <w:r>
        <w:rPr>
          <w:rFonts w:ascii="Times New Roman" w:hAnsi="Times New Roman" w:cs="Times New Roman"/>
          <w:i/>
          <w:sz w:val="24"/>
          <w:szCs w:val="24"/>
        </w:rPr>
        <w:t>Organizing for Learning in the Primary Classroom, A Balanced Approach to Classroom Management,</w:t>
      </w:r>
      <w:r>
        <w:rPr>
          <w:rFonts w:ascii="Times New Roman" w:hAnsi="Times New Roman" w:cs="Times New Roman"/>
          <w:iCs/>
          <w:sz w:val="24"/>
          <w:szCs w:val="24"/>
        </w:rPr>
        <w:t xml:space="preserve"> Buckingham, Open University Press.</w:t>
      </w:r>
    </w:p>
    <w:p w14:paraId="2BC2F0C3" w14:textId="77777777" w:rsidR="006E316B" w:rsidRDefault="006E316B" w:rsidP="006E316B">
      <w:pPr>
        <w:spacing w:line="360" w:lineRule="auto"/>
        <w:jc w:val="both"/>
        <w:rPr>
          <w:rFonts w:ascii="Times New Roman" w:hAnsi="Times New Roman" w:cs="Times New Roman"/>
          <w:sz w:val="24"/>
          <w:szCs w:val="24"/>
        </w:rPr>
      </w:pPr>
      <w:r w:rsidRPr="000C0DC5">
        <w:rPr>
          <w:rFonts w:ascii="Times New Roman" w:hAnsi="Times New Roman" w:cs="Times New Roman"/>
          <w:sz w:val="24"/>
          <w:szCs w:val="24"/>
        </w:rPr>
        <w:t xml:space="preserve">Porter, L (2000) </w:t>
      </w:r>
      <w:r w:rsidRPr="000C0DC5">
        <w:rPr>
          <w:rFonts w:ascii="Times New Roman" w:hAnsi="Times New Roman" w:cs="Times New Roman"/>
          <w:i/>
          <w:sz w:val="24"/>
          <w:szCs w:val="24"/>
        </w:rPr>
        <w:t xml:space="preserve">BEHAVIOUR IN SCHOOLS Theory and Practice for Teachers, </w:t>
      </w:r>
      <w:r w:rsidRPr="000C0DC5">
        <w:rPr>
          <w:rFonts w:ascii="Times New Roman" w:hAnsi="Times New Roman" w:cs="Times New Roman"/>
          <w:sz w:val="24"/>
          <w:szCs w:val="24"/>
        </w:rPr>
        <w:t>Buckingham and Philadelphia</w:t>
      </w:r>
      <w:r w:rsidRPr="000C0DC5">
        <w:rPr>
          <w:rFonts w:ascii="Times New Roman" w:hAnsi="Times New Roman" w:cs="Times New Roman"/>
          <w:i/>
          <w:sz w:val="24"/>
          <w:szCs w:val="24"/>
        </w:rPr>
        <w:t>,</w:t>
      </w:r>
      <w:r w:rsidRPr="000C0DC5">
        <w:rPr>
          <w:rFonts w:ascii="Times New Roman" w:hAnsi="Times New Roman" w:cs="Times New Roman"/>
          <w:sz w:val="24"/>
          <w:szCs w:val="24"/>
        </w:rPr>
        <w:t xml:space="preserve"> Open university Press.</w:t>
      </w:r>
    </w:p>
    <w:p w14:paraId="709B2E85" w14:textId="77777777" w:rsidR="006E316B" w:rsidRDefault="006E316B" w:rsidP="006E31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Reid, G (2017) </w:t>
      </w:r>
      <w:r w:rsidRPr="00BE05B7">
        <w:rPr>
          <w:rFonts w:ascii="Times New Roman" w:hAnsi="Times New Roman" w:cs="Times New Roman"/>
          <w:i/>
          <w:iCs/>
          <w:sz w:val="24"/>
          <w:szCs w:val="24"/>
        </w:rPr>
        <w:t>Dyslexia in the Early Years</w:t>
      </w:r>
      <w:r>
        <w:rPr>
          <w:rFonts w:ascii="Times New Roman" w:hAnsi="Times New Roman" w:cs="Times New Roman"/>
          <w:sz w:val="24"/>
          <w:szCs w:val="24"/>
        </w:rPr>
        <w:t>, London and Philadelphia, Jessica Kingsley.</w:t>
      </w:r>
    </w:p>
    <w:p w14:paraId="0C54A1AD" w14:textId="77777777" w:rsidR="006E316B" w:rsidRDefault="006E316B" w:rsidP="006E316B">
      <w:pPr>
        <w:suppressAutoHyphens/>
        <w:autoSpaceDN w:val="0"/>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Robertson, J (1996) </w:t>
      </w:r>
      <w:r w:rsidRPr="00BE06A7">
        <w:rPr>
          <w:rFonts w:ascii="Times New Roman" w:hAnsi="Times New Roman" w:cs="Times New Roman"/>
          <w:i/>
          <w:iCs/>
          <w:sz w:val="24"/>
          <w:szCs w:val="24"/>
        </w:rPr>
        <w:t>EFFECTIVE CLASSROOM CONTROL</w:t>
      </w:r>
      <w:r>
        <w:rPr>
          <w:rFonts w:ascii="Times New Roman" w:hAnsi="Times New Roman" w:cs="Times New Roman"/>
          <w:i/>
          <w:iCs/>
          <w:sz w:val="24"/>
          <w:szCs w:val="24"/>
        </w:rPr>
        <w:t xml:space="preserve"> Understanding teacher – student relationships, </w:t>
      </w:r>
      <w:r w:rsidRPr="00BE06A7">
        <w:rPr>
          <w:rFonts w:ascii="Times New Roman" w:hAnsi="Times New Roman" w:cs="Times New Roman"/>
          <w:sz w:val="24"/>
          <w:szCs w:val="24"/>
        </w:rPr>
        <w:t>Great Brit</w:t>
      </w:r>
      <w:r>
        <w:rPr>
          <w:rFonts w:ascii="Times New Roman" w:hAnsi="Times New Roman" w:cs="Times New Roman"/>
          <w:sz w:val="24"/>
          <w:szCs w:val="24"/>
        </w:rPr>
        <w:t>ain, The Bath Press.</w:t>
      </w:r>
    </w:p>
    <w:p w14:paraId="25CB18FB" w14:textId="77777777" w:rsidR="006E316B" w:rsidRPr="006F4DE9" w:rsidRDefault="006E316B" w:rsidP="006E316B">
      <w:pPr>
        <w:spacing w:line="360" w:lineRule="auto"/>
        <w:rPr>
          <w:rFonts w:ascii="Times New Roman" w:hAnsi="Times New Roman" w:cs="Times New Roman"/>
          <w:sz w:val="24"/>
          <w:szCs w:val="24"/>
        </w:rPr>
      </w:pPr>
      <w:r w:rsidRPr="008F4D63">
        <w:rPr>
          <w:rFonts w:ascii="Times New Roman" w:hAnsi="Times New Roman" w:cs="Times New Roman"/>
          <w:sz w:val="24"/>
          <w:szCs w:val="24"/>
        </w:rPr>
        <w:t xml:space="preserve">Soan, S (2004) </w:t>
      </w:r>
      <w:r w:rsidRPr="008F4D63">
        <w:rPr>
          <w:rFonts w:ascii="Times New Roman" w:hAnsi="Times New Roman" w:cs="Times New Roman"/>
          <w:i/>
          <w:sz w:val="24"/>
          <w:szCs w:val="24"/>
        </w:rPr>
        <w:t xml:space="preserve">Additional Educational Needs Inclusive Approaches to Teaching, </w:t>
      </w:r>
      <w:r w:rsidRPr="008F4D63">
        <w:rPr>
          <w:rFonts w:ascii="Times New Roman" w:hAnsi="Times New Roman" w:cs="Times New Roman"/>
          <w:sz w:val="24"/>
          <w:szCs w:val="24"/>
        </w:rPr>
        <w:t>Great Britain, David Fulton Publishers.</w:t>
      </w:r>
    </w:p>
    <w:p w14:paraId="7B8A1252" w14:textId="77777777" w:rsidR="006E316B" w:rsidRPr="00BC0410" w:rsidRDefault="00BC059A" w:rsidP="006E316B">
      <w:pPr>
        <w:rPr>
          <w:rFonts w:ascii="Times New Roman" w:hAnsi="Times New Roman" w:cs="Times New Roman"/>
          <w:sz w:val="24"/>
          <w:szCs w:val="24"/>
        </w:rPr>
      </w:pPr>
      <w:hyperlink r:id="rId8" w:history="1">
        <w:r w:rsidR="006E316B" w:rsidRPr="00BC0410">
          <w:rPr>
            <w:rStyle w:val="Hyperlink"/>
            <w:rFonts w:ascii="Times New Roman" w:hAnsi="Times New Roman" w:cs="Times New Roman"/>
            <w:sz w:val="24"/>
            <w:szCs w:val="24"/>
          </w:rPr>
          <w:t>https://classroom.synonym.com/classroom-management-definition-5438989.html</w:t>
        </w:r>
      </w:hyperlink>
    </w:p>
    <w:p w14:paraId="7AEDDC61" w14:textId="77777777" w:rsidR="006E316B" w:rsidRPr="00BC0410" w:rsidRDefault="006E316B" w:rsidP="006E316B">
      <w:pPr>
        <w:rPr>
          <w:rFonts w:ascii="Times New Roman" w:hAnsi="Times New Roman" w:cs="Times New Roman"/>
          <w:sz w:val="24"/>
          <w:szCs w:val="24"/>
        </w:rPr>
      </w:pPr>
      <w:r w:rsidRPr="00BC0410">
        <w:rPr>
          <w:rFonts w:ascii="Times New Roman" w:hAnsi="Times New Roman" w:cs="Times New Roman"/>
          <w:sz w:val="24"/>
          <w:szCs w:val="24"/>
        </w:rPr>
        <w:t>Accessed 10-08-29</w:t>
      </w:r>
    </w:p>
    <w:p w14:paraId="122C7A8A" w14:textId="77777777" w:rsidR="006E316B" w:rsidRPr="00BC0410" w:rsidRDefault="00BC059A" w:rsidP="006E316B">
      <w:pPr>
        <w:rPr>
          <w:rFonts w:ascii="Times New Roman" w:hAnsi="Times New Roman" w:cs="Times New Roman"/>
          <w:sz w:val="24"/>
          <w:szCs w:val="24"/>
        </w:rPr>
      </w:pPr>
      <w:hyperlink r:id="rId9" w:history="1">
        <w:r w:rsidR="006E316B" w:rsidRPr="00BC0410">
          <w:rPr>
            <w:rStyle w:val="Hyperlink"/>
            <w:rFonts w:ascii="Times New Roman" w:hAnsi="Times New Roman" w:cs="Times New Roman"/>
            <w:sz w:val="24"/>
            <w:szCs w:val="24"/>
          </w:rPr>
          <w:t>https://www.edglossary.org/classroom-management/</w:t>
        </w:r>
      </w:hyperlink>
    </w:p>
    <w:p w14:paraId="4F65B901" w14:textId="77777777" w:rsidR="006E316B" w:rsidRDefault="006E316B" w:rsidP="006E316B">
      <w:pPr>
        <w:rPr>
          <w:rFonts w:ascii="Times New Roman" w:hAnsi="Times New Roman" w:cs="Times New Roman"/>
          <w:sz w:val="24"/>
          <w:szCs w:val="24"/>
        </w:rPr>
      </w:pPr>
      <w:r w:rsidRPr="00BC0410">
        <w:rPr>
          <w:rFonts w:ascii="Times New Roman" w:hAnsi="Times New Roman" w:cs="Times New Roman"/>
          <w:sz w:val="24"/>
          <w:szCs w:val="24"/>
        </w:rPr>
        <w:t>Accessed 10-08-29</w:t>
      </w:r>
    </w:p>
    <w:p w14:paraId="0C773009" w14:textId="77777777" w:rsidR="006E316B" w:rsidRDefault="006E316B" w:rsidP="006E316B">
      <w:pPr>
        <w:rPr>
          <w:rFonts w:ascii="Times New Roman" w:hAnsi="Times New Roman" w:cs="Times New Roman"/>
          <w:sz w:val="24"/>
          <w:szCs w:val="24"/>
        </w:rPr>
      </w:pPr>
      <w:r>
        <w:rPr>
          <w:rFonts w:ascii="Times New Roman" w:hAnsi="Times New Roman" w:cs="Times New Roman"/>
          <w:sz w:val="24"/>
          <w:szCs w:val="24"/>
        </w:rPr>
        <w:t>Children’s rights in Wales</w:t>
      </w:r>
    </w:p>
    <w:p w14:paraId="537A867C" w14:textId="77777777" w:rsidR="006E316B" w:rsidRDefault="006E316B" w:rsidP="006E316B">
      <w:pPr>
        <w:rPr>
          <w:rFonts w:ascii="Times New Roman" w:hAnsi="Times New Roman" w:cs="Times New Roman"/>
          <w:sz w:val="24"/>
          <w:szCs w:val="24"/>
        </w:rPr>
      </w:pPr>
      <w:r>
        <w:rPr>
          <w:rFonts w:ascii="Times New Roman" w:hAnsi="Times New Roman" w:cs="Times New Roman"/>
          <w:sz w:val="24"/>
          <w:szCs w:val="24"/>
        </w:rPr>
        <w:t>GOV.WALES</w:t>
      </w:r>
    </w:p>
    <w:p w14:paraId="1E862C40" w14:textId="77777777" w:rsidR="006E316B" w:rsidRDefault="00BC059A" w:rsidP="006E316B">
      <w:pPr>
        <w:rPr>
          <w:rFonts w:ascii="Times New Roman" w:hAnsi="Times New Roman" w:cs="Times New Roman"/>
          <w:sz w:val="24"/>
          <w:szCs w:val="24"/>
        </w:rPr>
      </w:pPr>
      <w:hyperlink r:id="rId10" w:history="1">
        <w:r w:rsidR="006E316B" w:rsidRPr="002413BD">
          <w:rPr>
            <w:rStyle w:val="Hyperlink"/>
            <w:rFonts w:ascii="Times New Roman" w:hAnsi="Times New Roman" w:cs="Times New Roman"/>
            <w:sz w:val="24"/>
            <w:szCs w:val="24"/>
          </w:rPr>
          <w:t>https://gov.wales/childrens-rights-in-wales</w:t>
        </w:r>
      </w:hyperlink>
      <w:r w:rsidR="006E316B">
        <w:rPr>
          <w:rFonts w:ascii="Times New Roman" w:hAnsi="Times New Roman" w:cs="Times New Roman"/>
          <w:sz w:val="24"/>
          <w:szCs w:val="24"/>
        </w:rPr>
        <w:t xml:space="preserve"> </w:t>
      </w:r>
    </w:p>
    <w:p w14:paraId="1C5C47A1" w14:textId="77777777" w:rsidR="006E316B" w:rsidRPr="00BC0410" w:rsidRDefault="006E316B" w:rsidP="006E316B">
      <w:pPr>
        <w:rPr>
          <w:rFonts w:ascii="Times New Roman" w:hAnsi="Times New Roman" w:cs="Times New Roman"/>
          <w:sz w:val="24"/>
          <w:szCs w:val="24"/>
        </w:rPr>
      </w:pPr>
      <w:r>
        <w:rPr>
          <w:rFonts w:ascii="Times New Roman" w:hAnsi="Times New Roman" w:cs="Times New Roman"/>
          <w:sz w:val="24"/>
          <w:szCs w:val="24"/>
        </w:rPr>
        <w:t>Accessed 12-08-20</w:t>
      </w:r>
    </w:p>
    <w:p w14:paraId="1B349DB1" w14:textId="77777777" w:rsidR="006E316B" w:rsidRDefault="006E316B" w:rsidP="006E316B">
      <w:pPr>
        <w:rPr>
          <w:rFonts w:ascii="Times New Roman" w:hAnsi="Times New Roman" w:cs="Times New Roman"/>
          <w:sz w:val="24"/>
          <w:szCs w:val="24"/>
        </w:rPr>
      </w:pPr>
      <w:r>
        <w:rPr>
          <w:rFonts w:ascii="Times New Roman" w:hAnsi="Times New Roman" w:cs="Times New Roman"/>
          <w:sz w:val="24"/>
          <w:szCs w:val="24"/>
        </w:rPr>
        <w:t>Disability rights</w:t>
      </w:r>
    </w:p>
    <w:p w14:paraId="4C925D9A" w14:textId="77777777" w:rsidR="006E316B" w:rsidRDefault="006E316B" w:rsidP="006E316B">
      <w:pPr>
        <w:rPr>
          <w:rFonts w:ascii="Times New Roman" w:hAnsi="Times New Roman" w:cs="Times New Roman"/>
          <w:sz w:val="24"/>
          <w:szCs w:val="24"/>
        </w:rPr>
      </w:pPr>
      <w:r>
        <w:rPr>
          <w:rFonts w:ascii="Times New Roman" w:hAnsi="Times New Roman" w:cs="Times New Roman"/>
          <w:sz w:val="24"/>
          <w:szCs w:val="24"/>
        </w:rPr>
        <w:t>Education-GOV.UK</w:t>
      </w:r>
    </w:p>
    <w:p w14:paraId="261DAFAB" w14:textId="77777777" w:rsidR="006E316B" w:rsidRDefault="00BC059A" w:rsidP="006E316B">
      <w:pPr>
        <w:rPr>
          <w:rFonts w:ascii="Times New Roman" w:hAnsi="Times New Roman" w:cs="Times New Roman"/>
          <w:sz w:val="24"/>
          <w:szCs w:val="24"/>
        </w:rPr>
      </w:pPr>
      <w:hyperlink r:id="rId11" w:history="1">
        <w:r w:rsidR="006E316B" w:rsidRPr="002413BD">
          <w:rPr>
            <w:rStyle w:val="Hyperlink"/>
            <w:rFonts w:ascii="Times New Roman" w:hAnsi="Times New Roman" w:cs="Times New Roman"/>
            <w:sz w:val="24"/>
            <w:szCs w:val="24"/>
          </w:rPr>
          <w:t>https://www.gov.uk/rights-disabled-person/education-rights</w:t>
        </w:r>
      </w:hyperlink>
    </w:p>
    <w:p w14:paraId="5BE8FAFA" w14:textId="77777777" w:rsidR="006E316B" w:rsidRDefault="006E316B" w:rsidP="006E316B">
      <w:pPr>
        <w:rPr>
          <w:rFonts w:ascii="Times New Roman" w:hAnsi="Times New Roman" w:cs="Times New Roman"/>
          <w:sz w:val="24"/>
          <w:szCs w:val="24"/>
        </w:rPr>
      </w:pPr>
      <w:r>
        <w:rPr>
          <w:rFonts w:ascii="Times New Roman" w:hAnsi="Times New Roman" w:cs="Times New Roman"/>
          <w:sz w:val="24"/>
          <w:szCs w:val="24"/>
        </w:rPr>
        <w:t>Accessed 20-08-20</w:t>
      </w:r>
    </w:p>
    <w:p w14:paraId="13F12A15" w14:textId="77777777" w:rsidR="006E316B" w:rsidRDefault="006E316B" w:rsidP="006E316B">
      <w:pPr>
        <w:rPr>
          <w:rFonts w:ascii="Times New Roman" w:hAnsi="Times New Roman" w:cs="Times New Roman"/>
          <w:sz w:val="24"/>
          <w:szCs w:val="24"/>
        </w:rPr>
      </w:pPr>
      <w:r>
        <w:rPr>
          <w:rFonts w:ascii="Times New Roman" w:hAnsi="Times New Roman" w:cs="Times New Roman"/>
          <w:sz w:val="24"/>
          <w:szCs w:val="24"/>
        </w:rPr>
        <w:t>Disability Framework 2015</w:t>
      </w:r>
    </w:p>
    <w:p w14:paraId="25E81244" w14:textId="77777777" w:rsidR="006E316B" w:rsidRDefault="006E316B" w:rsidP="006E316B">
      <w:pPr>
        <w:rPr>
          <w:rFonts w:ascii="Times New Roman" w:hAnsi="Times New Roman" w:cs="Times New Roman"/>
          <w:sz w:val="24"/>
          <w:szCs w:val="24"/>
        </w:rPr>
      </w:pPr>
      <w:r>
        <w:rPr>
          <w:rFonts w:ascii="Times New Roman" w:hAnsi="Times New Roman" w:cs="Times New Roman"/>
          <w:sz w:val="24"/>
          <w:szCs w:val="24"/>
        </w:rPr>
        <w:lastRenderedPageBreak/>
        <w:t>GOV.UK</w:t>
      </w:r>
    </w:p>
    <w:p w14:paraId="53117BBD" w14:textId="77777777" w:rsidR="006E316B" w:rsidRDefault="00BC059A" w:rsidP="006E316B">
      <w:pPr>
        <w:rPr>
          <w:rFonts w:ascii="Times New Roman" w:hAnsi="Times New Roman" w:cs="Times New Roman"/>
          <w:sz w:val="24"/>
          <w:szCs w:val="24"/>
        </w:rPr>
      </w:pPr>
      <w:hyperlink r:id="rId12" w:history="1">
        <w:r w:rsidR="006E316B" w:rsidRPr="002413BD">
          <w:rPr>
            <w:rStyle w:val="Hyperlink"/>
            <w:rFonts w:ascii="Times New Roman" w:hAnsi="Times New Roman" w:cs="Times New Roman"/>
            <w:sz w:val="24"/>
            <w:szCs w:val="24"/>
          </w:rPr>
          <w:t>https://www.gov.uk/government/publications/dfid-disability-framework-2015</w:t>
        </w:r>
      </w:hyperlink>
    </w:p>
    <w:p w14:paraId="60C4F4F9" w14:textId="77777777" w:rsidR="006E316B" w:rsidRPr="0055339C" w:rsidRDefault="006E316B" w:rsidP="006E316B">
      <w:pPr>
        <w:rPr>
          <w:rFonts w:ascii="Times New Roman" w:hAnsi="Times New Roman" w:cs="Times New Roman"/>
          <w:sz w:val="24"/>
          <w:szCs w:val="24"/>
        </w:rPr>
      </w:pPr>
      <w:r>
        <w:rPr>
          <w:rFonts w:ascii="Times New Roman" w:hAnsi="Times New Roman" w:cs="Times New Roman"/>
          <w:sz w:val="24"/>
          <w:szCs w:val="24"/>
        </w:rPr>
        <w:t>Accessed 14-08-20</w:t>
      </w:r>
    </w:p>
    <w:p w14:paraId="7EF6E333" w14:textId="77777777" w:rsidR="006E316B" w:rsidRPr="00652CA9" w:rsidRDefault="006E316B" w:rsidP="006E316B">
      <w:pPr>
        <w:pStyle w:val="ListParagraph"/>
        <w:spacing w:line="276" w:lineRule="auto"/>
        <w:ind w:left="0"/>
        <w:jc w:val="both"/>
        <w:rPr>
          <w:rFonts w:ascii="Times New Roman" w:hAnsi="Times New Roman"/>
          <w:sz w:val="24"/>
          <w:szCs w:val="24"/>
        </w:rPr>
      </w:pPr>
      <w:r w:rsidRPr="00652CA9">
        <w:rPr>
          <w:rFonts w:ascii="Times New Roman" w:hAnsi="Times New Roman"/>
          <w:color w:val="000000"/>
          <w:sz w:val="24"/>
          <w:szCs w:val="24"/>
        </w:rPr>
        <w:t>Jean Piaget's Theory of Cognitive Development | Simply Psychology (2018)</w:t>
      </w:r>
    </w:p>
    <w:p w14:paraId="60770733" w14:textId="77777777" w:rsidR="006E316B" w:rsidRPr="00652CA9" w:rsidRDefault="006E316B" w:rsidP="006E316B">
      <w:pPr>
        <w:pStyle w:val="ListParagraph"/>
        <w:spacing w:line="276" w:lineRule="auto"/>
        <w:ind w:left="0"/>
        <w:jc w:val="both"/>
        <w:rPr>
          <w:rFonts w:ascii="Times New Roman" w:hAnsi="Times New Roman"/>
          <w:color w:val="000000"/>
          <w:sz w:val="24"/>
          <w:szCs w:val="24"/>
        </w:rPr>
      </w:pPr>
      <w:r w:rsidRPr="00652CA9">
        <w:rPr>
          <w:rFonts w:ascii="Times New Roman" w:hAnsi="Times New Roman"/>
          <w:color w:val="000000"/>
          <w:sz w:val="24"/>
          <w:szCs w:val="24"/>
        </w:rPr>
        <w:t>Simplypsychology.org</w:t>
      </w:r>
    </w:p>
    <w:p w14:paraId="515C0A1D" w14:textId="77777777" w:rsidR="006E316B" w:rsidRPr="00652CA9" w:rsidRDefault="00BC059A" w:rsidP="006E316B">
      <w:pPr>
        <w:pStyle w:val="ListParagraph"/>
        <w:spacing w:line="276" w:lineRule="auto"/>
        <w:ind w:left="0"/>
        <w:jc w:val="both"/>
        <w:rPr>
          <w:rFonts w:ascii="Times New Roman" w:hAnsi="Times New Roman"/>
          <w:sz w:val="24"/>
          <w:szCs w:val="24"/>
        </w:rPr>
      </w:pPr>
      <w:hyperlink r:id="rId13" w:history="1">
        <w:r w:rsidR="006E316B" w:rsidRPr="00652CA9">
          <w:rPr>
            <w:rStyle w:val="Hyperlink"/>
            <w:rFonts w:ascii="Times New Roman" w:hAnsi="Times New Roman"/>
            <w:sz w:val="24"/>
            <w:szCs w:val="24"/>
          </w:rPr>
          <w:t>https://www.simplypsychology.org/piaget.html</w:t>
        </w:r>
      </w:hyperlink>
    </w:p>
    <w:p w14:paraId="52FCEB87" w14:textId="77777777" w:rsidR="006E316B" w:rsidRPr="00652CA9" w:rsidRDefault="006E316B" w:rsidP="006E316B">
      <w:pPr>
        <w:pStyle w:val="ListParagraph"/>
        <w:spacing w:line="276" w:lineRule="auto"/>
        <w:ind w:left="0"/>
        <w:jc w:val="both"/>
        <w:rPr>
          <w:rFonts w:ascii="Times New Roman" w:hAnsi="Times New Roman"/>
          <w:sz w:val="24"/>
          <w:szCs w:val="24"/>
        </w:rPr>
      </w:pPr>
      <w:r w:rsidRPr="00652CA9">
        <w:rPr>
          <w:rFonts w:ascii="Times New Roman" w:hAnsi="Times New Roman"/>
          <w:color w:val="000000"/>
          <w:sz w:val="24"/>
          <w:szCs w:val="24"/>
        </w:rPr>
        <w:t xml:space="preserve"> </w:t>
      </w:r>
      <w:r w:rsidRPr="00652CA9">
        <w:rPr>
          <w:rFonts w:ascii="Times New Roman" w:hAnsi="Times New Roman"/>
          <w:sz w:val="24"/>
          <w:szCs w:val="24"/>
        </w:rPr>
        <w:t>Accessed 10-07-20</w:t>
      </w:r>
    </w:p>
    <w:p w14:paraId="4BE47096" w14:textId="77777777" w:rsidR="006E316B" w:rsidRPr="00AC44CF" w:rsidRDefault="006E316B" w:rsidP="006E316B">
      <w:pPr>
        <w:rPr>
          <w:rFonts w:ascii="Times New Roman" w:hAnsi="Times New Roman" w:cs="Times New Roman"/>
          <w:sz w:val="24"/>
          <w:szCs w:val="24"/>
        </w:rPr>
      </w:pPr>
      <w:r w:rsidRPr="00AC44CF">
        <w:rPr>
          <w:rFonts w:ascii="Times New Roman" w:hAnsi="Times New Roman" w:cs="Times New Roman"/>
          <w:sz w:val="24"/>
          <w:szCs w:val="24"/>
        </w:rPr>
        <w:t>Learning.gov.wales(2018)</w:t>
      </w:r>
    </w:p>
    <w:p w14:paraId="15BFFC77" w14:textId="77777777" w:rsidR="006E316B" w:rsidRDefault="00BC059A" w:rsidP="006E316B">
      <w:pPr>
        <w:rPr>
          <w:rFonts w:ascii="Times New Roman" w:hAnsi="Times New Roman" w:cs="Times New Roman"/>
          <w:sz w:val="24"/>
          <w:szCs w:val="24"/>
        </w:rPr>
      </w:pPr>
      <w:hyperlink r:id="rId14" w:history="1">
        <w:r w:rsidR="006E316B" w:rsidRPr="00AC44CF">
          <w:rPr>
            <w:rStyle w:val="Hyperlink"/>
            <w:rFonts w:ascii="Times New Roman" w:hAnsi="Times New Roman" w:cs="Times New Roman"/>
            <w:sz w:val="24"/>
            <w:szCs w:val="24"/>
          </w:rPr>
          <w:t>http://learning.gov.wales/docs/learningwales/publications/130425-personal-and-social-education-framework-en.pdf</w:t>
        </w:r>
      </w:hyperlink>
    </w:p>
    <w:p w14:paraId="01453022" w14:textId="77777777" w:rsidR="006E316B" w:rsidRPr="00AC44CF" w:rsidRDefault="006E316B" w:rsidP="006E316B">
      <w:pPr>
        <w:rPr>
          <w:rFonts w:ascii="Times New Roman" w:hAnsi="Times New Roman" w:cs="Times New Roman"/>
        </w:rPr>
      </w:pPr>
      <w:r>
        <w:rPr>
          <w:rFonts w:ascii="Times New Roman" w:hAnsi="Times New Roman" w:cs="Times New Roman"/>
          <w:sz w:val="24"/>
          <w:szCs w:val="24"/>
        </w:rPr>
        <w:t>Accessed 12-8-20</w:t>
      </w:r>
    </w:p>
    <w:p w14:paraId="56544617" w14:textId="77777777" w:rsidR="006E316B" w:rsidRPr="003502E6" w:rsidRDefault="006E316B" w:rsidP="006E316B">
      <w:pPr>
        <w:spacing w:line="360" w:lineRule="auto"/>
        <w:jc w:val="both"/>
        <w:rPr>
          <w:rFonts w:ascii="Times New Roman" w:hAnsi="Times New Roman" w:cs="Times New Roman"/>
          <w:color w:val="000000"/>
          <w:sz w:val="24"/>
          <w:szCs w:val="24"/>
        </w:rPr>
      </w:pPr>
      <w:r w:rsidRPr="003502E6">
        <w:rPr>
          <w:rFonts w:ascii="Times New Roman" w:hAnsi="Times New Roman" w:cs="Times New Roman"/>
          <w:color w:val="000000"/>
          <w:sz w:val="24"/>
          <w:szCs w:val="24"/>
        </w:rPr>
        <w:t>Policies | Pembroke Dock Community School</w:t>
      </w:r>
    </w:p>
    <w:p w14:paraId="7A11D3F8" w14:textId="77777777" w:rsidR="006E316B" w:rsidRPr="003502E6" w:rsidRDefault="006E316B" w:rsidP="006E316B">
      <w:pPr>
        <w:spacing w:line="360" w:lineRule="auto"/>
        <w:jc w:val="both"/>
        <w:rPr>
          <w:rFonts w:ascii="Times New Roman" w:hAnsi="Times New Roman" w:cs="Times New Roman"/>
          <w:sz w:val="24"/>
          <w:szCs w:val="24"/>
        </w:rPr>
      </w:pPr>
      <w:r w:rsidRPr="003502E6">
        <w:rPr>
          <w:rFonts w:ascii="Times New Roman" w:hAnsi="Times New Roman" w:cs="Times New Roman"/>
          <w:color w:val="000000"/>
          <w:sz w:val="24"/>
          <w:szCs w:val="24"/>
        </w:rPr>
        <w:t>Pembrokedockcommunityschool.co.uk</w:t>
      </w:r>
    </w:p>
    <w:p w14:paraId="18FDC0D1" w14:textId="77777777" w:rsidR="006E316B" w:rsidRPr="008657C7" w:rsidRDefault="00BC059A" w:rsidP="006E316B">
      <w:pPr>
        <w:rPr>
          <w:rFonts w:ascii="Times New Roman" w:hAnsi="Times New Roman" w:cs="Times New Roman"/>
          <w:sz w:val="28"/>
          <w:szCs w:val="28"/>
        </w:rPr>
      </w:pPr>
      <w:hyperlink r:id="rId15" w:history="1">
        <w:r w:rsidR="006E316B" w:rsidRPr="00961578">
          <w:rPr>
            <w:rStyle w:val="Hyperlink"/>
            <w:rFonts w:ascii="Times New Roman" w:hAnsi="Times New Roman" w:cs="Times New Roman"/>
            <w:sz w:val="24"/>
            <w:szCs w:val="24"/>
          </w:rPr>
          <w:t>https://www.pembrokedockcommunityschool.co.uk/policies/</w:t>
        </w:r>
      </w:hyperlink>
      <w:r w:rsidR="006E316B">
        <w:rPr>
          <w:rFonts w:ascii="Times New Roman" w:hAnsi="Times New Roman" w:cs="Times New Roman"/>
          <w:sz w:val="24"/>
          <w:szCs w:val="24"/>
        </w:rPr>
        <w:t xml:space="preserve"> </w:t>
      </w:r>
      <w:r w:rsidR="006E316B" w:rsidRPr="003502E6">
        <w:rPr>
          <w:rFonts w:ascii="Times New Roman" w:hAnsi="Times New Roman" w:cs="Times New Roman"/>
          <w:sz w:val="24"/>
          <w:szCs w:val="24"/>
        </w:rPr>
        <w:cr/>
      </w:r>
      <w:r w:rsidR="006E316B">
        <w:rPr>
          <w:rFonts w:ascii="Times New Roman" w:hAnsi="Times New Roman" w:cs="Times New Roman"/>
          <w:sz w:val="24"/>
          <w:szCs w:val="24"/>
        </w:rPr>
        <w:t>Accessed 12-8-20</w:t>
      </w:r>
    </w:p>
    <w:p w14:paraId="1FAAC923" w14:textId="77D36559" w:rsidR="00F12C11" w:rsidRPr="00F12C11" w:rsidRDefault="006E316B" w:rsidP="00E3392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p>
    <w:p w14:paraId="1C062BFE" w14:textId="09E92D8D" w:rsidR="00D12DB7" w:rsidRPr="007D37C7" w:rsidRDefault="00D12DB7" w:rsidP="00D12DB7">
      <w:pPr>
        <w:spacing w:after="0" w:line="360" w:lineRule="auto"/>
        <w:ind w:firstLine="720"/>
        <w:jc w:val="both"/>
        <w:textAlignment w:val="baseline"/>
        <w:rPr>
          <w:rFonts w:ascii="Times New Roman" w:hAnsi="Times New Roman" w:cs="Times New Roman"/>
          <w:color w:val="FF0000"/>
          <w:spacing w:val="2"/>
          <w:sz w:val="32"/>
          <w:szCs w:val="32"/>
          <w:shd w:val="clear" w:color="auto" w:fill="FFFFFF"/>
        </w:rPr>
      </w:pPr>
    </w:p>
    <w:sectPr w:rsidR="00D12DB7" w:rsidRPr="007D37C7" w:rsidSect="003567CE">
      <w:headerReference w:type="default" r:id="rId16"/>
      <w:footerReference w:type="default" r:id="rId17"/>
      <w:head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82ED73" w14:textId="77777777" w:rsidR="00BC059A" w:rsidRDefault="00BC059A" w:rsidP="003567CE">
      <w:pPr>
        <w:spacing w:after="0" w:line="240" w:lineRule="auto"/>
      </w:pPr>
      <w:r>
        <w:separator/>
      </w:r>
    </w:p>
  </w:endnote>
  <w:endnote w:type="continuationSeparator" w:id="0">
    <w:p w14:paraId="7CD23417" w14:textId="77777777" w:rsidR="00BC059A" w:rsidRDefault="00BC059A" w:rsidP="00356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0156017"/>
      <w:docPartObj>
        <w:docPartGallery w:val="Page Numbers (Bottom of Page)"/>
        <w:docPartUnique/>
      </w:docPartObj>
    </w:sdtPr>
    <w:sdtEndPr>
      <w:rPr>
        <w:noProof/>
      </w:rPr>
    </w:sdtEndPr>
    <w:sdtContent>
      <w:p w14:paraId="4EC59C16" w14:textId="779F2141" w:rsidR="007C5AB5" w:rsidRDefault="007C5A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8115B2" w14:textId="77777777" w:rsidR="007C5AB5" w:rsidRDefault="007C5A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45FC86" w14:textId="77777777" w:rsidR="00BC059A" w:rsidRDefault="00BC059A" w:rsidP="003567CE">
      <w:pPr>
        <w:spacing w:after="0" w:line="240" w:lineRule="auto"/>
      </w:pPr>
      <w:r>
        <w:separator/>
      </w:r>
    </w:p>
  </w:footnote>
  <w:footnote w:type="continuationSeparator" w:id="0">
    <w:p w14:paraId="4BD1B8D8" w14:textId="77777777" w:rsidR="00BC059A" w:rsidRDefault="00BC059A" w:rsidP="00356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533CE" w14:textId="65138284" w:rsidR="007C5AB5" w:rsidRDefault="007C5AB5">
    <w:pPr>
      <w:pStyle w:val="Header"/>
      <w:rPr>
        <w:lang w:val="en-US"/>
      </w:rPr>
    </w:pPr>
    <w:r>
      <w:rPr>
        <w:lang w:val="en-US"/>
      </w:rPr>
      <w:t>Laura Lynch</w:t>
    </w:r>
  </w:p>
  <w:p w14:paraId="3882F4D2" w14:textId="29911792" w:rsidR="007C5AB5" w:rsidRDefault="007C5AB5">
    <w:pPr>
      <w:pStyle w:val="Header"/>
      <w:rPr>
        <w:lang w:val="en-US"/>
      </w:rPr>
    </w:pPr>
    <w:r>
      <w:rPr>
        <w:lang w:val="en-US"/>
      </w:rPr>
      <w:t>1707998</w:t>
    </w:r>
  </w:p>
  <w:p w14:paraId="3E41F596" w14:textId="77777777" w:rsidR="007C5AB5" w:rsidRPr="003567CE" w:rsidRDefault="007C5AB5">
    <w:pPr>
      <w:pStyle w:val="Head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37CCF" w14:textId="0DCCA4EE" w:rsidR="007C5AB5" w:rsidRDefault="007C5AB5">
    <w:pPr>
      <w:pStyle w:val="Header"/>
    </w:pPr>
    <w:r>
      <w:t>Laura Lynch</w:t>
    </w:r>
  </w:p>
  <w:p w14:paraId="7EDFF082" w14:textId="3C50CB28" w:rsidR="007C5AB5" w:rsidRDefault="007C5AB5">
    <w:pPr>
      <w:pStyle w:val="Header"/>
    </w:pPr>
    <w:r>
      <w:t>1707998</w:t>
    </w:r>
  </w:p>
  <w:p w14:paraId="028E871E" w14:textId="77777777" w:rsidR="007C5AB5" w:rsidRDefault="007C5AB5">
    <w:pPr>
      <w:pStyle w:val="Header"/>
    </w:pPr>
  </w:p>
  <w:p w14:paraId="4BD4588B" w14:textId="77777777" w:rsidR="007C5AB5" w:rsidRDefault="007C5A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7CE"/>
    <w:rsid w:val="000C54F3"/>
    <w:rsid w:val="00124BEE"/>
    <w:rsid w:val="00160F9F"/>
    <w:rsid w:val="00194494"/>
    <w:rsid w:val="002C71DA"/>
    <w:rsid w:val="003567CE"/>
    <w:rsid w:val="00364474"/>
    <w:rsid w:val="0038369A"/>
    <w:rsid w:val="00406AA5"/>
    <w:rsid w:val="004224E1"/>
    <w:rsid w:val="00483790"/>
    <w:rsid w:val="004E6201"/>
    <w:rsid w:val="004F79FB"/>
    <w:rsid w:val="005C2549"/>
    <w:rsid w:val="005E41FF"/>
    <w:rsid w:val="005F4BB8"/>
    <w:rsid w:val="00644D7B"/>
    <w:rsid w:val="00673708"/>
    <w:rsid w:val="006E316B"/>
    <w:rsid w:val="00701D5C"/>
    <w:rsid w:val="007125B7"/>
    <w:rsid w:val="007434B7"/>
    <w:rsid w:val="00757C78"/>
    <w:rsid w:val="007C5AB5"/>
    <w:rsid w:val="007D37C7"/>
    <w:rsid w:val="00807A26"/>
    <w:rsid w:val="008434EC"/>
    <w:rsid w:val="008E6C72"/>
    <w:rsid w:val="009102D1"/>
    <w:rsid w:val="00957621"/>
    <w:rsid w:val="00980A2E"/>
    <w:rsid w:val="00980F2F"/>
    <w:rsid w:val="009B2786"/>
    <w:rsid w:val="009D1ECD"/>
    <w:rsid w:val="009E131C"/>
    <w:rsid w:val="00A27636"/>
    <w:rsid w:val="00A71BC4"/>
    <w:rsid w:val="00B10D9F"/>
    <w:rsid w:val="00B11AFF"/>
    <w:rsid w:val="00B71DDA"/>
    <w:rsid w:val="00B96C22"/>
    <w:rsid w:val="00BC059A"/>
    <w:rsid w:val="00C862B0"/>
    <w:rsid w:val="00CA0A72"/>
    <w:rsid w:val="00CE7BA7"/>
    <w:rsid w:val="00CE7DC2"/>
    <w:rsid w:val="00CF1F0E"/>
    <w:rsid w:val="00D12DB7"/>
    <w:rsid w:val="00D53438"/>
    <w:rsid w:val="00D675C6"/>
    <w:rsid w:val="00D86875"/>
    <w:rsid w:val="00DC4A16"/>
    <w:rsid w:val="00DE4F5E"/>
    <w:rsid w:val="00E02157"/>
    <w:rsid w:val="00E12456"/>
    <w:rsid w:val="00E33923"/>
    <w:rsid w:val="00E476F5"/>
    <w:rsid w:val="00E80AEC"/>
    <w:rsid w:val="00F12C11"/>
    <w:rsid w:val="00F35F1B"/>
    <w:rsid w:val="00FC32E1"/>
    <w:rsid w:val="00FD7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4E0B1"/>
  <w15:chartTrackingRefBased/>
  <w15:docId w15:val="{E0DBE567-B5B2-4F5A-B39D-8FC833D0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7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3567C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67CE"/>
    <w:rPr>
      <w:rFonts w:eastAsiaTheme="minorEastAsia"/>
      <w:lang w:val="en-US"/>
    </w:rPr>
  </w:style>
  <w:style w:type="paragraph" w:styleId="Header">
    <w:name w:val="header"/>
    <w:basedOn w:val="Normal"/>
    <w:link w:val="HeaderChar"/>
    <w:uiPriority w:val="99"/>
    <w:unhideWhenUsed/>
    <w:rsid w:val="003567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7CE"/>
  </w:style>
  <w:style w:type="paragraph" w:styleId="Footer">
    <w:name w:val="footer"/>
    <w:basedOn w:val="Normal"/>
    <w:link w:val="FooterChar"/>
    <w:uiPriority w:val="99"/>
    <w:unhideWhenUsed/>
    <w:rsid w:val="003567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7CE"/>
  </w:style>
  <w:style w:type="paragraph" w:styleId="ListParagraph">
    <w:name w:val="List Paragraph"/>
    <w:basedOn w:val="Normal"/>
    <w:qFormat/>
    <w:rsid w:val="00E80AEC"/>
    <w:pPr>
      <w:suppressAutoHyphens/>
      <w:autoSpaceDN w:val="0"/>
      <w:spacing w:line="244" w:lineRule="auto"/>
      <w:ind w:left="720"/>
      <w:textAlignment w:val="baseline"/>
    </w:pPr>
    <w:rPr>
      <w:rFonts w:ascii="Calibri" w:eastAsia="Calibri" w:hAnsi="Calibri" w:cs="Times New Roman"/>
    </w:rPr>
  </w:style>
  <w:style w:type="character" w:styleId="Hyperlink">
    <w:name w:val="Hyperlink"/>
    <w:basedOn w:val="DefaultParagraphFont"/>
    <w:uiPriority w:val="99"/>
    <w:unhideWhenUsed/>
    <w:rsid w:val="006E31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synonym.com/classroom-management-definition-5438989.html" TargetMode="External"/><Relationship Id="rId13" Type="http://schemas.openxmlformats.org/officeDocument/2006/relationships/hyperlink" Target="https://www.simplypsychology.org/piaget.html" TargetMode="External"/><Relationship Id="rId1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gov.uk/government/publications/dfid-disability-framework-2015"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gov.uk/rights-disabled-person/education-rights" TargetMode="External"/><Relationship Id="rId5" Type="http://schemas.openxmlformats.org/officeDocument/2006/relationships/endnotes" Target="endnotes.xml"/><Relationship Id="rId15" Type="http://schemas.openxmlformats.org/officeDocument/2006/relationships/hyperlink" Target="https://www.pembrokedockcommunityschool.co.uk/policies/" TargetMode="External"/><Relationship Id="rId10" Type="http://schemas.openxmlformats.org/officeDocument/2006/relationships/hyperlink" Target="https://gov.wales/childrens-rights-in-wales"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edglossary.org/classroom-management/" TargetMode="External"/><Relationship Id="rId14" Type="http://schemas.openxmlformats.org/officeDocument/2006/relationships/hyperlink" Target="http://learning.gov.wales/docs/learningwales/publications/130425-personal-and-social-education-framework-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3802</Words>
  <Characters>21672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lynch</dc:creator>
  <cp:keywords/>
  <dc:description/>
  <cp:lastModifiedBy>laura lynch</cp:lastModifiedBy>
  <cp:revision>2</cp:revision>
  <dcterms:created xsi:type="dcterms:W3CDTF">2020-09-01T17:59:00Z</dcterms:created>
  <dcterms:modified xsi:type="dcterms:W3CDTF">2020-09-01T17:59:00Z</dcterms:modified>
</cp:coreProperties>
</file>