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hint="default" w:ascii="Times New Roman" w:hAnsi="Times New Roman" w:cs="Times New Roman"/>
          <w:b/>
          <w:i/>
          <w:sz w:val="44"/>
        </w:rPr>
      </w:pPr>
      <w:r>
        <w:rPr>
          <w:rFonts w:hint="default" w:ascii="Times New Roman" w:hAnsi="Times New Roman" w:cs="Times New Roman"/>
          <w:b/>
          <w:i/>
          <w:sz w:val="44"/>
        </w:rPr>
        <w:t>Report for International Business</w:t>
      </w:r>
    </w:p>
    <w:p>
      <w:pPr>
        <w:spacing w:after="160" w:line="259" w:lineRule="auto"/>
        <w:jc w:val="center"/>
        <w:rPr>
          <w:rFonts w:hint="default" w:ascii="Times New Roman" w:hAnsi="Times New Roman" w:cs="Times New Roman"/>
          <w:b/>
          <w:i/>
          <w:sz w:val="44"/>
        </w:rPr>
      </w:pPr>
      <w:r>
        <w:rPr>
          <w:rFonts w:hint="default" w:ascii="Times New Roman" w:hAnsi="Times New Roman" w:cs="Times New Roman"/>
          <w:b/>
          <w:i/>
          <w:sz w:val="44"/>
        </w:rPr>
        <w:t>Communications Task 1 2017 –</w:t>
      </w:r>
    </w:p>
    <w:p>
      <w:pPr>
        <w:spacing w:after="160" w:line="259" w:lineRule="auto"/>
        <w:jc w:val="center"/>
        <w:rPr>
          <w:rFonts w:hint="default" w:ascii="Times New Roman" w:hAnsi="Times New Roman" w:cs="Times New Roman"/>
          <w:b/>
          <w:caps/>
          <w:sz w:val="18"/>
          <w:szCs w:val="18"/>
        </w:rPr>
      </w:pPr>
      <w:r>
        <w:rPr>
          <w:rFonts w:hint="default" w:ascii="Times New Roman" w:hAnsi="Times New Roman" w:cs="Times New Roman"/>
          <w:b/>
          <w:i/>
          <w:sz w:val="44"/>
        </w:rPr>
        <w:t>Evaluation of the importance of</w:t>
      </w:r>
      <w:r>
        <w:rPr>
          <w:rFonts w:hint="eastAsia" w:ascii="Times New Roman" w:hAnsi="Times New Roman" w:cs="Times New Roman"/>
          <w:b/>
          <w:i/>
          <w:sz w:val="44"/>
          <w:lang w:val="en-US" w:eastAsia="zh-CN"/>
        </w:rPr>
        <w:t xml:space="preserve"> </w:t>
      </w:r>
      <w:r>
        <w:rPr>
          <w:rFonts w:hint="default" w:ascii="Times New Roman" w:hAnsi="Times New Roman" w:cs="Times New Roman"/>
          <w:b/>
          <w:i/>
          <w:sz w:val="44"/>
        </w:rPr>
        <w:t>Relationship</w:t>
      </w:r>
      <w:r>
        <w:rPr>
          <w:rFonts w:hint="eastAsia" w:ascii="Times New Roman" w:hAnsi="Times New Roman" w:cs="Times New Roman"/>
          <w:b/>
          <w:i/>
          <w:sz w:val="44"/>
          <w:lang w:val="en-US" w:eastAsia="zh-CN"/>
        </w:rPr>
        <w:t xml:space="preserve"> </w:t>
      </w:r>
      <w:r>
        <w:rPr>
          <w:rFonts w:hint="default" w:ascii="Times New Roman" w:hAnsi="Times New Roman" w:cs="Times New Roman"/>
          <w:b/>
          <w:i/>
          <w:sz w:val="44"/>
        </w:rPr>
        <w:t>buildi</w:t>
      </w:r>
      <w:r>
        <w:rPr>
          <w:rFonts w:hint="eastAsia" w:ascii="Times New Roman" w:hAnsi="Times New Roman" w:cs="Times New Roman"/>
          <w:b/>
          <w:i/>
          <w:sz w:val="44"/>
          <w:lang w:val="en-US" w:eastAsia="zh-CN"/>
        </w:rPr>
        <w:t>ng</w:t>
      </w:r>
      <w:r>
        <w:rPr>
          <w:rFonts w:hint="default" w:ascii="Times New Roman" w:hAnsi="Times New Roman" w:cs="Times New Roman"/>
          <w:b/>
          <w:i/>
          <w:sz w:val="44"/>
        </w:rPr>
        <w:t xml:space="preserve"> in IBC</w:t>
      </w:r>
      <w:r>
        <w:rPr>
          <w:rFonts w:hint="default" w:ascii="Times New Roman" w:hAnsi="Times New Roman" w:cs="Times New Roman"/>
        </w:rPr>
        <w:drawing>
          <wp:inline distT="0" distB="0" distL="0" distR="0">
            <wp:extent cx="1805940" cy="2003425"/>
            <wp:effectExtent l="0" t="0" r="7620" b="8255"/>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1806341" cy="2003659"/>
                    </a:xfrm>
                    <a:prstGeom prst="rect">
                      <a:avLst/>
                    </a:prstGeom>
                    <a:noFill/>
                    <a:ln>
                      <a:noFill/>
                    </a:ln>
                  </pic:spPr>
                </pic:pic>
              </a:graphicData>
            </a:graphic>
          </wp:inline>
        </w:drawing>
      </w:r>
    </w:p>
    <w:p>
      <w:pPr>
        <w:spacing w:after="160" w:line="259" w:lineRule="auto"/>
        <w:rPr>
          <w:rFonts w:hint="default" w:ascii="Times New Roman" w:hAnsi="Times New Roman" w:cs="Times New Roman"/>
          <w:b/>
          <w:caps/>
          <w:sz w:val="18"/>
          <w:szCs w:val="18"/>
        </w:rPr>
      </w:pPr>
    </w:p>
    <w:p>
      <w:pPr>
        <w:spacing w:after="160" w:line="259" w:lineRule="auto"/>
        <w:jc w:val="center"/>
        <w:rPr>
          <w:rFonts w:hint="default" w:ascii="Times New Roman" w:hAnsi="Times New Roman" w:cs="Times New Roman"/>
          <w:b/>
          <w:sz w:val="44"/>
        </w:rPr>
      </w:pPr>
      <w:r>
        <w:rPr>
          <w:rFonts w:hint="default" w:ascii="Times New Roman" w:hAnsi="Times New Roman" w:cs="Times New Roman"/>
          <w:b/>
          <w:sz w:val="44"/>
        </w:rPr>
        <w:t>December 2017</w:t>
      </w:r>
    </w:p>
    <w:p>
      <w:pPr>
        <w:spacing w:after="160" w:line="259" w:lineRule="auto"/>
        <w:rPr>
          <w:rFonts w:hint="default" w:ascii="Times New Roman" w:hAnsi="Times New Roman" w:cs="Times New Roman"/>
          <w:b/>
          <w:caps/>
          <w:sz w:val="18"/>
          <w:szCs w:val="18"/>
        </w:rPr>
      </w:pPr>
    </w:p>
    <w:p>
      <w:pPr>
        <w:spacing w:after="160" w:line="259" w:lineRule="auto"/>
        <w:rPr>
          <w:rFonts w:hint="default" w:ascii="Times New Roman" w:hAnsi="Times New Roman" w:cs="Times New Roman"/>
          <w:b/>
          <w:caps/>
          <w:sz w:val="18"/>
          <w:szCs w:val="18"/>
        </w:rPr>
      </w:pPr>
      <w:r>
        <w:rPr>
          <w:rFonts w:hint="default" w:ascii="Times New Roman" w:hAnsi="Times New Roman" w:cs="Times New Roman"/>
          <w:b/>
          <w:caps/>
          <w:sz w:val="18"/>
          <w:szCs w:val="18"/>
        </w:rPr>
        <w:t>MODULE NAME:</w:t>
      </w:r>
      <w:r>
        <w:rPr>
          <w:rFonts w:hint="default" w:ascii="Times New Roman" w:hAnsi="Times New Roman" w:cs="Times New Roman"/>
          <w:b/>
          <w:caps/>
          <w:sz w:val="18"/>
          <w:szCs w:val="18"/>
        </w:rPr>
        <w:tab/>
      </w:r>
      <w:r>
        <w:rPr>
          <w:rFonts w:hint="default" w:ascii="Times New Roman" w:hAnsi="Times New Roman" w:cs="Times New Roman"/>
          <w:b/>
          <w:caps/>
          <w:sz w:val="18"/>
          <w:szCs w:val="18"/>
        </w:rPr>
        <w:tab/>
      </w:r>
      <w:r>
        <w:rPr>
          <w:rFonts w:hint="default" w:ascii="Times New Roman" w:hAnsi="Times New Roman" w:cs="Times New Roman"/>
          <w:b/>
          <w:caps/>
          <w:sz w:val="18"/>
          <w:szCs w:val="18"/>
        </w:rPr>
        <w:t>International Business Communications</w:t>
      </w:r>
    </w:p>
    <w:p>
      <w:pPr>
        <w:spacing w:after="160" w:line="259" w:lineRule="auto"/>
        <w:ind w:firstLine="2168" w:firstLineChars="1200"/>
        <w:rPr>
          <w:rFonts w:hint="default" w:ascii="Times New Roman" w:hAnsi="Times New Roman" w:cs="Times New Roman"/>
          <w:b/>
          <w:caps/>
          <w:sz w:val="18"/>
          <w:szCs w:val="18"/>
        </w:rPr>
      </w:pPr>
      <w:r>
        <w:rPr>
          <w:rFonts w:hint="default" w:ascii="Times New Roman" w:hAnsi="Times New Roman" w:cs="Times New Roman"/>
          <w:b/>
          <w:caps/>
          <w:sz w:val="18"/>
          <w:szCs w:val="18"/>
        </w:rPr>
        <w:t>M3X9089</w:t>
      </w:r>
    </w:p>
    <w:p>
      <w:pPr>
        <w:spacing w:after="160" w:line="259" w:lineRule="auto"/>
        <w:ind w:left="2168" w:hanging="2168" w:hangingChars="1200"/>
        <w:rPr>
          <w:rFonts w:hint="default" w:ascii="Times New Roman" w:hAnsi="Times New Roman" w:cs="Times New Roman"/>
          <w:b/>
          <w:caps/>
          <w:sz w:val="18"/>
          <w:szCs w:val="18"/>
        </w:rPr>
      </w:pPr>
      <w:r>
        <w:rPr>
          <w:rFonts w:hint="default" w:ascii="Times New Roman" w:hAnsi="Times New Roman" w:cs="Times New Roman"/>
          <w:b/>
          <w:caps/>
          <w:sz w:val="18"/>
          <w:szCs w:val="18"/>
        </w:rPr>
        <w:t>Project Name:</w:t>
      </w:r>
      <w:r>
        <w:rPr>
          <w:rFonts w:hint="default" w:ascii="Times New Roman" w:hAnsi="Times New Roman" w:cs="Times New Roman"/>
          <w:b/>
          <w:caps/>
          <w:sz w:val="18"/>
          <w:szCs w:val="18"/>
        </w:rPr>
        <w:tab/>
      </w:r>
      <w:r>
        <w:rPr>
          <w:rFonts w:hint="default" w:ascii="Times New Roman" w:hAnsi="Times New Roman" w:cs="Times New Roman"/>
          <w:b/>
          <w:caps/>
          <w:sz w:val="18"/>
          <w:szCs w:val="18"/>
        </w:rPr>
        <w:t>Evaluation of the importance of relationship building in IBC</w:t>
      </w:r>
    </w:p>
    <w:p>
      <w:pPr>
        <w:spacing w:after="160" w:line="259" w:lineRule="auto"/>
        <w:rPr>
          <w:rFonts w:hint="default" w:ascii="Times New Roman" w:hAnsi="Times New Roman" w:cs="Times New Roman"/>
          <w:b/>
          <w:caps/>
          <w:sz w:val="18"/>
          <w:szCs w:val="18"/>
        </w:rPr>
      </w:pPr>
      <w:r>
        <w:rPr>
          <w:rFonts w:hint="default" w:ascii="Times New Roman" w:hAnsi="Times New Roman" w:cs="Times New Roman"/>
          <w:b/>
          <w:caps/>
          <w:sz w:val="18"/>
          <w:szCs w:val="18"/>
        </w:rPr>
        <w:t>Name:</w:t>
      </w:r>
      <w:r>
        <w:rPr>
          <w:rFonts w:hint="default" w:ascii="Times New Roman" w:hAnsi="Times New Roman" w:cs="Times New Roman"/>
          <w:b/>
          <w:caps/>
          <w:sz w:val="18"/>
          <w:szCs w:val="18"/>
        </w:rPr>
        <w:tab/>
      </w:r>
      <w:r>
        <w:rPr>
          <w:rFonts w:hint="default" w:ascii="Times New Roman" w:hAnsi="Times New Roman" w:cs="Times New Roman"/>
          <w:b/>
          <w:caps/>
          <w:sz w:val="18"/>
          <w:szCs w:val="18"/>
        </w:rPr>
        <w:tab/>
      </w:r>
      <w:r>
        <w:rPr>
          <w:rFonts w:hint="default" w:ascii="Times New Roman" w:hAnsi="Times New Roman" w:cs="Times New Roman"/>
          <w:b/>
          <w:caps/>
          <w:sz w:val="18"/>
          <w:szCs w:val="18"/>
        </w:rPr>
        <w:tab/>
      </w:r>
      <w:r>
        <w:rPr>
          <w:rFonts w:hint="default" w:ascii="Times New Roman" w:hAnsi="Times New Roman" w:cs="Times New Roman"/>
          <w:b/>
          <w:caps/>
          <w:sz w:val="18"/>
          <w:szCs w:val="18"/>
        </w:rPr>
        <w:tab/>
      </w:r>
      <w:r>
        <w:rPr>
          <w:rFonts w:hint="default" w:ascii="Times New Roman" w:hAnsi="Times New Roman" w:cs="Times New Roman"/>
          <w:b/>
          <w:caps/>
          <w:sz w:val="18"/>
          <w:szCs w:val="18"/>
          <w:lang w:val="en-US" w:eastAsia="zh-CN"/>
        </w:rPr>
        <w:t>FEIXUE</w:t>
      </w:r>
    </w:p>
    <w:p>
      <w:pPr>
        <w:spacing w:after="160" w:line="259" w:lineRule="auto"/>
        <w:rPr>
          <w:rFonts w:hint="default" w:ascii="Times New Roman" w:hAnsi="Times New Roman" w:cs="Times New Roman"/>
          <w:b/>
          <w:caps/>
          <w:sz w:val="18"/>
          <w:szCs w:val="18"/>
        </w:rPr>
      </w:pPr>
      <w:r>
        <w:rPr>
          <w:rFonts w:hint="default" w:ascii="Times New Roman" w:hAnsi="Times New Roman" w:cs="Times New Roman"/>
          <w:b/>
          <w:caps/>
          <w:sz w:val="18"/>
          <w:szCs w:val="18"/>
        </w:rPr>
        <w:t>Student Number:</w:t>
      </w:r>
      <w:r>
        <w:rPr>
          <w:rFonts w:hint="default" w:ascii="Times New Roman" w:hAnsi="Times New Roman" w:cs="Times New Roman"/>
          <w:b/>
          <w:caps/>
          <w:sz w:val="18"/>
          <w:szCs w:val="18"/>
        </w:rPr>
        <w:tab/>
      </w:r>
      <w:r>
        <w:rPr>
          <w:rFonts w:hint="default" w:ascii="Times New Roman" w:hAnsi="Times New Roman" w:cs="Times New Roman"/>
          <w:b/>
          <w:caps/>
          <w:sz w:val="18"/>
          <w:szCs w:val="18"/>
        </w:rPr>
        <w:t>170</w:t>
      </w:r>
      <w:r>
        <w:rPr>
          <w:rFonts w:hint="default" w:ascii="Times New Roman" w:hAnsi="Times New Roman" w:cs="Times New Roman"/>
          <w:b/>
          <w:caps/>
          <w:sz w:val="18"/>
          <w:szCs w:val="18"/>
          <w:lang w:val="en-US" w:eastAsia="zh-CN"/>
        </w:rPr>
        <w:t>3629</w:t>
      </w:r>
    </w:p>
    <w:p>
      <w:pPr>
        <w:spacing w:after="160" w:line="259" w:lineRule="auto"/>
        <w:rPr>
          <w:rFonts w:hint="default" w:ascii="Times New Roman" w:hAnsi="Times New Roman" w:cs="Times New Roman"/>
          <w:b/>
          <w:caps/>
          <w:sz w:val="18"/>
          <w:szCs w:val="18"/>
          <w:lang w:val="en-US"/>
        </w:rPr>
      </w:pPr>
      <w:r>
        <w:rPr>
          <w:rFonts w:hint="default" w:ascii="Times New Roman" w:hAnsi="Times New Roman" w:cs="Times New Roman"/>
          <w:b/>
          <w:caps/>
          <w:sz w:val="18"/>
          <w:szCs w:val="18"/>
        </w:rPr>
        <w:t xml:space="preserve">words count：    </w:t>
      </w:r>
      <w:r>
        <w:rPr>
          <w:rFonts w:hint="default" w:ascii="Times New Roman" w:hAnsi="Times New Roman" w:cs="Times New Roman"/>
          <w:b/>
          <w:caps/>
          <w:sz w:val="18"/>
          <w:szCs w:val="18"/>
          <w:lang w:val="en-US" w:eastAsia="zh-CN"/>
        </w:rPr>
        <w:t>1483</w:t>
      </w:r>
    </w:p>
    <w:p>
      <w:pPr>
        <w:widowControl/>
        <w:jc w:val="left"/>
        <w:rPr>
          <w:rFonts w:hint="default" w:ascii="Times New Roman" w:hAnsi="Times New Roman" w:cs="Times New Roman"/>
        </w:rPr>
      </w:pPr>
      <w:r>
        <w:rPr>
          <w:rFonts w:hint="default" w:ascii="Times New Roman" w:hAnsi="Times New Roman" w:cs="Times New Roman"/>
        </w:rPr>
        <w:br w:type="page"/>
      </w:r>
    </w:p>
    <w:p>
      <w:pPr>
        <w:pStyle w:val="2"/>
        <w:pageBreakBefore w:val="0"/>
        <w:widowControl w:val="0"/>
        <w:kinsoku/>
        <w:wordWrap/>
        <w:overflowPunct/>
        <w:topLinePunct w:val="0"/>
        <w:autoSpaceDE/>
        <w:autoSpaceDN/>
        <w:bidi w:val="0"/>
        <w:adjustRightInd/>
        <w:snapToGrid/>
        <w:spacing w:before="0" w:after="0" w:line="360" w:lineRule="auto"/>
        <w:ind w:left="0" w:leftChars="0" w:right="0" w:rightChars="0" w:firstLine="0" w:firstLineChars="0"/>
        <w:jc w:val="both"/>
        <w:textAlignment w:val="auto"/>
        <w:rPr>
          <w:rFonts w:hint="default" w:ascii="Times New Roman" w:hAnsi="Times New Roman" w:cs="Times New Roman"/>
          <w:sz w:val="28"/>
          <w:szCs w:val="28"/>
        </w:rPr>
      </w:pPr>
      <w:r>
        <w:rPr>
          <w:rFonts w:hint="default" w:ascii="Times New Roman" w:hAnsi="Times New Roman" w:cs="Times New Roman"/>
          <w:sz w:val="28"/>
          <w:szCs w:val="28"/>
        </w:rPr>
        <w:t>Introduction</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With the economic development of the world, international exchanges are increasingly frequent, business negotiation has become a way of communication among countries. </w:t>
      </w:r>
      <w:r>
        <w:rPr>
          <w:rFonts w:hint="default" w:ascii="Times New Roman" w:hAnsi="Times New Roman" w:cs="Times New Roman"/>
          <w:sz w:val="24"/>
          <w:szCs w:val="24"/>
          <w:lang w:val="en-US" w:eastAsia="zh-CN"/>
        </w:rPr>
        <w:t xml:space="preserve">During negotiating the international business </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so as</w:t>
      </w:r>
      <w:r>
        <w:rPr>
          <w:rFonts w:hint="default" w:ascii="Times New Roman" w:hAnsi="Times New Roman" w:cs="Times New Roman"/>
          <w:sz w:val="24"/>
          <w:szCs w:val="24"/>
        </w:rPr>
        <w:t xml:space="preserve"> to</w:t>
      </w:r>
      <w:r>
        <w:rPr>
          <w:rFonts w:hint="default" w:ascii="Times New Roman" w:hAnsi="Times New Roman" w:cs="Times New Roman"/>
          <w:sz w:val="24"/>
          <w:szCs w:val="24"/>
          <w:lang w:val="en-US" w:eastAsia="zh-CN"/>
        </w:rPr>
        <w:t xml:space="preserve"> make</w:t>
      </w:r>
      <w:r>
        <w:rPr>
          <w:rFonts w:hint="default" w:ascii="Times New Roman" w:hAnsi="Times New Roman" w:cs="Times New Roman"/>
          <w:sz w:val="24"/>
          <w:szCs w:val="24"/>
        </w:rPr>
        <w:t xml:space="preserve"> the negotiations </w:t>
      </w:r>
      <w:r>
        <w:rPr>
          <w:rFonts w:hint="default" w:ascii="Times New Roman" w:hAnsi="Times New Roman" w:cs="Times New Roman"/>
          <w:sz w:val="24"/>
          <w:szCs w:val="24"/>
          <w:lang w:val="en-US" w:eastAsia="zh-CN"/>
        </w:rPr>
        <w:t xml:space="preserve">conducted </w:t>
      </w:r>
      <w:r>
        <w:rPr>
          <w:rFonts w:hint="default" w:ascii="Times New Roman" w:hAnsi="Times New Roman" w:cs="Times New Roman"/>
          <w:sz w:val="24"/>
          <w:szCs w:val="24"/>
        </w:rPr>
        <w:t xml:space="preserve">smoothly and successfully, the use of each other weaknesses </w:t>
      </w:r>
      <w:r>
        <w:rPr>
          <w:rFonts w:hint="default" w:ascii="Times New Roman" w:hAnsi="Times New Roman" w:cs="Times New Roman"/>
          <w:sz w:val="24"/>
          <w:szCs w:val="24"/>
          <w:lang w:val="en-US" w:eastAsia="zh-CN"/>
        </w:rPr>
        <w:t>should be emphasized.</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And</w:t>
      </w:r>
      <w:r>
        <w:rPr>
          <w:rFonts w:hint="default" w:ascii="Times New Roman" w:hAnsi="Times New Roman" w:cs="Times New Roman"/>
          <w:sz w:val="24"/>
          <w:szCs w:val="24"/>
        </w:rPr>
        <w:t xml:space="preserve"> the advantages of the subjective view room</w:t>
      </w:r>
      <w:r>
        <w:rPr>
          <w:rFonts w:hint="default" w:ascii="Times New Roman" w:hAnsi="Times New Roman" w:cs="Times New Roman"/>
          <w:sz w:val="24"/>
          <w:szCs w:val="24"/>
          <w:lang w:val="en-US" w:eastAsia="zh-CN"/>
        </w:rPr>
        <w:t xml:space="preserve"> are also crucial</w:t>
      </w:r>
      <w:r>
        <w:rPr>
          <w:rFonts w:hint="default" w:ascii="Times New Roman" w:hAnsi="Times New Roman" w:cs="Times New Roman"/>
          <w:sz w:val="24"/>
          <w:szCs w:val="24"/>
        </w:rPr>
        <w:t xml:space="preserve">, according to the specific circumstances, flexible use of appropriate strategies, the differences between the two sides can reasonably and quickly solve. </w:t>
      </w:r>
      <w:r>
        <w:rPr>
          <w:rFonts w:hint="default" w:ascii="Times New Roman" w:hAnsi="Times New Roman" w:cs="Times New Roman"/>
          <w:sz w:val="24"/>
          <w:szCs w:val="24"/>
          <w:lang w:val="en-US" w:eastAsia="zh-CN"/>
        </w:rPr>
        <w:t xml:space="preserve">It is widely known that the process of negotiations involve various social, cultural,political and economical backgrounds, which </w:t>
      </w:r>
      <w:r>
        <w:rPr>
          <w:rFonts w:hint="default" w:ascii="Times New Roman" w:hAnsi="Times New Roman" w:cs="Times New Roman"/>
          <w:sz w:val="24"/>
          <w:szCs w:val="24"/>
        </w:rPr>
        <w:t xml:space="preserve">greatly influence the negotiation increase. </w:t>
      </w:r>
      <w:r>
        <w:rPr>
          <w:rFonts w:hint="default" w:ascii="Times New Roman" w:hAnsi="Times New Roman" w:cs="Times New Roman"/>
          <w:sz w:val="24"/>
          <w:szCs w:val="24"/>
          <w:lang w:val="en-US" w:eastAsia="zh-CN"/>
        </w:rPr>
        <w:t>Moreover, assets concerning transnational issues are mostly linked to international finance,</w:t>
      </w:r>
      <w:r>
        <w:rPr>
          <w:rFonts w:hint="default" w:ascii="Times New Roman" w:hAnsi="Times New Roman" w:cs="Times New Roman"/>
          <w:sz w:val="24"/>
          <w:szCs w:val="24"/>
        </w:rPr>
        <w:t xml:space="preserve"> international trade, international insurance, international transportation and so on. </w:t>
      </w:r>
      <w:r>
        <w:rPr>
          <w:rFonts w:hint="default" w:ascii="Times New Roman" w:hAnsi="Times New Roman" w:cs="Times New Roman"/>
          <w:sz w:val="24"/>
          <w:szCs w:val="24"/>
          <w:lang w:val="en-US" w:eastAsia="zh-CN"/>
        </w:rPr>
        <w:t>As a consequence, it is rational for traders, both import and export ones to grasp negotiating skills so as to achieve their goal.</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"http://fanyi.baidu.com/" \l "##"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fldChar w:fldCharType="end"/>
      </w:r>
      <w:r>
        <w:rPr>
          <w:rFonts w:hint="default" w:ascii="Times New Roman" w:hAnsi="Times New Roman" w:cs="Times New Roman"/>
          <w:b/>
          <w:bCs/>
          <w:sz w:val="28"/>
          <w:szCs w:val="28"/>
        </w:rPr>
        <w:t>The high and low context of Edward</w:t>
      </w:r>
      <w:r>
        <w:rPr>
          <w:rFonts w:hint="default" w:ascii="Times New Roman" w:hAnsi="Times New Roman" w:cs="Times New Roman"/>
          <w:b/>
          <w:bCs/>
          <w:sz w:val="28"/>
          <w:szCs w:val="28"/>
          <w:lang w:val="en-US" w:eastAsia="zh-CN"/>
        </w:rPr>
        <w:t>.</w:t>
      </w:r>
      <w:r>
        <w:rPr>
          <w:rFonts w:hint="default" w:ascii="Times New Roman" w:hAnsi="Times New Roman" w:cs="Times New Roman"/>
          <w:b/>
          <w:bCs/>
          <w:sz w:val="28"/>
          <w:szCs w:val="28"/>
        </w:rPr>
        <w:t>T.Hal</w:t>
      </w:r>
      <w:r>
        <w:rPr>
          <w:rFonts w:hint="default" w:ascii="Times New Roman" w:hAnsi="Times New Roman" w:cs="Times New Roman"/>
          <w:b/>
          <w:bCs/>
          <w:sz w:val="28"/>
          <w:szCs w:val="28"/>
          <w:lang w:val="en-US" w:eastAsia="zh-CN"/>
        </w:rPr>
        <w:t>l</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"Any</w:t>
      </w:r>
      <w:r>
        <w:rPr>
          <w:rFonts w:hint="default" w:ascii="Times New Roman" w:hAnsi="Times New Roman" w:cs="Times New Roman"/>
          <w:sz w:val="24"/>
          <w:szCs w:val="24"/>
          <w:lang w:val="en-US" w:eastAsia="zh-CN"/>
        </w:rPr>
        <w:t xml:space="preserve"> context of an event can be sorted into high, medium and low.</w:t>
      </w:r>
      <w:r>
        <w:rPr>
          <w:rFonts w:hint="default" w:ascii="Times New Roman" w:hAnsi="Times New Roman" w:cs="Times New Roman"/>
          <w:sz w:val="24"/>
          <w:szCs w:val="24"/>
        </w:rPr>
        <w:t xml:space="preserve">," Holzer said. Highly contextual things </w:t>
      </w:r>
      <w:r>
        <w:rPr>
          <w:rFonts w:hint="default" w:ascii="Times New Roman" w:hAnsi="Times New Roman" w:cs="Times New Roman"/>
          <w:sz w:val="24"/>
          <w:szCs w:val="24"/>
          <w:lang w:val="en-US" w:eastAsia="zh-CN"/>
        </w:rPr>
        <w:t xml:space="preserve">share </w:t>
      </w:r>
      <w:r>
        <w:rPr>
          <w:rFonts w:hint="default" w:ascii="Times New Roman" w:hAnsi="Times New Roman" w:cs="Times New Roman"/>
          <w:sz w:val="24"/>
          <w:szCs w:val="24"/>
        </w:rPr>
        <w:t>prearrangement of</w:t>
      </w:r>
      <w:r>
        <w:rPr>
          <w:rFonts w:hint="default" w:ascii="Times New Roman" w:hAnsi="Times New Roman" w:cs="Times New Roman"/>
          <w:sz w:val="24"/>
          <w:szCs w:val="24"/>
          <w:lang w:val="en-US" w:eastAsia="zh-CN"/>
        </w:rPr>
        <w:t xml:space="preserve"> messages</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And it is the fact that the recipient  and the background together arrange the information, which means merely a small part is left in the transmitted message. However, the opposite happens with t</w:t>
      </w:r>
      <w:r>
        <w:rPr>
          <w:rFonts w:hint="default" w:ascii="Times New Roman" w:hAnsi="Times New Roman" w:cs="Times New Roman"/>
          <w:color w:val="auto"/>
          <w:sz w:val="24"/>
          <w:szCs w:val="24"/>
        </w:rPr>
        <w:t>he</w:t>
      </w:r>
      <w:r>
        <w:rPr>
          <w:rFonts w:hint="default" w:ascii="Times New Roman" w:hAnsi="Times New Roman" w:cs="Times New Roman"/>
          <w:sz w:val="24"/>
          <w:szCs w:val="24"/>
        </w:rPr>
        <w:t xml:space="preserve"> low context</w:t>
      </w:r>
      <w:r>
        <w:rPr>
          <w:rFonts w:hint="default" w:ascii="Times New Roman" w:hAnsi="Times New Roman" w:cs="Times New Roman"/>
          <w:sz w:val="24"/>
          <w:szCs w:val="24"/>
          <w:lang w:val="en-US" w:eastAsia="zh-CN"/>
        </w:rPr>
        <w:t>. It is understandable that only</w:t>
      </w:r>
      <w:r>
        <w:rPr>
          <w:rFonts w:hint="default" w:ascii="Times New Roman" w:hAnsi="Times New Roman" w:cs="Times New Roman"/>
          <w:sz w:val="24"/>
          <w:szCs w:val="24"/>
        </w:rPr>
        <w:t xml:space="preserve"> most of the information </w:t>
      </w:r>
      <w:r>
        <w:rPr>
          <w:rFonts w:hint="default" w:ascii="Times New Roman" w:hAnsi="Times New Roman" w:cs="Times New Roman"/>
          <w:sz w:val="24"/>
          <w:szCs w:val="24"/>
          <w:lang w:val="en-US" w:eastAsia="zh-CN"/>
        </w:rPr>
        <w:t>is stored</w:t>
      </w:r>
      <w:r>
        <w:rPr>
          <w:rFonts w:hint="default" w:ascii="Times New Roman" w:hAnsi="Times New Roman" w:cs="Times New Roman"/>
          <w:sz w:val="24"/>
          <w:szCs w:val="24"/>
        </w:rPr>
        <w:t xml:space="preserve"> in the message</w:t>
      </w:r>
      <w:r>
        <w:rPr>
          <w:rFonts w:hint="default" w:ascii="Times New Roman" w:hAnsi="Times New Roman" w:cs="Times New Roman"/>
          <w:sz w:val="24"/>
          <w:szCs w:val="24"/>
          <w:lang w:val="en-US" w:eastAsia="zh-CN"/>
        </w:rPr>
        <w:t>, can the lost parts of the context, both internally and externally can be supplemented. And it can be further explained that</w:t>
      </w:r>
      <w:r>
        <w:rPr>
          <w:rFonts w:hint="default" w:ascii="Times New Roman" w:hAnsi="Times New Roman" w:cs="Times New Roman"/>
          <w:sz w:val="24"/>
          <w:szCs w:val="24"/>
        </w:rPr>
        <w:t xml:space="preserve"> high context (HC) is </w:t>
      </w:r>
      <w:r>
        <w:rPr>
          <w:rFonts w:hint="default" w:ascii="Times New Roman" w:hAnsi="Times New Roman" w:cs="Times New Roman"/>
          <w:sz w:val="24"/>
          <w:szCs w:val="24"/>
          <w:lang w:val="en-US" w:eastAsia="zh-CN"/>
        </w:rPr>
        <w:t>contains most of</w:t>
      </w:r>
      <w:r>
        <w:rPr>
          <w:rFonts w:hint="default" w:ascii="Times New Roman" w:hAnsi="Times New Roman" w:cs="Times New Roman"/>
          <w:sz w:val="24"/>
          <w:szCs w:val="24"/>
        </w:rPr>
        <w:t xml:space="preserve"> physical context or internalization </w:t>
      </w:r>
      <w:r>
        <w:rPr>
          <w:rFonts w:hint="default" w:ascii="Times New Roman" w:hAnsi="Times New Roman" w:cs="Times New Roman"/>
          <w:sz w:val="24"/>
          <w:szCs w:val="24"/>
          <w:lang w:val="en-US" w:eastAsia="zh-CN"/>
        </w:rPr>
        <w:t>concerning</w:t>
      </w:r>
      <w:r>
        <w:rPr>
          <w:rFonts w:hint="default" w:ascii="Times New Roman" w:hAnsi="Times New Roman" w:cs="Times New Roman"/>
          <w:sz w:val="24"/>
          <w:szCs w:val="24"/>
        </w:rPr>
        <w:t xml:space="preserve"> individuals, while few are </w:t>
      </w:r>
      <w:r>
        <w:rPr>
          <w:rFonts w:hint="default" w:ascii="Times New Roman" w:hAnsi="Times New Roman" w:cs="Times New Roman"/>
          <w:sz w:val="24"/>
          <w:szCs w:val="24"/>
          <w:lang w:val="en-US" w:eastAsia="zh-CN"/>
        </w:rPr>
        <w:t xml:space="preserve"> included </w:t>
      </w:r>
      <w:r>
        <w:rPr>
          <w:rFonts w:hint="default" w:ascii="Times New Roman" w:hAnsi="Times New Roman" w:cs="Times New Roman"/>
          <w:sz w:val="24"/>
          <w:szCs w:val="24"/>
        </w:rPr>
        <w:t>in</w:t>
      </w:r>
      <w:r>
        <w:rPr>
          <w:rFonts w:hint="default" w:ascii="Times New Roman" w:hAnsi="Times New Roman" w:cs="Times New Roman"/>
          <w:sz w:val="24"/>
          <w:szCs w:val="24"/>
          <w:lang w:val="en-US" w:eastAsia="zh-CN"/>
        </w:rPr>
        <w:t xml:space="preserve"> concise</w:t>
      </w:r>
      <w:r>
        <w:rPr>
          <w:rFonts w:hint="default" w:ascii="Times New Roman" w:hAnsi="Times New Roman" w:cs="Times New Roman"/>
          <w:sz w:val="24"/>
          <w:szCs w:val="24"/>
        </w:rPr>
        <w:t xml:space="preserve"> and encoded messages. </w:t>
      </w:r>
      <w:r>
        <w:rPr>
          <w:rFonts w:hint="default" w:ascii="Times New Roman" w:hAnsi="Times New Roman" w:cs="Times New Roman"/>
          <w:sz w:val="24"/>
          <w:szCs w:val="24"/>
          <w:lang w:val="en-US" w:eastAsia="zh-CN"/>
        </w:rPr>
        <w:t>In</w:t>
      </w:r>
      <w:r>
        <w:rPr>
          <w:rFonts w:hint="default" w:ascii="Times New Roman" w:hAnsi="Times New Roman" w:cs="Times New Roman"/>
          <w:sz w:val="24"/>
          <w:szCs w:val="24"/>
        </w:rPr>
        <w:t xml:space="preserve"> this</w:t>
      </w:r>
      <w:r>
        <w:rPr>
          <w:rFonts w:hint="default" w:ascii="Times New Roman" w:hAnsi="Times New Roman" w:cs="Times New Roman"/>
          <w:sz w:val="24"/>
          <w:szCs w:val="24"/>
          <w:lang w:val="en-US" w:eastAsia="zh-CN"/>
        </w:rPr>
        <w:t xml:space="preserve"> perspective</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it is clear</w:t>
      </w:r>
      <w:r>
        <w:rPr>
          <w:rFonts w:hint="default" w:ascii="Times New Roman" w:hAnsi="Times New Roman" w:cs="Times New Roman"/>
          <w:sz w:val="24"/>
          <w:szCs w:val="24"/>
        </w:rPr>
        <w:t xml:space="preserve"> that </w:t>
      </w:r>
      <w:r>
        <w:rPr>
          <w:rFonts w:hint="default" w:ascii="Times New Roman" w:hAnsi="Times New Roman" w:cs="Times New Roman"/>
          <w:sz w:val="24"/>
          <w:szCs w:val="24"/>
          <w:lang w:val="en-US" w:eastAsia="zh-CN"/>
        </w:rPr>
        <w:t>in terms of</w:t>
      </w:r>
      <w:r>
        <w:rPr>
          <w:rFonts w:hint="default" w:ascii="Times New Roman" w:hAnsi="Times New Roman" w:cs="Times New Roman"/>
          <w:sz w:val="24"/>
          <w:szCs w:val="24"/>
        </w:rPr>
        <w:t xml:space="preserve"> high context </w:t>
      </w:r>
      <w:r>
        <w:rPr>
          <w:rFonts w:hint="default" w:ascii="Times New Roman" w:hAnsi="Times New Roman" w:cs="Times New Roman"/>
          <w:sz w:val="24"/>
          <w:szCs w:val="24"/>
          <w:lang w:val="en-US" w:eastAsia="zh-CN"/>
        </w:rPr>
        <w:t>traditions</w:t>
      </w:r>
      <w:r>
        <w:rPr>
          <w:rFonts w:hint="default" w:ascii="Times New Roman" w:hAnsi="Times New Roman" w:cs="Times New Roman"/>
          <w:sz w:val="24"/>
          <w:szCs w:val="24"/>
        </w:rPr>
        <w:t xml:space="preserve">, semantic bearing </w:t>
      </w:r>
      <w:r>
        <w:rPr>
          <w:rFonts w:hint="default" w:ascii="Times New Roman" w:hAnsi="Times New Roman" w:cs="Times New Roman"/>
          <w:sz w:val="24"/>
          <w:szCs w:val="24"/>
          <w:lang w:val="en-US" w:eastAsia="zh-CN"/>
        </w:rPr>
        <w:t xml:space="preserve">cannot be defined as </w:t>
      </w:r>
      <w:r>
        <w:rPr>
          <w:rFonts w:hint="default" w:ascii="Times New Roman" w:hAnsi="Times New Roman" w:cs="Times New Roman"/>
          <w:sz w:val="24"/>
          <w:szCs w:val="24"/>
        </w:rPr>
        <w:t>linguistic, but nonverbal and contextualization. The communication of information does not depend entirely on the</w:t>
      </w:r>
      <w:r>
        <w:rPr>
          <w:rFonts w:hint="default" w:ascii="Times New Roman" w:hAnsi="Times New Roman" w:cs="Times New Roman"/>
          <w:sz w:val="24"/>
          <w:szCs w:val="24"/>
          <w:lang w:val="en-US" w:eastAsia="zh-CN"/>
        </w:rPr>
        <w:t xml:space="preserve"> single use of</w:t>
      </w:r>
      <w:r>
        <w:rPr>
          <w:rFonts w:hint="default" w:ascii="Times New Roman" w:hAnsi="Times New Roman" w:cs="Times New Roman"/>
          <w:sz w:val="24"/>
          <w:szCs w:val="24"/>
        </w:rPr>
        <w:t xml:space="preserve"> language , </w:t>
      </w:r>
      <w:r>
        <w:rPr>
          <w:rFonts w:hint="default" w:ascii="Times New Roman" w:hAnsi="Times New Roman" w:cs="Times New Roman"/>
          <w:sz w:val="24"/>
          <w:szCs w:val="24"/>
          <w:lang w:val="en-US" w:eastAsia="zh-CN"/>
        </w:rPr>
        <w:t xml:space="preserve">since language itself has many limitations. </w:t>
      </w:r>
      <w:r>
        <w:rPr>
          <w:rFonts w:hint="default" w:ascii="Times New Roman" w:hAnsi="Times New Roman" w:cs="Times New Roman"/>
          <w:sz w:val="24"/>
          <w:szCs w:val="24"/>
        </w:rPr>
        <w:t xml:space="preserve">Semantics are derived </w:t>
      </w:r>
      <w:r>
        <w:rPr>
          <w:rFonts w:hint="default" w:ascii="Times New Roman" w:hAnsi="Times New Roman" w:cs="Times New Roman"/>
          <w:sz w:val="24"/>
          <w:szCs w:val="24"/>
          <w:lang w:val="en-US" w:eastAsia="zh-CN"/>
        </w:rPr>
        <w:t xml:space="preserve">predominantly </w:t>
      </w:r>
      <w:r>
        <w:rPr>
          <w:rFonts w:hint="default" w:ascii="Times New Roman" w:hAnsi="Times New Roman" w:cs="Times New Roman"/>
          <w:sz w:val="24"/>
          <w:szCs w:val="24"/>
        </w:rPr>
        <w:t xml:space="preserve">from the </w:t>
      </w:r>
      <w:r>
        <w:rPr>
          <w:rFonts w:hint="default" w:ascii="Times New Roman" w:hAnsi="Times New Roman" w:cs="Times New Roman"/>
          <w:sz w:val="24"/>
          <w:szCs w:val="24"/>
          <w:lang w:val="en-US" w:eastAsia="zh-CN"/>
        </w:rPr>
        <w:t xml:space="preserve">part of </w:t>
      </w:r>
      <w:r>
        <w:rPr>
          <w:rFonts w:hint="default" w:ascii="Times New Roman" w:hAnsi="Times New Roman" w:cs="Times New Roman"/>
          <w:sz w:val="24"/>
          <w:szCs w:val="24"/>
        </w:rPr>
        <w:t xml:space="preserve">non language and </w:t>
      </w:r>
      <w:r>
        <w:rPr>
          <w:rFonts w:hint="default" w:ascii="Times New Roman" w:hAnsi="Times New Roman" w:cs="Times New Roman"/>
          <w:sz w:val="24"/>
          <w:szCs w:val="24"/>
          <w:lang w:val="en-US" w:eastAsia="zh-CN"/>
        </w:rPr>
        <w:t xml:space="preserve">background </w:t>
      </w:r>
      <w:r>
        <w:rPr>
          <w:rFonts w:hint="default" w:ascii="Times New Roman" w:hAnsi="Times New Roman" w:cs="Times New Roman"/>
          <w:sz w:val="24"/>
          <w:szCs w:val="24"/>
        </w:rPr>
        <w:t>of storage</w:t>
      </w:r>
      <w:r>
        <w:rPr>
          <w:rFonts w:hint="default" w:ascii="Times New Roman" w:hAnsi="Times New Roman" w:cs="Times New Roman"/>
          <w:sz w:val="24"/>
          <w:szCs w:val="24"/>
          <w:lang w:val="en-US" w:eastAsia="zh-CN"/>
        </w:rPr>
        <w:t>. Besides,</w:t>
      </w:r>
      <w:r>
        <w:rPr>
          <w:rFonts w:hint="default" w:ascii="Times New Roman" w:hAnsi="Times New Roman" w:cs="Times New Roman"/>
          <w:sz w:val="24"/>
          <w:szCs w:val="24"/>
        </w:rPr>
        <w:t xml:space="preserve"> information is </w:t>
      </w:r>
      <w:r>
        <w:rPr>
          <w:rFonts w:hint="default" w:ascii="Times New Roman" w:hAnsi="Times New Roman" w:cs="Times New Roman"/>
          <w:sz w:val="24"/>
          <w:szCs w:val="24"/>
          <w:lang w:val="en-US" w:eastAsia="zh-CN"/>
        </w:rPr>
        <w:t xml:space="preserve">definitely </w:t>
      </w:r>
      <w:r>
        <w:rPr>
          <w:rFonts w:hint="default" w:ascii="Times New Roman" w:hAnsi="Times New Roman" w:cs="Times New Roman"/>
          <w:sz w:val="24"/>
          <w:szCs w:val="24"/>
        </w:rPr>
        <w:t xml:space="preserve">not </w:t>
      </w:r>
      <w:r>
        <w:rPr>
          <w:rFonts w:hint="default" w:ascii="Times New Roman" w:hAnsi="Times New Roman" w:cs="Times New Roman"/>
          <w:sz w:val="24"/>
          <w:szCs w:val="24"/>
          <w:lang w:val="en-US" w:eastAsia="zh-CN"/>
        </w:rPr>
        <w:t>composed</w:t>
      </w:r>
      <w:r>
        <w:rPr>
          <w:rFonts w:hint="default" w:ascii="Times New Roman" w:hAnsi="Times New Roman" w:cs="Times New Roman"/>
          <w:sz w:val="24"/>
          <w:szCs w:val="24"/>
        </w:rPr>
        <w:t xml:space="preserve"> in the transmission</w:t>
      </w:r>
      <w:r>
        <w:rPr>
          <w:rFonts w:hint="default" w:ascii="Times New Roman" w:hAnsi="Times New Roman" w:cs="Times New Roman"/>
          <w:sz w:val="24"/>
          <w:szCs w:val="24"/>
          <w:lang w:val="en-US" w:eastAsia="zh-CN"/>
        </w:rPr>
        <w:t xml:space="preserve"> process</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Despite of that</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when its comes to</w:t>
      </w:r>
      <w:r>
        <w:rPr>
          <w:rFonts w:hint="default" w:ascii="Times New Roman" w:hAnsi="Times New Roman" w:cs="Times New Roman"/>
          <w:sz w:val="24"/>
          <w:szCs w:val="24"/>
        </w:rPr>
        <w:t xml:space="preserve"> low context culture, </w:t>
      </w:r>
      <w:r>
        <w:rPr>
          <w:rFonts w:hint="default" w:ascii="Times New Roman" w:hAnsi="Times New Roman" w:cs="Times New Roman"/>
          <w:sz w:val="24"/>
          <w:szCs w:val="24"/>
          <w:lang w:val="en-US" w:eastAsia="zh-CN"/>
        </w:rPr>
        <w:t>language is more than essential, since it is the pivotal media during the transmission.</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A</w:t>
      </w:r>
      <w:r>
        <w:rPr>
          <w:rFonts w:hint="default" w:ascii="Times New Roman" w:hAnsi="Times New Roman" w:cs="Times New Roman"/>
          <w:sz w:val="24"/>
          <w:szCs w:val="24"/>
        </w:rPr>
        <w:t>nd language</w:t>
      </w:r>
      <w:r>
        <w:rPr>
          <w:rFonts w:hint="default" w:ascii="Times New Roman" w:hAnsi="Times New Roman" w:cs="Times New Roman"/>
          <w:sz w:val="24"/>
          <w:szCs w:val="24"/>
          <w:lang w:val="en-US" w:eastAsia="zh-CN"/>
        </w:rPr>
        <w:t xml:space="preserve"> always plays a central role in the communication among humans.</w:t>
      </w:r>
      <w:r>
        <w:rPr>
          <w:rFonts w:hint="default" w:ascii="Times New Roman" w:hAnsi="Times New Roman" w:cs="Times New Roman"/>
          <w:sz w:val="24"/>
          <w:szCs w:val="24"/>
        </w:rPr>
        <w:t xml:space="preserve"> Information </w:t>
      </w:r>
      <w:r>
        <w:rPr>
          <w:rFonts w:hint="default" w:ascii="Times New Roman" w:hAnsi="Times New Roman" w:cs="Times New Roman"/>
          <w:sz w:val="24"/>
          <w:szCs w:val="24"/>
          <w:lang w:val="en-US" w:eastAsia="zh-CN"/>
        </w:rPr>
        <w:t>which is decoded</w:t>
      </w:r>
      <w:r>
        <w:rPr>
          <w:rFonts w:hint="default" w:ascii="Times New Roman" w:hAnsi="Times New Roman" w:cs="Times New Roman"/>
          <w:sz w:val="24"/>
          <w:szCs w:val="24"/>
        </w:rPr>
        <w:t xml:space="preserve"> in high context </w:t>
      </w:r>
      <w:r>
        <w:rPr>
          <w:rFonts w:hint="default" w:ascii="Times New Roman" w:hAnsi="Times New Roman" w:cs="Times New Roman"/>
          <w:sz w:val="24"/>
          <w:szCs w:val="24"/>
          <w:lang w:val="en-US" w:eastAsia="zh-CN"/>
        </w:rPr>
        <w:t xml:space="preserve">is more dependable on </w:t>
      </w:r>
      <w:r>
        <w:rPr>
          <w:rFonts w:hint="default" w:ascii="Times New Roman" w:hAnsi="Times New Roman" w:cs="Times New Roman"/>
          <w:sz w:val="24"/>
          <w:szCs w:val="24"/>
        </w:rPr>
        <w:t xml:space="preserve">cultural conventions </w:t>
      </w:r>
      <w:r>
        <w:rPr>
          <w:rFonts w:hint="default" w:ascii="Times New Roman" w:hAnsi="Times New Roman" w:cs="Times New Roman"/>
          <w:sz w:val="24"/>
          <w:szCs w:val="24"/>
          <w:lang w:val="en-US" w:eastAsia="zh-CN"/>
        </w:rPr>
        <w:t>as well as</w:t>
      </w:r>
      <w:r>
        <w:rPr>
          <w:rFonts w:hint="default" w:ascii="Times New Roman" w:hAnsi="Times New Roman" w:cs="Times New Roman"/>
          <w:sz w:val="24"/>
          <w:szCs w:val="24"/>
        </w:rPr>
        <w:t xml:space="preserve"> communication scenarios shared by both parties, while information in low context is </w:t>
      </w:r>
      <w:r>
        <w:rPr>
          <w:rFonts w:hint="default" w:ascii="Times New Roman" w:hAnsi="Times New Roman" w:cs="Times New Roman"/>
          <w:sz w:val="24"/>
          <w:szCs w:val="24"/>
          <w:lang w:val="en-US" w:eastAsia="zh-CN"/>
        </w:rPr>
        <w:t>more frequent</w:t>
      </w:r>
      <w:r>
        <w:rPr>
          <w:rFonts w:hint="default" w:ascii="Times New Roman" w:hAnsi="Times New Roman" w:cs="Times New Roman"/>
          <w:sz w:val="24"/>
          <w:szCs w:val="24"/>
        </w:rPr>
        <w:t xml:space="preserve"> in speech, and communication information is less dependent on context.</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representatives of high context are China, Japan, Korea and so on. They are more implicit in the process of conversation, and there may be another layer of meaning in the words.            The representatives of low context include the United States, Germany and Switzerland. They are direct and frank in the process of conversation</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Analysis of </w:t>
      </w:r>
      <w:bookmarkStart w:id="0" w:name="OLE_LINK13"/>
      <w:bookmarkStart w:id="1" w:name="OLE_LINK12"/>
      <w:r>
        <w:rPr>
          <w:rFonts w:hint="default" w:ascii="Times New Roman" w:hAnsi="Times New Roman" w:cs="Times New Roman"/>
          <w:sz w:val="24"/>
          <w:szCs w:val="24"/>
        </w:rPr>
        <w:t xml:space="preserve">importance of the skills in </w:t>
      </w:r>
      <w:bookmarkEnd w:id="0"/>
      <w:bookmarkEnd w:id="1"/>
      <w:r>
        <w:rPr>
          <w:rFonts w:hint="default" w:ascii="Times New Roman" w:hAnsi="Times New Roman" w:cs="Times New Roman"/>
          <w:sz w:val="24"/>
          <w:szCs w:val="24"/>
        </w:rPr>
        <w:t>international business communication</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bCs/>
          <w:color w:val="000000"/>
          <w:sz w:val="28"/>
          <w:szCs w:val="28"/>
        </w:rPr>
      </w:pPr>
      <w:r>
        <w:rPr>
          <w:rFonts w:hint="default" w:ascii="Times New Roman" w:hAnsi="Times New Roman" w:cs="Times New Roman"/>
          <w:b/>
          <w:bCs/>
          <w:color w:val="000000"/>
          <w:sz w:val="28"/>
          <w:szCs w:val="28"/>
        </w:rPr>
        <w:t>Language skill</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From the perspective of culture, we find that people not only design language system, but also closely relate to the cultural system closely related to the language system. Language is closely related to culture. Language is a reflection of culture. Language can not exist out of culture. In the process of language communication, there must be a deviation in understanding because of cultural differences, resulting in misunderstandings and </w:t>
      </w:r>
      <w:r>
        <w:rPr>
          <w:rFonts w:hint="default" w:ascii="Times New Roman" w:hAnsi="Times New Roman" w:cs="Times New Roman"/>
          <w:sz w:val="24"/>
          <w:szCs w:val="24"/>
          <w:lang w:val="en-US" w:eastAsia="zh-CN"/>
        </w:rPr>
        <w:t>sometimes even contradictions</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For case in point,</w:t>
      </w:r>
      <w:r>
        <w:rPr>
          <w:rFonts w:hint="default" w:ascii="Times New Roman" w:hAnsi="Times New Roman" w:cs="Times New Roman"/>
          <w:sz w:val="24"/>
          <w:szCs w:val="24"/>
        </w:rPr>
        <w:t xml:space="preserve"> praise is </w:t>
      </w:r>
      <w:r>
        <w:rPr>
          <w:rFonts w:hint="default" w:ascii="Times New Roman" w:hAnsi="Times New Roman" w:cs="Times New Roman"/>
          <w:sz w:val="24"/>
          <w:szCs w:val="24"/>
          <w:lang w:val="en-US" w:eastAsia="zh-CN"/>
        </w:rPr>
        <w:t xml:space="preserve">considered as </w:t>
      </w:r>
      <w:r>
        <w:rPr>
          <w:rFonts w:hint="default" w:ascii="Times New Roman" w:hAnsi="Times New Roman" w:cs="Times New Roman"/>
          <w:sz w:val="24"/>
          <w:szCs w:val="24"/>
        </w:rPr>
        <w:t xml:space="preserve">one of the pragmatic </w:t>
      </w:r>
      <w:r>
        <w:rPr>
          <w:rFonts w:hint="default" w:ascii="Times New Roman" w:hAnsi="Times New Roman" w:cs="Times New Roman"/>
          <w:sz w:val="24"/>
          <w:szCs w:val="24"/>
          <w:lang w:val="en-US" w:eastAsia="zh-CN"/>
        </w:rPr>
        <w:t>method that are popular among western people.</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During the praise</w:t>
      </w:r>
      <w:r>
        <w:rPr>
          <w:rFonts w:hint="default" w:ascii="Times New Roman" w:hAnsi="Times New Roman" w:cs="Times New Roman"/>
          <w:sz w:val="24"/>
          <w:szCs w:val="24"/>
        </w:rPr>
        <w:t>, Westerners are more likely to directly express</w:t>
      </w:r>
      <w:r>
        <w:rPr>
          <w:rFonts w:hint="default" w:ascii="Times New Roman" w:hAnsi="Times New Roman" w:cs="Times New Roman"/>
          <w:sz w:val="24"/>
          <w:szCs w:val="24"/>
          <w:lang w:val="en-US" w:eastAsia="zh-CN"/>
        </w:rPr>
        <w:t xml:space="preserve"> and embrace</w:t>
      </w:r>
      <w:r>
        <w:rPr>
          <w:rFonts w:hint="default" w:ascii="Times New Roman" w:hAnsi="Times New Roman" w:cs="Times New Roman"/>
          <w:sz w:val="24"/>
          <w:szCs w:val="24"/>
        </w:rPr>
        <w:t xml:space="preserve"> gratitude. </w:t>
      </w:r>
      <w:r>
        <w:rPr>
          <w:rFonts w:hint="default" w:ascii="Times New Roman" w:hAnsi="Times New Roman" w:cs="Times New Roman"/>
          <w:sz w:val="24"/>
          <w:szCs w:val="24"/>
          <w:lang w:val="en-US" w:eastAsia="zh-CN"/>
        </w:rPr>
        <w:t>However, it is usually not the case when it happens to Chinese. Usually w</w:t>
      </w:r>
      <w:r>
        <w:rPr>
          <w:rFonts w:hint="default" w:ascii="Times New Roman" w:hAnsi="Times New Roman" w:cs="Times New Roman"/>
          <w:sz w:val="24"/>
          <w:szCs w:val="24"/>
        </w:rPr>
        <w:t xml:space="preserve">hen </w:t>
      </w:r>
      <w:r>
        <w:rPr>
          <w:rFonts w:hint="default" w:ascii="Times New Roman" w:hAnsi="Times New Roman" w:cs="Times New Roman"/>
          <w:sz w:val="24"/>
          <w:szCs w:val="24"/>
          <w:lang w:val="en-US" w:eastAsia="zh-CN"/>
        </w:rPr>
        <w:t>they</w:t>
      </w:r>
      <w:r>
        <w:rPr>
          <w:rFonts w:hint="default" w:ascii="Times New Roman" w:hAnsi="Times New Roman" w:cs="Times New Roman"/>
          <w:sz w:val="24"/>
          <w:szCs w:val="24"/>
        </w:rPr>
        <w:t xml:space="preserve"> prais</w:t>
      </w:r>
      <w:r>
        <w:rPr>
          <w:rFonts w:hint="default" w:ascii="Times New Roman" w:hAnsi="Times New Roman" w:cs="Times New Roman"/>
          <w:sz w:val="24"/>
          <w:szCs w:val="24"/>
          <w:lang w:val="en-US" w:eastAsia="zh-CN"/>
        </w:rPr>
        <w:t>e</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it is much more possible for them</w:t>
      </w:r>
      <w:r>
        <w:rPr>
          <w:rFonts w:hint="default" w:ascii="Times New Roman" w:hAnsi="Times New Roman" w:cs="Times New Roman"/>
          <w:sz w:val="24"/>
          <w:szCs w:val="24"/>
        </w:rPr>
        <w:t xml:space="preserve"> to deny directly.</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Business negotiation refers to the negotiation of a variety of trading conditions between the buyer and the seller for the realization of a kind of commodity or labor service. In order to facilitate the development of business negotiations, a negotiation is a process of psychological game. "The negotiation war is the psychological war", refers to the negotiation process. The basic psychological factors of successful communication directly come from the confidence, sincerity and patience of the communicators. If there are psychological barriers in communication, the credibility of both sides will be greatly reduced. Because of cultural background, tradition and politics and religion, negotiation habits of different countries and merchants are quite different. They not only affect the behavior of negotiators, but also affect the way of negotiation, so their negotiation styles may be quite different. Effective communication in this game is the key to the victory of the negotiation.</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sz w:val="24"/>
          <w:szCs w:val="24"/>
        </w:rPr>
      </w:pP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sz w:val="28"/>
          <w:szCs w:val="28"/>
        </w:rPr>
      </w:pPr>
      <w:r>
        <w:rPr>
          <w:rFonts w:hint="default" w:ascii="Times New Roman" w:hAnsi="Times New Roman" w:cs="Times New Roman"/>
          <w:b/>
          <w:sz w:val="28"/>
          <w:szCs w:val="28"/>
        </w:rPr>
        <w:t>Cultural communication skill</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A conflict caused by different meanings of expression (language, expression, gesture, facial expression, behavior, etc.). People from different cultural backgrounds, and the different meanings of the same way of expression often cause conflict.</w:t>
      </w:r>
      <w:r>
        <w:rPr>
          <w:rFonts w:hint="default" w:ascii="Times New Roman" w:hAnsi="Times New Roman" w:cs="Times New Roman"/>
          <w:b w:val="0"/>
          <w:bCs/>
          <w:sz w:val="24"/>
          <w:szCs w:val="24"/>
          <w:lang w:val="en-US" w:eastAsia="zh-CN"/>
        </w:rPr>
        <w:t xml:space="preserve"> It is without denying that t</w:t>
      </w:r>
      <w:r>
        <w:rPr>
          <w:rFonts w:hint="default" w:ascii="Times New Roman" w:hAnsi="Times New Roman" w:cs="Times New Roman"/>
          <w:b w:val="0"/>
          <w:bCs/>
          <w:sz w:val="24"/>
          <w:szCs w:val="24"/>
        </w:rPr>
        <w:t xml:space="preserve">he way of thinking </w:t>
      </w:r>
      <w:r>
        <w:rPr>
          <w:rFonts w:hint="default" w:ascii="Times New Roman" w:hAnsi="Times New Roman" w:cs="Times New Roman"/>
          <w:b w:val="0"/>
          <w:bCs/>
          <w:sz w:val="24"/>
          <w:szCs w:val="24"/>
          <w:lang w:val="en-US" w:eastAsia="zh-CN"/>
        </w:rPr>
        <w:t>is more like an internal program happening inside the brains of humans, which undoubtedly mean a lot either for speaking or behaving.</w:t>
      </w:r>
      <w:r>
        <w:rPr>
          <w:rFonts w:hint="default" w:ascii="Times New Roman" w:hAnsi="Times New Roman" w:cs="Times New Roman"/>
          <w:b w:val="0"/>
          <w:bCs/>
          <w:sz w:val="24"/>
          <w:szCs w:val="24"/>
        </w:rPr>
        <w:t xml:space="preserve"> The way of thinking is nonmaterial and materiality on the surface. This non physical and physical interaction, "no birth, no life", can constitute the evolution of the mode of thinking contradictory movement. Chinese is the overall thinking, while Westerners are individual thinking; Chinese is scattered comprehensive thinking, Westerners focus on analytical thinking; Chinese thinking mode has the tacit, Westerners are intuitive; Chinese good image thinking, abstract thinking Westerners at.Values guide people's way of doing things. The difference of values leads to differences between Chinese and western people's work styles. Sometimes this difference can cause conflicts.</w:t>
      </w:r>
      <w:r>
        <w:rPr>
          <w:rFonts w:hint="default" w:ascii="Times New Roman" w:hAnsi="Times New Roman" w:cs="Times New Roman"/>
          <w:b w:val="0"/>
          <w:bCs/>
          <w:sz w:val="24"/>
          <w:szCs w:val="24"/>
          <w:lang w:val="en-US" w:eastAsia="zh-CN"/>
        </w:rPr>
        <w:t xml:space="preserve"> It is true that those cultural conflicts in business communication are usually not consciously contributed by participants,</w:t>
      </w:r>
      <w:r>
        <w:rPr>
          <w:rFonts w:hint="default" w:ascii="Times New Roman" w:hAnsi="Times New Roman" w:cs="Times New Roman"/>
          <w:b w:val="0"/>
          <w:bCs/>
          <w:sz w:val="24"/>
          <w:szCs w:val="24"/>
        </w:rPr>
        <w:t xml:space="preserve"> but</w:t>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rPr>
        <w:t xml:space="preserve"> </w:t>
      </w:r>
      <w:r>
        <w:rPr>
          <w:rFonts w:hint="default" w:ascii="Times New Roman" w:hAnsi="Times New Roman" w:cs="Times New Roman"/>
          <w:b w:val="0"/>
          <w:bCs/>
          <w:sz w:val="24"/>
          <w:szCs w:val="24"/>
          <w:lang w:val="en-US" w:eastAsia="zh-CN"/>
        </w:rPr>
        <w:t>deficient</w:t>
      </w:r>
      <w:r>
        <w:rPr>
          <w:rFonts w:hint="default" w:ascii="Times New Roman" w:hAnsi="Times New Roman" w:cs="Times New Roman"/>
          <w:b w:val="0"/>
          <w:bCs/>
          <w:sz w:val="24"/>
          <w:szCs w:val="24"/>
        </w:rPr>
        <w:t xml:space="preserve"> knowledge </w:t>
      </w:r>
      <w:r>
        <w:rPr>
          <w:rFonts w:hint="default" w:ascii="Times New Roman" w:hAnsi="Times New Roman" w:cs="Times New Roman"/>
          <w:b w:val="0"/>
          <w:bCs/>
          <w:sz w:val="24"/>
          <w:szCs w:val="24"/>
          <w:lang w:val="en-US" w:eastAsia="zh-CN"/>
        </w:rPr>
        <w:t>concerning</w:t>
      </w:r>
      <w:r>
        <w:rPr>
          <w:rFonts w:hint="default" w:ascii="Times New Roman" w:hAnsi="Times New Roman" w:cs="Times New Roman"/>
          <w:b w:val="0"/>
          <w:bCs/>
          <w:sz w:val="24"/>
          <w:szCs w:val="24"/>
        </w:rPr>
        <w:t xml:space="preserve"> cultural differences. As employees working in multinational enterprises, we should establish and enhance cultural awareness and set up an active awareness of cultural awareness of partners or partners. Correct misconceptions, </w:t>
      </w:r>
      <w:r>
        <w:rPr>
          <w:rFonts w:hint="default" w:ascii="Times New Roman" w:hAnsi="Times New Roman" w:cs="Times New Roman"/>
          <w:b w:val="0"/>
          <w:bCs/>
          <w:sz w:val="24"/>
          <w:szCs w:val="24"/>
          <w:lang w:val="en-US" w:eastAsia="zh-CN"/>
        </w:rPr>
        <w:t>it may be misguiding that humans tend to</w:t>
      </w:r>
      <w:r>
        <w:rPr>
          <w:rFonts w:hint="default" w:ascii="Times New Roman" w:hAnsi="Times New Roman" w:cs="Times New Roman"/>
          <w:b w:val="0"/>
          <w:bCs/>
          <w:sz w:val="24"/>
          <w:szCs w:val="24"/>
        </w:rPr>
        <w:t xml:space="preserve"> </w:t>
      </w:r>
      <w:r>
        <w:rPr>
          <w:rFonts w:hint="default" w:ascii="Times New Roman" w:hAnsi="Times New Roman" w:cs="Times New Roman"/>
          <w:b w:val="0"/>
          <w:bCs/>
          <w:sz w:val="24"/>
          <w:szCs w:val="24"/>
          <w:lang w:val="en-US" w:eastAsia="zh-CN"/>
        </w:rPr>
        <w:t>believe</w:t>
      </w:r>
      <w:r>
        <w:rPr>
          <w:rFonts w:hint="default" w:ascii="Times New Roman" w:hAnsi="Times New Roman" w:cs="Times New Roman"/>
          <w:b w:val="0"/>
          <w:bCs/>
          <w:sz w:val="24"/>
          <w:szCs w:val="24"/>
        </w:rPr>
        <w:t xml:space="preserve"> that the cultural conflict </w:t>
      </w:r>
      <w:r>
        <w:rPr>
          <w:rFonts w:hint="default" w:ascii="Times New Roman" w:hAnsi="Times New Roman" w:cs="Times New Roman"/>
          <w:b w:val="0"/>
          <w:bCs/>
          <w:sz w:val="24"/>
          <w:szCs w:val="24"/>
          <w:lang w:val="en-US" w:eastAsia="zh-CN"/>
        </w:rPr>
        <w:t xml:space="preserve">about </w:t>
      </w:r>
      <w:r>
        <w:rPr>
          <w:rFonts w:hint="default" w:ascii="Times New Roman" w:hAnsi="Times New Roman" w:cs="Times New Roman"/>
          <w:b w:val="0"/>
          <w:bCs/>
          <w:sz w:val="24"/>
          <w:szCs w:val="24"/>
        </w:rPr>
        <w:t xml:space="preserve">communication is </w:t>
      </w:r>
      <w:r>
        <w:rPr>
          <w:rFonts w:hint="default" w:ascii="Times New Roman" w:hAnsi="Times New Roman" w:cs="Times New Roman"/>
          <w:b w:val="0"/>
          <w:bCs/>
          <w:sz w:val="24"/>
          <w:szCs w:val="24"/>
          <w:lang w:val="en-US" w:eastAsia="zh-CN"/>
        </w:rPr>
        <w:t>noisome,which also</w:t>
      </w:r>
      <w:r>
        <w:rPr>
          <w:rFonts w:hint="default" w:ascii="Times New Roman" w:hAnsi="Times New Roman" w:cs="Times New Roman"/>
          <w:b w:val="0"/>
          <w:bCs/>
          <w:sz w:val="24"/>
          <w:szCs w:val="24"/>
        </w:rPr>
        <w:t xml:space="preserve"> brings difficulties to the</w:t>
      </w:r>
      <w:r>
        <w:rPr>
          <w:rFonts w:hint="default" w:ascii="Times New Roman" w:hAnsi="Times New Roman" w:cs="Times New Roman"/>
          <w:b w:val="0"/>
          <w:bCs/>
          <w:sz w:val="24"/>
          <w:szCs w:val="24"/>
          <w:lang w:val="en-US" w:eastAsia="zh-CN"/>
        </w:rPr>
        <w:t xml:space="preserve"> normal schedule of</w:t>
      </w:r>
      <w:r>
        <w:rPr>
          <w:rFonts w:hint="default" w:ascii="Times New Roman" w:hAnsi="Times New Roman" w:cs="Times New Roman"/>
          <w:b w:val="0"/>
          <w:bCs/>
          <w:sz w:val="24"/>
          <w:szCs w:val="24"/>
        </w:rPr>
        <w:t xml:space="preserve"> work. The idea is wrong, and we should consider the cultural differences and conflicts that we meet in our work as an opportunity to be patient and sincere. If you know more and accumulate more, you can avoid the conflict.Though the cultures of different countries and nationalities are quite different, </w:t>
      </w:r>
      <w:r>
        <w:rPr>
          <w:rFonts w:hint="default" w:ascii="Times New Roman" w:hAnsi="Times New Roman" w:cs="Times New Roman"/>
          <w:b w:val="0"/>
          <w:bCs/>
          <w:sz w:val="24"/>
          <w:szCs w:val="24"/>
          <w:lang w:val="en-US" w:eastAsia="zh-CN"/>
        </w:rPr>
        <w:t>the internal nature of all humans can be connected and similar, so it is the same with basic needs of material or spiritual lives.</w:t>
      </w:r>
      <w:r>
        <w:rPr>
          <w:rFonts w:hint="default" w:ascii="Times New Roman" w:hAnsi="Times New Roman" w:cs="Times New Roman"/>
          <w:b w:val="0"/>
          <w:bCs/>
          <w:sz w:val="24"/>
          <w:szCs w:val="24"/>
        </w:rPr>
        <w:t xml:space="preserve"> Maslow </w:t>
      </w:r>
      <w:r>
        <w:rPr>
          <w:rFonts w:hint="default" w:ascii="Times New Roman" w:hAnsi="Times New Roman" w:cs="Times New Roman"/>
          <w:b w:val="0"/>
          <w:bCs/>
          <w:sz w:val="24"/>
          <w:szCs w:val="24"/>
          <w:lang w:val="en-US" w:eastAsia="zh-CN"/>
        </w:rPr>
        <w:t>H</w:t>
      </w:r>
      <w:r>
        <w:rPr>
          <w:rFonts w:hint="default" w:ascii="Times New Roman" w:hAnsi="Times New Roman" w:cs="Times New Roman"/>
          <w:b w:val="0"/>
          <w:bCs/>
          <w:sz w:val="24"/>
          <w:szCs w:val="24"/>
        </w:rPr>
        <w:t>uman needs</w:t>
      </w:r>
      <w:r>
        <w:rPr>
          <w:rFonts w:hint="default" w:ascii="Times New Roman" w:hAnsi="Times New Roman" w:cs="Times New Roman"/>
          <w:b w:val="0"/>
          <w:bCs/>
          <w:sz w:val="24"/>
          <w:szCs w:val="24"/>
          <w:lang w:val="en-US" w:eastAsia="zh-CN"/>
        </w:rPr>
        <w:t xml:space="preserve"> are divided</w:t>
      </w:r>
      <w:r>
        <w:rPr>
          <w:rFonts w:hint="default" w:ascii="Times New Roman" w:hAnsi="Times New Roman" w:cs="Times New Roman"/>
          <w:b w:val="0"/>
          <w:bCs/>
          <w:sz w:val="24"/>
          <w:szCs w:val="24"/>
        </w:rPr>
        <w:t xml:space="preserve"> into five levels</w:t>
      </w:r>
      <w:r>
        <w:rPr>
          <w:rFonts w:hint="default" w:ascii="Times New Roman" w:hAnsi="Times New Roman" w:cs="Times New Roman"/>
          <w:b w:val="0"/>
          <w:bCs/>
          <w:sz w:val="24"/>
          <w:szCs w:val="24"/>
          <w:lang w:val="en-US" w:eastAsia="zh-CN"/>
        </w:rPr>
        <w:t xml:space="preserve"> by Ma-slow</w:t>
      </w:r>
      <w:r>
        <w:rPr>
          <w:rFonts w:hint="default" w:ascii="Times New Roman" w:hAnsi="Times New Roman" w:cs="Times New Roman"/>
          <w:b w:val="0"/>
          <w:bCs/>
          <w:sz w:val="24"/>
          <w:szCs w:val="24"/>
        </w:rPr>
        <w:t xml:space="preserve">, </w:t>
      </w:r>
      <w:r>
        <w:rPr>
          <w:rFonts w:hint="default" w:ascii="Times New Roman" w:hAnsi="Times New Roman" w:cs="Times New Roman"/>
          <w:b w:val="0"/>
          <w:bCs/>
          <w:sz w:val="24"/>
          <w:szCs w:val="24"/>
          <w:lang w:val="en-US" w:eastAsia="zh-CN"/>
        </w:rPr>
        <w:t>respectively</w:t>
      </w:r>
      <w:r>
        <w:rPr>
          <w:rFonts w:hint="default" w:ascii="Times New Roman" w:hAnsi="Times New Roman" w:cs="Times New Roman"/>
          <w:b w:val="0"/>
          <w:bCs/>
          <w:sz w:val="24"/>
          <w:szCs w:val="24"/>
        </w:rPr>
        <w:t>, survival needs, security needs, social needs, respect for needs and the needs of self</w:t>
      </w:r>
      <w:r>
        <w:rPr>
          <w:rFonts w:hint="default" w:ascii="Times New Roman" w:hAnsi="Times New Roman" w:cs="Times New Roman"/>
          <w:b w:val="0"/>
          <w:bCs/>
          <w:sz w:val="24"/>
          <w:szCs w:val="24"/>
          <w:lang w:val="en-US" w:eastAsia="zh-CN"/>
        </w:rPr>
        <w:t xml:space="preserve"> achievement</w:t>
      </w:r>
      <w:r>
        <w:rPr>
          <w:rFonts w:hint="default" w:ascii="Times New Roman" w:hAnsi="Times New Roman" w:cs="Times New Roman"/>
          <w:b w:val="0"/>
          <w:bCs/>
          <w:sz w:val="24"/>
          <w:szCs w:val="24"/>
        </w:rPr>
        <w:t xml:space="preserve">. </w:t>
      </w:r>
      <w:r>
        <w:rPr>
          <w:rFonts w:hint="default" w:ascii="Times New Roman" w:hAnsi="Times New Roman" w:cs="Times New Roman"/>
          <w:b w:val="0"/>
          <w:bCs/>
          <w:sz w:val="24"/>
          <w:szCs w:val="24"/>
          <w:lang w:val="en-US" w:eastAsia="zh-CN"/>
        </w:rPr>
        <w:t xml:space="preserve">In this regard, humans’ needs are the same. After </w:t>
      </w:r>
      <w:r>
        <w:rPr>
          <w:rFonts w:hint="default" w:ascii="Times New Roman" w:hAnsi="Times New Roman" w:cs="Times New Roman"/>
          <w:b w:val="0"/>
          <w:bCs/>
          <w:sz w:val="24"/>
          <w:szCs w:val="24"/>
        </w:rPr>
        <w:t xml:space="preserve">satisfying the lower needs, </w:t>
      </w:r>
      <w:r>
        <w:rPr>
          <w:rFonts w:hint="default" w:ascii="Times New Roman" w:hAnsi="Times New Roman" w:cs="Times New Roman"/>
          <w:b w:val="0"/>
          <w:bCs/>
          <w:sz w:val="24"/>
          <w:szCs w:val="24"/>
          <w:lang w:val="en-US" w:eastAsia="zh-CN"/>
        </w:rPr>
        <w:t xml:space="preserve">it is understandable that a rational person </w:t>
      </w:r>
      <w:r>
        <w:rPr>
          <w:rFonts w:hint="default" w:ascii="Times New Roman" w:hAnsi="Times New Roman" w:cs="Times New Roman"/>
          <w:b w:val="0"/>
          <w:bCs/>
          <w:sz w:val="24"/>
          <w:szCs w:val="24"/>
        </w:rPr>
        <w:t xml:space="preserve">will </w:t>
      </w:r>
      <w:r>
        <w:rPr>
          <w:rFonts w:hint="default" w:ascii="Times New Roman" w:hAnsi="Times New Roman" w:cs="Times New Roman"/>
          <w:b w:val="0"/>
          <w:bCs/>
          <w:sz w:val="24"/>
          <w:szCs w:val="24"/>
          <w:lang w:val="en-US" w:eastAsia="zh-CN"/>
        </w:rPr>
        <w:t>spare no efforts to gain</w:t>
      </w:r>
      <w:r>
        <w:rPr>
          <w:rFonts w:hint="default" w:ascii="Times New Roman" w:hAnsi="Times New Roman" w:cs="Times New Roman"/>
          <w:b w:val="0"/>
          <w:bCs/>
          <w:sz w:val="24"/>
          <w:szCs w:val="24"/>
        </w:rPr>
        <w:t xml:space="preserve"> a high</w:t>
      </w:r>
      <w:r>
        <w:rPr>
          <w:rFonts w:hint="default" w:ascii="Times New Roman" w:hAnsi="Times New Roman" w:cs="Times New Roman"/>
          <w:b w:val="0"/>
          <w:bCs/>
          <w:sz w:val="24"/>
          <w:szCs w:val="24"/>
          <w:lang w:val="en-US" w:eastAsia="zh-CN"/>
        </w:rPr>
        <w:t>er</w:t>
      </w:r>
      <w:r>
        <w:rPr>
          <w:rFonts w:hint="default" w:ascii="Times New Roman" w:hAnsi="Times New Roman" w:cs="Times New Roman"/>
          <w:b w:val="0"/>
          <w:bCs/>
          <w:sz w:val="24"/>
          <w:szCs w:val="24"/>
        </w:rPr>
        <w:t xml:space="preserve"> level of </w:t>
      </w:r>
      <w:r>
        <w:rPr>
          <w:rFonts w:hint="default" w:ascii="Times New Roman" w:hAnsi="Times New Roman" w:cs="Times New Roman"/>
          <w:b w:val="0"/>
          <w:bCs/>
          <w:sz w:val="24"/>
          <w:szCs w:val="24"/>
          <w:lang w:val="en-US" w:eastAsia="zh-CN"/>
        </w:rPr>
        <w:t>request</w:t>
      </w:r>
      <w:r>
        <w:rPr>
          <w:rFonts w:hint="default" w:ascii="Times New Roman" w:hAnsi="Times New Roman" w:cs="Times New Roman"/>
          <w:b w:val="0"/>
          <w:bCs/>
          <w:sz w:val="24"/>
          <w:szCs w:val="24"/>
        </w:rPr>
        <w:t xml:space="preserve">. Managers </w:t>
      </w:r>
      <w:r>
        <w:rPr>
          <w:rFonts w:hint="default" w:ascii="Times New Roman" w:hAnsi="Times New Roman" w:cs="Times New Roman"/>
          <w:b w:val="0"/>
          <w:bCs/>
          <w:sz w:val="24"/>
          <w:szCs w:val="24"/>
          <w:lang w:val="en-US" w:eastAsia="zh-CN"/>
        </w:rPr>
        <w:t>are suggested</w:t>
      </w:r>
      <w:r>
        <w:rPr>
          <w:rFonts w:hint="default" w:ascii="Times New Roman" w:hAnsi="Times New Roman" w:cs="Times New Roman"/>
          <w:b w:val="0"/>
          <w:bCs/>
          <w:sz w:val="24"/>
          <w:szCs w:val="24"/>
        </w:rPr>
        <w:t xml:space="preserve"> to fully </w:t>
      </w:r>
      <w:r>
        <w:rPr>
          <w:rFonts w:hint="default" w:ascii="Times New Roman" w:hAnsi="Times New Roman" w:cs="Times New Roman"/>
          <w:b w:val="0"/>
          <w:bCs/>
          <w:sz w:val="24"/>
          <w:szCs w:val="24"/>
          <w:lang w:val="en-US" w:eastAsia="zh-CN"/>
        </w:rPr>
        <w:t>revere</w:t>
      </w:r>
      <w:r>
        <w:rPr>
          <w:rFonts w:hint="default" w:ascii="Times New Roman" w:hAnsi="Times New Roman" w:cs="Times New Roman"/>
          <w:b w:val="0"/>
          <w:bCs/>
          <w:sz w:val="24"/>
          <w:szCs w:val="24"/>
        </w:rPr>
        <w:t xml:space="preserve"> and satisfy personal needs </w:t>
      </w:r>
      <w:r>
        <w:rPr>
          <w:rFonts w:hint="default" w:ascii="Times New Roman" w:hAnsi="Times New Roman" w:cs="Times New Roman"/>
          <w:b w:val="0"/>
          <w:bCs/>
          <w:sz w:val="24"/>
          <w:szCs w:val="24"/>
          <w:lang w:val="en-US" w:eastAsia="zh-CN"/>
        </w:rPr>
        <w:t>when it comes to practical</w:t>
      </w:r>
      <w:r>
        <w:rPr>
          <w:rFonts w:hint="default" w:ascii="Times New Roman" w:hAnsi="Times New Roman" w:cs="Times New Roman"/>
          <w:b w:val="0"/>
          <w:bCs/>
          <w:sz w:val="24"/>
          <w:szCs w:val="24"/>
        </w:rPr>
        <w:t xml:space="preserve"> management , especially </w:t>
      </w:r>
      <w:r>
        <w:rPr>
          <w:rFonts w:hint="default" w:ascii="Times New Roman" w:hAnsi="Times New Roman" w:cs="Times New Roman"/>
          <w:b w:val="0"/>
          <w:bCs/>
          <w:sz w:val="24"/>
          <w:szCs w:val="24"/>
          <w:lang w:val="en-US" w:eastAsia="zh-CN"/>
        </w:rPr>
        <w:t xml:space="preserve">for </w:t>
      </w:r>
      <w:r>
        <w:rPr>
          <w:rFonts w:hint="default" w:ascii="Times New Roman" w:hAnsi="Times New Roman" w:cs="Times New Roman"/>
          <w:b w:val="0"/>
          <w:bCs/>
          <w:sz w:val="24"/>
          <w:szCs w:val="24"/>
        </w:rPr>
        <w:t xml:space="preserve">managers, who </w:t>
      </w:r>
      <w:r>
        <w:rPr>
          <w:rFonts w:hint="default" w:ascii="Times New Roman" w:hAnsi="Times New Roman" w:cs="Times New Roman"/>
          <w:b w:val="0"/>
          <w:bCs/>
          <w:sz w:val="24"/>
          <w:szCs w:val="24"/>
          <w:lang w:val="en-US" w:eastAsia="zh-CN"/>
        </w:rPr>
        <w:t>are supposed to endeavor to fully emphasize</w:t>
      </w:r>
      <w:r>
        <w:rPr>
          <w:rFonts w:hint="default" w:ascii="Times New Roman" w:hAnsi="Times New Roman" w:cs="Times New Roman"/>
          <w:b w:val="0"/>
          <w:bCs/>
          <w:sz w:val="24"/>
          <w:szCs w:val="24"/>
        </w:rPr>
        <w:t xml:space="preserve"> their intelligence and talents, so that their personal values can be fully realized.</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bCs w:val="0"/>
          <w:sz w:val="24"/>
          <w:szCs w:val="24"/>
        </w:rPr>
      </w:pP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bCs w:val="0"/>
          <w:sz w:val="28"/>
          <w:szCs w:val="28"/>
        </w:rPr>
      </w:pPr>
      <w:r>
        <w:rPr>
          <w:rFonts w:hint="default" w:ascii="Times New Roman" w:hAnsi="Times New Roman" w:cs="Times New Roman"/>
          <w:b/>
          <w:bCs w:val="0"/>
          <w:sz w:val="28"/>
          <w:szCs w:val="28"/>
        </w:rPr>
        <w:t>Build trust</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It is well known that the establishment of a letter is a very important key point to be able to find partners for long-term cooperation. Honesty is very important in international business communication, and it is the foundation of building trust. International business communication professionals must strictly ask themselves and fulfill every commitment they have made</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On the other hand, when we are punctual, we must know each country's time culture. Every country has different time culture. Most countries have very precise time requirements, so we must be punctual.</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Secondly, when speaking to each other, we should slow down the speed of speech.</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It is also possible to establish a relationship with each other by providing personal help, and to understand each detail from the perspective of the other.</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Finally, when discussing problems with others, we should pay more attention to human factors, which is much easier to get the compliments of the other side, and easier to get the dominant position in negotiations.</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bCs/>
          <w:sz w:val="24"/>
          <w:szCs w:val="24"/>
        </w:rPr>
      </w:pP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bCs/>
          <w:sz w:val="28"/>
          <w:szCs w:val="28"/>
        </w:rPr>
      </w:pPr>
      <w:r>
        <w:rPr>
          <w:rFonts w:hint="default" w:ascii="Times New Roman" w:hAnsi="Times New Roman" w:cs="Times New Roman"/>
          <w:b/>
          <w:bCs/>
          <w:sz w:val="28"/>
          <w:szCs w:val="28"/>
        </w:rPr>
        <w:t>conclusion</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To sum up, this report tells us the importance of building many skills in international business communication, including language skills, cultural communication skills and confidence building skills. Through the business partners from different countries, different languages, different cultures, and different ways of building trust are used. Finally, the problem of cultural differences will have a great impact on international trade cooperation. Honesty is also the first priority. Building trust is the most important thing to build relationships. Therefore, the ability to build trust in international business is very important for international business communication professionals.</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bCs/>
          <w:sz w:val="24"/>
          <w:szCs w:val="24"/>
          <w:lang w:val="en-US" w:eastAsia="zh-CN"/>
        </w:rPr>
      </w:pP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Reference</w:t>
      </w:r>
    </w:p>
    <w:p>
      <w:pPr>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Oxfordbibliographies.com. (2017). </w:t>
      </w:r>
      <w:r>
        <w:rPr>
          <w:rFonts w:hint="default" w:ascii="Times New Roman" w:hAnsi="Times New Roman" w:eastAsia="宋体" w:cs="Times New Roman"/>
          <w:i/>
          <w:sz w:val="24"/>
          <w:szCs w:val="24"/>
        </w:rPr>
        <w:t>International Communications - Communication - Oxford Bibliographies - obo</w:t>
      </w:r>
      <w:r>
        <w:rPr>
          <w:rFonts w:hint="default" w:ascii="Times New Roman" w:hAnsi="Times New Roman" w:eastAsia="宋体" w:cs="Times New Roman"/>
          <w:sz w:val="24"/>
          <w:szCs w:val="24"/>
        </w:rPr>
        <w:t>. [online] Available at: http://www.oxfordbibliographies.com/view/document/obo-9780199756841/obo-9780199756841-0066.xml [Accessed 3 Dec. 2017].</w:t>
      </w:r>
    </w:p>
    <w:p>
      <w:pPr>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eastAsia="宋体" w:cs="Times New Roman"/>
          <w:sz w:val="24"/>
          <w:szCs w:val="24"/>
        </w:rPr>
      </w:pPr>
    </w:p>
    <w:p>
      <w:pPr>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Frost, A. (2017). </w:t>
      </w:r>
      <w:r>
        <w:rPr>
          <w:rFonts w:hint="default" w:ascii="Times New Roman" w:hAnsi="Times New Roman" w:eastAsia="宋体" w:cs="Times New Roman"/>
          <w:i/>
          <w:sz w:val="24"/>
          <w:szCs w:val="24"/>
        </w:rPr>
        <w:t>High Context and Low Context Cultures | Monochronic &amp; polychronic time | Restaurant Kyoto's Blog</w:t>
      </w:r>
      <w:r>
        <w:rPr>
          <w:rFonts w:hint="default" w:ascii="Times New Roman" w:hAnsi="Times New Roman" w:eastAsia="宋体" w:cs="Times New Roman"/>
          <w:sz w:val="24"/>
          <w:szCs w:val="24"/>
        </w:rPr>
        <w:t>. [online] Restaurantkyoto.dk. Available at: http://restaurantkyoto.dk/blog/en/high-context-and-low-context-cultures/ [Accessed 4 Dec. 2017].</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eastAsia="宋体" w:cs="Times New Roman"/>
          <w:sz w:val="24"/>
          <w:szCs w:val="24"/>
          <w:lang w:val="en-US" w:eastAsia="zh-CN"/>
        </w:rPr>
      </w:pPr>
    </w:p>
    <w:p>
      <w:pPr>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Morehouse, K. (2017). </w:t>
      </w:r>
      <w:r>
        <w:rPr>
          <w:rFonts w:hint="default" w:ascii="Times New Roman" w:hAnsi="Times New Roman" w:eastAsia="宋体" w:cs="Times New Roman"/>
          <w:i/>
          <w:sz w:val="24"/>
          <w:szCs w:val="24"/>
        </w:rPr>
        <w:t>What Are the Four Language Skills? • LinguaCore</w:t>
      </w:r>
      <w:r>
        <w:rPr>
          <w:rFonts w:hint="default" w:ascii="Times New Roman" w:hAnsi="Times New Roman" w:eastAsia="宋体" w:cs="Times New Roman"/>
          <w:sz w:val="24"/>
          <w:szCs w:val="24"/>
        </w:rPr>
        <w:t>. [online] LinguaCore. Available at: https://www.linguacore.com/blog/the-four-skills/ [Accessed 5 Dec. 2017].</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eastAsia="宋体" w:cs="Times New Roman"/>
          <w:sz w:val="24"/>
          <w:szCs w:val="24"/>
          <w:lang w:val="en-US" w:eastAsia="zh-CN"/>
        </w:rPr>
      </w:pPr>
    </w:p>
    <w:p>
      <w:pPr>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bCs/>
          <w:sz w:val="24"/>
          <w:szCs w:val="24"/>
          <w:lang w:val="en-US" w:eastAsia="zh-CN"/>
        </w:rPr>
      </w:pPr>
      <w:r>
        <w:rPr>
          <w:rFonts w:hint="default" w:ascii="Times New Roman" w:hAnsi="Times New Roman" w:eastAsia="宋体" w:cs="Times New Roman"/>
          <w:sz w:val="24"/>
          <w:szCs w:val="24"/>
        </w:rPr>
        <w:t xml:space="preserve">En.wikipedia.org. (2017). </w:t>
      </w:r>
      <w:r>
        <w:rPr>
          <w:rFonts w:hint="default" w:ascii="Times New Roman" w:hAnsi="Times New Roman" w:eastAsia="宋体" w:cs="Times New Roman"/>
          <w:i/>
          <w:sz w:val="24"/>
          <w:szCs w:val="24"/>
        </w:rPr>
        <w:t>Trompenaars' model of national culture differences</w:t>
      </w:r>
      <w:r>
        <w:rPr>
          <w:rFonts w:hint="default" w:ascii="Times New Roman" w:hAnsi="Times New Roman" w:eastAsia="宋体" w:cs="Times New Roman"/>
          <w:sz w:val="24"/>
          <w:szCs w:val="24"/>
        </w:rPr>
        <w:t xml:space="preserve">. [online] Available at: https://en.wikipedia.org/wiki/Trompenaars%27_model_of_national_culture_differences [Accessed </w:t>
      </w:r>
      <w:r>
        <w:rPr>
          <w:rFonts w:hint="default" w:ascii="Times New Roman" w:hAnsi="Times New Roman" w:eastAsia="宋体" w:cs="Times New Roman"/>
          <w:sz w:val="24"/>
          <w:szCs w:val="24"/>
          <w:lang w:val="en-US" w:eastAsia="zh-CN"/>
        </w:rPr>
        <w:t>5</w:t>
      </w:r>
      <w:r>
        <w:rPr>
          <w:rFonts w:hint="default" w:ascii="Times New Roman" w:hAnsi="Times New Roman" w:eastAsia="宋体" w:cs="Times New Roman"/>
          <w:sz w:val="24"/>
          <w:szCs w:val="24"/>
        </w:rPr>
        <w:t xml:space="preserve"> Dec. 2017].</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bCs/>
          <w:sz w:val="24"/>
          <w:szCs w:val="24"/>
          <w:lang w:val="en-US" w:eastAsia="zh-CN"/>
        </w:rPr>
      </w:pPr>
    </w:p>
    <w:p>
      <w:pPr>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rPr>
        <w:t xml:space="preserve">Dougherty, A. (2017). </w:t>
      </w:r>
      <w:r>
        <w:rPr>
          <w:rFonts w:hint="default" w:ascii="Times New Roman" w:hAnsi="Times New Roman" w:eastAsia="宋体" w:cs="Times New Roman"/>
          <w:i/>
          <w:sz w:val="24"/>
          <w:szCs w:val="24"/>
        </w:rPr>
        <w:t>Building Trust Across Cultural Boundaries</w:t>
      </w:r>
      <w:r>
        <w:rPr>
          <w:rFonts w:hint="default" w:ascii="Times New Roman" w:hAnsi="Times New Roman" w:eastAsia="宋体" w:cs="Times New Roman"/>
          <w:sz w:val="24"/>
          <w:szCs w:val="24"/>
        </w:rPr>
        <w:t>. [online] Itapintl.com. Available at: http://www.itapintl.com/index.php/about-us/articles/building-trust-across-cultural-boundaries [Accessed 6 Dec. 2017].</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rPr>
        <w:t>Beslin, R.</w:t>
      </w:r>
      <w:r>
        <w:rPr>
          <w:rFonts w:hint="default" w:ascii="Times New Roman" w:hAnsi="Times New Roman" w:eastAsia="宋体" w:cs="Times New Roman"/>
          <w:sz w:val="24"/>
          <w:szCs w:val="24"/>
          <w:lang w:val="en-US" w:eastAsia="zh-CN"/>
        </w:rPr>
        <w:t xml:space="preserve">and </w:t>
      </w:r>
      <w:r>
        <w:rPr>
          <w:rFonts w:hint="default" w:ascii="Times New Roman" w:hAnsi="Times New Roman" w:eastAsia="宋体" w:cs="Times New Roman"/>
          <w:sz w:val="24"/>
          <w:szCs w:val="24"/>
        </w:rPr>
        <w:t xml:space="preserve">Reddin, C. (2017). </w:t>
      </w:r>
      <w:r>
        <w:rPr>
          <w:rFonts w:hint="default" w:ascii="Times New Roman" w:hAnsi="Times New Roman" w:eastAsia="宋体" w:cs="Times New Roman"/>
          <w:i/>
          <w:sz w:val="24"/>
          <w:szCs w:val="24"/>
        </w:rPr>
        <w:t>HOW LEADERS CAN COMMUNICATE TO BUILD TRUST •</w:t>
      </w:r>
      <w:r>
        <w:rPr>
          <w:rFonts w:hint="default" w:ascii="Times New Roman" w:hAnsi="Times New Roman" w:eastAsia="宋体" w:cs="Times New Roman"/>
          <w:sz w:val="24"/>
          <w:szCs w:val="24"/>
        </w:rPr>
        <w:t xml:space="preserve">. [online] Iveybusinessjournal.com. Available at: https://iveybusinessjournal.com/publication/how-leaders-can-communicate-to-build-trust/ [Accessed </w:t>
      </w:r>
      <w:r>
        <w:rPr>
          <w:rFonts w:hint="default" w:ascii="Times New Roman" w:hAnsi="Times New Roman" w:eastAsia="宋体" w:cs="Times New Roman"/>
          <w:sz w:val="24"/>
          <w:szCs w:val="24"/>
          <w:lang w:val="en-US" w:eastAsia="zh-CN"/>
        </w:rPr>
        <w:t>6</w:t>
      </w:r>
      <w:r>
        <w:rPr>
          <w:rFonts w:hint="default" w:ascii="Times New Roman" w:hAnsi="Times New Roman" w:eastAsia="宋体" w:cs="Times New Roman"/>
          <w:sz w:val="24"/>
          <w:szCs w:val="24"/>
        </w:rPr>
        <w:t xml:space="preserve"> Dec. 2017].</w:t>
      </w:r>
    </w:p>
    <w:p>
      <w:pPr>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rPr>
        <w:t xml:space="preserve">Mindtools.com. (2017). </w:t>
      </w:r>
      <w:r>
        <w:rPr>
          <w:rFonts w:hint="default" w:ascii="Times New Roman" w:hAnsi="Times New Roman" w:eastAsia="宋体" w:cs="Times New Roman"/>
          <w:i/>
          <w:sz w:val="24"/>
          <w:szCs w:val="24"/>
        </w:rPr>
        <w:t>The Seven Dimensions of Culture: Understanding and Managing Cultural Differences</w:t>
      </w:r>
      <w:r>
        <w:rPr>
          <w:rFonts w:hint="default" w:ascii="Times New Roman" w:hAnsi="Times New Roman" w:eastAsia="宋体" w:cs="Times New Roman"/>
          <w:sz w:val="24"/>
          <w:szCs w:val="24"/>
        </w:rPr>
        <w:t>. [online] Available at: https://www.mindtools.com/pages/article/seven-dimensions.htm [Accessed 7 Dec. 2017].</w:t>
      </w:r>
    </w:p>
    <w:p>
      <w:pPr>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rPr>
        <w:t xml:space="preserve">Mindtools.com. (2017). </w:t>
      </w:r>
      <w:r>
        <w:rPr>
          <w:rFonts w:hint="default" w:ascii="Times New Roman" w:hAnsi="Times New Roman" w:eastAsia="宋体" w:cs="Times New Roman"/>
          <w:i/>
          <w:sz w:val="24"/>
          <w:szCs w:val="24"/>
        </w:rPr>
        <w:t>Building Trust Inside Your Team: Creating a Strong, Cohesive Group</w:t>
      </w:r>
      <w:r>
        <w:rPr>
          <w:rFonts w:hint="default" w:ascii="Times New Roman" w:hAnsi="Times New Roman" w:eastAsia="宋体" w:cs="Times New Roman"/>
          <w:sz w:val="24"/>
          <w:szCs w:val="24"/>
        </w:rPr>
        <w:t xml:space="preserve">. [online] Available at: https://www.mindtools.com/pages/article/building-trust-team.htm [Accessed 7 Dec. </w:t>
      </w:r>
      <w:bookmarkStart w:id="2" w:name="_GoBack"/>
      <w:bookmarkEnd w:id="2"/>
      <w:r>
        <w:rPr>
          <w:rFonts w:hint="default" w:ascii="Times New Roman" w:hAnsi="Times New Roman" w:eastAsia="宋体" w:cs="Times New Roman"/>
          <w:sz w:val="24"/>
          <w:szCs w:val="24"/>
        </w:rPr>
        <w:t>2017].</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Culture-at-work.com. (2017). </w:t>
      </w:r>
      <w:r>
        <w:rPr>
          <w:rFonts w:hint="default" w:ascii="Times New Roman" w:hAnsi="Times New Roman" w:eastAsia="宋体" w:cs="Times New Roman"/>
          <w:i/>
          <w:sz w:val="24"/>
          <w:szCs w:val="24"/>
        </w:rPr>
        <w:t>travelmeant.net - This website is for sale! - travelmeant Resources and Information.</w:t>
      </w:r>
      <w:r>
        <w:rPr>
          <w:rFonts w:hint="default" w:ascii="Times New Roman" w:hAnsi="Times New Roman" w:eastAsia="宋体" w:cs="Times New Roman"/>
          <w:sz w:val="24"/>
          <w:szCs w:val="24"/>
        </w:rPr>
        <w:t>. [online] Available at: http://www.culture-at-work.com/highlow.html [Accessed 6 Dec. 2017].</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eastAsia="宋体" w:cs="Times New Roman"/>
          <w:sz w:val="24"/>
          <w:szCs w:val="24"/>
        </w:rPr>
      </w:pPr>
    </w:p>
    <w:p>
      <w:pPr>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rPr>
        <w:t xml:space="preserve">Analytictech.com. (2017). </w:t>
      </w:r>
      <w:r>
        <w:rPr>
          <w:rFonts w:hint="default" w:ascii="Times New Roman" w:hAnsi="Times New Roman" w:eastAsia="宋体" w:cs="Times New Roman"/>
          <w:i/>
          <w:sz w:val="24"/>
          <w:szCs w:val="24"/>
        </w:rPr>
        <w:t>Cultural Differences</w:t>
      </w:r>
      <w:r>
        <w:rPr>
          <w:rFonts w:hint="default" w:ascii="Times New Roman" w:hAnsi="Times New Roman" w:eastAsia="宋体" w:cs="Times New Roman"/>
          <w:sz w:val="24"/>
          <w:szCs w:val="24"/>
        </w:rPr>
        <w:t>. [online] Available at: http://www.analytictech.com/mb021/cultural.htm [Accessed 7 Dec. 2017].</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rPr>
      </w:pP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rPr>
      </w:pP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Wingdings 3">
    <w:altName w:val="Symbol"/>
    <w:panose1 w:val="05040102010807070707"/>
    <w:charset w:val="02"/>
    <w:family w:val="roman"/>
    <w:pitch w:val="default"/>
    <w:sig w:usb0="00000000" w:usb1="00000000" w:usb2="00000000" w:usb3="00000000" w:csb0="80000000" w:csb1="00000000"/>
  </w:font>
  <w:font w:name="ArialMT">
    <w:altName w:val="Times New Roman"/>
    <w:panose1 w:val="00000000000000000000"/>
    <w:charset w:val="00"/>
    <w:family w:val="roman"/>
    <w:pitch w:val="default"/>
    <w:sig w:usb0="00000000" w:usb1="00000000" w:usb2="00000000" w:usb3="00000000" w:csb0="00000000" w:csb1="00000000"/>
  </w:font>
  <w:font w:name="Verdana">
    <w:panose1 w:val="020B0604030504040204"/>
    <w:charset w:val="00"/>
    <w:family w:val="swiss"/>
    <w:pitch w:val="default"/>
    <w:sig w:usb0="A10006FF" w:usb1="4000205B" w:usb2="00000010" w:usb3="00000000" w:csb0="2000019F" w:csb1="00000000"/>
  </w:font>
  <w:font w:name="Arial-BoldMT">
    <w:altName w:val="Times New Roman"/>
    <w:panose1 w:val="00000000000000000000"/>
    <w:charset w:val="00"/>
    <w:family w:val="roman"/>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Calibri Light">
    <w:panose1 w:val="020F0302020204030204"/>
    <w:charset w:val="00"/>
    <w:family w:val="auto"/>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Open 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29BACF"/>
    <w:multiLevelType w:val="singleLevel"/>
    <w:tmpl w:val="5A29BACF"/>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A1B07D7"/>
    <w:rsid w:val="0D284736"/>
    <w:rsid w:val="20CE306D"/>
    <w:rsid w:val="27D76D78"/>
    <w:rsid w:val="332752CB"/>
    <w:rsid w:val="45CE4E26"/>
    <w:rsid w:val="56FC00DC"/>
    <w:rsid w:val="6A1B07D7"/>
    <w:rsid w:val="6DA70206"/>
    <w:rsid w:val="7D7A61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2"/>
    <w:basedOn w:val="1"/>
    <w:next w:val="1"/>
    <w:unhideWhenUsed/>
    <w:qFormat/>
    <w:uiPriority w:val="0"/>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4">
    <w:name w:val="Default Paragraph Font"/>
    <w:semiHidden/>
    <w:qFormat/>
    <w:uiPriority w:val="0"/>
  </w:style>
  <w:style w:type="table" w:default="1" w:styleId="6">
    <w:name w:val="Normal Table"/>
    <w:semiHidden/>
    <w:qFormat/>
    <w:uiPriority w:val="0"/>
    <w:tblPr>
      <w:tblLayout w:type="fixed"/>
      <w:tblCellMar>
        <w:top w:w="0" w:type="dxa"/>
        <w:left w:w="108" w:type="dxa"/>
        <w:bottom w:w="0" w:type="dxa"/>
        <w:right w:w="108" w:type="dxa"/>
      </w:tblCellMar>
    </w:tblPr>
  </w:style>
  <w:style w:type="paragraph" w:styleId="3">
    <w:name w:val="Normal (Web)"/>
    <w:basedOn w:val="1"/>
    <w:qFormat/>
    <w:uiPriority w:val="0"/>
    <w:rPr>
      <w:sz w:val="24"/>
    </w:r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Office_10.1.0.7023_F1E327BC-269C-435d-A152-05C5408002CA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2017-12-06T20:19:00Z</dcterms:created>
  <dc:creator>求神不如拜我</dc:creator>
  <cp:lastModifiedBy>求神不如拜我</cp:lastModifiedBy>
  <dcterms:modified xsi:type="dcterms:W3CDTF">2017-12-07T22:12:05Z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2052-10.1.0.7023</vt:lpwstr>
  </property>
</Properties>
</file>