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4225" w:rsidRPr="00036201" w:rsidRDefault="00784225" w:rsidP="00784225">
      <w:pPr>
        <w:spacing w:before="480" w:after="336"/>
        <w:jc w:val="center"/>
        <w:outlineLvl w:val="2"/>
        <w:rPr>
          <w:rFonts w:ascii="Times New Roman" w:eastAsia="Times New Roman" w:hAnsi="Times New Roman" w:cs="Times New Roman"/>
          <w:b/>
          <w:bCs/>
          <w:color w:val="000000"/>
        </w:rPr>
      </w:pPr>
      <w:r w:rsidRPr="00036201">
        <w:rPr>
          <w:rFonts w:ascii="Times New Roman" w:eastAsia="Times New Roman" w:hAnsi="Times New Roman" w:cs="Times New Roman"/>
          <w:b/>
          <w:bCs/>
          <w:color w:val="000000"/>
        </w:rPr>
        <w:t>The MINES ACT 1842</w:t>
      </w:r>
    </w:p>
    <w:p w:rsidR="00784225" w:rsidRPr="00036201" w:rsidRDefault="00784225" w:rsidP="00784225">
      <w:pPr>
        <w:spacing w:before="480" w:after="336"/>
        <w:jc w:val="center"/>
        <w:outlineLvl w:val="2"/>
        <w:rPr>
          <w:rFonts w:ascii="Times New Roman" w:eastAsia="Times New Roman" w:hAnsi="Times New Roman" w:cs="Times New Roman"/>
          <w:b/>
          <w:bCs/>
          <w:color w:val="000000"/>
        </w:rPr>
      </w:pPr>
      <w:bookmarkStart w:id="0" w:name="_GoBack"/>
    </w:p>
    <w:bookmarkEnd w:id="0"/>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Introduction</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By the beginning of the nineteenth century, the growth of both population and industry meant a greater need for coal, the first combustible in Great Britain. Between 1830 and 1865, the coal production, mostly in the North East of England, reached its apogee with approximatively forty million tonnes each year. Coal was the major source of British mining incomes through the nineteenth century. The methods of coal extraction were very primitive. The mines were nearly totally deprived of mechanization, the output was low and therefore a significant number of people was needed to work underground in exhausting and dangerous conditions.</w:t>
      </w:r>
    </w:p>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I. A growing consciousness towards the miners’ condition</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In 1841, the mining industry employed about 216,000 people, including men, women and children. Women and children had the key role of wage earner when belonging to poor families of the working class. Their working day was officially of 11 or 12 hours, but some remained underground for 26 hours, working in narrow and dark tunnels. Their work consisted in trapping, hurrying and picking down coal in pits deprived of lighting and ventilation. Although the problems in the mines had existed for many years, it was somewhat a case of ’out of sight, out of mind’, where inspection was not an easy mission with only four inspectors for all collieries. The dangers faced by the miners all day long like gas explosion or the breaking down of tunnels added to diseases like </w:t>
      </w:r>
      <w:proofErr w:type="spellStart"/>
      <w:r w:rsidRPr="00784225">
        <w:rPr>
          <w:rFonts w:ascii="Times New Roman" w:eastAsia="Times New Roman" w:hAnsi="Times New Roman" w:cs="Times New Roman"/>
          <w:color w:val="000000"/>
        </w:rPr>
        <w:t>bronchit</w:t>
      </w:r>
      <w:r w:rsidRPr="00036201">
        <w:rPr>
          <w:rFonts w:ascii="Times New Roman" w:eastAsia="Times New Roman" w:hAnsi="Times New Roman" w:cs="Times New Roman"/>
          <w:color w:val="000000"/>
        </w:rPr>
        <w:t>u</w:t>
      </w:r>
      <w:r w:rsidRPr="00784225">
        <w:rPr>
          <w:rFonts w:ascii="Times New Roman" w:eastAsia="Times New Roman" w:hAnsi="Times New Roman" w:cs="Times New Roman"/>
          <w:color w:val="000000"/>
        </w:rPr>
        <w:t>s</w:t>
      </w:r>
      <w:proofErr w:type="spellEnd"/>
      <w:r w:rsidRPr="00784225">
        <w:rPr>
          <w:rFonts w:ascii="Times New Roman" w:eastAsia="Times New Roman" w:hAnsi="Times New Roman" w:cs="Times New Roman"/>
          <w:color w:val="000000"/>
        </w:rPr>
        <w:t xml:space="preserve"> or asthma provoked about 4000 dead each year in the mines.</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The first sign of a growing consciousness concerning the miner</w:t>
      </w:r>
      <w:r w:rsidRPr="00036201">
        <w:rPr>
          <w:rFonts w:ascii="Times New Roman" w:eastAsia="Times New Roman" w:hAnsi="Times New Roman" w:cs="Times New Roman"/>
          <w:color w:val="000000"/>
        </w:rPr>
        <w:t>’</w:t>
      </w:r>
      <w:r w:rsidRPr="00784225">
        <w:rPr>
          <w:rFonts w:ascii="Times New Roman" w:eastAsia="Times New Roman" w:hAnsi="Times New Roman" w:cs="Times New Roman"/>
          <w:color w:val="000000"/>
        </w:rPr>
        <w:t>s condition was when eleven girls from eight to sixteen years old and fifteen boys from nine to twelve years old died while they were working in a colliery in 1838. Queen Victoria herself ordered a public inquiry into the incident. In 1840, Lord Ashley, a famous former reformer known for his involvement in factory reforms, persuaded Parliament to set up a royal commission of inquiry into the children’s employment in the mines. The publication of the report was made in early May 1842. It was illustrated by drawings and testimonies from miners and was relayed by the national newspapers. The report created a sensation. The first impression that middle class got was that miners were simply savages, surrounded by illiteracy, drunken</w:t>
      </w:r>
      <w:r w:rsidRPr="00036201">
        <w:rPr>
          <w:rFonts w:ascii="Times New Roman" w:eastAsia="Times New Roman" w:hAnsi="Times New Roman" w:cs="Times New Roman"/>
          <w:color w:val="000000"/>
        </w:rPr>
        <w:t>n</w:t>
      </w:r>
      <w:r w:rsidRPr="00784225">
        <w:rPr>
          <w:rFonts w:ascii="Times New Roman" w:eastAsia="Times New Roman" w:hAnsi="Times New Roman" w:cs="Times New Roman"/>
          <w:color w:val="000000"/>
        </w:rPr>
        <w:t>ess, a lack of religion and disg</w:t>
      </w:r>
      <w:r w:rsidRPr="00036201">
        <w:rPr>
          <w:rFonts w:ascii="Times New Roman" w:eastAsia="Times New Roman" w:hAnsi="Times New Roman" w:cs="Times New Roman"/>
          <w:color w:val="000000"/>
        </w:rPr>
        <w:t>u</w:t>
      </w:r>
      <w:r w:rsidRPr="00784225">
        <w:rPr>
          <w:rFonts w:ascii="Times New Roman" w:eastAsia="Times New Roman" w:hAnsi="Times New Roman" w:cs="Times New Roman"/>
          <w:color w:val="000000"/>
        </w:rPr>
        <w:t>sting sexual practices. Added to the problems concerning miners working conditions, the problem of immorality was then raised by the report.</w:t>
      </w:r>
    </w:p>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II. The acceptation of the Mines Act</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A month after the report was issued, Lord Ashley delivered a speech to Parliament, demanding a bill which would regulate the employment of women and children in the mines. In his speech he asked the audience attention to be focused on the harsh working conditions </w:t>
      </w:r>
      <w:r w:rsidRPr="00784225">
        <w:rPr>
          <w:rFonts w:ascii="Times New Roman" w:eastAsia="Times New Roman" w:hAnsi="Times New Roman" w:cs="Times New Roman"/>
          <w:color w:val="000000"/>
        </w:rPr>
        <w:lastRenderedPageBreak/>
        <w:t>of the miners that he qualified to </w:t>
      </w:r>
      <w:r w:rsidRPr="00784225">
        <w:rPr>
          <w:rFonts w:ascii="Times New Roman" w:eastAsia="Times New Roman" w:hAnsi="Times New Roman" w:cs="Times New Roman"/>
          <w:i/>
          <w:iCs/>
          <w:color w:val="000000"/>
        </w:rPr>
        <w:t>’perfectly intolerable’</w:t>
      </w:r>
      <w:r w:rsidRPr="00784225">
        <w:rPr>
          <w:rFonts w:ascii="Times New Roman" w:eastAsia="Times New Roman" w:hAnsi="Times New Roman" w:cs="Times New Roman"/>
          <w:color w:val="000000"/>
        </w:rPr>
        <w:t xml:space="preserve">. To support his conviction, he made a parallel </w:t>
      </w:r>
      <w:proofErr w:type="gramStart"/>
      <w:r w:rsidRPr="00784225">
        <w:rPr>
          <w:rFonts w:ascii="Times New Roman" w:eastAsia="Times New Roman" w:hAnsi="Times New Roman" w:cs="Times New Roman"/>
          <w:color w:val="000000"/>
        </w:rPr>
        <w:t>between ’</w:t>
      </w:r>
      <w:proofErr w:type="gramEnd"/>
      <w:r w:rsidRPr="00784225">
        <w:rPr>
          <w:rFonts w:ascii="Times New Roman" w:eastAsia="Times New Roman" w:hAnsi="Times New Roman" w:cs="Times New Roman"/>
          <w:i/>
          <w:iCs/>
          <w:color w:val="000000"/>
        </w:rPr>
        <w:t> the simplicity and the kindness’</w:t>
      </w:r>
      <w:r w:rsidRPr="00784225">
        <w:rPr>
          <w:rFonts w:ascii="Times New Roman" w:eastAsia="Times New Roman" w:hAnsi="Times New Roman" w:cs="Times New Roman"/>
          <w:color w:val="000000"/>
        </w:rPr>
        <w:t> of the workers and </w:t>
      </w:r>
      <w:r w:rsidRPr="00784225">
        <w:rPr>
          <w:rFonts w:ascii="Times New Roman" w:eastAsia="Times New Roman" w:hAnsi="Times New Roman" w:cs="Times New Roman"/>
          <w:i/>
          <w:iCs/>
          <w:color w:val="000000"/>
        </w:rPr>
        <w:t>’the folly and cruelty’</w:t>
      </w:r>
      <w:r w:rsidRPr="00784225">
        <w:rPr>
          <w:rFonts w:ascii="Times New Roman" w:eastAsia="Times New Roman" w:hAnsi="Times New Roman" w:cs="Times New Roman"/>
          <w:color w:val="000000"/>
        </w:rPr>
        <w:t> of the system. Moreover, to support his request, he raised the fact that the honest mines’ owners themselves begged for the right to improve the working conditions underground.</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The bill was presented to the House of Lords which modified some of its points. The age under which child labour was forbidden decreased from thirteen to ten years old, the employment of workhouses apprentices remained allowed from ten to eighteen years of age, and boys from fifteen years old were allowed to control the machines. Last but not least, the obligation to put children at work only one day on two was erased from the text. The House of Commons accepted the modified bill and the essential was at least saved. On 10th of August 1842, the bill became law with an astonishing rapidity. The Mines Act, as it was named, was a </w:t>
      </w:r>
      <w:proofErr w:type="gramStart"/>
      <w:r w:rsidRPr="00784225">
        <w:rPr>
          <w:rFonts w:ascii="Times New Roman" w:eastAsia="Times New Roman" w:hAnsi="Times New Roman" w:cs="Times New Roman"/>
          <w:color w:val="000000"/>
        </w:rPr>
        <w:t>seven page</w:t>
      </w:r>
      <w:proofErr w:type="gramEnd"/>
      <w:r w:rsidRPr="00784225">
        <w:rPr>
          <w:rFonts w:ascii="Times New Roman" w:eastAsia="Times New Roman" w:hAnsi="Times New Roman" w:cs="Times New Roman"/>
          <w:color w:val="000000"/>
        </w:rPr>
        <w:t xml:space="preserve"> Act. The Act prohibited female labour as well as the employment of boys under ten years old in coal mines. It demanded more inspections underground but did not regulate the working hours of the miners.</w:t>
      </w:r>
    </w:p>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III. The Victorian morality on the foreground</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The Victorian ideal was based on a strict gender ideology. In a family, the man was supposed to be the breadwinner and the woman’s place was home. The woman had to embody the role of angel of the house, a well-educated woman, far from sins and temptations, and within her family, to be a good mother for her children. Lord Ashley, conscious of the weight of this ideal in Victorian society, knew how to deal with the report of the 1840 commission. In the speech where he spoke of the report, he did not focus entirely on the misery of children and women’s labour but tried to centre more around young girls, wearing trousers like men and working bare breasted underground surrounded by boys and men, far from school and religious education, with so little supervision. He emphasized the risk of moral degradation in the mines, </w:t>
      </w:r>
      <w:r w:rsidRPr="00784225">
        <w:rPr>
          <w:rFonts w:ascii="Times New Roman" w:eastAsia="Times New Roman" w:hAnsi="Times New Roman" w:cs="Times New Roman"/>
          <w:i/>
          <w:iCs/>
          <w:color w:val="000000"/>
        </w:rPr>
        <w:t>’an immoral conduct which made girls unsuitable for marriage and unfit to be mothers’</w:t>
      </w:r>
      <w:r w:rsidRPr="00784225">
        <w:rPr>
          <w:rFonts w:ascii="Times New Roman" w:eastAsia="Times New Roman" w:hAnsi="Times New Roman" w:cs="Times New Roman"/>
          <w:color w:val="000000"/>
        </w:rPr>
        <w:t xml:space="preserve">. His speech was not a call for humanitarian sentiments but an appeal to Victorian prudery. He knew Victorian morality could not tolerate </w:t>
      </w:r>
      <w:proofErr w:type="gramStart"/>
      <w:r w:rsidRPr="00784225">
        <w:rPr>
          <w:rFonts w:ascii="Times New Roman" w:eastAsia="Times New Roman" w:hAnsi="Times New Roman" w:cs="Times New Roman"/>
          <w:color w:val="000000"/>
        </w:rPr>
        <w:t>such </w:t>
      </w:r>
      <w:r w:rsidRPr="00784225">
        <w:rPr>
          <w:rFonts w:ascii="Times New Roman" w:eastAsia="Times New Roman" w:hAnsi="Times New Roman" w:cs="Times New Roman"/>
          <w:i/>
          <w:iCs/>
          <w:color w:val="000000"/>
        </w:rPr>
        <w:t>’</w:t>
      </w:r>
      <w:proofErr w:type="gramEnd"/>
      <w:r w:rsidRPr="00784225">
        <w:rPr>
          <w:rFonts w:ascii="Times New Roman" w:eastAsia="Times New Roman" w:hAnsi="Times New Roman" w:cs="Times New Roman"/>
          <w:i/>
          <w:iCs/>
          <w:color w:val="000000"/>
        </w:rPr>
        <w:t xml:space="preserve"> degr</w:t>
      </w:r>
      <w:r w:rsidRPr="00036201">
        <w:rPr>
          <w:rFonts w:ascii="Times New Roman" w:eastAsia="Times New Roman" w:hAnsi="Times New Roman" w:cs="Times New Roman"/>
          <w:i/>
          <w:iCs/>
          <w:color w:val="000000"/>
        </w:rPr>
        <w:t>a</w:t>
      </w:r>
      <w:r w:rsidRPr="00784225">
        <w:rPr>
          <w:rFonts w:ascii="Times New Roman" w:eastAsia="Times New Roman" w:hAnsi="Times New Roman" w:cs="Times New Roman"/>
          <w:i/>
          <w:iCs/>
          <w:color w:val="000000"/>
        </w:rPr>
        <w:t>dation’</w:t>
      </w:r>
      <w:r w:rsidRPr="00784225">
        <w:rPr>
          <w:rFonts w:ascii="Times New Roman" w:eastAsia="Times New Roman" w:hAnsi="Times New Roman" w:cs="Times New Roman"/>
          <w:color w:val="000000"/>
        </w:rPr>
        <w:t> and that the bill would pass rapidly.</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Nevertheless</w:t>
      </w:r>
      <w:r w:rsidRPr="00036201">
        <w:rPr>
          <w:rFonts w:ascii="Times New Roman" w:eastAsia="Times New Roman" w:hAnsi="Times New Roman" w:cs="Times New Roman"/>
          <w:color w:val="000000"/>
        </w:rPr>
        <w:t>,</w:t>
      </w:r>
      <w:r w:rsidRPr="00784225">
        <w:rPr>
          <w:rFonts w:ascii="Times New Roman" w:eastAsia="Times New Roman" w:hAnsi="Times New Roman" w:cs="Times New Roman"/>
          <w:color w:val="000000"/>
        </w:rPr>
        <w:t xml:space="preserve"> it is important to reconsider the consequences of the Act in a mining family of the nineteenth century. In opposition to Victorian ideal society, in everyday life, women and children’s work was essential when the family was poor so that it could survive. Lord Ashley’s desire to protect female miners did not take into account the workers’ point of view as they obviously worked by necessity. One member of the parliament who was against the adoption of the bill dared to say: </w:t>
      </w:r>
      <w:r w:rsidRPr="00784225">
        <w:rPr>
          <w:rFonts w:ascii="Times New Roman" w:eastAsia="Times New Roman" w:hAnsi="Times New Roman" w:cs="Times New Roman"/>
          <w:i/>
          <w:iCs/>
          <w:color w:val="000000"/>
        </w:rPr>
        <w:t>’be careful, the bill will deprive many children from work’</w:t>
      </w:r>
      <w:r w:rsidRPr="00784225">
        <w:rPr>
          <w:rFonts w:ascii="Times New Roman" w:eastAsia="Times New Roman" w:hAnsi="Times New Roman" w:cs="Times New Roman"/>
          <w:color w:val="000000"/>
        </w:rPr>
        <w:t> and insisted on the fact that it could have unexpected consequences concerning </w:t>
      </w:r>
      <w:r w:rsidRPr="00784225">
        <w:rPr>
          <w:rFonts w:ascii="Times New Roman" w:eastAsia="Times New Roman" w:hAnsi="Times New Roman" w:cs="Times New Roman"/>
          <w:i/>
          <w:iCs/>
          <w:color w:val="000000"/>
        </w:rPr>
        <w:t>’the public order’</w:t>
      </w:r>
      <w:r w:rsidRPr="00784225">
        <w:rPr>
          <w:rFonts w:ascii="Times New Roman" w:eastAsia="Times New Roman" w:hAnsi="Times New Roman" w:cs="Times New Roman"/>
          <w:color w:val="000000"/>
        </w:rPr>
        <w:t>. Added to this, at the same period, the mines owners proclaimed a general decrease of the wages which brought many miners to strike during a whole month.</w:t>
      </w:r>
    </w:p>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Conclusion</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Lord Ashley’s implications in the poor’s lives led to set up a Royal commission whose report rapidly led to the coal mines Act prohibiting the employment underground of all women and boys under ten. The ambiguity of this law resides in the fact that its rapidity of enactment was </w:t>
      </w:r>
      <w:r w:rsidRPr="00784225">
        <w:rPr>
          <w:rFonts w:ascii="Times New Roman" w:eastAsia="Times New Roman" w:hAnsi="Times New Roman" w:cs="Times New Roman"/>
          <w:color w:val="000000"/>
        </w:rPr>
        <w:lastRenderedPageBreak/>
        <w:t xml:space="preserve">certainly more to keep the Victorian morality intact than out of a real desire from the middle and upper class to protect the workers. </w:t>
      </w:r>
      <w:proofErr w:type="gramStart"/>
      <w:r w:rsidRPr="00784225">
        <w:rPr>
          <w:rFonts w:ascii="Times New Roman" w:eastAsia="Times New Roman" w:hAnsi="Times New Roman" w:cs="Times New Roman"/>
          <w:color w:val="000000"/>
        </w:rPr>
        <w:t>Moreover</w:t>
      </w:r>
      <w:proofErr w:type="gramEnd"/>
      <w:r w:rsidRPr="00784225">
        <w:rPr>
          <w:rFonts w:ascii="Times New Roman" w:eastAsia="Times New Roman" w:hAnsi="Times New Roman" w:cs="Times New Roman"/>
          <w:color w:val="000000"/>
        </w:rPr>
        <w:t xml:space="preserve"> this law did not take into account economic necessity and deprived workers from an important source of income however small.</w:t>
      </w:r>
    </w:p>
    <w:p w:rsidR="00784225" w:rsidRPr="00784225" w:rsidRDefault="009F08FC" w:rsidP="00784225">
      <w:pPr>
        <w:rPr>
          <w:rFonts w:ascii="Times New Roman" w:eastAsia="Times New Roman" w:hAnsi="Times New Roman" w:cs="Times New Roman"/>
        </w:rPr>
      </w:pPr>
      <w:r w:rsidRPr="00784225">
        <w:rPr>
          <w:rFonts w:ascii="Times New Roman" w:eastAsia="Times New Roman" w:hAnsi="Times New Roman" w:cs="Times New Roman"/>
          <w:noProof/>
        </w:rPr>
        <w:pict>
          <v:rect id="_x0000_i1025" alt="" style="width:451pt;height:.05pt;mso-width-percent:0;mso-height-percent:0;mso-width-percent:0;mso-height-percent:0" o:hralign="center" o:hrstd="t" o:hrnoshade="t" o:hr="t" fillcolor="black" stroked="f"/>
        </w:pict>
      </w:r>
    </w:p>
    <w:p w:rsidR="00784225" w:rsidRPr="00784225" w:rsidRDefault="00784225" w:rsidP="00784225">
      <w:pPr>
        <w:spacing w:before="480" w:after="336"/>
        <w:jc w:val="center"/>
        <w:outlineLvl w:val="2"/>
        <w:rPr>
          <w:rFonts w:ascii="Times New Roman" w:eastAsia="Times New Roman" w:hAnsi="Times New Roman" w:cs="Times New Roman"/>
          <w:b/>
          <w:bCs/>
          <w:color w:val="000000"/>
        </w:rPr>
      </w:pPr>
      <w:r w:rsidRPr="00784225">
        <w:rPr>
          <w:rFonts w:ascii="Times New Roman" w:eastAsia="Times New Roman" w:hAnsi="Times New Roman" w:cs="Times New Roman"/>
          <w:b/>
          <w:bCs/>
          <w:color w:val="000000"/>
        </w:rPr>
        <w:t>DOCUMENTS</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b/>
          <w:bCs/>
          <w:color w:val="000000"/>
        </w:rPr>
        <w:t>Speech of Lord Ashley to the Parliament, June 1842.</w:t>
      </w:r>
    </w:p>
    <w:p w:rsidR="00784225" w:rsidRPr="00784225" w:rsidRDefault="00784225" w:rsidP="00784225">
      <w:pPr>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Sir, the next subject to which I shall request your attention is the nature of the employment in these localities. Now, it appears that the practice prevails to a lamentable extent of making young persons and children of a tender age draw loads by means of the girdle and chain. this practice prevails generally in Shropshire, in Derbyshire, in the West Riding of Yorkshire, in Lancashire, in Cheshire, in the east of Scotland, in North and South Wales, and in South Gloucestershire. The child, it appears, has a girdle bound round its waist, to which is attached a chain, which passes under the legs, and is attached to the cart. The child is obliged to pass on all fours, and the chain passes under what, therefore, in that posture, might be called the hind </w:t>
      </w:r>
      <w:proofErr w:type="gramStart"/>
      <w:r w:rsidRPr="00784225">
        <w:rPr>
          <w:rFonts w:ascii="Times New Roman" w:eastAsia="Times New Roman" w:hAnsi="Times New Roman" w:cs="Times New Roman"/>
          <w:color w:val="000000"/>
        </w:rPr>
        <w:t>legs ;</w:t>
      </w:r>
      <w:proofErr w:type="gramEnd"/>
      <w:r w:rsidRPr="00784225">
        <w:rPr>
          <w:rFonts w:ascii="Times New Roman" w:eastAsia="Times New Roman" w:hAnsi="Times New Roman" w:cs="Times New Roman"/>
          <w:color w:val="000000"/>
        </w:rPr>
        <w:t xml:space="preserve"> and thus they have to pass through avenues not so good as a common sewer, quite as wet, and oftentimes more contracted. This kind of labour they have to continue during several hours,</w:t>
      </w:r>
      <w:r w:rsidRPr="00036201">
        <w:rPr>
          <w:rFonts w:ascii="Times New Roman" w:eastAsia="Times New Roman" w:hAnsi="Times New Roman" w:cs="Times New Roman"/>
          <w:color w:val="000000"/>
        </w:rPr>
        <w:t xml:space="preserve"> </w:t>
      </w:r>
      <w:r w:rsidRPr="00784225">
        <w:rPr>
          <w:rFonts w:ascii="Times New Roman" w:eastAsia="Times New Roman" w:hAnsi="Times New Roman" w:cs="Times New Roman"/>
          <w:color w:val="000000"/>
        </w:rPr>
        <w:t>hours in a temperature described as perfectly intolerable. By the testimo</w:t>
      </w:r>
      <w:r w:rsidRPr="00036201">
        <w:rPr>
          <w:rFonts w:ascii="Times New Roman" w:eastAsia="Times New Roman" w:hAnsi="Times New Roman" w:cs="Times New Roman"/>
          <w:color w:val="000000"/>
        </w:rPr>
        <w:t>n</w:t>
      </w:r>
      <w:r w:rsidRPr="00784225">
        <w:rPr>
          <w:rFonts w:ascii="Times New Roman" w:eastAsia="Times New Roman" w:hAnsi="Times New Roman" w:cs="Times New Roman"/>
          <w:color w:val="000000"/>
        </w:rPr>
        <w:t>y of the people themselves it appears tha</w:t>
      </w:r>
      <w:r w:rsidRPr="00036201">
        <w:rPr>
          <w:rFonts w:ascii="Times New Roman" w:eastAsia="Times New Roman" w:hAnsi="Times New Roman" w:cs="Times New Roman"/>
          <w:color w:val="000000"/>
        </w:rPr>
        <w:t>t</w:t>
      </w:r>
      <w:r w:rsidRPr="00784225">
        <w:rPr>
          <w:rFonts w:ascii="Times New Roman" w:eastAsia="Times New Roman" w:hAnsi="Times New Roman" w:cs="Times New Roman"/>
          <w:color w:val="000000"/>
        </w:rPr>
        <w:t xml:space="preserve"> the labour is exceedingly severe; that the girdle blisters their sides and causes great pain</w:t>
      </w:r>
      <w:proofErr w:type="gramStart"/>
      <w:r w:rsidRPr="00784225">
        <w:rPr>
          <w:rFonts w:ascii="Times New Roman" w:eastAsia="Times New Roman" w:hAnsi="Times New Roman" w:cs="Times New Roman"/>
          <w:color w:val="000000"/>
        </w:rPr>
        <w:t>. </w:t>
      </w:r>
      <w:r w:rsidRPr="00784225">
        <w:rPr>
          <w:rFonts w:ascii="Times New Roman" w:eastAsia="Times New Roman" w:hAnsi="Times New Roman" w:cs="Times New Roman"/>
          <w:i/>
          <w:iCs/>
          <w:color w:val="000000"/>
        </w:rPr>
        <w:t>’</w:t>
      </w:r>
      <w:proofErr w:type="gramEnd"/>
      <w:r w:rsidRPr="00784225">
        <w:rPr>
          <w:rFonts w:ascii="Times New Roman" w:eastAsia="Times New Roman" w:hAnsi="Times New Roman" w:cs="Times New Roman"/>
          <w:i/>
          <w:iCs/>
          <w:color w:val="000000"/>
        </w:rPr>
        <w:t xml:space="preserve"> </w:t>
      </w:r>
      <w:proofErr w:type="gramStart"/>
      <w:r w:rsidRPr="00784225">
        <w:rPr>
          <w:rFonts w:ascii="Times New Roman" w:eastAsia="Times New Roman" w:hAnsi="Times New Roman" w:cs="Times New Roman"/>
          <w:i/>
          <w:iCs/>
          <w:color w:val="000000"/>
        </w:rPr>
        <w:t>Sir ,</w:t>
      </w:r>
      <w:proofErr w:type="gramEnd"/>
      <w:r w:rsidRPr="00784225">
        <w:rPr>
          <w:rFonts w:ascii="Times New Roman" w:eastAsia="Times New Roman" w:hAnsi="Times New Roman" w:cs="Times New Roman"/>
          <w:i/>
          <w:iCs/>
          <w:color w:val="000000"/>
        </w:rPr>
        <w:t> </w:t>
      </w:r>
      <w:r w:rsidRPr="00784225">
        <w:rPr>
          <w:rFonts w:ascii="Times New Roman" w:eastAsia="Times New Roman" w:hAnsi="Times New Roman" w:cs="Times New Roman"/>
          <w:color w:val="000000"/>
        </w:rPr>
        <w:t>says an old miner, </w:t>
      </w:r>
      <w:r w:rsidRPr="00784225">
        <w:rPr>
          <w:rFonts w:ascii="Times New Roman" w:eastAsia="Times New Roman" w:hAnsi="Times New Roman" w:cs="Times New Roman"/>
          <w:i/>
          <w:iCs/>
          <w:color w:val="000000"/>
        </w:rPr>
        <w:t>’I can only say what the mothers say, it is barbarity- absolute barbarity .’</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Robert North says, </w:t>
      </w:r>
      <w:r w:rsidRPr="00784225">
        <w:rPr>
          <w:rFonts w:ascii="Times New Roman" w:eastAsia="Times New Roman" w:hAnsi="Times New Roman" w:cs="Times New Roman"/>
          <w:i/>
          <w:iCs/>
          <w:color w:val="000000"/>
        </w:rPr>
        <w:t>’I went into the pit at 7 years of age. When I drew by the girdle and chain, the skin was broken and the blood ran down</w:t>
      </w:r>
      <w:proofErr w:type="gramStart"/>
      <w:r w:rsidRPr="00784225">
        <w:rPr>
          <w:rFonts w:ascii="Times New Roman" w:eastAsia="Times New Roman" w:hAnsi="Times New Roman" w:cs="Times New Roman"/>
          <w:i/>
          <w:iCs/>
          <w:color w:val="000000"/>
        </w:rPr>
        <w:t>. . . .</w:t>
      </w:r>
      <w:proofErr w:type="gramEnd"/>
      <w:r w:rsidRPr="00784225">
        <w:rPr>
          <w:rFonts w:ascii="Times New Roman" w:eastAsia="Times New Roman" w:hAnsi="Times New Roman" w:cs="Times New Roman"/>
          <w:i/>
          <w:iCs/>
          <w:color w:val="000000"/>
        </w:rPr>
        <w:t xml:space="preserve"> If we said anything, </w:t>
      </w:r>
      <w:proofErr w:type="gramStart"/>
      <w:r w:rsidRPr="00784225">
        <w:rPr>
          <w:rFonts w:ascii="Times New Roman" w:eastAsia="Times New Roman" w:hAnsi="Times New Roman" w:cs="Times New Roman"/>
          <w:i/>
          <w:iCs/>
          <w:color w:val="000000"/>
        </w:rPr>
        <w:t>They</w:t>
      </w:r>
      <w:proofErr w:type="gramEnd"/>
      <w:r w:rsidRPr="00784225">
        <w:rPr>
          <w:rFonts w:ascii="Times New Roman" w:eastAsia="Times New Roman" w:hAnsi="Times New Roman" w:cs="Times New Roman"/>
          <w:i/>
          <w:iCs/>
          <w:color w:val="000000"/>
        </w:rPr>
        <w:t xml:space="preserve"> would beat us. I have seen many </w:t>
      </w:r>
      <w:proofErr w:type="gramStart"/>
      <w:r w:rsidRPr="00784225">
        <w:rPr>
          <w:rFonts w:ascii="Times New Roman" w:eastAsia="Times New Roman" w:hAnsi="Times New Roman" w:cs="Times New Roman"/>
          <w:i/>
          <w:iCs/>
          <w:color w:val="000000"/>
        </w:rPr>
        <w:t>draw</w:t>
      </w:r>
      <w:proofErr w:type="gramEnd"/>
      <w:r w:rsidRPr="00784225">
        <w:rPr>
          <w:rFonts w:ascii="Times New Roman" w:eastAsia="Times New Roman" w:hAnsi="Times New Roman" w:cs="Times New Roman"/>
          <w:i/>
          <w:iCs/>
          <w:color w:val="000000"/>
        </w:rPr>
        <w:t xml:space="preserve"> at 6. They must do it or be beat. They cannot straighten their backs during the day. I have sometimes pulled till my hips have hurt me so that I have not known what to do with </w:t>
      </w:r>
      <w:proofErr w:type="gramStart"/>
      <w:r w:rsidRPr="00784225">
        <w:rPr>
          <w:rFonts w:ascii="Times New Roman" w:eastAsia="Times New Roman" w:hAnsi="Times New Roman" w:cs="Times New Roman"/>
          <w:i/>
          <w:iCs/>
          <w:color w:val="000000"/>
        </w:rPr>
        <w:t>myself .</w:t>
      </w:r>
      <w:proofErr w:type="gramEnd"/>
      <w:r w:rsidRPr="00784225">
        <w:rPr>
          <w:rFonts w:ascii="Times New Roman" w:eastAsia="Times New Roman" w:hAnsi="Times New Roman" w:cs="Times New Roman"/>
          <w:i/>
          <w:iCs/>
          <w:color w:val="000000"/>
        </w:rPr>
        <w:t>’</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In the West Riding, it appears, girls are almost universally employed as trappers and </w:t>
      </w:r>
      <w:proofErr w:type="spellStart"/>
      <w:r w:rsidRPr="00784225">
        <w:rPr>
          <w:rFonts w:ascii="Times New Roman" w:eastAsia="Times New Roman" w:hAnsi="Times New Roman" w:cs="Times New Roman"/>
          <w:color w:val="000000"/>
        </w:rPr>
        <w:t>hurriers</w:t>
      </w:r>
      <w:proofErr w:type="spellEnd"/>
      <w:r w:rsidRPr="00784225">
        <w:rPr>
          <w:rFonts w:ascii="Times New Roman" w:eastAsia="Times New Roman" w:hAnsi="Times New Roman" w:cs="Times New Roman"/>
          <w:color w:val="000000"/>
        </w:rPr>
        <w:t xml:space="preserve">, in common with boys. The girls are of all ages from 7 to 21. They commonly worked quite naked down to the </w:t>
      </w:r>
      <w:proofErr w:type="gramStart"/>
      <w:r w:rsidRPr="00784225">
        <w:rPr>
          <w:rFonts w:ascii="Times New Roman" w:eastAsia="Times New Roman" w:hAnsi="Times New Roman" w:cs="Times New Roman"/>
          <w:color w:val="000000"/>
        </w:rPr>
        <w:t>waist, and</w:t>
      </w:r>
      <w:proofErr w:type="gramEnd"/>
      <w:r w:rsidRPr="00784225">
        <w:rPr>
          <w:rFonts w:ascii="Times New Roman" w:eastAsia="Times New Roman" w:hAnsi="Times New Roman" w:cs="Times New Roman"/>
          <w:color w:val="000000"/>
        </w:rPr>
        <w:t xml:space="preserve"> are dressed- as far as they are dressed at all- in a loose pair of trousers. These are seldom whole on either sex. In many of the collieries, whom these girls serve, work perfectly naked.</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Near Huddersfield the sub-commissioner examined a female child. He says, </w:t>
      </w:r>
      <w:r w:rsidRPr="00784225">
        <w:rPr>
          <w:rFonts w:ascii="Times New Roman" w:eastAsia="Times New Roman" w:hAnsi="Times New Roman" w:cs="Times New Roman"/>
          <w:i/>
          <w:iCs/>
          <w:color w:val="000000"/>
        </w:rPr>
        <w:t xml:space="preserve">’I could not have believed that I should have found human nature so </w:t>
      </w:r>
      <w:proofErr w:type="gramStart"/>
      <w:r w:rsidRPr="00784225">
        <w:rPr>
          <w:rFonts w:ascii="Times New Roman" w:eastAsia="Times New Roman" w:hAnsi="Times New Roman" w:cs="Times New Roman"/>
          <w:i/>
          <w:iCs/>
          <w:color w:val="000000"/>
        </w:rPr>
        <w:t>degraded ’</w:t>
      </w:r>
      <w:proofErr w:type="gramEnd"/>
      <w:r w:rsidRPr="00784225">
        <w:rPr>
          <w:rFonts w:ascii="Times New Roman" w:eastAsia="Times New Roman" w:hAnsi="Times New Roman" w:cs="Times New Roman"/>
          <w:color w:val="000000"/>
        </w:rPr>
        <w:t>. Mr Holroyd, and Mr Brook, a surgeon, confessed, that although within a few miles, they could not have believed such a system of unchristian cruelty could have existed. </w:t>
      </w:r>
      <w:r w:rsidRPr="00784225">
        <w:rPr>
          <w:rFonts w:ascii="Times New Roman" w:eastAsia="Times New Roman" w:hAnsi="Times New Roman" w:cs="Times New Roman"/>
          <w:i/>
          <w:iCs/>
          <w:color w:val="000000"/>
        </w:rPr>
        <w:t>’Speaking of one of the girls</w:t>
      </w:r>
      <w:proofErr w:type="gramStart"/>
      <w:r w:rsidRPr="00784225">
        <w:rPr>
          <w:rFonts w:ascii="Times New Roman" w:eastAsia="Times New Roman" w:hAnsi="Times New Roman" w:cs="Times New Roman"/>
          <w:i/>
          <w:iCs/>
          <w:color w:val="000000"/>
        </w:rPr>
        <w:t>’ </w:t>
      </w:r>
      <w:r w:rsidRPr="00784225">
        <w:rPr>
          <w:rFonts w:ascii="Times New Roman" w:eastAsia="Times New Roman" w:hAnsi="Times New Roman" w:cs="Times New Roman"/>
          <w:color w:val="000000"/>
        </w:rPr>
        <w:t>,</w:t>
      </w:r>
      <w:proofErr w:type="gramEnd"/>
      <w:r w:rsidRPr="00784225">
        <w:rPr>
          <w:rFonts w:ascii="Times New Roman" w:eastAsia="Times New Roman" w:hAnsi="Times New Roman" w:cs="Times New Roman"/>
          <w:color w:val="000000"/>
        </w:rPr>
        <w:t xml:space="preserve"> he says, </w:t>
      </w:r>
      <w:r w:rsidRPr="00784225">
        <w:rPr>
          <w:rFonts w:ascii="Times New Roman" w:eastAsia="Times New Roman" w:hAnsi="Times New Roman" w:cs="Times New Roman"/>
          <w:i/>
          <w:iCs/>
          <w:color w:val="000000"/>
        </w:rPr>
        <w:t>’She stood shivering before me from cold. The rug that hung about her waist was as black as coal, and saturated with water, the drippings of the roof</w:t>
      </w:r>
      <w:proofErr w:type="gramStart"/>
      <w:r w:rsidRPr="00784225">
        <w:rPr>
          <w:rFonts w:ascii="Times New Roman" w:eastAsia="Times New Roman" w:hAnsi="Times New Roman" w:cs="Times New Roman"/>
          <w:i/>
          <w:iCs/>
          <w:color w:val="000000"/>
        </w:rPr>
        <w:t>’ .</w:t>
      </w:r>
      <w:proofErr w:type="gramEnd"/>
      <w:r w:rsidRPr="00784225">
        <w:rPr>
          <w:rFonts w:ascii="Times New Roman" w:eastAsia="Times New Roman" w:hAnsi="Times New Roman" w:cs="Times New Roman"/>
          <w:i/>
          <w:iCs/>
          <w:color w:val="000000"/>
        </w:rPr>
        <w:t>’In a pit near New Mills’ , </w:t>
      </w:r>
      <w:r w:rsidRPr="00784225">
        <w:rPr>
          <w:rFonts w:ascii="Times New Roman" w:eastAsia="Times New Roman" w:hAnsi="Times New Roman" w:cs="Times New Roman"/>
          <w:color w:val="000000"/>
        </w:rPr>
        <w:t>says the sub-commissioner, </w:t>
      </w:r>
      <w:r w:rsidRPr="00784225">
        <w:rPr>
          <w:rFonts w:ascii="Times New Roman" w:eastAsia="Times New Roman" w:hAnsi="Times New Roman" w:cs="Times New Roman"/>
          <w:i/>
          <w:iCs/>
          <w:color w:val="000000"/>
        </w:rPr>
        <w:t xml:space="preserve">’the chain passing high up between the </w:t>
      </w:r>
      <w:proofErr w:type="spellStart"/>
      <w:r w:rsidRPr="00784225">
        <w:rPr>
          <w:rFonts w:ascii="Times New Roman" w:eastAsia="Times New Roman" w:hAnsi="Times New Roman" w:cs="Times New Roman"/>
          <w:i/>
          <w:iCs/>
          <w:color w:val="000000"/>
        </w:rPr>
        <w:t>lgs</w:t>
      </w:r>
      <w:proofErr w:type="spellEnd"/>
      <w:r w:rsidRPr="00784225">
        <w:rPr>
          <w:rFonts w:ascii="Times New Roman" w:eastAsia="Times New Roman" w:hAnsi="Times New Roman" w:cs="Times New Roman"/>
          <w:i/>
          <w:iCs/>
          <w:color w:val="000000"/>
        </w:rPr>
        <w:t xml:space="preserve"> of two girls, had worn large holes in their trousers. Any sight more disgustingly indecent or revolting can scarcely be imagined than these girls at work. No brothel can beat it’.</w:t>
      </w:r>
    </w:p>
    <w:p w:rsidR="00784225" w:rsidRPr="00784225" w:rsidRDefault="00784225" w:rsidP="00784225">
      <w:pPr>
        <w:spacing w:before="100" w:beforeAutospacing="1" w:after="100"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Sir, it would be impossible to enlarge upon all these </w:t>
      </w:r>
      <w:proofErr w:type="gramStart"/>
      <w:r w:rsidRPr="00784225">
        <w:rPr>
          <w:rFonts w:ascii="Times New Roman" w:eastAsia="Times New Roman" w:hAnsi="Times New Roman" w:cs="Times New Roman"/>
          <w:color w:val="000000"/>
        </w:rPr>
        <w:t>points ;</w:t>
      </w:r>
      <w:proofErr w:type="gramEnd"/>
      <w:r w:rsidRPr="00784225">
        <w:rPr>
          <w:rFonts w:ascii="Times New Roman" w:eastAsia="Times New Roman" w:hAnsi="Times New Roman" w:cs="Times New Roman"/>
          <w:color w:val="000000"/>
        </w:rPr>
        <w:t xml:space="preserve"> the evidence is most abundant, and the selection very difficult. I will, however, observe that nothing can be more graphic, </w:t>
      </w:r>
      <w:r w:rsidRPr="00784225">
        <w:rPr>
          <w:rFonts w:ascii="Times New Roman" w:eastAsia="Times New Roman" w:hAnsi="Times New Roman" w:cs="Times New Roman"/>
          <w:color w:val="000000"/>
        </w:rPr>
        <w:lastRenderedPageBreak/>
        <w:t xml:space="preserve">nothing more touching than the evidence of many of these poor girls themselves. Insulted, oppressed and even corrupted, they exhibit, not unfrequently, a simplicity and a kindness that render tenfold more heart-rending the folly and cruelty of that system that has forced away these young persons, destined, in God’s providence, to </w:t>
      </w:r>
      <w:proofErr w:type="spellStart"/>
      <w:r w:rsidRPr="00784225">
        <w:rPr>
          <w:rFonts w:ascii="Times New Roman" w:eastAsia="Times New Roman" w:hAnsi="Times New Roman" w:cs="Times New Roman"/>
          <w:color w:val="000000"/>
        </w:rPr>
        <w:t>hollier</w:t>
      </w:r>
      <w:proofErr w:type="spellEnd"/>
      <w:r w:rsidRPr="00784225">
        <w:rPr>
          <w:rFonts w:ascii="Times New Roman" w:eastAsia="Times New Roman" w:hAnsi="Times New Roman" w:cs="Times New Roman"/>
          <w:color w:val="000000"/>
        </w:rPr>
        <w:t xml:space="preserve"> and happier duties, to occupations so unsuited, so harsh, and so degrading. . .</w:t>
      </w:r>
    </w:p>
    <w:p w:rsidR="00784225" w:rsidRPr="00784225" w:rsidRDefault="00784225" w:rsidP="00784225">
      <w:pPr>
        <w:spacing w:before="100" w:beforeAutospacing="1" w:afterAutospacing="1"/>
        <w:rPr>
          <w:rFonts w:ascii="Times New Roman" w:eastAsia="Times New Roman" w:hAnsi="Times New Roman" w:cs="Times New Roman"/>
          <w:color w:val="000000"/>
        </w:rPr>
      </w:pPr>
      <w:r w:rsidRPr="00784225">
        <w:rPr>
          <w:rFonts w:ascii="Times New Roman" w:eastAsia="Times New Roman" w:hAnsi="Times New Roman" w:cs="Times New Roman"/>
          <w:color w:val="000000"/>
        </w:rPr>
        <w:t xml:space="preserve">Surely it is evident that to remove, or even to mitigate, these sad evils will require the vigorous and immediate interposition of the legislature. That interposition is demanded by public reason, by public virtue, by the public honour, by the public character, and, I rejoice to add, by the public sympathy : for never, I believe, since the disclosure of the horrors of the African slave-trade, has there existed so universal a feeling on any one subject in this country, as that which now pervades the length and breadth of the land in abhorrence and disgust of this monstrous oppression. It is demanded, moreover, I am happy to say, by many well-intentioned and honest proprietors- Men who are anxious to see those ameliorations introduced which, owing to long established prejudices, they have themselves been unable to </w:t>
      </w:r>
      <w:proofErr w:type="gramStart"/>
      <w:r w:rsidRPr="00784225">
        <w:rPr>
          <w:rFonts w:ascii="Times New Roman" w:eastAsia="Times New Roman" w:hAnsi="Times New Roman" w:cs="Times New Roman"/>
          <w:color w:val="000000"/>
        </w:rPr>
        <w:t>effect</w:t>
      </w:r>
      <w:proofErr w:type="gramEnd"/>
      <w:r w:rsidRPr="00784225">
        <w:rPr>
          <w:rFonts w:ascii="Times New Roman" w:eastAsia="Times New Roman" w:hAnsi="Times New Roman" w:cs="Times New Roman"/>
          <w:color w:val="000000"/>
        </w:rPr>
        <w:t>. From letters and private communications which I have received on the subject, I know that they will hail with the greatest joy such a bill as I shall presently ask leave to introduce.</w:t>
      </w:r>
    </w:p>
    <w:p w:rsidR="00784225" w:rsidRPr="00784225" w:rsidRDefault="00784225" w:rsidP="00784225">
      <w:pPr>
        <w:spacing w:before="100" w:beforeAutospacing="1" w:after="100" w:afterAutospacing="1"/>
        <w:rPr>
          <w:rFonts w:ascii="Georgia" w:eastAsia="Times New Roman" w:hAnsi="Georgia" w:cs="Times New Roman"/>
          <w:color w:val="000000"/>
          <w:sz w:val="21"/>
          <w:szCs w:val="21"/>
        </w:rPr>
      </w:pPr>
      <w:r w:rsidRPr="00784225">
        <w:rPr>
          <w:rFonts w:ascii="Georgia" w:eastAsia="Times New Roman" w:hAnsi="Georgia" w:cs="Times New Roman"/>
          <w:color w:val="000000"/>
          <w:sz w:val="21"/>
          <w:szCs w:val="21"/>
        </w:rPr>
        <w:t>— -</w:t>
      </w:r>
    </w:p>
    <w:p w:rsidR="00784225" w:rsidRPr="00784225" w:rsidRDefault="00784225" w:rsidP="00784225">
      <w:pPr>
        <w:rPr>
          <w:rFonts w:ascii="Times New Roman" w:eastAsia="Times New Roman" w:hAnsi="Times New Roman" w:cs="Times New Roman"/>
        </w:rPr>
      </w:pPr>
    </w:p>
    <w:p w:rsidR="00E0282A" w:rsidRDefault="009F08FC"/>
    <w:sectPr w:rsidR="00E0282A" w:rsidSect="00FB0F4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225"/>
    <w:rsid w:val="00036201"/>
    <w:rsid w:val="000A7BE6"/>
    <w:rsid w:val="000E4BE0"/>
    <w:rsid w:val="000F6008"/>
    <w:rsid w:val="0013008D"/>
    <w:rsid w:val="001C34E1"/>
    <w:rsid w:val="00381E5F"/>
    <w:rsid w:val="003A0248"/>
    <w:rsid w:val="006F16F3"/>
    <w:rsid w:val="00784225"/>
    <w:rsid w:val="007C480F"/>
    <w:rsid w:val="007D5540"/>
    <w:rsid w:val="00823C51"/>
    <w:rsid w:val="009F08FC"/>
    <w:rsid w:val="00BB1859"/>
    <w:rsid w:val="00E3465E"/>
    <w:rsid w:val="00F04B88"/>
    <w:rsid w:val="00FB0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7E258"/>
  <w14:defaultImageDpi w14:val="32767"/>
  <w15:chartTrackingRefBased/>
  <w15:docId w15:val="{8BD0F6E6-1606-8541-9DC9-D3FAFAC4D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784225"/>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422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78422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842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019520">
      <w:bodyDiv w:val="1"/>
      <w:marLeft w:val="0"/>
      <w:marRight w:val="0"/>
      <w:marTop w:val="0"/>
      <w:marBottom w:val="0"/>
      <w:divBdr>
        <w:top w:val="none" w:sz="0" w:space="0" w:color="auto"/>
        <w:left w:val="none" w:sz="0" w:space="0" w:color="auto"/>
        <w:bottom w:val="none" w:sz="0" w:space="0" w:color="auto"/>
        <w:right w:val="none" w:sz="0" w:space="0" w:color="auto"/>
      </w:divBdr>
      <w:divsChild>
        <w:div w:id="1795557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1660</Words>
  <Characters>9464</Characters>
  <Application>Microsoft Office Word</Application>
  <DocSecurity>0</DocSecurity>
  <Lines>78</Lines>
  <Paragraphs>22</Paragraphs>
  <ScaleCrop>false</ScaleCrop>
  <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Conway Davies</dc:creator>
  <cp:keywords/>
  <dc:description/>
  <cp:lastModifiedBy>Conway Davies</cp:lastModifiedBy>
  <cp:revision>2</cp:revision>
  <dcterms:created xsi:type="dcterms:W3CDTF">2019-02-04T15:27:00Z</dcterms:created>
  <dcterms:modified xsi:type="dcterms:W3CDTF">2019-02-04T15:27:00Z</dcterms:modified>
</cp:coreProperties>
</file>