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comments.xml" ContentType="application/vnd.openxmlformats-officedocument.wordprocessingml.comment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vertAnchor="page" w:horzAnchor="margin" w:tblpXSpec="center" w:tblpY="2299"/>
        <w:tblW w:w="5781" w:type="pct"/>
        <w:tblBorders>
          <w:left w:val="single" w:sz="12" w:space="0" w:color="4472C4" w:themeColor="accent1"/>
        </w:tblBorders>
        <w:tblCellMar>
          <w:left w:w="144" w:type="dxa"/>
          <w:right w:w="115" w:type="dxa"/>
        </w:tblCellMar>
        <w:tblLook w:val="04A0"/>
      </w:tblPr>
      <w:tblGrid>
        <w:gridCol w:w="11088"/>
      </w:tblGrid>
      <w:tr w:rsidR="00A028A4" w:rsidTr="00A028A4">
        <w:trPr>
          <w:trHeight w:val="969"/>
        </w:trPr>
        <w:tc>
          <w:tcPr>
            <w:tcW w:w="10805" w:type="dxa"/>
            <w:tcMar>
              <w:top w:w="216" w:type="dxa"/>
              <w:left w:w="115" w:type="dxa"/>
              <w:bottom w:w="216" w:type="dxa"/>
              <w:right w:w="115" w:type="dxa"/>
            </w:tcMar>
          </w:tcPr>
          <w:p w:rsidR="00A028A4" w:rsidRPr="00A028A4" w:rsidRDefault="00A028A4" w:rsidP="00A028A4">
            <w:pPr>
              <w:pStyle w:val="NoSpacing"/>
              <w:jc w:val="center"/>
              <w:rPr>
                <w:sz w:val="40"/>
              </w:rPr>
            </w:pPr>
            <w:r w:rsidRPr="00A028A4">
              <w:rPr>
                <w:sz w:val="40"/>
              </w:rPr>
              <w:t>The Importance of Authenticity in the Presentation of Heritage:</w:t>
            </w:r>
          </w:p>
        </w:tc>
      </w:tr>
      <w:tr w:rsidR="00A028A4" w:rsidTr="00A028A4">
        <w:trPr>
          <w:trHeight w:val="435"/>
        </w:trPr>
        <w:tc>
          <w:tcPr>
            <w:tcW w:w="10805" w:type="dxa"/>
            <w:tcMar>
              <w:top w:w="216" w:type="dxa"/>
              <w:left w:w="115" w:type="dxa"/>
              <w:bottom w:w="216" w:type="dxa"/>
              <w:right w:w="115" w:type="dxa"/>
            </w:tcMar>
          </w:tcPr>
          <w:p w:rsidR="00A028A4" w:rsidRPr="00A028A4" w:rsidRDefault="00A028A4" w:rsidP="00A028A4">
            <w:pPr>
              <w:pStyle w:val="NoSpacing"/>
              <w:jc w:val="center"/>
              <w:rPr>
                <w:sz w:val="24"/>
                <w:szCs w:val="24"/>
              </w:rPr>
            </w:pPr>
            <w:r w:rsidRPr="00A028A4">
              <w:rPr>
                <w:sz w:val="36"/>
                <w:szCs w:val="24"/>
              </w:rPr>
              <w:t>Mixed Feelings and Mixed Ideas</w:t>
            </w:r>
          </w:p>
        </w:tc>
      </w:tr>
      <w:tr w:rsidR="00A028A4" w:rsidTr="00A028A4">
        <w:trPr>
          <w:trHeight w:val="956"/>
        </w:trPr>
        <w:tc>
          <w:tcPr>
            <w:tcW w:w="10805" w:type="dxa"/>
          </w:tcPr>
          <w:p w:rsidR="00A028A4" w:rsidRDefault="00A028A4" w:rsidP="00A028A4">
            <w:pPr>
              <w:pStyle w:val="NoSpacing"/>
              <w:spacing w:line="216" w:lineRule="auto"/>
              <w:rPr>
                <w:rFonts w:asciiTheme="majorHAnsi" w:eastAsiaTheme="majorEastAsia" w:hAnsiTheme="majorHAnsi" w:cstheme="majorBidi"/>
                <w:color w:val="4472C4" w:themeColor="accent1"/>
                <w:sz w:val="88"/>
                <w:szCs w:val="88"/>
              </w:rPr>
            </w:pPr>
          </w:p>
        </w:tc>
      </w:tr>
      <w:tr w:rsidR="00A028A4" w:rsidTr="00A028A4">
        <w:trPr>
          <w:trHeight w:val="294"/>
        </w:trPr>
        <w:tc>
          <w:tcPr>
            <w:tcW w:w="10805" w:type="dxa"/>
            <w:tcMar>
              <w:top w:w="216" w:type="dxa"/>
              <w:left w:w="115" w:type="dxa"/>
              <w:bottom w:w="216" w:type="dxa"/>
              <w:right w:w="115" w:type="dxa"/>
            </w:tcMar>
          </w:tcPr>
          <w:p w:rsidR="00A028A4" w:rsidRDefault="00A028A4" w:rsidP="00A028A4">
            <w:pPr>
              <w:pStyle w:val="NoSpacing"/>
              <w:rPr>
                <w:color w:val="2F5496" w:themeColor="accent1" w:themeShade="BF"/>
                <w:sz w:val="24"/>
              </w:rPr>
            </w:pPr>
          </w:p>
        </w:tc>
      </w:tr>
    </w:tbl>
    <w:sdt>
      <w:sdtPr>
        <w:id w:val="1252849032"/>
        <w:docPartObj>
          <w:docPartGallery w:val="Cover Pages"/>
          <w:docPartUnique/>
        </w:docPartObj>
      </w:sdtPr>
      <w:sdtEndPr>
        <w:rPr>
          <w:rFonts w:ascii="Times New Roman" w:hAnsi="Times New Roman" w:cs="Times New Roman"/>
          <w:sz w:val="24"/>
        </w:rPr>
      </w:sdtEndPr>
      <w:sdtContent>
        <w:p w:rsidR="00FE6A48" w:rsidRDefault="00FE6A48"/>
        <w:tbl>
          <w:tblPr>
            <w:tblpPr w:leftFromText="187" w:rightFromText="187" w:horzAnchor="margin" w:tblpXSpec="center" w:tblpYSpec="bottom"/>
            <w:tblW w:w="3857" w:type="pct"/>
            <w:tblLook w:val="04A0"/>
          </w:tblPr>
          <w:tblGrid>
            <w:gridCol w:w="7398"/>
          </w:tblGrid>
          <w:tr w:rsidR="00FE6A48" w:rsidTr="00FE6A48">
            <w:tc>
              <w:tcPr>
                <w:tcW w:w="7220" w:type="dxa"/>
                <w:tcMar>
                  <w:top w:w="216" w:type="dxa"/>
                  <w:left w:w="115" w:type="dxa"/>
                  <w:bottom w:w="216" w:type="dxa"/>
                  <w:right w:w="115" w:type="dxa"/>
                </w:tcMar>
              </w:tcPr>
              <w:sdt>
                <w:sdtPr>
                  <w:rPr>
                    <w:sz w:val="28"/>
                    <w:szCs w:val="28"/>
                  </w:rPr>
                  <w:alias w:val="Author"/>
                  <w:id w:val="13406928"/>
                  <w:placeholder>
                    <w:docPart w:val="EF5C43509BA248DE87A9D4612771BFC9"/>
                  </w:placeholder>
                  <w:dataBinding w:prefixMappings="xmlns:ns0='http://schemas.openxmlformats.org/package/2006/metadata/core-properties' xmlns:ns1='http://purl.org/dc/elements/1.1/'" w:xpath="/ns0:coreProperties[1]/ns1:creator[1]" w:storeItemID="{6C3C8BC8-F283-45AE-878A-BAB7291924A1}"/>
                  <w:text/>
                </w:sdtPr>
                <w:sdtContent>
                  <w:p w:rsidR="00FE6A48" w:rsidRPr="00A028A4" w:rsidRDefault="00FE6A48">
                    <w:pPr>
                      <w:pStyle w:val="NoSpacing"/>
                      <w:rPr>
                        <w:sz w:val="28"/>
                        <w:szCs w:val="28"/>
                      </w:rPr>
                    </w:pPr>
                    <w:r w:rsidRPr="00A028A4">
                      <w:rPr>
                        <w:sz w:val="28"/>
                        <w:szCs w:val="28"/>
                      </w:rPr>
                      <w:t>Skylar Brebrich</w:t>
                    </w:r>
                    <w:r w:rsidR="00A028A4">
                      <w:rPr>
                        <w:sz w:val="28"/>
                        <w:szCs w:val="28"/>
                      </w:rPr>
                      <w:t>, UWTSD Student # 1804922</w:t>
                    </w:r>
                  </w:p>
                </w:sdtContent>
              </w:sdt>
              <w:sdt>
                <w:sdtPr>
                  <w:rPr>
                    <w:sz w:val="28"/>
                    <w:szCs w:val="28"/>
                  </w:rPr>
                  <w:alias w:val="Date"/>
                  <w:tag w:val="Date"/>
                  <w:id w:val="13406932"/>
                  <w:placeholder>
                    <w:docPart w:val="2B03DA707DAC4B93A81B27057C8CB0E3"/>
                  </w:placeholder>
                  <w:dataBinding w:prefixMappings="xmlns:ns0='http://schemas.microsoft.com/office/2006/coverPageProps'" w:xpath="/ns0:CoverPageProperties[1]/ns0:PublishDate[1]" w:storeItemID="{55AF091B-3C7A-41E3-B477-F2FDAA23CFDA}"/>
                  <w:date w:fullDate="2018-12-20T00:00:00Z">
                    <w:dateFormat w:val="M-d-yyyy"/>
                    <w:lid w:val="en-US"/>
                    <w:storeMappedDataAs w:val="dateTime"/>
                    <w:calendar w:val="gregorian"/>
                  </w:date>
                </w:sdtPr>
                <w:sdtContent>
                  <w:p w:rsidR="00FE6A48" w:rsidRPr="00A028A4" w:rsidRDefault="004D4C4A">
                    <w:pPr>
                      <w:pStyle w:val="NoSpacing"/>
                      <w:rPr>
                        <w:sz w:val="28"/>
                        <w:szCs w:val="28"/>
                      </w:rPr>
                    </w:pPr>
                    <w:r>
                      <w:rPr>
                        <w:sz w:val="28"/>
                        <w:szCs w:val="28"/>
                      </w:rPr>
                      <w:t>12-20-2018</w:t>
                    </w:r>
                  </w:p>
                </w:sdtContent>
              </w:sdt>
              <w:p w:rsidR="00FE6A48" w:rsidRDefault="00FE6A48">
                <w:pPr>
                  <w:pStyle w:val="NoSpacing"/>
                  <w:rPr>
                    <w:color w:val="4472C4" w:themeColor="accent1"/>
                  </w:rPr>
                </w:pPr>
              </w:p>
            </w:tc>
          </w:tr>
        </w:tbl>
        <w:p w:rsidR="00FE6A48" w:rsidRDefault="00FE6A48">
          <w:pPr>
            <w:rPr>
              <w:rFonts w:ascii="Times New Roman" w:hAnsi="Times New Roman" w:cs="Times New Roman"/>
              <w:sz w:val="24"/>
            </w:rPr>
          </w:pPr>
          <w:r>
            <w:rPr>
              <w:rFonts w:ascii="Times New Roman" w:hAnsi="Times New Roman" w:cs="Times New Roman"/>
              <w:sz w:val="24"/>
            </w:rPr>
            <w:br w:type="page"/>
          </w:r>
        </w:p>
      </w:sdtContent>
    </w:sdt>
    <w:p w:rsidR="00A06E44" w:rsidRDefault="009B42A6" w:rsidP="009B42A6">
      <w:pPr>
        <w:spacing w:line="276" w:lineRule="auto"/>
        <w:rPr>
          <w:rFonts w:ascii="Times New Roman" w:hAnsi="Times New Roman" w:cs="Times New Roman"/>
          <w:sz w:val="24"/>
        </w:rPr>
      </w:pPr>
      <w:r>
        <w:rPr>
          <w:rFonts w:ascii="Times New Roman" w:hAnsi="Times New Roman" w:cs="Times New Roman"/>
          <w:sz w:val="24"/>
        </w:rPr>
        <w:lastRenderedPageBreak/>
        <w:tab/>
      </w:r>
      <w:r w:rsidR="0041030E">
        <w:rPr>
          <w:rFonts w:ascii="Times New Roman" w:hAnsi="Times New Roman" w:cs="Times New Roman"/>
          <w:sz w:val="24"/>
        </w:rPr>
        <w:t xml:space="preserve">The concept of authenticity and its importance in heritage presentation is a divided issue. Some scholars and figures are traditionalists and believe that authenticity is very important in heritage. These people believe that the museum is a holder of truth and that it presents the facts and the real truth, nothing else. This idea is held by those such as Ford Bell, formerly of the American Alliance of Museums, and Thomas Campbell, former Director at The Metropolitan Museum of Art New York. Opposite of them is a group that museums </w:t>
      </w:r>
      <w:commentRangeStart w:id="0"/>
      <w:r w:rsidR="0041030E">
        <w:rPr>
          <w:rFonts w:ascii="Times New Roman" w:hAnsi="Times New Roman" w:cs="Times New Roman"/>
          <w:sz w:val="24"/>
        </w:rPr>
        <w:t xml:space="preserve">should not be </w:t>
      </w:r>
      <w:r w:rsidR="001E3910">
        <w:rPr>
          <w:rFonts w:ascii="Times New Roman" w:hAnsi="Times New Roman" w:cs="Times New Roman"/>
          <w:sz w:val="24"/>
        </w:rPr>
        <w:t xml:space="preserve">so concerned with authenticity </w:t>
      </w:r>
      <w:commentRangeEnd w:id="0"/>
      <w:r w:rsidR="004D4C4A">
        <w:rPr>
          <w:rStyle w:val="CommentReference"/>
        </w:rPr>
        <w:commentReference w:id="0"/>
      </w:r>
      <w:r w:rsidR="0041030E">
        <w:rPr>
          <w:rFonts w:ascii="Times New Roman" w:hAnsi="Times New Roman" w:cs="Times New Roman"/>
          <w:sz w:val="24"/>
        </w:rPr>
        <w:t>but rather with po</w:t>
      </w:r>
      <w:r w:rsidR="001E3910">
        <w:rPr>
          <w:rFonts w:ascii="Times New Roman" w:hAnsi="Times New Roman" w:cs="Times New Roman"/>
          <w:sz w:val="24"/>
        </w:rPr>
        <w:t xml:space="preserve">wer, as the </w:t>
      </w:r>
      <w:commentRangeStart w:id="1"/>
      <w:proofErr w:type="spellStart"/>
      <w:r w:rsidR="001E3910">
        <w:rPr>
          <w:rFonts w:ascii="Times New Roman" w:hAnsi="Times New Roman" w:cs="Times New Roman"/>
          <w:sz w:val="24"/>
        </w:rPr>
        <w:t>must</w:t>
      </w:r>
      <w:commentRangeEnd w:id="1"/>
      <w:proofErr w:type="spellEnd"/>
      <w:r w:rsidR="004D4C4A">
        <w:rPr>
          <w:rStyle w:val="CommentReference"/>
        </w:rPr>
        <w:commentReference w:id="1"/>
      </w:r>
      <w:r w:rsidR="001E3910">
        <w:rPr>
          <w:rFonts w:ascii="Times New Roman" w:hAnsi="Times New Roman" w:cs="Times New Roman"/>
          <w:sz w:val="24"/>
        </w:rPr>
        <w:t xml:space="preserve"> powerful museums have power over how the world treats issues. This idea and others along a similar vein are held by heritage figures and academics such as Valerie Casey. Others in this stream of thought include the radical thinkers such as Walter Benjamin and Spencer Crew. Overall, authenticity in the presentation </w:t>
      </w:r>
      <w:r w:rsidR="00CF53EB">
        <w:rPr>
          <w:rFonts w:ascii="Times New Roman" w:hAnsi="Times New Roman" w:cs="Times New Roman"/>
          <w:sz w:val="24"/>
        </w:rPr>
        <w:t xml:space="preserve">of heritage </w:t>
      </w:r>
      <w:r w:rsidR="001E3910">
        <w:rPr>
          <w:rFonts w:ascii="Times New Roman" w:hAnsi="Times New Roman" w:cs="Times New Roman"/>
          <w:sz w:val="24"/>
        </w:rPr>
        <w:t xml:space="preserve">is as important as humans make it. </w:t>
      </w:r>
    </w:p>
    <w:p w:rsidR="00D3340A" w:rsidRDefault="009B42A6" w:rsidP="009B42A6">
      <w:pPr>
        <w:spacing w:line="276" w:lineRule="auto"/>
        <w:rPr>
          <w:rFonts w:ascii="Times New Roman" w:hAnsi="Times New Roman" w:cs="Times New Roman"/>
          <w:sz w:val="24"/>
        </w:rPr>
      </w:pPr>
      <w:r>
        <w:rPr>
          <w:rFonts w:ascii="Times New Roman" w:hAnsi="Times New Roman" w:cs="Times New Roman"/>
          <w:sz w:val="24"/>
        </w:rPr>
        <w:tab/>
      </w:r>
      <w:r w:rsidR="00D3340A">
        <w:rPr>
          <w:rFonts w:ascii="Times New Roman" w:hAnsi="Times New Roman" w:cs="Times New Roman"/>
          <w:sz w:val="24"/>
        </w:rPr>
        <w:t xml:space="preserve">Before you can discuss and </w:t>
      </w:r>
      <w:commentRangeStart w:id="2"/>
      <w:r w:rsidR="00D3340A">
        <w:rPr>
          <w:rFonts w:ascii="Times New Roman" w:hAnsi="Times New Roman" w:cs="Times New Roman"/>
          <w:sz w:val="24"/>
        </w:rPr>
        <w:t xml:space="preserve">critic </w:t>
      </w:r>
      <w:commentRangeEnd w:id="2"/>
      <w:r w:rsidR="004D4C4A">
        <w:rPr>
          <w:rStyle w:val="CommentReference"/>
        </w:rPr>
        <w:commentReference w:id="2"/>
      </w:r>
      <w:r w:rsidR="00D3340A">
        <w:rPr>
          <w:rFonts w:ascii="Times New Roman" w:hAnsi="Times New Roman" w:cs="Times New Roman"/>
          <w:sz w:val="24"/>
        </w:rPr>
        <w:t>the importance of authenticity in heritage presentation, authenticity must first be defined and understood</w:t>
      </w:r>
      <w:r w:rsidR="00C17A8D">
        <w:rPr>
          <w:rFonts w:ascii="Times New Roman" w:hAnsi="Times New Roman" w:cs="Times New Roman"/>
          <w:sz w:val="24"/>
        </w:rPr>
        <w:t xml:space="preserve">. </w:t>
      </w:r>
      <w:r w:rsidR="00025491">
        <w:rPr>
          <w:rFonts w:ascii="Times New Roman" w:hAnsi="Times New Roman" w:cs="Times New Roman"/>
          <w:sz w:val="24"/>
        </w:rPr>
        <w:t>The Oxford Dictionary online defines authenticity as a noun meaning “the quality of being authentic.”</w:t>
      </w:r>
      <w:r w:rsidR="00025491">
        <w:rPr>
          <w:rStyle w:val="FootnoteReference"/>
          <w:rFonts w:ascii="Times New Roman" w:hAnsi="Times New Roman" w:cs="Times New Roman"/>
          <w:sz w:val="24"/>
        </w:rPr>
        <w:footnoteReference w:id="1"/>
      </w:r>
      <w:r w:rsidR="00025491">
        <w:rPr>
          <w:rFonts w:ascii="Times New Roman" w:hAnsi="Times New Roman" w:cs="Times New Roman"/>
          <w:sz w:val="24"/>
        </w:rPr>
        <w:t xml:space="preserve"> </w:t>
      </w:r>
      <w:r w:rsidR="00DE0A29">
        <w:rPr>
          <w:rFonts w:ascii="Times New Roman" w:hAnsi="Times New Roman" w:cs="Times New Roman"/>
          <w:sz w:val="24"/>
        </w:rPr>
        <w:t>So to understand authenticity, you need to understand what it is to be authentic. The Oxford Dictionary online</w:t>
      </w:r>
      <w:r w:rsidR="00025491">
        <w:rPr>
          <w:rFonts w:ascii="Times New Roman" w:hAnsi="Times New Roman" w:cs="Times New Roman"/>
          <w:sz w:val="24"/>
        </w:rPr>
        <w:t xml:space="preserve"> defines authentic as being an original of </w:t>
      </w:r>
      <w:r w:rsidR="00DE0A29">
        <w:rPr>
          <w:rFonts w:ascii="Times New Roman" w:hAnsi="Times New Roman" w:cs="Times New Roman"/>
          <w:sz w:val="24"/>
        </w:rPr>
        <w:t>“</w:t>
      </w:r>
      <w:r w:rsidR="00025491">
        <w:rPr>
          <w:rFonts w:ascii="Times New Roman" w:hAnsi="Times New Roman" w:cs="Times New Roman"/>
          <w:sz w:val="24"/>
        </w:rPr>
        <w:t xml:space="preserve">undisputed </w:t>
      </w:r>
      <w:r w:rsidR="00DE0A29">
        <w:rPr>
          <w:rFonts w:ascii="Times New Roman" w:hAnsi="Times New Roman" w:cs="Times New Roman"/>
          <w:sz w:val="24"/>
        </w:rPr>
        <w:t>origin” and is based on facts, or as “[m]</w:t>
      </w:r>
      <w:proofErr w:type="spellStart"/>
      <w:r w:rsidR="00DE0A29" w:rsidRPr="00DE0A29">
        <w:rPr>
          <w:rFonts w:ascii="Times New Roman" w:hAnsi="Times New Roman" w:cs="Times New Roman"/>
          <w:sz w:val="24"/>
        </w:rPr>
        <w:t>ade</w:t>
      </w:r>
      <w:proofErr w:type="spellEnd"/>
      <w:r w:rsidR="00DE0A29" w:rsidRPr="00DE0A29">
        <w:rPr>
          <w:rFonts w:ascii="Times New Roman" w:hAnsi="Times New Roman" w:cs="Times New Roman"/>
          <w:sz w:val="24"/>
        </w:rPr>
        <w:t xml:space="preserve"> or done in the traditional or original way, or in a way that faithfully resembles an original.</w:t>
      </w:r>
      <w:r w:rsidR="00DE0A29">
        <w:rPr>
          <w:rFonts w:ascii="Times New Roman" w:hAnsi="Times New Roman" w:cs="Times New Roman"/>
          <w:sz w:val="24"/>
        </w:rPr>
        <w:t>”</w:t>
      </w:r>
      <w:r w:rsidR="00DE0A29">
        <w:rPr>
          <w:rStyle w:val="FootnoteReference"/>
          <w:rFonts w:ascii="Times New Roman" w:hAnsi="Times New Roman" w:cs="Times New Roman"/>
          <w:sz w:val="24"/>
        </w:rPr>
        <w:footnoteReference w:id="2"/>
      </w:r>
      <w:r w:rsidR="00DE0A29">
        <w:rPr>
          <w:rFonts w:ascii="Times New Roman" w:hAnsi="Times New Roman" w:cs="Times New Roman"/>
          <w:sz w:val="24"/>
        </w:rPr>
        <w:t xml:space="preserve"> With this in mind, o</w:t>
      </w:r>
      <w:r w:rsidR="00C17A8D">
        <w:rPr>
          <w:rFonts w:ascii="Times New Roman" w:hAnsi="Times New Roman" w:cs="Times New Roman"/>
          <w:sz w:val="24"/>
        </w:rPr>
        <w:t xml:space="preserve">bjects that have authenticity are either the real objects </w:t>
      </w:r>
      <w:r w:rsidR="00DE0A29">
        <w:rPr>
          <w:rFonts w:ascii="Times New Roman" w:hAnsi="Times New Roman" w:cs="Times New Roman"/>
          <w:sz w:val="24"/>
        </w:rPr>
        <w:t xml:space="preserve">rediscovered </w:t>
      </w:r>
      <w:r w:rsidR="00C17A8D">
        <w:rPr>
          <w:rFonts w:ascii="Times New Roman" w:hAnsi="Times New Roman" w:cs="Times New Roman"/>
          <w:sz w:val="24"/>
        </w:rPr>
        <w:t xml:space="preserve">from history or are objects in such likeness to the real ones that they are deemed to be having authenticity. </w:t>
      </w:r>
      <w:r w:rsidR="008C02FC">
        <w:rPr>
          <w:rFonts w:ascii="Times New Roman" w:hAnsi="Times New Roman" w:cs="Times New Roman"/>
          <w:sz w:val="24"/>
        </w:rPr>
        <w:t xml:space="preserve">Objects are not the only things that can have authenticity. </w:t>
      </w:r>
      <w:commentRangeStart w:id="3"/>
      <w:r w:rsidR="008C02FC">
        <w:rPr>
          <w:rFonts w:ascii="Times New Roman" w:hAnsi="Times New Roman" w:cs="Times New Roman"/>
          <w:sz w:val="24"/>
        </w:rPr>
        <w:t>Experiences, thoughts,</w:t>
      </w:r>
      <w:r w:rsidR="00DE0A29">
        <w:rPr>
          <w:rFonts w:ascii="Times New Roman" w:hAnsi="Times New Roman" w:cs="Times New Roman"/>
          <w:sz w:val="24"/>
        </w:rPr>
        <w:t xml:space="preserve"> and even sounds</w:t>
      </w:r>
      <w:r w:rsidR="008C02FC">
        <w:rPr>
          <w:rFonts w:ascii="Times New Roman" w:hAnsi="Times New Roman" w:cs="Times New Roman"/>
          <w:sz w:val="24"/>
        </w:rPr>
        <w:t xml:space="preserve"> can have an element of authenticity to them</w:t>
      </w:r>
      <w:commentRangeEnd w:id="3"/>
      <w:r w:rsidR="004D4C4A">
        <w:rPr>
          <w:rStyle w:val="CommentReference"/>
        </w:rPr>
        <w:commentReference w:id="3"/>
      </w:r>
      <w:r w:rsidR="008C02FC">
        <w:rPr>
          <w:rFonts w:ascii="Times New Roman" w:hAnsi="Times New Roman" w:cs="Times New Roman"/>
          <w:sz w:val="24"/>
        </w:rPr>
        <w:t xml:space="preserve">. </w:t>
      </w:r>
      <w:r w:rsidR="00D52F90">
        <w:rPr>
          <w:rFonts w:ascii="Times New Roman" w:hAnsi="Times New Roman" w:cs="Times New Roman"/>
          <w:sz w:val="24"/>
        </w:rPr>
        <w:t>Now that authenticity is defined</w:t>
      </w:r>
      <w:r w:rsidR="008E41DE">
        <w:rPr>
          <w:rFonts w:ascii="Times New Roman" w:hAnsi="Times New Roman" w:cs="Times New Roman"/>
          <w:sz w:val="24"/>
        </w:rPr>
        <w:t xml:space="preserve"> in the basic sense</w:t>
      </w:r>
      <w:r w:rsidR="00D52F90">
        <w:rPr>
          <w:rFonts w:ascii="Times New Roman" w:hAnsi="Times New Roman" w:cs="Times New Roman"/>
          <w:sz w:val="24"/>
        </w:rPr>
        <w:t xml:space="preserve">, its importance in heritage can be analysed. </w:t>
      </w:r>
    </w:p>
    <w:p w:rsidR="00D52F90" w:rsidRDefault="009B42A6" w:rsidP="009B42A6">
      <w:pPr>
        <w:spacing w:line="276" w:lineRule="auto"/>
        <w:rPr>
          <w:rFonts w:ascii="Times New Roman" w:hAnsi="Times New Roman" w:cs="Times New Roman"/>
          <w:sz w:val="24"/>
        </w:rPr>
      </w:pPr>
      <w:r>
        <w:rPr>
          <w:rFonts w:ascii="Times New Roman" w:hAnsi="Times New Roman" w:cs="Times New Roman"/>
          <w:sz w:val="24"/>
        </w:rPr>
        <w:tab/>
      </w:r>
      <w:r w:rsidR="00D52F90">
        <w:rPr>
          <w:rFonts w:ascii="Times New Roman" w:hAnsi="Times New Roman" w:cs="Times New Roman"/>
          <w:sz w:val="24"/>
        </w:rPr>
        <w:t>As previously stated, there is not a subject that everyone can agree upon. Some people believe that authenticity is the most important thing about a museum</w:t>
      </w:r>
      <w:r w:rsidR="008E41DE">
        <w:rPr>
          <w:rFonts w:ascii="Times New Roman" w:hAnsi="Times New Roman" w:cs="Times New Roman"/>
          <w:sz w:val="24"/>
        </w:rPr>
        <w:t xml:space="preserve">. Others argue that authenticity is not real and is merely a social construct. There is no clear harmony on the issue, although there are several key players in the discussion of authenticity in heritage. The first, and perhaps best-known voice, is Ford Bell. He was the President of the American Alliance of Museums from 2007-2015 and focused a lot of his efforts on the importance of museums as educators and as </w:t>
      </w:r>
      <w:commentRangeStart w:id="4"/>
      <w:r w:rsidR="008E41DE">
        <w:rPr>
          <w:rFonts w:ascii="Times New Roman" w:hAnsi="Times New Roman" w:cs="Times New Roman"/>
          <w:sz w:val="24"/>
        </w:rPr>
        <w:t>“bastions of authenticity.”</w:t>
      </w:r>
      <w:r w:rsidR="009049B3">
        <w:rPr>
          <w:rStyle w:val="FootnoteReference"/>
          <w:rFonts w:ascii="Times New Roman" w:hAnsi="Times New Roman" w:cs="Times New Roman"/>
          <w:sz w:val="24"/>
        </w:rPr>
        <w:footnoteReference w:id="3"/>
      </w:r>
      <w:r w:rsidR="00B73A13">
        <w:rPr>
          <w:rFonts w:ascii="Times New Roman" w:hAnsi="Times New Roman" w:cs="Times New Roman"/>
          <w:sz w:val="24"/>
        </w:rPr>
        <w:t xml:space="preserve"> </w:t>
      </w:r>
      <w:commentRangeEnd w:id="4"/>
      <w:r w:rsidR="004D4C4A">
        <w:rPr>
          <w:rStyle w:val="CommentReference"/>
        </w:rPr>
        <w:commentReference w:id="4"/>
      </w:r>
      <w:r w:rsidR="00B73A13">
        <w:rPr>
          <w:rFonts w:ascii="Times New Roman" w:hAnsi="Times New Roman" w:cs="Times New Roman"/>
          <w:sz w:val="24"/>
        </w:rPr>
        <w:t>He was and still is the main voi</w:t>
      </w:r>
      <w:r w:rsidR="00647406">
        <w:rPr>
          <w:rFonts w:ascii="Times New Roman" w:hAnsi="Times New Roman" w:cs="Times New Roman"/>
          <w:sz w:val="24"/>
        </w:rPr>
        <w:t xml:space="preserve">ce behind the idea that authenticity is a museum’s best tool. </w:t>
      </w:r>
      <w:r>
        <w:rPr>
          <w:rFonts w:ascii="Times New Roman" w:hAnsi="Times New Roman" w:cs="Times New Roman"/>
          <w:sz w:val="24"/>
        </w:rPr>
        <w:t xml:space="preserve">His work in pushing for more funding for museum education implies that the museums are authentic. To be teaching all that museums do, they must be places of truth and realness, of authenticity. </w:t>
      </w:r>
      <w:r w:rsidR="00647406">
        <w:rPr>
          <w:rFonts w:ascii="Times New Roman" w:hAnsi="Times New Roman" w:cs="Times New Roman"/>
          <w:sz w:val="24"/>
        </w:rPr>
        <w:t xml:space="preserve">With authenticity, museums can take you back in </w:t>
      </w:r>
      <w:bookmarkStart w:id="5" w:name="_GoBack"/>
      <w:bookmarkEnd w:id="5"/>
      <w:r w:rsidR="00647406">
        <w:rPr>
          <w:rFonts w:ascii="Times New Roman" w:hAnsi="Times New Roman" w:cs="Times New Roman"/>
          <w:sz w:val="24"/>
        </w:rPr>
        <w:t xml:space="preserve">time and provide an experience that you can not get anywhere else. </w:t>
      </w:r>
      <w:r w:rsidR="00FE6A48">
        <w:rPr>
          <w:rFonts w:ascii="Times New Roman" w:hAnsi="Times New Roman" w:cs="Times New Roman"/>
          <w:sz w:val="24"/>
        </w:rPr>
        <w:t xml:space="preserve">Museums are the only place </w:t>
      </w:r>
      <w:r w:rsidR="00FE6A48">
        <w:rPr>
          <w:rFonts w:ascii="Times New Roman" w:hAnsi="Times New Roman" w:cs="Times New Roman"/>
          <w:sz w:val="24"/>
        </w:rPr>
        <w:lastRenderedPageBreak/>
        <w:t xml:space="preserve">that can provide that experience. </w:t>
      </w:r>
      <w:r w:rsidR="00647406">
        <w:rPr>
          <w:rFonts w:ascii="Times New Roman" w:hAnsi="Times New Roman" w:cs="Times New Roman"/>
          <w:sz w:val="24"/>
        </w:rPr>
        <w:t>He believes that only with true authenticity can you really experience things. This is expounded on in this quote of him:</w:t>
      </w:r>
    </w:p>
    <w:p w:rsidR="00647406" w:rsidRPr="00647406" w:rsidRDefault="00647406" w:rsidP="009B42A6">
      <w:pPr>
        <w:spacing w:line="276" w:lineRule="auto"/>
        <w:rPr>
          <w:rFonts w:ascii="Times New Roman" w:hAnsi="Times New Roman" w:cs="Times New Roman"/>
          <w:sz w:val="24"/>
        </w:rPr>
      </w:pPr>
      <w:r>
        <w:rPr>
          <w:rFonts w:ascii="Times New Roman" w:hAnsi="Times New Roman" w:cs="Times New Roman"/>
          <w:sz w:val="24"/>
          <w:lang w:val="en-GB"/>
        </w:rPr>
        <w:tab/>
      </w:r>
      <w:commentRangeStart w:id="6"/>
      <w:r>
        <w:rPr>
          <w:rFonts w:ascii="Times New Roman" w:hAnsi="Times New Roman" w:cs="Times New Roman"/>
          <w:sz w:val="24"/>
          <w:lang w:val="en-GB"/>
        </w:rPr>
        <w:t>“</w:t>
      </w:r>
      <w:r w:rsidRPr="00647406">
        <w:rPr>
          <w:rFonts w:ascii="Times New Roman" w:hAnsi="Times New Roman" w:cs="Times New Roman"/>
          <w:sz w:val="24"/>
          <w:lang w:val="en-GB"/>
        </w:rPr>
        <w:t xml:space="preserve">It seems sometimes that we are adrift in an ocean of the superficial ─ celebrities, glitz, </w:t>
      </w:r>
      <w:r>
        <w:rPr>
          <w:rFonts w:ascii="Times New Roman" w:hAnsi="Times New Roman" w:cs="Times New Roman"/>
          <w:sz w:val="24"/>
          <w:lang w:val="en-GB"/>
        </w:rPr>
        <w:tab/>
      </w:r>
      <w:r w:rsidRPr="00647406">
        <w:rPr>
          <w:rFonts w:ascii="Times New Roman" w:hAnsi="Times New Roman" w:cs="Times New Roman"/>
          <w:sz w:val="24"/>
          <w:lang w:val="en-GB"/>
        </w:rPr>
        <w:t xml:space="preserve">reality television. In the midst of this, our museums stand like islands of the authentic, </w:t>
      </w:r>
      <w:r>
        <w:rPr>
          <w:rFonts w:ascii="Times New Roman" w:hAnsi="Times New Roman" w:cs="Times New Roman"/>
          <w:sz w:val="24"/>
          <w:lang w:val="en-GB"/>
        </w:rPr>
        <w:tab/>
      </w:r>
      <w:r w:rsidRPr="00647406">
        <w:rPr>
          <w:rFonts w:ascii="Times New Roman" w:hAnsi="Times New Roman" w:cs="Times New Roman"/>
          <w:sz w:val="24"/>
          <w:lang w:val="en-GB"/>
        </w:rPr>
        <w:t xml:space="preserve">rare sanctuaries of substance… virtual reproductions are great for education and </w:t>
      </w:r>
      <w:r>
        <w:rPr>
          <w:rFonts w:ascii="Times New Roman" w:hAnsi="Times New Roman" w:cs="Times New Roman"/>
          <w:sz w:val="24"/>
          <w:lang w:val="en-GB"/>
        </w:rPr>
        <w:tab/>
      </w:r>
      <w:r w:rsidRPr="00647406">
        <w:rPr>
          <w:rFonts w:ascii="Times New Roman" w:hAnsi="Times New Roman" w:cs="Times New Roman"/>
          <w:sz w:val="24"/>
          <w:lang w:val="en-GB"/>
        </w:rPr>
        <w:t xml:space="preserve">exploration and for writing term papers. But, in terms of creating memories, in terms of </w:t>
      </w:r>
      <w:r>
        <w:rPr>
          <w:rFonts w:ascii="Times New Roman" w:hAnsi="Times New Roman" w:cs="Times New Roman"/>
          <w:sz w:val="24"/>
          <w:lang w:val="en-GB"/>
        </w:rPr>
        <w:tab/>
      </w:r>
      <w:r w:rsidRPr="00647406">
        <w:rPr>
          <w:rFonts w:ascii="Times New Roman" w:hAnsi="Times New Roman" w:cs="Times New Roman"/>
          <w:sz w:val="24"/>
          <w:lang w:val="en-GB"/>
        </w:rPr>
        <w:t xml:space="preserve">appreciating great artistry and craftsmanship, in terms of living and breathing our </w:t>
      </w:r>
      <w:r>
        <w:rPr>
          <w:rFonts w:ascii="Times New Roman" w:hAnsi="Times New Roman" w:cs="Times New Roman"/>
          <w:sz w:val="24"/>
          <w:lang w:val="en-GB"/>
        </w:rPr>
        <w:tab/>
      </w:r>
      <w:r w:rsidRPr="00647406">
        <w:rPr>
          <w:rFonts w:ascii="Times New Roman" w:hAnsi="Times New Roman" w:cs="Times New Roman"/>
          <w:sz w:val="24"/>
          <w:lang w:val="en-GB"/>
        </w:rPr>
        <w:t xml:space="preserve">country’s great history, an online reproduction, however good, is not the same as being </w:t>
      </w:r>
      <w:r>
        <w:rPr>
          <w:rFonts w:ascii="Times New Roman" w:hAnsi="Times New Roman" w:cs="Times New Roman"/>
          <w:sz w:val="24"/>
          <w:lang w:val="en-GB"/>
        </w:rPr>
        <w:tab/>
      </w:r>
      <w:r w:rsidRPr="00647406">
        <w:rPr>
          <w:rFonts w:ascii="Times New Roman" w:hAnsi="Times New Roman" w:cs="Times New Roman"/>
          <w:sz w:val="24"/>
          <w:lang w:val="en-GB"/>
        </w:rPr>
        <w:t>there.</w:t>
      </w:r>
      <w:r>
        <w:rPr>
          <w:rFonts w:ascii="Times New Roman" w:hAnsi="Times New Roman" w:cs="Times New Roman"/>
          <w:sz w:val="24"/>
          <w:lang w:val="en-GB"/>
        </w:rPr>
        <w:t>”</w:t>
      </w:r>
      <w:r>
        <w:rPr>
          <w:rStyle w:val="FootnoteReference"/>
          <w:rFonts w:ascii="Times New Roman" w:hAnsi="Times New Roman" w:cs="Times New Roman"/>
          <w:sz w:val="24"/>
          <w:lang w:val="en-GB"/>
        </w:rPr>
        <w:footnoteReference w:id="4"/>
      </w:r>
      <w:commentRangeEnd w:id="6"/>
      <w:r w:rsidR="004D4C4A">
        <w:rPr>
          <w:rStyle w:val="CommentReference"/>
        </w:rPr>
        <w:commentReference w:id="6"/>
      </w:r>
    </w:p>
    <w:p w:rsidR="007E4236" w:rsidRDefault="00647406" w:rsidP="009B42A6">
      <w:pPr>
        <w:spacing w:line="276" w:lineRule="auto"/>
        <w:rPr>
          <w:rFonts w:ascii="Times New Roman" w:hAnsi="Times New Roman" w:cs="Times New Roman"/>
          <w:sz w:val="24"/>
          <w:lang w:val="en-GB"/>
        </w:rPr>
      </w:pPr>
      <w:r>
        <w:rPr>
          <w:rFonts w:ascii="Times New Roman" w:hAnsi="Times New Roman" w:cs="Times New Roman"/>
          <w:sz w:val="24"/>
        </w:rPr>
        <w:t xml:space="preserve">Bell is saying here that online content is great but to have a true authentic experience, you need to do so in person and physically interact with the aura of authenticity. </w:t>
      </w:r>
      <w:r w:rsidR="00EB53EE">
        <w:rPr>
          <w:rFonts w:ascii="Times New Roman" w:hAnsi="Times New Roman" w:cs="Times New Roman"/>
          <w:sz w:val="24"/>
        </w:rPr>
        <w:t xml:space="preserve">Bell also </w:t>
      </w:r>
      <w:r w:rsidR="00366795">
        <w:rPr>
          <w:rFonts w:ascii="Times New Roman" w:hAnsi="Times New Roman" w:cs="Times New Roman"/>
          <w:sz w:val="24"/>
        </w:rPr>
        <w:t>regards the authenticity of items displayed in museums as very important, the authenticity of an item has “…</w:t>
      </w:r>
      <w:r w:rsidR="008E41DE" w:rsidRPr="008E41DE">
        <w:rPr>
          <w:rFonts w:ascii="Times New Roman" w:hAnsi="Times New Roman" w:cs="Times New Roman"/>
          <w:sz w:val="24"/>
          <w:lang w:val="en-GB"/>
        </w:rPr>
        <w:t>the po</w:t>
      </w:r>
      <w:r w:rsidR="00366795">
        <w:rPr>
          <w:rFonts w:ascii="Times New Roman" w:hAnsi="Times New Roman" w:cs="Times New Roman"/>
          <w:sz w:val="24"/>
          <w:lang w:val="en-GB"/>
        </w:rPr>
        <w:t>wer to amaze and even transform…” the experience of visitors to the museum.</w:t>
      </w:r>
      <w:r w:rsidR="00FE6A48">
        <w:rPr>
          <w:rStyle w:val="FootnoteReference"/>
          <w:rFonts w:ascii="Times New Roman" w:hAnsi="Times New Roman" w:cs="Times New Roman"/>
          <w:sz w:val="24"/>
          <w:lang w:val="en-GB"/>
        </w:rPr>
        <w:footnoteReference w:id="5"/>
      </w:r>
      <w:r w:rsidR="00366795">
        <w:rPr>
          <w:rFonts w:ascii="Times New Roman" w:hAnsi="Times New Roman" w:cs="Times New Roman"/>
          <w:sz w:val="24"/>
          <w:lang w:val="en-GB"/>
        </w:rPr>
        <w:t xml:space="preserve"> </w:t>
      </w:r>
      <w:r w:rsidR="0098139D">
        <w:rPr>
          <w:rFonts w:ascii="Times New Roman" w:hAnsi="Times New Roman" w:cs="Times New Roman"/>
          <w:sz w:val="24"/>
          <w:lang w:val="en-GB"/>
        </w:rPr>
        <w:t>Bell is not much of a believer in digital museums and content, believing that online content does not provide the same experience as a museum. He believes that objects have the spirits of the creator or event inside them and that spirit, though intangible, is very real and authentic</w:t>
      </w:r>
      <w:r w:rsidR="008079A5">
        <w:rPr>
          <w:rFonts w:ascii="Times New Roman" w:hAnsi="Times New Roman" w:cs="Times New Roman"/>
          <w:sz w:val="24"/>
          <w:lang w:val="en-GB"/>
        </w:rPr>
        <w:t xml:space="preserve">. By digitalising </w:t>
      </w:r>
      <w:r w:rsidR="00402D44">
        <w:rPr>
          <w:rFonts w:ascii="Times New Roman" w:hAnsi="Times New Roman" w:cs="Times New Roman"/>
          <w:sz w:val="24"/>
          <w:lang w:val="en-GB"/>
        </w:rPr>
        <w:t>items, Bell believes you lose that spirit</w:t>
      </w:r>
      <w:r w:rsidR="008079A5">
        <w:rPr>
          <w:rFonts w:ascii="Times New Roman" w:hAnsi="Times New Roman" w:cs="Times New Roman"/>
          <w:sz w:val="24"/>
          <w:lang w:val="en-GB"/>
        </w:rPr>
        <w:t xml:space="preserve"> within</w:t>
      </w:r>
      <w:r w:rsidR="00402D44">
        <w:rPr>
          <w:rFonts w:ascii="Times New Roman" w:hAnsi="Times New Roman" w:cs="Times New Roman"/>
          <w:sz w:val="24"/>
          <w:lang w:val="en-GB"/>
        </w:rPr>
        <w:t xml:space="preserve"> and </w:t>
      </w:r>
      <w:r w:rsidR="008079A5">
        <w:rPr>
          <w:rFonts w:ascii="Times New Roman" w:hAnsi="Times New Roman" w:cs="Times New Roman"/>
          <w:sz w:val="24"/>
          <w:lang w:val="en-GB"/>
        </w:rPr>
        <w:t xml:space="preserve">any </w:t>
      </w:r>
      <w:r w:rsidR="00402D44">
        <w:rPr>
          <w:rFonts w:ascii="Times New Roman" w:hAnsi="Times New Roman" w:cs="Times New Roman"/>
          <w:sz w:val="24"/>
          <w:lang w:val="en-GB"/>
        </w:rPr>
        <w:t>sense of authenticit</w:t>
      </w:r>
      <w:r w:rsidR="000B7868">
        <w:rPr>
          <w:rFonts w:ascii="Times New Roman" w:hAnsi="Times New Roman" w:cs="Times New Roman"/>
          <w:sz w:val="24"/>
          <w:lang w:val="en-GB"/>
        </w:rPr>
        <w:t>y.</w:t>
      </w:r>
      <w:r w:rsidR="000B7868">
        <w:rPr>
          <w:rStyle w:val="FootnoteReference"/>
          <w:rFonts w:ascii="Times New Roman" w:hAnsi="Times New Roman" w:cs="Times New Roman"/>
          <w:sz w:val="24"/>
          <w:lang w:val="en-GB"/>
        </w:rPr>
        <w:footnoteReference w:id="6"/>
      </w:r>
    </w:p>
    <w:p w:rsidR="00710422" w:rsidRDefault="009B42A6" w:rsidP="00710422">
      <w:pPr>
        <w:spacing w:line="276" w:lineRule="auto"/>
        <w:rPr>
          <w:rFonts w:ascii="Times New Roman" w:hAnsi="Times New Roman" w:cs="Times New Roman"/>
          <w:sz w:val="24"/>
          <w:lang w:val="en-GB"/>
        </w:rPr>
      </w:pPr>
      <w:r>
        <w:rPr>
          <w:rFonts w:ascii="Times New Roman" w:hAnsi="Times New Roman" w:cs="Times New Roman"/>
          <w:sz w:val="24"/>
          <w:lang w:val="en-GB"/>
        </w:rPr>
        <w:tab/>
      </w:r>
      <w:r w:rsidR="007E4236">
        <w:rPr>
          <w:rFonts w:ascii="Times New Roman" w:hAnsi="Times New Roman" w:cs="Times New Roman"/>
          <w:sz w:val="24"/>
          <w:lang w:val="en-GB"/>
        </w:rPr>
        <w:t xml:space="preserve">Thinking along similar lines to Ford Bell is Thomas Campbell. Campbell is a former Director at The Metropolitan Museum of Art, New York. He also advocates for the power of authenticity in the museum and is not quick to embrace the digitalization of museums. </w:t>
      </w:r>
      <w:r w:rsidR="00A028A4">
        <w:rPr>
          <w:rFonts w:ascii="Times New Roman" w:hAnsi="Times New Roman" w:cs="Times New Roman"/>
          <w:sz w:val="24"/>
          <w:lang w:val="en-GB"/>
        </w:rPr>
        <w:t>According to Campbell, museums are houses of real objects in a “world of reproductions”.</w:t>
      </w:r>
      <w:r w:rsidR="00A028A4">
        <w:rPr>
          <w:rStyle w:val="FootnoteReference"/>
          <w:rFonts w:ascii="Times New Roman" w:hAnsi="Times New Roman" w:cs="Times New Roman"/>
          <w:sz w:val="24"/>
          <w:lang w:val="en-GB"/>
        </w:rPr>
        <w:footnoteReference w:id="7"/>
      </w:r>
      <w:r w:rsidR="00A028A4">
        <w:rPr>
          <w:rFonts w:ascii="Times New Roman" w:hAnsi="Times New Roman" w:cs="Times New Roman"/>
          <w:sz w:val="24"/>
          <w:lang w:val="en-GB"/>
        </w:rPr>
        <w:t xml:space="preserve"> Museums are places where you relax and get inspired. A visit to the museum is a chance to escape from the digital overload that is the world today. Most importantly, they are “a place of authenticity.”</w:t>
      </w:r>
      <w:r w:rsidR="00A028A4">
        <w:rPr>
          <w:rStyle w:val="FootnoteReference"/>
          <w:rFonts w:ascii="Times New Roman" w:hAnsi="Times New Roman" w:cs="Times New Roman"/>
          <w:sz w:val="24"/>
          <w:lang w:val="en-GB"/>
        </w:rPr>
        <w:footnoteReference w:id="8"/>
      </w:r>
      <w:r w:rsidR="00A028A4">
        <w:rPr>
          <w:rFonts w:ascii="Times New Roman" w:hAnsi="Times New Roman" w:cs="Times New Roman"/>
          <w:sz w:val="24"/>
          <w:lang w:val="en-GB"/>
        </w:rPr>
        <w:t xml:space="preserve"> In a speech he gave in 2012, he says that bringing people face to face with objects at the Met is a way of bringing them face to face with people across time and across space. Whose lives may have very different from our own but like us had hopes and dreams, frustrations and achievements in their lives.</w:t>
      </w:r>
      <w:r w:rsidR="006531D7">
        <w:rPr>
          <w:rStyle w:val="FootnoteReference"/>
          <w:rFonts w:ascii="Times New Roman" w:hAnsi="Times New Roman" w:cs="Times New Roman"/>
          <w:sz w:val="24"/>
          <w:lang w:val="en-GB"/>
        </w:rPr>
        <w:footnoteReference w:id="9"/>
      </w:r>
      <w:r w:rsidR="006531D7">
        <w:rPr>
          <w:rFonts w:ascii="Times New Roman" w:hAnsi="Times New Roman" w:cs="Times New Roman"/>
          <w:sz w:val="24"/>
          <w:lang w:val="en-GB"/>
        </w:rPr>
        <w:t xml:space="preserve"> The authenticity of objects and their ability to transport people through time would be lost through the process of digital media. Like Ford Bell, he stands firm behind the power of authenticity in museums and their objects. They both also do not believe </w:t>
      </w:r>
      <w:commentRangeStart w:id="8"/>
      <w:r w:rsidR="006531D7">
        <w:rPr>
          <w:rFonts w:ascii="Times New Roman" w:hAnsi="Times New Roman" w:cs="Times New Roman"/>
          <w:sz w:val="24"/>
          <w:lang w:val="en-GB"/>
        </w:rPr>
        <w:t>that</w:t>
      </w:r>
      <w:commentRangeEnd w:id="8"/>
      <w:r w:rsidR="00705FE4">
        <w:rPr>
          <w:rStyle w:val="CommentReference"/>
        </w:rPr>
        <w:commentReference w:id="8"/>
      </w:r>
      <w:r w:rsidR="006531D7">
        <w:rPr>
          <w:rFonts w:ascii="Times New Roman" w:hAnsi="Times New Roman" w:cs="Times New Roman"/>
          <w:sz w:val="24"/>
          <w:lang w:val="en-GB"/>
        </w:rPr>
        <w:t xml:space="preserve"> digital media and the digitalisation of museums </w:t>
      </w:r>
      <w:proofErr w:type="gramStart"/>
      <w:r w:rsidR="006531D7">
        <w:rPr>
          <w:rFonts w:ascii="Times New Roman" w:hAnsi="Times New Roman" w:cs="Times New Roman"/>
          <w:sz w:val="24"/>
          <w:lang w:val="en-GB"/>
        </w:rPr>
        <w:t>are</w:t>
      </w:r>
      <w:proofErr w:type="gramEnd"/>
      <w:r w:rsidR="006531D7">
        <w:rPr>
          <w:rFonts w:ascii="Times New Roman" w:hAnsi="Times New Roman" w:cs="Times New Roman"/>
          <w:sz w:val="24"/>
          <w:lang w:val="en-GB"/>
        </w:rPr>
        <w:t xml:space="preserve"> not the greatest thing for museums, that it would disintegrate the authenticity of the items and of the museum. </w:t>
      </w:r>
    </w:p>
    <w:p w:rsidR="000A08A9" w:rsidRPr="00710422" w:rsidRDefault="00710422" w:rsidP="00710422">
      <w:pPr>
        <w:spacing w:line="276" w:lineRule="auto"/>
        <w:rPr>
          <w:rFonts w:ascii="Times New Roman" w:hAnsi="Times New Roman" w:cs="Times New Roman"/>
          <w:sz w:val="24"/>
          <w:lang w:val="en-GB"/>
        </w:rPr>
      </w:pPr>
      <w:r>
        <w:rPr>
          <w:rFonts w:ascii="Times New Roman" w:hAnsi="Times New Roman" w:cs="Times New Roman"/>
          <w:sz w:val="24"/>
          <w:lang w:val="en-GB"/>
        </w:rPr>
        <w:lastRenderedPageBreak/>
        <w:tab/>
      </w:r>
      <w:r w:rsidR="000A08A9">
        <w:rPr>
          <w:rFonts w:ascii="Times New Roman" w:hAnsi="Times New Roman" w:cs="Times New Roman"/>
          <w:sz w:val="24"/>
          <w:lang w:val="en-GB"/>
        </w:rPr>
        <w:t>Another of the key figures who believes in the importance of authenticity in heritage is Valerie Casey. She is different from the previously mentioned Bell and Campbell though. Casey states that museums</w:t>
      </w:r>
      <w:r w:rsidR="0097799C">
        <w:rPr>
          <w:rFonts w:ascii="Times New Roman" w:hAnsi="Times New Roman" w:cs="Times New Roman"/>
          <w:sz w:val="24"/>
          <w:lang w:val="en-GB"/>
        </w:rPr>
        <w:t>, through their display of objects and art,</w:t>
      </w:r>
      <w:r w:rsidR="000A08A9">
        <w:rPr>
          <w:rFonts w:ascii="Times New Roman" w:hAnsi="Times New Roman" w:cs="Times New Roman"/>
          <w:sz w:val="24"/>
          <w:lang w:val="en-GB"/>
        </w:rPr>
        <w:t xml:space="preserve"> create a “</w:t>
      </w:r>
      <w:r w:rsidR="000A08A9" w:rsidRPr="000A08A9">
        <w:rPr>
          <w:rFonts w:ascii="Times New Roman" w:hAnsi="Times New Roman" w:cs="Times New Roman"/>
          <w:sz w:val="24"/>
          <w:szCs w:val="24"/>
        </w:rPr>
        <w:t>cult of authenticity, wherein curated objects attain a higher or deeper sort of existence than objects of everyday use</w:t>
      </w:r>
      <w:r w:rsidR="0097799C">
        <w:rPr>
          <w:rFonts w:ascii="Times New Roman" w:hAnsi="Times New Roman" w:cs="Times New Roman"/>
          <w:sz w:val="24"/>
          <w:szCs w:val="24"/>
        </w:rPr>
        <w:t>.”</w:t>
      </w:r>
      <w:r w:rsidR="0097799C">
        <w:rPr>
          <w:rStyle w:val="FootnoteReference"/>
          <w:rFonts w:ascii="Times New Roman" w:hAnsi="Times New Roman" w:cs="Times New Roman"/>
          <w:sz w:val="24"/>
          <w:szCs w:val="24"/>
        </w:rPr>
        <w:footnoteReference w:id="10"/>
      </w:r>
      <w:r w:rsidR="00581092">
        <w:rPr>
          <w:rFonts w:ascii="Times New Roman" w:hAnsi="Times New Roman" w:cs="Times New Roman"/>
          <w:sz w:val="24"/>
          <w:szCs w:val="24"/>
        </w:rPr>
        <w:t xml:space="preserve"> Casey is more modern than those previously mentioned, she argues for the positive impact of technology on museum and how technology has had a positive influence on the museum experienc</w:t>
      </w:r>
      <w:commentRangeStart w:id="9"/>
      <w:r w:rsidR="00581092">
        <w:rPr>
          <w:rFonts w:ascii="Times New Roman" w:hAnsi="Times New Roman" w:cs="Times New Roman"/>
          <w:sz w:val="24"/>
          <w:szCs w:val="24"/>
        </w:rPr>
        <w:t xml:space="preserve">e. </w:t>
      </w:r>
      <w:commentRangeEnd w:id="9"/>
      <w:r w:rsidR="00705FE4">
        <w:rPr>
          <w:rStyle w:val="CommentReference"/>
        </w:rPr>
        <w:commentReference w:id="9"/>
      </w:r>
      <w:r w:rsidR="00581092">
        <w:rPr>
          <w:rFonts w:ascii="Times New Roman" w:hAnsi="Times New Roman" w:cs="Times New Roman"/>
          <w:sz w:val="24"/>
          <w:szCs w:val="24"/>
        </w:rPr>
        <w:t>In her essay about the positive impact of technology on the museum experience, she talks about authenticity and aura. She first points out that museum visitors respond to “what they believe is real” which implies that perhaps authen</w:t>
      </w:r>
      <w:r w:rsidR="00E2464E">
        <w:rPr>
          <w:rFonts w:ascii="Times New Roman" w:hAnsi="Times New Roman" w:cs="Times New Roman"/>
          <w:sz w:val="24"/>
          <w:szCs w:val="24"/>
        </w:rPr>
        <w:t>ticity is subjective. She writes of the origins of authenticity in the Middle Ages and how mechanization changed how humans view authenticity. Industrialization changed how humans value art and put a greater importance on the original item versus the easily accessible copies.</w:t>
      </w:r>
      <w:r w:rsidR="00DC0270">
        <w:rPr>
          <w:rStyle w:val="FootnoteReference"/>
          <w:rFonts w:ascii="Times New Roman" w:hAnsi="Times New Roman" w:cs="Times New Roman"/>
          <w:sz w:val="24"/>
          <w:szCs w:val="24"/>
        </w:rPr>
        <w:footnoteReference w:id="11"/>
      </w:r>
      <w:r w:rsidR="00E2464E">
        <w:rPr>
          <w:rFonts w:ascii="Times New Roman" w:hAnsi="Times New Roman" w:cs="Times New Roman"/>
          <w:sz w:val="24"/>
          <w:szCs w:val="24"/>
        </w:rPr>
        <w:t xml:space="preserve"> Authenticity became important as it was harder to get a true original and not a cheap mass-produced copy.</w:t>
      </w:r>
      <w:r w:rsidR="00DC0270">
        <w:rPr>
          <w:rFonts w:ascii="Times New Roman" w:hAnsi="Times New Roman" w:cs="Times New Roman"/>
          <w:sz w:val="24"/>
          <w:szCs w:val="24"/>
        </w:rPr>
        <w:t xml:space="preserve"> Museums furthered this view by putting the originals on display and making their aura – “the intangible but distinct </w:t>
      </w:r>
      <w:r w:rsidR="00DC0270" w:rsidRPr="00DC0270">
        <w:rPr>
          <w:rFonts w:ascii="Times New Roman" w:hAnsi="Times New Roman" w:cs="Times New Roman"/>
          <w:sz w:val="24"/>
          <w:szCs w:val="24"/>
        </w:rPr>
        <w:t>metaphysical glow that provides an object's energy or draw</w:t>
      </w:r>
      <w:r w:rsidR="00DC0270">
        <w:rPr>
          <w:rFonts w:ascii="Times New Roman" w:hAnsi="Times New Roman" w:cs="Times New Roman"/>
          <w:sz w:val="24"/>
          <w:szCs w:val="24"/>
        </w:rPr>
        <w:t>” – visible.</w:t>
      </w:r>
      <w:r w:rsidR="00DC0270">
        <w:rPr>
          <w:rStyle w:val="FootnoteReference"/>
          <w:rFonts w:ascii="Times New Roman" w:hAnsi="Times New Roman" w:cs="Times New Roman"/>
          <w:sz w:val="24"/>
          <w:szCs w:val="24"/>
        </w:rPr>
        <w:footnoteReference w:id="12"/>
      </w:r>
      <w:r w:rsidR="00DC0270">
        <w:rPr>
          <w:rFonts w:ascii="Times New Roman" w:hAnsi="Times New Roman" w:cs="Times New Roman"/>
          <w:sz w:val="24"/>
          <w:szCs w:val="24"/>
        </w:rPr>
        <w:t xml:space="preserve"> </w:t>
      </w:r>
      <w:r w:rsidR="00581092">
        <w:rPr>
          <w:rFonts w:ascii="Times New Roman" w:hAnsi="Times New Roman" w:cs="Times New Roman"/>
          <w:sz w:val="24"/>
          <w:szCs w:val="24"/>
        </w:rPr>
        <w:t xml:space="preserve">She goes on to clarify </w:t>
      </w:r>
      <w:r w:rsidR="003212E9">
        <w:rPr>
          <w:rFonts w:ascii="Times New Roman" w:hAnsi="Times New Roman" w:cs="Times New Roman"/>
          <w:sz w:val="24"/>
          <w:szCs w:val="24"/>
        </w:rPr>
        <w:t xml:space="preserve">that just by </w:t>
      </w:r>
      <w:r w:rsidR="00DC0270">
        <w:rPr>
          <w:rFonts w:ascii="Times New Roman" w:hAnsi="Times New Roman" w:cs="Times New Roman"/>
          <w:sz w:val="24"/>
          <w:szCs w:val="24"/>
        </w:rPr>
        <w:t xml:space="preserve">the fact that it is </w:t>
      </w:r>
      <w:r w:rsidR="003212E9">
        <w:rPr>
          <w:rFonts w:ascii="Times New Roman" w:hAnsi="Times New Roman" w:cs="Times New Roman"/>
          <w:sz w:val="24"/>
          <w:szCs w:val="24"/>
        </w:rPr>
        <w:t xml:space="preserve">being </w:t>
      </w:r>
      <w:r w:rsidR="00DC0270">
        <w:rPr>
          <w:rFonts w:ascii="Times New Roman" w:hAnsi="Times New Roman" w:cs="Times New Roman"/>
          <w:sz w:val="24"/>
          <w:szCs w:val="24"/>
        </w:rPr>
        <w:t xml:space="preserve">displayed </w:t>
      </w:r>
      <w:r w:rsidR="003212E9">
        <w:rPr>
          <w:rFonts w:ascii="Times New Roman" w:hAnsi="Times New Roman" w:cs="Times New Roman"/>
          <w:sz w:val="24"/>
          <w:szCs w:val="24"/>
        </w:rPr>
        <w:t xml:space="preserve">in a museum </w:t>
      </w:r>
      <w:r w:rsidR="000703AA">
        <w:rPr>
          <w:rFonts w:ascii="Times New Roman" w:hAnsi="Times New Roman" w:cs="Times New Roman"/>
          <w:sz w:val="24"/>
          <w:szCs w:val="24"/>
        </w:rPr>
        <w:t>means</w:t>
      </w:r>
      <w:r w:rsidR="003212E9">
        <w:rPr>
          <w:rFonts w:ascii="Times New Roman" w:hAnsi="Times New Roman" w:cs="Times New Roman"/>
          <w:sz w:val="24"/>
          <w:szCs w:val="24"/>
        </w:rPr>
        <w:t xml:space="preserve"> that an object has authenticit</w:t>
      </w:r>
      <w:commentRangeStart w:id="10"/>
      <w:r w:rsidR="003212E9">
        <w:rPr>
          <w:rFonts w:ascii="Times New Roman" w:hAnsi="Times New Roman" w:cs="Times New Roman"/>
          <w:sz w:val="24"/>
          <w:szCs w:val="24"/>
        </w:rPr>
        <w:t>y</w:t>
      </w:r>
      <w:commentRangeEnd w:id="10"/>
      <w:r w:rsidR="0069322D">
        <w:rPr>
          <w:rStyle w:val="CommentReference"/>
        </w:rPr>
        <w:commentReference w:id="10"/>
      </w:r>
      <w:r w:rsidR="003212E9">
        <w:rPr>
          <w:rFonts w:ascii="Times New Roman" w:hAnsi="Times New Roman" w:cs="Times New Roman"/>
          <w:sz w:val="24"/>
          <w:szCs w:val="24"/>
        </w:rPr>
        <w:t>. From the following quote, Casey sums up her opinion on the authenticity of museum pieces.</w:t>
      </w:r>
    </w:p>
    <w:p w:rsidR="003212E9" w:rsidRDefault="003212E9" w:rsidP="009B42A6">
      <w:pPr>
        <w:autoSpaceDE w:val="0"/>
        <w:autoSpaceDN w:val="0"/>
        <w:adjustRightInd w:val="0"/>
        <w:spacing w:after="0" w:line="276" w:lineRule="auto"/>
        <w:rPr>
          <w:rFonts w:ascii="Times New Roman" w:hAnsi="Times New Roman" w:cs="Times New Roman"/>
          <w:sz w:val="24"/>
          <w:szCs w:val="24"/>
        </w:rPr>
      </w:pPr>
      <w:commentRangeStart w:id="11"/>
    </w:p>
    <w:p w:rsidR="003212E9" w:rsidRDefault="003212E9" w:rsidP="009B42A6">
      <w:pPr>
        <w:autoSpaceDE w:val="0"/>
        <w:autoSpaceDN w:val="0"/>
        <w:adjustRightInd w:val="0"/>
        <w:spacing w:after="0" w:line="276" w:lineRule="auto"/>
        <w:rPr>
          <w:rFonts w:ascii="Times New Roman" w:hAnsi="Times New Roman" w:cs="Times New Roman"/>
          <w:sz w:val="24"/>
          <w:szCs w:val="24"/>
        </w:rPr>
      </w:pPr>
      <w:r>
        <w:rPr>
          <w:rFonts w:ascii="Times New Roman" w:hAnsi="Times New Roman" w:cs="Times New Roman"/>
          <w:sz w:val="24"/>
          <w:szCs w:val="24"/>
        </w:rPr>
        <w:tab/>
      </w:r>
      <w:r w:rsidRPr="003212E9">
        <w:rPr>
          <w:rFonts w:ascii="Times New Roman" w:hAnsi="Times New Roman" w:cs="Times New Roman"/>
          <w:sz w:val="24"/>
          <w:szCs w:val="24"/>
        </w:rPr>
        <w:t xml:space="preserve">“While realness can refer to a myriad of characteristics (an object's originality, </w:t>
      </w:r>
      <w:r>
        <w:rPr>
          <w:rFonts w:ascii="Times New Roman" w:hAnsi="Times New Roman" w:cs="Times New Roman"/>
          <w:sz w:val="24"/>
          <w:szCs w:val="24"/>
        </w:rPr>
        <w:tab/>
      </w:r>
      <w:r w:rsidRPr="003212E9">
        <w:rPr>
          <w:rFonts w:ascii="Times New Roman" w:hAnsi="Times New Roman" w:cs="Times New Roman"/>
          <w:sz w:val="24"/>
          <w:szCs w:val="24"/>
        </w:rPr>
        <w:t>materiality, quality of craftsmanship, aesthetics, the pedigree of its maker),</w:t>
      </w:r>
      <w:r>
        <w:rPr>
          <w:rFonts w:ascii="Times New Roman" w:hAnsi="Times New Roman" w:cs="Times New Roman"/>
          <w:sz w:val="24"/>
          <w:szCs w:val="24"/>
        </w:rPr>
        <w:t xml:space="preserve"> </w:t>
      </w:r>
      <w:r w:rsidRPr="003212E9">
        <w:rPr>
          <w:rFonts w:ascii="Times New Roman" w:hAnsi="Times New Roman" w:cs="Times New Roman"/>
          <w:sz w:val="24"/>
          <w:szCs w:val="24"/>
        </w:rPr>
        <w:t xml:space="preserve">in museums </w:t>
      </w:r>
      <w:r>
        <w:rPr>
          <w:rFonts w:ascii="Times New Roman" w:hAnsi="Times New Roman" w:cs="Times New Roman"/>
          <w:sz w:val="24"/>
          <w:szCs w:val="24"/>
        </w:rPr>
        <w:tab/>
      </w:r>
      <w:r w:rsidRPr="003212E9">
        <w:rPr>
          <w:rFonts w:ascii="Times New Roman" w:hAnsi="Times New Roman" w:cs="Times New Roman"/>
          <w:sz w:val="24"/>
          <w:szCs w:val="24"/>
        </w:rPr>
        <w:t xml:space="preserve">an object is real—that is, validated as authentic simply by being in the museum. The </w:t>
      </w:r>
      <w:r>
        <w:rPr>
          <w:rFonts w:ascii="Times New Roman" w:hAnsi="Times New Roman" w:cs="Times New Roman"/>
          <w:sz w:val="24"/>
          <w:szCs w:val="24"/>
        </w:rPr>
        <w:tab/>
      </w:r>
      <w:r w:rsidRPr="003212E9">
        <w:rPr>
          <w:rFonts w:ascii="Times New Roman" w:hAnsi="Times New Roman" w:cs="Times New Roman"/>
          <w:sz w:val="24"/>
          <w:szCs w:val="24"/>
        </w:rPr>
        <w:t>sanctified space of the museum with its</w:t>
      </w:r>
      <w:r>
        <w:rPr>
          <w:rFonts w:ascii="Times New Roman" w:hAnsi="Times New Roman" w:cs="Times New Roman"/>
          <w:sz w:val="24"/>
          <w:szCs w:val="24"/>
        </w:rPr>
        <w:t xml:space="preserve"> highly refined display anchors </w:t>
      </w:r>
      <w:r w:rsidRPr="003212E9">
        <w:rPr>
          <w:rFonts w:ascii="Times New Roman" w:hAnsi="Times New Roman" w:cs="Times New Roman"/>
          <w:sz w:val="24"/>
          <w:szCs w:val="24"/>
        </w:rPr>
        <w:t xml:space="preserve">objects' </w:t>
      </w:r>
      <w:r>
        <w:rPr>
          <w:rFonts w:ascii="Times New Roman" w:hAnsi="Times New Roman" w:cs="Times New Roman"/>
          <w:sz w:val="24"/>
          <w:szCs w:val="24"/>
        </w:rPr>
        <w:tab/>
      </w:r>
      <w:r w:rsidRPr="003212E9">
        <w:rPr>
          <w:rFonts w:ascii="Times New Roman" w:hAnsi="Times New Roman" w:cs="Times New Roman"/>
          <w:sz w:val="24"/>
          <w:szCs w:val="24"/>
        </w:rPr>
        <w:t>authenticity and infuses them with the aura of the m</w:t>
      </w:r>
      <w:r>
        <w:rPr>
          <w:rFonts w:ascii="Times New Roman" w:hAnsi="Times New Roman" w:cs="Times New Roman"/>
          <w:sz w:val="24"/>
          <w:szCs w:val="24"/>
        </w:rPr>
        <w:t xml:space="preserve">useum's cultural authority. </w:t>
      </w:r>
      <w:r w:rsidRPr="003212E9">
        <w:rPr>
          <w:rFonts w:ascii="Times New Roman" w:hAnsi="Times New Roman" w:cs="Times New Roman"/>
          <w:sz w:val="24"/>
          <w:szCs w:val="24"/>
        </w:rPr>
        <w:t xml:space="preserve">The </w:t>
      </w:r>
      <w:r>
        <w:rPr>
          <w:rFonts w:ascii="Times New Roman" w:hAnsi="Times New Roman" w:cs="Times New Roman"/>
          <w:sz w:val="24"/>
          <w:szCs w:val="24"/>
        </w:rPr>
        <w:tab/>
      </w:r>
      <w:r w:rsidRPr="003212E9">
        <w:rPr>
          <w:rFonts w:ascii="Times New Roman" w:hAnsi="Times New Roman" w:cs="Times New Roman"/>
          <w:sz w:val="24"/>
          <w:szCs w:val="24"/>
        </w:rPr>
        <w:t>symbolic realness created in the museum actually exceeds the</w:t>
      </w:r>
      <w:r>
        <w:rPr>
          <w:rFonts w:ascii="Times New Roman" w:hAnsi="Times New Roman" w:cs="Times New Roman"/>
          <w:sz w:val="24"/>
          <w:szCs w:val="24"/>
        </w:rPr>
        <w:t xml:space="preserve"> object, transforming it </w:t>
      </w:r>
      <w:r>
        <w:rPr>
          <w:rFonts w:ascii="Times New Roman" w:hAnsi="Times New Roman" w:cs="Times New Roman"/>
          <w:sz w:val="24"/>
          <w:szCs w:val="24"/>
        </w:rPr>
        <w:tab/>
      </w:r>
      <w:r w:rsidRPr="003212E9">
        <w:rPr>
          <w:rFonts w:ascii="Times New Roman" w:hAnsi="Times New Roman" w:cs="Times New Roman"/>
          <w:sz w:val="24"/>
          <w:szCs w:val="24"/>
        </w:rPr>
        <w:t>from a work of art or artifact into an icon of that work.”</w:t>
      </w:r>
      <w:r>
        <w:rPr>
          <w:rStyle w:val="FootnoteReference"/>
          <w:rFonts w:ascii="Times New Roman" w:hAnsi="Times New Roman" w:cs="Times New Roman"/>
          <w:sz w:val="24"/>
          <w:szCs w:val="24"/>
        </w:rPr>
        <w:footnoteReference w:id="13"/>
      </w:r>
    </w:p>
    <w:commentRangeEnd w:id="11"/>
    <w:p w:rsidR="003212E9" w:rsidRDefault="0069322D" w:rsidP="009B42A6">
      <w:pPr>
        <w:autoSpaceDE w:val="0"/>
        <w:autoSpaceDN w:val="0"/>
        <w:adjustRightInd w:val="0"/>
        <w:spacing w:after="0" w:line="276" w:lineRule="auto"/>
        <w:rPr>
          <w:rFonts w:ascii="Times New Roman" w:hAnsi="Times New Roman" w:cs="Times New Roman"/>
          <w:sz w:val="24"/>
          <w:szCs w:val="24"/>
        </w:rPr>
      </w:pPr>
      <w:r>
        <w:rPr>
          <w:rStyle w:val="CommentReference"/>
        </w:rPr>
        <w:commentReference w:id="11"/>
      </w:r>
    </w:p>
    <w:p w:rsidR="003212E9" w:rsidRDefault="003212E9" w:rsidP="009B42A6">
      <w:pPr>
        <w:autoSpaceDE w:val="0"/>
        <w:autoSpaceDN w:val="0"/>
        <w:adjustRightInd w:val="0"/>
        <w:spacing w:after="0" w:line="276" w:lineRule="auto"/>
        <w:rPr>
          <w:rFonts w:ascii="Times New Roman" w:hAnsi="Times New Roman" w:cs="Times New Roman"/>
          <w:sz w:val="24"/>
          <w:szCs w:val="24"/>
        </w:rPr>
      </w:pPr>
      <w:r>
        <w:rPr>
          <w:rFonts w:ascii="Times New Roman" w:hAnsi="Times New Roman" w:cs="Times New Roman"/>
          <w:sz w:val="24"/>
          <w:szCs w:val="24"/>
        </w:rPr>
        <w:t xml:space="preserve">The reputation of museums as representations of the truth and realness transforms an object from say a random oil can to a piece of art worth enough, in either monetary value or cultural value, to be displayed. </w:t>
      </w:r>
      <w:r w:rsidR="000703AA">
        <w:rPr>
          <w:rFonts w:ascii="Times New Roman" w:hAnsi="Times New Roman" w:cs="Times New Roman"/>
          <w:sz w:val="24"/>
          <w:szCs w:val="24"/>
        </w:rPr>
        <w:t>The giant whale at the Natural History Museum in London, England is an example of the transformation that Casey mentions. If the whale were anywhere else it would just be a giant whale, but because it is in the Natural History Museum it becomes something much greater than a whale. It becomes an icon and a symbol of the museum’s prestige and powe</w:t>
      </w:r>
      <w:commentRangeStart w:id="12"/>
      <w:r w:rsidR="000703AA">
        <w:rPr>
          <w:rFonts w:ascii="Times New Roman" w:hAnsi="Times New Roman" w:cs="Times New Roman"/>
          <w:sz w:val="24"/>
          <w:szCs w:val="24"/>
        </w:rPr>
        <w:t xml:space="preserve">r. </w:t>
      </w:r>
      <w:commentRangeEnd w:id="12"/>
      <w:r w:rsidR="0069322D">
        <w:rPr>
          <w:rStyle w:val="CommentReference"/>
        </w:rPr>
        <w:commentReference w:id="12"/>
      </w:r>
      <w:r w:rsidR="009B4BF5">
        <w:rPr>
          <w:rFonts w:ascii="Times New Roman" w:hAnsi="Times New Roman" w:cs="Times New Roman"/>
          <w:sz w:val="24"/>
          <w:szCs w:val="24"/>
        </w:rPr>
        <w:t xml:space="preserve">When museums use a single object or very few objects to represent an entire historical time period or event, the object(s) become imbued with an aura and authenticity, the authenticity coming from </w:t>
      </w:r>
      <w:proofErr w:type="gramStart"/>
      <w:r w:rsidR="009B4BF5">
        <w:rPr>
          <w:rFonts w:ascii="Times New Roman" w:hAnsi="Times New Roman" w:cs="Times New Roman"/>
          <w:sz w:val="24"/>
          <w:szCs w:val="24"/>
        </w:rPr>
        <w:lastRenderedPageBreak/>
        <w:t>the</w:t>
      </w:r>
      <w:proofErr w:type="gramEnd"/>
      <w:r w:rsidR="009B4BF5">
        <w:rPr>
          <w:rFonts w:ascii="Times New Roman" w:hAnsi="Times New Roman" w:cs="Times New Roman"/>
          <w:sz w:val="24"/>
          <w:szCs w:val="24"/>
        </w:rPr>
        <w:t xml:space="preserve"> fact that the object(s) are being used to represent more than just their basic meaning.</w:t>
      </w:r>
      <w:r w:rsidR="009B42A6">
        <w:rPr>
          <w:rStyle w:val="FootnoteReference"/>
          <w:rFonts w:ascii="Times New Roman" w:hAnsi="Times New Roman" w:cs="Times New Roman"/>
          <w:sz w:val="24"/>
          <w:szCs w:val="24"/>
        </w:rPr>
        <w:footnoteReference w:id="14"/>
      </w:r>
      <w:r w:rsidR="009B42A6">
        <w:rPr>
          <w:rFonts w:ascii="Times New Roman" w:hAnsi="Times New Roman" w:cs="Times New Roman"/>
          <w:sz w:val="24"/>
          <w:szCs w:val="24"/>
        </w:rPr>
        <w:t xml:space="preserve"> </w:t>
      </w:r>
      <w:r>
        <w:rPr>
          <w:rFonts w:ascii="Times New Roman" w:hAnsi="Times New Roman" w:cs="Times New Roman"/>
          <w:sz w:val="24"/>
          <w:szCs w:val="24"/>
        </w:rPr>
        <w:t>When comparing this to the question of authenticity’s value in heritage, it seems fairly clear that authenticity is still a major part of heritage. The fact that authenticity and museums are forever linked together by association seems very telling about how important authenticity still is to the heritage sector, even today in the modern era of technology and new interactive museum</w:t>
      </w:r>
      <w:commentRangeStart w:id="13"/>
      <w:r>
        <w:rPr>
          <w:rFonts w:ascii="Times New Roman" w:hAnsi="Times New Roman" w:cs="Times New Roman"/>
          <w:sz w:val="24"/>
          <w:szCs w:val="24"/>
        </w:rPr>
        <w:t xml:space="preserve">s. </w:t>
      </w:r>
      <w:commentRangeEnd w:id="13"/>
      <w:r w:rsidR="0069322D">
        <w:rPr>
          <w:rStyle w:val="CommentReference"/>
        </w:rPr>
        <w:commentReference w:id="13"/>
      </w:r>
    </w:p>
    <w:p w:rsidR="009B42A6" w:rsidRDefault="009B42A6" w:rsidP="009B42A6">
      <w:pPr>
        <w:autoSpaceDE w:val="0"/>
        <w:autoSpaceDN w:val="0"/>
        <w:adjustRightInd w:val="0"/>
        <w:spacing w:after="0" w:line="276" w:lineRule="auto"/>
        <w:rPr>
          <w:rFonts w:ascii="Times New Roman" w:hAnsi="Times New Roman" w:cs="Times New Roman"/>
          <w:sz w:val="24"/>
          <w:szCs w:val="24"/>
        </w:rPr>
      </w:pPr>
    </w:p>
    <w:p w:rsidR="009B42A6" w:rsidRDefault="0060057F" w:rsidP="0060057F">
      <w:pPr>
        <w:autoSpaceDE w:val="0"/>
        <w:autoSpaceDN w:val="0"/>
        <w:adjustRightInd w:val="0"/>
        <w:spacing w:after="0" w:line="276" w:lineRule="auto"/>
        <w:rPr>
          <w:rFonts w:ascii="Times New Roman" w:hAnsi="Times New Roman" w:cs="Times New Roman"/>
          <w:sz w:val="24"/>
          <w:szCs w:val="24"/>
        </w:rPr>
      </w:pPr>
      <w:r>
        <w:rPr>
          <w:rFonts w:ascii="Times New Roman" w:hAnsi="Times New Roman" w:cs="Times New Roman"/>
          <w:sz w:val="24"/>
          <w:szCs w:val="24"/>
        </w:rPr>
        <w:tab/>
      </w:r>
      <w:r w:rsidR="009B42A6">
        <w:rPr>
          <w:rFonts w:ascii="Times New Roman" w:hAnsi="Times New Roman" w:cs="Times New Roman"/>
          <w:sz w:val="24"/>
          <w:szCs w:val="24"/>
        </w:rPr>
        <w:t xml:space="preserve">These three people are the key believers in the power of authenticity in heritage today. Both Bell and Campbell </w:t>
      </w:r>
      <w:proofErr w:type="gramStart"/>
      <w:r w:rsidR="009B42A6">
        <w:rPr>
          <w:rFonts w:ascii="Times New Roman" w:hAnsi="Times New Roman" w:cs="Times New Roman"/>
          <w:sz w:val="24"/>
          <w:szCs w:val="24"/>
        </w:rPr>
        <w:t>are</w:t>
      </w:r>
      <w:proofErr w:type="gramEnd"/>
      <w:r w:rsidR="009B42A6">
        <w:rPr>
          <w:rFonts w:ascii="Times New Roman" w:hAnsi="Times New Roman" w:cs="Times New Roman"/>
          <w:sz w:val="24"/>
          <w:szCs w:val="24"/>
        </w:rPr>
        <w:t xml:space="preserve"> more traditionalist in their views, especially regarding technological integration and digitalization of museums, while </w:t>
      </w:r>
      <w:commentRangeStart w:id="14"/>
      <w:r w:rsidR="009B42A6">
        <w:rPr>
          <w:rFonts w:ascii="Times New Roman" w:hAnsi="Times New Roman" w:cs="Times New Roman"/>
          <w:sz w:val="24"/>
          <w:szCs w:val="24"/>
        </w:rPr>
        <w:t xml:space="preserve">Casey </w:t>
      </w:r>
      <w:commentRangeEnd w:id="14"/>
      <w:r w:rsidR="0069322D">
        <w:rPr>
          <w:rStyle w:val="CommentReference"/>
        </w:rPr>
        <w:commentReference w:id="14"/>
      </w:r>
      <w:r w:rsidR="009B42A6">
        <w:rPr>
          <w:rFonts w:ascii="Times New Roman" w:hAnsi="Times New Roman" w:cs="Times New Roman"/>
          <w:sz w:val="24"/>
          <w:szCs w:val="24"/>
        </w:rPr>
        <w:t xml:space="preserve">is more modern and experimental. She explores and writes with a more creative focus </w:t>
      </w:r>
      <w:r w:rsidR="006A2DA4">
        <w:rPr>
          <w:rFonts w:ascii="Times New Roman" w:hAnsi="Times New Roman" w:cs="Times New Roman"/>
          <w:sz w:val="24"/>
          <w:szCs w:val="24"/>
        </w:rPr>
        <w:t xml:space="preserve">and an emphasis on integrating technology into the forefront of the museum. Her paper, </w:t>
      </w:r>
      <w:r w:rsidR="006A2DA4">
        <w:rPr>
          <w:rFonts w:ascii="Times New Roman" w:hAnsi="Times New Roman" w:cs="Times New Roman"/>
          <w:i/>
          <w:sz w:val="24"/>
          <w:szCs w:val="24"/>
        </w:rPr>
        <w:t>Technocratic Museum</w:t>
      </w:r>
      <w:r w:rsidR="006A2DA4">
        <w:rPr>
          <w:rFonts w:ascii="Times New Roman" w:hAnsi="Times New Roman" w:cs="Times New Roman"/>
          <w:sz w:val="24"/>
          <w:szCs w:val="24"/>
        </w:rPr>
        <w:t>, is a design for a museum based on technology and museum visitors interacting with the museum through their phones and laptops.</w:t>
      </w:r>
      <w:r w:rsidR="006A2DA4">
        <w:rPr>
          <w:rStyle w:val="FootnoteReference"/>
          <w:rFonts w:ascii="Times New Roman" w:hAnsi="Times New Roman" w:cs="Times New Roman"/>
          <w:sz w:val="24"/>
          <w:szCs w:val="24"/>
        </w:rPr>
        <w:footnoteReference w:id="15"/>
      </w:r>
      <w:r w:rsidR="00790D5B">
        <w:rPr>
          <w:rFonts w:ascii="Times New Roman" w:hAnsi="Times New Roman" w:cs="Times New Roman"/>
          <w:sz w:val="24"/>
          <w:szCs w:val="24"/>
        </w:rPr>
        <w:t xml:space="preserve"> These three people only make up one half of the argument about authenticity and its role in heritage. The other side takes a darker view of authenticity. </w:t>
      </w:r>
      <w:r>
        <w:rPr>
          <w:rFonts w:ascii="Times New Roman" w:hAnsi="Times New Roman" w:cs="Times New Roman"/>
          <w:sz w:val="24"/>
          <w:szCs w:val="24"/>
        </w:rPr>
        <w:t>Walter Benjamin</w:t>
      </w:r>
      <w:r w:rsidR="00C756C6">
        <w:rPr>
          <w:rFonts w:ascii="Times New Roman" w:hAnsi="Times New Roman" w:cs="Times New Roman"/>
          <w:sz w:val="24"/>
          <w:szCs w:val="24"/>
        </w:rPr>
        <w:t xml:space="preserve"> and </w:t>
      </w:r>
      <w:r w:rsidR="00790D5B">
        <w:rPr>
          <w:rFonts w:ascii="Times New Roman" w:hAnsi="Times New Roman" w:cs="Times New Roman"/>
          <w:sz w:val="24"/>
          <w:szCs w:val="24"/>
        </w:rPr>
        <w:t>Spencer Crew</w:t>
      </w:r>
      <w:r w:rsidR="00C756C6">
        <w:rPr>
          <w:rFonts w:ascii="Times New Roman" w:hAnsi="Times New Roman" w:cs="Times New Roman"/>
          <w:sz w:val="24"/>
          <w:szCs w:val="24"/>
        </w:rPr>
        <w:t xml:space="preserve"> </w:t>
      </w:r>
      <w:r w:rsidR="00790D5B">
        <w:rPr>
          <w:rFonts w:ascii="Times New Roman" w:hAnsi="Times New Roman" w:cs="Times New Roman"/>
          <w:sz w:val="24"/>
          <w:szCs w:val="24"/>
        </w:rPr>
        <w:t xml:space="preserve">are the main </w:t>
      </w:r>
      <w:r>
        <w:rPr>
          <w:rFonts w:ascii="Times New Roman" w:hAnsi="Times New Roman" w:cs="Times New Roman"/>
          <w:sz w:val="24"/>
          <w:szCs w:val="24"/>
        </w:rPr>
        <w:t>academics behind this side of the argument.</w:t>
      </w:r>
      <w:r w:rsidR="00C756C6">
        <w:rPr>
          <w:rFonts w:ascii="Times New Roman" w:hAnsi="Times New Roman" w:cs="Times New Roman"/>
          <w:sz w:val="24"/>
          <w:szCs w:val="24"/>
        </w:rPr>
        <w:t xml:space="preserve"> The main segment of this side of the argument is that the museums are not about authenticity and the truth as much, they are about power and acquiring more of i</w:t>
      </w:r>
      <w:commentRangeStart w:id="15"/>
      <w:r w:rsidR="00C756C6">
        <w:rPr>
          <w:rFonts w:ascii="Times New Roman" w:hAnsi="Times New Roman" w:cs="Times New Roman"/>
          <w:sz w:val="24"/>
          <w:szCs w:val="24"/>
        </w:rPr>
        <w:t xml:space="preserve">t. </w:t>
      </w:r>
      <w:commentRangeEnd w:id="15"/>
      <w:r w:rsidR="0069322D">
        <w:rPr>
          <w:rStyle w:val="CommentReference"/>
        </w:rPr>
        <w:commentReference w:id="15"/>
      </w:r>
    </w:p>
    <w:p w:rsidR="0060057F" w:rsidRDefault="0060057F" w:rsidP="0060057F">
      <w:pPr>
        <w:autoSpaceDE w:val="0"/>
        <w:autoSpaceDN w:val="0"/>
        <w:adjustRightInd w:val="0"/>
        <w:spacing w:after="0" w:line="276" w:lineRule="auto"/>
        <w:rPr>
          <w:rFonts w:ascii="Times New Roman" w:hAnsi="Times New Roman" w:cs="Times New Roman"/>
          <w:sz w:val="24"/>
          <w:szCs w:val="24"/>
        </w:rPr>
      </w:pPr>
    </w:p>
    <w:p w:rsidR="009B4BF5" w:rsidRDefault="0060057F" w:rsidP="00030D96">
      <w:pPr>
        <w:autoSpaceDE w:val="0"/>
        <w:autoSpaceDN w:val="0"/>
        <w:adjustRightInd w:val="0"/>
        <w:spacing w:line="276" w:lineRule="auto"/>
        <w:rPr>
          <w:rFonts w:ascii="Times New Roman" w:hAnsi="Times New Roman" w:cs="Times New Roman"/>
          <w:sz w:val="24"/>
          <w:szCs w:val="24"/>
        </w:rPr>
      </w:pPr>
      <w:r>
        <w:rPr>
          <w:rFonts w:ascii="Times New Roman" w:hAnsi="Times New Roman" w:cs="Times New Roman"/>
          <w:sz w:val="24"/>
          <w:szCs w:val="24"/>
        </w:rPr>
        <w:tab/>
        <w:t xml:space="preserve">Walter Benjamin is the man who started the questioning of authenticity. In his 1936 essay titled “The Work of Art </w:t>
      </w:r>
      <w:r w:rsidRPr="0060057F">
        <w:rPr>
          <w:rFonts w:ascii="Times New Roman" w:hAnsi="Times New Roman" w:cs="Times New Roman"/>
          <w:sz w:val="24"/>
          <w:szCs w:val="24"/>
        </w:rPr>
        <w:t>in the Age of Mechanical Reproduction</w:t>
      </w:r>
      <w:r>
        <w:rPr>
          <w:rFonts w:ascii="Times New Roman" w:hAnsi="Times New Roman" w:cs="Times New Roman"/>
          <w:sz w:val="24"/>
          <w:szCs w:val="24"/>
        </w:rPr>
        <w:t>” he argues that authenticity is losing its basis in ritual and is now being based on politics.</w:t>
      </w:r>
      <w:r>
        <w:rPr>
          <w:rStyle w:val="FootnoteReference"/>
          <w:rFonts w:ascii="Times New Roman" w:hAnsi="Times New Roman" w:cs="Times New Roman"/>
          <w:sz w:val="24"/>
          <w:szCs w:val="24"/>
        </w:rPr>
        <w:footnoteReference w:id="16"/>
      </w:r>
      <w:r w:rsidR="00115CF1">
        <w:rPr>
          <w:rFonts w:ascii="Times New Roman" w:hAnsi="Times New Roman" w:cs="Times New Roman"/>
          <w:sz w:val="24"/>
          <w:szCs w:val="24"/>
        </w:rPr>
        <w:t xml:space="preserve"> His views and observations cast doubts on the authenticity of museums and whether the public had the right to demand</w:t>
      </w:r>
      <w:commentRangeStart w:id="16"/>
      <w:r w:rsidR="00115CF1">
        <w:rPr>
          <w:rFonts w:ascii="Times New Roman" w:hAnsi="Times New Roman" w:cs="Times New Roman"/>
          <w:sz w:val="24"/>
          <w:szCs w:val="24"/>
        </w:rPr>
        <w:t xml:space="preserve"> </w:t>
      </w:r>
      <w:commentRangeEnd w:id="16"/>
      <w:r w:rsidR="0069322D">
        <w:rPr>
          <w:rStyle w:val="CommentReference"/>
        </w:rPr>
        <w:commentReference w:id="16"/>
      </w:r>
      <w:r w:rsidR="00115CF1">
        <w:rPr>
          <w:rFonts w:ascii="Times New Roman" w:hAnsi="Times New Roman" w:cs="Times New Roman"/>
          <w:sz w:val="24"/>
          <w:szCs w:val="24"/>
        </w:rPr>
        <w:t xml:space="preserve">authenticity from museums. </w:t>
      </w:r>
      <w:r w:rsidR="00F91BCA">
        <w:rPr>
          <w:rFonts w:ascii="Times New Roman" w:hAnsi="Times New Roman" w:cs="Times New Roman"/>
          <w:sz w:val="24"/>
          <w:szCs w:val="24"/>
        </w:rPr>
        <w:t xml:space="preserve">Spencer Crew built upon the work of Walter Benjamin and teamed up with fellow academic James Sims to write “Locating Authenticity” in 1991. In the paper, Crew and Sims bluntly stated that </w:t>
      </w:r>
      <w:r w:rsidR="00F91BCA">
        <w:rPr>
          <w:lang w:val="en-GB"/>
        </w:rPr>
        <w:t>“</w:t>
      </w:r>
      <w:r w:rsidR="00F91BCA" w:rsidRPr="00F91BCA">
        <w:rPr>
          <w:rFonts w:ascii="Times New Roman" w:hAnsi="Times New Roman" w:cs="Times New Roman"/>
          <w:sz w:val="24"/>
          <w:szCs w:val="24"/>
          <w:lang w:val="en-GB"/>
        </w:rPr>
        <w:t xml:space="preserve">Authenticity is not about factuality or reality. It is about authority. </w:t>
      </w:r>
      <w:r w:rsidR="00F91BCA" w:rsidRPr="00F91BCA">
        <w:rPr>
          <w:rFonts w:ascii="Times New Roman" w:hAnsi="Times New Roman" w:cs="Times New Roman"/>
          <w:bCs/>
          <w:sz w:val="24"/>
          <w:szCs w:val="24"/>
          <w:lang w:val="en-GB"/>
        </w:rPr>
        <w:t>Objects h</w:t>
      </w:r>
      <w:r w:rsidR="00F91BCA">
        <w:rPr>
          <w:rFonts w:ascii="Times New Roman" w:hAnsi="Times New Roman" w:cs="Times New Roman"/>
          <w:bCs/>
          <w:sz w:val="24"/>
          <w:szCs w:val="24"/>
          <w:lang w:val="en-GB"/>
        </w:rPr>
        <w:t>ave no authority… .”</w:t>
      </w:r>
      <w:r w:rsidR="00F91BCA">
        <w:rPr>
          <w:rStyle w:val="FootnoteReference"/>
          <w:rFonts w:ascii="Times New Roman" w:hAnsi="Times New Roman" w:cs="Times New Roman"/>
          <w:bCs/>
          <w:sz w:val="24"/>
          <w:szCs w:val="24"/>
          <w:lang w:val="en-GB"/>
        </w:rPr>
        <w:footnoteReference w:id="17"/>
      </w:r>
      <w:r w:rsidR="00F91BCA">
        <w:rPr>
          <w:rFonts w:ascii="Times New Roman" w:hAnsi="Times New Roman" w:cs="Times New Roman"/>
          <w:bCs/>
          <w:sz w:val="24"/>
          <w:szCs w:val="24"/>
          <w:lang w:val="en-GB"/>
        </w:rPr>
        <w:t xml:space="preserve"> </w:t>
      </w:r>
      <w:r w:rsidR="00030D96">
        <w:rPr>
          <w:rFonts w:ascii="Times New Roman" w:hAnsi="Times New Roman" w:cs="Times New Roman"/>
          <w:bCs/>
          <w:sz w:val="24"/>
          <w:szCs w:val="24"/>
          <w:lang w:val="en-GB"/>
        </w:rPr>
        <w:t xml:space="preserve">As is obvious with the quote, Crew is on the very opposite end of the spectrum from Casey and Campbell and Bell. He disagrees heavily with Casey’s idea of aura, calling objects mute and dumb. Objects do not have a voice, according to Crew, and </w:t>
      </w:r>
      <w:commentRangeStart w:id="18"/>
      <w:r w:rsidR="00030D96">
        <w:rPr>
          <w:rFonts w:ascii="Times New Roman" w:hAnsi="Times New Roman" w:cs="Times New Roman"/>
          <w:bCs/>
          <w:sz w:val="24"/>
          <w:szCs w:val="24"/>
          <w:lang w:val="en-GB"/>
        </w:rPr>
        <w:t>do not have any meaning until assigned one by people</w:t>
      </w:r>
      <w:commentRangeEnd w:id="18"/>
      <w:r w:rsidR="0069322D">
        <w:rPr>
          <w:rStyle w:val="CommentReference"/>
        </w:rPr>
        <w:commentReference w:id="18"/>
      </w:r>
      <w:r w:rsidR="00030D96">
        <w:rPr>
          <w:rFonts w:ascii="Times New Roman" w:hAnsi="Times New Roman" w:cs="Times New Roman"/>
          <w:bCs/>
          <w:sz w:val="24"/>
          <w:szCs w:val="24"/>
          <w:lang w:val="en-GB"/>
        </w:rPr>
        <w:t>. In addition, Crew also against the removal of artefacts from their home region. He argues that by removing objects from their homes and placing them on display in museums and exhibitions, they become something else. They become a showpiece or a symbol, a commodity to be owned and possessed.</w:t>
      </w:r>
      <w:r w:rsidR="00030D96">
        <w:rPr>
          <w:rStyle w:val="FootnoteReference"/>
          <w:rFonts w:ascii="Times New Roman" w:hAnsi="Times New Roman" w:cs="Times New Roman"/>
          <w:bCs/>
          <w:sz w:val="24"/>
          <w:szCs w:val="24"/>
          <w:lang w:val="en-GB"/>
        </w:rPr>
        <w:footnoteReference w:id="18"/>
      </w:r>
      <w:r w:rsidR="00030D96">
        <w:rPr>
          <w:rFonts w:ascii="Times New Roman" w:hAnsi="Times New Roman" w:cs="Times New Roman"/>
          <w:sz w:val="24"/>
          <w:szCs w:val="24"/>
        </w:rPr>
        <w:t xml:space="preserve"> </w:t>
      </w:r>
      <w:r w:rsidR="0050263F">
        <w:rPr>
          <w:rFonts w:ascii="Times New Roman" w:hAnsi="Times New Roman" w:cs="Times New Roman"/>
          <w:sz w:val="24"/>
          <w:szCs w:val="24"/>
        </w:rPr>
        <w:t xml:space="preserve">Crew also </w:t>
      </w:r>
      <w:r w:rsidR="0050263F">
        <w:rPr>
          <w:rFonts w:ascii="Times New Roman" w:hAnsi="Times New Roman" w:cs="Times New Roman"/>
          <w:sz w:val="24"/>
          <w:szCs w:val="24"/>
        </w:rPr>
        <w:lastRenderedPageBreak/>
        <w:t xml:space="preserve">talks of the value of objects, similarly to Casey. </w:t>
      </w:r>
      <w:r w:rsidR="00A516DE">
        <w:rPr>
          <w:rFonts w:ascii="Times New Roman" w:hAnsi="Times New Roman" w:cs="Times New Roman"/>
          <w:sz w:val="24"/>
          <w:szCs w:val="24"/>
        </w:rPr>
        <w:t>How when objects are used to symbolise a time period or a series of events, they lose the individual uniqueness that the item had. Crew uses an example of a recreated and preserved room from Samuel Colton’s house during the American Confederate War period that was on display at the Smithsonian. The Smithsonian was using it to represent “a homey sense of the past, [to tell] a story that is rooted in the colonial revival…” instead of being used to tell the story of Samuel Colton and his life.</w:t>
      </w:r>
      <w:r w:rsidR="00E40523">
        <w:rPr>
          <w:rStyle w:val="FootnoteReference"/>
          <w:rFonts w:ascii="Times New Roman" w:hAnsi="Times New Roman" w:cs="Times New Roman"/>
          <w:sz w:val="24"/>
          <w:szCs w:val="24"/>
        </w:rPr>
        <w:footnoteReference w:id="19"/>
      </w:r>
      <w:r w:rsidR="00A516DE">
        <w:rPr>
          <w:rFonts w:ascii="Times New Roman" w:hAnsi="Times New Roman" w:cs="Times New Roman"/>
          <w:sz w:val="24"/>
          <w:szCs w:val="24"/>
        </w:rPr>
        <w:t xml:space="preserve"> </w:t>
      </w:r>
      <w:r w:rsidR="00E07D98">
        <w:rPr>
          <w:rFonts w:ascii="Times New Roman" w:hAnsi="Times New Roman" w:cs="Times New Roman"/>
          <w:sz w:val="24"/>
          <w:szCs w:val="24"/>
        </w:rPr>
        <w:t xml:space="preserve">If that room had been left in Samuel Colton’s house, it would have had the meaning behind it and been remembered as Samuel Colton’s room. On display in the Smithsonian, it is just a random room from the </w:t>
      </w:r>
      <w:r w:rsidR="00D943CD">
        <w:rPr>
          <w:rFonts w:ascii="Times New Roman" w:hAnsi="Times New Roman" w:cs="Times New Roman"/>
          <w:sz w:val="24"/>
          <w:szCs w:val="24"/>
        </w:rPr>
        <w:t>period</w:t>
      </w:r>
      <w:r w:rsidR="00E07D98">
        <w:rPr>
          <w:rFonts w:ascii="Times New Roman" w:hAnsi="Times New Roman" w:cs="Times New Roman"/>
          <w:sz w:val="24"/>
          <w:szCs w:val="24"/>
        </w:rPr>
        <w:t xml:space="preserve"> used to display a generic sense of </w:t>
      </w:r>
      <w:r w:rsidR="00D943CD">
        <w:rPr>
          <w:rFonts w:ascii="Times New Roman" w:hAnsi="Times New Roman" w:cs="Times New Roman"/>
          <w:sz w:val="24"/>
          <w:szCs w:val="24"/>
        </w:rPr>
        <w:t>what life was like at the time</w:t>
      </w:r>
      <w:commentRangeStart w:id="19"/>
      <w:r w:rsidR="00D943CD">
        <w:rPr>
          <w:rFonts w:ascii="Times New Roman" w:hAnsi="Times New Roman" w:cs="Times New Roman"/>
          <w:sz w:val="24"/>
          <w:szCs w:val="24"/>
        </w:rPr>
        <w:t>.</w:t>
      </w:r>
      <w:commentRangeEnd w:id="19"/>
      <w:r w:rsidR="0069322D">
        <w:rPr>
          <w:rStyle w:val="CommentReference"/>
        </w:rPr>
        <w:commentReference w:id="19"/>
      </w:r>
      <w:r w:rsidR="00E07D98">
        <w:rPr>
          <w:rFonts w:ascii="Times New Roman" w:hAnsi="Times New Roman" w:cs="Times New Roman"/>
          <w:sz w:val="24"/>
          <w:szCs w:val="24"/>
        </w:rPr>
        <w:t xml:space="preserve"> </w:t>
      </w:r>
      <w:r w:rsidR="00C5039C">
        <w:rPr>
          <w:rFonts w:ascii="Times New Roman" w:hAnsi="Times New Roman" w:cs="Times New Roman"/>
          <w:sz w:val="24"/>
          <w:szCs w:val="24"/>
        </w:rPr>
        <w:t>Crew</w:t>
      </w:r>
      <w:r w:rsidR="00E07D98">
        <w:rPr>
          <w:rFonts w:ascii="Times New Roman" w:hAnsi="Times New Roman" w:cs="Times New Roman"/>
          <w:sz w:val="24"/>
          <w:szCs w:val="24"/>
        </w:rPr>
        <w:t xml:space="preserve"> also partially addresses the question of whether or not the prestige of the museum gives an object authenticity by giving this little statement, “… authenticity is located in the event.”</w:t>
      </w:r>
      <w:r w:rsidR="00D943CD">
        <w:rPr>
          <w:rStyle w:val="FootnoteReference"/>
          <w:rFonts w:ascii="Times New Roman" w:hAnsi="Times New Roman" w:cs="Times New Roman"/>
          <w:sz w:val="24"/>
          <w:szCs w:val="24"/>
        </w:rPr>
        <w:footnoteReference w:id="20"/>
      </w:r>
      <w:r w:rsidR="00D943CD">
        <w:rPr>
          <w:rFonts w:ascii="Times New Roman" w:hAnsi="Times New Roman" w:cs="Times New Roman"/>
          <w:sz w:val="24"/>
          <w:szCs w:val="24"/>
        </w:rPr>
        <w:t xml:space="preserve"> He obviously does not care for the power held by the large museums and the weight they can wield in certain influential circles. </w:t>
      </w:r>
      <w:r w:rsidR="00C5039C">
        <w:rPr>
          <w:rFonts w:ascii="Times New Roman" w:hAnsi="Times New Roman" w:cs="Times New Roman"/>
          <w:sz w:val="24"/>
          <w:szCs w:val="24"/>
        </w:rPr>
        <w:t xml:space="preserve">In relation to the general question about the importance of authenticity, </w:t>
      </w:r>
      <w:commentRangeStart w:id="20"/>
      <w:r w:rsidR="00C5039C">
        <w:rPr>
          <w:rFonts w:ascii="Times New Roman" w:hAnsi="Times New Roman" w:cs="Times New Roman"/>
          <w:sz w:val="24"/>
          <w:szCs w:val="24"/>
        </w:rPr>
        <w:t>Crew and Benjamin do not much care for it</w:t>
      </w:r>
      <w:commentRangeEnd w:id="20"/>
      <w:r w:rsidR="0069322D">
        <w:rPr>
          <w:rStyle w:val="CommentReference"/>
        </w:rPr>
        <w:commentReference w:id="20"/>
      </w:r>
      <w:r w:rsidR="00C5039C">
        <w:rPr>
          <w:rFonts w:ascii="Times New Roman" w:hAnsi="Times New Roman" w:cs="Times New Roman"/>
          <w:sz w:val="24"/>
          <w:szCs w:val="24"/>
        </w:rPr>
        <w:t>. They labelled it a social construct that was of no use because the museum is more concerned with power.</w:t>
      </w:r>
    </w:p>
    <w:p w:rsidR="00D25F12" w:rsidRDefault="00C756C6" w:rsidP="00030D96">
      <w:pPr>
        <w:autoSpaceDE w:val="0"/>
        <w:autoSpaceDN w:val="0"/>
        <w:adjustRightInd w:val="0"/>
        <w:spacing w:line="276" w:lineRule="auto"/>
        <w:rPr>
          <w:rFonts w:ascii="Times New Roman" w:hAnsi="Times New Roman" w:cs="Times New Roman"/>
          <w:sz w:val="24"/>
          <w:szCs w:val="24"/>
        </w:rPr>
      </w:pPr>
      <w:r>
        <w:rPr>
          <w:rFonts w:ascii="Times New Roman" w:hAnsi="Times New Roman" w:cs="Times New Roman"/>
          <w:sz w:val="24"/>
          <w:szCs w:val="24"/>
        </w:rPr>
        <w:tab/>
        <w:t xml:space="preserve"> In comparison to </w:t>
      </w:r>
      <w:r w:rsidR="00C5039C">
        <w:rPr>
          <w:rFonts w:ascii="Times New Roman" w:hAnsi="Times New Roman" w:cs="Times New Roman"/>
          <w:sz w:val="24"/>
          <w:szCs w:val="24"/>
        </w:rPr>
        <w:t xml:space="preserve">Valerie </w:t>
      </w:r>
      <w:r>
        <w:rPr>
          <w:rFonts w:ascii="Times New Roman" w:hAnsi="Times New Roman" w:cs="Times New Roman"/>
          <w:sz w:val="24"/>
          <w:szCs w:val="24"/>
        </w:rPr>
        <w:t xml:space="preserve">Casey and </w:t>
      </w:r>
      <w:r w:rsidR="00C5039C">
        <w:rPr>
          <w:rFonts w:ascii="Times New Roman" w:hAnsi="Times New Roman" w:cs="Times New Roman"/>
          <w:sz w:val="24"/>
          <w:szCs w:val="24"/>
        </w:rPr>
        <w:t xml:space="preserve">Ford </w:t>
      </w:r>
      <w:r>
        <w:rPr>
          <w:rFonts w:ascii="Times New Roman" w:hAnsi="Times New Roman" w:cs="Times New Roman"/>
          <w:sz w:val="24"/>
          <w:szCs w:val="24"/>
        </w:rPr>
        <w:t xml:space="preserve">Bell and </w:t>
      </w:r>
      <w:r w:rsidR="00C5039C">
        <w:rPr>
          <w:rFonts w:ascii="Times New Roman" w:hAnsi="Times New Roman" w:cs="Times New Roman"/>
          <w:sz w:val="24"/>
          <w:szCs w:val="24"/>
        </w:rPr>
        <w:t xml:space="preserve">Thomas </w:t>
      </w:r>
      <w:r>
        <w:rPr>
          <w:rFonts w:ascii="Times New Roman" w:hAnsi="Times New Roman" w:cs="Times New Roman"/>
          <w:sz w:val="24"/>
          <w:szCs w:val="24"/>
        </w:rPr>
        <w:t xml:space="preserve">Campbell, who all seemed to have their own argument that complimented one another, </w:t>
      </w:r>
      <w:r w:rsidR="00C5039C">
        <w:rPr>
          <w:rFonts w:ascii="Times New Roman" w:hAnsi="Times New Roman" w:cs="Times New Roman"/>
          <w:sz w:val="24"/>
          <w:szCs w:val="24"/>
        </w:rPr>
        <w:t>Spencer Crew built off the work of Walter Benjamin</w:t>
      </w:r>
      <w:r w:rsidR="00B21883">
        <w:rPr>
          <w:rFonts w:ascii="Times New Roman" w:hAnsi="Times New Roman" w:cs="Times New Roman"/>
          <w:sz w:val="24"/>
          <w:szCs w:val="24"/>
        </w:rPr>
        <w:t xml:space="preserve">. Both Crew and Benjamin agree that museums are more concerned with power than with authenticity and believe that the concept of authenticity does not have a large importance in the presentation of heritage. Valerie Casey and Spencer Crew are in direct contrast to each other on the idea of whether objects can speak, with Casey claiming they have an aura that the museums make visible through display and Crew claiming that objects cannot speak and only have a </w:t>
      </w:r>
      <w:r w:rsidR="00D25F12">
        <w:rPr>
          <w:rFonts w:ascii="Times New Roman" w:hAnsi="Times New Roman" w:cs="Times New Roman"/>
          <w:sz w:val="24"/>
          <w:szCs w:val="24"/>
        </w:rPr>
        <w:t>so-called</w:t>
      </w:r>
      <w:r w:rsidR="00B21883">
        <w:rPr>
          <w:rFonts w:ascii="Times New Roman" w:hAnsi="Times New Roman" w:cs="Times New Roman"/>
          <w:sz w:val="24"/>
          <w:szCs w:val="24"/>
        </w:rPr>
        <w:t xml:space="preserve"> voice or aura when humans give the object </w:t>
      </w:r>
      <w:commentRangeStart w:id="21"/>
      <w:r w:rsidR="00B21883">
        <w:rPr>
          <w:rFonts w:ascii="Times New Roman" w:hAnsi="Times New Roman" w:cs="Times New Roman"/>
          <w:sz w:val="24"/>
          <w:szCs w:val="24"/>
        </w:rPr>
        <w:t>one</w:t>
      </w:r>
      <w:commentRangeEnd w:id="21"/>
      <w:r w:rsidR="00FE663E">
        <w:rPr>
          <w:rStyle w:val="CommentReference"/>
        </w:rPr>
        <w:commentReference w:id="21"/>
      </w:r>
      <w:r w:rsidR="00B21883">
        <w:rPr>
          <w:rFonts w:ascii="Times New Roman" w:hAnsi="Times New Roman" w:cs="Times New Roman"/>
          <w:sz w:val="24"/>
          <w:szCs w:val="24"/>
        </w:rPr>
        <w:t xml:space="preserve">. </w:t>
      </w:r>
    </w:p>
    <w:p w:rsidR="00935861" w:rsidRDefault="00D25F12" w:rsidP="00935861">
      <w:pPr>
        <w:autoSpaceDE w:val="0"/>
        <w:autoSpaceDN w:val="0"/>
        <w:adjustRightInd w:val="0"/>
        <w:spacing w:line="276" w:lineRule="auto"/>
        <w:rPr>
          <w:rFonts w:ascii="Times New Roman" w:hAnsi="Times New Roman" w:cs="Times New Roman"/>
          <w:sz w:val="24"/>
          <w:szCs w:val="24"/>
        </w:rPr>
      </w:pPr>
      <w:r>
        <w:rPr>
          <w:rFonts w:ascii="Times New Roman" w:hAnsi="Times New Roman" w:cs="Times New Roman"/>
          <w:sz w:val="24"/>
          <w:szCs w:val="24"/>
        </w:rPr>
        <w:tab/>
        <w:t xml:space="preserve">After looking at both sides of the argument, examples of the importance of </w:t>
      </w:r>
      <w:r w:rsidR="0083048C">
        <w:rPr>
          <w:rFonts w:ascii="Times New Roman" w:hAnsi="Times New Roman" w:cs="Times New Roman"/>
          <w:sz w:val="24"/>
          <w:szCs w:val="24"/>
        </w:rPr>
        <w:t xml:space="preserve">authenticity in the presentation of heritage can be analysed. </w:t>
      </w:r>
      <w:r w:rsidR="00EE2CEB">
        <w:rPr>
          <w:rFonts w:ascii="Times New Roman" w:hAnsi="Times New Roman" w:cs="Times New Roman"/>
          <w:sz w:val="24"/>
          <w:szCs w:val="24"/>
        </w:rPr>
        <w:t>Examples already discussed include Natural History Museum in London, England and the Smithsonian</w:t>
      </w:r>
      <w:r w:rsidR="00EE2CEB" w:rsidRPr="00EE2CEB">
        <w:rPr>
          <w:rFonts w:ascii="Times New Roman" w:hAnsi="Times New Roman" w:cs="Times New Roman"/>
          <w:sz w:val="24"/>
          <w:szCs w:val="24"/>
        </w:rPr>
        <w:t xml:space="preserve"> </w:t>
      </w:r>
      <w:r w:rsidR="00EE2CEB">
        <w:rPr>
          <w:rFonts w:ascii="Times New Roman" w:hAnsi="Times New Roman" w:cs="Times New Roman"/>
          <w:sz w:val="24"/>
          <w:szCs w:val="24"/>
        </w:rPr>
        <w:t>in Washington, D.C.</w:t>
      </w:r>
      <w:r w:rsidR="00935861">
        <w:rPr>
          <w:rFonts w:ascii="Times New Roman" w:hAnsi="Times New Roman" w:cs="Times New Roman"/>
          <w:sz w:val="24"/>
          <w:szCs w:val="24"/>
        </w:rPr>
        <w:t xml:space="preserve"> </w:t>
      </w:r>
      <w:r w:rsidR="0083048C">
        <w:rPr>
          <w:rFonts w:ascii="Times New Roman" w:hAnsi="Times New Roman" w:cs="Times New Roman"/>
          <w:sz w:val="24"/>
          <w:szCs w:val="24"/>
        </w:rPr>
        <w:t xml:space="preserve">The biggest area of study today in the heritage sector seems to be in the area of heritage tourism. A large portion of the papers on the subject are research papers on how authenticity affects the experience of tourists at specific heritage sights around the world. Two professors from Washington State University in the United States, Professor Lu </w:t>
      </w:r>
      <w:proofErr w:type="spellStart"/>
      <w:r w:rsidR="0083048C">
        <w:rPr>
          <w:rFonts w:ascii="Times New Roman" w:hAnsi="Times New Roman" w:cs="Times New Roman"/>
          <w:sz w:val="24"/>
          <w:szCs w:val="24"/>
        </w:rPr>
        <w:t>Lu</w:t>
      </w:r>
      <w:proofErr w:type="spellEnd"/>
      <w:r w:rsidR="0083048C">
        <w:rPr>
          <w:rFonts w:ascii="Times New Roman" w:hAnsi="Times New Roman" w:cs="Times New Roman"/>
          <w:sz w:val="24"/>
          <w:szCs w:val="24"/>
        </w:rPr>
        <w:t xml:space="preserve"> and Dr. Christina Chi, conducted a study in China on the influence of perceived authenticity, among others, on tourists’ satisfaction with a heritage sight in Litchi Bay, China. </w:t>
      </w:r>
      <w:r w:rsidR="00871B31">
        <w:rPr>
          <w:rFonts w:ascii="Times New Roman" w:hAnsi="Times New Roman" w:cs="Times New Roman"/>
          <w:sz w:val="24"/>
          <w:szCs w:val="24"/>
        </w:rPr>
        <w:t xml:space="preserve">After careful analysis and a listing of ideas for further tests, their report shows </w:t>
      </w:r>
      <w:r w:rsidR="00871B31" w:rsidRPr="00871B31">
        <w:rPr>
          <w:rFonts w:ascii="Times New Roman" w:hAnsi="Times New Roman" w:cs="Times New Roman"/>
          <w:sz w:val="24"/>
          <w:szCs w:val="24"/>
        </w:rPr>
        <w:t>that “[p]</w:t>
      </w:r>
      <w:proofErr w:type="spellStart"/>
      <w:r w:rsidR="00871B31" w:rsidRPr="00871B31">
        <w:rPr>
          <w:rFonts w:ascii="Times New Roman" w:hAnsi="Times New Roman" w:cs="Times New Roman"/>
          <w:sz w:val="24"/>
          <w:szCs w:val="24"/>
        </w:rPr>
        <w:t>erceived</w:t>
      </w:r>
      <w:proofErr w:type="spellEnd"/>
      <w:r w:rsidR="00871B31" w:rsidRPr="00871B31">
        <w:rPr>
          <w:rFonts w:ascii="Times New Roman" w:hAnsi="Times New Roman" w:cs="Times New Roman"/>
          <w:sz w:val="24"/>
          <w:szCs w:val="24"/>
        </w:rPr>
        <w:t xml:space="preserve"> authenticity and involvement with local activities directly result in … tourists' satisfaction.”</w:t>
      </w:r>
      <w:r w:rsidR="00871B31">
        <w:rPr>
          <w:rStyle w:val="FootnoteReference"/>
          <w:rFonts w:ascii="Times New Roman" w:hAnsi="Times New Roman" w:cs="Times New Roman"/>
          <w:sz w:val="24"/>
          <w:szCs w:val="24"/>
        </w:rPr>
        <w:footnoteReference w:id="21"/>
      </w:r>
      <w:r w:rsidR="00871B31">
        <w:rPr>
          <w:rFonts w:ascii="Times New Roman" w:hAnsi="Times New Roman" w:cs="Times New Roman"/>
          <w:sz w:val="24"/>
          <w:szCs w:val="24"/>
        </w:rPr>
        <w:t xml:space="preserve"> This report obviously found correlation between perceived authenticity and satisfaction with the tourists’ experience, which lead to</w:t>
      </w:r>
      <w:r w:rsidR="00871B31" w:rsidRPr="00871B31">
        <w:rPr>
          <w:rFonts w:ascii="Times New Roman" w:hAnsi="Times New Roman" w:cs="Times New Roman"/>
          <w:sz w:val="24"/>
          <w:szCs w:val="24"/>
        </w:rPr>
        <w:t xml:space="preserve"> this final statement, “Overall, this </w:t>
      </w:r>
      <w:r w:rsidR="00871B31" w:rsidRPr="00871B31">
        <w:rPr>
          <w:rFonts w:ascii="Times New Roman" w:hAnsi="Times New Roman" w:cs="Times New Roman"/>
          <w:sz w:val="24"/>
          <w:szCs w:val="24"/>
        </w:rPr>
        <w:lastRenderedPageBreak/>
        <w:t xml:space="preserve">research accentuates the significance of … perceived authenticity in determining tourists' satisfaction within the context of heritage tourism at </w:t>
      </w:r>
      <w:commentRangeStart w:id="23"/>
      <w:r w:rsidR="00871B31" w:rsidRPr="00871B31">
        <w:rPr>
          <w:rFonts w:ascii="Times New Roman" w:hAnsi="Times New Roman" w:cs="Times New Roman"/>
          <w:sz w:val="24"/>
          <w:szCs w:val="24"/>
        </w:rPr>
        <w:t>historic districts</w:t>
      </w:r>
      <w:commentRangeEnd w:id="23"/>
      <w:r w:rsidR="00FE663E">
        <w:rPr>
          <w:rStyle w:val="CommentReference"/>
        </w:rPr>
        <w:commentReference w:id="23"/>
      </w:r>
      <w:r w:rsidR="00871B31" w:rsidRPr="00871B31">
        <w:rPr>
          <w:rFonts w:ascii="Times New Roman" w:hAnsi="Times New Roman" w:cs="Times New Roman"/>
          <w:sz w:val="24"/>
          <w:szCs w:val="24"/>
        </w:rPr>
        <w:t>.”</w:t>
      </w:r>
      <w:r w:rsidR="00871B31">
        <w:rPr>
          <w:rStyle w:val="FootnoteReference"/>
          <w:rFonts w:ascii="Times New Roman" w:hAnsi="Times New Roman" w:cs="Times New Roman"/>
          <w:sz w:val="24"/>
          <w:szCs w:val="24"/>
        </w:rPr>
        <w:footnoteReference w:id="22"/>
      </w:r>
      <w:r w:rsidR="00247F24">
        <w:rPr>
          <w:rFonts w:ascii="Times New Roman" w:hAnsi="Times New Roman" w:cs="Times New Roman"/>
          <w:sz w:val="24"/>
          <w:szCs w:val="24"/>
        </w:rPr>
        <w:t xml:space="preserve"> Lecturer Louise </w:t>
      </w:r>
      <w:proofErr w:type="spellStart"/>
      <w:r w:rsidR="00247F24">
        <w:rPr>
          <w:rFonts w:ascii="Times New Roman" w:hAnsi="Times New Roman" w:cs="Times New Roman"/>
          <w:sz w:val="24"/>
          <w:szCs w:val="24"/>
        </w:rPr>
        <w:t>Bunce</w:t>
      </w:r>
      <w:proofErr w:type="spellEnd"/>
      <w:r w:rsidR="00247F24">
        <w:rPr>
          <w:rFonts w:ascii="Times New Roman" w:hAnsi="Times New Roman" w:cs="Times New Roman"/>
          <w:sz w:val="24"/>
          <w:szCs w:val="24"/>
        </w:rPr>
        <w:t xml:space="preserve"> of Oxford Brookes University published an article in 2016 about whether or not \ interacting with authentic </w:t>
      </w:r>
      <w:r w:rsidR="00247F24" w:rsidRPr="00247F24">
        <w:rPr>
          <w:rFonts w:ascii="Times New Roman" w:hAnsi="Times New Roman" w:cs="Times New Roman"/>
          <w:sz w:val="24"/>
          <w:szCs w:val="24"/>
        </w:rPr>
        <w:t>objects promotes curiosity and engagement</w:t>
      </w:r>
      <w:r w:rsidR="00247F24">
        <w:rPr>
          <w:rFonts w:ascii="Times New Roman" w:hAnsi="Times New Roman" w:cs="Times New Roman"/>
          <w:sz w:val="24"/>
          <w:szCs w:val="24"/>
        </w:rPr>
        <w:t xml:space="preserve">. She conducted a test on both children and adults at the Oxford University Museum of Natural History using taxidermy animals and whether they asked questions. As she expected, those who viewed the animals as being authentic were more engaged and curious. She found that “perceived authenticity also promoted more why questions,” though a quarter of the participants </w:t>
      </w:r>
      <w:r w:rsidR="00247F24" w:rsidRPr="00EE2CEB">
        <w:rPr>
          <w:rFonts w:ascii="Times New Roman" w:hAnsi="Times New Roman" w:cs="Times New Roman"/>
          <w:sz w:val="24"/>
          <w:szCs w:val="24"/>
        </w:rPr>
        <w:t>did not perceive the animals to be authentic.</w:t>
      </w:r>
      <w:r w:rsidR="00247F24" w:rsidRPr="00EE2CEB">
        <w:rPr>
          <w:rStyle w:val="FootnoteReference"/>
          <w:rFonts w:ascii="Times New Roman" w:hAnsi="Times New Roman" w:cs="Times New Roman"/>
          <w:sz w:val="24"/>
          <w:szCs w:val="24"/>
        </w:rPr>
        <w:footnoteReference w:id="23"/>
      </w:r>
      <w:r w:rsidR="00247F24" w:rsidRPr="00EE2CEB">
        <w:rPr>
          <w:rFonts w:ascii="Times New Roman" w:hAnsi="Times New Roman" w:cs="Times New Roman"/>
          <w:sz w:val="24"/>
          <w:szCs w:val="24"/>
        </w:rPr>
        <w:t xml:space="preserve"> The results of the study </w:t>
      </w:r>
      <w:r w:rsidR="00EE2CEB" w:rsidRPr="00EE2CEB">
        <w:rPr>
          <w:rFonts w:ascii="Times New Roman" w:hAnsi="Times New Roman" w:cs="Times New Roman"/>
          <w:sz w:val="24"/>
          <w:szCs w:val="24"/>
        </w:rPr>
        <w:t>answer her overall hypothesis that “objects having authenticity provide visitors with an engaging experience that promotes their curiosity.”</w:t>
      </w:r>
      <w:r w:rsidR="00EE2CEB">
        <w:rPr>
          <w:rStyle w:val="FootnoteReference"/>
          <w:rFonts w:ascii="Times New Roman" w:hAnsi="Times New Roman" w:cs="Times New Roman"/>
          <w:sz w:val="24"/>
          <w:szCs w:val="24"/>
        </w:rPr>
        <w:footnoteReference w:id="24"/>
      </w:r>
      <w:r w:rsidR="00935861">
        <w:rPr>
          <w:rFonts w:ascii="Times New Roman" w:hAnsi="Times New Roman" w:cs="Times New Roman"/>
          <w:sz w:val="24"/>
          <w:szCs w:val="24"/>
        </w:rPr>
        <w:t xml:space="preserve"> </w:t>
      </w:r>
      <w:commentRangeStart w:id="24"/>
      <w:r w:rsidR="00935861">
        <w:rPr>
          <w:rFonts w:ascii="Times New Roman" w:hAnsi="Times New Roman" w:cs="Times New Roman"/>
          <w:sz w:val="24"/>
          <w:szCs w:val="24"/>
        </w:rPr>
        <w:t>The</w:t>
      </w:r>
      <w:commentRangeEnd w:id="24"/>
      <w:r w:rsidR="00FE663E">
        <w:rPr>
          <w:rStyle w:val="CommentReference"/>
        </w:rPr>
        <w:commentReference w:id="24"/>
      </w:r>
      <w:r w:rsidR="00935861">
        <w:rPr>
          <w:rFonts w:ascii="Times New Roman" w:hAnsi="Times New Roman" w:cs="Times New Roman"/>
          <w:sz w:val="24"/>
          <w:szCs w:val="24"/>
        </w:rPr>
        <w:t xml:space="preserve"> academic journal </w:t>
      </w:r>
      <w:r w:rsidR="00935861">
        <w:rPr>
          <w:rFonts w:ascii="Times New Roman" w:hAnsi="Times New Roman" w:cs="Times New Roman"/>
          <w:i/>
          <w:sz w:val="24"/>
          <w:szCs w:val="24"/>
        </w:rPr>
        <w:t>Tourism Management</w:t>
      </w:r>
      <w:r w:rsidR="00935861">
        <w:rPr>
          <w:rFonts w:ascii="Times New Roman" w:hAnsi="Times New Roman" w:cs="Times New Roman"/>
          <w:sz w:val="24"/>
          <w:szCs w:val="24"/>
        </w:rPr>
        <w:t xml:space="preserve"> released an article in 2016 about the relationship between place attachment and authenticity. When the survey was finished and analysed, there was a positive link between “</w:t>
      </w:r>
      <w:r w:rsidR="00935861" w:rsidRPr="00935861">
        <w:rPr>
          <w:rFonts w:ascii="Times New Roman" w:hAnsi="Times New Roman" w:cs="Times New Roman"/>
          <w:sz w:val="24"/>
          <w:szCs w:val="24"/>
        </w:rPr>
        <w:t>place attach</w:t>
      </w:r>
      <w:r w:rsidR="00935861">
        <w:rPr>
          <w:rFonts w:ascii="Times New Roman" w:hAnsi="Times New Roman" w:cs="Times New Roman"/>
          <w:sz w:val="24"/>
          <w:szCs w:val="24"/>
        </w:rPr>
        <w:t>ment and perceived authenticity” and confirms that “</w:t>
      </w:r>
      <w:r w:rsidR="00935861" w:rsidRPr="00935861">
        <w:rPr>
          <w:rFonts w:ascii="Times New Roman" w:hAnsi="Times New Roman" w:cs="Times New Roman"/>
          <w:sz w:val="24"/>
          <w:szCs w:val="24"/>
        </w:rPr>
        <w:t>visitors attract</w:t>
      </w:r>
      <w:r w:rsidR="00935861">
        <w:rPr>
          <w:rFonts w:ascii="Times New Roman" w:hAnsi="Times New Roman" w:cs="Times New Roman"/>
          <w:sz w:val="24"/>
          <w:szCs w:val="24"/>
        </w:rPr>
        <w:t xml:space="preserve">ions located in destinations of </w:t>
      </w:r>
      <w:r w:rsidR="00935861" w:rsidRPr="00935861">
        <w:rPr>
          <w:rFonts w:ascii="Times New Roman" w:hAnsi="Times New Roman" w:cs="Times New Roman"/>
          <w:sz w:val="24"/>
          <w:szCs w:val="24"/>
        </w:rPr>
        <w:t>considerable “heritage experien</w:t>
      </w:r>
      <w:r w:rsidR="00935861">
        <w:rPr>
          <w:rFonts w:ascii="Times New Roman" w:hAnsi="Times New Roman" w:cs="Times New Roman"/>
          <w:sz w:val="24"/>
          <w:szCs w:val="24"/>
        </w:rPr>
        <w:t xml:space="preserve">ce value” are perceived as </w:t>
      </w:r>
      <w:commentRangeStart w:id="25"/>
      <w:r w:rsidR="00935861">
        <w:rPr>
          <w:rFonts w:ascii="Times New Roman" w:hAnsi="Times New Roman" w:cs="Times New Roman"/>
          <w:sz w:val="24"/>
          <w:szCs w:val="24"/>
        </w:rPr>
        <w:t>more</w:t>
      </w:r>
      <w:commentRangeEnd w:id="25"/>
      <w:r w:rsidR="00FE663E">
        <w:rPr>
          <w:rStyle w:val="CommentReference"/>
        </w:rPr>
        <w:commentReference w:id="25"/>
      </w:r>
      <w:r w:rsidR="00935861">
        <w:rPr>
          <w:rFonts w:ascii="Times New Roman" w:hAnsi="Times New Roman" w:cs="Times New Roman"/>
          <w:sz w:val="24"/>
          <w:szCs w:val="24"/>
        </w:rPr>
        <w:t xml:space="preserve"> authentic </w:t>
      </w:r>
      <w:r w:rsidR="00935861" w:rsidRPr="00935861">
        <w:rPr>
          <w:rFonts w:ascii="Times New Roman" w:hAnsi="Times New Roman" w:cs="Times New Roman"/>
          <w:sz w:val="24"/>
          <w:szCs w:val="24"/>
        </w:rPr>
        <w:t>than those located in destinat</w:t>
      </w:r>
      <w:r w:rsidR="00935861">
        <w:rPr>
          <w:rFonts w:ascii="Times New Roman" w:hAnsi="Times New Roman" w:cs="Times New Roman"/>
          <w:sz w:val="24"/>
          <w:szCs w:val="24"/>
        </w:rPr>
        <w:t xml:space="preserve">ions with a lower </w:t>
      </w:r>
      <w:r w:rsidR="00935861" w:rsidRPr="00935861">
        <w:rPr>
          <w:rFonts w:ascii="Times New Roman" w:hAnsi="Times New Roman" w:cs="Times New Roman"/>
          <w:sz w:val="24"/>
          <w:szCs w:val="24"/>
        </w:rPr>
        <w:t>value.</w:t>
      </w:r>
      <w:r w:rsidR="00935861">
        <w:rPr>
          <w:rFonts w:ascii="Times New Roman" w:hAnsi="Times New Roman" w:cs="Times New Roman"/>
          <w:sz w:val="24"/>
          <w:szCs w:val="24"/>
        </w:rPr>
        <w:t>”</w:t>
      </w:r>
      <w:r w:rsidR="00A06E44">
        <w:rPr>
          <w:rStyle w:val="FootnoteReference"/>
          <w:rFonts w:ascii="Times New Roman" w:hAnsi="Times New Roman" w:cs="Times New Roman"/>
          <w:sz w:val="24"/>
          <w:szCs w:val="24"/>
        </w:rPr>
        <w:footnoteReference w:id="25"/>
      </w:r>
      <w:commentRangeStart w:id="27"/>
      <w:r w:rsidR="00A06E44">
        <w:rPr>
          <w:rFonts w:ascii="Times New Roman" w:hAnsi="Times New Roman" w:cs="Times New Roman"/>
          <w:sz w:val="24"/>
          <w:szCs w:val="24"/>
        </w:rPr>
        <w:t xml:space="preserve"> This relates back to Crew’s argument that taking objects away from where they came from lowers or destroys their value and meaning.</w:t>
      </w:r>
      <w:commentRangeEnd w:id="27"/>
      <w:r w:rsidR="00FE663E">
        <w:rPr>
          <w:rStyle w:val="CommentReference"/>
        </w:rPr>
        <w:commentReference w:id="27"/>
      </w:r>
      <w:r w:rsidR="00A06E44">
        <w:rPr>
          <w:rFonts w:ascii="Times New Roman" w:hAnsi="Times New Roman" w:cs="Times New Roman"/>
          <w:sz w:val="24"/>
          <w:szCs w:val="24"/>
        </w:rPr>
        <w:t xml:space="preserve"> </w:t>
      </w:r>
    </w:p>
    <w:p w:rsidR="00935861" w:rsidRDefault="00F769C1" w:rsidP="00935861">
      <w:pPr>
        <w:autoSpaceDE w:val="0"/>
        <w:autoSpaceDN w:val="0"/>
        <w:adjustRightInd w:val="0"/>
        <w:spacing w:line="276" w:lineRule="auto"/>
        <w:rPr>
          <w:rFonts w:ascii="Times New Roman" w:hAnsi="Times New Roman" w:cs="Times New Roman"/>
          <w:sz w:val="24"/>
          <w:szCs w:val="24"/>
        </w:rPr>
      </w:pPr>
      <w:r>
        <w:rPr>
          <w:rFonts w:ascii="Times New Roman" w:hAnsi="Times New Roman" w:cs="Times New Roman"/>
          <w:sz w:val="24"/>
          <w:szCs w:val="24"/>
        </w:rPr>
        <w:tab/>
        <w:t xml:space="preserve">Looking at all the examples, there is absolutely correlation between authenticity and presentation in the heritage sector. How important authenticity is in the presentation of heritage depends on what school of thought you belong to. If you believe in the corruptness of the museum like Spencer Crew, then authenticity is not as important. If you believe in the power of authenticity and the museum like Ford Bell, then authenticity is almost the most important aspect of museums. With the amount of time and effort and research that has gone into this argument, it is doubtful there will ever be a definite </w:t>
      </w:r>
      <w:commentRangeStart w:id="28"/>
      <w:r>
        <w:rPr>
          <w:rFonts w:ascii="Times New Roman" w:hAnsi="Times New Roman" w:cs="Times New Roman"/>
          <w:sz w:val="24"/>
          <w:szCs w:val="24"/>
        </w:rPr>
        <w:t>answer</w:t>
      </w:r>
      <w:commentRangeEnd w:id="28"/>
      <w:r w:rsidR="00FE663E">
        <w:rPr>
          <w:rStyle w:val="CommentReference"/>
        </w:rPr>
        <w:commentReference w:id="28"/>
      </w:r>
      <w:r>
        <w:rPr>
          <w:rFonts w:ascii="Times New Roman" w:hAnsi="Times New Roman" w:cs="Times New Roman"/>
          <w:sz w:val="24"/>
          <w:szCs w:val="24"/>
        </w:rPr>
        <w:t>.</w:t>
      </w:r>
    </w:p>
    <w:p w:rsidR="0049795B" w:rsidRDefault="00FE663E" w:rsidP="00935861">
      <w:pPr>
        <w:autoSpaceDE w:val="0"/>
        <w:autoSpaceDN w:val="0"/>
        <w:adjustRightInd w:val="0"/>
        <w:spacing w:line="276" w:lineRule="auto"/>
        <w:rPr>
          <w:rFonts w:ascii="Times New Roman" w:hAnsi="Times New Roman" w:cs="Times New Roman"/>
          <w:sz w:val="24"/>
          <w:szCs w:val="24"/>
        </w:rPr>
      </w:pPr>
      <w:r w:rsidRPr="00FE663E">
        <w:rPr>
          <w:rFonts w:ascii="Times New Roman" w:hAnsi="Times New Roman" w:cs="Times New Roman"/>
          <w:noProof/>
          <w:sz w:val="24"/>
          <w:szCs w:val="24"/>
          <w:lang w:val="en-US" w:eastAsia="zh-TW"/>
        </w:rPr>
        <w:pict>
          <v:shapetype id="_x0000_t202" coordsize="21600,21600" o:spt="202" path="m,l,21600r21600,l21600,xe">
            <v:stroke joinstyle="miter"/>
            <v:path gradientshapeok="t" o:connecttype="rect"/>
          </v:shapetype>
          <v:shape id="_x0000_s1026" type="#_x0000_t202" style="position:absolute;margin-left:-16.7pt;margin-top:1.4pt;width:465.2pt;height:102.9pt;z-index:251660288;mso-height-percent:200;mso-height-percent:200;mso-width-relative:margin;mso-height-relative:margin">
            <v:textbox style="mso-fit-shape-to-text:t">
              <w:txbxContent>
                <w:p w:rsidR="00FE663E" w:rsidRDefault="00FE663E">
                  <w:proofErr w:type="gramStart"/>
                  <w:r>
                    <w:t>An excellent discussion drawing on a range of positions relating to the importance of authenticity in heritage contexts.</w:t>
                  </w:r>
                  <w:proofErr w:type="gramEnd"/>
                  <w:r>
                    <w:t xml:space="preserve"> Good use of examples and sources – clear structure and focus throughout.  Some areas where you could be tighter in your narrative, and other areas where you could expand upon your points – but overall, an engaged and considered essay – well done</w:t>
                  </w:r>
                </w:p>
                <w:p w:rsidR="00FE663E" w:rsidRDefault="00FE663E"/>
                <w:p w:rsidR="00FE663E" w:rsidRDefault="00FE663E">
                  <w:r>
                    <w:t>Quentin Drew     74</w:t>
                  </w:r>
                </w:p>
                <w:p w:rsidR="004239F4" w:rsidRDefault="004239F4">
                  <w:r>
                    <w:t xml:space="preserve">NB – ESSAY RECIEVED VIA EMAIL ON-TIME = NO </w:t>
                  </w:r>
                  <w:proofErr w:type="gramStart"/>
                  <w:r>
                    <w:t>PENALTY  (</w:t>
                  </w:r>
                  <w:proofErr w:type="gramEnd"/>
                  <w:r>
                    <w:t>QD)</w:t>
                  </w:r>
                </w:p>
              </w:txbxContent>
            </v:textbox>
          </v:shape>
        </w:pict>
      </w:r>
    </w:p>
    <w:p w:rsidR="0049795B" w:rsidRDefault="0049795B" w:rsidP="00935861">
      <w:pPr>
        <w:autoSpaceDE w:val="0"/>
        <w:autoSpaceDN w:val="0"/>
        <w:adjustRightInd w:val="0"/>
        <w:spacing w:line="276" w:lineRule="auto"/>
        <w:rPr>
          <w:rFonts w:ascii="Times New Roman" w:hAnsi="Times New Roman" w:cs="Times New Roman"/>
          <w:sz w:val="24"/>
          <w:szCs w:val="24"/>
        </w:rPr>
      </w:pPr>
    </w:p>
    <w:p w:rsidR="0049795B" w:rsidRDefault="0049795B" w:rsidP="00935861">
      <w:pPr>
        <w:autoSpaceDE w:val="0"/>
        <w:autoSpaceDN w:val="0"/>
        <w:adjustRightInd w:val="0"/>
        <w:spacing w:line="276" w:lineRule="auto"/>
        <w:rPr>
          <w:rFonts w:ascii="Times New Roman" w:hAnsi="Times New Roman" w:cs="Times New Roman"/>
          <w:sz w:val="24"/>
          <w:szCs w:val="24"/>
        </w:rPr>
      </w:pPr>
    </w:p>
    <w:p w:rsidR="00C51B23" w:rsidRDefault="00C51B23" w:rsidP="00935861">
      <w:pPr>
        <w:autoSpaceDE w:val="0"/>
        <w:autoSpaceDN w:val="0"/>
        <w:adjustRightInd w:val="0"/>
        <w:spacing w:line="276" w:lineRule="auto"/>
        <w:rPr>
          <w:rFonts w:ascii="Times New Roman" w:hAnsi="Times New Roman" w:cs="Times New Roman"/>
          <w:sz w:val="24"/>
          <w:szCs w:val="24"/>
        </w:rPr>
      </w:pPr>
    </w:p>
    <w:p w:rsidR="00C51B23" w:rsidRDefault="00C51B23" w:rsidP="00935861">
      <w:pPr>
        <w:autoSpaceDE w:val="0"/>
        <w:autoSpaceDN w:val="0"/>
        <w:adjustRightInd w:val="0"/>
        <w:spacing w:line="276" w:lineRule="auto"/>
        <w:rPr>
          <w:rFonts w:ascii="Times New Roman" w:hAnsi="Times New Roman" w:cs="Times New Roman"/>
          <w:sz w:val="24"/>
          <w:szCs w:val="24"/>
        </w:rPr>
      </w:pPr>
    </w:p>
    <w:p w:rsidR="0049795B" w:rsidRDefault="0049795B" w:rsidP="00935861">
      <w:pPr>
        <w:autoSpaceDE w:val="0"/>
        <w:autoSpaceDN w:val="0"/>
        <w:adjustRightInd w:val="0"/>
        <w:spacing w:line="276" w:lineRule="auto"/>
        <w:rPr>
          <w:rFonts w:ascii="Times New Roman" w:hAnsi="Times New Roman" w:cs="Times New Roman"/>
          <w:sz w:val="24"/>
          <w:szCs w:val="24"/>
        </w:rPr>
      </w:pPr>
    </w:p>
    <w:p w:rsidR="0049795B" w:rsidRDefault="0049795B" w:rsidP="0049795B">
      <w:pPr>
        <w:autoSpaceDE w:val="0"/>
        <w:autoSpaceDN w:val="0"/>
        <w:adjustRightInd w:val="0"/>
        <w:spacing w:line="276" w:lineRule="auto"/>
        <w:jc w:val="center"/>
        <w:rPr>
          <w:rFonts w:ascii="Times New Roman" w:hAnsi="Times New Roman" w:cs="Times New Roman"/>
          <w:b/>
          <w:sz w:val="32"/>
          <w:szCs w:val="24"/>
        </w:rPr>
      </w:pPr>
      <w:r>
        <w:rPr>
          <w:rFonts w:ascii="Times New Roman" w:hAnsi="Times New Roman" w:cs="Times New Roman"/>
          <w:b/>
          <w:sz w:val="32"/>
          <w:szCs w:val="24"/>
        </w:rPr>
        <w:lastRenderedPageBreak/>
        <w:t>Bibliography</w:t>
      </w:r>
    </w:p>
    <w:p w:rsidR="0049795B" w:rsidRDefault="0049795B" w:rsidP="0049795B">
      <w:pPr>
        <w:autoSpaceDE w:val="0"/>
        <w:autoSpaceDN w:val="0"/>
        <w:adjustRightInd w:val="0"/>
        <w:spacing w:line="276" w:lineRule="auto"/>
        <w:jc w:val="center"/>
        <w:rPr>
          <w:rFonts w:ascii="Times New Roman" w:hAnsi="Times New Roman" w:cs="Times New Roman"/>
          <w:b/>
          <w:sz w:val="32"/>
          <w:szCs w:val="24"/>
        </w:rPr>
      </w:pPr>
    </w:p>
    <w:p w:rsidR="00C51B23" w:rsidRDefault="00C51B23" w:rsidP="00C51B23">
      <w:pPr>
        <w:pStyle w:val="FootnoteText"/>
        <w:rPr>
          <w:rFonts w:ascii="Times New Roman" w:hAnsi="Times New Roman" w:cs="Times New Roman"/>
          <w:sz w:val="24"/>
          <w:szCs w:val="24"/>
        </w:rPr>
      </w:pPr>
      <w:r w:rsidRPr="00C51B23">
        <w:rPr>
          <w:rFonts w:ascii="Times New Roman" w:hAnsi="Times New Roman" w:cs="Times New Roman"/>
          <w:sz w:val="24"/>
          <w:szCs w:val="24"/>
        </w:rPr>
        <w:t xml:space="preserve">Benjamin, Walter. </w:t>
      </w:r>
      <w:r w:rsidRPr="00C51B23">
        <w:rPr>
          <w:rFonts w:ascii="Times New Roman" w:hAnsi="Times New Roman" w:cs="Times New Roman"/>
          <w:i/>
          <w:sz w:val="24"/>
          <w:szCs w:val="24"/>
        </w:rPr>
        <w:t xml:space="preserve">Illuminations. </w:t>
      </w:r>
      <w:r w:rsidRPr="00C51B23">
        <w:rPr>
          <w:rFonts w:ascii="Times New Roman" w:hAnsi="Times New Roman" w:cs="Times New Roman"/>
          <w:sz w:val="24"/>
          <w:szCs w:val="24"/>
        </w:rPr>
        <w:t xml:space="preserve">Edited by Hannah Arendt. Translated by Harry </w:t>
      </w:r>
      <w:proofErr w:type="spellStart"/>
      <w:r w:rsidRPr="00C51B23">
        <w:rPr>
          <w:rFonts w:ascii="Times New Roman" w:hAnsi="Times New Roman" w:cs="Times New Roman"/>
          <w:sz w:val="24"/>
          <w:szCs w:val="24"/>
        </w:rPr>
        <w:t>Zohn</w:t>
      </w:r>
      <w:proofErr w:type="spellEnd"/>
      <w:r w:rsidRPr="00C51B23">
        <w:rPr>
          <w:rFonts w:ascii="Times New Roman" w:hAnsi="Times New Roman" w:cs="Times New Roman"/>
          <w:sz w:val="24"/>
          <w:szCs w:val="24"/>
        </w:rPr>
        <w:t xml:space="preserve">. New York: </w:t>
      </w:r>
      <w:proofErr w:type="spellStart"/>
      <w:r w:rsidRPr="00C51B23">
        <w:rPr>
          <w:rFonts w:ascii="Times New Roman" w:hAnsi="Times New Roman" w:cs="Times New Roman"/>
          <w:sz w:val="24"/>
          <w:szCs w:val="24"/>
        </w:rPr>
        <w:t>Schocken</w:t>
      </w:r>
      <w:proofErr w:type="spellEnd"/>
      <w:r w:rsidRPr="00C51B23">
        <w:rPr>
          <w:rFonts w:ascii="Times New Roman" w:hAnsi="Times New Roman" w:cs="Times New Roman"/>
          <w:sz w:val="24"/>
          <w:szCs w:val="24"/>
        </w:rPr>
        <w:t xml:space="preserve"> Books, 1969. </w:t>
      </w:r>
      <w:hyperlink r:id="rId9" w:history="1">
        <w:r w:rsidRPr="00C51B23">
          <w:rPr>
            <w:rStyle w:val="Hyperlink"/>
            <w:rFonts w:ascii="Times New Roman" w:hAnsi="Times New Roman" w:cs="Times New Roman"/>
            <w:sz w:val="24"/>
            <w:szCs w:val="24"/>
          </w:rPr>
          <w:t>http://web.mit.edu</w:t>
        </w:r>
        <w:r w:rsidRPr="00C51B23">
          <w:rPr>
            <w:rFonts w:ascii="Times New Roman" w:hAnsi="Times New Roman" w:cs="Times New Roman"/>
            <w:sz w:val="24"/>
            <w:szCs w:val="24"/>
          </w:rPr>
          <w:t xml:space="preserve"> </w:t>
        </w:r>
        <w:r w:rsidRPr="00C51B23">
          <w:rPr>
            <w:rStyle w:val="Hyperlink"/>
            <w:rFonts w:ascii="Times New Roman" w:hAnsi="Times New Roman" w:cs="Times New Roman"/>
            <w:sz w:val="24"/>
            <w:szCs w:val="24"/>
          </w:rPr>
          <w:t>/</w:t>
        </w:r>
        <w:proofErr w:type="spellStart"/>
        <w:r w:rsidRPr="00C51B23">
          <w:rPr>
            <w:rStyle w:val="Hyperlink"/>
            <w:rFonts w:ascii="Times New Roman" w:hAnsi="Times New Roman" w:cs="Times New Roman"/>
            <w:sz w:val="24"/>
            <w:szCs w:val="24"/>
          </w:rPr>
          <w:t>allanmc</w:t>
        </w:r>
        <w:proofErr w:type="spellEnd"/>
        <w:r w:rsidRPr="00C51B23">
          <w:rPr>
            <w:rStyle w:val="Hyperlink"/>
            <w:rFonts w:ascii="Times New Roman" w:hAnsi="Times New Roman" w:cs="Times New Roman"/>
            <w:sz w:val="24"/>
            <w:szCs w:val="24"/>
          </w:rPr>
          <w:t>/www/benjamin.pdf</w:t>
        </w:r>
      </w:hyperlink>
      <w:r w:rsidRPr="00C51B23">
        <w:rPr>
          <w:rFonts w:ascii="Times New Roman" w:hAnsi="Times New Roman" w:cs="Times New Roman"/>
          <w:sz w:val="24"/>
          <w:szCs w:val="24"/>
        </w:rPr>
        <w:t xml:space="preserve">. </w:t>
      </w:r>
    </w:p>
    <w:p w:rsidR="00C51B23" w:rsidRPr="00C51B23" w:rsidRDefault="00C51B23" w:rsidP="00C51B23">
      <w:pPr>
        <w:pStyle w:val="FootnoteText"/>
        <w:rPr>
          <w:rFonts w:ascii="Times New Roman" w:hAnsi="Times New Roman" w:cs="Times New Roman"/>
          <w:sz w:val="24"/>
          <w:szCs w:val="24"/>
        </w:rPr>
      </w:pPr>
    </w:p>
    <w:p w:rsidR="00935861" w:rsidRPr="00C51B23" w:rsidRDefault="0049795B">
      <w:pPr>
        <w:autoSpaceDE w:val="0"/>
        <w:autoSpaceDN w:val="0"/>
        <w:adjustRightInd w:val="0"/>
        <w:spacing w:line="276" w:lineRule="auto"/>
        <w:rPr>
          <w:rFonts w:ascii="Times New Roman" w:hAnsi="Times New Roman" w:cs="Times New Roman"/>
          <w:sz w:val="24"/>
          <w:szCs w:val="24"/>
        </w:rPr>
      </w:pPr>
      <w:r w:rsidRPr="00C51B23">
        <w:rPr>
          <w:rFonts w:ascii="Times New Roman" w:hAnsi="Times New Roman" w:cs="Times New Roman"/>
          <w:sz w:val="24"/>
          <w:szCs w:val="24"/>
        </w:rPr>
        <w:t xml:space="preserve">Bunce, Louise. “Appreciation of Authenticity Promotes Curiosity: Implications for Object-Based Learning in Museums.” Journal of Museum Education 41, no. 3 (July 2016): 230-239, </w:t>
      </w:r>
      <w:hyperlink r:id="rId10" w:history="1">
        <w:r w:rsidRPr="00C51B23">
          <w:rPr>
            <w:rStyle w:val="Hyperlink"/>
            <w:rFonts w:ascii="Times New Roman" w:hAnsi="Times New Roman" w:cs="Times New Roman"/>
            <w:sz w:val="24"/>
            <w:szCs w:val="24"/>
          </w:rPr>
          <w:t>https://doi.org/10.1080/10598650.2016.1193312</w:t>
        </w:r>
      </w:hyperlink>
    </w:p>
    <w:p w:rsidR="00C51B23" w:rsidRDefault="00C51B23" w:rsidP="00C51B23">
      <w:pPr>
        <w:pStyle w:val="FootnoteText"/>
        <w:rPr>
          <w:rFonts w:ascii="Times New Roman" w:hAnsi="Times New Roman" w:cs="Times New Roman"/>
          <w:sz w:val="24"/>
          <w:szCs w:val="24"/>
        </w:rPr>
      </w:pPr>
      <w:r w:rsidRPr="00C51B23">
        <w:rPr>
          <w:rFonts w:ascii="Times New Roman" w:hAnsi="Times New Roman" w:cs="Times New Roman"/>
          <w:sz w:val="24"/>
          <w:szCs w:val="24"/>
        </w:rPr>
        <w:t xml:space="preserve">Campbell, Thomas P. “Thomas P. Campbell: Weaving Narratives in Museum Galleries.” Filmed 2012. TED video, 13:32. Posted October 2012. </w:t>
      </w:r>
      <w:hyperlink r:id="rId11" w:history="1">
        <w:r w:rsidRPr="00C51B23">
          <w:rPr>
            <w:rStyle w:val="Hyperlink"/>
            <w:rFonts w:ascii="Times New Roman" w:hAnsi="Times New Roman" w:cs="Times New Roman"/>
            <w:sz w:val="24"/>
            <w:szCs w:val="24"/>
          </w:rPr>
          <w:t>https://www.youtube.com/watch?v=zuYzOn0U2PY</w:t>
        </w:r>
      </w:hyperlink>
      <w:r w:rsidRPr="00C51B23">
        <w:rPr>
          <w:rFonts w:ascii="Times New Roman" w:hAnsi="Times New Roman" w:cs="Times New Roman"/>
          <w:sz w:val="24"/>
          <w:szCs w:val="24"/>
        </w:rPr>
        <w:t xml:space="preserve">. </w:t>
      </w:r>
    </w:p>
    <w:p w:rsidR="00C51B23" w:rsidRPr="00C51B23" w:rsidRDefault="00C51B23" w:rsidP="00C51B23">
      <w:pPr>
        <w:pStyle w:val="FootnoteText"/>
        <w:rPr>
          <w:rFonts w:ascii="Times New Roman" w:hAnsi="Times New Roman" w:cs="Times New Roman"/>
          <w:sz w:val="24"/>
          <w:szCs w:val="24"/>
        </w:rPr>
      </w:pPr>
    </w:p>
    <w:p w:rsidR="00C51B23" w:rsidRPr="00C51B23" w:rsidRDefault="00C51B23" w:rsidP="00C51B23">
      <w:pPr>
        <w:autoSpaceDE w:val="0"/>
        <w:autoSpaceDN w:val="0"/>
        <w:adjustRightInd w:val="0"/>
        <w:spacing w:line="276" w:lineRule="auto"/>
        <w:rPr>
          <w:rFonts w:ascii="Times New Roman" w:hAnsi="Times New Roman" w:cs="Times New Roman"/>
          <w:sz w:val="24"/>
          <w:szCs w:val="24"/>
        </w:rPr>
      </w:pPr>
      <w:r w:rsidRPr="00C51B23">
        <w:rPr>
          <w:rFonts w:ascii="Times New Roman" w:hAnsi="Times New Roman" w:cs="Times New Roman"/>
          <w:sz w:val="24"/>
          <w:szCs w:val="24"/>
        </w:rPr>
        <w:t>Casey, Valerie.</w:t>
      </w:r>
      <w:r w:rsidRPr="00C51B23">
        <w:rPr>
          <w:rFonts w:ascii="Times New Roman" w:hAnsi="Times New Roman" w:cs="Times New Roman"/>
          <w:i/>
          <w:sz w:val="24"/>
          <w:szCs w:val="24"/>
        </w:rPr>
        <w:t xml:space="preserve"> Technocratic Museum. </w:t>
      </w:r>
      <w:hyperlink r:id="rId12" w:history="1">
        <w:r w:rsidRPr="00C51B23">
          <w:rPr>
            <w:rStyle w:val="Hyperlink"/>
            <w:rFonts w:ascii="Times New Roman" w:hAnsi="Times New Roman" w:cs="Times New Roman"/>
            <w:sz w:val="24"/>
            <w:szCs w:val="24"/>
          </w:rPr>
          <w:t>http://www.valcasey.com/thesis/thesis_technocratic.html</w:t>
        </w:r>
      </w:hyperlink>
    </w:p>
    <w:p w:rsidR="00C51B23" w:rsidRPr="00C51B23" w:rsidRDefault="00C51B23" w:rsidP="00C51B23">
      <w:pPr>
        <w:autoSpaceDE w:val="0"/>
        <w:autoSpaceDN w:val="0"/>
        <w:adjustRightInd w:val="0"/>
        <w:spacing w:line="276" w:lineRule="auto"/>
        <w:rPr>
          <w:rFonts w:ascii="Times New Roman" w:hAnsi="Times New Roman" w:cs="Times New Roman"/>
          <w:bCs/>
          <w:sz w:val="24"/>
          <w:szCs w:val="24"/>
        </w:rPr>
      </w:pPr>
      <w:r w:rsidRPr="00C51B23">
        <w:rPr>
          <w:rFonts w:ascii="Times New Roman" w:hAnsi="Times New Roman" w:cs="Times New Roman"/>
          <w:sz w:val="24"/>
          <w:szCs w:val="24"/>
        </w:rPr>
        <w:t xml:space="preserve">Crew, Spencer R. and James E. Sims. “Locating Authenticity.” in </w:t>
      </w:r>
      <w:r w:rsidRPr="00C51B23">
        <w:rPr>
          <w:rFonts w:ascii="Times New Roman" w:hAnsi="Times New Roman" w:cs="Times New Roman"/>
          <w:bCs/>
          <w:i/>
          <w:sz w:val="24"/>
          <w:szCs w:val="24"/>
        </w:rPr>
        <w:t xml:space="preserve">Exhibiting Cultures: The Poetics and Politics of Museum Display. </w:t>
      </w:r>
      <w:r w:rsidRPr="00C51B23">
        <w:rPr>
          <w:rFonts w:ascii="Times New Roman" w:hAnsi="Times New Roman" w:cs="Times New Roman"/>
          <w:bCs/>
          <w:sz w:val="24"/>
          <w:szCs w:val="24"/>
        </w:rPr>
        <w:t xml:space="preserve">Edited by Ivan Karp and Steven D. Lavine, Chapter 10. Washington, D.C.: Smithsonian, 1991. </w:t>
      </w:r>
      <w:hyperlink r:id="rId13" w:anchor="v=onepage&amp;q&amp;f=false" w:history="1">
        <w:r w:rsidRPr="00C51B23">
          <w:rPr>
            <w:rStyle w:val="Hyperlink"/>
            <w:rFonts w:ascii="Times New Roman" w:hAnsi="Times New Roman" w:cs="Times New Roman"/>
            <w:bCs/>
            <w:sz w:val="24"/>
            <w:szCs w:val="24"/>
          </w:rPr>
          <w:t>https://books.google.co.uk/books?id=c55fBgAAQBAJ&amp;printsec=frontcover&amp;dq=exhibiting+cultures+the+poetics+and+politics+of+museum+display&amp;hl=en&amp;sa=X&amp;ved=0ahUKEwjL9c714affAhXsSBUIHWNbBjoQ6AEIKjAA#v=onepage&amp;q&amp;f=false</w:t>
        </w:r>
      </w:hyperlink>
      <w:r w:rsidRPr="00C51B23">
        <w:rPr>
          <w:rFonts w:ascii="Times New Roman" w:hAnsi="Times New Roman" w:cs="Times New Roman"/>
          <w:bCs/>
          <w:sz w:val="24"/>
          <w:szCs w:val="24"/>
        </w:rPr>
        <w:t xml:space="preserve">. </w:t>
      </w:r>
    </w:p>
    <w:p w:rsidR="00087C59" w:rsidRPr="00C51B23" w:rsidRDefault="0049795B" w:rsidP="00C51B23">
      <w:pPr>
        <w:autoSpaceDE w:val="0"/>
        <w:autoSpaceDN w:val="0"/>
        <w:adjustRightInd w:val="0"/>
        <w:spacing w:line="276" w:lineRule="auto"/>
        <w:rPr>
          <w:rFonts w:ascii="Times New Roman" w:hAnsi="Times New Roman" w:cs="Times New Roman"/>
          <w:sz w:val="24"/>
          <w:szCs w:val="24"/>
        </w:rPr>
      </w:pPr>
      <w:r w:rsidRPr="00C51B23">
        <w:rPr>
          <w:rFonts w:ascii="Times New Roman" w:hAnsi="Times New Roman" w:cs="Times New Roman"/>
          <w:sz w:val="24"/>
          <w:szCs w:val="24"/>
        </w:rPr>
        <w:t>Lu,</w:t>
      </w:r>
      <w:r w:rsidR="005D1F3E" w:rsidRPr="00C51B23">
        <w:rPr>
          <w:rFonts w:ascii="Times New Roman" w:hAnsi="Times New Roman" w:cs="Times New Roman"/>
          <w:sz w:val="24"/>
          <w:szCs w:val="24"/>
        </w:rPr>
        <w:t xml:space="preserve"> Lu, Christina G. Chi and Yi Liu.</w:t>
      </w:r>
      <w:r w:rsidRPr="00C51B23">
        <w:rPr>
          <w:rFonts w:ascii="Times New Roman" w:hAnsi="Times New Roman" w:cs="Times New Roman"/>
          <w:sz w:val="24"/>
          <w:szCs w:val="24"/>
        </w:rPr>
        <w:t xml:space="preserve"> “Authenticity, Involvement, and Image: Evaluating Tourist Experiences</w:t>
      </w:r>
      <w:r w:rsidR="005D1F3E" w:rsidRPr="00C51B23">
        <w:rPr>
          <w:rFonts w:ascii="Times New Roman" w:hAnsi="Times New Roman" w:cs="Times New Roman"/>
          <w:sz w:val="24"/>
          <w:szCs w:val="24"/>
        </w:rPr>
        <w:t xml:space="preserve"> </w:t>
      </w:r>
      <w:r w:rsidRPr="00C51B23">
        <w:rPr>
          <w:rFonts w:ascii="Times New Roman" w:hAnsi="Times New Roman" w:cs="Times New Roman"/>
          <w:sz w:val="24"/>
          <w:szCs w:val="24"/>
        </w:rPr>
        <w:t>at Historic Dis</w:t>
      </w:r>
      <w:r w:rsidR="005D1F3E" w:rsidRPr="00C51B23">
        <w:rPr>
          <w:rFonts w:ascii="Times New Roman" w:hAnsi="Times New Roman" w:cs="Times New Roman"/>
          <w:sz w:val="24"/>
          <w:szCs w:val="24"/>
        </w:rPr>
        <w:t>tricts.</w:t>
      </w:r>
      <w:r w:rsidRPr="00C51B23">
        <w:rPr>
          <w:rFonts w:ascii="Times New Roman" w:hAnsi="Times New Roman" w:cs="Times New Roman"/>
          <w:sz w:val="24"/>
          <w:szCs w:val="24"/>
        </w:rPr>
        <w:t xml:space="preserve">” </w:t>
      </w:r>
      <w:r w:rsidRPr="00C51B23">
        <w:rPr>
          <w:rFonts w:ascii="Times New Roman" w:hAnsi="Times New Roman" w:cs="Times New Roman"/>
          <w:i/>
          <w:sz w:val="24"/>
          <w:szCs w:val="24"/>
        </w:rPr>
        <w:t xml:space="preserve">Tourism Management </w:t>
      </w:r>
      <w:r w:rsidR="005D1F3E" w:rsidRPr="00C51B23">
        <w:rPr>
          <w:rFonts w:ascii="Times New Roman" w:hAnsi="Times New Roman" w:cs="Times New Roman"/>
          <w:sz w:val="24"/>
          <w:szCs w:val="24"/>
        </w:rPr>
        <w:t xml:space="preserve">50 (October 2015): 85-96, </w:t>
      </w:r>
      <w:hyperlink r:id="rId14" w:history="1">
        <w:r w:rsidRPr="00C51B23">
          <w:rPr>
            <w:rStyle w:val="Hyperlink"/>
            <w:rFonts w:ascii="Times New Roman" w:hAnsi="Times New Roman" w:cs="Times New Roman"/>
            <w:sz w:val="24"/>
            <w:szCs w:val="24"/>
          </w:rPr>
          <w:t>https://doi.org/10.1016/j.tourman.2015.01.026</w:t>
        </w:r>
      </w:hyperlink>
      <w:r w:rsidRPr="00C51B23">
        <w:rPr>
          <w:rFonts w:ascii="Times New Roman" w:hAnsi="Times New Roman" w:cs="Times New Roman"/>
          <w:sz w:val="24"/>
          <w:szCs w:val="24"/>
        </w:rPr>
        <w:t xml:space="preserve">.  </w:t>
      </w:r>
    </w:p>
    <w:p w:rsidR="00C51B23" w:rsidRPr="00C51B23" w:rsidRDefault="00C51B23" w:rsidP="00C51B23">
      <w:pPr>
        <w:autoSpaceDE w:val="0"/>
        <w:autoSpaceDN w:val="0"/>
        <w:adjustRightInd w:val="0"/>
        <w:spacing w:line="276" w:lineRule="auto"/>
        <w:rPr>
          <w:rFonts w:ascii="Times New Roman" w:hAnsi="Times New Roman" w:cs="Times New Roman"/>
          <w:sz w:val="24"/>
          <w:szCs w:val="24"/>
        </w:rPr>
      </w:pPr>
      <w:r w:rsidRPr="00C51B23">
        <w:rPr>
          <w:rFonts w:ascii="Times New Roman" w:hAnsi="Times New Roman" w:cs="Times New Roman"/>
          <w:sz w:val="24"/>
          <w:szCs w:val="24"/>
        </w:rPr>
        <w:t xml:space="preserve">Ram, Y., P. </w:t>
      </w:r>
      <w:proofErr w:type="spellStart"/>
      <w:r w:rsidRPr="00C51B23">
        <w:rPr>
          <w:rFonts w:ascii="Times New Roman" w:hAnsi="Times New Roman" w:cs="Times New Roman"/>
          <w:sz w:val="24"/>
          <w:szCs w:val="24"/>
        </w:rPr>
        <w:t>Björk</w:t>
      </w:r>
      <w:proofErr w:type="spellEnd"/>
      <w:r w:rsidRPr="00C51B23">
        <w:rPr>
          <w:rFonts w:ascii="Times New Roman" w:hAnsi="Times New Roman" w:cs="Times New Roman"/>
          <w:sz w:val="24"/>
          <w:szCs w:val="24"/>
        </w:rPr>
        <w:t xml:space="preserve">, and A. Weidenfeld. “Authenticity and Place Attachment of Major Visitor Attractions.” </w:t>
      </w:r>
      <w:r w:rsidRPr="00C51B23">
        <w:rPr>
          <w:rFonts w:ascii="Times New Roman" w:hAnsi="Times New Roman" w:cs="Times New Roman"/>
          <w:i/>
          <w:sz w:val="24"/>
          <w:szCs w:val="24"/>
        </w:rPr>
        <w:t xml:space="preserve">Tourism Management </w:t>
      </w:r>
      <w:r w:rsidRPr="00C51B23">
        <w:rPr>
          <w:rFonts w:ascii="Times New Roman" w:hAnsi="Times New Roman" w:cs="Times New Roman"/>
          <w:sz w:val="24"/>
          <w:szCs w:val="24"/>
        </w:rPr>
        <w:t xml:space="preserve">52 (February 2016): 110-122, </w:t>
      </w:r>
      <w:hyperlink r:id="rId15" w:history="1">
        <w:r w:rsidRPr="00C51B23">
          <w:rPr>
            <w:rStyle w:val="Hyperlink"/>
            <w:rFonts w:ascii="Times New Roman" w:hAnsi="Times New Roman" w:cs="Times New Roman"/>
            <w:sz w:val="24"/>
            <w:szCs w:val="24"/>
          </w:rPr>
          <w:t>https://doi.org/10.1016/j.tourman.2015.06.010</w:t>
        </w:r>
      </w:hyperlink>
      <w:r w:rsidRPr="00C51B23">
        <w:rPr>
          <w:rFonts w:ascii="Times New Roman" w:hAnsi="Times New Roman" w:cs="Times New Roman"/>
          <w:sz w:val="24"/>
          <w:szCs w:val="24"/>
        </w:rPr>
        <w:t>.</w:t>
      </w:r>
    </w:p>
    <w:p w:rsidR="0049795B" w:rsidRPr="00C51B23" w:rsidRDefault="0049795B">
      <w:pPr>
        <w:autoSpaceDE w:val="0"/>
        <w:autoSpaceDN w:val="0"/>
        <w:adjustRightInd w:val="0"/>
        <w:spacing w:line="276" w:lineRule="auto"/>
        <w:rPr>
          <w:rFonts w:ascii="Times New Roman" w:hAnsi="Times New Roman" w:cs="Times New Roman"/>
          <w:sz w:val="24"/>
          <w:szCs w:val="24"/>
        </w:rPr>
      </w:pPr>
    </w:p>
    <w:sectPr w:rsidR="0049795B" w:rsidRPr="00C51B23" w:rsidSect="00FE6A48">
      <w:headerReference w:type="default" r:id="rId16"/>
      <w:pgSz w:w="12240" w:h="15840"/>
      <w:pgMar w:top="1440" w:right="1440" w:bottom="1440" w:left="1440" w:header="708" w:footer="708" w:gutter="0"/>
      <w:pgNumType w:start="0"/>
      <w:cols w:space="708"/>
      <w:titlePg/>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Quentin" w:date="2019-02-02T03:05:00Z" w:initials="Q">
    <w:p w:rsidR="0069322D" w:rsidRDefault="0069322D">
      <w:pPr>
        <w:pStyle w:val="CommentText"/>
      </w:pPr>
      <w:r>
        <w:rPr>
          <w:rStyle w:val="CommentReference"/>
        </w:rPr>
        <w:annotationRef/>
      </w:r>
      <w:r>
        <w:t>Not quite – the concern is still with authenticity, but importantly the need to understand more critically what it entails</w:t>
      </w:r>
    </w:p>
  </w:comment>
  <w:comment w:id="1" w:author="Quentin" w:date="2019-02-02T03:03:00Z" w:initials="Q">
    <w:p w:rsidR="0069322D" w:rsidRDefault="0069322D">
      <w:pPr>
        <w:pStyle w:val="CommentText"/>
      </w:pPr>
      <w:r>
        <w:rPr>
          <w:rStyle w:val="CommentReference"/>
        </w:rPr>
        <w:annotationRef/>
      </w:r>
      <w:proofErr w:type="gramStart"/>
      <w:r>
        <w:t>most</w:t>
      </w:r>
      <w:proofErr w:type="gramEnd"/>
    </w:p>
  </w:comment>
  <w:comment w:id="2" w:author="Quentin" w:date="2019-02-02T03:05:00Z" w:initials="Q">
    <w:p w:rsidR="0069322D" w:rsidRDefault="0069322D">
      <w:pPr>
        <w:pStyle w:val="CommentText"/>
      </w:pPr>
      <w:r>
        <w:rPr>
          <w:rStyle w:val="CommentReference"/>
        </w:rPr>
        <w:annotationRef/>
      </w:r>
      <w:proofErr w:type="gramStart"/>
      <w:r>
        <w:t>critique</w:t>
      </w:r>
      <w:proofErr w:type="gramEnd"/>
    </w:p>
  </w:comment>
  <w:comment w:id="3" w:author="Quentin" w:date="2019-02-02T03:06:00Z" w:initials="Q">
    <w:p w:rsidR="0069322D" w:rsidRDefault="0069322D">
      <w:pPr>
        <w:pStyle w:val="CommentText"/>
      </w:pPr>
      <w:r>
        <w:rPr>
          <w:rStyle w:val="CommentReference"/>
        </w:rPr>
        <w:annotationRef/>
      </w:r>
      <w:proofErr w:type="gramStart"/>
      <w:r>
        <w:t>yes</w:t>
      </w:r>
      <w:proofErr w:type="gramEnd"/>
    </w:p>
  </w:comment>
  <w:comment w:id="4" w:author="Quentin" w:date="2019-02-02T03:08:00Z" w:initials="Q">
    <w:p w:rsidR="0069322D" w:rsidRDefault="0069322D">
      <w:pPr>
        <w:pStyle w:val="CommentText"/>
      </w:pPr>
      <w:r>
        <w:rPr>
          <w:rStyle w:val="CommentReference"/>
        </w:rPr>
        <w:annotationRef/>
      </w:r>
      <w:proofErr w:type="gramStart"/>
      <w:r>
        <w:t>the</w:t>
      </w:r>
      <w:proofErr w:type="gramEnd"/>
      <w:r>
        <w:t xml:space="preserve"> link to Bell’s address is embedded in the </w:t>
      </w:r>
      <w:proofErr w:type="spellStart"/>
      <w:r>
        <w:t>powerpoint</w:t>
      </w:r>
      <w:proofErr w:type="spellEnd"/>
      <w:r>
        <w:t xml:space="preserve"> image – this leads directly to the YouTube link</w:t>
      </w:r>
    </w:p>
  </w:comment>
  <w:comment w:id="6" w:author="Quentin" w:date="2019-02-02T03:10:00Z" w:initials="Q">
    <w:p w:rsidR="0069322D" w:rsidRDefault="0069322D">
      <w:pPr>
        <w:pStyle w:val="CommentText"/>
      </w:pPr>
      <w:r>
        <w:rPr>
          <w:rStyle w:val="CommentReference"/>
        </w:rPr>
        <w:annotationRef/>
      </w:r>
      <w:proofErr w:type="gramStart"/>
      <w:r>
        <w:t>rather</w:t>
      </w:r>
      <w:proofErr w:type="gramEnd"/>
      <w:r>
        <w:t xml:space="preserve"> than provide along quote it would be better to summarise this</w:t>
      </w:r>
    </w:p>
  </w:comment>
  <w:comment w:id="8" w:author="Quentin" w:date="2019-02-02T03:18:00Z" w:initials="Q">
    <w:p w:rsidR="0069322D" w:rsidRDefault="0069322D">
      <w:pPr>
        <w:pStyle w:val="CommentText"/>
      </w:pPr>
      <w:r>
        <w:rPr>
          <w:rStyle w:val="CommentReference"/>
        </w:rPr>
        <w:annotationRef/>
      </w:r>
      <w:proofErr w:type="gramStart"/>
      <w:r>
        <w:t>good</w:t>
      </w:r>
      <w:proofErr w:type="gramEnd"/>
      <w:r>
        <w:t xml:space="preserve"> summary of Bell and Campbell’s viewpoints</w:t>
      </w:r>
    </w:p>
  </w:comment>
  <w:comment w:id="9" w:author="Quentin" w:date="2019-02-02T03:20:00Z" w:initials="Q">
    <w:p w:rsidR="0069322D" w:rsidRDefault="0069322D">
      <w:pPr>
        <w:pStyle w:val="CommentText"/>
      </w:pPr>
      <w:r>
        <w:rPr>
          <w:rStyle w:val="CommentReference"/>
        </w:rPr>
        <w:annotationRef/>
      </w:r>
      <w:proofErr w:type="gramStart"/>
      <w:r>
        <w:t>yes</w:t>
      </w:r>
      <w:proofErr w:type="gramEnd"/>
      <w:r>
        <w:t xml:space="preserve"> - good</w:t>
      </w:r>
    </w:p>
  </w:comment>
  <w:comment w:id="10" w:author="Quentin" w:date="2019-02-02T03:21:00Z" w:initials="Q">
    <w:p w:rsidR="0069322D" w:rsidRDefault="0069322D">
      <w:pPr>
        <w:pStyle w:val="CommentText"/>
      </w:pPr>
      <w:r>
        <w:rPr>
          <w:rStyle w:val="CommentReference"/>
        </w:rPr>
        <w:annotationRef/>
      </w:r>
      <w:proofErr w:type="gramStart"/>
      <w:r>
        <w:t>good</w:t>
      </w:r>
      <w:proofErr w:type="gramEnd"/>
    </w:p>
  </w:comment>
  <w:comment w:id="11" w:author="Quentin" w:date="2019-02-02T03:21:00Z" w:initials="Q">
    <w:p w:rsidR="0069322D" w:rsidRDefault="0069322D">
      <w:pPr>
        <w:pStyle w:val="CommentText"/>
      </w:pPr>
      <w:r>
        <w:rPr>
          <w:rStyle w:val="CommentReference"/>
        </w:rPr>
        <w:annotationRef/>
      </w:r>
      <w:proofErr w:type="gramStart"/>
      <w:r>
        <w:t>summarise</w:t>
      </w:r>
      <w:proofErr w:type="gramEnd"/>
    </w:p>
  </w:comment>
  <w:comment w:id="12" w:author="Quentin" w:date="2019-02-02T03:22:00Z" w:initials="Q">
    <w:p w:rsidR="0069322D" w:rsidRDefault="0069322D">
      <w:pPr>
        <w:pStyle w:val="CommentText"/>
      </w:pPr>
      <w:r>
        <w:rPr>
          <w:rStyle w:val="CommentReference"/>
        </w:rPr>
        <w:annotationRef/>
      </w:r>
      <w:proofErr w:type="gramStart"/>
      <w:r>
        <w:t>good</w:t>
      </w:r>
      <w:proofErr w:type="gramEnd"/>
    </w:p>
  </w:comment>
  <w:comment w:id="13" w:author="Quentin" w:date="2019-02-02T03:22:00Z" w:initials="Q">
    <w:p w:rsidR="0069322D" w:rsidRDefault="0069322D">
      <w:pPr>
        <w:pStyle w:val="CommentText"/>
      </w:pPr>
      <w:r>
        <w:rPr>
          <w:rStyle w:val="CommentReference"/>
        </w:rPr>
        <w:annotationRef/>
      </w:r>
      <w:proofErr w:type="gramStart"/>
      <w:r>
        <w:t>good</w:t>
      </w:r>
      <w:proofErr w:type="gramEnd"/>
    </w:p>
  </w:comment>
  <w:comment w:id="14" w:author="Quentin" w:date="2019-02-02T03:24:00Z" w:initials="Q">
    <w:p w:rsidR="0069322D" w:rsidRDefault="0069322D">
      <w:pPr>
        <w:pStyle w:val="CommentText"/>
      </w:pPr>
      <w:r>
        <w:rPr>
          <w:rStyle w:val="CommentReference"/>
        </w:rPr>
        <w:annotationRef/>
      </w:r>
      <w:proofErr w:type="gramStart"/>
      <w:r>
        <w:t>it</w:t>
      </w:r>
      <w:proofErr w:type="gramEnd"/>
      <w:r>
        <w:t xml:space="preserve"> is worth remembering that Casey is neither a museum curator or provider – rather she is primarily a designer</w:t>
      </w:r>
    </w:p>
  </w:comment>
  <w:comment w:id="15" w:author="Quentin" w:date="2019-02-02T03:25:00Z" w:initials="Q">
    <w:p w:rsidR="0069322D" w:rsidRDefault="0069322D">
      <w:pPr>
        <w:pStyle w:val="CommentText"/>
      </w:pPr>
      <w:r>
        <w:rPr>
          <w:rStyle w:val="CommentReference"/>
        </w:rPr>
        <w:annotationRef/>
      </w:r>
      <w:proofErr w:type="gramStart"/>
      <w:r>
        <w:t>yes ,</w:t>
      </w:r>
      <w:proofErr w:type="gramEnd"/>
      <w:r>
        <w:t xml:space="preserve"> good – though Tony Bennett would be a more appropriate candidate for this ‘club’ than Walther Benjamin</w:t>
      </w:r>
    </w:p>
  </w:comment>
  <w:comment w:id="16" w:author="Quentin" w:date="2019-02-02T03:26:00Z" w:initials="Q">
    <w:p w:rsidR="0069322D" w:rsidRDefault="0069322D">
      <w:pPr>
        <w:pStyle w:val="CommentText"/>
      </w:pPr>
      <w:r>
        <w:rPr>
          <w:rStyle w:val="CommentReference"/>
        </w:rPr>
        <w:annotationRef/>
      </w:r>
      <w:proofErr w:type="gramStart"/>
      <w:r>
        <w:t>good</w:t>
      </w:r>
      <w:proofErr w:type="gramEnd"/>
    </w:p>
  </w:comment>
  <w:comment w:id="18" w:author="Quentin" w:date="2019-02-02T03:27:00Z" w:initials="Q">
    <w:p w:rsidR="0069322D" w:rsidRDefault="0069322D">
      <w:pPr>
        <w:pStyle w:val="CommentText"/>
      </w:pPr>
      <w:r>
        <w:rPr>
          <w:rStyle w:val="CommentReference"/>
        </w:rPr>
        <w:annotationRef/>
      </w:r>
      <w:r>
        <w:t>Casey’s ‘aura’ follows this concept</w:t>
      </w:r>
    </w:p>
  </w:comment>
  <w:comment w:id="19" w:author="Quentin" w:date="2019-02-02T03:28:00Z" w:initials="Q">
    <w:p w:rsidR="0069322D" w:rsidRDefault="0069322D">
      <w:pPr>
        <w:pStyle w:val="CommentText"/>
      </w:pPr>
      <w:r>
        <w:rPr>
          <w:rStyle w:val="CommentReference"/>
        </w:rPr>
        <w:annotationRef/>
      </w:r>
      <w:proofErr w:type="gramStart"/>
      <w:r>
        <w:t>good</w:t>
      </w:r>
      <w:proofErr w:type="gramEnd"/>
    </w:p>
  </w:comment>
  <w:comment w:id="20" w:author="Quentin" w:date="2019-02-02T03:31:00Z" w:initials="Q">
    <w:p w:rsidR="0069322D" w:rsidRDefault="0069322D">
      <w:pPr>
        <w:pStyle w:val="CommentText"/>
      </w:pPr>
      <w:r>
        <w:rPr>
          <w:rStyle w:val="CommentReference"/>
        </w:rPr>
        <w:annotationRef/>
      </w:r>
      <w:proofErr w:type="gramStart"/>
      <w:r>
        <w:t>they</w:t>
      </w:r>
      <w:proofErr w:type="gramEnd"/>
      <w:r>
        <w:t xml:space="preserve"> may be critical of authenticity, but that is not to say they see it as having no importance – rather  the critique is against the way museums / society use the concept</w:t>
      </w:r>
    </w:p>
  </w:comment>
  <w:comment w:id="21" w:author="Quentin" w:date="2019-02-02T03:31:00Z" w:initials="Q">
    <w:p w:rsidR="00FE663E" w:rsidRDefault="00FE663E">
      <w:pPr>
        <w:pStyle w:val="CommentText"/>
      </w:pPr>
      <w:r>
        <w:rPr>
          <w:rStyle w:val="CommentReference"/>
        </w:rPr>
        <w:annotationRef/>
      </w:r>
      <w:proofErr w:type="gramStart"/>
      <w:r>
        <w:t>good</w:t>
      </w:r>
      <w:proofErr w:type="gramEnd"/>
    </w:p>
  </w:comment>
  <w:comment w:id="23" w:author="Quentin" w:date="2019-02-02T03:32:00Z" w:initials="Q">
    <w:p w:rsidR="00FE663E" w:rsidRDefault="00FE663E">
      <w:pPr>
        <w:pStyle w:val="CommentText"/>
      </w:pPr>
      <w:r>
        <w:rPr>
          <w:rStyle w:val="CommentReference"/>
        </w:rPr>
        <w:annotationRef/>
      </w:r>
      <w:proofErr w:type="gramStart"/>
      <w:r>
        <w:t>good</w:t>
      </w:r>
      <w:proofErr w:type="gramEnd"/>
      <w:r>
        <w:t xml:space="preserve"> </w:t>
      </w:r>
    </w:p>
  </w:comment>
  <w:comment w:id="24" w:author="Quentin" w:date="2019-02-02T03:33:00Z" w:initials="Q">
    <w:p w:rsidR="00FE663E" w:rsidRDefault="00FE663E">
      <w:pPr>
        <w:pStyle w:val="CommentText"/>
      </w:pPr>
      <w:r>
        <w:rPr>
          <w:rStyle w:val="CommentReference"/>
        </w:rPr>
        <w:annotationRef/>
      </w:r>
      <w:proofErr w:type="gramStart"/>
      <w:r>
        <w:t>good</w:t>
      </w:r>
      <w:proofErr w:type="gramEnd"/>
    </w:p>
  </w:comment>
  <w:comment w:id="25" w:author="Quentin" w:date="2019-02-02T03:34:00Z" w:initials="Q">
    <w:p w:rsidR="00FE663E" w:rsidRDefault="00FE663E">
      <w:pPr>
        <w:pStyle w:val="CommentText"/>
      </w:pPr>
      <w:r>
        <w:rPr>
          <w:rStyle w:val="CommentReference"/>
        </w:rPr>
        <w:annotationRef/>
      </w:r>
      <w:proofErr w:type="gramStart"/>
      <w:r>
        <w:t>examples</w:t>
      </w:r>
      <w:proofErr w:type="gramEnd"/>
      <w:r>
        <w:t>?</w:t>
      </w:r>
    </w:p>
  </w:comment>
  <w:comment w:id="27" w:author="Quentin" w:date="2019-02-02T03:34:00Z" w:initials="Q">
    <w:p w:rsidR="00FE663E" w:rsidRDefault="00FE663E">
      <w:pPr>
        <w:pStyle w:val="CommentText"/>
      </w:pPr>
      <w:r>
        <w:rPr>
          <w:rStyle w:val="CommentReference"/>
        </w:rPr>
        <w:annotationRef/>
      </w:r>
      <w:proofErr w:type="gramStart"/>
      <w:r>
        <w:t>yes</w:t>
      </w:r>
      <w:proofErr w:type="gramEnd"/>
      <w:r>
        <w:t xml:space="preserve"> - good</w:t>
      </w:r>
    </w:p>
  </w:comment>
  <w:comment w:id="28" w:author="Quentin" w:date="2019-02-02T03:35:00Z" w:initials="Q">
    <w:p w:rsidR="00FE663E" w:rsidRDefault="00FE663E">
      <w:pPr>
        <w:pStyle w:val="CommentText"/>
      </w:pPr>
      <w:r>
        <w:rPr>
          <w:rStyle w:val="CommentReference"/>
        </w:rPr>
        <w:annotationRef/>
      </w:r>
      <w:proofErr w:type="gramStart"/>
      <w:r>
        <w:t>good</w:t>
      </w:r>
      <w:proofErr w:type="gramEnd"/>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87335" w:rsidRDefault="00787335" w:rsidP="00C17A8D">
      <w:pPr>
        <w:spacing w:after="0" w:line="240" w:lineRule="auto"/>
      </w:pPr>
      <w:r>
        <w:separator/>
      </w:r>
    </w:p>
  </w:endnote>
  <w:endnote w:type="continuationSeparator" w:id="0">
    <w:p w:rsidR="00787335" w:rsidRDefault="00787335" w:rsidP="00C17A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87335" w:rsidRDefault="00787335" w:rsidP="00C17A8D">
      <w:pPr>
        <w:spacing w:after="0" w:line="240" w:lineRule="auto"/>
      </w:pPr>
      <w:r>
        <w:separator/>
      </w:r>
    </w:p>
  </w:footnote>
  <w:footnote w:type="continuationSeparator" w:id="0">
    <w:p w:rsidR="00787335" w:rsidRDefault="00787335" w:rsidP="00C17A8D">
      <w:pPr>
        <w:spacing w:after="0" w:line="240" w:lineRule="auto"/>
      </w:pPr>
      <w:r>
        <w:continuationSeparator/>
      </w:r>
    </w:p>
  </w:footnote>
  <w:footnote w:id="1">
    <w:p w:rsidR="0069322D" w:rsidRDefault="0069322D">
      <w:pPr>
        <w:pStyle w:val="FootnoteText"/>
      </w:pPr>
      <w:r>
        <w:rPr>
          <w:rStyle w:val="FootnoteReference"/>
        </w:rPr>
        <w:footnoteRef/>
      </w:r>
      <w:r>
        <w:t xml:space="preserve"> Oxford Dictionary online, “Authenticity,” accessed 20 December 2018, </w:t>
      </w:r>
      <w:hyperlink r:id="rId1" w:history="1">
        <w:r w:rsidRPr="00882981">
          <w:rPr>
            <w:rStyle w:val="Hyperlink"/>
          </w:rPr>
          <w:t>https://en.oxforddictionaries.com/definition/authenticity</w:t>
        </w:r>
      </w:hyperlink>
      <w:r>
        <w:t>.</w:t>
      </w:r>
    </w:p>
  </w:footnote>
  <w:footnote w:id="2">
    <w:p w:rsidR="0069322D" w:rsidRDefault="0069322D">
      <w:pPr>
        <w:pStyle w:val="FootnoteText"/>
      </w:pPr>
      <w:r>
        <w:rPr>
          <w:rStyle w:val="FootnoteReference"/>
        </w:rPr>
        <w:footnoteRef/>
      </w:r>
      <w:r>
        <w:t xml:space="preserve"> Oxford Dictionary online, “Authentic,” accessed 20 December 2018, </w:t>
      </w:r>
      <w:hyperlink r:id="rId2" w:history="1">
        <w:r w:rsidRPr="00E45FC6">
          <w:rPr>
            <w:rStyle w:val="Hyperlink"/>
          </w:rPr>
          <w:t>https://en.oxforddictionaries.com/definition/authentic</w:t>
        </w:r>
      </w:hyperlink>
      <w:r>
        <w:t xml:space="preserve">. </w:t>
      </w:r>
    </w:p>
  </w:footnote>
  <w:footnote w:id="3">
    <w:p w:rsidR="0069322D" w:rsidRDefault="0069322D">
      <w:pPr>
        <w:pStyle w:val="FootnoteText"/>
      </w:pPr>
      <w:r>
        <w:rPr>
          <w:rStyle w:val="FootnoteReference"/>
        </w:rPr>
        <w:footnoteRef/>
      </w:r>
      <w:r>
        <w:t xml:space="preserve"> Ford Bell, as found in the </w:t>
      </w:r>
      <w:r w:rsidRPr="005620FE">
        <w:rPr>
          <w:i/>
        </w:rPr>
        <w:t>Authenticity</w:t>
      </w:r>
      <w:r>
        <w:t xml:space="preserve"> PowerPoint on Moodle – slide 4, accessed 20 December 2018. I tried everywhere to find the source, but I could not find it. I am referencing your PowerPoint to provide some type of reference.</w:t>
      </w:r>
    </w:p>
  </w:footnote>
  <w:footnote w:id="4">
    <w:p w:rsidR="0069322D" w:rsidRDefault="0069322D">
      <w:pPr>
        <w:pStyle w:val="FootnoteText"/>
      </w:pPr>
      <w:r>
        <w:rPr>
          <w:rStyle w:val="FootnoteReference"/>
        </w:rPr>
        <w:footnoteRef/>
      </w:r>
      <w:r>
        <w:t xml:space="preserve"> Ford Bell, Authenticity PowerPoint – slide 5, accessed 20 December 2018.</w:t>
      </w:r>
    </w:p>
  </w:footnote>
  <w:footnote w:id="5">
    <w:p w:rsidR="0069322D" w:rsidRDefault="0069322D">
      <w:pPr>
        <w:pStyle w:val="FootnoteText"/>
      </w:pPr>
      <w:r>
        <w:rPr>
          <w:rStyle w:val="FootnoteReference"/>
        </w:rPr>
        <w:footnoteRef/>
      </w:r>
      <w:r>
        <w:t xml:space="preserve"> Ford Bell, </w:t>
      </w:r>
      <w:r w:rsidRPr="00FE6A48">
        <w:t>A</w:t>
      </w:r>
      <w:r>
        <w:t>uthenticity PowerPoint – slide 6</w:t>
      </w:r>
      <w:r w:rsidRPr="00FE6A48">
        <w:t>, accessed 20 December 2018.</w:t>
      </w:r>
    </w:p>
  </w:footnote>
  <w:footnote w:id="6">
    <w:p w:rsidR="0069322D" w:rsidRDefault="0069322D">
      <w:pPr>
        <w:pStyle w:val="FootnoteText"/>
      </w:pPr>
      <w:r>
        <w:rPr>
          <w:rStyle w:val="FootnoteReference"/>
        </w:rPr>
        <w:footnoteRef/>
      </w:r>
      <w:r>
        <w:t xml:space="preserve"> </w:t>
      </w:r>
      <w:bookmarkStart w:id="7" w:name="_Hlk533202412"/>
      <w:r>
        <w:t>Ford Bell, Authenticity PowerPoint – slide 6, accessed 20 December 2018.</w:t>
      </w:r>
      <w:bookmarkEnd w:id="7"/>
    </w:p>
  </w:footnote>
  <w:footnote w:id="7">
    <w:p w:rsidR="0069322D" w:rsidRDefault="0069322D" w:rsidP="00A028A4">
      <w:pPr>
        <w:pStyle w:val="FootnoteText"/>
      </w:pPr>
      <w:r>
        <w:rPr>
          <w:rStyle w:val="FootnoteReference"/>
        </w:rPr>
        <w:footnoteRef/>
      </w:r>
      <w:r>
        <w:t xml:space="preserve"> Ford Bell, Authenticity PowerPoint – slide 8, accessed 20 December 2018.</w:t>
      </w:r>
    </w:p>
  </w:footnote>
  <w:footnote w:id="8">
    <w:p w:rsidR="0069322D" w:rsidRDefault="0069322D">
      <w:pPr>
        <w:pStyle w:val="FootnoteText"/>
      </w:pPr>
      <w:r>
        <w:rPr>
          <w:rStyle w:val="FootnoteReference"/>
        </w:rPr>
        <w:footnoteRef/>
      </w:r>
      <w:r>
        <w:t xml:space="preserve"> </w:t>
      </w:r>
      <w:r w:rsidRPr="00A028A4">
        <w:t>Ford Bell, A</w:t>
      </w:r>
      <w:r>
        <w:t>uthenticity PowerPoint – slide 8</w:t>
      </w:r>
      <w:r w:rsidRPr="00A028A4">
        <w:t>, accessed 20 December 2018.</w:t>
      </w:r>
    </w:p>
  </w:footnote>
  <w:footnote w:id="9">
    <w:p w:rsidR="0069322D" w:rsidRDefault="0069322D" w:rsidP="006531D7">
      <w:pPr>
        <w:pStyle w:val="FootnoteText"/>
      </w:pPr>
      <w:r>
        <w:rPr>
          <w:rStyle w:val="FootnoteReference"/>
        </w:rPr>
        <w:footnoteRef/>
      </w:r>
      <w:r>
        <w:t xml:space="preserve"> Thomas P. Campbell, “Thomas P. Campbell: Weaving Narratives in Museum G</w:t>
      </w:r>
      <w:r w:rsidRPr="006531D7">
        <w:t>alleries</w:t>
      </w:r>
      <w:r>
        <w:t xml:space="preserve">,” filmed 2012, TED video, 13:32, posted October 2012, </w:t>
      </w:r>
      <w:hyperlink r:id="rId3" w:history="1">
        <w:r w:rsidRPr="00E45FC6">
          <w:rPr>
            <w:rStyle w:val="Hyperlink"/>
          </w:rPr>
          <w:t>https://www.youtube.com/watch?v=zuYzOn0U2PY</w:t>
        </w:r>
      </w:hyperlink>
      <w:r>
        <w:t xml:space="preserve">. </w:t>
      </w:r>
    </w:p>
  </w:footnote>
  <w:footnote w:id="10">
    <w:p w:rsidR="0069322D" w:rsidRPr="0097799C" w:rsidRDefault="0069322D">
      <w:pPr>
        <w:pStyle w:val="FootnoteText"/>
      </w:pPr>
      <w:r>
        <w:rPr>
          <w:rStyle w:val="FootnoteReference"/>
        </w:rPr>
        <w:footnoteRef/>
      </w:r>
      <w:r>
        <w:t xml:space="preserve"> Valerie Casey, </w:t>
      </w:r>
      <w:r>
        <w:rPr>
          <w:i/>
        </w:rPr>
        <w:t>Technocratic Museum,</w:t>
      </w:r>
      <w:r>
        <w:t xml:space="preserve"> pg 1,</w:t>
      </w:r>
      <w:r>
        <w:rPr>
          <w:i/>
        </w:rPr>
        <w:t xml:space="preserve"> </w:t>
      </w:r>
      <w:hyperlink r:id="rId4" w:history="1">
        <w:r w:rsidRPr="0097799C">
          <w:rPr>
            <w:rStyle w:val="Hyperlink"/>
          </w:rPr>
          <w:t>http://www.valcasey.com/thesis/thesis_technocratic.html</w:t>
        </w:r>
      </w:hyperlink>
      <w:r>
        <w:t>.</w:t>
      </w:r>
    </w:p>
  </w:footnote>
  <w:footnote w:id="11">
    <w:p w:rsidR="0069322D" w:rsidRDefault="0069322D">
      <w:pPr>
        <w:pStyle w:val="FootnoteText"/>
      </w:pPr>
      <w:r>
        <w:rPr>
          <w:rStyle w:val="FootnoteReference"/>
        </w:rPr>
        <w:footnoteRef/>
      </w:r>
      <w:r>
        <w:t xml:space="preserve"> ibid</w:t>
      </w:r>
    </w:p>
  </w:footnote>
  <w:footnote w:id="12">
    <w:p w:rsidR="0069322D" w:rsidRDefault="0069322D">
      <w:pPr>
        <w:pStyle w:val="FootnoteText"/>
      </w:pPr>
      <w:r>
        <w:rPr>
          <w:rStyle w:val="FootnoteReference"/>
        </w:rPr>
        <w:footnoteRef/>
      </w:r>
      <w:r>
        <w:t xml:space="preserve"> ibid</w:t>
      </w:r>
    </w:p>
  </w:footnote>
  <w:footnote w:id="13">
    <w:p w:rsidR="0069322D" w:rsidRDefault="0069322D">
      <w:pPr>
        <w:pStyle w:val="FootnoteText"/>
      </w:pPr>
      <w:r>
        <w:rPr>
          <w:rStyle w:val="FootnoteReference"/>
        </w:rPr>
        <w:footnoteRef/>
      </w:r>
      <w:r>
        <w:t xml:space="preserve"> ibid</w:t>
      </w:r>
    </w:p>
  </w:footnote>
  <w:footnote w:id="14">
    <w:p w:rsidR="0069322D" w:rsidRPr="00B97E99" w:rsidRDefault="0069322D">
      <w:pPr>
        <w:pStyle w:val="FootnoteText"/>
        <w:rPr>
          <w:rFonts w:ascii="Times New Roman" w:hAnsi="Times New Roman" w:cs="Times New Roman"/>
        </w:rPr>
      </w:pPr>
      <w:r w:rsidRPr="00B97E99">
        <w:rPr>
          <w:rStyle w:val="FootnoteReference"/>
          <w:rFonts w:ascii="Times New Roman" w:hAnsi="Times New Roman" w:cs="Times New Roman"/>
        </w:rPr>
        <w:footnoteRef/>
      </w:r>
      <w:r w:rsidRPr="00B97E99">
        <w:rPr>
          <w:rFonts w:ascii="Times New Roman" w:hAnsi="Times New Roman" w:cs="Times New Roman"/>
        </w:rPr>
        <w:t xml:space="preserve"> Valerie Casey, Technocratic Museum, pg 2, </w:t>
      </w:r>
      <w:hyperlink r:id="rId5" w:history="1">
        <w:r w:rsidRPr="00B97E99">
          <w:rPr>
            <w:rStyle w:val="Hyperlink"/>
            <w:rFonts w:ascii="Times New Roman" w:hAnsi="Times New Roman" w:cs="Times New Roman"/>
          </w:rPr>
          <w:t>http://www.valcasey.com/thesis/thesis_technocratic.html</w:t>
        </w:r>
      </w:hyperlink>
      <w:r w:rsidRPr="00B97E99">
        <w:rPr>
          <w:rFonts w:ascii="Times New Roman" w:hAnsi="Times New Roman" w:cs="Times New Roman"/>
        </w:rPr>
        <w:t xml:space="preserve"> </w:t>
      </w:r>
    </w:p>
  </w:footnote>
  <w:footnote w:id="15">
    <w:p w:rsidR="0069322D" w:rsidRPr="00B97E99" w:rsidRDefault="0069322D">
      <w:pPr>
        <w:pStyle w:val="FootnoteText"/>
        <w:rPr>
          <w:rFonts w:ascii="Times New Roman" w:hAnsi="Times New Roman" w:cs="Times New Roman"/>
        </w:rPr>
      </w:pPr>
      <w:r w:rsidRPr="00B97E99">
        <w:rPr>
          <w:rStyle w:val="FootnoteReference"/>
          <w:rFonts w:ascii="Times New Roman" w:hAnsi="Times New Roman" w:cs="Times New Roman"/>
        </w:rPr>
        <w:footnoteRef/>
      </w:r>
      <w:r w:rsidRPr="00B97E99">
        <w:rPr>
          <w:rFonts w:ascii="Times New Roman" w:hAnsi="Times New Roman" w:cs="Times New Roman"/>
        </w:rPr>
        <w:t xml:space="preserve"> Valerie Casey, </w:t>
      </w:r>
      <w:r w:rsidRPr="00B97E99">
        <w:rPr>
          <w:rFonts w:ascii="Times New Roman" w:hAnsi="Times New Roman" w:cs="Times New Roman"/>
          <w:i/>
        </w:rPr>
        <w:t>Technocratic Museum,</w:t>
      </w:r>
      <w:r w:rsidRPr="00B97E99">
        <w:rPr>
          <w:rFonts w:ascii="Times New Roman" w:hAnsi="Times New Roman" w:cs="Times New Roman"/>
        </w:rPr>
        <w:t xml:space="preserve"> pg 6-7,</w:t>
      </w:r>
      <w:r w:rsidRPr="00B97E99">
        <w:rPr>
          <w:rFonts w:ascii="Times New Roman" w:hAnsi="Times New Roman" w:cs="Times New Roman"/>
          <w:i/>
        </w:rPr>
        <w:t xml:space="preserve"> </w:t>
      </w:r>
      <w:hyperlink r:id="rId6" w:history="1">
        <w:r w:rsidRPr="00B97E99">
          <w:rPr>
            <w:rStyle w:val="Hyperlink"/>
            <w:rFonts w:ascii="Times New Roman" w:hAnsi="Times New Roman" w:cs="Times New Roman"/>
          </w:rPr>
          <w:t>http://www.valcasey.com/thesis/thesis_technocratic.html</w:t>
        </w:r>
      </w:hyperlink>
      <w:r>
        <w:rPr>
          <w:rFonts w:ascii="Times New Roman" w:hAnsi="Times New Roman" w:cs="Times New Roman"/>
        </w:rPr>
        <w:t xml:space="preserve"> </w:t>
      </w:r>
    </w:p>
  </w:footnote>
  <w:footnote w:id="16">
    <w:p w:rsidR="0069322D" w:rsidRPr="00B97E99" w:rsidRDefault="0069322D">
      <w:pPr>
        <w:pStyle w:val="FootnoteText"/>
        <w:rPr>
          <w:rFonts w:ascii="Times New Roman" w:hAnsi="Times New Roman" w:cs="Times New Roman"/>
        </w:rPr>
      </w:pPr>
      <w:r w:rsidRPr="00B97E99">
        <w:rPr>
          <w:rStyle w:val="FootnoteReference"/>
          <w:rFonts w:ascii="Times New Roman" w:hAnsi="Times New Roman" w:cs="Times New Roman"/>
        </w:rPr>
        <w:footnoteRef/>
      </w:r>
      <w:r w:rsidRPr="00B97E99">
        <w:rPr>
          <w:rFonts w:ascii="Times New Roman" w:hAnsi="Times New Roman" w:cs="Times New Roman"/>
        </w:rPr>
        <w:t xml:space="preserve"> Walter Benjamin, </w:t>
      </w:r>
      <w:r w:rsidRPr="00B97E99">
        <w:rPr>
          <w:rFonts w:ascii="Times New Roman" w:hAnsi="Times New Roman" w:cs="Times New Roman"/>
          <w:i/>
        </w:rPr>
        <w:t xml:space="preserve">Illuminations, </w:t>
      </w:r>
      <w:r w:rsidRPr="00B97E99">
        <w:rPr>
          <w:rFonts w:ascii="Times New Roman" w:hAnsi="Times New Roman" w:cs="Times New Roman"/>
        </w:rPr>
        <w:t xml:space="preserve">ed. Hannah Arendt, trans. Harry </w:t>
      </w:r>
      <w:proofErr w:type="spellStart"/>
      <w:r w:rsidRPr="00B97E99">
        <w:rPr>
          <w:rFonts w:ascii="Times New Roman" w:hAnsi="Times New Roman" w:cs="Times New Roman"/>
        </w:rPr>
        <w:t>Zohn</w:t>
      </w:r>
      <w:proofErr w:type="spellEnd"/>
      <w:r w:rsidRPr="00B97E99">
        <w:rPr>
          <w:rFonts w:ascii="Times New Roman" w:hAnsi="Times New Roman" w:cs="Times New Roman"/>
        </w:rPr>
        <w:t xml:space="preserve"> (New York: </w:t>
      </w:r>
      <w:proofErr w:type="spellStart"/>
      <w:r w:rsidRPr="00B97E99">
        <w:rPr>
          <w:rFonts w:ascii="Times New Roman" w:hAnsi="Times New Roman" w:cs="Times New Roman"/>
        </w:rPr>
        <w:t>Schocken</w:t>
      </w:r>
      <w:proofErr w:type="spellEnd"/>
      <w:r w:rsidRPr="00B97E99">
        <w:rPr>
          <w:rFonts w:ascii="Times New Roman" w:hAnsi="Times New Roman" w:cs="Times New Roman"/>
        </w:rPr>
        <w:t xml:space="preserve"> Books, 1969), </w:t>
      </w:r>
      <w:hyperlink r:id="rId7" w:history="1">
        <w:r w:rsidRPr="00B97E99">
          <w:rPr>
            <w:rStyle w:val="Hyperlink"/>
            <w:rFonts w:ascii="Times New Roman" w:hAnsi="Times New Roman" w:cs="Times New Roman"/>
          </w:rPr>
          <w:t>http://web.mit.edu/allanmc/www/benjamin.pdf</w:t>
        </w:r>
      </w:hyperlink>
      <w:r w:rsidRPr="00B97E99">
        <w:rPr>
          <w:rFonts w:ascii="Times New Roman" w:hAnsi="Times New Roman" w:cs="Times New Roman"/>
        </w:rPr>
        <w:t>. [accessed 20 December 2018]</w:t>
      </w:r>
    </w:p>
  </w:footnote>
  <w:footnote w:id="17">
    <w:p w:rsidR="0069322D" w:rsidRPr="00E40523" w:rsidRDefault="0069322D">
      <w:pPr>
        <w:pStyle w:val="FootnoteText"/>
        <w:rPr>
          <w:rFonts w:ascii="Times New Roman" w:hAnsi="Times New Roman" w:cs="Times New Roman"/>
          <w:bCs/>
          <w:szCs w:val="24"/>
        </w:rPr>
      </w:pPr>
      <w:r w:rsidRPr="00B97E99">
        <w:rPr>
          <w:rStyle w:val="FootnoteReference"/>
          <w:rFonts w:ascii="Times New Roman" w:hAnsi="Times New Roman" w:cs="Times New Roman"/>
        </w:rPr>
        <w:footnoteRef/>
      </w:r>
      <w:r w:rsidRPr="00B97E99">
        <w:rPr>
          <w:rFonts w:ascii="Times New Roman" w:hAnsi="Times New Roman" w:cs="Times New Roman"/>
        </w:rPr>
        <w:t xml:space="preserve"> </w:t>
      </w:r>
      <w:bookmarkStart w:id="17" w:name="_Hlk533216018"/>
      <w:r w:rsidRPr="00B97E99">
        <w:rPr>
          <w:rFonts w:ascii="Times New Roman" w:hAnsi="Times New Roman" w:cs="Times New Roman"/>
        </w:rPr>
        <w:t xml:space="preserve">Spencer R. Crew and James E. Sims, “Locating Authenticity,” in </w:t>
      </w:r>
      <w:r w:rsidRPr="00B97E99">
        <w:rPr>
          <w:rFonts w:ascii="Times New Roman" w:hAnsi="Times New Roman" w:cs="Times New Roman"/>
          <w:bCs/>
          <w:i/>
          <w:szCs w:val="24"/>
        </w:rPr>
        <w:t xml:space="preserve">Exhibiting Cultures: The Poetics and Politics of Museum Display, </w:t>
      </w:r>
      <w:r>
        <w:rPr>
          <w:rFonts w:ascii="Times New Roman" w:hAnsi="Times New Roman" w:cs="Times New Roman"/>
          <w:bCs/>
          <w:szCs w:val="24"/>
        </w:rPr>
        <w:t xml:space="preserve">ed. Ivan Karp and Steven D. Lavine (Washington, D.C.: Smithsonian, 1991), </w:t>
      </w:r>
      <w:hyperlink r:id="rId8" w:anchor="v=onepage&amp;q&amp;f=false" w:history="1">
        <w:r w:rsidRPr="00E45FC6">
          <w:rPr>
            <w:rStyle w:val="Hyperlink"/>
            <w:rFonts w:ascii="Times New Roman" w:hAnsi="Times New Roman" w:cs="Times New Roman"/>
            <w:bCs/>
            <w:szCs w:val="24"/>
          </w:rPr>
          <w:t>https://books.google.co.uk/books?id=c55fBgAAQBAJ&amp;printsec=frontcover&amp;dq=exhibiting+cultures+the+poetics+and+politics+of+museum+display&amp;hl=en&amp;sa=X&amp;ved=0ahUKEwjL9c714affAhXsSBUIHWNbBjoQ6AEIKjAA#v=onepage&amp;q&amp;f=false</w:t>
        </w:r>
      </w:hyperlink>
      <w:r>
        <w:rPr>
          <w:rFonts w:ascii="Times New Roman" w:hAnsi="Times New Roman" w:cs="Times New Roman"/>
          <w:bCs/>
          <w:szCs w:val="24"/>
        </w:rPr>
        <w:t xml:space="preserve">. </w:t>
      </w:r>
    </w:p>
  </w:footnote>
  <w:footnote w:id="18">
    <w:p w:rsidR="0069322D" w:rsidRDefault="0069322D">
      <w:pPr>
        <w:pStyle w:val="FootnoteText"/>
      </w:pPr>
      <w:r>
        <w:rPr>
          <w:rStyle w:val="FootnoteReference"/>
        </w:rPr>
        <w:footnoteRef/>
      </w:r>
      <w:r>
        <w:t xml:space="preserve"> ibid</w:t>
      </w:r>
    </w:p>
  </w:footnote>
  <w:footnote w:id="19">
    <w:p w:rsidR="0069322D" w:rsidRDefault="0069322D">
      <w:pPr>
        <w:pStyle w:val="FootnoteText"/>
      </w:pPr>
      <w:r>
        <w:rPr>
          <w:rStyle w:val="FootnoteReference"/>
        </w:rPr>
        <w:footnoteRef/>
      </w:r>
      <w:r>
        <w:t xml:space="preserve"> ibid</w:t>
      </w:r>
    </w:p>
  </w:footnote>
  <w:footnote w:id="20">
    <w:p w:rsidR="0069322D" w:rsidRDefault="0069322D">
      <w:pPr>
        <w:pStyle w:val="FootnoteText"/>
      </w:pPr>
      <w:r>
        <w:rPr>
          <w:rStyle w:val="FootnoteReference"/>
        </w:rPr>
        <w:footnoteRef/>
      </w:r>
      <w:r>
        <w:t xml:space="preserve"> ibid</w:t>
      </w:r>
    </w:p>
  </w:footnote>
  <w:footnote w:id="21">
    <w:p w:rsidR="0069322D" w:rsidRDefault="0069322D" w:rsidP="00871B31">
      <w:pPr>
        <w:pStyle w:val="FootnoteText"/>
      </w:pPr>
      <w:r>
        <w:rPr>
          <w:rStyle w:val="FootnoteReference"/>
        </w:rPr>
        <w:footnoteRef/>
      </w:r>
      <w:r>
        <w:t xml:space="preserve"> Lu </w:t>
      </w:r>
      <w:proofErr w:type="spellStart"/>
      <w:r>
        <w:t>Lu</w:t>
      </w:r>
      <w:proofErr w:type="spellEnd"/>
      <w:r>
        <w:t>, Christina G. Chi and Yi Liu, “Authenticity, Involvement, and Image: Evaluating Tourist Experiences</w:t>
      </w:r>
    </w:p>
    <w:p w:rsidR="0069322D" w:rsidRPr="00871B31" w:rsidRDefault="0069322D" w:rsidP="00871B31">
      <w:pPr>
        <w:pStyle w:val="FootnoteText"/>
      </w:pPr>
      <w:bookmarkStart w:id="22" w:name="_Hlk533215920"/>
      <w:r>
        <w:t xml:space="preserve">at Historic Districts,” </w:t>
      </w:r>
      <w:r>
        <w:rPr>
          <w:i/>
        </w:rPr>
        <w:t xml:space="preserve">Tourism Management </w:t>
      </w:r>
      <w:r>
        <w:t xml:space="preserve">50 (October 2015): 93, </w:t>
      </w:r>
      <w:hyperlink r:id="rId9" w:history="1">
        <w:r w:rsidRPr="00E45FC6">
          <w:rPr>
            <w:rStyle w:val="Hyperlink"/>
          </w:rPr>
          <w:t>https://doi.org/10.1016/j.tourman.2015.01.026</w:t>
        </w:r>
      </w:hyperlink>
      <w:r>
        <w:t xml:space="preserve">.  </w:t>
      </w:r>
    </w:p>
  </w:footnote>
  <w:footnote w:id="22">
    <w:p w:rsidR="0069322D" w:rsidRDefault="0069322D">
      <w:pPr>
        <w:pStyle w:val="FootnoteText"/>
      </w:pPr>
      <w:r>
        <w:rPr>
          <w:rStyle w:val="FootnoteReference"/>
        </w:rPr>
        <w:footnoteRef/>
      </w:r>
      <w:r>
        <w:t xml:space="preserve"> Lu, Chi and Liu, “Authenticity, Involvement, and Image,” 93.</w:t>
      </w:r>
    </w:p>
  </w:footnote>
  <w:footnote w:id="23">
    <w:p w:rsidR="0069322D" w:rsidRDefault="0069322D">
      <w:pPr>
        <w:pStyle w:val="FootnoteText"/>
      </w:pPr>
      <w:r>
        <w:rPr>
          <w:rStyle w:val="FootnoteReference"/>
        </w:rPr>
        <w:footnoteRef/>
      </w:r>
      <w:r>
        <w:t xml:space="preserve"> Louise Bunce, “</w:t>
      </w:r>
      <w:r w:rsidRPr="00EE2CEB">
        <w:t>Appreciation of Authenticity Promotes Curiosity: Implications for O</w:t>
      </w:r>
      <w:r>
        <w:t xml:space="preserve">bject-Based Learning in Museums,” Journal of Museum Education 41, no. 3 (July 2016): 230, </w:t>
      </w:r>
      <w:hyperlink r:id="rId10" w:history="1">
        <w:r w:rsidRPr="00E45FC6">
          <w:rPr>
            <w:rStyle w:val="Hyperlink"/>
          </w:rPr>
          <w:t>https://doi.org/10.1080/10598650.2016.1193312</w:t>
        </w:r>
      </w:hyperlink>
      <w:r>
        <w:t xml:space="preserve"> </w:t>
      </w:r>
    </w:p>
  </w:footnote>
  <w:footnote w:id="24">
    <w:p w:rsidR="0069322D" w:rsidRDefault="0069322D">
      <w:pPr>
        <w:pStyle w:val="FootnoteText"/>
      </w:pPr>
      <w:r>
        <w:rPr>
          <w:rStyle w:val="FootnoteReference"/>
        </w:rPr>
        <w:footnoteRef/>
      </w:r>
      <w:r>
        <w:t xml:space="preserve"> Bunce, “Authenticity Promotes Curiosity,” 237.</w:t>
      </w:r>
    </w:p>
  </w:footnote>
  <w:footnote w:id="25">
    <w:p w:rsidR="0069322D" w:rsidRPr="00A06E44" w:rsidRDefault="0069322D">
      <w:pPr>
        <w:pStyle w:val="FootnoteText"/>
      </w:pPr>
      <w:r>
        <w:rPr>
          <w:rStyle w:val="FootnoteReference"/>
        </w:rPr>
        <w:footnoteRef/>
      </w:r>
      <w:r>
        <w:t xml:space="preserve"> </w:t>
      </w:r>
      <w:bookmarkStart w:id="26" w:name="_Hlk533215688"/>
      <w:r>
        <w:t xml:space="preserve">Y. Ram, P. </w:t>
      </w:r>
      <w:proofErr w:type="spellStart"/>
      <w:r>
        <w:t>Bj</w:t>
      </w:r>
      <w:r>
        <w:rPr>
          <w:rFonts w:cstheme="minorHAnsi"/>
        </w:rPr>
        <w:t>ö</w:t>
      </w:r>
      <w:r>
        <w:t>rk</w:t>
      </w:r>
      <w:proofErr w:type="spellEnd"/>
      <w:r>
        <w:t xml:space="preserve">, and A. Weidenfeld, “Authenticity and Place Attachment of Major Visitor Attractions,” </w:t>
      </w:r>
      <w:r>
        <w:rPr>
          <w:i/>
        </w:rPr>
        <w:t xml:space="preserve">Tourism Management </w:t>
      </w:r>
      <w:r>
        <w:t xml:space="preserve">52 (February 2016): 116, </w:t>
      </w:r>
      <w:hyperlink r:id="rId11" w:history="1">
        <w:r w:rsidRPr="00E45FC6">
          <w:rPr>
            <w:rStyle w:val="Hyperlink"/>
          </w:rPr>
          <w:t>https://doi.org/10.1016/j.tourman.2015.06.010</w:t>
        </w:r>
      </w:hyperlink>
      <w:r>
        <w:t xml:space="preserve">. </w:t>
      </w:r>
      <w:bookmarkEnd w:id="26"/>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9322D" w:rsidRDefault="0069322D">
    <w:pPr>
      <w:pStyle w:val="Header"/>
      <w:jc w:val="right"/>
    </w:pPr>
    <w:r>
      <w:t xml:space="preserve">Brebrich </w:t>
    </w:r>
    <w:sdt>
      <w:sdtPr>
        <w:id w:val="-2093071916"/>
        <w:docPartObj>
          <w:docPartGallery w:val="Page Numbers (Top of Page)"/>
          <w:docPartUnique/>
        </w:docPartObj>
      </w:sdtPr>
      <w:sdtEndPr>
        <w:rPr>
          <w:noProof/>
        </w:rPr>
      </w:sdtEndPr>
      <w:sdtContent>
        <w:fldSimple w:instr=" PAGE   \* MERGEFORMAT ">
          <w:r w:rsidR="004239F4">
            <w:rPr>
              <w:noProof/>
            </w:rPr>
            <w:t>6</w:t>
          </w:r>
        </w:fldSimple>
      </w:sdtContent>
    </w:sdt>
  </w:p>
  <w:p w:rsidR="0069322D" w:rsidRDefault="0069322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1030E"/>
    <w:rsid w:val="00025491"/>
    <w:rsid w:val="00030D96"/>
    <w:rsid w:val="000703AA"/>
    <w:rsid w:val="00087C59"/>
    <w:rsid w:val="000A08A9"/>
    <w:rsid w:val="000B7868"/>
    <w:rsid w:val="00113F41"/>
    <w:rsid w:val="00115CF1"/>
    <w:rsid w:val="001A6DD4"/>
    <w:rsid w:val="001B6453"/>
    <w:rsid w:val="001E3910"/>
    <w:rsid w:val="00247F24"/>
    <w:rsid w:val="003101AF"/>
    <w:rsid w:val="003212E9"/>
    <w:rsid w:val="00366795"/>
    <w:rsid w:val="00402D44"/>
    <w:rsid w:val="0041030E"/>
    <w:rsid w:val="004239F4"/>
    <w:rsid w:val="0049795B"/>
    <w:rsid w:val="004C03F6"/>
    <w:rsid w:val="004C7C20"/>
    <w:rsid w:val="004D4C4A"/>
    <w:rsid w:val="0050263F"/>
    <w:rsid w:val="005620FE"/>
    <w:rsid w:val="00581092"/>
    <w:rsid w:val="005D1F3E"/>
    <w:rsid w:val="0060057F"/>
    <w:rsid w:val="006152EF"/>
    <w:rsid w:val="00647406"/>
    <w:rsid w:val="006531D7"/>
    <w:rsid w:val="0069322D"/>
    <w:rsid w:val="006A2DA4"/>
    <w:rsid w:val="00705FE4"/>
    <w:rsid w:val="00710422"/>
    <w:rsid w:val="00767CD2"/>
    <w:rsid w:val="00787335"/>
    <w:rsid w:val="00790D5B"/>
    <w:rsid w:val="007A66D3"/>
    <w:rsid w:val="007E4236"/>
    <w:rsid w:val="008079A5"/>
    <w:rsid w:val="0083048C"/>
    <w:rsid w:val="00871B31"/>
    <w:rsid w:val="008B0C76"/>
    <w:rsid w:val="008C02FC"/>
    <w:rsid w:val="008E41DE"/>
    <w:rsid w:val="009049B3"/>
    <w:rsid w:val="00917ADA"/>
    <w:rsid w:val="00935861"/>
    <w:rsid w:val="0097799C"/>
    <w:rsid w:val="0098139D"/>
    <w:rsid w:val="009B42A6"/>
    <w:rsid w:val="009B4BF5"/>
    <w:rsid w:val="00A028A4"/>
    <w:rsid w:val="00A06E44"/>
    <w:rsid w:val="00A516DE"/>
    <w:rsid w:val="00B21883"/>
    <w:rsid w:val="00B73A13"/>
    <w:rsid w:val="00B97E99"/>
    <w:rsid w:val="00C12220"/>
    <w:rsid w:val="00C17A8D"/>
    <w:rsid w:val="00C5039C"/>
    <w:rsid w:val="00C51B23"/>
    <w:rsid w:val="00C756C6"/>
    <w:rsid w:val="00CF53EB"/>
    <w:rsid w:val="00D25F12"/>
    <w:rsid w:val="00D3340A"/>
    <w:rsid w:val="00D52F90"/>
    <w:rsid w:val="00D943CD"/>
    <w:rsid w:val="00DC0270"/>
    <w:rsid w:val="00DE0A29"/>
    <w:rsid w:val="00E07D98"/>
    <w:rsid w:val="00E2464E"/>
    <w:rsid w:val="00E24AE6"/>
    <w:rsid w:val="00E40523"/>
    <w:rsid w:val="00E41406"/>
    <w:rsid w:val="00E53E3D"/>
    <w:rsid w:val="00EB53EE"/>
    <w:rsid w:val="00EE2CEB"/>
    <w:rsid w:val="00EF7569"/>
    <w:rsid w:val="00F769C1"/>
    <w:rsid w:val="00F82925"/>
    <w:rsid w:val="00F91BCA"/>
    <w:rsid w:val="00FC5759"/>
    <w:rsid w:val="00FE663E"/>
    <w:rsid w:val="00FE6A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3E3D"/>
  </w:style>
  <w:style w:type="paragraph" w:styleId="Heading1">
    <w:name w:val="heading 1"/>
    <w:basedOn w:val="Normal"/>
    <w:next w:val="Normal"/>
    <w:link w:val="Heading1Char"/>
    <w:uiPriority w:val="9"/>
    <w:qFormat/>
    <w:rsid w:val="00B97E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17A8D"/>
    <w:pPr>
      <w:spacing w:after="0" w:line="240" w:lineRule="auto"/>
    </w:pPr>
    <w:rPr>
      <w:sz w:val="20"/>
      <w:szCs w:val="20"/>
    </w:rPr>
  </w:style>
  <w:style w:type="character" w:customStyle="1" w:styleId="FootnoteTextChar">
    <w:name w:val="Footnote Text Char"/>
    <w:basedOn w:val="DefaultParagraphFont"/>
    <w:link w:val="FootnoteText"/>
    <w:uiPriority w:val="99"/>
    <w:rsid w:val="00C17A8D"/>
    <w:rPr>
      <w:sz w:val="20"/>
      <w:szCs w:val="20"/>
    </w:rPr>
  </w:style>
  <w:style w:type="character" w:styleId="FootnoteReference">
    <w:name w:val="footnote reference"/>
    <w:basedOn w:val="DefaultParagraphFont"/>
    <w:uiPriority w:val="99"/>
    <w:semiHidden/>
    <w:unhideWhenUsed/>
    <w:rsid w:val="00C17A8D"/>
    <w:rPr>
      <w:vertAlign w:val="superscript"/>
    </w:rPr>
  </w:style>
  <w:style w:type="character" w:styleId="Hyperlink">
    <w:name w:val="Hyperlink"/>
    <w:basedOn w:val="DefaultParagraphFont"/>
    <w:uiPriority w:val="99"/>
    <w:unhideWhenUsed/>
    <w:rsid w:val="00C17A8D"/>
    <w:rPr>
      <w:color w:val="0563C1" w:themeColor="hyperlink"/>
      <w:u w:val="single"/>
    </w:rPr>
  </w:style>
  <w:style w:type="character" w:customStyle="1" w:styleId="UnresolvedMention">
    <w:name w:val="Unresolved Mention"/>
    <w:basedOn w:val="DefaultParagraphFont"/>
    <w:uiPriority w:val="99"/>
    <w:semiHidden/>
    <w:unhideWhenUsed/>
    <w:rsid w:val="00C17A8D"/>
    <w:rPr>
      <w:color w:val="808080"/>
      <w:shd w:val="clear" w:color="auto" w:fill="E6E6E6"/>
    </w:rPr>
  </w:style>
  <w:style w:type="paragraph" w:styleId="Header">
    <w:name w:val="header"/>
    <w:basedOn w:val="Normal"/>
    <w:link w:val="HeaderChar"/>
    <w:uiPriority w:val="99"/>
    <w:unhideWhenUsed/>
    <w:rsid w:val="00FE6A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A48"/>
  </w:style>
  <w:style w:type="paragraph" w:styleId="Footer">
    <w:name w:val="footer"/>
    <w:basedOn w:val="Normal"/>
    <w:link w:val="FooterChar"/>
    <w:uiPriority w:val="99"/>
    <w:unhideWhenUsed/>
    <w:rsid w:val="00FE6A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A48"/>
  </w:style>
  <w:style w:type="paragraph" w:styleId="NoSpacing">
    <w:name w:val="No Spacing"/>
    <w:link w:val="NoSpacingChar"/>
    <w:uiPriority w:val="1"/>
    <w:qFormat/>
    <w:rsid w:val="00FE6A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A48"/>
    <w:rPr>
      <w:rFonts w:eastAsiaTheme="minorEastAsia"/>
      <w:lang w:val="en-US"/>
    </w:rPr>
  </w:style>
  <w:style w:type="paragraph" w:styleId="NormalWeb">
    <w:name w:val="Normal (Web)"/>
    <w:basedOn w:val="Normal"/>
    <w:uiPriority w:val="99"/>
    <w:semiHidden/>
    <w:unhideWhenUsed/>
    <w:rsid w:val="00F91BCA"/>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Heading1Char">
    <w:name w:val="Heading 1 Char"/>
    <w:basedOn w:val="DefaultParagraphFont"/>
    <w:link w:val="Heading1"/>
    <w:uiPriority w:val="9"/>
    <w:rsid w:val="00B97E9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D1F3E"/>
    <w:rPr>
      <w:color w:val="954F72" w:themeColor="followedHyperlink"/>
      <w:u w:val="single"/>
    </w:rPr>
  </w:style>
  <w:style w:type="paragraph" w:styleId="BalloonText">
    <w:name w:val="Balloon Text"/>
    <w:basedOn w:val="Normal"/>
    <w:link w:val="BalloonTextChar"/>
    <w:uiPriority w:val="99"/>
    <w:semiHidden/>
    <w:unhideWhenUsed/>
    <w:rsid w:val="004D4C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C4A"/>
    <w:rPr>
      <w:rFonts w:ascii="Tahoma" w:hAnsi="Tahoma" w:cs="Tahoma"/>
      <w:sz w:val="16"/>
      <w:szCs w:val="16"/>
    </w:rPr>
  </w:style>
  <w:style w:type="character" w:styleId="CommentReference">
    <w:name w:val="annotation reference"/>
    <w:basedOn w:val="DefaultParagraphFont"/>
    <w:uiPriority w:val="99"/>
    <w:semiHidden/>
    <w:unhideWhenUsed/>
    <w:rsid w:val="004D4C4A"/>
    <w:rPr>
      <w:sz w:val="16"/>
      <w:szCs w:val="16"/>
    </w:rPr>
  </w:style>
  <w:style w:type="paragraph" w:styleId="CommentText">
    <w:name w:val="annotation text"/>
    <w:basedOn w:val="Normal"/>
    <w:link w:val="CommentTextChar"/>
    <w:uiPriority w:val="99"/>
    <w:semiHidden/>
    <w:unhideWhenUsed/>
    <w:rsid w:val="004D4C4A"/>
    <w:pPr>
      <w:spacing w:line="240" w:lineRule="auto"/>
    </w:pPr>
    <w:rPr>
      <w:sz w:val="20"/>
      <w:szCs w:val="20"/>
    </w:rPr>
  </w:style>
  <w:style w:type="character" w:customStyle="1" w:styleId="CommentTextChar">
    <w:name w:val="Comment Text Char"/>
    <w:basedOn w:val="DefaultParagraphFont"/>
    <w:link w:val="CommentText"/>
    <w:uiPriority w:val="99"/>
    <w:semiHidden/>
    <w:rsid w:val="004D4C4A"/>
    <w:rPr>
      <w:sz w:val="20"/>
      <w:szCs w:val="20"/>
    </w:rPr>
  </w:style>
  <w:style w:type="paragraph" w:styleId="CommentSubject">
    <w:name w:val="annotation subject"/>
    <w:basedOn w:val="CommentText"/>
    <w:next w:val="CommentText"/>
    <w:link w:val="CommentSubjectChar"/>
    <w:uiPriority w:val="99"/>
    <w:semiHidden/>
    <w:unhideWhenUsed/>
    <w:rsid w:val="004D4C4A"/>
    <w:rPr>
      <w:b/>
      <w:bCs/>
    </w:rPr>
  </w:style>
  <w:style w:type="character" w:customStyle="1" w:styleId="CommentSubjectChar">
    <w:name w:val="Comment Subject Char"/>
    <w:basedOn w:val="CommentTextChar"/>
    <w:link w:val="CommentSubject"/>
    <w:uiPriority w:val="99"/>
    <w:semiHidden/>
    <w:rsid w:val="004D4C4A"/>
    <w:rPr>
      <w:b/>
      <w:bCs/>
    </w:rPr>
  </w:style>
</w:styles>
</file>

<file path=word/webSettings.xml><?xml version="1.0" encoding="utf-8"?>
<w:webSettings xmlns:r="http://schemas.openxmlformats.org/officeDocument/2006/relationships" xmlns:w="http://schemas.openxmlformats.org/wordprocessingml/2006/main">
  <w:divs>
    <w:div w:id="52511364">
      <w:bodyDiv w:val="1"/>
      <w:marLeft w:val="0"/>
      <w:marRight w:val="0"/>
      <w:marTop w:val="0"/>
      <w:marBottom w:val="0"/>
      <w:divBdr>
        <w:top w:val="none" w:sz="0" w:space="0" w:color="auto"/>
        <w:left w:val="none" w:sz="0" w:space="0" w:color="auto"/>
        <w:bottom w:val="none" w:sz="0" w:space="0" w:color="auto"/>
        <w:right w:val="none" w:sz="0" w:space="0" w:color="auto"/>
      </w:divBdr>
    </w:div>
    <w:div w:id="735084178">
      <w:bodyDiv w:val="1"/>
      <w:marLeft w:val="0"/>
      <w:marRight w:val="0"/>
      <w:marTop w:val="0"/>
      <w:marBottom w:val="0"/>
      <w:divBdr>
        <w:top w:val="none" w:sz="0" w:space="0" w:color="auto"/>
        <w:left w:val="none" w:sz="0" w:space="0" w:color="auto"/>
        <w:bottom w:val="none" w:sz="0" w:space="0" w:color="auto"/>
        <w:right w:val="none" w:sz="0" w:space="0" w:color="auto"/>
      </w:divBdr>
    </w:div>
    <w:div w:id="1596403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books.google.co.uk/books?id=c55fBgAAQBAJ&amp;printsec=frontcover&amp;dq=exhibiting+cultures+the+poetics+and+politics+of+museum+display&amp;hl=en&amp;sa=X&amp;ved=0ahUKEwjL9c714affAhXsSBUIHWNbBjoQ6AEIKjAA"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valcasey.com/thesis/thesis_technocratic.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zuYzOn0U2PY" TargetMode="External"/><Relationship Id="rId5" Type="http://schemas.openxmlformats.org/officeDocument/2006/relationships/webSettings" Target="webSettings.xml"/><Relationship Id="rId15" Type="http://schemas.openxmlformats.org/officeDocument/2006/relationships/hyperlink" Target="https://doi.org/10.1016/j.tourman.2015.06.010" TargetMode="External"/><Relationship Id="rId10" Type="http://schemas.openxmlformats.org/officeDocument/2006/relationships/hyperlink" Target="https://doi.org/10.1080/10598650.2016.119331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eb.mit.edu/allanmc/www/benjamin.pdf" TargetMode="External"/><Relationship Id="rId14" Type="http://schemas.openxmlformats.org/officeDocument/2006/relationships/hyperlink" Target="https://doi.org/10.1016/j.tourman.2015.01.026"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books.google.co.uk/books?id=c55fBgAAQBAJ&amp;printsec=frontcover&amp;dq=exhibiting+cultures+the+poetics+and+politics+of+museum+display&amp;hl=en&amp;sa=X&amp;ved=0ahUKEwjL9c714affAhXsSBUIHWNbBjoQ6AEIKjAA" TargetMode="External"/><Relationship Id="rId3" Type="http://schemas.openxmlformats.org/officeDocument/2006/relationships/hyperlink" Target="https://www.youtube.com/watch?v=zuYzOn0U2PY" TargetMode="External"/><Relationship Id="rId7" Type="http://schemas.openxmlformats.org/officeDocument/2006/relationships/hyperlink" Target="http://web.mit.edu/allanmc/www/benjamin.pdf" TargetMode="External"/><Relationship Id="rId2" Type="http://schemas.openxmlformats.org/officeDocument/2006/relationships/hyperlink" Target="https://en.oxforddictionaries.com/definition/authentic" TargetMode="External"/><Relationship Id="rId1" Type="http://schemas.openxmlformats.org/officeDocument/2006/relationships/hyperlink" Target="https://en.oxforddictionaries.com/definition/authenticity" TargetMode="External"/><Relationship Id="rId6" Type="http://schemas.openxmlformats.org/officeDocument/2006/relationships/hyperlink" Target="http://www.valcasey.com/thesis/thesis_technocratic.html" TargetMode="External"/><Relationship Id="rId11" Type="http://schemas.openxmlformats.org/officeDocument/2006/relationships/hyperlink" Target="https://doi.org/10.1016/j.tourman.2015.06.010" TargetMode="External"/><Relationship Id="rId5" Type="http://schemas.openxmlformats.org/officeDocument/2006/relationships/hyperlink" Target="http://www.valcasey.com/thesis/thesis_technocratic.html" TargetMode="External"/><Relationship Id="rId10" Type="http://schemas.openxmlformats.org/officeDocument/2006/relationships/hyperlink" Target="https://doi.org/10.1080/10598650.2016.1193312" TargetMode="External"/><Relationship Id="rId4" Type="http://schemas.openxmlformats.org/officeDocument/2006/relationships/hyperlink" Target="http://www.valcasey.com/thesis/thesis_technocratic.html" TargetMode="External"/><Relationship Id="rId9" Type="http://schemas.openxmlformats.org/officeDocument/2006/relationships/hyperlink" Target="https://doi.org/10.1016/j.tourman.2015.01.02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F5C43509BA248DE87A9D4612771BFC9"/>
        <w:category>
          <w:name w:val="General"/>
          <w:gallery w:val="placeholder"/>
        </w:category>
        <w:types>
          <w:type w:val="bbPlcHdr"/>
        </w:types>
        <w:behaviors>
          <w:behavior w:val="content"/>
        </w:behaviors>
        <w:guid w:val="{78C55623-996D-4282-826B-4F31CD7317B2}"/>
      </w:docPartPr>
      <w:docPartBody>
        <w:p w:rsidR="000A349A" w:rsidRDefault="000A349A" w:rsidP="000A349A">
          <w:pPr>
            <w:pStyle w:val="EF5C43509BA248DE87A9D4612771BFC9"/>
          </w:pPr>
          <w:r>
            <w:rPr>
              <w:color w:val="4F81BD" w:themeColor="accent1"/>
              <w:sz w:val="28"/>
              <w:szCs w:val="28"/>
            </w:rPr>
            <w:t>[Author name]</w:t>
          </w:r>
        </w:p>
      </w:docPartBody>
    </w:docPart>
    <w:docPart>
      <w:docPartPr>
        <w:name w:val="2B03DA707DAC4B93A81B27057C8CB0E3"/>
        <w:category>
          <w:name w:val="General"/>
          <w:gallery w:val="placeholder"/>
        </w:category>
        <w:types>
          <w:type w:val="bbPlcHdr"/>
        </w:types>
        <w:behaviors>
          <w:behavior w:val="content"/>
        </w:behaviors>
        <w:guid w:val="{75A16DFD-6344-4721-AC98-CB451024D3C0}"/>
      </w:docPartPr>
      <w:docPartBody>
        <w:p w:rsidR="000A349A" w:rsidRDefault="000A349A" w:rsidP="000A349A">
          <w:pPr>
            <w:pStyle w:val="2B03DA707DAC4B93A81B27057C8CB0E3"/>
          </w:pPr>
          <w:r>
            <w:rPr>
              <w:color w:val="4F81BD" w:themeColor="accent1"/>
              <w:sz w:val="28"/>
              <w:szCs w:val="28"/>
            </w:rPr>
            <w:t>[Date]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A349A"/>
    <w:rsid w:val="000A349A"/>
    <w:rsid w:val="00306D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6D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98D19E0B3A49C0AD6B78E6E0E830B5">
    <w:name w:val="BD98D19E0B3A49C0AD6B78E6E0E830B5"/>
    <w:rsid w:val="000A349A"/>
  </w:style>
  <w:style w:type="paragraph" w:customStyle="1" w:styleId="8C1E46840EE442D0BA3767CAAFF52C7D">
    <w:name w:val="8C1E46840EE442D0BA3767CAAFF52C7D"/>
    <w:rsid w:val="000A349A"/>
  </w:style>
  <w:style w:type="paragraph" w:customStyle="1" w:styleId="C53CE32F2457461AA0EC07E9765F8E6D">
    <w:name w:val="C53CE32F2457461AA0EC07E9765F8E6D"/>
    <w:rsid w:val="000A349A"/>
  </w:style>
  <w:style w:type="paragraph" w:customStyle="1" w:styleId="EF5C43509BA248DE87A9D4612771BFC9">
    <w:name w:val="EF5C43509BA248DE87A9D4612771BFC9"/>
    <w:rsid w:val="000A349A"/>
  </w:style>
  <w:style w:type="paragraph" w:customStyle="1" w:styleId="2B03DA707DAC4B93A81B27057C8CB0E3">
    <w:name w:val="2B03DA707DAC4B93A81B27057C8CB0E3"/>
    <w:rsid w:val="000A349A"/>
  </w:style>
  <w:style w:type="paragraph" w:customStyle="1" w:styleId="754F32AD0AEB4419B1B7A4F2F71AF6B1">
    <w:name w:val="754F32AD0AEB4419B1B7A4F2F71AF6B1"/>
    <w:rsid w:val="000A349A"/>
  </w:style>
  <w:style w:type="paragraph" w:customStyle="1" w:styleId="DD63383BB2B74B999B5D3A2A24B3ABFF">
    <w:name w:val="DD63383BB2B74B999B5D3A2A24B3ABFF"/>
    <w:rsid w:val="000A349A"/>
  </w:style>
  <w:style w:type="paragraph" w:customStyle="1" w:styleId="CEAC30131EAE493C80B7A05C5FFC61D4">
    <w:name w:val="CEAC30131EAE493C80B7A05C5FFC61D4"/>
    <w:rsid w:val="00306DAB"/>
    <w:pPr>
      <w:spacing w:after="200" w:line="276" w:lineRule="auto"/>
    </w:pPr>
    <w:rPr>
      <w:lang w:val="en-GB" w:eastAsia="en-GB"/>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96C4B3-FC0E-4243-9B96-D01F8AFAD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2848</Words>
  <Characters>16236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Skylar Brebrich, UWTSD Student # 1804922</dc:creator>
  <cp:lastModifiedBy>Quentin</cp:lastModifiedBy>
  <cp:revision>2</cp:revision>
  <dcterms:created xsi:type="dcterms:W3CDTF">2019-02-02T03:40:00Z</dcterms:created>
  <dcterms:modified xsi:type="dcterms:W3CDTF">2019-02-02T03:40:00Z</dcterms:modified>
</cp:coreProperties>
</file>