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84E7" w14:textId="77777777" w:rsidR="002E250A" w:rsidRPr="00035E3A" w:rsidRDefault="002E250A" w:rsidP="00035E3A">
      <w:pPr>
        <w:jc w:val="both"/>
        <w:rPr>
          <w:sz w:val="24"/>
          <w:szCs w:val="24"/>
        </w:rPr>
      </w:pPr>
    </w:p>
    <w:p w14:paraId="056FA62F" w14:textId="77777777" w:rsidR="002E250A" w:rsidRPr="004A2A38" w:rsidRDefault="002E250A" w:rsidP="002E250A">
      <w:pPr>
        <w:jc w:val="center"/>
        <w:rPr>
          <w:rFonts w:asciiTheme="minorHAnsi" w:hAnsiTheme="minorHAnsi" w:cstheme="minorHAnsi"/>
          <w:b/>
          <w:bCs/>
          <w:sz w:val="72"/>
          <w:szCs w:val="36"/>
        </w:rPr>
      </w:pPr>
      <w:r w:rsidRPr="004A2A38">
        <w:rPr>
          <w:rFonts w:asciiTheme="minorHAnsi" w:hAnsiTheme="minorHAnsi" w:cstheme="minorHAnsi"/>
          <w:b/>
          <w:bCs/>
          <w:sz w:val="72"/>
          <w:szCs w:val="36"/>
        </w:rPr>
        <w:t>Business Plan for</w:t>
      </w:r>
    </w:p>
    <w:p w14:paraId="6B4C13CE" w14:textId="77777777" w:rsidR="002E250A" w:rsidRPr="00250425" w:rsidRDefault="002E250A" w:rsidP="002E250A">
      <w:pPr>
        <w:jc w:val="center"/>
        <w:rPr>
          <w:rFonts w:asciiTheme="minorHAnsi" w:hAnsiTheme="minorHAnsi" w:cstheme="minorHAnsi"/>
          <w:sz w:val="40"/>
        </w:rPr>
      </w:pPr>
    </w:p>
    <w:p w14:paraId="60A0C8BC" w14:textId="77777777" w:rsidR="002E250A" w:rsidRPr="00250425" w:rsidRDefault="002E250A"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1341BABA" w14:textId="269B9077" w:rsidR="002E250A" w:rsidRPr="00C12A97" w:rsidRDefault="00684360" w:rsidP="00C12A97">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C12A97">
        <w:rPr>
          <w:rFonts w:asciiTheme="minorHAnsi" w:hAnsiTheme="minorHAnsi" w:cstheme="minorHAnsi"/>
          <w:color w:val="000000" w:themeColor="text1"/>
          <w:sz w:val="40"/>
        </w:rPr>
        <w:t>Sam Event Decoration</w:t>
      </w:r>
    </w:p>
    <w:p w14:paraId="5BA530A9" w14:textId="77777777" w:rsidR="002E250A" w:rsidRPr="00250425" w:rsidRDefault="002E250A" w:rsidP="002E250A">
      <w:pPr>
        <w:jc w:val="center"/>
        <w:rPr>
          <w:rFonts w:asciiTheme="minorHAnsi" w:hAnsiTheme="minorHAnsi" w:cstheme="minorHAnsi"/>
          <w:sz w:val="40"/>
        </w:rPr>
      </w:pPr>
    </w:p>
    <w:p w14:paraId="6B489AFC" w14:textId="77777777" w:rsidR="002E250A" w:rsidRPr="00250425" w:rsidRDefault="002E250A" w:rsidP="002E250A">
      <w:pPr>
        <w:jc w:val="center"/>
        <w:rPr>
          <w:rFonts w:asciiTheme="minorHAnsi" w:hAnsiTheme="minorHAnsi" w:cstheme="minorHAnsi"/>
          <w:sz w:val="40"/>
        </w:rPr>
      </w:pPr>
    </w:p>
    <w:p w14:paraId="3D70E444" w14:textId="77777777" w:rsidR="002E250A" w:rsidRPr="00250425" w:rsidRDefault="002E250A" w:rsidP="002E250A">
      <w:pPr>
        <w:jc w:val="center"/>
        <w:rPr>
          <w:rFonts w:asciiTheme="minorHAnsi" w:hAnsiTheme="minorHAnsi" w:cstheme="minorHAnsi"/>
          <w:sz w:val="40"/>
        </w:rPr>
      </w:pPr>
    </w:p>
    <w:p w14:paraId="3210310D" w14:textId="77777777" w:rsidR="000F3D11" w:rsidRDefault="000F3D11" w:rsidP="002E250A">
      <w:pPr>
        <w:jc w:val="center"/>
        <w:rPr>
          <w:rFonts w:asciiTheme="minorHAnsi" w:hAnsiTheme="minorHAnsi" w:cstheme="minorHAnsi"/>
          <w:b/>
          <w:bCs/>
          <w:sz w:val="40"/>
        </w:rPr>
      </w:pPr>
    </w:p>
    <w:p w14:paraId="74B94EF4" w14:textId="77777777" w:rsidR="000F3D11" w:rsidRDefault="000F3D11" w:rsidP="002E250A">
      <w:pPr>
        <w:jc w:val="center"/>
        <w:rPr>
          <w:rFonts w:asciiTheme="minorHAnsi" w:hAnsiTheme="minorHAnsi" w:cstheme="minorHAnsi"/>
          <w:b/>
          <w:bCs/>
          <w:sz w:val="40"/>
        </w:rPr>
      </w:pPr>
    </w:p>
    <w:p w14:paraId="2EF1C7B1" w14:textId="79249A51" w:rsidR="002E250A" w:rsidRPr="004A2A38" w:rsidRDefault="002E250A" w:rsidP="002E250A">
      <w:pPr>
        <w:jc w:val="center"/>
        <w:rPr>
          <w:rFonts w:asciiTheme="minorHAnsi" w:hAnsiTheme="minorHAnsi" w:cstheme="minorHAnsi"/>
          <w:b/>
          <w:bCs/>
          <w:sz w:val="40"/>
        </w:rPr>
      </w:pPr>
      <w:r w:rsidRPr="004A2A38">
        <w:rPr>
          <w:rFonts w:asciiTheme="minorHAnsi" w:hAnsiTheme="minorHAnsi" w:cstheme="minorHAnsi"/>
          <w:b/>
          <w:bCs/>
          <w:sz w:val="40"/>
        </w:rPr>
        <w:t>Produced By</w:t>
      </w:r>
      <w:r w:rsidR="00D6026F" w:rsidRPr="004A2A38">
        <w:rPr>
          <w:rFonts w:asciiTheme="minorHAnsi" w:hAnsiTheme="minorHAnsi" w:cstheme="minorHAnsi"/>
          <w:b/>
          <w:bCs/>
          <w:sz w:val="40"/>
        </w:rPr>
        <w:t>:</w:t>
      </w:r>
    </w:p>
    <w:p w14:paraId="0C86939E" w14:textId="77777777" w:rsidR="002E250A" w:rsidRDefault="002E250A" w:rsidP="002E250A">
      <w:pPr>
        <w:jc w:val="center"/>
        <w:rPr>
          <w:rFonts w:asciiTheme="minorHAnsi" w:hAnsiTheme="minorHAnsi" w:cstheme="minorHAnsi"/>
          <w:sz w:val="40"/>
        </w:rPr>
      </w:pPr>
    </w:p>
    <w:p w14:paraId="2C78AA6A" w14:textId="77777777" w:rsidR="000F3D11" w:rsidRPr="00250425" w:rsidRDefault="000F3D11" w:rsidP="000F3D11">
      <w:pPr>
        <w:pBdr>
          <w:top w:val="single" w:sz="4" w:space="1" w:color="auto"/>
          <w:left w:val="single" w:sz="4" w:space="1" w:color="auto"/>
          <w:bottom w:val="single" w:sz="4" w:space="17" w:color="auto"/>
          <w:right w:val="single" w:sz="4" w:space="4" w:color="auto"/>
        </w:pBdr>
        <w:jc w:val="center"/>
        <w:rPr>
          <w:rFonts w:asciiTheme="minorHAnsi" w:hAnsiTheme="minorHAnsi" w:cstheme="minorHAnsi"/>
          <w:sz w:val="40"/>
        </w:rPr>
      </w:pPr>
    </w:p>
    <w:p w14:paraId="2C2E61CD" w14:textId="176A835A" w:rsidR="000F3D11" w:rsidRPr="00C12A97" w:rsidRDefault="006F0F90" w:rsidP="00C12A97">
      <w:pPr>
        <w:pBdr>
          <w:top w:val="single" w:sz="4" w:space="1" w:color="auto"/>
          <w:left w:val="single" w:sz="4" w:space="1" w:color="auto"/>
          <w:bottom w:val="single" w:sz="4" w:space="17" w:color="auto"/>
          <w:right w:val="single" w:sz="4" w:space="4" w:color="auto"/>
        </w:pBdr>
        <w:jc w:val="center"/>
        <w:rPr>
          <w:rFonts w:asciiTheme="minorHAnsi" w:hAnsiTheme="minorHAnsi" w:cstheme="minorHAnsi"/>
          <w:color w:val="000000" w:themeColor="text1"/>
          <w:sz w:val="40"/>
        </w:rPr>
      </w:pPr>
      <w:r w:rsidRPr="00C12A97">
        <w:rPr>
          <w:rFonts w:asciiTheme="minorHAnsi" w:hAnsiTheme="minorHAnsi" w:cstheme="minorHAnsi"/>
          <w:color w:val="000000" w:themeColor="text1"/>
          <w:sz w:val="40"/>
        </w:rPr>
        <w:t>Hanna Hailemariam</w:t>
      </w:r>
    </w:p>
    <w:p w14:paraId="37130E7B" w14:textId="77777777" w:rsidR="000F3D11" w:rsidRPr="00250425" w:rsidRDefault="000F3D11" w:rsidP="002E250A">
      <w:pPr>
        <w:jc w:val="center"/>
        <w:rPr>
          <w:rFonts w:asciiTheme="minorHAnsi" w:hAnsiTheme="minorHAnsi" w:cstheme="minorHAnsi"/>
          <w:sz w:val="40"/>
        </w:rPr>
      </w:pPr>
    </w:p>
    <w:p w14:paraId="21D9BE5C" w14:textId="77777777" w:rsidR="002E250A" w:rsidRPr="00250425" w:rsidRDefault="002E250A" w:rsidP="002E250A">
      <w:pPr>
        <w:jc w:val="center"/>
        <w:rPr>
          <w:rFonts w:asciiTheme="minorHAnsi" w:hAnsiTheme="minorHAnsi" w:cstheme="minorHAnsi"/>
          <w:sz w:val="40"/>
        </w:rPr>
      </w:pPr>
    </w:p>
    <w:p w14:paraId="724A2E21" w14:textId="77777777" w:rsidR="002E250A" w:rsidRPr="000F3D11" w:rsidRDefault="002E250A" w:rsidP="002E250A">
      <w:pPr>
        <w:jc w:val="center"/>
        <w:rPr>
          <w:rFonts w:asciiTheme="minorHAnsi" w:hAnsiTheme="minorHAnsi" w:cstheme="minorHAnsi"/>
          <w:sz w:val="40"/>
        </w:rPr>
      </w:pPr>
    </w:p>
    <w:p w14:paraId="522265E3" w14:textId="77777777" w:rsidR="000F3D11" w:rsidRPr="000F3D11" w:rsidRDefault="000F3D11" w:rsidP="002E250A">
      <w:pPr>
        <w:jc w:val="center"/>
        <w:rPr>
          <w:rFonts w:asciiTheme="minorHAnsi" w:hAnsiTheme="minorHAnsi" w:cstheme="minorHAnsi"/>
          <w:sz w:val="40"/>
        </w:rPr>
      </w:pPr>
    </w:p>
    <w:p w14:paraId="2C2F9A50" w14:textId="77777777" w:rsidR="000F3D11" w:rsidRPr="000F3D11" w:rsidRDefault="000F3D11" w:rsidP="002E250A">
      <w:pPr>
        <w:jc w:val="center"/>
        <w:rPr>
          <w:rFonts w:asciiTheme="minorHAnsi" w:hAnsiTheme="minorHAnsi" w:cstheme="minorHAnsi"/>
          <w:sz w:val="40"/>
        </w:rPr>
      </w:pPr>
    </w:p>
    <w:p w14:paraId="5B8D1FCF" w14:textId="77777777" w:rsidR="000F3D11" w:rsidRPr="000F3D11" w:rsidRDefault="000F3D11" w:rsidP="002E250A">
      <w:pPr>
        <w:jc w:val="center"/>
        <w:rPr>
          <w:rFonts w:asciiTheme="minorHAnsi" w:hAnsiTheme="minorHAnsi" w:cstheme="minorHAnsi"/>
          <w:sz w:val="40"/>
        </w:rPr>
      </w:pPr>
    </w:p>
    <w:p w14:paraId="22D8A366" w14:textId="0D087646" w:rsidR="002E250A" w:rsidRPr="00250425" w:rsidRDefault="002E250A" w:rsidP="002E250A">
      <w:pPr>
        <w:jc w:val="center"/>
        <w:rPr>
          <w:rFonts w:asciiTheme="minorHAnsi" w:hAnsiTheme="minorHAnsi" w:cstheme="minorHAnsi"/>
          <w:sz w:val="40"/>
        </w:rPr>
      </w:pPr>
      <w:r w:rsidRPr="00250425">
        <w:rPr>
          <w:rFonts w:asciiTheme="minorHAnsi" w:hAnsiTheme="minorHAnsi" w:cstheme="minorHAnsi"/>
          <w:b/>
          <w:bCs/>
          <w:sz w:val="40"/>
        </w:rPr>
        <w:t>Dated</w:t>
      </w:r>
      <w:r w:rsidRPr="00250425">
        <w:rPr>
          <w:rFonts w:asciiTheme="minorHAnsi" w:hAnsiTheme="minorHAnsi" w:cstheme="minorHAnsi"/>
          <w:sz w:val="40"/>
        </w:rPr>
        <w:t>:</w:t>
      </w:r>
      <w:r w:rsidR="00326907" w:rsidRPr="00250425">
        <w:rPr>
          <w:rFonts w:asciiTheme="minorHAnsi" w:hAnsiTheme="minorHAnsi" w:cstheme="minorHAnsi"/>
          <w:sz w:val="40"/>
        </w:rPr>
        <w:t xml:space="preserve">  </w:t>
      </w:r>
      <w:r w:rsidR="00D6026F" w:rsidRPr="00250425">
        <w:rPr>
          <w:rFonts w:asciiTheme="minorHAnsi" w:hAnsiTheme="minorHAnsi" w:cstheme="minorHAnsi"/>
          <w:sz w:val="40"/>
        </w:rPr>
        <w:t>___</w:t>
      </w:r>
      <w:r w:rsidR="006F0F90">
        <w:rPr>
          <w:rFonts w:asciiTheme="minorHAnsi" w:hAnsiTheme="minorHAnsi" w:cstheme="minorHAnsi"/>
          <w:sz w:val="40"/>
        </w:rPr>
        <w:t>29/04/2025</w:t>
      </w:r>
      <w:r w:rsidR="00D6026F" w:rsidRPr="00250425">
        <w:rPr>
          <w:rFonts w:asciiTheme="minorHAnsi" w:hAnsiTheme="minorHAnsi" w:cstheme="minorHAnsi"/>
          <w:sz w:val="40"/>
        </w:rPr>
        <w:t>___________</w:t>
      </w:r>
    </w:p>
    <w:p w14:paraId="6C0139D2" w14:textId="77777777" w:rsidR="002E250A" w:rsidRPr="00250425" w:rsidRDefault="002E250A" w:rsidP="002E250A">
      <w:pPr>
        <w:jc w:val="center"/>
        <w:rPr>
          <w:rFonts w:asciiTheme="minorHAnsi" w:hAnsiTheme="minorHAnsi" w:cstheme="minorHAnsi"/>
          <w:sz w:val="40"/>
        </w:rPr>
      </w:pPr>
    </w:p>
    <w:p w14:paraId="475E9782" w14:textId="77777777" w:rsidR="002E250A" w:rsidRPr="00250425" w:rsidRDefault="002E250A" w:rsidP="002E250A">
      <w:pPr>
        <w:jc w:val="center"/>
        <w:rPr>
          <w:rFonts w:asciiTheme="minorHAnsi" w:hAnsiTheme="minorHAnsi" w:cstheme="minorHAnsi"/>
          <w:sz w:val="40"/>
        </w:rPr>
      </w:pPr>
    </w:p>
    <w:p w14:paraId="1D7450F4" w14:textId="2C298954" w:rsidR="000F3D11" w:rsidRPr="000F3D11" w:rsidRDefault="000F3D11" w:rsidP="00326907">
      <w:pPr>
        <w:rPr>
          <w:rFonts w:asciiTheme="minorHAnsi" w:hAnsiTheme="minorHAnsi" w:cstheme="minorHAnsi"/>
          <w:b/>
          <w:bCs/>
          <w:sz w:val="40"/>
        </w:rPr>
      </w:pPr>
      <w:r w:rsidRPr="000F3D11">
        <w:rPr>
          <w:rFonts w:asciiTheme="minorHAnsi" w:hAnsiTheme="minorHAnsi" w:cstheme="minorHAnsi"/>
          <w:b/>
          <w:bCs/>
          <w:sz w:val="40"/>
        </w:rPr>
        <w:t>Student Numb</w:t>
      </w:r>
      <w:r>
        <w:rPr>
          <w:rFonts w:asciiTheme="minorHAnsi" w:hAnsiTheme="minorHAnsi" w:cstheme="minorHAnsi"/>
          <w:b/>
          <w:bCs/>
          <w:sz w:val="40"/>
        </w:rPr>
        <w:t xml:space="preserve">er: </w:t>
      </w:r>
      <w:r w:rsidR="006F0F90">
        <w:rPr>
          <w:rFonts w:asciiTheme="minorHAnsi" w:hAnsiTheme="minorHAnsi" w:cstheme="minorHAnsi"/>
          <w:b/>
          <w:bCs/>
          <w:sz w:val="40"/>
        </w:rPr>
        <w:t>2316775</w:t>
      </w:r>
    </w:p>
    <w:p w14:paraId="12E71E76" w14:textId="77269022" w:rsidR="002E250A" w:rsidRPr="000F3D11" w:rsidRDefault="00326907" w:rsidP="00326907">
      <w:pPr>
        <w:rPr>
          <w:rFonts w:asciiTheme="minorHAnsi" w:hAnsiTheme="minorHAnsi" w:cstheme="minorHAnsi"/>
          <w:sz w:val="40"/>
        </w:rPr>
      </w:pPr>
      <w:r w:rsidRPr="000F3D11">
        <w:rPr>
          <w:rFonts w:asciiTheme="minorHAnsi" w:hAnsiTheme="minorHAnsi" w:cstheme="minorHAnsi"/>
          <w:b/>
          <w:bCs/>
          <w:sz w:val="40"/>
        </w:rPr>
        <w:t>Module Name</w:t>
      </w:r>
      <w:r w:rsidRPr="000F3D11">
        <w:rPr>
          <w:rFonts w:asciiTheme="minorHAnsi" w:hAnsiTheme="minorHAnsi" w:cstheme="minorHAnsi"/>
          <w:sz w:val="40"/>
        </w:rPr>
        <w:t>: Entrepreneurship</w:t>
      </w:r>
    </w:p>
    <w:p w14:paraId="4F6422FE" w14:textId="5EF0492D" w:rsidR="00326907" w:rsidRPr="000F3D11" w:rsidRDefault="00326907" w:rsidP="00326907">
      <w:pPr>
        <w:rPr>
          <w:rFonts w:asciiTheme="minorHAnsi" w:hAnsiTheme="minorHAnsi" w:cstheme="minorHAnsi"/>
          <w:sz w:val="40"/>
          <w:lang w:val="fr-FR"/>
        </w:rPr>
      </w:pPr>
      <w:r w:rsidRPr="000F3D11">
        <w:rPr>
          <w:rFonts w:asciiTheme="minorHAnsi" w:hAnsiTheme="minorHAnsi" w:cstheme="minorHAnsi"/>
          <w:b/>
          <w:bCs/>
          <w:sz w:val="40"/>
          <w:lang w:val="fr-FR"/>
        </w:rPr>
        <w:t xml:space="preserve">Module </w:t>
      </w:r>
      <w:proofErr w:type="gramStart"/>
      <w:r w:rsidRPr="000F3D11">
        <w:rPr>
          <w:rFonts w:asciiTheme="minorHAnsi" w:hAnsiTheme="minorHAnsi" w:cstheme="minorHAnsi"/>
          <w:b/>
          <w:bCs/>
          <w:sz w:val="40"/>
          <w:lang w:val="fr-FR"/>
        </w:rPr>
        <w:t>Code</w:t>
      </w:r>
      <w:r w:rsidRPr="000F3D11">
        <w:rPr>
          <w:rFonts w:asciiTheme="minorHAnsi" w:hAnsiTheme="minorHAnsi" w:cstheme="minorHAnsi"/>
          <w:sz w:val="40"/>
          <w:lang w:val="fr-FR"/>
        </w:rPr>
        <w:t>:</w:t>
      </w:r>
      <w:proofErr w:type="gramEnd"/>
      <w:r w:rsidRPr="000F3D11">
        <w:rPr>
          <w:rFonts w:asciiTheme="minorHAnsi" w:hAnsiTheme="minorHAnsi" w:cstheme="minorHAnsi"/>
          <w:sz w:val="40"/>
          <w:lang w:val="fr-FR"/>
        </w:rPr>
        <w:t xml:space="preserve"> BMIH50</w:t>
      </w:r>
      <w:r w:rsidR="00A17742" w:rsidRPr="000F3D11">
        <w:rPr>
          <w:rFonts w:asciiTheme="minorHAnsi" w:hAnsiTheme="minorHAnsi" w:cstheme="minorHAnsi"/>
          <w:sz w:val="40"/>
          <w:lang w:val="fr-FR"/>
        </w:rPr>
        <w:t>12</w:t>
      </w:r>
    </w:p>
    <w:p w14:paraId="52E1A2EA" w14:textId="77777777" w:rsidR="002E250A" w:rsidRPr="000F3D11" w:rsidRDefault="002E250A" w:rsidP="002E250A">
      <w:pPr>
        <w:jc w:val="center"/>
        <w:rPr>
          <w:rFonts w:asciiTheme="minorHAnsi" w:hAnsiTheme="minorHAnsi" w:cstheme="minorHAnsi"/>
          <w:sz w:val="40"/>
          <w:lang w:val="fr-FR"/>
        </w:rPr>
      </w:pPr>
    </w:p>
    <w:p w14:paraId="3533D448" w14:textId="2378C31D" w:rsidR="002E250A" w:rsidRPr="000F3D11" w:rsidRDefault="002E250A" w:rsidP="002E250A">
      <w:pPr>
        <w:jc w:val="center"/>
        <w:rPr>
          <w:rFonts w:asciiTheme="minorHAnsi" w:hAnsiTheme="minorHAnsi" w:cstheme="minorHAnsi"/>
          <w:sz w:val="40"/>
          <w:lang w:val="fr-FR"/>
        </w:rPr>
      </w:pPr>
    </w:p>
    <w:p w14:paraId="2063AFDD" w14:textId="1A08D199" w:rsidR="002E250A" w:rsidRPr="00250425" w:rsidRDefault="002E250A" w:rsidP="002E250A">
      <w:pPr>
        <w:pStyle w:val="Heading4"/>
        <w:rPr>
          <w:rFonts w:asciiTheme="minorHAnsi" w:hAnsiTheme="minorHAnsi" w:cstheme="minorHAnsi"/>
        </w:rPr>
      </w:pPr>
      <w:r w:rsidRPr="00250425">
        <w:rPr>
          <w:rFonts w:asciiTheme="minorHAnsi" w:hAnsiTheme="minorHAnsi" w:cstheme="minorHAnsi"/>
        </w:rPr>
        <w:t>CONTENTS</w:t>
      </w:r>
    </w:p>
    <w:p w14:paraId="5F5D9061" w14:textId="77777777" w:rsidR="00326907" w:rsidRPr="00250425" w:rsidRDefault="00326907" w:rsidP="00326907">
      <w:pPr>
        <w:rPr>
          <w:rFonts w:asciiTheme="minorHAnsi" w:hAnsiTheme="minorHAnsi" w:cstheme="minorHAnsi"/>
        </w:rPr>
      </w:pPr>
    </w:p>
    <w:p w14:paraId="2B5E85BB" w14:textId="77777777" w:rsidR="002E250A" w:rsidRPr="00250425" w:rsidRDefault="002E250A" w:rsidP="002E250A">
      <w:pPr>
        <w:rPr>
          <w:rFonts w:asciiTheme="minorHAnsi" w:hAnsiTheme="minorHAnsi" w:cstheme="minorHAnsi"/>
        </w:rPr>
      </w:pPr>
    </w:p>
    <w:p w14:paraId="643D259B" w14:textId="77777777" w:rsidR="002E250A" w:rsidRPr="00250425" w:rsidRDefault="002E250A" w:rsidP="002E250A">
      <w:pPr>
        <w:rPr>
          <w:rFonts w:asciiTheme="minorHAnsi" w:hAnsiTheme="minorHAnsi" w:cstheme="minorHAnsi"/>
        </w:rPr>
      </w:pPr>
    </w:p>
    <w:tbl>
      <w:tblPr>
        <w:tblW w:w="0" w:type="auto"/>
        <w:tblLook w:val="01E0" w:firstRow="1" w:lastRow="1" w:firstColumn="1" w:lastColumn="1" w:noHBand="0" w:noVBand="0"/>
      </w:tblPr>
      <w:tblGrid>
        <w:gridCol w:w="817"/>
        <w:gridCol w:w="1534"/>
        <w:gridCol w:w="3461"/>
        <w:gridCol w:w="1843"/>
        <w:gridCol w:w="250"/>
        <w:gridCol w:w="1166"/>
      </w:tblGrid>
      <w:tr w:rsidR="00250425" w:rsidRPr="00250425" w14:paraId="62E2933F" w14:textId="77777777" w:rsidTr="008803F9">
        <w:tc>
          <w:tcPr>
            <w:tcW w:w="817" w:type="dxa"/>
            <w:shd w:val="clear" w:color="auto" w:fill="auto"/>
          </w:tcPr>
          <w:p w14:paraId="18D8A0E0"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49A064A0" w14:textId="77777777"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9413142" w14:textId="77777777" w:rsidR="002E250A" w:rsidRPr="00250425" w:rsidRDefault="00A15340"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PAGE</w:t>
            </w:r>
          </w:p>
        </w:tc>
        <w:tc>
          <w:tcPr>
            <w:tcW w:w="1166" w:type="dxa"/>
            <w:shd w:val="clear" w:color="auto" w:fill="auto"/>
          </w:tcPr>
          <w:p w14:paraId="450B705E"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71FC958" w14:textId="77777777" w:rsidTr="008803F9">
        <w:tc>
          <w:tcPr>
            <w:tcW w:w="817" w:type="dxa"/>
            <w:shd w:val="clear" w:color="auto" w:fill="auto"/>
          </w:tcPr>
          <w:p w14:paraId="749B9DB1" w14:textId="737ADE2C" w:rsidR="002E250A" w:rsidRPr="00250425" w:rsidRDefault="008A13C4"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1</w:t>
            </w:r>
            <w:r w:rsidR="002E250A" w:rsidRPr="00250425">
              <w:rPr>
                <w:rFonts w:asciiTheme="minorHAnsi" w:hAnsiTheme="minorHAnsi" w:cstheme="minorHAnsi"/>
                <w:b/>
                <w:sz w:val="28"/>
                <w:szCs w:val="28"/>
              </w:rPr>
              <w:t xml:space="preserve">. </w:t>
            </w:r>
          </w:p>
        </w:tc>
        <w:tc>
          <w:tcPr>
            <w:tcW w:w="4995" w:type="dxa"/>
            <w:gridSpan w:val="2"/>
            <w:shd w:val="clear" w:color="auto" w:fill="auto"/>
          </w:tcPr>
          <w:p w14:paraId="10FD8B3C" w14:textId="55B22786" w:rsidR="002E250A" w:rsidRPr="00250425" w:rsidRDefault="00F042E5"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Executive Summary</w:t>
            </w:r>
          </w:p>
        </w:tc>
        <w:tc>
          <w:tcPr>
            <w:tcW w:w="2093" w:type="dxa"/>
            <w:gridSpan w:val="2"/>
            <w:shd w:val="clear" w:color="auto" w:fill="auto"/>
          </w:tcPr>
          <w:p w14:paraId="69D3410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6873A221"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9FC3793" w14:textId="77777777" w:rsidTr="008803F9">
        <w:tc>
          <w:tcPr>
            <w:tcW w:w="817" w:type="dxa"/>
            <w:shd w:val="clear" w:color="auto" w:fill="auto"/>
          </w:tcPr>
          <w:p w14:paraId="40364329" w14:textId="089FCAA0"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2</w:t>
            </w:r>
            <w:r w:rsidR="002E250A" w:rsidRPr="00250425">
              <w:rPr>
                <w:rFonts w:asciiTheme="minorHAnsi" w:hAnsiTheme="minorHAnsi" w:cstheme="minorHAnsi"/>
                <w:b/>
                <w:sz w:val="28"/>
                <w:szCs w:val="28"/>
              </w:rPr>
              <w:t>.</w:t>
            </w:r>
          </w:p>
        </w:tc>
        <w:tc>
          <w:tcPr>
            <w:tcW w:w="4995" w:type="dxa"/>
            <w:gridSpan w:val="2"/>
            <w:shd w:val="clear" w:color="auto" w:fill="auto"/>
          </w:tcPr>
          <w:p w14:paraId="7CBB6158" w14:textId="11E33DB9"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 xml:space="preserve">The </w:t>
            </w:r>
            <w:r w:rsidR="00231941">
              <w:rPr>
                <w:rFonts w:asciiTheme="minorHAnsi" w:hAnsiTheme="minorHAnsi" w:cstheme="minorHAnsi"/>
                <w:sz w:val="28"/>
                <w:szCs w:val="28"/>
              </w:rPr>
              <w:t>Business Idea</w:t>
            </w:r>
            <w:r w:rsidR="00765B5F" w:rsidRPr="00250425">
              <w:rPr>
                <w:rFonts w:asciiTheme="minorHAnsi" w:hAnsiTheme="minorHAnsi" w:cstheme="minorHAnsi"/>
                <w:sz w:val="28"/>
                <w:szCs w:val="28"/>
              </w:rPr>
              <w:t xml:space="preserve"> </w:t>
            </w:r>
          </w:p>
        </w:tc>
        <w:tc>
          <w:tcPr>
            <w:tcW w:w="2093" w:type="dxa"/>
            <w:gridSpan w:val="2"/>
            <w:shd w:val="clear" w:color="auto" w:fill="auto"/>
          </w:tcPr>
          <w:p w14:paraId="3B926AE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B1CC69C"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1A6F0669" w14:textId="77777777" w:rsidTr="008803F9">
        <w:tc>
          <w:tcPr>
            <w:tcW w:w="817" w:type="dxa"/>
            <w:shd w:val="clear" w:color="auto" w:fill="auto"/>
          </w:tcPr>
          <w:p w14:paraId="7BECC144" w14:textId="5CF2F629"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3</w:t>
            </w:r>
            <w:r w:rsidR="002E250A" w:rsidRPr="00250425">
              <w:rPr>
                <w:rFonts w:asciiTheme="minorHAnsi" w:hAnsiTheme="minorHAnsi" w:cstheme="minorHAnsi"/>
                <w:b/>
                <w:sz w:val="28"/>
                <w:szCs w:val="28"/>
              </w:rPr>
              <w:t>.</w:t>
            </w:r>
          </w:p>
        </w:tc>
        <w:tc>
          <w:tcPr>
            <w:tcW w:w="4995" w:type="dxa"/>
            <w:gridSpan w:val="2"/>
            <w:shd w:val="clear" w:color="auto" w:fill="auto"/>
          </w:tcPr>
          <w:p w14:paraId="44BF36C1" w14:textId="1953A3FA" w:rsidR="002E250A" w:rsidRPr="00250425" w:rsidRDefault="008A13C4"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The Team</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76A45710"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19ACEF8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00890377" w14:textId="77777777" w:rsidTr="008803F9">
        <w:tc>
          <w:tcPr>
            <w:tcW w:w="817" w:type="dxa"/>
            <w:shd w:val="clear" w:color="auto" w:fill="auto"/>
          </w:tcPr>
          <w:p w14:paraId="3055AC3C" w14:textId="6060862C"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4</w:t>
            </w:r>
            <w:r w:rsidR="002E250A" w:rsidRPr="00250425">
              <w:rPr>
                <w:rFonts w:asciiTheme="minorHAnsi" w:hAnsiTheme="minorHAnsi" w:cstheme="minorHAnsi"/>
                <w:b/>
                <w:sz w:val="28"/>
                <w:szCs w:val="28"/>
              </w:rPr>
              <w:t>.</w:t>
            </w:r>
          </w:p>
        </w:tc>
        <w:tc>
          <w:tcPr>
            <w:tcW w:w="4995" w:type="dxa"/>
            <w:gridSpan w:val="2"/>
            <w:shd w:val="clear" w:color="auto" w:fill="auto"/>
          </w:tcPr>
          <w:p w14:paraId="61BD3537" w14:textId="1BD8680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w:t>
            </w:r>
            <w:r w:rsidR="00B103DB" w:rsidRPr="00250425">
              <w:rPr>
                <w:rFonts w:asciiTheme="minorHAnsi" w:hAnsiTheme="minorHAnsi" w:cstheme="minorHAnsi"/>
                <w:sz w:val="28"/>
                <w:szCs w:val="28"/>
              </w:rPr>
              <w:t xml:space="preserve"> Research</w:t>
            </w:r>
            <w:r w:rsidR="000E204D" w:rsidRPr="00250425">
              <w:rPr>
                <w:rFonts w:asciiTheme="minorHAnsi" w:hAnsiTheme="minorHAnsi" w:cstheme="minorHAnsi"/>
                <w:sz w:val="28"/>
                <w:szCs w:val="28"/>
              </w:rPr>
              <w:t xml:space="preserve"> </w:t>
            </w:r>
          </w:p>
        </w:tc>
        <w:tc>
          <w:tcPr>
            <w:tcW w:w="2093" w:type="dxa"/>
            <w:gridSpan w:val="2"/>
            <w:shd w:val="clear" w:color="auto" w:fill="auto"/>
          </w:tcPr>
          <w:p w14:paraId="32AF5A6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0C2B9F40"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713E622B" w14:textId="77777777" w:rsidTr="008803F9">
        <w:tc>
          <w:tcPr>
            <w:tcW w:w="817" w:type="dxa"/>
            <w:shd w:val="clear" w:color="auto" w:fill="auto"/>
          </w:tcPr>
          <w:p w14:paraId="23569BF6" w14:textId="577F52C6" w:rsidR="002E250A" w:rsidRPr="00250425" w:rsidRDefault="00326907"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5</w:t>
            </w:r>
            <w:r w:rsidR="002E250A" w:rsidRPr="00250425">
              <w:rPr>
                <w:rFonts w:asciiTheme="minorHAnsi" w:hAnsiTheme="minorHAnsi" w:cstheme="minorHAnsi"/>
                <w:b/>
                <w:sz w:val="28"/>
                <w:szCs w:val="28"/>
              </w:rPr>
              <w:t>.</w:t>
            </w:r>
          </w:p>
        </w:tc>
        <w:tc>
          <w:tcPr>
            <w:tcW w:w="4995" w:type="dxa"/>
            <w:gridSpan w:val="2"/>
            <w:shd w:val="clear" w:color="auto" w:fill="auto"/>
          </w:tcPr>
          <w:p w14:paraId="4CA9FAE5" w14:textId="23981132"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Marketing</w:t>
            </w:r>
            <w:r w:rsidR="00D6026F" w:rsidRPr="00250425">
              <w:rPr>
                <w:rFonts w:asciiTheme="minorHAnsi" w:hAnsiTheme="minorHAnsi" w:cstheme="minorHAnsi"/>
                <w:sz w:val="28"/>
                <w:szCs w:val="28"/>
              </w:rPr>
              <w:t xml:space="preserve"> Plan</w:t>
            </w:r>
          </w:p>
        </w:tc>
        <w:tc>
          <w:tcPr>
            <w:tcW w:w="2093" w:type="dxa"/>
            <w:gridSpan w:val="2"/>
            <w:shd w:val="clear" w:color="auto" w:fill="auto"/>
          </w:tcPr>
          <w:p w14:paraId="300AEFF5"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EA4542F"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651BFDE4" w14:textId="77777777" w:rsidTr="008803F9">
        <w:tc>
          <w:tcPr>
            <w:tcW w:w="817" w:type="dxa"/>
            <w:shd w:val="clear" w:color="auto" w:fill="auto"/>
          </w:tcPr>
          <w:p w14:paraId="0C852279" w14:textId="26323F0D" w:rsidR="002E250A" w:rsidRPr="00250425" w:rsidRDefault="00A161F3"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6</w:t>
            </w:r>
            <w:r w:rsidR="002E250A" w:rsidRPr="00250425">
              <w:rPr>
                <w:rFonts w:asciiTheme="minorHAnsi" w:hAnsiTheme="minorHAnsi" w:cstheme="minorHAnsi"/>
                <w:b/>
                <w:sz w:val="28"/>
                <w:szCs w:val="28"/>
              </w:rPr>
              <w:t>.</w:t>
            </w:r>
          </w:p>
        </w:tc>
        <w:tc>
          <w:tcPr>
            <w:tcW w:w="4995" w:type="dxa"/>
            <w:gridSpan w:val="2"/>
            <w:shd w:val="clear" w:color="auto" w:fill="auto"/>
          </w:tcPr>
          <w:p w14:paraId="6A88228B" w14:textId="19D63987" w:rsidR="002E250A" w:rsidRPr="00250425" w:rsidRDefault="001B3F7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Key</w:t>
            </w:r>
            <w:r w:rsidR="000E204D" w:rsidRPr="00250425">
              <w:rPr>
                <w:rFonts w:asciiTheme="minorHAnsi" w:hAnsiTheme="minorHAnsi" w:cstheme="minorHAnsi"/>
                <w:sz w:val="28"/>
                <w:szCs w:val="28"/>
              </w:rPr>
              <w:t xml:space="preserve"> </w:t>
            </w:r>
            <w:r w:rsidR="00765B5F" w:rsidRPr="00250425">
              <w:rPr>
                <w:rFonts w:asciiTheme="minorHAnsi" w:hAnsiTheme="minorHAnsi" w:cstheme="minorHAnsi"/>
                <w:sz w:val="28"/>
                <w:szCs w:val="28"/>
              </w:rPr>
              <w:t>Resources</w:t>
            </w:r>
            <w:r w:rsidR="002E250A" w:rsidRPr="00250425">
              <w:rPr>
                <w:rFonts w:asciiTheme="minorHAnsi" w:hAnsiTheme="minorHAnsi" w:cstheme="minorHAnsi"/>
                <w:sz w:val="28"/>
                <w:szCs w:val="28"/>
              </w:rPr>
              <w:t xml:space="preserve"> </w:t>
            </w:r>
          </w:p>
        </w:tc>
        <w:tc>
          <w:tcPr>
            <w:tcW w:w="2093" w:type="dxa"/>
            <w:gridSpan w:val="2"/>
            <w:shd w:val="clear" w:color="auto" w:fill="auto"/>
          </w:tcPr>
          <w:p w14:paraId="03A21D3E"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7D4898D4"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426FAFCA" w14:textId="77777777" w:rsidTr="008803F9">
        <w:tc>
          <w:tcPr>
            <w:tcW w:w="817" w:type="dxa"/>
            <w:shd w:val="clear" w:color="auto" w:fill="auto"/>
          </w:tcPr>
          <w:p w14:paraId="7DE7FDD9" w14:textId="0587ECC1" w:rsidR="002E250A" w:rsidRPr="00250425" w:rsidRDefault="005708C2"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7</w:t>
            </w:r>
            <w:r w:rsidR="002E250A" w:rsidRPr="00250425">
              <w:rPr>
                <w:rFonts w:asciiTheme="minorHAnsi" w:hAnsiTheme="minorHAnsi" w:cstheme="minorHAnsi"/>
                <w:b/>
                <w:sz w:val="28"/>
                <w:szCs w:val="28"/>
              </w:rPr>
              <w:t>.</w:t>
            </w:r>
          </w:p>
        </w:tc>
        <w:tc>
          <w:tcPr>
            <w:tcW w:w="4995" w:type="dxa"/>
            <w:gridSpan w:val="2"/>
            <w:shd w:val="clear" w:color="auto" w:fill="auto"/>
          </w:tcPr>
          <w:p w14:paraId="48026EDC" w14:textId="5673101D" w:rsidR="001B3F7A" w:rsidRPr="00250425" w:rsidRDefault="001B3F7A" w:rsidP="001B3F7A">
            <w:pPr>
              <w:spacing w:before="120" w:after="120"/>
              <w:rPr>
                <w:rFonts w:asciiTheme="minorHAnsi" w:hAnsiTheme="minorHAnsi" w:cstheme="minorHAnsi"/>
                <w:sz w:val="28"/>
                <w:szCs w:val="28"/>
              </w:rPr>
            </w:pPr>
            <w:r w:rsidRPr="00250425">
              <w:rPr>
                <w:rFonts w:asciiTheme="minorHAnsi" w:hAnsiTheme="minorHAnsi" w:cstheme="minorHAnsi"/>
                <w:sz w:val="28"/>
                <w:szCs w:val="28"/>
              </w:rPr>
              <w:t>Financ</w:t>
            </w:r>
            <w:r w:rsidR="00224E16">
              <w:rPr>
                <w:rFonts w:asciiTheme="minorHAnsi" w:hAnsiTheme="minorHAnsi" w:cstheme="minorHAnsi"/>
                <w:sz w:val="28"/>
                <w:szCs w:val="28"/>
              </w:rPr>
              <w:t>es &amp; Start-Up Support</w:t>
            </w:r>
          </w:p>
        </w:tc>
        <w:tc>
          <w:tcPr>
            <w:tcW w:w="2093" w:type="dxa"/>
            <w:gridSpan w:val="2"/>
            <w:shd w:val="clear" w:color="auto" w:fill="auto"/>
          </w:tcPr>
          <w:p w14:paraId="2063BFAC" w14:textId="77777777" w:rsidR="002E250A" w:rsidRPr="00250425" w:rsidRDefault="002E250A"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w:t>
            </w:r>
          </w:p>
        </w:tc>
        <w:tc>
          <w:tcPr>
            <w:tcW w:w="1166" w:type="dxa"/>
            <w:shd w:val="clear" w:color="auto" w:fill="auto"/>
          </w:tcPr>
          <w:p w14:paraId="2DBCE37B" w14:textId="77777777" w:rsidR="002E250A" w:rsidRPr="00250425" w:rsidRDefault="002E250A" w:rsidP="00573D40">
            <w:pPr>
              <w:spacing w:before="120" w:after="120"/>
              <w:rPr>
                <w:rFonts w:asciiTheme="minorHAnsi" w:hAnsiTheme="minorHAnsi" w:cstheme="minorHAnsi"/>
                <w:sz w:val="28"/>
                <w:szCs w:val="28"/>
              </w:rPr>
            </w:pPr>
          </w:p>
        </w:tc>
      </w:tr>
      <w:tr w:rsidR="00250425" w:rsidRPr="00250425" w14:paraId="3EA7C9B5" w14:textId="77777777" w:rsidTr="008803F9">
        <w:tc>
          <w:tcPr>
            <w:tcW w:w="817" w:type="dxa"/>
            <w:shd w:val="clear" w:color="auto" w:fill="auto"/>
          </w:tcPr>
          <w:p w14:paraId="51B7A482" w14:textId="77777777" w:rsidR="002E250A" w:rsidRPr="00250425" w:rsidRDefault="002E250A" w:rsidP="00573D40">
            <w:pPr>
              <w:spacing w:before="120" w:after="120"/>
              <w:rPr>
                <w:rFonts w:asciiTheme="minorHAnsi" w:hAnsiTheme="minorHAnsi" w:cstheme="minorHAnsi"/>
                <w:sz w:val="28"/>
                <w:szCs w:val="28"/>
              </w:rPr>
            </w:pPr>
          </w:p>
        </w:tc>
        <w:tc>
          <w:tcPr>
            <w:tcW w:w="4995" w:type="dxa"/>
            <w:gridSpan w:val="2"/>
            <w:shd w:val="clear" w:color="auto" w:fill="auto"/>
          </w:tcPr>
          <w:p w14:paraId="1115471F" w14:textId="77777777" w:rsidR="002E250A" w:rsidRDefault="002E250A" w:rsidP="00573D40">
            <w:pPr>
              <w:spacing w:before="120" w:after="120"/>
              <w:rPr>
                <w:rFonts w:asciiTheme="minorHAnsi" w:hAnsiTheme="minorHAnsi" w:cstheme="minorHAnsi"/>
                <w:sz w:val="28"/>
                <w:szCs w:val="28"/>
              </w:rPr>
            </w:pPr>
          </w:p>
          <w:p w14:paraId="0D2EFE0D" w14:textId="77777777" w:rsidR="000F3D11" w:rsidRPr="00250425" w:rsidRDefault="000F3D11" w:rsidP="00573D40">
            <w:pPr>
              <w:spacing w:before="120" w:after="120"/>
              <w:rPr>
                <w:rFonts w:asciiTheme="minorHAnsi" w:hAnsiTheme="minorHAnsi" w:cstheme="minorHAnsi"/>
                <w:sz w:val="28"/>
                <w:szCs w:val="28"/>
              </w:rPr>
            </w:pPr>
          </w:p>
        </w:tc>
        <w:tc>
          <w:tcPr>
            <w:tcW w:w="2093" w:type="dxa"/>
            <w:gridSpan w:val="2"/>
            <w:shd w:val="clear" w:color="auto" w:fill="auto"/>
          </w:tcPr>
          <w:p w14:paraId="5ED4DEA3"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276DE99C"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08B8E762" w14:textId="77777777" w:rsidTr="00D6026F">
        <w:tc>
          <w:tcPr>
            <w:tcW w:w="2351" w:type="dxa"/>
            <w:gridSpan w:val="2"/>
            <w:shd w:val="clear" w:color="auto" w:fill="auto"/>
          </w:tcPr>
          <w:p w14:paraId="45F1FBE5" w14:textId="5B72ECB6"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APPENDICES</w:t>
            </w:r>
            <w:r w:rsidR="00A161F3" w:rsidRPr="00250425">
              <w:rPr>
                <w:rFonts w:asciiTheme="minorHAnsi" w:hAnsiTheme="minorHAnsi" w:cstheme="minorHAnsi"/>
                <w:b/>
                <w:sz w:val="28"/>
                <w:szCs w:val="28"/>
              </w:rPr>
              <w:t>:</w:t>
            </w:r>
          </w:p>
        </w:tc>
        <w:tc>
          <w:tcPr>
            <w:tcW w:w="5304" w:type="dxa"/>
            <w:gridSpan w:val="2"/>
            <w:shd w:val="clear" w:color="auto" w:fill="auto"/>
          </w:tcPr>
          <w:p w14:paraId="6F59638B" w14:textId="77777777" w:rsidR="002E250A" w:rsidRPr="00250425" w:rsidRDefault="002E250A" w:rsidP="00B40421">
            <w:pPr>
              <w:jc w:val="both"/>
              <w:rPr>
                <w:rFonts w:asciiTheme="minorHAnsi" w:hAnsiTheme="minorHAnsi" w:cstheme="minorHAnsi"/>
                <w:sz w:val="28"/>
                <w:szCs w:val="28"/>
              </w:rPr>
            </w:pPr>
          </w:p>
        </w:tc>
        <w:tc>
          <w:tcPr>
            <w:tcW w:w="250" w:type="dxa"/>
            <w:shd w:val="clear" w:color="auto" w:fill="auto"/>
          </w:tcPr>
          <w:p w14:paraId="534CC627" w14:textId="77777777" w:rsidR="002E250A" w:rsidRPr="00250425" w:rsidRDefault="002E250A" w:rsidP="00573D40">
            <w:pPr>
              <w:spacing w:before="120" w:after="120"/>
              <w:rPr>
                <w:rFonts w:asciiTheme="minorHAnsi" w:hAnsiTheme="minorHAnsi" w:cstheme="minorHAnsi"/>
                <w:sz w:val="28"/>
                <w:szCs w:val="28"/>
              </w:rPr>
            </w:pPr>
          </w:p>
        </w:tc>
        <w:tc>
          <w:tcPr>
            <w:tcW w:w="1166" w:type="dxa"/>
            <w:shd w:val="clear" w:color="auto" w:fill="auto"/>
          </w:tcPr>
          <w:p w14:paraId="435AAD58"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2F25E3F0" w14:textId="77777777" w:rsidTr="008803F9">
        <w:tc>
          <w:tcPr>
            <w:tcW w:w="2351" w:type="dxa"/>
            <w:gridSpan w:val="2"/>
            <w:shd w:val="clear" w:color="auto" w:fill="auto"/>
          </w:tcPr>
          <w:p w14:paraId="389148FC"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A</w:t>
            </w:r>
          </w:p>
        </w:tc>
        <w:tc>
          <w:tcPr>
            <w:tcW w:w="3461" w:type="dxa"/>
            <w:shd w:val="clear" w:color="auto" w:fill="auto"/>
          </w:tcPr>
          <w:p w14:paraId="38A9AFBB" w14:textId="7376EDC9"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60C77E03" w14:textId="102ACDB4"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SWOT Analysis</w:t>
            </w:r>
          </w:p>
        </w:tc>
        <w:tc>
          <w:tcPr>
            <w:tcW w:w="1166" w:type="dxa"/>
            <w:shd w:val="clear" w:color="auto" w:fill="auto"/>
          </w:tcPr>
          <w:p w14:paraId="603A1433"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6AE7041C" w14:textId="77777777" w:rsidTr="008803F9">
        <w:tc>
          <w:tcPr>
            <w:tcW w:w="2351" w:type="dxa"/>
            <w:gridSpan w:val="2"/>
            <w:shd w:val="clear" w:color="auto" w:fill="auto"/>
          </w:tcPr>
          <w:p w14:paraId="5BA627E2"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B</w:t>
            </w:r>
          </w:p>
        </w:tc>
        <w:tc>
          <w:tcPr>
            <w:tcW w:w="3461" w:type="dxa"/>
            <w:shd w:val="clear" w:color="auto" w:fill="auto"/>
          </w:tcPr>
          <w:p w14:paraId="1054DDB3" w14:textId="348D30CE"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22C9D247" w14:textId="127E3E5A" w:rsidR="002E250A" w:rsidRPr="00250425" w:rsidRDefault="00B40421" w:rsidP="00573D40">
            <w:pPr>
              <w:spacing w:before="120" w:after="120"/>
              <w:rPr>
                <w:rFonts w:asciiTheme="minorHAnsi" w:hAnsiTheme="minorHAnsi" w:cstheme="minorHAnsi"/>
                <w:sz w:val="28"/>
                <w:szCs w:val="28"/>
              </w:rPr>
            </w:pPr>
            <w:r w:rsidRPr="00250425">
              <w:rPr>
                <w:rFonts w:asciiTheme="minorHAnsi" w:hAnsiTheme="minorHAnsi" w:cstheme="minorHAnsi"/>
                <w:sz w:val="28"/>
                <w:szCs w:val="28"/>
              </w:rPr>
              <w:t>PEST Analysis</w:t>
            </w:r>
          </w:p>
        </w:tc>
        <w:tc>
          <w:tcPr>
            <w:tcW w:w="1166" w:type="dxa"/>
            <w:shd w:val="clear" w:color="auto" w:fill="auto"/>
          </w:tcPr>
          <w:p w14:paraId="3394B4C0" w14:textId="77777777" w:rsidR="002E250A" w:rsidRPr="00250425" w:rsidRDefault="002E250A" w:rsidP="00573D40">
            <w:pPr>
              <w:spacing w:before="120" w:after="120"/>
              <w:rPr>
                <w:rFonts w:asciiTheme="minorHAnsi" w:hAnsiTheme="minorHAnsi" w:cstheme="minorHAnsi"/>
                <w:sz w:val="28"/>
                <w:szCs w:val="28"/>
              </w:rPr>
            </w:pPr>
          </w:p>
        </w:tc>
      </w:tr>
      <w:tr w:rsidR="003C115C" w:rsidRPr="00250425" w14:paraId="41975058" w14:textId="77777777" w:rsidTr="008803F9">
        <w:tc>
          <w:tcPr>
            <w:tcW w:w="2351" w:type="dxa"/>
            <w:gridSpan w:val="2"/>
            <w:shd w:val="clear" w:color="auto" w:fill="auto"/>
          </w:tcPr>
          <w:p w14:paraId="3B95A89F" w14:textId="77777777" w:rsidR="002E250A" w:rsidRPr="00250425" w:rsidRDefault="002E250A" w:rsidP="00573D40">
            <w:pPr>
              <w:spacing w:before="120" w:after="120"/>
              <w:rPr>
                <w:rFonts w:asciiTheme="minorHAnsi" w:hAnsiTheme="minorHAnsi" w:cstheme="minorHAnsi"/>
                <w:b/>
                <w:sz w:val="28"/>
                <w:szCs w:val="28"/>
              </w:rPr>
            </w:pPr>
            <w:r w:rsidRPr="00250425">
              <w:rPr>
                <w:rFonts w:asciiTheme="minorHAnsi" w:hAnsiTheme="minorHAnsi" w:cstheme="minorHAnsi"/>
                <w:b/>
                <w:sz w:val="28"/>
                <w:szCs w:val="28"/>
              </w:rPr>
              <w:t>Appendix C</w:t>
            </w:r>
          </w:p>
        </w:tc>
        <w:tc>
          <w:tcPr>
            <w:tcW w:w="3461" w:type="dxa"/>
            <w:shd w:val="clear" w:color="auto" w:fill="auto"/>
          </w:tcPr>
          <w:p w14:paraId="7772BEBD" w14:textId="2796212F" w:rsidR="002E250A" w:rsidRPr="00250425" w:rsidRDefault="002E250A" w:rsidP="00573D40">
            <w:pPr>
              <w:spacing w:before="120" w:after="120"/>
              <w:rPr>
                <w:rFonts w:asciiTheme="minorHAnsi" w:hAnsiTheme="minorHAnsi" w:cstheme="minorHAnsi"/>
                <w:sz w:val="28"/>
                <w:szCs w:val="28"/>
              </w:rPr>
            </w:pPr>
          </w:p>
        </w:tc>
        <w:tc>
          <w:tcPr>
            <w:tcW w:w="2093" w:type="dxa"/>
            <w:gridSpan w:val="2"/>
            <w:shd w:val="clear" w:color="auto" w:fill="auto"/>
          </w:tcPr>
          <w:p w14:paraId="080C56D8" w14:textId="0E2436E2" w:rsidR="00456233" w:rsidRPr="00250425" w:rsidRDefault="00456233" w:rsidP="00456233">
            <w:pPr>
              <w:spacing w:before="120" w:after="120"/>
              <w:rPr>
                <w:rFonts w:asciiTheme="minorHAnsi" w:hAnsiTheme="minorHAnsi" w:cstheme="minorHAnsi"/>
                <w:sz w:val="28"/>
                <w:szCs w:val="28"/>
              </w:rPr>
            </w:pPr>
            <w:r>
              <w:rPr>
                <w:rFonts w:asciiTheme="minorHAnsi" w:hAnsiTheme="minorHAnsi" w:cstheme="minorHAnsi"/>
                <w:sz w:val="28"/>
                <w:szCs w:val="28"/>
              </w:rPr>
              <w:t xml:space="preserve">Copy of Pitch </w:t>
            </w:r>
            <w:r w:rsidR="00316FD5">
              <w:rPr>
                <w:rFonts w:asciiTheme="minorHAnsi" w:hAnsiTheme="minorHAnsi" w:cstheme="minorHAnsi"/>
                <w:sz w:val="28"/>
                <w:szCs w:val="28"/>
              </w:rPr>
              <w:t>Supporting</w:t>
            </w:r>
            <w:r>
              <w:rPr>
                <w:rFonts w:asciiTheme="minorHAnsi" w:hAnsiTheme="minorHAnsi" w:cstheme="minorHAnsi"/>
                <w:sz w:val="28"/>
                <w:szCs w:val="28"/>
              </w:rPr>
              <w:t xml:space="preserve"> </w:t>
            </w:r>
            <w:r w:rsidR="00316FD5">
              <w:rPr>
                <w:rFonts w:asciiTheme="minorHAnsi" w:hAnsiTheme="minorHAnsi" w:cstheme="minorHAnsi"/>
                <w:sz w:val="28"/>
                <w:szCs w:val="28"/>
              </w:rPr>
              <w:t>Material</w:t>
            </w:r>
          </w:p>
        </w:tc>
        <w:tc>
          <w:tcPr>
            <w:tcW w:w="1166" w:type="dxa"/>
            <w:shd w:val="clear" w:color="auto" w:fill="auto"/>
          </w:tcPr>
          <w:p w14:paraId="5C6C4B73" w14:textId="77777777" w:rsidR="002E250A" w:rsidRPr="00250425" w:rsidRDefault="002E250A" w:rsidP="00573D40">
            <w:pPr>
              <w:spacing w:before="120" w:after="120"/>
              <w:rPr>
                <w:rFonts w:asciiTheme="minorHAnsi" w:hAnsiTheme="minorHAnsi" w:cstheme="minorHAnsi"/>
                <w:sz w:val="28"/>
                <w:szCs w:val="28"/>
              </w:rPr>
            </w:pPr>
          </w:p>
        </w:tc>
      </w:tr>
    </w:tbl>
    <w:p w14:paraId="310F16EC" w14:textId="77777777" w:rsidR="00BE3814" w:rsidRDefault="00BE3814" w:rsidP="002E250A">
      <w:pPr>
        <w:jc w:val="both"/>
        <w:rPr>
          <w:rFonts w:asciiTheme="minorHAnsi" w:hAnsiTheme="minorHAnsi" w:cstheme="minorHAnsi"/>
          <w:bCs/>
          <w:sz w:val="28"/>
        </w:rPr>
      </w:pPr>
    </w:p>
    <w:p w14:paraId="1A108D92" w14:textId="77777777" w:rsidR="000F3D11" w:rsidRDefault="000F3D11" w:rsidP="002E250A">
      <w:pPr>
        <w:jc w:val="both"/>
        <w:rPr>
          <w:rFonts w:asciiTheme="minorHAnsi" w:hAnsiTheme="minorHAnsi" w:cstheme="minorHAnsi"/>
          <w:bCs/>
          <w:sz w:val="28"/>
        </w:rPr>
      </w:pPr>
    </w:p>
    <w:p w14:paraId="7B894992" w14:textId="77777777" w:rsidR="000F3D11" w:rsidRDefault="000F3D11" w:rsidP="002E250A">
      <w:pPr>
        <w:jc w:val="both"/>
        <w:rPr>
          <w:rFonts w:asciiTheme="minorHAnsi" w:hAnsiTheme="minorHAnsi" w:cstheme="minorHAnsi"/>
          <w:bCs/>
          <w:sz w:val="28"/>
        </w:rPr>
      </w:pPr>
    </w:p>
    <w:p w14:paraId="71C94D72" w14:textId="77777777" w:rsidR="000F3D11" w:rsidRPr="00250425" w:rsidRDefault="000F3D11" w:rsidP="002E250A">
      <w:pPr>
        <w:jc w:val="both"/>
        <w:rPr>
          <w:rFonts w:asciiTheme="minorHAnsi" w:hAnsiTheme="minorHAnsi" w:cstheme="minorHAnsi"/>
          <w:bCs/>
          <w:sz w:val="28"/>
        </w:rPr>
      </w:pPr>
    </w:p>
    <w:p w14:paraId="32CC7F3C" w14:textId="0C65116A" w:rsidR="009B62D7" w:rsidRDefault="009B62D7" w:rsidP="002009FC">
      <w:pPr>
        <w:jc w:val="center"/>
        <w:rPr>
          <w:rFonts w:asciiTheme="minorHAnsi" w:hAnsiTheme="minorHAnsi" w:cstheme="minorHAnsi"/>
          <w:bCs/>
          <w:color w:val="FF0000"/>
          <w:sz w:val="28"/>
        </w:rPr>
      </w:pPr>
      <w:r>
        <w:rPr>
          <w:rFonts w:asciiTheme="minorHAnsi" w:hAnsiTheme="minorHAnsi" w:cstheme="minorHAnsi"/>
          <w:bCs/>
          <w:color w:val="FF0000"/>
          <w:sz w:val="28"/>
        </w:rPr>
        <w:br w:type="page"/>
      </w:r>
    </w:p>
    <w:p w14:paraId="34E7B5B9" w14:textId="649F7466" w:rsidR="002E250A" w:rsidRPr="000E7F81" w:rsidRDefault="00AB5C22" w:rsidP="000E7F81">
      <w:pPr>
        <w:pStyle w:val="ListParagraph"/>
        <w:numPr>
          <w:ilvl w:val="0"/>
          <w:numId w:val="19"/>
        </w:numPr>
        <w:jc w:val="both"/>
        <w:rPr>
          <w:rFonts w:asciiTheme="minorHAnsi" w:hAnsiTheme="minorHAnsi" w:cstheme="minorHAnsi"/>
          <w:b/>
          <w:sz w:val="28"/>
          <w:szCs w:val="18"/>
        </w:rPr>
      </w:pPr>
      <w:r w:rsidRPr="000E7F81">
        <w:rPr>
          <w:rFonts w:asciiTheme="minorHAnsi" w:hAnsiTheme="minorHAnsi" w:cstheme="minorHAnsi"/>
          <w:b/>
          <w:sz w:val="28"/>
          <w:szCs w:val="18"/>
        </w:rPr>
        <w:lastRenderedPageBreak/>
        <w:t>EXECUTIVE SUMMARY</w:t>
      </w:r>
    </w:p>
    <w:p w14:paraId="3278F017" w14:textId="77777777" w:rsidR="000E7F81" w:rsidRPr="0080172F" w:rsidRDefault="000E7F81" w:rsidP="0066239C">
      <w:pPr>
        <w:pStyle w:val="ListParagraph"/>
        <w:spacing w:before="240" w:after="240" w:line="360" w:lineRule="auto"/>
        <w:jc w:val="both"/>
        <w:rPr>
          <w:b/>
          <w:sz w:val="24"/>
          <w:szCs w:val="24"/>
        </w:rPr>
      </w:pPr>
    </w:p>
    <w:p w14:paraId="4F988E87" w14:textId="54CDACA0" w:rsidR="006F0F90" w:rsidRPr="0080172F" w:rsidRDefault="006F0F90" w:rsidP="0066239C">
      <w:pPr>
        <w:spacing w:before="240" w:after="240" w:line="360" w:lineRule="auto"/>
        <w:jc w:val="both"/>
        <w:rPr>
          <w:bCs/>
          <w:sz w:val="24"/>
          <w:szCs w:val="24"/>
        </w:rPr>
      </w:pPr>
      <w:r w:rsidRPr="0080172F">
        <w:rPr>
          <w:bCs/>
          <w:sz w:val="24"/>
          <w:szCs w:val="24"/>
        </w:rPr>
        <w:t xml:space="preserve">Sam Event Decoration, headquartered in Swansea, is a new business that delivers customised decorations for weddings, corporate events, and personal celebrations. The company develops remarkable visual presentations and designs with personalised elements, sustainable materials, and augmented reality (AR) capabilities for event arrangement previews. Our company provides customised theme design, floral decorations, table presentation, and lighting setups, while creating digital experiences that match individual client preferences. By 2025, the UK events industry will generate over £70 billion in market value, according to UKEVENTS (2024). The expanding event sector needs green and immersive solutions because of an increasing market need. Sam Event Decoration delivers its services to three groups: environmentally oriented couples, corporate entities wanting expert setups, and people who organise private events.  A total of £50,000 will fund the business launch expenses, including inventory acquisition and equipment purchase, with marketing and staffing costs. The expected first-year revenue stands at £120,000, while the planned profit should reach 20%. The business will concentrate on three short-term objectives: website development for user-friendliness, fifteen event contracts within six months and maintaining high customer satisfaction to build market brand credibility. </w:t>
      </w:r>
    </w:p>
    <w:p w14:paraId="21E00CED" w14:textId="13BCD1AD" w:rsidR="009B62D7" w:rsidRPr="0080172F" w:rsidRDefault="009B62D7" w:rsidP="0066239C">
      <w:pPr>
        <w:spacing w:before="240" w:after="240" w:line="360" w:lineRule="auto"/>
        <w:jc w:val="both"/>
        <w:rPr>
          <w:bCs/>
          <w:sz w:val="24"/>
          <w:szCs w:val="24"/>
        </w:rPr>
      </w:pPr>
      <w:r w:rsidRPr="0080172F">
        <w:rPr>
          <w:bCs/>
          <w:sz w:val="24"/>
          <w:szCs w:val="24"/>
        </w:rPr>
        <w:br w:type="page"/>
      </w:r>
    </w:p>
    <w:p w14:paraId="1102883D" w14:textId="3A3FB822" w:rsidR="008A13C4" w:rsidRPr="0080172F" w:rsidRDefault="00326907" w:rsidP="0066239C">
      <w:pPr>
        <w:spacing w:before="240" w:after="240" w:line="360" w:lineRule="auto"/>
        <w:jc w:val="both"/>
        <w:rPr>
          <w:b/>
          <w:sz w:val="24"/>
          <w:szCs w:val="24"/>
        </w:rPr>
      </w:pPr>
      <w:r w:rsidRPr="0080172F">
        <w:rPr>
          <w:b/>
          <w:sz w:val="24"/>
          <w:szCs w:val="24"/>
        </w:rPr>
        <w:lastRenderedPageBreak/>
        <w:t xml:space="preserve">2. </w:t>
      </w:r>
      <w:r w:rsidR="00FD0F27" w:rsidRPr="0080172F">
        <w:rPr>
          <w:b/>
          <w:sz w:val="24"/>
          <w:szCs w:val="24"/>
        </w:rPr>
        <w:t>THE BUSINESS IDEA</w:t>
      </w:r>
    </w:p>
    <w:p w14:paraId="65A5301E" w14:textId="0E6A9A58" w:rsidR="00B40421" w:rsidRPr="0080172F" w:rsidRDefault="00B40421" w:rsidP="0066239C">
      <w:pPr>
        <w:spacing w:before="240" w:after="240" w:line="360" w:lineRule="auto"/>
        <w:jc w:val="both"/>
        <w:rPr>
          <w:b/>
          <w:sz w:val="24"/>
          <w:szCs w:val="24"/>
          <w:u w:val="single"/>
        </w:rPr>
      </w:pPr>
    </w:p>
    <w:p w14:paraId="1751B963" w14:textId="4BA7A183" w:rsidR="000E7F81" w:rsidRPr="0080172F" w:rsidRDefault="00B40421" w:rsidP="0066239C">
      <w:pPr>
        <w:spacing w:before="240" w:after="240" w:line="360" w:lineRule="auto"/>
        <w:jc w:val="both"/>
        <w:rPr>
          <w:b/>
          <w:i/>
          <w:iCs/>
          <w:sz w:val="24"/>
          <w:szCs w:val="24"/>
        </w:rPr>
      </w:pPr>
      <w:r w:rsidRPr="0080172F">
        <w:rPr>
          <w:b/>
          <w:i/>
          <w:iCs/>
          <w:sz w:val="24"/>
          <w:szCs w:val="24"/>
        </w:rPr>
        <w:t>2.1 The Product/Service</w:t>
      </w:r>
    </w:p>
    <w:p w14:paraId="38A1B0CF" w14:textId="20FBDB54" w:rsidR="000E7F81" w:rsidRPr="0080172F" w:rsidRDefault="000E7F81" w:rsidP="0066239C">
      <w:pPr>
        <w:spacing w:before="240" w:after="240" w:line="360" w:lineRule="auto"/>
        <w:jc w:val="both"/>
        <w:rPr>
          <w:b/>
          <w:i/>
          <w:iCs/>
          <w:sz w:val="24"/>
          <w:szCs w:val="24"/>
        </w:rPr>
      </w:pPr>
    </w:p>
    <w:p w14:paraId="61B10471" w14:textId="77777777" w:rsidR="00035E3A" w:rsidRPr="0080172F" w:rsidRDefault="00035E3A" w:rsidP="0066239C">
      <w:pPr>
        <w:spacing w:before="240" w:after="240" w:line="360" w:lineRule="auto"/>
        <w:jc w:val="both"/>
        <w:rPr>
          <w:sz w:val="24"/>
          <w:szCs w:val="24"/>
          <w:lang w:eastAsia="en-GB"/>
        </w:rPr>
      </w:pPr>
      <w:r w:rsidRPr="0080172F">
        <w:rPr>
          <w:sz w:val="24"/>
          <w:szCs w:val="24"/>
          <w:lang w:eastAsia="en-GB"/>
        </w:rPr>
        <w:t>The proposed Sam Event Decoration start-up operates from Swansea, United Kingdom, while serving customers in the event planning and decoration market. The company delivers specialised event decoration solutions for weddings, corporate events, private parties, and community events. The company dedicates itself to developing memorable experiences through individualised designs, innovative technology, and environmentally friendly materials to match their clients' concepts and principles.</w:t>
      </w:r>
    </w:p>
    <w:p w14:paraId="5F0440EF" w14:textId="1AB075D6" w:rsidR="00035E3A" w:rsidRPr="0080172F" w:rsidRDefault="00035E3A" w:rsidP="0066239C">
      <w:pPr>
        <w:spacing w:before="240" w:after="240" w:line="360" w:lineRule="auto"/>
        <w:jc w:val="both"/>
        <w:rPr>
          <w:sz w:val="24"/>
          <w:szCs w:val="24"/>
          <w:lang w:eastAsia="en-GB"/>
        </w:rPr>
      </w:pPr>
      <w:r w:rsidRPr="0080172F">
        <w:rPr>
          <w:sz w:val="24"/>
          <w:szCs w:val="24"/>
          <w:lang w:eastAsia="en-GB"/>
        </w:rPr>
        <w:t xml:space="preserve">Event Solution provides decorative themes with floral elements, illuminated solutions, table elements, and digital technological improvements for each event. Decorations for each event proceed as custom-made processes to match client-specific features and event-specific purposes. UKEVENTS stands by their dedication to utilising recyclable and biodegradable materials, which matches the increasing market need for environmentally conscious event solutions (UKEVENTS, 2024). Clients can now make better decisions through augmented reality (AR) technology because this platform provides virtual previews of event setups. </w:t>
      </w:r>
    </w:p>
    <w:p w14:paraId="54D41394" w14:textId="77777777" w:rsidR="00F00F9B" w:rsidRPr="0080172F" w:rsidRDefault="00F00F9B" w:rsidP="0066239C">
      <w:pPr>
        <w:spacing w:before="240" w:after="240" w:line="360" w:lineRule="auto"/>
        <w:jc w:val="both"/>
        <w:rPr>
          <w:color w:val="A6A6A6" w:themeColor="background1" w:themeShade="A6"/>
          <w:sz w:val="24"/>
          <w:szCs w:val="24"/>
        </w:rPr>
      </w:pPr>
    </w:p>
    <w:p w14:paraId="03D05DB7" w14:textId="77777777" w:rsidR="00F00F9B" w:rsidRPr="0080172F" w:rsidRDefault="00F00F9B" w:rsidP="0066239C">
      <w:pPr>
        <w:spacing w:before="240" w:after="240" w:line="360" w:lineRule="auto"/>
        <w:jc w:val="both"/>
        <w:rPr>
          <w:color w:val="A6A6A6" w:themeColor="background1" w:themeShade="A6"/>
          <w:sz w:val="24"/>
          <w:szCs w:val="24"/>
        </w:rPr>
      </w:pPr>
    </w:p>
    <w:p w14:paraId="262D5352" w14:textId="77777777" w:rsidR="00F00F9B" w:rsidRPr="0080172F" w:rsidRDefault="00F00F9B" w:rsidP="0066239C">
      <w:pPr>
        <w:spacing w:before="240" w:after="240" w:line="360" w:lineRule="auto"/>
        <w:jc w:val="both"/>
        <w:rPr>
          <w:color w:val="A6A6A6" w:themeColor="background1" w:themeShade="A6"/>
          <w:sz w:val="24"/>
          <w:szCs w:val="24"/>
        </w:rPr>
      </w:pPr>
    </w:p>
    <w:p w14:paraId="09112E4A" w14:textId="3ED6E66A" w:rsidR="00F00F9B" w:rsidRPr="0080172F" w:rsidRDefault="00F00F9B" w:rsidP="0066239C">
      <w:pPr>
        <w:spacing w:before="240" w:after="240" w:line="360" w:lineRule="auto"/>
        <w:jc w:val="both"/>
        <w:rPr>
          <w:color w:val="A6A6A6" w:themeColor="background1" w:themeShade="A6"/>
          <w:sz w:val="24"/>
          <w:szCs w:val="24"/>
        </w:rPr>
      </w:pPr>
    </w:p>
    <w:p w14:paraId="7F4C2F60" w14:textId="77777777" w:rsidR="00F00F9B" w:rsidRPr="0080172F" w:rsidRDefault="00F00F9B" w:rsidP="0066239C">
      <w:pPr>
        <w:spacing w:before="240" w:after="240" w:line="360" w:lineRule="auto"/>
        <w:jc w:val="both"/>
        <w:rPr>
          <w:color w:val="A6A6A6" w:themeColor="background1" w:themeShade="A6"/>
          <w:sz w:val="24"/>
          <w:szCs w:val="24"/>
        </w:rPr>
      </w:pPr>
    </w:p>
    <w:p w14:paraId="46303AE9" w14:textId="77777777" w:rsidR="00F00F9B" w:rsidRPr="0080172F" w:rsidRDefault="00F00F9B" w:rsidP="0066239C">
      <w:pPr>
        <w:spacing w:before="240" w:after="240" w:line="360" w:lineRule="auto"/>
        <w:jc w:val="both"/>
        <w:rPr>
          <w:color w:val="A6A6A6" w:themeColor="background1" w:themeShade="A6"/>
          <w:sz w:val="24"/>
          <w:szCs w:val="24"/>
        </w:rPr>
      </w:pPr>
    </w:p>
    <w:p w14:paraId="0F8EC13B" w14:textId="77777777" w:rsidR="00F00F9B" w:rsidRPr="0080172F" w:rsidRDefault="00F00F9B" w:rsidP="0066239C">
      <w:pPr>
        <w:spacing w:before="240" w:after="240" w:line="360" w:lineRule="auto"/>
        <w:jc w:val="both"/>
        <w:rPr>
          <w:color w:val="A6A6A6" w:themeColor="background1" w:themeShade="A6"/>
          <w:sz w:val="24"/>
          <w:szCs w:val="24"/>
        </w:rPr>
      </w:pPr>
    </w:p>
    <w:p w14:paraId="3F92C17F" w14:textId="77777777" w:rsidR="00F00F9B" w:rsidRPr="0080172F" w:rsidRDefault="00F00F9B" w:rsidP="0066239C">
      <w:pPr>
        <w:spacing w:before="240" w:after="240" w:line="360" w:lineRule="auto"/>
        <w:jc w:val="both"/>
        <w:rPr>
          <w:color w:val="A6A6A6" w:themeColor="background1" w:themeShade="A6"/>
          <w:sz w:val="24"/>
          <w:szCs w:val="24"/>
        </w:rPr>
      </w:pPr>
    </w:p>
    <w:p w14:paraId="73C98425" w14:textId="77777777" w:rsidR="00F00F9B" w:rsidRPr="0080172F" w:rsidRDefault="00F00F9B" w:rsidP="0066239C">
      <w:pPr>
        <w:spacing w:before="240" w:after="240" w:line="360" w:lineRule="auto"/>
        <w:jc w:val="both"/>
        <w:rPr>
          <w:color w:val="A6A6A6" w:themeColor="background1" w:themeShade="A6"/>
          <w:sz w:val="24"/>
          <w:szCs w:val="24"/>
        </w:rPr>
      </w:pPr>
    </w:p>
    <w:p w14:paraId="59BB5685" w14:textId="77777777" w:rsidR="00F00F9B" w:rsidRPr="0080172F" w:rsidRDefault="00F00F9B" w:rsidP="0066239C">
      <w:pPr>
        <w:spacing w:before="240" w:after="240" w:line="360" w:lineRule="auto"/>
        <w:jc w:val="both"/>
        <w:rPr>
          <w:color w:val="A6A6A6" w:themeColor="background1" w:themeShade="A6"/>
          <w:sz w:val="24"/>
          <w:szCs w:val="24"/>
        </w:rPr>
      </w:pPr>
    </w:p>
    <w:p w14:paraId="18622FCA" w14:textId="77777777" w:rsidR="00F00F9B" w:rsidRPr="0080172F" w:rsidRDefault="00F00F9B" w:rsidP="0066239C">
      <w:pPr>
        <w:spacing w:before="240" w:after="240" w:line="360" w:lineRule="auto"/>
        <w:jc w:val="both"/>
        <w:rPr>
          <w:color w:val="A6A6A6" w:themeColor="background1" w:themeShade="A6"/>
          <w:sz w:val="24"/>
          <w:szCs w:val="24"/>
        </w:rPr>
      </w:pPr>
    </w:p>
    <w:p w14:paraId="0E6C3CB3" w14:textId="77777777" w:rsidR="00F00F9B" w:rsidRPr="0080172F" w:rsidRDefault="00F00F9B" w:rsidP="0066239C">
      <w:pPr>
        <w:spacing w:before="240" w:after="240" w:line="360" w:lineRule="auto"/>
        <w:jc w:val="both"/>
        <w:rPr>
          <w:color w:val="A6A6A6" w:themeColor="background1" w:themeShade="A6"/>
          <w:sz w:val="24"/>
          <w:szCs w:val="24"/>
        </w:rPr>
      </w:pPr>
    </w:p>
    <w:p w14:paraId="5642298D" w14:textId="77777777" w:rsidR="00F00F9B" w:rsidRPr="0080172F" w:rsidRDefault="00F00F9B" w:rsidP="0066239C">
      <w:pPr>
        <w:spacing w:before="240" w:after="240" w:line="360" w:lineRule="auto"/>
        <w:jc w:val="both"/>
        <w:rPr>
          <w:color w:val="A6A6A6" w:themeColor="background1" w:themeShade="A6"/>
          <w:sz w:val="24"/>
          <w:szCs w:val="24"/>
        </w:rPr>
      </w:pPr>
    </w:p>
    <w:p w14:paraId="2BF48B12" w14:textId="77777777" w:rsidR="00F00F9B" w:rsidRPr="0080172F" w:rsidRDefault="00F00F9B" w:rsidP="0066239C">
      <w:pPr>
        <w:spacing w:before="240" w:after="240" w:line="360" w:lineRule="auto"/>
        <w:jc w:val="both"/>
        <w:rPr>
          <w:color w:val="A6A6A6" w:themeColor="background1" w:themeShade="A6"/>
          <w:sz w:val="24"/>
          <w:szCs w:val="24"/>
        </w:rPr>
      </w:pPr>
    </w:p>
    <w:p w14:paraId="6E96F7B9" w14:textId="77777777" w:rsidR="006A1566" w:rsidRPr="0080172F" w:rsidRDefault="006A1566" w:rsidP="0066239C">
      <w:pPr>
        <w:spacing w:before="240" w:after="240" w:line="360" w:lineRule="auto"/>
        <w:jc w:val="both"/>
        <w:rPr>
          <w:color w:val="A6A6A6" w:themeColor="background1" w:themeShade="A6"/>
          <w:sz w:val="24"/>
          <w:szCs w:val="24"/>
        </w:rPr>
      </w:pPr>
    </w:p>
    <w:p w14:paraId="656BFC0F" w14:textId="2032F7E7" w:rsidR="00B40421" w:rsidRPr="0080172F" w:rsidRDefault="00B40421" w:rsidP="0066239C">
      <w:pPr>
        <w:spacing w:before="240" w:after="240" w:line="360" w:lineRule="auto"/>
        <w:jc w:val="both"/>
        <w:rPr>
          <w:b/>
          <w:i/>
          <w:iCs/>
          <w:sz w:val="24"/>
          <w:szCs w:val="24"/>
        </w:rPr>
      </w:pPr>
      <w:r w:rsidRPr="0080172F">
        <w:rPr>
          <w:b/>
          <w:i/>
          <w:iCs/>
          <w:sz w:val="24"/>
          <w:szCs w:val="24"/>
        </w:rPr>
        <w:t>2.</w:t>
      </w:r>
      <w:r w:rsidR="006A1566" w:rsidRPr="0080172F">
        <w:rPr>
          <w:b/>
          <w:i/>
          <w:iCs/>
          <w:sz w:val="24"/>
          <w:szCs w:val="24"/>
        </w:rPr>
        <w:t>2</w:t>
      </w:r>
      <w:r w:rsidRPr="0080172F">
        <w:rPr>
          <w:b/>
          <w:i/>
          <w:iCs/>
          <w:sz w:val="24"/>
          <w:szCs w:val="24"/>
        </w:rPr>
        <w:t xml:space="preserve"> SWOT Analysis Summary</w:t>
      </w:r>
    </w:p>
    <w:p w14:paraId="528BB04F" w14:textId="53F7AF60" w:rsidR="00A161F3" w:rsidRPr="0080172F" w:rsidRDefault="00A161F3" w:rsidP="0066239C">
      <w:pPr>
        <w:spacing w:before="240" w:after="240" w:line="360" w:lineRule="auto"/>
        <w:jc w:val="both"/>
        <w:rPr>
          <w:color w:val="A6A6A6" w:themeColor="background1" w:themeShade="A6"/>
          <w:sz w:val="24"/>
          <w:szCs w:val="24"/>
        </w:rPr>
      </w:pPr>
    </w:p>
    <w:p w14:paraId="1FA4EF7F" w14:textId="1584B128" w:rsidR="00A161F3" w:rsidRPr="0080172F" w:rsidRDefault="00A161F3" w:rsidP="0066239C">
      <w:pPr>
        <w:spacing w:before="240" w:after="240" w:line="360" w:lineRule="auto"/>
        <w:jc w:val="both"/>
        <w:rPr>
          <w:color w:val="A6A6A6" w:themeColor="background1" w:themeShade="A6"/>
          <w:sz w:val="24"/>
          <w:szCs w:val="24"/>
        </w:rPr>
      </w:pPr>
    </w:p>
    <w:p w14:paraId="1E6357EC" w14:textId="77777777" w:rsidR="0044680F" w:rsidRPr="0080172F" w:rsidRDefault="0044680F" w:rsidP="0066239C">
      <w:pPr>
        <w:spacing w:before="240" w:after="240" w:line="360" w:lineRule="auto"/>
        <w:jc w:val="both"/>
        <w:rPr>
          <w:sz w:val="24"/>
          <w:szCs w:val="24"/>
          <w:lang w:eastAsia="en-GB"/>
        </w:rPr>
      </w:pPr>
      <w:r w:rsidRPr="0080172F">
        <w:rPr>
          <w:sz w:val="24"/>
          <w:szCs w:val="24"/>
          <w:lang w:eastAsia="en-GB"/>
        </w:rPr>
        <w:t>A comprehensive SWOT analysis has been conducted to assess the internal strengths and weaknesses and external opportunities and threats associated with Sam Event Decoration. A detailed version is available in Appendix A; a summary is provided below.</w:t>
      </w:r>
    </w:p>
    <w:p w14:paraId="6430AE88" w14:textId="77777777" w:rsidR="0044680F" w:rsidRPr="0080172F" w:rsidRDefault="0044680F" w:rsidP="0066239C">
      <w:pPr>
        <w:spacing w:before="240" w:after="240" w:line="360" w:lineRule="auto"/>
        <w:jc w:val="both"/>
        <w:rPr>
          <w:b/>
          <w:sz w:val="24"/>
          <w:szCs w:val="24"/>
          <w:lang w:eastAsia="en-GB"/>
        </w:rPr>
      </w:pPr>
      <w:r w:rsidRPr="0080172F">
        <w:rPr>
          <w:b/>
          <w:sz w:val="24"/>
          <w:szCs w:val="24"/>
          <w:lang w:eastAsia="en-GB"/>
        </w:rPr>
        <w:t>Strengths</w:t>
      </w:r>
    </w:p>
    <w:p w14:paraId="3AA48148" w14:textId="77777777" w:rsidR="0044680F" w:rsidRPr="0080172F" w:rsidRDefault="0044680F" w:rsidP="0066239C">
      <w:pPr>
        <w:spacing w:before="240" w:after="240" w:line="360" w:lineRule="auto"/>
        <w:jc w:val="both"/>
        <w:rPr>
          <w:sz w:val="24"/>
          <w:szCs w:val="24"/>
          <w:lang w:eastAsia="en-GB"/>
        </w:rPr>
      </w:pPr>
      <w:r w:rsidRPr="0080172F">
        <w:rPr>
          <w:sz w:val="24"/>
          <w:szCs w:val="24"/>
          <w:lang w:eastAsia="en-GB"/>
        </w:rPr>
        <w:t>The main fortification of Sam Event Decoration stems from its imaginative method of event management. AR technology gives the company a competitive advantage in improving client satisfaction through enhanced engagement. The technological breakthrough enables clients to experience their planned setups as they happen in real time, which leads to fewer unpredictable changes throughout the process (VisitBritain, 2024). The sustainable business practices of Sam Event Decoration satisfy consumer preferences for green customer services. Local suppliers and artisans participating in the business combine quality standards with originality and social community backing, which enhances the business's market standing.</w:t>
      </w:r>
    </w:p>
    <w:p w14:paraId="540073E2" w14:textId="77777777" w:rsidR="0044680F" w:rsidRPr="0080172F" w:rsidRDefault="0044680F" w:rsidP="0066239C">
      <w:pPr>
        <w:spacing w:before="240" w:after="240" w:line="360" w:lineRule="auto"/>
        <w:jc w:val="both"/>
        <w:rPr>
          <w:b/>
          <w:sz w:val="24"/>
          <w:szCs w:val="24"/>
          <w:lang w:eastAsia="en-GB"/>
        </w:rPr>
      </w:pPr>
      <w:r w:rsidRPr="0080172F">
        <w:rPr>
          <w:b/>
          <w:sz w:val="24"/>
          <w:szCs w:val="24"/>
          <w:lang w:eastAsia="en-GB"/>
        </w:rPr>
        <w:t>Weaknesses</w:t>
      </w:r>
    </w:p>
    <w:p w14:paraId="306A7EF1" w14:textId="77777777" w:rsidR="0044680F" w:rsidRPr="0080172F" w:rsidRDefault="0044680F" w:rsidP="0066239C">
      <w:pPr>
        <w:spacing w:before="240" w:after="240" w:line="360" w:lineRule="auto"/>
        <w:jc w:val="both"/>
        <w:rPr>
          <w:sz w:val="24"/>
          <w:szCs w:val="24"/>
          <w:lang w:eastAsia="en-GB"/>
        </w:rPr>
      </w:pPr>
      <w:r w:rsidRPr="0080172F">
        <w:rPr>
          <w:sz w:val="24"/>
          <w:szCs w:val="24"/>
          <w:lang w:eastAsia="en-GB"/>
        </w:rPr>
        <w:t xml:space="preserve">The process of building brand trust, along with awareness, needs targeted marketing plans and an extended time duration for the new entrant. The company's limited starting capital will restrict its power to purchase top-quality equipment and ambitious advertising strategies. </w:t>
      </w:r>
      <w:r w:rsidRPr="0080172F">
        <w:rPr>
          <w:sz w:val="24"/>
          <w:szCs w:val="24"/>
          <w:lang w:eastAsia="en-GB"/>
        </w:rPr>
        <w:lastRenderedPageBreak/>
        <w:t>Service delivery consistency and scalability become difficult because the organisation relies on local suppliers.</w:t>
      </w:r>
    </w:p>
    <w:p w14:paraId="0094B53A" w14:textId="77777777" w:rsidR="0044680F" w:rsidRPr="0080172F" w:rsidRDefault="0044680F" w:rsidP="0066239C">
      <w:pPr>
        <w:spacing w:before="240" w:after="240" w:line="360" w:lineRule="auto"/>
        <w:jc w:val="both"/>
        <w:rPr>
          <w:b/>
          <w:sz w:val="24"/>
          <w:szCs w:val="24"/>
          <w:lang w:eastAsia="en-GB"/>
        </w:rPr>
      </w:pPr>
      <w:r w:rsidRPr="0080172F">
        <w:rPr>
          <w:b/>
          <w:sz w:val="24"/>
          <w:szCs w:val="24"/>
          <w:lang w:eastAsia="en-GB"/>
        </w:rPr>
        <w:t>Opportunities</w:t>
      </w:r>
    </w:p>
    <w:p w14:paraId="63F92518" w14:textId="77777777" w:rsidR="0044680F" w:rsidRPr="0080172F" w:rsidRDefault="0044680F" w:rsidP="0066239C">
      <w:pPr>
        <w:spacing w:before="240" w:after="240" w:line="360" w:lineRule="auto"/>
        <w:jc w:val="both"/>
        <w:rPr>
          <w:sz w:val="24"/>
          <w:szCs w:val="24"/>
          <w:lang w:eastAsia="en-GB"/>
        </w:rPr>
      </w:pPr>
      <w:r w:rsidRPr="0080172F">
        <w:rPr>
          <w:sz w:val="24"/>
          <w:szCs w:val="24"/>
          <w:lang w:eastAsia="en-GB"/>
        </w:rPr>
        <w:t xml:space="preserve">The UK events industry has demonstrated resilience, generating £61.653 billion annually, indicating a robust market for new businesses (UKEVENTS, 2024). The increasing acceptance of AR and other digital tools in event planning presents opportunities for innovation and differentiation. A growing emphasis on event sustainability offers a niche market for eco-friendly decoration services (Market Research Future, 2024). </w:t>
      </w:r>
    </w:p>
    <w:p w14:paraId="6810FE4E" w14:textId="77777777" w:rsidR="0044680F" w:rsidRPr="0080172F" w:rsidRDefault="0044680F" w:rsidP="0066239C">
      <w:pPr>
        <w:spacing w:before="240" w:after="240" w:line="360" w:lineRule="auto"/>
        <w:jc w:val="both"/>
        <w:rPr>
          <w:b/>
          <w:sz w:val="24"/>
          <w:szCs w:val="24"/>
          <w:lang w:eastAsia="en-GB"/>
        </w:rPr>
      </w:pPr>
      <w:r w:rsidRPr="0080172F">
        <w:rPr>
          <w:b/>
          <w:sz w:val="24"/>
          <w:szCs w:val="24"/>
          <w:lang w:eastAsia="en-GB"/>
        </w:rPr>
        <w:t>Threats</w:t>
      </w:r>
    </w:p>
    <w:p w14:paraId="6EF8F3EA" w14:textId="3E512A5F" w:rsidR="0044680F" w:rsidRPr="0080172F" w:rsidRDefault="0044680F" w:rsidP="0066239C">
      <w:pPr>
        <w:spacing w:before="240" w:after="240" w:line="360" w:lineRule="auto"/>
        <w:jc w:val="both"/>
        <w:rPr>
          <w:sz w:val="24"/>
          <w:szCs w:val="24"/>
          <w:lang w:eastAsia="en-GB"/>
        </w:rPr>
      </w:pPr>
      <w:r w:rsidRPr="0080172F">
        <w:rPr>
          <w:sz w:val="24"/>
          <w:szCs w:val="24"/>
          <w:lang w:eastAsia="en-GB"/>
        </w:rPr>
        <w:t xml:space="preserve">Changes in the economic condition led clients to reduce their event spending, thus affecting market demand. Current players who maintain dedicated customer support groups might stand in the way of market share acquisition (Mintel, 2024). Suppliers' availability and price changes influence service delivery and profitability. </w:t>
      </w:r>
    </w:p>
    <w:p w14:paraId="2D4452B4" w14:textId="77777777" w:rsidR="009B62D7" w:rsidRDefault="009B62D7" w:rsidP="0066239C">
      <w:pPr>
        <w:spacing w:before="240" w:after="240"/>
        <w:jc w:val="both"/>
        <w:rPr>
          <w:rFonts w:asciiTheme="minorHAnsi" w:hAnsiTheme="minorHAnsi" w:cstheme="minorHAnsi"/>
          <w:b/>
          <w:sz w:val="32"/>
        </w:rPr>
      </w:pPr>
      <w:r>
        <w:rPr>
          <w:rFonts w:asciiTheme="minorHAnsi" w:hAnsiTheme="minorHAnsi" w:cstheme="minorHAnsi"/>
          <w:b/>
          <w:sz w:val="32"/>
        </w:rPr>
        <w:br w:type="page"/>
      </w:r>
    </w:p>
    <w:p w14:paraId="54FB504A" w14:textId="2E5F10F1" w:rsidR="002E250A" w:rsidRPr="00AA356F" w:rsidRDefault="00326907" w:rsidP="0066239C">
      <w:pPr>
        <w:spacing w:before="240" w:after="240"/>
        <w:jc w:val="both"/>
        <w:rPr>
          <w:rFonts w:asciiTheme="minorHAnsi" w:hAnsiTheme="minorHAnsi" w:cstheme="minorHAnsi"/>
          <w:b/>
          <w:sz w:val="28"/>
          <w:szCs w:val="18"/>
        </w:rPr>
      </w:pPr>
      <w:r w:rsidRPr="00AA356F">
        <w:rPr>
          <w:rFonts w:asciiTheme="minorHAnsi" w:hAnsiTheme="minorHAnsi" w:cstheme="minorHAnsi"/>
          <w:b/>
          <w:sz w:val="28"/>
          <w:szCs w:val="18"/>
        </w:rPr>
        <w:lastRenderedPageBreak/>
        <w:t>3</w:t>
      </w:r>
      <w:r w:rsidR="002E250A" w:rsidRPr="00AA356F">
        <w:rPr>
          <w:rFonts w:asciiTheme="minorHAnsi" w:hAnsiTheme="minorHAnsi" w:cstheme="minorHAnsi"/>
          <w:b/>
          <w:sz w:val="28"/>
          <w:szCs w:val="18"/>
        </w:rPr>
        <w:t xml:space="preserve">. </w:t>
      </w:r>
      <w:r w:rsidR="007A19AA" w:rsidRPr="00AA356F">
        <w:rPr>
          <w:rFonts w:asciiTheme="minorHAnsi" w:hAnsiTheme="minorHAnsi" w:cstheme="minorHAnsi"/>
          <w:b/>
          <w:sz w:val="28"/>
          <w:szCs w:val="18"/>
        </w:rPr>
        <w:t>THE TEAM</w:t>
      </w:r>
    </w:p>
    <w:p w14:paraId="484401C5" w14:textId="77777777" w:rsidR="002E250A" w:rsidRPr="00250425" w:rsidRDefault="002E250A" w:rsidP="0066239C">
      <w:pPr>
        <w:spacing w:before="240" w:after="240"/>
        <w:rPr>
          <w:rFonts w:asciiTheme="minorHAnsi" w:hAnsiTheme="minorHAnsi" w:cstheme="minorHAnsi"/>
        </w:rPr>
      </w:pPr>
    </w:p>
    <w:p w14:paraId="4B588B3F" w14:textId="404F5CAE" w:rsidR="00D6026F" w:rsidRPr="00AA356F" w:rsidRDefault="00333D08" w:rsidP="0066239C">
      <w:pPr>
        <w:spacing w:before="240" w:after="240"/>
        <w:jc w:val="both"/>
        <w:rPr>
          <w:rFonts w:asciiTheme="minorHAnsi" w:hAnsiTheme="minorHAnsi" w:cstheme="minorHAnsi"/>
          <w:b/>
          <w:bCs/>
          <w:i/>
          <w:iCs/>
          <w:sz w:val="24"/>
          <w:szCs w:val="18"/>
        </w:rPr>
      </w:pPr>
      <w:r w:rsidRPr="00AA356F">
        <w:rPr>
          <w:rFonts w:asciiTheme="minorHAnsi" w:hAnsiTheme="minorHAnsi" w:cstheme="minorHAnsi"/>
          <w:b/>
          <w:bCs/>
          <w:i/>
          <w:iCs/>
          <w:sz w:val="24"/>
          <w:szCs w:val="18"/>
        </w:rPr>
        <w:t xml:space="preserve">3.1  </w:t>
      </w:r>
      <w:r w:rsidR="001F5C45" w:rsidRPr="00AA356F">
        <w:rPr>
          <w:rFonts w:asciiTheme="minorHAnsi" w:hAnsiTheme="minorHAnsi" w:cstheme="minorHAnsi"/>
          <w:b/>
          <w:bCs/>
          <w:i/>
          <w:iCs/>
          <w:sz w:val="24"/>
          <w:szCs w:val="18"/>
        </w:rPr>
        <w:t xml:space="preserve"> </w:t>
      </w:r>
      <w:r w:rsidR="001F4945" w:rsidRPr="00AA356F">
        <w:rPr>
          <w:rFonts w:asciiTheme="minorHAnsi" w:hAnsiTheme="minorHAnsi" w:cstheme="minorHAnsi"/>
          <w:b/>
          <w:bCs/>
          <w:i/>
          <w:iCs/>
          <w:sz w:val="24"/>
          <w:szCs w:val="18"/>
        </w:rPr>
        <w:t>Key Personnel</w:t>
      </w:r>
    </w:p>
    <w:p w14:paraId="44E0AE45" w14:textId="77777777" w:rsidR="0080172F" w:rsidRPr="00B90212" w:rsidRDefault="0080172F" w:rsidP="0066239C">
      <w:pPr>
        <w:spacing w:before="240" w:after="240" w:line="360" w:lineRule="auto"/>
        <w:rPr>
          <w:b/>
          <w:sz w:val="24"/>
          <w:szCs w:val="24"/>
          <w:lang w:eastAsia="en-GB"/>
        </w:rPr>
      </w:pPr>
      <w:r w:rsidRPr="00B90212">
        <w:rPr>
          <w:b/>
          <w:sz w:val="24"/>
          <w:szCs w:val="24"/>
          <w:lang w:eastAsia="en-GB"/>
        </w:rPr>
        <w:t>Name and Company Position:</w:t>
      </w:r>
      <w:r w:rsidRPr="00B90212">
        <w:rPr>
          <w:b/>
          <w:sz w:val="24"/>
          <w:szCs w:val="24"/>
          <w:lang w:eastAsia="en-GB"/>
        </w:rPr>
        <w:br/>
        <w:t>Sarah Thompson, Founder and Creative Director​</w:t>
      </w:r>
    </w:p>
    <w:p w14:paraId="7A8A69AD" w14:textId="77777777" w:rsidR="0080172F" w:rsidRPr="00B90212" w:rsidRDefault="0080172F" w:rsidP="0066239C">
      <w:pPr>
        <w:spacing w:before="240" w:after="240" w:line="360" w:lineRule="auto"/>
        <w:rPr>
          <w:b/>
          <w:i/>
          <w:sz w:val="24"/>
          <w:szCs w:val="24"/>
          <w:lang w:eastAsia="en-GB"/>
        </w:rPr>
      </w:pPr>
      <w:r w:rsidRPr="00B90212">
        <w:rPr>
          <w:b/>
          <w:i/>
          <w:sz w:val="24"/>
          <w:szCs w:val="24"/>
          <w:lang w:eastAsia="en-GB"/>
        </w:rPr>
        <w:t>Skills and Experience:</w:t>
      </w:r>
    </w:p>
    <w:p w14:paraId="2B04FF2B" w14:textId="77777777" w:rsidR="0080172F" w:rsidRPr="00B90212" w:rsidRDefault="0080172F" w:rsidP="0066239C">
      <w:pPr>
        <w:spacing w:before="240" w:after="240" w:line="360" w:lineRule="auto"/>
        <w:rPr>
          <w:sz w:val="24"/>
          <w:szCs w:val="24"/>
          <w:lang w:eastAsia="en-GB"/>
        </w:rPr>
      </w:pPr>
      <w:r w:rsidRPr="00B90212">
        <w:rPr>
          <w:sz w:val="24"/>
          <w:szCs w:val="24"/>
          <w:lang w:eastAsia="en-GB"/>
        </w:rPr>
        <w:t>Sarah Thompson applies more than ten years of combined skills in event planning and decorations. The event management degree she received at Sheffield Hallam University has gained recognition for her practical training methods (Sheffield Hallam University, 2024). During her professional career, she worked as an event coordinator and senior event designer at premier event companies in the UK, managing various corporate conferences and customised wedding events. Sarah delivers events that combine artistic excellence with operational readiness through her expertise in thematic design, vendor negotiations, and client relations.</w:t>
      </w:r>
    </w:p>
    <w:p w14:paraId="79BDEF0E" w14:textId="77777777" w:rsidR="0080172F" w:rsidRPr="00B90212" w:rsidRDefault="0080172F" w:rsidP="0066239C">
      <w:pPr>
        <w:spacing w:before="240" w:after="240" w:line="360" w:lineRule="auto"/>
        <w:rPr>
          <w:b/>
          <w:i/>
          <w:sz w:val="24"/>
          <w:szCs w:val="24"/>
          <w:lang w:eastAsia="en-GB"/>
        </w:rPr>
      </w:pPr>
      <w:r w:rsidRPr="00B90212">
        <w:rPr>
          <w:b/>
          <w:i/>
          <w:sz w:val="24"/>
          <w:szCs w:val="24"/>
          <w:lang w:eastAsia="en-GB"/>
        </w:rPr>
        <w:t>Role and Responsibilities:</w:t>
      </w:r>
    </w:p>
    <w:p w14:paraId="0688F582" w14:textId="77777777" w:rsidR="0080172F" w:rsidRPr="00B90212" w:rsidRDefault="0080172F" w:rsidP="0066239C">
      <w:pPr>
        <w:spacing w:before="240" w:after="240" w:line="360" w:lineRule="auto"/>
        <w:rPr>
          <w:sz w:val="24"/>
          <w:szCs w:val="24"/>
          <w:lang w:eastAsia="en-GB"/>
        </w:rPr>
      </w:pPr>
      <w:r w:rsidRPr="00B90212">
        <w:rPr>
          <w:sz w:val="24"/>
          <w:szCs w:val="24"/>
          <w:lang w:eastAsia="en-GB"/>
        </w:rPr>
        <w:t>As Creative Director and Founder at Dream Event Management, Sarah maintains full authority over the diverse creative aspects of business operations. The Creative Director will execute critical tasks for supplier relationship management and partnership development to support maintained service quality and consistency.</w:t>
      </w:r>
    </w:p>
    <w:p w14:paraId="4F3F34CC" w14:textId="77777777" w:rsidR="0080172F" w:rsidRPr="00B90212" w:rsidRDefault="0080172F" w:rsidP="0066239C">
      <w:pPr>
        <w:spacing w:before="240" w:after="240" w:line="360" w:lineRule="auto"/>
        <w:rPr>
          <w:b/>
          <w:sz w:val="24"/>
          <w:szCs w:val="24"/>
          <w:lang w:eastAsia="en-GB"/>
        </w:rPr>
      </w:pPr>
      <w:r w:rsidRPr="00B90212">
        <w:rPr>
          <w:b/>
          <w:sz w:val="24"/>
          <w:szCs w:val="24"/>
          <w:lang w:eastAsia="en-GB"/>
        </w:rPr>
        <w:t>Name and Company Position:</w:t>
      </w:r>
      <w:r w:rsidRPr="00B90212">
        <w:rPr>
          <w:b/>
          <w:sz w:val="24"/>
          <w:szCs w:val="24"/>
          <w:lang w:eastAsia="en-GB"/>
        </w:rPr>
        <w:br/>
        <w:t>Michael Edwards, Operations Manager​</w:t>
      </w:r>
    </w:p>
    <w:p w14:paraId="46D95545" w14:textId="77777777" w:rsidR="0080172F" w:rsidRPr="00B90212" w:rsidRDefault="0080172F" w:rsidP="0066239C">
      <w:pPr>
        <w:spacing w:before="240" w:after="240" w:line="360" w:lineRule="auto"/>
        <w:rPr>
          <w:b/>
          <w:i/>
          <w:sz w:val="24"/>
          <w:szCs w:val="24"/>
          <w:lang w:eastAsia="en-GB"/>
        </w:rPr>
      </w:pPr>
      <w:r w:rsidRPr="00B90212">
        <w:rPr>
          <w:b/>
          <w:i/>
          <w:sz w:val="24"/>
          <w:szCs w:val="24"/>
          <w:lang w:eastAsia="en-GB"/>
        </w:rPr>
        <w:t>Skills and Experience</w:t>
      </w:r>
    </w:p>
    <w:p w14:paraId="1AA905C5" w14:textId="77777777" w:rsidR="0080172F" w:rsidRPr="00B90212" w:rsidRDefault="0080172F" w:rsidP="0066239C">
      <w:pPr>
        <w:spacing w:before="240" w:after="240" w:line="360" w:lineRule="auto"/>
        <w:rPr>
          <w:sz w:val="24"/>
          <w:szCs w:val="24"/>
          <w:lang w:eastAsia="en-GB"/>
        </w:rPr>
      </w:pPr>
      <w:r w:rsidRPr="00B90212">
        <w:rPr>
          <w:sz w:val="24"/>
          <w:szCs w:val="24"/>
          <w:lang w:eastAsia="en-GB"/>
        </w:rPr>
        <w:t>Michael’s professional expertise focuses on hospitality operations management. The Event Crowd has awarded him their Level 5 Diploma in Event Management, which provides him with an extensive understanding of event operations and logistics (The Event Crowd, 2024). Michael Edwards worked previously as an operations supervisor at a major hotel chain, where he led event preparations and worked with contractors while maintaining health and safety standards at the facility. theeventcrowd.com</w:t>
      </w:r>
    </w:p>
    <w:p w14:paraId="614F17E7" w14:textId="77777777" w:rsidR="0080172F" w:rsidRPr="00B90212" w:rsidRDefault="0080172F" w:rsidP="0066239C">
      <w:pPr>
        <w:spacing w:before="240" w:after="240" w:line="360" w:lineRule="auto"/>
        <w:rPr>
          <w:b/>
          <w:i/>
          <w:sz w:val="24"/>
          <w:szCs w:val="24"/>
          <w:lang w:eastAsia="en-GB"/>
        </w:rPr>
      </w:pPr>
      <w:r w:rsidRPr="00B90212">
        <w:rPr>
          <w:b/>
          <w:i/>
          <w:sz w:val="24"/>
          <w:szCs w:val="24"/>
          <w:lang w:eastAsia="en-GB"/>
        </w:rPr>
        <w:lastRenderedPageBreak/>
        <w:t>Role and Responsibilities:</w:t>
      </w:r>
    </w:p>
    <w:p w14:paraId="3254E1BE" w14:textId="77777777" w:rsidR="0080172F" w:rsidRPr="00B90212" w:rsidRDefault="0080172F" w:rsidP="0066239C">
      <w:pPr>
        <w:spacing w:before="240" w:after="240" w:line="360" w:lineRule="auto"/>
        <w:rPr>
          <w:b/>
          <w:i/>
          <w:sz w:val="24"/>
          <w:szCs w:val="24"/>
          <w:lang w:eastAsia="en-GB"/>
        </w:rPr>
      </w:pPr>
      <w:r w:rsidRPr="00B90212">
        <w:rPr>
          <w:sz w:val="24"/>
          <w:szCs w:val="24"/>
          <w:lang w:eastAsia="en-GB"/>
        </w:rPr>
        <w:t>Michael operates Sam Event Decoration by planning logistics networks, building staff schedules, and leading event coordination activities at each site. Michael is vital in developing operational excellence at Sam Event Decoration for event execution, resource management and client satisfaction enhancement.</w:t>
      </w:r>
    </w:p>
    <w:p w14:paraId="1AD0DFB2" w14:textId="77777777" w:rsidR="001E1698" w:rsidRDefault="001E1698" w:rsidP="0066239C">
      <w:pPr>
        <w:pBdr>
          <w:top w:val="single" w:sz="4" w:space="1" w:color="auto"/>
          <w:left w:val="single" w:sz="4" w:space="4" w:color="auto"/>
          <w:bottom w:val="single" w:sz="4" w:space="1" w:color="auto"/>
          <w:right w:val="single" w:sz="4" w:space="4" w:color="auto"/>
        </w:pBdr>
        <w:spacing w:before="240" w:after="240"/>
        <w:jc w:val="both"/>
        <w:rPr>
          <w:rFonts w:asciiTheme="minorHAnsi" w:hAnsiTheme="minorHAnsi" w:cstheme="minorHAnsi"/>
          <w:sz w:val="24"/>
          <w:szCs w:val="24"/>
        </w:rPr>
      </w:pPr>
    </w:p>
    <w:p w14:paraId="3140E3BE" w14:textId="77777777" w:rsidR="00BF1E9F" w:rsidRDefault="00BF1E9F" w:rsidP="0066239C">
      <w:pPr>
        <w:spacing w:before="240" w:after="240"/>
        <w:rPr>
          <w:rFonts w:asciiTheme="minorHAnsi" w:hAnsiTheme="minorHAnsi" w:cstheme="minorHAnsi"/>
          <w:sz w:val="24"/>
          <w:szCs w:val="24"/>
        </w:rPr>
      </w:pPr>
    </w:p>
    <w:p w14:paraId="23708952" w14:textId="45C08BF1" w:rsidR="001E1698" w:rsidRDefault="001E1698" w:rsidP="0066239C">
      <w:pPr>
        <w:spacing w:before="240" w:after="240"/>
        <w:rPr>
          <w:rFonts w:asciiTheme="minorHAnsi" w:hAnsiTheme="minorHAnsi" w:cstheme="minorHAnsi"/>
          <w:bCs/>
          <w:sz w:val="22"/>
          <w:szCs w:val="22"/>
        </w:rPr>
      </w:pPr>
    </w:p>
    <w:p w14:paraId="276E7D5D" w14:textId="63131A9F" w:rsidR="00B31055" w:rsidRPr="008803F9" w:rsidRDefault="00AA356F"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bCs/>
          <w:i/>
          <w:iCs/>
          <w:sz w:val="24"/>
          <w:szCs w:val="18"/>
        </w:rPr>
        <w:t>3.</w:t>
      </w:r>
      <w:r w:rsidR="008803F9" w:rsidRPr="008803F9">
        <w:rPr>
          <w:rFonts w:asciiTheme="minorHAnsi" w:hAnsiTheme="minorHAnsi" w:cstheme="minorHAnsi"/>
          <w:b/>
          <w:bCs/>
          <w:i/>
          <w:iCs/>
          <w:sz w:val="24"/>
          <w:szCs w:val="18"/>
        </w:rPr>
        <w:t xml:space="preserve">2  </w:t>
      </w:r>
      <w:r w:rsidR="00922C28" w:rsidRPr="008803F9">
        <w:rPr>
          <w:rFonts w:asciiTheme="minorHAnsi" w:hAnsiTheme="minorHAnsi" w:cstheme="minorHAnsi"/>
          <w:b/>
          <w:bCs/>
          <w:i/>
          <w:iCs/>
          <w:sz w:val="24"/>
          <w:szCs w:val="18"/>
        </w:rPr>
        <w:t>Skills</w:t>
      </w:r>
      <w:proofErr w:type="gramEnd"/>
      <w:r w:rsidR="00922C28" w:rsidRPr="008803F9">
        <w:rPr>
          <w:rFonts w:asciiTheme="minorHAnsi" w:hAnsiTheme="minorHAnsi" w:cstheme="minorHAnsi"/>
          <w:b/>
          <w:bCs/>
          <w:i/>
          <w:iCs/>
          <w:sz w:val="24"/>
          <w:szCs w:val="18"/>
        </w:rPr>
        <w:t xml:space="preserve"> Gap</w:t>
      </w:r>
      <w:r w:rsidR="00D43F5A" w:rsidRPr="008803F9">
        <w:rPr>
          <w:rFonts w:asciiTheme="minorHAnsi" w:hAnsiTheme="minorHAnsi" w:cstheme="minorHAnsi"/>
          <w:b/>
          <w:bCs/>
          <w:i/>
          <w:iCs/>
          <w:sz w:val="24"/>
          <w:szCs w:val="18"/>
        </w:rPr>
        <w:t>s</w:t>
      </w:r>
      <w:r w:rsidR="00B31055" w:rsidRPr="008803F9">
        <w:rPr>
          <w:rFonts w:asciiTheme="minorHAnsi" w:hAnsiTheme="minorHAnsi" w:cstheme="minorHAnsi"/>
          <w:b/>
          <w:bCs/>
          <w:i/>
          <w:iCs/>
          <w:sz w:val="24"/>
          <w:szCs w:val="18"/>
        </w:rPr>
        <w:t xml:space="preserve"> &amp; Key Partners</w:t>
      </w:r>
    </w:p>
    <w:p w14:paraId="1EED60FD" w14:textId="77777777" w:rsidR="00891C24" w:rsidRPr="00250425" w:rsidRDefault="00891C24" w:rsidP="0066239C">
      <w:pPr>
        <w:spacing w:before="240" w:after="240"/>
        <w:rPr>
          <w:rFonts w:asciiTheme="minorHAnsi" w:hAnsiTheme="minorHAnsi" w:cstheme="minorHAnsi"/>
          <w:color w:val="A6A6A6" w:themeColor="background1" w:themeShade="A6"/>
          <w:sz w:val="24"/>
          <w:szCs w:val="24"/>
        </w:rPr>
      </w:pPr>
    </w:p>
    <w:p w14:paraId="0FEC7C68" w14:textId="4B2C8F9A" w:rsidR="00001462" w:rsidRPr="00C90C6D" w:rsidRDefault="00333D08" w:rsidP="0066239C">
      <w:pPr>
        <w:spacing w:before="240" w:after="240" w:line="360" w:lineRule="auto"/>
        <w:ind w:left="720"/>
        <w:rPr>
          <w:rFonts w:asciiTheme="minorHAnsi" w:hAnsiTheme="minorHAnsi" w:cstheme="minorHAnsi"/>
          <w:bCs/>
          <w:sz w:val="24"/>
          <w:szCs w:val="24"/>
        </w:rPr>
      </w:pPr>
      <w:proofErr w:type="gramStart"/>
      <w:r w:rsidRPr="00C90C6D">
        <w:rPr>
          <w:rFonts w:asciiTheme="minorHAnsi" w:hAnsiTheme="minorHAnsi" w:cstheme="minorHAnsi"/>
          <w:b/>
          <w:bCs/>
          <w:sz w:val="24"/>
          <w:szCs w:val="24"/>
        </w:rPr>
        <w:t xml:space="preserve">3.2.1 </w:t>
      </w:r>
      <w:r w:rsidR="001F5C45" w:rsidRPr="00C90C6D">
        <w:rPr>
          <w:rFonts w:asciiTheme="minorHAnsi" w:hAnsiTheme="minorHAnsi" w:cstheme="minorHAnsi"/>
          <w:b/>
          <w:bCs/>
          <w:sz w:val="24"/>
          <w:szCs w:val="24"/>
        </w:rPr>
        <w:t xml:space="preserve"> </w:t>
      </w:r>
      <w:r w:rsidR="00A65C6C" w:rsidRPr="00C90C6D">
        <w:rPr>
          <w:rFonts w:asciiTheme="minorHAnsi" w:hAnsiTheme="minorHAnsi" w:cstheme="minorHAnsi"/>
          <w:b/>
          <w:bCs/>
          <w:sz w:val="24"/>
          <w:szCs w:val="24"/>
        </w:rPr>
        <w:t>Additional</w:t>
      </w:r>
      <w:proofErr w:type="gramEnd"/>
      <w:r w:rsidR="00A65C6C" w:rsidRPr="00C90C6D">
        <w:rPr>
          <w:rFonts w:asciiTheme="minorHAnsi" w:hAnsiTheme="minorHAnsi" w:cstheme="minorHAnsi"/>
          <w:b/>
          <w:bCs/>
          <w:sz w:val="24"/>
          <w:szCs w:val="24"/>
        </w:rPr>
        <w:t xml:space="preserve"> </w:t>
      </w:r>
      <w:r w:rsidR="00FE4CDD" w:rsidRPr="00C90C6D">
        <w:rPr>
          <w:rFonts w:asciiTheme="minorHAnsi" w:hAnsiTheme="minorHAnsi" w:cstheme="minorHAnsi"/>
          <w:b/>
          <w:bCs/>
          <w:sz w:val="24"/>
          <w:szCs w:val="24"/>
        </w:rPr>
        <w:t>Staff Requirements (Roles and Responsibilities)</w:t>
      </w:r>
      <w:r w:rsidR="009C2D88" w:rsidRPr="00C90C6D">
        <w:rPr>
          <w:rFonts w:asciiTheme="minorHAnsi" w:hAnsiTheme="minorHAnsi" w:cstheme="minorHAnsi"/>
          <w:b/>
          <w:bCs/>
          <w:sz w:val="24"/>
          <w:szCs w:val="24"/>
        </w:rPr>
        <w:t>:</w:t>
      </w:r>
      <w:r w:rsidR="009C2D88" w:rsidRPr="00C90C6D">
        <w:rPr>
          <w:rFonts w:asciiTheme="minorHAnsi" w:hAnsiTheme="minorHAnsi" w:cstheme="minorHAnsi"/>
          <w:bCs/>
          <w:sz w:val="24"/>
          <w:szCs w:val="24"/>
        </w:rPr>
        <w:br/>
      </w:r>
    </w:p>
    <w:p w14:paraId="30240C7C" w14:textId="2A77F0F8" w:rsidR="00311221" w:rsidRPr="00B604C6" w:rsidRDefault="00B604C6" w:rsidP="0066239C">
      <w:pPr>
        <w:spacing w:before="240" w:after="240" w:line="360" w:lineRule="auto"/>
        <w:jc w:val="both"/>
        <w:rPr>
          <w:sz w:val="24"/>
          <w:szCs w:val="24"/>
          <w:lang w:eastAsia="en-GB"/>
        </w:rPr>
      </w:pPr>
      <w:r w:rsidRPr="00B604C6">
        <w:rPr>
          <w:sz w:val="24"/>
          <w:szCs w:val="24"/>
          <w:lang w:eastAsia="en-GB"/>
        </w:rPr>
        <w:t xml:space="preserve">A Marketing and Social Media Coordinator is required, even if the founding team handles operations and creative design. Building brand recognition, interacting with potential customers, and showcasing our portfolio on multiple digital platforms depend on this position. The coordinator will create content, run social media pages, and advertise. Effective marketing is essential for the events business to draw in and keep customers (Prospects, ac.uk, 2025). </w:t>
      </w:r>
      <w:r w:rsidR="00311221" w:rsidRPr="00B604C6">
        <w:rPr>
          <w:rFonts w:asciiTheme="minorHAnsi" w:hAnsiTheme="minorHAnsi" w:cstheme="minorHAnsi"/>
          <w:bCs/>
          <w:sz w:val="24"/>
          <w:szCs w:val="24"/>
        </w:rPr>
        <w:t xml:space="preserve"> </w:t>
      </w:r>
    </w:p>
    <w:p w14:paraId="7031DD31" w14:textId="77777777" w:rsidR="00A65C6C" w:rsidRPr="00C90C6D" w:rsidRDefault="00A65C6C" w:rsidP="0066239C">
      <w:pPr>
        <w:spacing w:before="240" w:after="240" w:line="360" w:lineRule="auto"/>
        <w:ind w:left="720"/>
        <w:rPr>
          <w:rFonts w:asciiTheme="minorHAnsi" w:hAnsiTheme="minorHAnsi" w:cstheme="minorHAnsi"/>
          <w:bCs/>
          <w:sz w:val="24"/>
          <w:szCs w:val="24"/>
        </w:rPr>
      </w:pPr>
    </w:p>
    <w:p w14:paraId="2B15E92E" w14:textId="1D688646" w:rsidR="004A2A38" w:rsidRDefault="00333D08" w:rsidP="0066239C">
      <w:pPr>
        <w:spacing w:before="240" w:after="240" w:line="360" w:lineRule="auto"/>
        <w:ind w:left="720"/>
        <w:rPr>
          <w:rFonts w:asciiTheme="minorHAnsi" w:hAnsiTheme="minorHAnsi" w:cstheme="minorHAnsi"/>
          <w:b/>
          <w:bCs/>
          <w:sz w:val="24"/>
          <w:szCs w:val="24"/>
        </w:rPr>
      </w:pPr>
      <w:proofErr w:type="gramStart"/>
      <w:r w:rsidRPr="00C90C6D">
        <w:rPr>
          <w:rFonts w:asciiTheme="minorHAnsi" w:hAnsiTheme="minorHAnsi" w:cstheme="minorHAnsi"/>
          <w:b/>
          <w:bCs/>
          <w:sz w:val="24"/>
          <w:szCs w:val="24"/>
        </w:rPr>
        <w:t xml:space="preserve">3.2.2  </w:t>
      </w:r>
      <w:r w:rsidR="00A65C6C" w:rsidRPr="00C90C6D">
        <w:rPr>
          <w:rFonts w:asciiTheme="minorHAnsi" w:hAnsiTheme="minorHAnsi" w:cstheme="minorHAnsi"/>
          <w:b/>
          <w:bCs/>
          <w:sz w:val="24"/>
          <w:szCs w:val="24"/>
        </w:rPr>
        <w:t>Training</w:t>
      </w:r>
      <w:proofErr w:type="gramEnd"/>
      <w:r w:rsidR="00A65C6C" w:rsidRPr="00C90C6D">
        <w:rPr>
          <w:rFonts w:asciiTheme="minorHAnsi" w:hAnsiTheme="minorHAnsi" w:cstheme="minorHAnsi"/>
          <w:b/>
          <w:bCs/>
          <w:sz w:val="24"/>
          <w:szCs w:val="24"/>
        </w:rPr>
        <w:t xml:space="preserve"> and Development</w:t>
      </w:r>
      <w:r w:rsidR="004A2A38" w:rsidRPr="00C90C6D">
        <w:rPr>
          <w:rFonts w:asciiTheme="minorHAnsi" w:hAnsiTheme="minorHAnsi" w:cstheme="minorHAnsi"/>
          <w:b/>
          <w:bCs/>
          <w:sz w:val="24"/>
          <w:szCs w:val="24"/>
        </w:rPr>
        <w:t>:</w:t>
      </w:r>
    </w:p>
    <w:p w14:paraId="67532971" w14:textId="717CE00B" w:rsidR="00B604C6" w:rsidRPr="00B90212" w:rsidRDefault="00B604C6" w:rsidP="0066239C">
      <w:pPr>
        <w:spacing w:before="240" w:after="240" w:line="360" w:lineRule="auto"/>
        <w:jc w:val="both"/>
        <w:rPr>
          <w:sz w:val="24"/>
          <w:szCs w:val="24"/>
          <w:lang w:eastAsia="en-GB"/>
        </w:rPr>
      </w:pPr>
      <w:r w:rsidRPr="00B90212">
        <w:rPr>
          <w:sz w:val="24"/>
          <w:szCs w:val="24"/>
          <w:lang w:eastAsia="en-GB"/>
        </w:rPr>
        <w:t xml:space="preserve">Continuous training is essential to improve team competencies and stay updated with industry developments. Sarah intends to enrol in the Chartered Institute of Marketing's (CIM) Event Design and Management course, which addresses logistics, negotiating, planning, and event psychology (CIM, 2024). Michael will participate in The Event School London's Masterclass in Corporate Event Management, concentrating on sophisticated operational tactics (Eventbrite, 2024). </w:t>
      </w:r>
      <w:r>
        <w:rPr>
          <w:sz w:val="24"/>
          <w:szCs w:val="24"/>
          <w:lang w:eastAsia="en-GB"/>
        </w:rPr>
        <w:t>The squad will maintain its competitiveness and provide top-notch services thanks to these training initiatives</w:t>
      </w:r>
      <w:r w:rsidRPr="00B90212">
        <w:rPr>
          <w:sz w:val="24"/>
          <w:szCs w:val="24"/>
          <w:lang w:eastAsia="en-GB"/>
        </w:rPr>
        <w:t>.</w:t>
      </w:r>
      <w:r>
        <w:rPr>
          <w:sz w:val="24"/>
          <w:szCs w:val="24"/>
          <w:lang w:eastAsia="en-GB"/>
        </w:rPr>
        <w:t xml:space="preserve"> </w:t>
      </w:r>
    </w:p>
    <w:p w14:paraId="5A9F86B9" w14:textId="77777777" w:rsidR="00B604C6" w:rsidRPr="00C90C6D" w:rsidRDefault="00B604C6" w:rsidP="0066239C">
      <w:pPr>
        <w:spacing w:before="240" w:after="240"/>
        <w:ind w:left="720"/>
        <w:rPr>
          <w:rFonts w:asciiTheme="minorHAnsi" w:hAnsiTheme="minorHAnsi" w:cstheme="minorHAnsi"/>
          <w:b/>
          <w:bCs/>
          <w:sz w:val="24"/>
          <w:szCs w:val="24"/>
        </w:rPr>
      </w:pPr>
    </w:p>
    <w:p w14:paraId="4AFAD4B8" w14:textId="77777777" w:rsidR="00311221" w:rsidRPr="00C90C6D" w:rsidRDefault="00311221" w:rsidP="0066239C">
      <w:pPr>
        <w:pStyle w:val="ListParagraph"/>
        <w:spacing w:before="240" w:after="240"/>
        <w:ind w:left="2520"/>
        <w:rPr>
          <w:rFonts w:asciiTheme="minorHAnsi" w:hAnsiTheme="minorHAnsi" w:cstheme="minorHAnsi"/>
          <w:bCs/>
          <w:sz w:val="24"/>
          <w:szCs w:val="24"/>
        </w:rPr>
      </w:pPr>
    </w:p>
    <w:p w14:paraId="13BF6D9D" w14:textId="77777777" w:rsidR="00311221" w:rsidRPr="00C90C6D" w:rsidRDefault="00311221" w:rsidP="0066239C">
      <w:pPr>
        <w:pStyle w:val="ListParagraph"/>
        <w:spacing w:before="240" w:after="240"/>
        <w:ind w:left="2520"/>
        <w:rPr>
          <w:rFonts w:asciiTheme="minorHAnsi" w:hAnsiTheme="minorHAnsi" w:cstheme="minorHAnsi"/>
          <w:bCs/>
          <w:sz w:val="24"/>
          <w:szCs w:val="24"/>
        </w:rPr>
      </w:pPr>
      <w:r w:rsidRPr="00C90C6D">
        <w:rPr>
          <w:rFonts w:asciiTheme="minorHAnsi" w:hAnsiTheme="minorHAnsi" w:cstheme="minorHAnsi"/>
          <w:bCs/>
          <w:sz w:val="24"/>
          <w:szCs w:val="24"/>
        </w:rPr>
        <w:lastRenderedPageBreak/>
        <w:t xml:space="preserve"> </w:t>
      </w:r>
    </w:p>
    <w:p w14:paraId="31DCE08D" w14:textId="77777777" w:rsidR="00311221" w:rsidRPr="00C90C6D" w:rsidRDefault="00311221" w:rsidP="0066239C">
      <w:pPr>
        <w:pStyle w:val="ListParagraph"/>
        <w:spacing w:before="240" w:after="240"/>
        <w:ind w:left="2520"/>
        <w:rPr>
          <w:rFonts w:asciiTheme="minorHAnsi" w:hAnsiTheme="minorHAnsi" w:cstheme="minorHAnsi"/>
          <w:bCs/>
          <w:sz w:val="24"/>
          <w:szCs w:val="24"/>
        </w:rPr>
      </w:pPr>
    </w:p>
    <w:p w14:paraId="019F43C3" w14:textId="77777777" w:rsidR="00311221" w:rsidRPr="00C90C6D" w:rsidRDefault="00311221" w:rsidP="0066239C">
      <w:pPr>
        <w:spacing w:before="240" w:after="240"/>
        <w:ind w:left="720"/>
        <w:rPr>
          <w:rFonts w:asciiTheme="minorHAnsi" w:hAnsiTheme="minorHAnsi" w:cstheme="minorHAnsi"/>
          <w:bCs/>
          <w:sz w:val="24"/>
          <w:szCs w:val="24"/>
        </w:rPr>
      </w:pPr>
    </w:p>
    <w:p w14:paraId="6CB70103" w14:textId="2C89B483" w:rsidR="00A65C6C" w:rsidRPr="00C90C6D" w:rsidRDefault="00C919F2" w:rsidP="0066239C">
      <w:pPr>
        <w:spacing w:before="240" w:after="240"/>
        <w:ind w:left="720"/>
        <w:rPr>
          <w:rFonts w:asciiTheme="minorHAnsi" w:hAnsiTheme="minorHAnsi" w:cstheme="minorHAnsi"/>
          <w:bCs/>
          <w:i/>
          <w:sz w:val="24"/>
          <w:szCs w:val="24"/>
        </w:rPr>
      </w:pPr>
      <w:proofErr w:type="gramStart"/>
      <w:r w:rsidRPr="00C90C6D">
        <w:rPr>
          <w:rFonts w:asciiTheme="minorHAnsi" w:hAnsiTheme="minorHAnsi" w:cstheme="minorHAnsi"/>
          <w:b/>
          <w:bCs/>
          <w:sz w:val="24"/>
          <w:szCs w:val="24"/>
        </w:rPr>
        <w:t xml:space="preserve">3.2.3  </w:t>
      </w:r>
      <w:r w:rsidR="0085067D" w:rsidRPr="00C90C6D">
        <w:rPr>
          <w:rFonts w:asciiTheme="minorHAnsi" w:hAnsiTheme="minorHAnsi" w:cstheme="minorHAnsi"/>
          <w:b/>
          <w:bCs/>
          <w:sz w:val="24"/>
          <w:szCs w:val="24"/>
        </w:rPr>
        <w:t>Outsourced</w:t>
      </w:r>
      <w:proofErr w:type="gramEnd"/>
      <w:r w:rsidR="0085067D" w:rsidRPr="00C90C6D">
        <w:rPr>
          <w:rFonts w:asciiTheme="minorHAnsi" w:hAnsiTheme="minorHAnsi" w:cstheme="minorHAnsi"/>
          <w:b/>
          <w:bCs/>
          <w:sz w:val="24"/>
          <w:szCs w:val="24"/>
        </w:rPr>
        <w:t xml:space="preserve"> Support</w:t>
      </w:r>
      <w:r w:rsidR="00C5213D" w:rsidRPr="00C90C6D">
        <w:rPr>
          <w:rFonts w:asciiTheme="minorHAnsi" w:hAnsiTheme="minorHAnsi" w:cstheme="minorHAnsi"/>
          <w:b/>
          <w:bCs/>
          <w:sz w:val="24"/>
          <w:szCs w:val="24"/>
        </w:rPr>
        <w:t xml:space="preserve"> / Key Partners</w:t>
      </w:r>
      <w:r w:rsidR="00A65C6C" w:rsidRPr="00C90C6D">
        <w:rPr>
          <w:rFonts w:asciiTheme="minorHAnsi" w:hAnsiTheme="minorHAnsi" w:cstheme="minorHAnsi"/>
          <w:b/>
          <w:bCs/>
          <w:sz w:val="24"/>
          <w:szCs w:val="24"/>
        </w:rPr>
        <w:t>:</w:t>
      </w:r>
      <w:r w:rsidR="00A65C6C" w:rsidRPr="00C90C6D">
        <w:rPr>
          <w:rFonts w:asciiTheme="minorHAnsi" w:hAnsiTheme="minorHAnsi" w:cstheme="minorHAnsi"/>
          <w:b/>
          <w:bCs/>
          <w:sz w:val="24"/>
          <w:szCs w:val="24"/>
        </w:rPr>
        <w:br/>
      </w:r>
    </w:p>
    <w:p w14:paraId="346B04F0" w14:textId="2443D92B" w:rsidR="0063613F" w:rsidRDefault="0063613F" w:rsidP="0066239C">
      <w:pPr>
        <w:spacing w:before="240" w:after="240" w:line="360" w:lineRule="auto"/>
        <w:jc w:val="both"/>
        <w:rPr>
          <w:sz w:val="24"/>
          <w:szCs w:val="24"/>
          <w:lang w:eastAsia="en-GB"/>
        </w:rPr>
      </w:pPr>
      <w:r w:rsidRPr="00B90212">
        <w:rPr>
          <w:sz w:val="24"/>
          <w:szCs w:val="24"/>
          <w:lang w:eastAsia="en-GB"/>
        </w:rPr>
        <w:t xml:space="preserve">To preserve effectiveness and quality, some specialised services will be contracted out. For example, Outsourced Events, a respectable UK-based event management business with a reputation for proficiency in technical event production, will handle intricate lighting installations and audiovisual setups (Outsourced Events, 2024). To guarantee compliance and precise financial reporting, accounting and financial management will also be contracted out to a nearby company specialising in small business financing. </w:t>
      </w:r>
      <w:r>
        <w:rPr>
          <w:sz w:val="24"/>
          <w:szCs w:val="24"/>
          <w:lang w:eastAsia="en-GB"/>
        </w:rPr>
        <w:t xml:space="preserve"> </w:t>
      </w:r>
    </w:p>
    <w:p w14:paraId="6DB05415" w14:textId="77777777" w:rsidR="00D26AFC" w:rsidRPr="00C90C6D" w:rsidRDefault="00D26AFC" w:rsidP="0066239C">
      <w:pPr>
        <w:pStyle w:val="ListParagraph"/>
        <w:spacing w:before="240" w:after="240"/>
        <w:ind w:left="2520"/>
        <w:rPr>
          <w:rFonts w:asciiTheme="minorHAnsi" w:hAnsiTheme="minorHAnsi" w:cstheme="minorHAnsi"/>
          <w:bCs/>
          <w:sz w:val="24"/>
          <w:szCs w:val="24"/>
        </w:rPr>
      </w:pPr>
    </w:p>
    <w:p w14:paraId="0F5FA195" w14:textId="5F51E631" w:rsidR="002E250A" w:rsidRDefault="00D26AFC" w:rsidP="0066239C">
      <w:pPr>
        <w:spacing w:before="240" w:after="240"/>
        <w:rPr>
          <w:rFonts w:asciiTheme="minorHAnsi" w:hAnsiTheme="minorHAnsi" w:cstheme="minorHAnsi"/>
          <w:b/>
          <w:sz w:val="32"/>
        </w:rPr>
      </w:pPr>
      <w:r>
        <w:rPr>
          <w:rFonts w:asciiTheme="minorHAnsi" w:hAnsiTheme="minorHAnsi" w:cstheme="minorHAnsi"/>
          <w:bCs/>
          <w:i/>
          <w:sz w:val="22"/>
          <w:szCs w:val="22"/>
        </w:rPr>
        <w:br w:type="page"/>
      </w:r>
      <w:r w:rsidR="00326907" w:rsidRPr="008803F9">
        <w:rPr>
          <w:rFonts w:asciiTheme="minorHAnsi" w:hAnsiTheme="minorHAnsi" w:cstheme="minorHAnsi"/>
          <w:b/>
          <w:sz w:val="28"/>
          <w:szCs w:val="18"/>
        </w:rPr>
        <w:lastRenderedPageBreak/>
        <w:t>4.</w:t>
      </w:r>
      <w:r w:rsidRPr="008803F9">
        <w:rPr>
          <w:rFonts w:asciiTheme="minorHAnsi" w:hAnsiTheme="minorHAnsi" w:cstheme="minorHAnsi"/>
          <w:b/>
          <w:sz w:val="28"/>
          <w:szCs w:val="18"/>
        </w:rPr>
        <w:t xml:space="preserve"> </w:t>
      </w:r>
      <w:r w:rsidR="00EC2C16" w:rsidRPr="008803F9">
        <w:rPr>
          <w:rFonts w:asciiTheme="minorHAnsi" w:hAnsiTheme="minorHAnsi" w:cstheme="minorHAnsi"/>
          <w:b/>
          <w:sz w:val="28"/>
          <w:szCs w:val="18"/>
        </w:rPr>
        <w:t>MARKET RESEARCH</w:t>
      </w:r>
    </w:p>
    <w:p w14:paraId="62C6789D" w14:textId="77777777" w:rsidR="002E250A" w:rsidRPr="00250425" w:rsidRDefault="002E250A" w:rsidP="0066239C">
      <w:pPr>
        <w:spacing w:before="240" w:after="240"/>
        <w:jc w:val="both"/>
        <w:rPr>
          <w:rFonts w:asciiTheme="minorHAnsi" w:hAnsiTheme="minorHAnsi" w:cstheme="minorHAnsi"/>
          <w:bCs/>
          <w:sz w:val="28"/>
        </w:rPr>
      </w:pPr>
    </w:p>
    <w:p w14:paraId="5C58463B" w14:textId="2020E55D" w:rsidR="000E34B6" w:rsidRDefault="000306D1"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4.1</w:t>
      </w:r>
      <w:r w:rsidRPr="008803F9">
        <w:rPr>
          <w:rFonts w:asciiTheme="minorHAnsi" w:hAnsiTheme="minorHAnsi" w:cstheme="minorHAnsi"/>
          <w:b/>
          <w:sz w:val="24"/>
          <w:szCs w:val="18"/>
        </w:rPr>
        <w:t xml:space="preserve">  </w:t>
      </w:r>
      <w:r w:rsidR="000D11E3" w:rsidRPr="008803F9">
        <w:rPr>
          <w:rFonts w:asciiTheme="minorHAnsi" w:hAnsiTheme="minorHAnsi" w:cstheme="minorHAnsi"/>
          <w:b/>
          <w:bCs/>
          <w:i/>
          <w:iCs/>
          <w:sz w:val="24"/>
          <w:szCs w:val="18"/>
        </w:rPr>
        <w:t>Market</w:t>
      </w:r>
      <w:proofErr w:type="gramEnd"/>
      <w:r w:rsidR="000D11E3" w:rsidRPr="008803F9">
        <w:rPr>
          <w:rFonts w:asciiTheme="minorHAnsi" w:hAnsiTheme="minorHAnsi" w:cstheme="minorHAnsi"/>
          <w:b/>
          <w:bCs/>
          <w:i/>
          <w:iCs/>
          <w:sz w:val="24"/>
          <w:szCs w:val="18"/>
        </w:rPr>
        <w:t xml:space="preserve"> </w:t>
      </w:r>
      <w:r w:rsidR="002F6CD5" w:rsidRPr="008803F9">
        <w:rPr>
          <w:rFonts w:asciiTheme="minorHAnsi" w:hAnsiTheme="minorHAnsi" w:cstheme="minorHAnsi"/>
          <w:b/>
          <w:bCs/>
          <w:i/>
          <w:iCs/>
          <w:sz w:val="24"/>
          <w:szCs w:val="18"/>
        </w:rPr>
        <w:t>Information, T</w:t>
      </w:r>
      <w:r w:rsidR="0017158D" w:rsidRPr="008803F9">
        <w:rPr>
          <w:rFonts w:asciiTheme="minorHAnsi" w:hAnsiTheme="minorHAnsi" w:cstheme="minorHAnsi"/>
          <w:b/>
          <w:bCs/>
          <w:i/>
          <w:iCs/>
          <w:sz w:val="24"/>
          <w:szCs w:val="18"/>
        </w:rPr>
        <w:t>rend</w:t>
      </w:r>
      <w:r w:rsidR="00F418CE" w:rsidRPr="008803F9">
        <w:rPr>
          <w:rFonts w:asciiTheme="minorHAnsi" w:hAnsiTheme="minorHAnsi" w:cstheme="minorHAnsi"/>
          <w:b/>
          <w:bCs/>
          <w:i/>
          <w:iCs/>
          <w:sz w:val="24"/>
          <w:szCs w:val="18"/>
        </w:rPr>
        <w:t>s</w:t>
      </w:r>
      <w:r w:rsidR="0017158D" w:rsidRPr="008803F9">
        <w:rPr>
          <w:rFonts w:asciiTheme="minorHAnsi" w:hAnsiTheme="minorHAnsi" w:cstheme="minorHAnsi"/>
          <w:b/>
          <w:bCs/>
          <w:i/>
          <w:iCs/>
          <w:sz w:val="24"/>
          <w:szCs w:val="18"/>
        </w:rPr>
        <w:t xml:space="preserve"> and </w:t>
      </w:r>
      <w:r w:rsidR="00F418CE" w:rsidRPr="008803F9">
        <w:rPr>
          <w:rFonts w:asciiTheme="minorHAnsi" w:hAnsiTheme="minorHAnsi" w:cstheme="minorHAnsi"/>
          <w:b/>
          <w:bCs/>
          <w:i/>
          <w:iCs/>
          <w:sz w:val="24"/>
          <w:szCs w:val="18"/>
        </w:rPr>
        <w:t xml:space="preserve">External </w:t>
      </w:r>
      <w:r w:rsidR="0017158D" w:rsidRPr="008803F9">
        <w:rPr>
          <w:rFonts w:asciiTheme="minorHAnsi" w:hAnsiTheme="minorHAnsi" w:cstheme="minorHAnsi"/>
          <w:b/>
          <w:bCs/>
          <w:i/>
          <w:iCs/>
          <w:sz w:val="24"/>
          <w:szCs w:val="18"/>
        </w:rPr>
        <w:t>Factors</w:t>
      </w:r>
    </w:p>
    <w:p w14:paraId="76F12B4C" w14:textId="77777777" w:rsidR="002C1A2C" w:rsidRPr="008803F9" w:rsidRDefault="002C1A2C" w:rsidP="0066239C">
      <w:pPr>
        <w:spacing w:before="240" w:after="240"/>
        <w:jc w:val="both"/>
        <w:rPr>
          <w:rFonts w:asciiTheme="minorHAnsi" w:hAnsiTheme="minorHAnsi" w:cstheme="minorHAnsi"/>
          <w:bCs/>
          <w:sz w:val="24"/>
          <w:szCs w:val="18"/>
        </w:rPr>
      </w:pPr>
    </w:p>
    <w:p w14:paraId="6E8CC357" w14:textId="77777777" w:rsidR="002C1A2C" w:rsidRPr="00B90212" w:rsidRDefault="002C1A2C" w:rsidP="0066239C">
      <w:pPr>
        <w:spacing w:before="240" w:after="240" w:line="360" w:lineRule="auto"/>
        <w:jc w:val="both"/>
        <w:rPr>
          <w:sz w:val="24"/>
          <w:szCs w:val="24"/>
          <w:lang w:eastAsia="en-GB"/>
        </w:rPr>
      </w:pPr>
      <w:r w:rsidRPr="00B90212">
        <w:rPr>
          <w:sz w:val="24"/>
          <w:szCs w:val="24"/>
          <w:lang w:eastAsia="en-GB"/>
        </w:rPr>
        <w:t>The successful launch of Sam Event Decoration requires a clear understanding of the present market conditions. The UK events industry is worth £42.3 billion, benefiting the economy by £14 billion annually (Event Industry Forum, 2022). The consistent demand for professional decoration services applies directly to Swansea due to its extensive hold on community events, weddings, and business functions.</w:t>
      </w:r>
    </w:p>
    <w:p w14:paraId="292EDAE4" w14:textId="77777777" w:rsidR="002C1A2C" w:rsidRPr="00B90212" w:rsidRDefault="002C1A2C" w:rsidP="0066239C">
      <w:pPr>
        <w:spacing w:before="240" w:after="240" w:line="360" w:lineRule="auto"/>
        <w:jc w:val="both"/>
        <w:rPr>
          <w:sz w:val="24"/>
          <w:szCs w:val="24"/>
          <w:lang w:eastAsia="en-GB"/>
        </w:rPr>
      </w:pPr>
      <w:r w:rsidRPr="00B90212">
        <w:rPr>
          <w:sz w:val="24"/>
          <w:szCs w:val="24"/>
          <w:lang w:eastAsia="en-GB"/>
        </w:rPr>
        <w:t>The events industry faces vital trends affecting its operations because customers want sustainable approaches to managing events. Sustainable decoration and materials have become essential for UK event planning as environmental concerns escalate, which seems to reduce waste for 61% of UK event managers (Eventbrite, 2023). The company upholds its dedication to delivering environmentally responsible decorations through biodegradable products and reusable design components.</w:t>
      </w:r>
    </w:p>
    <w:p w14:paraId="0590382B" w14:textId="77777777" w:rsidR="002C1A2C" w:rsidRPr="00B90212" w:rsidRDefault="002C1A2C" w:rsidP="0066239C">
      <w:pPr>
        <w:spacing w:before="240" w:after="240" w:line="360" w:lineRule="auto"/>
        <w:jc w:val="both"/>
        <w:rPr>
          <w:sz w:val="24"/>
          <w:szCs w:val="24"/>
          <w:lang w:eastAsia="en-GB"/>
        </w:rPr>
      </w:pPr>
      <w:r w:rsidRPr="00B90212">
        <w:rPr>
          <w:sz w:val="24"/>
          <w:szCs w:val="24"/>
          <w:lang w:eastAsia="en-GB"/>
        </w:rPr>
        <w:t>Event experiences are also being altered by the growing usage of digital tools, such as virtual event elements and augmented reality (AR). By 2026, the hybrid event market is anticipated to expand at a compound annual growth rate (CAGR) of 23% (Statista, 2023). With digital additions like virtual backgrounds and online layout previews, Sam Event Decoration has the chance to expand its services.</w:t>
      </w:r>
    </w:p>
    <w:p w14:paraId="08C78D36" w14:textId="5C24CDCF" w:rsidR="002C1A2C" w:rsidRPr="00B90212" w:rsidRDefault="002C1A2C" w:rsidP="0066239C">
      <w:pPr>
        <w:spacing w:before="240" w:after="240" w:line="360" w:lineRule="auto"/>
        <w:jc w:val="both"/>
        <w:rPr>
          <w:sz w:val="24"/>
          <w:szCs w:val="24"/>
          <w:lang w:eastAsia="en-GB"/>
        </w:rPr>
      </w:pPr>
      <w:r w:rsidRPr="00B90212">
        <w:rPr>
          <w:sz w:val="24"/>
          <w:szCs w:val="24"/>
          <w:lang w:eastAsia="en-GB"/>
        </w:rPr>
        <w:t>Outside variables, such as regulation shifts, social media influence, and economic swings, also play a role. Consumers on a tight budget might cut back on purchases during recessions. However, the visual appeal of events published on social media sites like Instagram makes eye-catching décor more appealing, particularly to younger customers (Social Media Examiner, 2023). The PEST study (Appendix B) identifies political and technological trends supporting the requirement for flexible and innovative service offerings.</w:t>
      </w:r>
      <w:r>
        <w:rPr>
          <w:sz w:val="24"/>
          <w:szCs w:val="24"/>
          <w:lang w:eastAsia="en-GB"/>
        </w:rPr>
        <w:t xml:space="preserve"> </w:t>
      </w:r>
    </w:p>
    <w:p w14:paraId="770592CE" w14:textId="77777777" w:rsidR="004A2D28" w:rsidRPr="00250425" w:rsidRDefault="004A2D28" w:rsidP="0066239C">
      <w:pPr>
        <w:spacing w:before="240" w:after="240"/>
        <w:jc w:val="both"/>
        <w:rPr>
          <w:rFonts w:asciiTheme="minorHAnsi" w:hAnsiTheme="minorHAnsi" w:cstheme="minorHAnsi"/>
          <w:b/>
          <w:sz w:val="24"/>
        </w:rPr>
      </w:pPr>
    </w:p>
    <w:p w14:paraId="0D38D76F" w14:textId="77777777" w:rsidR="00977CC4" w:rsidRPr="00250425" w:rsidRDefault="00977CC4" w:rsidP="0066239C">
      <w:pPr>
        <w:spacing w:before="240" w:after="240"/>
        <w:jc w:val="both"/>
        <w:rPr>
          <w:rFonts w:asciiTheme="minorHAnsi" w:hAnsiTheme="minorHAnsi" w:cstheme="minorHAnsi"/>
          <w:b/>
          <w:sz w:val="24"/>
        </w:rPr>
      </w:pPr>
    </w:p>
    <w:p w14:paraId="144B31ED" w14:textId="3733E4BD" w:rsidR="00977CC4" w:rsidRPr="008803F9" w:rsidRDefault="00977CC4" w:rsidP="0066239C">
      <w:pPr>
        <w:spacing w:before="240" w:after="240"/>
        <w:jc w:val="both"/>
        <w:rPr>
          <w:rFonts w:asciiTheme="minorHAnsi" w:hAnsiTheme="minorHAnsi" w:cstheme="minorHAnsi"/>
          <w:b/>
          <w:sz w:val="22"/>
          <w:szCs w:val="18"/>
        </w:rPr>
      </w:pPr>
      <w:proofErr w:type="gramStart"/>
      <w:r w:rsidRPr="008803F9">
        <w:rPr>
          <w:rFonts w:asciiTheme="minorHAnsi" w:hAnsiTheme="minorHAnsi" w:cstheme="minorHAnsi"/>
          <w:b/>
          <w:i/>
          <w:iCs/>
          <w:sz w:val="24"/>
          <w:szCs w:val="18"/>
        </w:rPr>
        <w:t>4.2</w:t>
      </w:r>
      <w:r w:rsidR="00C90C6D" w:rsidRPr="008803F9">
        <w:rPr>
          <w:rFonts w:asciiTheme="minorHAnsi" w:hAnsiTheme="minorHAnsi" w:cstheme="minorHAnsi"/>
          <w:b/>
          <w:i/>
          <w:iCs/>
          <w:sz w:val="24"/>
          <w:szCs w:val="18"/>
        </w:rPr>
        <w:t xml:space="preserve"> </w:t>
      </w:r>
      <w:r w:rsidRPr="008803F9">
        <w:rPr>
          <w:rFonts w:asciiTheme="minorHAnsi" w:hAnsiTheme="minorHAnsi" w:cstheme="minorHAnsi"/>
          <w:b/>
          <w:i/>
          <w:iCs/>
          <w:sz w:val="24"/>
          <w:szCs w:val="18"/>
        </w:rPr>
        <w:t xml:space="preserve"> </w:t>
      </w:r>
      <w:r w:rsidR="00F357E5" w:rsidRPr="008803F9">
        <w:rPr>
          <w:rFonts w:asciiTheme="minorHAnsi" w:hAnsiTheme="minorHAnsi" w:cstheme="minorHAnsi"/>
          <w:b/>
          <w:i/>
          <w:iCs/>
          <w:sz w:val="24"/>
          <w:szCs w:val="18"/>
        </w:rPr>
        <w:t>Customer</w:t>
      </w:r>
      <w:proofErr w:type="gramEnd"/>
      <w:r w:rsidR="000066F6" w:rsidRPr="008803F9">
        <w:rPr>
          <w:rFonts w:asciiTheme="minorHAnsi" w:hAnsiTheme="minorHAnsi" w:cstheme="minorHAnsi"/>
          <w:b/>
          <w:i/>
          <w:iCs/>
          <w:sz w:val="24"/>
          <w:szCs w:val="18"/>
        </w:rPr>
        <w:t xml:space="preserve"> Profiles</w:t>
      </w:r>
    </w:p>
    <w:p w14:paraId="7065E387" w14:textId="6B3DC1F3" w:rsidR="00456D1B" w:rsidRPr="00250425" w:rsidRDefault="00456D1B" w:rsidP="0066239C">
      <w:pPr>
        <w:spacing w:before="240" w:after="240"/>
        <w:rPr>
          <w:rFonts w:asciiTheme="minorHAnsi" w:hAnsiTheme="minorHAnsi" w:cstheme="minorHAnsi"/>
          <w:color w:val="A6A6A6" w:themeColor="background1" w:themeShade="A6"/>
          <w:sz w:val="14"/>
          <w:szCs w:val="14"/>
        </w:rPr>
      </w:pPr>
    </w:p>
    <w:p w14:paraId="6D234804" w14:textId="339F261C" w:rsidR="007965FC" w:rsidRPr="00B90212" w:rsidRDefault="007965FC" w:rsidP="0066239C">
      <w:pPr>
        <w:spacing w:before="240" w:after="240" w:line="360" w:lineRule="auto"/>
        <w:jc w:val="both"/>
        <w:rPr>
          <w:sz w:val="24"/>
          <w:szCs w:val="24"/>
          <w:lang w:eastAsia="en-GB"/>
        </w:rPr>
      </w:pPr>
      <w:r w:rsidRPr="00B90212">
        <w:rPr>
          <w:sz w:val="24"/>
          <w:szCs w:val="24"/>
          <w:lang w:eastAsia="en-GB"/>
        </w:rPr>
        <w:t>Sam Event Decoration aims to satisfy three essential customer groups throughout its operations. Professional branded decorations from Event Decoration serve the needs of corporate clients when they organise conferences, launches, and parties. This segment presents growth potential for the company because 70% of corporate planners currently anticipate larger budgets in 2024 (Event Industry Forum, 2022). Saints Sam Event Decoration targets clients searching for unique and elegant designs among wedding patrons who typically spend £1,000 on decor in the UK (Hitched, 2023). According to Party Planner Magazine (2023), private event organisers who plan birthdays or baby showers choose customised themed decorations, as 56% value customisation.</w:t>
      </w:r>
      <w:r>
        <w:rPr>
          <w:sz w:val="24"/>
          <w:szCs w:val="24"/>
          <w:lang w:eastAsia="en-GB"/>
        </w:rPr>
        <w:t xml:space="preserve"> </w:t>
      </w:r>
    </w:p>
    <w:p w14:paraId="29163874" w14:textId="52DC9130" w:rsidR="00F07FD3" w:rsidRPr="007965FC" w:rsidRDefault="00F07FD3" w:rsidP="0066239C">
      <w:pPr>
        <w:spacing w:before="240" w:after="240"/>
        <w:ind w:left="284"/>
        <w:rPr>
          <w:rFonts w:asciiTheme="minorHAnsi" w:hAnsiTheme="minorHAnsi" w:cstheme="minorHAnsi"/>
          <w:bCs/>
          <w:sz w:val="24"/>
          <w:szCs w:val="24"/>
        </w:rPr>
      </w:pPr>
      <w:r w:rsidRPr="007965FC">
        <w:rPr>
          <w:rFonts w:asciiTheme="minorHAnsi" w:hAnsiTheme="minorHAnsi" w:cstheme="minorHAnsi"/>
          <w:bCs/>
          <w:sz w:val="24"/>
          <w:szCs w:val="24"/>
        </w:rPr>
        <w:br/>
      </w:r>
      <w:r w:rsidRPr="007965FC">
        <w:rPr>
          <w:rFonts w:asciiTheme="minorHAnsi" w:hAnsiTheme="minorHAnsi" w:cstheme="minorHAnsi"/>
          <w:bCs/>
          <w:sz w:val="24"/>
          <w:szCs w:val="24"/>
        </w:rPr>
        <w:br/>
      </w:r>
    </w:p>
    <w:p w14:paraId="548070EA" w14:textId="747D79B0" w:rsidR="00F07FD3" w:rsidRPr="007965FC" w:rsidRDefault="00F07FD3" w:rsidP="0066239C">
      <w:pPr>
        <w:spacing w:before="240" w:after="240"/>
        <w:ind w:left="284"/>
        <w:rPr>
          <w:rFonts w:asciiTheme="minorHAnsi" w:hAnsiTheme="minorHAnsi" w:cstheme="minorHAnsi"/>
          <w:bCs/>
          <w:sz w:val="24"/>
          <w:szCs w:val="24"/>
        </w:rPr>
      </w:pPr>
    </w:p>
    <w:p w14:paraId="1E227931" w14:textId="77777777" w:rsidR="00456D1B" w:rsidRPr="00250425" w:rsidRDefault="00456D1B" w:rsidP="0066239C">
      <w:pPr>
        <w:spacing w:before="240" w:after="240"/>
        <w:jc w:val="both"/>
        <w:rPr>
          <w:rFonts w:asciiTheme="minorHAnsi" w:hAnsiTheme="minorHAnsi" w:cstheme="minorHAnsi"/>
          <w:b/>
          <w:sz w:val="24"/>
        </w:rPr>
      </w:pPr>
    </w:p>
    <w:p w14:paraId="1BC0E91E" w14:textId="77777777" w:rsidR="00DA7E8B" w:rsidRPr="00250425" w:rsidRDefault="00DA7E8B" w:rsidP="0066239C">
      <w:pPr>
        <w:spacing w:before="240" w:after="240"/>
        <w:jc w:val="both"/>
        <w:rPr>
          <w:rFonts w:asciiTheme="minorHAnsi" w:hAnsiTheme="minorHAnsi" w:cstheme="minorHAnsi"/>
          <w:b/>
          <w:sz w:val="24"/>
        </w:rPr>
      </w:pPr>
    </w:p>
    <w:p w14:paraId="2CD3CF8B" w14:textId="036DEAE5" w:rsidR="001D5B07" w:rsidRPr="008803F9" w:rsidRDefault="001D5B07" w:rsidP="0066239C">
      <w:pPr>
        <w:spacing w:before="240" w:after="240"/>
        <w:jc w:val="both"/>
        <w:rPr>
          <w:rFonts w:asciiTheme="minorHAnsi" w:hAnsiTheme="minorHAnsi" w:cstheme="minorHAnsi"/>
          <w:b/>
          <w:sz w:val="22"/>
          <w:szCs w:val="18"/>
        </w:rPr>
      </w:pPr>
      <w:proofErr w:type="gramStart"/>
      <w:r w:rsidRPr="008803F9">
        <w:rPr>
          <w:rFonts w:asciiTheme="minorHAnsi" w:hAnsiTheme="minorHAnsi" w:cstheme="minorHAnsi"/>
          <w:b/>
          <w:i/>
          <w:iCs/>
          <w:sz w:val="24"/>
          <w:szCs w:val="18"/>
        </w:rPr>
        <w:t>4.3  Competitor</w:t>
      </w:r>
      <w:proofErr w:type="gramEnd"/>
      <w:r w:rsidRPr="008803F9">
        <w:rPr>
          <w:rFonts w:asciiTheme="minorHAnsi" w:hAnsiTheme="minorHAnsi" w:cstheme="minorHAnsi"/>
          <w:b/>
          <w:i/>
          <w:iCs/>
          <w:sz w:val="24"/>
          <w:szCs w:val="18"/>
        </w:rPr>
        <w:t xml:space="preserve"> Profiles</w:t>
      </w:r>
    </w:p>
    <w:p w14:paraId="1A23F434" w14:textId="77777777" w:rsidR="00F00F9B" w:rsidRPr="00F00F9B" w:rsidRDefault="00F00F9B" w:rsidP="0066239C">
      <w:pPr>
        <w:spacing w:before="240" w:after="240"/>
        <w:rPr>
          <w:rFonts w:asciiTheme="minorHAnsi" w:hAnsiTheme="minorHAnsi" w:cstheme="minorHAnsi"/>
          <w:i/>
          <w:iCs/>
          <w:color w:val="FF0000"/>
          <w:sz w:val="24"/>
        </w:rPr>
      </w:pPr>
    </w:p>
    <w:p w14:paraId="15D0B8A6" w14:textId="4ECD8896" w:rsidR="00FB5E25" w:rsidRPr="00B90212" w:rsidRDefault="00FB5E25" w:rsidP="0066239C">
      <w:pPr>
        <w:spacing w:before="240" w:after="240" w:line="360" w:lineRule="auto"/>
        <w:jc w:val="both"/>
        <w:rPr>
          <w:sz w:val="24"/>
          <w:szCs w:val="24"/>
          <w:lang w:eastAsia="en-GB"/>
        </w:rPr>
      </w:pPr>
      <w:r w:rsidRPr="00B90212">
        <w:rPr>
          <w:sz w:val="24"/>
          <w:szCs w:val="24"/>
          <w:lang w:eastAsia="en-GB"/>
        </w:rPr>
        <w:t>The primary competitors of Sam Event Decoration include Swansea Party Supplies, The Event Studio, and Floral Creations Swansea, although each business holds a unique market position. The combination of bespoke designs, eco-friendliness, and technology enhancement at Sam Event Decoration creates a special market advantage in the local competition.</w:t>
      </w:r>
      <w:r>
        <w:rPr>
          <w:sz w:val="24"/>
          <w:szCs w:val="24"/>
          <w:lang w:eastAsia="en-GB"/>
        </w:rPr>
        <w:t xml:space="preserve"> </w:t>
      </w:r>
    </w:p>
    <w:p w14:paraId="46B1232B" w14:textId="77777777" w:rsidR="00F00F9B" w:rsidRDefault="00F00F9B" w:rsidP="0066239C">
      <w:pPr>
        <w:spacing w:before="240" w:after="240"/>
        <w:rPr>
          <w:rFonts w:asciiTheme="minorHAnsi" w:hAnsiTheme="minorHAnsi" w:cstheme="minorHAnsi"/>
          <w:bCs/>
          <w:sz w:val="24"/>
          <w:szCs w:val="24"/>
        </w:rPr>
      </w:pPr>
    </w:p>
    <w:p w14:paraId="3253C45E" w14:textId="77777777" w:rsidR="00F00F9B" w:rsidRPr="00F00F9B" w:rsidRDefault="00F00F9B" w:rsidP="0066239C">
      <w:pPr>
        <w:spacing w:before="240" w:after="240"/>
        <w:rPr>
          <w:rFonts w:asciiTheme="minorHAnsi" w:hAnsiTheme="minorHAnsi" w:cstheme="minorHAnsi"/>
          <w:bCs/>
          <w:sz w:val="24"/>
          <w:szCs w:val="24"/>
        </w:rPr>
      </w:pPr>
    </w:p>
    <w:p w14:paraId="5D3A7FB9" w14:textId="77777777" w:rsidR="00F00F9B" w:rsidRDefault="00F00F9B" w:rsidP="0066239C">
      <w:pPr>
        <w:pStyle w:val="ListParagraph"/>
        <w:spacing w:before="240" w:after="240"/>
        <w:ind w:left="360"/>
        <w:rPr>
          <w:rFonts w:asciiTheme="minorHAnsi" w:hAnsiTheme="minorHAnsi" w:cstheme="minorHAnsi"/>
          <w:bCs/>
          <w:sz w:val="24"/>
          <w:szCs w:val="24"/>
        </w:rPr>
      </w:pPr>
      <w:r>
        <w:rPr>
          <w:rFonts w:asciiTheme="minorHAnsi" w:hAnsiTheme="minorHAnsi" w:cstheme="minorHAnsi"/>
          <w:bCs/>
          <w:sz w:val="24"/>
          <w:szCs w:val="24"/>
        </w:rPr>
        <w:t xml:space="preserve"> </w:t>
      </w:r>
    </w:p>
    <w:p w14:paraId="5EB80E6C" w14:textId="77777777" w:rsidR="00F00F9B" w:rsidRDefault="00F00F9B" w:rsidP="0066239C">
      <w:pPr>
        <w:spacing w:before="240" w:after="240"/>
        <w:rPr>
          <w:rFonts w:asciiTheme="minorHAnsi" w:hAnsiTheme="minorHAnsi" w:cstheme="minorHAnsi"/>
          <w:bCs/>
          <w:sz w:val="24"/>
          <w:szCs w:val="24"/>
        </w:rPr>
      </w:pPr>
    </w:p>
    <w:p w14:paraId="2129FDE7" w14:textId="77777777" w:rsidR="00F00F9B" w:rsidRPr="00F00F9B" w:rsidRDefault="00F00F9B" w:rsidP="0066239C">
      <w:pPr>
        <w:spacing w:before="240" w:after="240"/>
        <w:rPr>
          <w:rFonts w:asciiTheme="minorHAnsi" w:hAnsiTheme="minorHAnsi" w:cstheme="minorHAnsi"/>
          <w:bCs/>
          <w:sz w:val="24"/>
          <w:szCs w:val="24"/>
        </w:rPr>
      </w:pPr>
    </w:p>
    <w:p w14:paraId="03AFFFC1" w14:textId="77777777" w:rsidR="00F00F9B" w:rsidRDefault="00F00F9B" w:rsidP="0066239C">
      <w:pPr>
        <w:pStyle w:val="ListParagraph"/>
        <w:spacing w:before="240" w:after="240"/>
        <w:ind w:left="360"/>
        <w:rPr>
          <w:rFonts w:asciiTheme="minorHAnsi" w:hAnsiTheme="minorHAnsi" w:cstheme="minorHAnsi"/>
          <w:bCs/>
          <w:sz w:val="24"/>
          <w:szCs w:val="24"/>
        </w:rPr>
      </w:pPr>
      <w:r>
        <w:rPr>
          <w:rFonts w:asciiTheme="minorHAnsi" w:hAnsiTheme="minorHAnsi" w:cstheme="minorHAnsi"/>
          <w:bCs/>
          <w:sz w:val="24"/>
          <w:szCs w:val="24"/>
        </w:rPr>
        <w:t xml:space="preserve"> </w:t>
      </w:r>
    </w:p>
    <w:p w14:paraId="13283013" w14:textId="0C822753" w:rsidR="001D5B07" w:rsidRPr="00C90C6D" w:rsidRDefault="001D5B07" w:rsidP="0066239C">
      <w:pPr>
        <w:pStyle w:val="ListParagraph"/>
        <w:spacing w:before="240" w:after="240"/>
        <w:ind w:left="360"/>
        <w:rPr>
          <w:rFonts w:asciiTheme="minorHAnsi" w:hAnsiTheme="minorHAnsi" w:cstheme="minorHAnsi"/>
          <w:bCs/>
          <w:sz w:val="24"/>
          <w:szCs w:val="24"/>
        </w:rPr>
      </w:pPr>
    </w:p>
    <w:p w14:paraId="30FB0B96" w14:textId="77777777" w:rsidR="001D5B07" w:rsidRDefault="001D5B07" w:rsidP="0066239C">
      <w:pPr>
        <w:spacing w:before="240" w:after="240"/>
        <w:jc w:val="both"/>
        <w:rPr>
          <w:rFonts w:asciiTheme="minorHAnsi" w:hAnsiTheme="minorHAnsi" w:cstheme="minorHAnsi"/>
          <w:b/>
          <w:sz w:val="24"/>
        </w:rPr>
      </w:pPr>
    </w:p>
    <w:p w14:paraId="4549C9C1" w14:textId="77777777" w:rsidR="00F00F9B" w:rsidRDefault="00F00F9B" w:rsidP="0066239C">
      <w:pPr>
        <w:spacing w:before="240" w:after="240"/>
        <w:jc w:val="both"/>
        <w:rPr>
          <w:rFonts w:asciiTheme="minorHAnsi" w:hAnsiTheme="minorHAnsi" w:cstheme="minorHAnsi"/>
          <w:b/>
          <w:sz w:val="24"/>
        </w:rPr>
      </w:pPr>
    </w:p>
    <w:p w14:paraId="0573D2DB" w14:textId="77777777" w:rsidR="00F00F9B" w:rsidRDefault="00F00F9B" w:rsidP="0066239C">
      <w:pPr>
        <w:spacing w:before="240" w:after="240"/>
        <w:jc w:val="both"/>
        <w:rPr>
          <w:rFonts w:asciiTheme="minorHAnsi" w:hAnsiTheme="minorHAnsi" w:cstheme="minorHAnsi"/>
          <w:b/>
          <w:sz w:val="24"/>
        </w:rPr>
      </w:pPr>
    </w:p>
    <w:p w14:paraId="0662ED1D" w14:textId="632886B7" w:rsidR="005F3886" w:rsidRPr="008803F9" w:rsidRDefault="005F3886" w:rsidP="0066239C">
      <w:pPr>
        <w:spacing w:before="240" w:after="240"/>
        <w:rPr>
          <w:rFonts w:asciiTheme="minorHAnsi" w:hAnsiTheme="minorHAnsi" w:cstheme="minorHAnsi"/>
          <w:b/>
          <w:sz w:val="28"/>
          <w:szCs w:val="18"/>
        </w:rPr>
      </w:pPr>
      <w:r w:rsidRPr="008803F9">
        <w:rPr>
          <w:rFonts w:asciiTheme="minorHAnsi" w:hAnsiTheme="minorHAnsi" w:cstheme="minorHAnsi"/>
          <w:b/>
          <w:sz w:val="28"/>
          <w:szCs w:val="18"/>
        </w:rPr>
        <w:t>5. MARKETING PLAN</w:t>
      </w:r>
    </w:p>
    <w:p w14:paraId="1C2F1953" w14:textId="77777777" w:rsidR="005F3886" w:rsidRPr="00250425" w:rsidRDefault="005F3886" w:rsidP="0066239C">
      <w:pPr>
        <w:spacing w:before="240" w:after="240"/>
        <w:jc w:val="both"/>
        <w:rPr>
          <w:rFonts w:asciiTheme="minorHAnsi" w:hAnsiTheme="minorHAnsi" w:cstheme="minorHAnsi"/>
          <w:bCs/>
          <w:sz w:val="28"/>
        </w:rPr>
      </w:pPr>
    </w:p>
    <w:p w14:paraId="55EB49EF" w14:textId="17AEBD2C" w:rsidR="005F3886" w:rsidRDefault="00DB56A3"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5F3886" w:rsidRPr="008803F9">
        <w:rPr>
          <w:rFonts w:asciiTheme="minorHAnsi" w:hAnsiTheme="minorHAnsi" w:cstheme="minorHAnsi"/>
          <w:b/>
          <w:i/>
          <w:iCs/>
          <w:sz w:val="24"/>
          <w:szCs w:val="18"/>
        </w:rPr>
        <w:t>.1</w:t>
      </w:r>
      <w:r w:rsidR="005F3886" w:rsidRPr="008803F9">
        <w:rPr>
          <w:rFonts w:asciiTheme="minorHAnsi" w:hAnsiTheme="minorHAnsi" w:cstheme="minorHAnsi"/>
          <w:b/>
          <w:sz w:val="24"/>
          <w:szCs w:val="18"/>
        </w:rPr>
        <w:t xml:space="preserve">  </w:t>
      </w:r>
      <w:r w:rsidRPr="008803F9">
        <w:rPr>
          <w:rFonts w:asciiTheme="minorHAnsi" w:hAnsiTheme="minorHAnsi" w:cstheme="minorHAnsi"/>
          <w:b/>
          <w:bCs/>
          <w:i/>
          <w:iCs/>
          <w:sz w:val="24"/>
          <w:szCs w:val="18"/>
        </w:rPr>
        <w:t>Price</w:t>
      </w:r>
      <w:proofErr w:type="gramEnd"/>
    </w:p>
    <w:p w14:paraId="282CA4A4" w14:textId="77777777" w:rsidR="00285D80" w:rsidRDefault="00285D80" w:rsidP="0066239C">
      <w:pPr>
        <w:spacing w:before="240" w:after="240"/>
        <w:jc w:val="both"/>
        <w:rPr>
          <w:rFonts w:asciiTheme="minorHAnsi" w:hAnsiTheme="minorHAnsi" w:cstheme="minorHAnsi"/>
          <w:b/>
          <w:bCs/>
          <w:i/>
          <w:iCs/>
          <w:sz w:val="24"/>
          <w:szCs w:val="18"/>
        </w:rPr>
      </w:pPr>
    </w:p>
    <w:p w14:paraId="5CE763C4" w14:textId="14D490EE" w:rsidR="00FB5E25" w:rsidRPr="00B90212" w:rsidRDefault="00FB5E25" w:rsidP="0066239C">
      <w:pPr>
        <w:spacing w:before="240" w:after="240" w:line="360" w:lineRule="auto"/>
        <w:jc w:val="both"/>
        <w:rPr>
          <w:sz w:val="24"/>
          <w:szCs w:val="24"/>
          <w:lang w:eastAsia="en-GB"/>
        </w:rPr>
      </w:pPr>
      <w:r w:rsidRPr="00B90212">
        <w:rPr>
          <w:sz w:val="24"/>
          <w:szCs w:val="24"/>
          <w:lang w:eastAsia="en-GB"/>
        </w:rPr>
        <w:t>Sam Event Decoration will implement pricing structures that correspond with Swansea's market rates and the exceptional quality of its services. Packages at Sam Event Decoration start at £500, extending to more than £2,500 to accommodate diverse client budgets for different event sizes. The service complexity and personalisation requirements determine this model structure (Gursoy, 2018). Company research demonstrates that providers from the same field charge between £400 and £2,000 (Wedding Supplier Price Guide, 2024). Sam Event Decoration sets its prices above the standard market to offer consultation and AR preview services. At the same time, post-event clean-up support is available at a premium yet cost-effective price point (Baker, 2021).</w:t>
      </w:r>
      <w:r>
        <w:rPr>
          <w:sz w:val="24"/>
          <w:szCs w:val="24"/>
          <w:lang w:eastAsia="en-GB"/>
        </w:rPr>
        <w:t xml:space="preserve"> </w:t>
      </w:r>
    </w:p>
    <w:p w14:paraId="4450014B" w14:textId="77777777" w:rsidR="00A2214E" w:rsidRDefault="00A2214E" w:rsidP="0066239C">
      <w:pPr>
        <w:spacing w:before="240" w:after="240"/>
        <w:jc w:val="both"/>
        <w:rPr>
          <w:rFonts w:asciiTheme="minorHAnsi" w:hAnsiTheme="minorHAnsi" w:cstheme="minorHAnsi"/>
          <w:b/>
          <w:bCs/>
          <w:i/>
          <w:iCs/>
          <w:sz w:val="24"/>
          <w:szCs w:val="18"/>
        </w:rPr>
      </w:pPr>
    </w:p>
    <w:p w14:paraId="794C7BB6" w14:textId="77777777" w:rsidR="00A2214E" w:rsidRDefault="00A2214E" w:rsidP="0066239C">
      <w:pPr>
        <w:spacing w:before="240" w:after="240"/>
        <w:jc w:val="both"/>
        <w:rPr>
          <w:rFonts w:asciiTheme="minorHAnsi" w:hAnsiTheme="minorHAnsi" w:cstheme="minorHAnsi"/>
          <w:b/>
          <w:bCs/>
          <w:i/>
          <w:iCs/>
          <w:sz w:val="24"/>
          <w:szCs w:val="18"/>
        </w:rPr>
      </w:pPr>
    </w:p>
    <w:p w14:paraId="27E67601" w14:textId="444E3A61" w:rsidR="00486BBC" w:rsidRDefault="00486BBC"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2</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Product</w:t>
      </w:r>
      <w:proofErr w:type="gramEnd"/>
    </w:p>
    <w:p w14:paraId="794565CF" w14:textId="77777777" w:rsidR="00FB5E25" w:rsidRDefault="00FB5E25" w:rsidP="0066239C">
      <w:pPr>
        <w:spacing w:before="240" w:after="240"/>
        <w:jc w:val="both"/>
        <w:rPr>
          <w:rFonts w:asciiTheme="minorHAnsi" w:hAnsiTheme="minorHAnsi" w:cstheme="minorHAnsi"/>
          <w:b/>
          <w:bCs/>
          <w:i/>
          <w:iCs/>
          <w:sz w:val="24"/>
          <w:szCs w:val="18"/>
        </w:rPr>
      </w:pPr>
    </w:p>
    <w:p w14:paraId="3A2296C6" w14:textId="77777777" w:rsidR="00FB5E25" w:rsidRPr="00B90212" w:rsidRDefault="00FB5E25" w:rsidP="0066239C">
      <w:pPr>
        <w:spacing w:before="240" w:after="240" w:line="360" w:lineRule="auto"/>
        <w:jc w:val="both"/>
        <w:rPr>
          <w:sz w:val="24"/>
          <w:szCs w:val="24"/>
          <w:lang w:eastAsia="en-GB"/>
        </w:rPr>
      </w:pPr>
      <w:r w:rsidRPr="00B90212">
        <w:rPr>
          <w:sz w:val="24"/>
          <w:szCs w:val="24"/>
          <w:lang w:eastAsia="en-GB"/>
        </w:rPr>
        <w:t>The recreational company provides customised event decoration services, including decorative themes, floral works, lighting setups, and visual design solutions. Custom event decorations spanning rustic to luxurious styles will be offered through close joint work with clients. Soft colour schemes and minimalist typography will create professionalism and elegance through application on all digital and print material (Kotler &amp; Keller, 2020). Clients will get digital design plans and mood boards during consultation to guarantee optimal communication and satisfaction. An online collection of finished projects will enhance customer trust while drawing additional clients.</w:t>
      </w:r>
    </w:p>
    <w:p w14:paraId="722A185C" w14:textId="77777777" w:rsidR="00486BBC" w:rsidRDefault="00486BBC" w:rsidP="0066239C">
      <w:pPr>
        <w:spacing w:before="240" w:after="240"/>
        <w:jc w:val="both"/>
        <w:rPr>
          <w:rFonts w:asciiTheme="minorHAnsi" w:hAnsiTheme="minorHAnsi" w:cstheme="minorHAnsi"/>
          <w:b/>
          <w:bCs/>
          <w:i/>
          <w:iCs/>
          <w:sz w:val="24"/>
          <w:szCs w:val="18"/>
        </w:rPr>
      </w:pPr>
    </w:p>
    <w:p w14:paraId="1E6C463A" w14:textId="77777777" w:rsidR="00A2214E" w:rsidRDefault="00A2214E" w:rsidP="0066239C">
      <w:pPr>
        <w:spacing w:before="240" w:after="240"/>
        <w:jc w:val="both"/>
        <w:rPr>
          <w:rFonts w:asciiTheme="minorHAnsi" w:hAnsiTheme="minorHAnsi" w:cstheme="minorHAnsi"/>
          <w:b/>
          <w:bCs/>
          <w:i/>
          <w:iCs/>
          <w:sz w:val="24"/>
          <w:szCs w:val="18"/>
        </w:rPr>
      </w:pPr>
    </w:p>
    <w:p w14:paraId="2DB4BC69" w14:textId="77777777" w:rsidR="00A2214E" w:rsidRDefault="00A2214E" w:rsidP="0066239C">
      <w:pPr>
        <w:spacing w:before="240" w:after="240"/>
        <w:jc w:val="both"/>
        <w:rPr>
          <w:rFonts w:asciiTheme="minorHAnsi" w:hAnsiTheme="minorHAnsi" w:cstheme="minorHAnsi"/>
          <w:b/>
          <w:bCs/>
          <w:i/>
          <w:iCs/>
          <w:sz w:val="24"/>
          <w:szCs w:val="18"/>
        </w:rPr>
      </w:pPr>
    </w:p>
    <w:p w14:paraId="3FDF44A8" w14:textId="1A085272" w:rsidR="00486BBC" w:rsidRDefault="00486BBC"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A110BC">
        <w:rPr>
          <w:rFonts w:asciiTheme="minorHAnsi" w:hAnsiTheme="minorHAnsi" w:cstheme="minorHAnsi"/>
          <w:b/>
          <w:bCs/>
          <w:i/>
          <w:iCs/>
          <w:sz w:val="24"/>
          <w:szCs w:val="18"/>
        </w:rPr>
        <w:t>Placement</w:t>
      </w:r>
      <w:proofErr w:type="gramEnd"/>
    </w:p>
    <w:p w14:paraId="6B648385" w14:textId="77777777" w:rsidR="00FE76FF" w:rsidRDefault="00FE76FF" w:rsidP="006F2C8B">
      <w:pPr>
        <w:spacing w:before="240" w:after="240" w:line="360" w:lineRule="auto"/>
        <w:jc w:val="both"/>
        <w:rPr>
          <w:rFonts w:asciiTheme="minorHAnsi" w:hAnsiTheme="minorHAnsi" w:cstheme="minorHAnsi"/>
          <w:b/>
          <w:bCs/>
          <w:i/>
          <w:iCs/>
          <w:sz w:val="24"/>
          <w:szCs w:val="18"/>
        </w:rPr>
      </w:pPr>
    </w:p>
    <w:p w14:paraId="46762D06" w14:textId="361DF413" w:rsidR="00FE76FF" w:rsidRPr="00B90212" w:rsidRDefault="00FE76FF" w:rsidP="006F2C8B">
      <w:pPr>
        <w:spacing w:before="240" w:after="240" w:line="360" w:lineRule="auto"/>
        <w:jc w:val="both"/>
        <w:rPr>
          <w:sz w:val="24"/>
          <w:szCs w:val="24"/>
          <w:lang w:eastAsia="en-GB"/>
        </w:rPr>
      </w:pPr>
      <w:r w:rsidRPr="00B90212">
        <w:rPr>
          <w:sz w:val="24"/>
          <w:szCs w:val="24"/>
          <w:lang w:eastAsia="en-GB"/>
        </w:rPr>
        <w:t>The primary market for Sam Event Decoration exists in Swansea, although the company aims for subsequent expansion across the regional areas. We will perform our services straight from client locations using combined offline and online marketing. The business will use partnerships with local venues, event planners, and vendors to raise its visibility. The most crucial aspect will be digital presence through a business website and constant participation on Instagram and Pinterest platforms that dominate image-sharing businesses (Bladen et al., 2022). </w:t>
      </w:r>
      <w:r>
        <w:rPr>
          <w:sz w:val="24"/>
          <w:szCs w:val="24"/>
          <w:lang w:eastAsia="en-GB"/>
        </w:rPr>
        <w:t xml:space="preserve"> </w:t>
      </w:r>
    </w:p>
    <w:p w14:paraId="02D57713" w14:textId="4FFAB98E" w:rsidR="00486BBC" w:rsidRDefault="00486BBC" w:rsidP="0066239C">
      <w:pPr>
        <w:spacing w:before="240" w:after="240"/>
        <w:rPr>
          <w:rFonts w:asciiTheme="minorHAnsi" w:hAnsiTheme="minorHAnsi" w:cstheme="minorHAnsi"/>
          <w:b/>
          <w:bCs/>
          <w:i/>
          <w:iCs/>
          <w:sz w:val="24"/>
          <w:szCs w:val="18"/>
        </w:rPr>
      </w:pPr>
    </w:p>
    <w:p w14:paraId="5BB67220" w14:textId="77777777" w:rsidR="00486BBC" w:rsidRDefault="00486BBC" w:rsidP="0066239C">
      <w:pPr>
        <w:spacing w:before="240" w:after="240"/>
        <w:jc w:val="both"/>
        <w:rPr>
          <w:rFonts w:asciiTheme="minorHAnsi" w:hAnsiTheme="minorHAnsi" w:cstheme="minorHAnsi"/>
          <w:b/>
          <w:bCs/>
          <w:i/>
          <w:iCs/>
          <w:sz w:val="24"/>
          <w:szCs w:val="18"/>
        </w:rPr>
      </w:pPr>
    </w:p>
    <w:p w14:paraId="2ABDC885" w14:textId="77777777" w:rsidR="00A2214E" w:rsidRDefault="00A2214E" w:rsidP="006F2C8B">
      <w:pPr>
        <w:spacing w:before="240" w:after="240" w:line="360" w:lineRule="auto"/>
        <w:jc w:val="both"/>
        <w:rPr>
          <w:rFonts w:asciiTheme="minorHAnsi" w:hAnsiTheme="minorHAnsi" w:cstheme="minorHAnsi"/>
          <w:b/>
          <w:bCs/>
          <w:i/>
          <w:iCs/>
          <w:sz w:val="24"/>
          <w:szCs w:val="18"/>
        </w:rPr>
      </w:pPr>
    </w:p>
    <w:p w14:paraId="3372ECF3" w14:textId="77777777" w:rsidR="00A2214E" w:rsidRDefault="00A2214E" w:rsidP="0066239C">
      <w:pPr>
        <w:spacing w:before="240" w:after="240"/>
        <w:jc w:val="both"/>
        <w:rPr>
          <w:rFonts w:asciiTheme="minorHAnsi" w:hAnsiTheme="minorHAnsi" w:cstheme="minorHAnsi"/>
          <w:b/>
          <w:bCs/>
          <w:i/>
          <w:iCs/>
          <w:sz w:val="24"/>
          <w:szCs w:val="18"/>
        </w:rPr>
      </w:pPr>
    </w:p>
    <w:p w14:paraId="47B5CFC8" w14:textId="44B4C1C6" w:rsidR="00486BBC" w:rsidRDefault="00486BBC" w:rsidP="0066239C">
      <w:pPr>
        <w:spacing w:before="240" w:after="240"/>
        <w:jc w:val="both"/>
        <w:rPr>
          <w:rFonts w:asciiTheme="minorHAnsi" w:hAnsiTheme="minorHAnsi" w:cstheme="minorHAnsi"/>
          <w:b/>
          <w:bCs/>
          <w:i/>
          <w:iCs/>
          <w:sz w:val="24"/>
          <w:szCs w:val="18"/>
        </w:rPr>
      </w:pPr>
      <w:proofErr w:type="gramStart"/>
      <w:r w:rsidRPr="008803F9">
        <w:rPr>
          <w:rFonts w:asciiTheme="minorHAnsi" w:hAnsiTheme="minorHAnsi" w:cstheme="minorHAnsi"/>
          <w:b/>
          <w:i/>
          <w:iCs/>
          <w:sz w:val="24"/>
          <w:szCs w:val="18"/>
        </w:rPr>
        <w:t>5.</w:t>
      </w:r>
      <w:r w:rsidR="00A2214E">
        <w:rPr>
          <w:rFonts w:asciiTheme="minorHAnsi" w:hAnsiTheme="minorHAnsi" w:cstheme="minorHAnsi"/>
          <w:b/>
          <w:i/>
          <w:iCs/>
          <w:sz w:val="24"/>
          <w:szCs w:val="18"/>
        </w:rPr>
        <w:t>4</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Promotion</w:t>
      </w:r>
      <w:proofErr w:type="gramEnd"/>
    </w:p>
    <w:p w14:paraId="29AFFF28" w14:textId="77777777" w:rsidR="00DF17F9" w:rsidRDefault="00DF17F9" w:rsidP="0066239C">
      <w:pPr>
        <w:spacing w:before="240" w:after="240"/>
        <w:rPr>
          <w:rFonts w:asciiTheme="minorHAnsi" w:hAnsiTheme="minorHAnsi" w:cstheme="minorHAnsi"/>
          <w:bCs/>
          <w:i/>
          <w:iCs/>
          <w:color w:val="FF0000"/>
          <w:sz w:val="24"/>
        </w:rPr>
      </w:pPr>
    </w:p>
    <w:p w14:paraId="6102BD25" w14:textId="2E80539D" w:rsidR="00FE76FF" w:rsidRPr="00B90212" w:rsidRDefault="00FE76FF" w:rsidP="0066239C">
      <w:pPr>
        <w:spacing w:before="240" w:after="240" w:line="360" w:lineRule="auto"/>
        <w:jc w:val="both"/>
        <w:rPr>
          <w:sz w:val="24"/>
          <w:szCs w:val="24"/>
          <w:lang w:eastAsia="en-GB"/>
        </w:rPr>
      </w:pPr>
      <w:r w:rsidRPr="00B90212">
        <w:rPr>
          <w:sz w:val="24"/>
          <w:szCs w:val="24"/>
          <w:lang w:eastAsia="en-GB"/>
        </w:rPr>
        <w:t>The promotion strategy will have digital marketing as its fundamental component. The promotional strategy combines digital platforms with Facebook and Instagram, featuring successful client outcomes, testimonials, and seasonal package highlights. Local SEO tactics should optimise the company website (Ward, 2020). The company's offline promotions include bridal shows, artistic flyers, and cooperative partnerships with local vendors. The company will sustain business with loyalty and referral programs while social content produced by users and feedback options create brand trust that generates social proof (Smith &amp; Taylor, 2021).</w:t>
      </w:r>
      <w:r>
        <w:rPr>
          <w:sz w:val="24"/>
          <w:szCs w:val="24"/>
          <w:lang w:eastAsia="en-GB"/>
        </w:rPr>
        <w:t xml:space="preserve"> </w:t>
      </w:r>
    </w:p>
    <w:p w14:paraId="6B576E06" w14:textId="77777777" w:rsidR="00FE76FF" w:rsidRDefault="00FE76FF" w:rsidP="0066239C">
      <w:pPr>
        <w:spacing w:before="240" w:after="240"/>
        <w:rPr>
          <w:rFonts w:asciiTheme="minorHAnsi" w:hAnsiTheme="minorHAnsi" w:cstheme="minorHAnsi"/>
          <w:bCs/>
          <w:i/>
          <w:iCs/>
          <w:color w:val="FF0000"/>
          <w:sz w:val="24"/>
        </w:rPr>
      </w:pPr>
    </w:p>
    <w:p w14:paraId="13C50EC7" w14:textId="31389031" w:rsidR="006C4E22" w:rsidRDefault="006C4E22" w:rsidP="0066239C">
      <w:pPr>
        <w:spacing w:before="240" w:after="240"/>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1541D91" w14:textId="1AD40A5E" w:rsidR="000A350A" w:rsidRPr="00277ADD" w:rsidRDefault="006C4E22" w:rsidP="0066239C">
      <w:pPr>
        <w:spacing w:before="240" w:after="240"/>
        <w:rPr>
          <w:rFonts w:asciiTheme="minorHAnsi" w:hAnsiTheme="minorHAnsi" w:cstheme="minorHAnsi"/>
          <w:b/>
          <w:sz w:val="28"/>
          <w:szCs w:val="18"/>
        </w:rPr>
      </w:pPr>
      <w:r w:rsidRPr="006C4E22">
        <w:rPr>
          <w:rFonts w:asciiTheme="minorHAnsi" w:hAnsiTheme="minorHAnsi" w:cstheme="minorHAnsi"/>
          <w:b/>
          <w:sz w:val="28"/>
          <w:szCs w:val="18"/>
        </w:rPr>
        <w:lastRenderedPageBreak/>
        <w:t>6</w:t>
      </w:r>
      <w:r>
        <w:rPr>
          <w:rFonts w:asciiTheme="minorHAnsi" w:hAnsiTheme="minorHAnsi" w:cstheme="minorHAnsi"/>
          <w:b/>
          <w:sz w:val="28"/>
          <w:szCs w:val="18"/>
        </w:rPr>
        <w:t xml:space="preserve">. </w:t>
      </w:r>
      <w:r w:rsidRPr="006C4E22">
        <w:rPr>
          <w:rFonts w:asciiTheme="minorHAnsi" w:hAnsiTheme="minorHAnsi" w:cstheme="minorHAnsi"/>
          <w:b/>
          <w:sz w:val="28"/>
          <w:szCs w:val="18"/>
        </w:rPr>
        <w:t xml:space="preserve"> KEY RESOURCES</w:t>
      </w:r>
    </w:p>
    <w:p w14:paraId="6021E1BD" w14:textId="77777777" w:rsidR="006B4842" w:rsidRDefault="006B4842" w:rsidP="0066239C">
      <w:pPr>
        <w:spacing w:before="240" w:after="240"/>
        <w:rPr>
          <w:rFonts w:asciiTheme="minorHAnsi" w:hAnsiTheme="minorHAnsi" w:cstheme="minorHAnsi"/>
          <w:bCs/>
          <w:i/>
          <w:iCs/>
          <w:color w:val="FF0000"/>
          <w:sz w:val="24"/>
        </w:rPr>
      </w:pPr>
    </w:p>
    <w:p w14:paraId="6C9B7DE4" w14:textId="57D12584" w:rsidR="0078713D" w:rsidRDefault="0078713D" w:rsidP="0066239C">
      <w:pPr>
        <w:spacing w:before="240" w:after="240"/>
        <w:jc w:val="both"/>
        <w:rPr>
          <w:rFonts w:asciiTheme="minorHAnsi" w:hAnsiTheme="minorHAnsi" w:cstheme="minorHAnsi"/>
          <w:b/>
          <w:bCs/>
          <w:i/>
          <w:iCs/>
          <w:sz w:val="24"/>
          <w:szCs w:val="18"/>
        </w:rPr>
      </w:pPr>
      <w:proofErr w:type="gramStart"/>
      <w:r>
        <w:rPr>
          <w:rFonts w:asciiTheme="minorHAnsi" w:hAnsiTheme="minorHAnsi" w:cstheme="minorHAnsi"/>
          <w:b/>
          <w:i/>
          <w:iCs/>
          <w:sz w:val="24"/>
          <w:szCs w:val="18"/>
        </w:rPr>
        <w:t>6</w:t>
      </w:r>
      <w:r w:rsidRPr="008803F9">
        <w:rPr>
          <w:rFonts w:asciiTheme="minorHAnsi" w:hAnsiTheme="minorHAnsi" w:cstheme="minorHAnsi"/>
          <w:b/>
          <w:i/>
          <w:iCs/>
          <w:sz w:val="24"/>
          <w:szCs w:val="18"/>
        </w:rPr>
        <w:t>.1</w:t>
      </w:r>
      <w:r w:rsidRPr="008803F9">
        <w:rPr>
          <w:rFonts w:asciiTheme="minorHAnsi" w:hAnsiTheme="minorHAnsi" w:cstheme="minorHAnsi"/>
          <w:b/>
          <w:sz w:val="24"/>
          <w:szCs w:val="18"/>
        </w:rPr>
        <w:t xml:space="preserve">  </w:t>
      </w:r>
      <w:r>
        <w:rPr>
          <w:rFonts w:asciiTheme="minorHAnsi" w:hAnsiTheme="minorHAnsi" w:cstheme="minorHAnsi"/>
          <w:b/>
          <w:bCs/>
          <w:i/>
          <w:iCs/>
          <w:sz w:val="24"/>
          <w:szCs w:val="18"/>
        </w:rPr>
        <w:t>Premises</w:t>
      </w:r>
      <w:proofErr w:type="gramEnd"/>
    </w:p>
    <w:p w14:paraId="502C2B04" w14:textId="77777777" w:rsidR="005328E9" w:rsidRDefault="005328E9" w:rsidP="0066239C">
      <w:pPr>
        <w:spacing w:before="240" w:after="240" w:line="360" w:lineRule="auto"/>
        <w:jc w:val="both"/>
        <w:rPr>
          <w:rFonts w:asciiTheme="minorHAnsi" w:hAnsiTheme="minorHAnsi" w:cstheme="minorHAnsi"/>
          <w:bCs/>
          <w:i/>
          <w:iCs/>
          <w:color w:val="FF0000"/>
          <w:sz w:val="24"/>
        </w:rPr>
      </w:pPr>
    </w:p>
    <w:p w14:paraId="74B2A8D7" w14:textId="77777777" w:rsidR="00277ADD" w:rsidRPr="00B90212" w:rsidRDefault="00277ADD" w:rsidP="0066239C">
      <w:pPr>
        <w:spacing w:before="240" w:after="240" w:line="360" w:lineRule="auto"/>
        <w:jc w:val="both"/>
        <w:rPr>
          <w:sz w:val="24"/>
          <w:szCs w:val="24"/>
          <w:lang w:eastAsia="en-GB"/>
        </w:rPr>
      </w:pPr>
      <w:r w:rsidRPr="00B90212">
        <w:rPr>
          <w:sz w:val="24"/>
          <w:szCs w:val="24"/>
          <w:lang w:eastAsia="en-GB"/>
        </w:rPr>
        <w:t xml:space="preserve">Sam Event Decoration needs suitable premises </w:t>
      </w:r>
      <w:r>
        <w:rPr>
          <w:sz w:val="24"/>
          <w:szCs w:val="24"/>
          <w:lang w:eastAsia="en-GB"/>
        </w:rPr>
        <w:t xml:space="preserve">to meet its administrative and logistical </w:t>
      </w:r>
      <w:r w:rsidRPr="00B90212">
        <w:rPr>
          <w:sz w:val="24"/>
          <w:szCs w:val="24"/>
          <w:lang w:eastAsia="en-GB"/>
        </w:rPr>
        <w:t xml:space="preserve">needs for effective business operation. Sam Event Decoration needs a compact professional office in Swansea to conduct client meetings, internal staff sessions, and the required functions such as scheduling, billing, and planning events. The business needs to establish its offices in or around Swansea's central district so that clients, suppliers, and staff have convenient access. According to the Office for National Statistics (2025), the prices of small offices in Swansea closed properties have shown a 7% growth in the last year at an average monthly rent rate of £785 per month. </w:t>
      </w:r>
    </w:p>
    <w:p w14:paraId="05043705" w14:textId="7623DEF4" w:rsidR="00277ADD" w:rsidRPr="00B90212" w:rsidRDefault="00277ADD" w:rsidP="0066239C">
      <w:pPr>
        <w:spacing w:before="240" w:after="240" w:line="360" w:lineRule="auto"/>
        <w:jc w:val="both"/>
        <w:rPr>
          <w:sz w:val="24"/>
          <w:szCs w:val="24"/>
          <w:lang w:eastAsia="en-GB"/>
        </w:rPr>
      </w:pPr>
      <w:r w:rsidRPr="00B90212">
        <w:rPr>
          <w:sz w:val="24"/>
          <w:szCs w:val="24"/>
          <w:lang w:eastAsia="en-GB"/>
        </w:rPr>
        <w:t xml:space="preserve">A separate storage area </w:t>
      </w:r>
      <w:r>
        <w:rPr>
          <w:sz w:val="24"/>
          <w:szCs w:val="24"/>
          <w:lang w:eastAsia="en-GB"/>
        </w:rPr>
        <w:t xml:space="preserve">must be established to hold inventory </w:t>
      </w:r>
      <w:r w:rsidRPr="00B90212">
        <w:rPr>
          <w:sz w:val="24"/>
          <w:szCs w:val="24"/>
          <w:lang w:eastAsia="en-GB"/>
        </w:rPr>
        <w:t>of decorations, furniture, lighting equipment, and tools. The required space for storing supplies for transport and events should be a medium-sized unit spanning 1,000 square feet. Zoopla commercial listings in 2025 reveal that storage facilities in Swansea possess a monthly expense range between £900 and £2,500 based on their location and available amenities. A storage facility in the middle price range at £1,500 monthly offers both economical costs and operational effectiveness. The combination of office and storage space will amount to £2,285 in monthly payments, thus allowing the business to handle resources effectively and professionally.</w:t>
      </w:r>
      <w:r>
        <w:rPr>
          <w:sz w:val="24"/>
          <w:szCs w:val="24"/>
          <w:lang w:eastAsia="en-GB"/>
        </w:rPr>
        <w:t xml:space="preserve"> </w:t>
      </w:r>
    </w:p>
    <w:p w14:paraId="14C0F328" w14:textId="77777777" w:rsidR="005328E9" w:rsidRDefault="005328E9" w:rsidP="0066239C">
      <w:pPr>
        <w:spacing w:before="240" w:after="240"/>
        <w:rPr>
          <w:rFonts w:asciiTheme="minorHAnsi" w:hAnsiTheme="minorHAnsi" w:cstheme="minorHAnsi"/>
          <w:bCs/>
          <w:i/>
          <w:iCs/>
          <w:color w:val="FF0000"/>
          <w:sz w:val="24"/>
        </w:rPr>
      </w:pPr>
    </w:p>
    <w:p w14:paraId="280D2668" w14:textId="77777777" w:rsidR="00456714" w:rsidRDefault="00456714" w:rsidP="0066239C">
      <w:pPr>
        <w:spacing w:before="240" w:after="240"/>
        <w:jc w:val="both"/>
        <w:rPr>
          <w:rFonts w:asciiTheme="minorHAnsi" w:hAnsiTheme="minorHAnsi" w:cstheme="minorHAnsi"/>
          <w:b/>
          <w:i/>
          <w:iCs/>
          <w:sz w:val="24"/>
          <w:szCs w:val="18"/>
        </w:rPr>
      </w:pPr>
    </w:p>
    <w:p w14:paraId="2B3A7221" w14:textId="77777777" w:rsidR="00456714" w:rsidRDefault="00456714" w:rsidP="0066239C">
      <w:pPr>
        <w:spacing w:before="240" w:after="240"/>
        <w:jc w:val="both"/>
        <w:rPr>
          <w:rFonts w:asciiTheme="minorHAnsi" w:hAnsiTheme="minorHAnsi" w:cstheme="minorHAnsi"/>
          <w:b/>
          <w:i/>
          <w:iCs/>
          <w:sz w:val="24"/>
          <w:szCs w:val="18"/>
        </w:rPr>
      </w:pPr>
    </w:p>
    <w:p w14:paraId="33E58105" w14:textId="77777777" w:rsidR="001D431E" w:rsidRDefault="00456714" w:rsidP="0066239C">
      <w:pPr>
        <w:spacing w:before="240" w:after="240"/>
        <w:jc w:val="both"/>
        <w:rPr>
          <w:rFonts w:asciiTheme="minorHAnsi" w:hAnsiTheme="minorHAnsi" w:cstheme="minorHAnsi"/>
          <w:b/>
          <w:i/>
          <w:iCs/>
          <w:sz w:val="24"/>
          <w:szCs w:val="18"/>
        </w:rPr>
      </w:pPr>
      <w:r>
        <w:rPr>
          <w:rFonts w:asciiTheme="minorHAnsi" w:hAnsiTheme="minorHAnsi" w:cstheme="minorHAnsi"/>
          <w:b/>
          <w:i/>
          <w:iCs/>
          <w:sz w:val="24"/>
          <w:szCs w:val="18"/>
        </w:rPr>
        <w:t>6.2 Equipment</w:t>
      </w:r>
    </w:p>
    <w:p w14:paraId="0CA4AAEB" w14:textId="1286388C" w:rsidR="001D431E" w:rsidRDefault="001D431E" w:rsidP="0066239C">
      <w:pPr>
        <w:spacing w:before="240" w:after="240"/>
        <w:jc w:val="both"/>
        <w:rPr>
          <w:rFonts w:asciiTheme="minorHAnsi" w:hAnsiTheme="minorHAnsi" w:cstheme="minorHAnsi"/>
          <w:b/>
          <w:i/>
          <w:iCs/>
          <w:sz w:val="24"/>
          <w:szCs w:val="18"/>
        </w:rPr>
      </w:pPr>
    </w:p>
    <w:p w14:paraId="3DD16B65" w14:textId="77777777" w:rsidR="00277ADD" w:rsidRPr="00B90212" w:rsidRDefault="00277ADD" w:rsidP="0066239C">
      <w:pPr>
        <w:spacing w:before="240" w:after="240" w:line="360" w:lineRule="auto"/>
        <w:jc w:val="both"/>
        <w:rPr>
          <w:sz w:val="24"/>
          <w:szCs w:val="24"/>
          <w:lang w:eastAsia="en-GB"/>
        </w:rPr>
      </w:pPr>
      <w:r w:rsidRPr="00B90212">
        <w:rPr>
          <w:sz w:val="24"/>
          <w:szCs w:val="24"/>
          <w:lang w:eastAsia="en-GB"/>
        </w:rPr>
        <w:t xml:space="preserve">Sam Event Decoration plans to purchase diverse, high-quality, functional and decorative products to support its customised event services. The core inventory of Sam Event Decoration consists of chair covers, tablecloths, floral arrangements, lighting fixtures, backdrop installations, and thematic props. Event Decor Shop (2025) provides affordable prices for </w:t>
      </w:r>
      <w:r w:rsidRPr="00B90212">
        <w:rPr>
          <w:sz w:val="24"/>
          <w:szCs w:val="24"/>
          <w:lang w:eastAsia="en-GB"/>
        </w:rPr>
        <w:lastRenderedPageBreak/>
        <w:t>essential event items, spandex chair covers available from £3.69, and polyester tablecloths sold for £12.09. Perfection Events will use a basic collection of versatile products that can adapt to create aesthetic decoration for various events, including weddings, corporate programs, and private parties.</w:t>
      </w:r>
    </w:p>
    <w:p w14:paraId="2611D11E" w14:textId="77841269" w:rsidR="00277ADD" w:rsidRPr="00B90212" w:rsidRDefault="00277ADD" w:rsidP="0066239C">
      <w:pPr>
        <w:spacing w:before="240" w:after="240" w:line="360" w:lineRule="auto"/>
        <w:jc w:val="both"/>
        <w:rPr>
          <w:sz w:val="24"/>
          <w:szCs w:val="24"/>
          <w:lang w:eastAsia="en-GB"/>
        </w:rPr>
      </w:pPr>
      <w:r w:rsidRPr="00B90212">
        <w:rPr>
          <w:sz w:val="24"/>
          <w:szCs w:val="24"/>
          <w:lang w:eastAsia="en-GB"/>
        </w:rPr>
        <w:t xml:space="preserve">The business will use unique furniture to enrich its premium package selection. The company will use </w:t>
      </w:r>
      <w:proofErr w:type="spellStart"/>
      <w:r w:rsidRPr="00B90212">
        <w:rPr>
          <w:sz w:val="24"/>
          <w:szCs w:val="24"/>
          <w:lang w:eastAsia="en-GB"/>
        </w:rPr>
        <w:t>EventSuppliersUK</w:t>
      </w:r>
      <w:proofErr w:type="spellEnd"/>
      <w:r w:rsidRPr="00B90212">
        <w:rPr>
          <w:sz w:val="24"/>
          <w:szCs w:val="24"/>
          <w:lang w:eastAsia="en-GB"/>
        </w:rPr>
        <w:t xml:space="preserve"> (2025) products, including LED lighting and floral wall backdrops, to decorate picture areas and formal ceremonies. The company needs £10,000 upfront to purchase all basic event tools and supplies for its stock. We will maintain equipment and monitor inventory levels to provide top-quality supplies and meet customers' changing tastes.</w:t>
      </w:r>
      <w:r>
        <w:rPr>
          <w:sz w:val="24"/>
          <w:szCs w:val="24"/>
          <w:lang w:eastAsia="en-GB"/>
        </w:rPr>
        <w:t xml:space="preserve"> </w:t>
      </w:r>
    </w:p>
    <w:p w14:paraId="6430FCE4" w14:textId="77777777" w:rsidR="00277ADD" w:rsidRDefault="00277ADD" w:rsidP="0066239C">
      <w:pPr>
        <w:spacing w:before="240" w:after="240"/>
        <w:jc w:val="both"/>
        <w:rPr>
          <w:rFonts w:asciiTheme="minorHAnsi" w:hAnsiTheme="minorHAnsi" w:cstheme="minorHAnsi"/>
          <w:b/>
          <w:i/>
          <w:iCs/>
          <w:sz w:val="24"/>
          <w:szCs w:val="18"/>
        </w:rPr>
      </w:pPr>
    </w:p>
    <w:p w14:paraId="6B39E83A" w14:textId="77777777" w:rsidR="001D431E" w:rsidRDefault="001D431E" w:rsidP="0066239C">
      <w:pPr>
        <w:spacing w:before="240" w:after="240"/>
        <w:jc w:val="both"/>
        <w:rPr>
          <w:rFonts w:asciiTheme="minorHAnsi" w:hAnsiTheme="minorHAnsi" w:cstheme="minorHAnsi"/>
          <w:b/>
          <w:i/>
          <w:iCs/>
          <w:sz w:val="24"/>
          <w:szCs w:val="18"/>
        </w:rPr>
      </w:pPr>
    </w:p>
    <w:p w14:paraId="6701EED5" w14:textId="77777777" w:rsidR="001D431E" w:rsidRDefault="001D431E" w:rsidP="0066239C">
      <w:pPr>
        <w:spacing w:before="240" w:after="240"/>
        <w:jc w:val="both"/>
        <w:rPr>
          <w:rFonts w:asciiTheme="minorHAnsi" w:hAnsiTheme="minorHAnsi" w:cstheme="minorHAnsi"/>
          <w:b/>
          <w:i/>
          <w:iCs/>
          <w:sz w:val="24"/>
          <w:szCs w:val="18"/>
        </w:rPr>
      </w:pPr>
    </w:p>
    <w:p w14:paraId="74886A7E" w14:textId="77777777" w:rsidR="00D56E67" w:rsidRDefault="00D56E67" w:rsidP="0066239C">
      <w:pPr>
        <w:spacing w:before="240" w:after="240"/>
        <w:jc w:val="both"/>
        <w:rPr>
          <w:rFonts w:asciiTheme="minorHAnsi" w:hAnsiTheme="minorHAnsi" w:cstheme="minorHAnsi"/>
          <w:b/>
          <w:i/>
          <w:iCs/>
          <w:sz w:val="24"/>
          <w:szCs w:val="18"/>
        </w:rPr>
      </w:pPr>
    </w:p>
    <w:p w14:paraId="4136C864" w14:textId="77777777" w:rsidR="00D56E67" w:rsidRDefault="00D56E67" w:rsidP="0066239C">
      <w:pPr>
        <w:spacing w:before="240" w:after="240"/>
        <w:jc w:val="both"/>
        <w:rPr>
          <w:rFonts w:asciiTheme="minorHAnsi" w:hAnsiTheme="minorHAnsi" w:cstheme="minorHAnsi"/>
          <w:b/>
          <w:i/>
          <w:iCs/>
          <w:sz w:val="24"/>
          <w:szCs w:val="18"/>
        </w:rPr>
      </w:pPr>
    </w:p>
    <w:p w14:paraId="7B0ED0A3" w14:textId="77777777" w:rsidR="00D56E67" w:rsidRDefault="00D56E67" w:rsidP="0066239C">
      <w:pPr>
        <w:spacing w:before="240" w:after="240"/>
        <w:jc w:val="both"/>
        <w:rPr>
          <w:rFonts w:asciiTheme="minorHAnsi" w:hAnsiTheme="minorHAnsi" w:cstheme="minorHAnsi"/>
          <w:b/>
          <w:i/>
          <w:iCs/>
          <w:sz w:val="24"/>
          <w:szCs w:val="18"/>
        </w:rPr>
      </w:pPr>
    </w:p>
    <w:p w14:paraId="40578EC2" w14:textId="77777777" w:rsidR="00D56E67" w:rsidRDefault="00D56E67" w:rsidP="0066239C">
      <w:pPr>
        <w:spacing w:before="240" w:after="240"/>
        <w:jc w:val="both"/>
        <w:rPr>
          <w:rFonts w:asciiTheme="minorHAnsi" w:hAnsiTheme="minorHAnsi" w:cstheme="minorHAnsi"/>
          <w:b/>
          <w:i/>
          <w:iCs/>
          <w:sz w:val="24"/>
          <w:szCs w:val="18"/>
        </w:rPr>
      </w:pPr>
    </w:p>
    <w:p w14:paraId="4DA55DF4" w14:textId="77777777" w:rsidR="00D56E67" w:rsidRDefault="00D56E67" w:rsidP="0066239C">
      <w:pPr>
        <w:spacing w:before="240" w:after="240"/>
        <w:jc w:val="both"/>
        <w:rPr>
          <w:rFonts w:asciiTheme="minorHAnsi" w:hAnsiTheme="minorHAnsi" w:cstheme="minorHAnsi"/>
          <w:b/>
          <w:i/>
          <w:iCs/>
          <w:sz w:val="24"/>
          <w:szCs w:val="18"/>
        </w:rPr>
      </w:pPr>
    </w:p>
    <w:p w14:paraId="288012AD" w14:textId="02F8352B" w:rsidR="005328E9" w:rsidRDefault="005328E9" w:rsidP="0066239C">
      <w:pPr>
        <w:spacing w:before="240" w:after="240"/>
        <w:jc w:val="both"/>
        <w:rPr>
          <w:rFonts w:asciiTheme="minorHAnsi" w:hAnsiTheme="minorHAnsi" w:cstheme="minorHAnsi"/>
          <w:b/>
          <w:bCs/>
          <w:i/>
          <w:iCs/>
          <w:sz w:val="24"/>
          <w:szCs w:val="18"/>
        </w:rPr>
      </w:pPr>
      <w:proofErr w:type="gramStart"/>
      <w:r>
        <w:rPr>
          <w:rFonts w:asciiTheme="minorHAnsi" w:hAnsiTheme="minorHAnsi" w:cstheme="minorHAnsi"/>
          <w:b/>
          <w:i/>
          <w:iCs/>
          <w:sz w:val="24"/>
          <w:szCs w:val="18"/>
        </w:rPr>
        <w:t>6</w:t>
      </w:r>
      <w:r w:rsidRPr="008803F9">
        <w:rPr>
          <w:rFonts w:asciiTheme="minorHAnsi" w:hAnsiTheme="minorHAnsi" w:cstheme="minorHAnsi"/>
          <w:b/>
          <w:i/>
          <w:iCs/>
          <w:sz w:val="24"/>
          <w:szCs w:val="18"/>
        </w:rPr>
        <w:t>.</w:t>
      </w:r>
      <w:r w:rsidR="001D431E">
        <w:rPr>
          <w:rFonts w:asciiTheme="minorHAnsi" w:hAnsiTheme="minorHAnsi" w:cstheme="minorHAnsi"/>
          <w:b/>
          <w:i/>
          <w:iCs/>
          <w:sz w:val="24"/>
          <w:szCs w:val="18"/>
        </w:rPr>
        <w:t>3</w:t>
      </w:r>
      <w:r w:rsidRPr="008803F9">
        <w:rPr>
          <w:rFonts w:asciiTheme="minorHAnsi" w:hAnsiTheme="minorHAnsi" w:cstheme="minorHAnsi"/>
          <w:b/>
          <w:sz w:val="24"/>
          <w:szCs w:val="18"/>
        </w:rPr>
        <w:t xml:space="preserve">  </w:t>
      </w:r>
      <w:r w:rsidR="002C5C75" w:rsidRPr="002C5C75">
        <w:rPr>
          <w:rFonts w:asciiTheme="minorHAnsi" w:hAnsiTheme="minorHAnsi" w:cstheme="minorHAnsi"/>
          <w:b/>
          <w:i/>
          <w:iCs/>
          <w:sz w:val="24"/>
          <w:szCs w:val="18"/>
        </w:rPr>
        <w:t>Key</w:t>
      </w:r>
      <w:proofErr w:type="gramEnd"/>
      <w:r w:rsidR="002C5C75" w:rsidRPr="002C5C75">
        <w:rPr>
          <w:rFonts w:asciiTheme="minorHAnsi" w:hAnsiTheme="minorHAnsi" w:cstheme="minorHAnsi"/>
          <w:b/>
          <w:i/>
          <w:iCs/>
          <w:sz w:val="24"/>
          <w:szCs w:val="18"/>
        </w:rPr>
        <w:t xml:space="preserve"> </w:t>
      </w:r>
      <w:r w:rsidR="0082476D">
        <w:rPr>
          <w:rFonts w:asciiTheme="minorHAnsi" w:hAnsiTheme="minorHAnsi" w:cstheme="minorHAnsi"/>
          <w:b/>
          <w:bCs/>
          <w:i/>
          <w:iCs/>
          <w:sz w:val="24"/>
          <w:szCs w:val="18"/>
        </w:rPr>
        <w:t>Suppliers</w:t>
      </w:r>
    </w:p>
    <w:p w14:paraId="1EE794D1" w14:textId="77777777" w:rsidR="006343E1" w:rsidRDefault="006343E1" w:rsidP="0066239C">
      <w:pPr>
        <w:spacing w:before="240" w:after="240"/>
        <w:rPr>
          <w:rFonts w:asciiTheme="minorHAnsi" w:hAnsiTheme="minorHAnsi" w:cstheme="minorHAnsi"/>
          <w:bCs/>
          <w:i/>
          <w:iCs/>
          <w:color w:val="FF0000"/>
          <w:sz w:val="24"/>
        </w:rPr>
      </w:pPr>
    </w:p>
    <w:p w14:paraId="6E35B970" w14:textId="66C06583" w:rsidR="006343E1" w:rsidRPr="00B90212" w:rsidRDefault="006343E1" w:rsidP="0066239C">
      <w:pPr>
        <w:spacing w:before="240" w:after="240" w:line="360" w:lineRule="auto"/>
        <w:jc w:val="both"/>
        <w:rPr>
          <w:sz w:val="24"/>
          <w:szCs w:val="24"/>
          <w:lang w:eastAsia="en-GB"/>
        </w:rPr>
      </w:pPr>
      <w:r w:rsidRPr="00B90212">
        <w:rPr>
          <w:sz w:val="24"/>
          <w:szCs w:val="24"/>
          <w:lang w:eastAsia="en-GB"/>
        </w:rPr>
        <w:t>Event decoration services will generate most of our revenues by supplying decoration solutions for weddings, corporate events, and private celebrations. The company plans to charge clients at least £500 for basic setups, extending to £5,000 for premium, large-scale decorations. Market research analysis and competitor examination predict that Sam Event Decoration will serve at least 30 clients throughout its initial business year. San Event Decoration will gain an estimated revenue of £45,000 through event decoration service fees at an average rate of £1,500 for each booking. The company anticipates its brand awareness will grow through focused promotional efforts and customer referrals, after which the client base will expand by 20% each year.</w:t>
      </w:r>
      <w:r>
        <w:rPr>
          <w:sz w:val="24"/>
          <w:szCs w:val="24"/>
          <w:lang w:eastAsia="en-GB"/>
        </w:rPr>
        <w:t xml:space="preserve"> </w:t>
      </w:r>
    </w:p>
    <w:p w14:paraId="69D254B1" w14:textId="0DCD7AAA" w:rsidR="00DF17F9" w:rsidRDefault="00DF17F9" w:rsidP="0066239C">
      <w:pPr>
        <w:spacing w:before="240" w:after="240"/>
        <w:rPr>
          <w:rFonts w:asciiTheme="minorHAnsi" w:hAnsiTheme="minorHAnsi" w:cstheme="minorHAnsi"/>
          <w:bCs/>
          <w:i/>
          <w:iCs/>
          <w:color w:val="FF0000"/>
          <w:sz w:val="24"/>
        </w:rPr>
      </w:pPr>
      <w:r>
        <w:rPr>
          <w:rFonts w:asciiTheme="minorHAnsi" w:hAnsiTheme="minorHAnsi" w:cstheme="minorHAnsi"/>
          <w:bCs/>
          <w:i/>
          <w:iCs/>
          <w:color w:val="FF0000"/>
          <w:sz w:val="24"/>
        </w:rPr>
        <w:br w:type="page"/>
      </w:r>
    </w:p>
    <w:p w14:paraId="76ED9F66" w14:textId="178317B5" w:rsidR="002E250A" w:rsidRDefault="00A161F3" w:rsidP="0066239C">
      <w:pPr>
        <w:spacing w:before="240" w:after="240"/>
        <w:jc w:val="both"/>
        <w:rPr>
          <w:rFonts w:asciiTheme="minorHAnsi" w:hAnsiTheme="minorHAnsi" w:cstheme="minorHAnsi"/>
          <w:b/>
          <w:sz w:val="32"/>
        </w:rPr>
      </w:pPr>
      <w:r w:rsidRPr="00250425">
        <w:rPr>
          <w:rFonts w:asciiTheme="minorHAnsi" w:hAnsiTheme="minorHAnsi" w:cstheme="minorHAnsi"/>
          <w:b/>
          <w:sz w:val="32"/>
        </w:rPr>
        <w:lastRenderedPageBreak/>
        <w:t>7</w:t>
      </w:r>
      <w:r w:rsidR="002E250A" w:rsidRPr="00250425">
        <w:rPr>
          <w:rFonts w:asciiTheme="minorHAnsi" w:hAnsiTheme="minorHAnsi" w:cstheme="minorHAnsi"/>
          <w:b/>
          <w:sz w:val="32"/>
        </w:rPr>
        <w:t xml:space="preserve">. </w:t>
      </w:r>
      <w:r w:rsidR="00DE5D91" w:rsidRPr="00250425">
        <w:rPr>
          <w:rFonts w:asciiTheme="minorHAnsi" w:hAnsiTheme="minorHAnsi" w:cstheme="minorHAnsi"/>
          <w:b/>
          <w:sz w:val="32"/>
        </w:rPr>
        <w:t xml:space="preserve"> </w:t>
      </w:r>
      <w:r w:rsidR="0012424E" w:rsidRPr="00250425">
        <w:rPr>
          <w:rFonts w:asciiTheme="minorHAnsi" w:hAnsiTheme="minorHAnsi" w:cstheme="minorHAnsi"/>
          <w:b/>
          <w:sz w:val="32"/>
        </w:rPr>
        <w:t>FINANCES AND START-UP SUPPORT</w:t>
      </w:r>
    </w:p>
    <w:p w14:paraId="747203BD" w14:textId="77777777" w:rsidR="006343E1" w:rsidRDefault="006343E1" w:rsidP="0066239C">
      <w:pPr>
        <w:spacing w:before="240" w:after="240"/>
        <w:jc w:val="both"/>
        <w:rPr>
          <w:rFonts w:asciiTheme="minorHAnsi" w:hAnsiTheme="minorHAnsi" w:cstheme="minorHAnsi"/>
          <w:b/>
          <w:sz w:val="32"/>
        </w:rPr>
      </w:pPr>
    </w:p>
    <w:p w14:paraId="6A77FBFE" w14:textId="4EB0094E" w:rsidR="00004428" w:rsidRPr="00B90212" w:rsidRDefault="006343E1" w:rsidP="0066239C">
      <w:pPr>
        <w:spacing w:before="240" w:after="240" w:line="360" w:lineRule="auto"/>
        <w:jc w:val="both"/>
        <w:rPr>
          <w:sz w:val="24"/>
          <w:szCs w:val="24"/>
          <w:lang w:eastAsia="en-GB"/>
        </w:rPr>
      </w:pPr>
      <w:r w:rsidRPr="00B90212">
        <w:rPr>
          <w:sz w:val="24"/>
          <w:szCs w:val="24"/>
          <w:lang w:eastAsia="en-GB"/>
        </w:rPr>
        <w:t>Sam Event Decoration plans to seek startup grants that assist small event planning businesses until they become market established. The Start Up Loans scheme of the UK provides small businesses with access to £25,000 loans at low interest rates that can reduce financial strains. Potential partnerships with nearby suppliers for bulk purchases will enable Sam Event Decoration to find cost-effective solutions and enhance its profitability.</w:t>
      </w:r>
      <w:r>
        <w:rPr>
          <w:sz w:val="24"/>
          <w:szCs w:val="24"/>
          <w:lang w:eastAsia="en-GB"/>
        </w:rPr>
        <w:t xml:space="preserve"> A tabulated financial breakdown representation is in Appendix C below.  </w:t>
      </w:r>
      <w:r w:rsidR="00004428" w:rsidRPr="00B90212">
        <w:rPr>
          <w:sz w:val="24"/>
          <w:szCs w:val="24"/>
          <w:lang w:eastAsia="en-GB"/>
        </w:rPr>
        <w:t>The financial projections set realistic targets that are obtainable by the organisation. The business has evaluated costs for setup and operation against its goals and possible reach before determining how event service revenue should follow local market demand expectations. Sam Event Decoration will reach profitability in its first year thanks to its well-planned funding options, marketing strategy, and strategic business planning.</w:t>
      </w:r>
      <w:r w:rsidR="00004428">
        <w:rPr>
          <w:sz w:val="24"/>
          <w:szCs w:val="24"/>
          <w:lang w:eastAsia="en-GB"/>
        </w:rPr>
        <w:t xml:space="preserve"> </w:t>
      </w:r>
    </w:p>
    <w:p w14:paraId="59DE2C1E" w14:textId="180B2388" w:rsidR="006343E1" w:rsidRDefault="006343E1" w:rsidP="005A34DD">
      <w:pPr>
        <w:spacing w:line="360" w:lineRule="auto"/>
        <w:jc w:val="both"/>
        <w:rPr>
          <w:sz w:val="24"/>
          <w:szCs w:val="24"/>
          <w:lang w:eastAsia="en-GB"/>
        </w:rPr>
      </w:pPr>
    </w:p>
    <w:p w14:paraId="3F93C2E9" w14:textId="77777777" w:rsidR="00004428" w:rsidRPr="00B90212" w:rsidRDefault="00004428" w:rsidP="005A34DD">
      <w:pPr>
        <w:spacing w:line="360" w:lineRule="auto"/>
        <w:jc w:val="both"/>
        <w:rPr>
          <w:sz w:val="24"/>
          <w:szCs w:val="24"/>
          <w:lang w:eastAsia="en-GB"/>
        </w:rPr>
      </w:pPr>
    </w:p>
    <w:p w14:paraId="34534AC4" w14:textId="77777777" w:rsidR="005839A5" w:rsidRPr="00250425" w:rsidRDefault="005839A5" w:rsidP="008368EB">
      <w:pPr>
        <w:jc w:val="both"/>
        <w:rPr>
          <w:rFonts w:asciiTheme="minorHAnsi" w:hAnsiTheme="minorHAnsi" w:cstheme="minorHAnsi"/>
          <w:i/>
          <w:iCs/>
          <w:color w:val="FF0000"/>
          <w:sz w:val="24"/>
        </w:rPr>
      </w:pPr>
    </w:p>
    <w:p w14:paraId="4E0D559D" w14:textId="77777777" w:rsidR="005839A5" w:rsidRPr="00250425" w:rsidRDefault="005839A5" w:rsidP="008368EB">
      <w:pPr>
        <w:jc w:val="both"/>
        <w:rPr>
          <w:rFonts w:asciiTheme="minorHAnsi" w:hAnsiTheme="minorHAnsi" w:cstheme="minorHAnsi"/>
          <w:i/>
          <w:iCs/>
          <w:color w:val="FF0000"/>
          <w:sz w:val="24"/>
        </w:rPr>
      </w:pPr>
    </w:p>
    <w:tbl>
      <w:tblPr>
        <w:tblW w:w="4088" w:type="dxa"/>
        <w:tblCellMar>
          <w:left w:w="0" w:type="dxa"/>
          <w:right w:w="0" w:type="dxa"/>
        </w:tblCellMar>
        <w:tblLook w:val="0600" w:firstRow="0" w:lastRow="0" w:firstColumn="0" w:lastColumn="0" w:noHBand="1" w:noVBand="1"/>
      </w:tblPr>
      <w:tblGrid>
        <w:gridCol w:w="3251"/>
        <w:gridCol w:w="837"/>
      </w:tblGrid>
      <w:tr w:rsidR="005839A5" w:rsidRPr="00250425" w14:paraId="185A1D7B" w14:textId="77777777" w:rsidTr="005839A5">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77777777" w:rsidR="005839A5" w:rsidRPr="00250425" w:rsidRDefault="005839A5" w:rsidP="005839A5">
            <w:pPr>
              <w:jc w:val="center"/>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FB526F9" w:rsidR="005839A5" w:rsidRPr="00250425" w:rsidRDefault="005839A5" w:rsidP="005839A5">
            <w:pPr>
              <w:jc w:val="cente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5839A5" w:rsidRPr="00250425" w14:paraId="3C2DC8D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Company Registration</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286569ED"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3F446BA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Rent/Rates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559D7872"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699A2BA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Staff Wages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152294F8"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C59665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Travel/</w:t>
            </w:r>
            <w:proofErr w:type="spellStart"/>
            <w:r w:rsidRPr="00250425">
              <w:rPr>
                <w:rFonts w:asciiTheme="minorHAnsi" w:hAnsiTheme="minorHAnsi" w:cstheme="minorHAnsi"/>
                <w:bCs/>
                <w:i/>
                <w:iCs/>
                <w:color w:val="0D0D0D" w:themeColor="text1" w:themeTint="F2"/>
              </w:rPr>
              <w:t>Accomodation</w:t>
            </w:r>
            <w:proofErr w:type="spellEnd"/>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6AB9A29E"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57C0FC4"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Telephone (mobile)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6EA06DE6"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8A8E24D"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Broadband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1BA4FCF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5D1014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Utilities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2389D65E"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5F26656"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Marketing and materials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79F19BED"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4FAB73C5"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Insurance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44F7D3C0"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001F2D8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Expenditure/Equipment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728341F1"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9EB7AD3"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Training &amp; Development</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3085A88C"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17D90490"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Accounting/Legal</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129FCF37"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58789BD1"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Outside Services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17DD27FB"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1A3A225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Stock/Materials Purchases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1A53881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5C50F42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Bank Charges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1198FE9A"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619BA33F"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Office Consumables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356C136B"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2CCB1CC8" w14:textId="77777777" w:rsidTr="005839A5">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 Repayments</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0E31AF90" w:rsidR="005839A5" w:rsidRPr="00250425" w:rsidRDefault="005839A5" w:rsidP="005839A5">
            <w:pPr>
              <w:jc w:val="right"/>
              <w:rPr>
                <w:rFonts w:asciiTheme="minorHAnsi" w:hAnsiTheme="minorHAnsi" w:cstheme="minorHAnsi"/>
                <w:bCs/>
                <w:i/>
                <w:iCs/>
                <w:color w:val="0D0D0D" w:themeColor="text1" w:themeTint="F2"/>
              </w:rPr>
            </w:pPr>
          </w:p>
        </w:tc>
      </w:tr>
      <w:tr w:rsidR="005839A5" w:rsidRPr="00250425" w14:paraId="7DD662D3" w14:textId="77777777" w:rsidTr="005839A5">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77777777" w:rsidR="005839A5" w:rsidRPr="00250425" w:rsidRDefault="005839A5" w:rsidP="005839A5">
            <w:pPr>
              <w:jc w:val="both"/>
              <w:rPr>
                <w:rFonts w:asciiTheme="minorHAnsi" w:hAnsiTheme="minorHAnsi" w:cstheme="minorHAnsi"/>
                <w:bCs/>
                <w:i/>
                <w:iCs/>
                <w:color w:val="0D0D0D" w:themeColor="text1" w:themeTint="F2"/>
              </w:rPr>
            </w:pPr>
            <w:r w:rsidRPr="00250425">
              <w:rPr>
                <w:rFonts w:asciiTheme="minorHAnsi" w:hAnsiTheme="minorHAnsi" w:cstheme="minorHAnsi"/>
                <w:b/>
                <w:bCs/>
                <w:i/>
                <w:iCs/>
                <w:color w:val="0D0D0D" w:themeColor="text1" w:themeTint="F2"/>
              </w:rPr>
              <w:t>Total Expenditure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0B446389" w:rsidR="005839A5" w:rsidRPr="00250425" w:rsidRDefault="005839A5" w:rsidP="005839A5">
            <w:pPr>
              <w:rPr>
                <w:rFonts w:asciiTheme="minorHAnsi" w:hAnsiTheme="minorHAnsi" w:cstheme="minorHAnsi"/>
                <w:b/>
                <w:i/>
                <w:iCs/>
                <w:color w:val="0D0D0D" w:themeColor="text1" w:themeTint="F2"/>
              </w:rPr>
            </w:pPr>
            <w:r w:rsidRPr="00250425">
              <w:rPr>
                <w:rFonts w:asciiTheme="minorHAnsi" w:hAnsiTheme="minorHAnsi" w:cstheme="minorHAnsi"/>
                <w:b/>
                <w:i/>
                <w:iCs/>
                <w:color w:val="0D0D0D" w:themeColor="text1" w:themeTint="F2"/>
              </w:rPr>
              <w:t xml:space="preserve">£     </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109"/>
        <w:gridCol w:w="992"/>
      </w:tblGrid>
      <w:tr w:rsidR="00DC6D44" w:rsidRPr="00250425" w14:paraId="56C804E7" w14:textId="77777777" w:rsidTr="00004428">
        <w:trPr>
          <w:trHeight w:val="328"/>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77777777" w:rsidR="00DC6D44" w:rsidRPr="00250425" w:rsidRDefault="00DC6D44" w:rsidP="00646832">
            <w:pPr>
              <w:jc w:val="center"/>
              <w:rPr>
                <w:rFonts w:asciiTheme="minorHAnsi" w:hAnsiTheme="minorHAnsi" w:cstheme="minorHAnsi"/>
                <w:b/>
                <w:i/>
                <w:iCs/>
                <w:color w:val="0D0D0D" w:themeColor="text1" w:themeTint="F2"/>
              </w:rPr>
            </w:pPr>
            <w:r w:rsidRPr="00250425">
              <w:rPr>
                <w:rFonts w:asciiTheme="minorHAnsi" w:hAnsiTheme="minorHAnsi" w:cstheme="minorHAnsi"/>
                <w:b/>
                <w:bCs/>
                <w:i/>
                <w:iCs/>
                <w:color w:val="0D0D0D" w:themeColor="text1" w:themeTint="F2"/>
              </w:rPr>
              <w:lastRenderedPageBreak/>
              <w:t>INCOME</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77777777" w:rsidR="00DC6D44" w:rsidRPr="00250425" w:rsidRDefault="00DC6D44" w:rsidP="00646832">
            <w:pPr>
              <w:jc w:val="center"/>
              <w:rPr>
                <w:rFonts w:asciiTheme="minorHAnsi" w:hAnsiTheme="minorHAnsi" w:cstheme="minorHAnsi"/>
                <w:bCs/>
                <w:i/>
                <w:iCs/>
                <w:color w:val="0D0D0D" w:themeColor="text1" w:themeTint="F2"/>
              </w:rPr>
            </w:pPr>
            <w:r w:rsidRPr="00250425">
              <w:rPr>
                <w:rFonts w:asciiTheme="minorHAnsi" w:hAnsiTheme="minorHAnsi" w:cstheme="minorHAnsi"/>
                <w:b/>
                <w:i/>
                <w:iCs/>
                <w:color w:val="0D0D0D" w:themeColor="text1" w:themeTint="F2"/>
              </w:rPr>
              <w:t xml:space="preserve">Year 1 </w:t>
            </w:r>
            <w:r w:rsidRPr="00250425">
              <w:rPr>
                <w:rFonts w:asciiTheme="minorHAnsi" w:hAnsiTheme="minorHAnsi" w:cstheme="minorHAnsi"/>
                <w:b/>
                <w:i/>
                <w:iCs/>
                <w:color w:val="0D0D0D" w:themeColor="text1" w:themeTint="F2"/>
              </w:rPr>
              <w:br/>
              <w:t>£</w:t>
            </w:r>
          </w:p>
        </w:tc>
      </w:tr>
      <w:tr w:rsidR="00DC6D44" w:rsidRPr="00250425" w14:paraId="23FE8E63"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A</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808E994"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B</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4CE9FBE0"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Sales C</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4C10350"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Capital Introduced</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63E70FBE"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 xml:space="preserve">Funding </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2D52BEEE" w14:textId="77777777" w:rsidTr="00004428">
        <w:trPr>
          <w:trHeight w:val="313"/>
        </w:trPr>
        <w:tc>
          <w:tcPr>
            <w:tcW w:w="310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77777777" w:rsidR="00DC6D44" w:rsidRPr="00250425" w:rsidRDefault="00DC6D44" w:rsidP="00646832">
            <w:pPr>
              <w:jc w:val="both"/>
              <w:rPr>
                <w:rFonts w:asciiTheme="minorHAnsi" w:hAnsiTheme="minorHAnsi" w:cstheme="minorHAnsi"/>
                <w:bCs/>
                <w:i/>
                <w:iCs/>
                <w:color w:val="0D0D0D" w:themeColor="text1" w:themeTint="F2"/>
              </w:rPr>
            </w:pPr>
            <w:r w:rsidRPr="00250425">
              <w:rPr>
                <w:rFonts w:asciiTheme="minorHAnsi" w:hAnsiTheme="minorHAnsi" w:cstheme="minorHAnsi"/>
                <w:bCs/>
                <w:i/>
                <w:iCs/>
                <w:color w:val="0D0D0D" w:themeColor="text1" w:themeTint="F2"/>
              </w:rPr>
              <w:t>Loans/Borrowing</w:t>
            </w:r>
          </w:p>
        </w:tc>
        <w:tc>
          <w:tcPr>
            <w:tcW w:w="992"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77777777" w:rsidR="00DC6D44" w:rsidRPr="00250425" w:rsidRDefault="00DC6D44" w:rsidP="00646832">
            <w:pPr>
              <w:jc w:val="both"/>
              <w:rPr>
                <w:rFonts w:asciiTheme="minorHAnsi" w:hAnsiTheme="minorHAnsi" w:cstheme="minorHAnsi"/>
                <w:bCs/>
                <w:i/>
                <w:iCs/>
                <w:color w:val="0D0D0D" w:themeColor="text1" w:themeTint="F2"/>
              </w:rPr>
            </w:pPr>
          </w:p>
        </w:tc>
      </w:tr>
      <w:tr w:rsidR="00DC6D44" w:rsidRPr="00250425" w14:paraId="37677FED" w14:textId="77777777" w:rsidTr="00004428">
        <w:trPr>
          <w:trHeight w:val="328"/>
        </w:trPr>
        <w:tc>
          <w:tcPr>
            <w:tcW w:w="3109"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Total Income</w:t>
            </w:r>
          </w:p>
        </w:tc>
        <w:tc>
          <w:tcPr>
            <w:tcW w:w="992"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77777777" w:rsidR="00DC6D44" w:rsidRPr="00250425" w:rsidRDefault="00DC6D44" w:rsidP="00646832">
            <w:pPr>
              <w:jc w:val="both"/>
              <w:rPr>
                <w:rFonts w:asciiTheme="minorHAnsi" w:hAnsiTheme="minorHAnsi" w:cstheme="minorHAnsi"/>
                <w:b/>
                <w:bCs/>
                <w:i/>
                <w:iCs/>
                <w:color w:val="0D0D0D" w:themeColor="text1" w:themeTint="F2"/>
              </w:rPr>
            </w:pPr>
            <w:r w:rsidRPr="00250425">
              <w:rPr>
                <w:rFonts w:asciiTheme="minorHAnsi" w:hAnsiTheme="minorHAnsi" w:cstheme="minorHAnsi"/>
                <w:b/>
                <w:bCs/>
                <w:i/>
                <w:iCs/>
                <w:color w:val="0D0D0D" w:themeColor="text1" w:themeTint="F2"/>
              </w:rPr>
              <w:t xml:space="preserve">£ </w:t>
            </w:r>
          </w:p>
        </w:tc>
      </w:tr>
    </w:tbl>
    <w:p w14:paraId="4765EA7F" w14:textId="7BE1DC3E" w:rsidR="00D6026F" w:rsidRPr="00250425" w:rsidRDefault="00D6026F" w:rsidP="008368EB">
      <w:pPr>
        <w:jc w:val="both"/>
        <w:rPr>
          <w:rFonts w:asciiTheme="minorHAnsi" w:hAnsiTheme="minorHAnsi" w:cstheme="minorHAnsi"/>
          <w:bCs/>
          <w:i/>
          <w:iCs/>
          <w:color w:val="FF0000"/>
          <w:sz w:val="24"/>
        </w:rPr>
      </w:pPr>
    </w:p>
    <w:p w14:paraId="22CB39BA" w14:textId="77777777" w:rsidR="005839A5" w:rsidRPr="00250425" w:rsidRDefault="005839A5" w:rsidP="008368EB">
      <w:pPr>
        <w:jc w:val="both"/>
        <w:rPr>
          <w:rFonts w:asciiTheme="minorHAnsi" w:hAnsiTheme="minorHAnsi" w:cstheme="minorHAnsi"/>
          <w:bCs/>
          <w:i/>
          <w:iCs/>
          <w:color w:val="FF0000"/>
          <w:sz w:val="24"/>
        </w:rPr>
      </w:pPr>
    </w:p>
    <w:tbl>
      <w:tblPr>
        <w:tblpPr w:leftFromText="180" w:rightFromText="18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C6D44" w:rsidRPr="00250425" w14:paraId="06CC6A91" w14:textId="77777777" w:rsidTr="00DC6D4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E3A697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bCs/>
                <w:color w:val="0D0D0D" w:themeColor="text1" w:themeTint="F2"/>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1EC06C3" w14:textId="77777777" w:rsidR="00DC6D44" w:rsidRPr="00250425" w:rsidRDefault="00DC6D44" w:rsidP="00DC6D44">
            <w:pPr>
              <w:jc w:val="center"/>
              <w:rPr>
                <w:rFonts w:asciiTheme="minorHAnsi" w:hAnsiTheme="minorHAnsi" w:cstheme="minorHAnsi"/>
                <w:color w:val="A6A6A6" w:themeColor="background1" w:themeShade="A6"/>
                <w:sz w:val="24"/>
                <w:szCs w:val="24"/>
              </w:rPr>
            </w:pPr>
            <w:r w:rsidRPr="00250425">
              <w:rPr>
                <w:rFonts w:asciiTheme="minorHAnsi" w:hAnsiTheme="minorHAnsi" w:cstheme="minorHAnsi"/>
                <w:b/>
                <w:color w:val="0D0D0D" w:themeColor="text1" w:themeTint="F2"/>
              </w:rPr>
              <w:t>£</w:t>
            </w:r>
          </w:p>
        </w:tc>
      </w:tr>
      <w:tr w:rsidR="00DC6D44" w:rsidRPr="00250425" w14:paraId="124C6448"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20FC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B8CC41C"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54B3DFB0"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7AFC63F"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color w:val="0D0D0D" w:themeColor="text1" w:themeTint="F2"/>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D55192E"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0A784635" w14:textId="77777777" w:rsidTr="00DC6D4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39944F2"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9F6C1DD" w14:textId="77777777" w:rsidR="00DC6D44" w:rsidRPr="00250425" w:rsidRDefault="00DC6D44" w:rsidP="00DC6D44">
            <w:pPr>
              <w:rPr>
                <w:rFonts w:asciiTheme="minorHAnsi" w:hAnsiTheme="minorHAnsi" w:cstheme="minorHAnsi"/>
                <w:color w:val="0D0D0D" w:themeColor="text1" w:themeTint="F2"/>
              </w:rPr>
            </w:pPr>
          </w:p>
        </w:tc>
      </w:tr>
      <w:tr w:rsidR="00DC6D44" w:rsidRPr="00250425" w14:paraId="1134ADD2" w14:textId="77777777" w:rsidTr="00DC6D4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432A09BD" w14:textId="77777777" w:rsidR="00DC6D44" w:rsidRPr="00250425" w:rsidRDefault="00DC6D44" w:rsidP="00DC6D44">
            <w:pPr>
              <w:rPr>
                <w:rFonts w:asciiTheme="minorHAnsi" w:hAnsiTheme="minorHAnsi" w:cstheme="minorHAnsi"/>
                <w:color w:val="0D0D0D" w:themeColor="text1" w:themeTint="F2"/>
              </w:rPr>
            </w:pPr>
            <w:r w:rsidRPr="00250425">
              <w:rPr>
                <w:rFonts w:asciiTheme="minorHAnsi" w:hAnsiTheme="minorHAnsi" w:cstheme="minorHAnsi"/>
                <w:b/>
                <w:bCs/>
                <w:color w:val="0D0D0D" w:themeColor="text1" w:themeTint="F2"/>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EC47120" w14:textId="77777777" w:rsidR="00DC6D44" w:rsidRPr="00250425" w:rsidRDefault="00DC6D44" w:rsidP="00DC6D44">
            <w:pPr>
              <w:rPr>
                <w:rFonts w:asciiTheme="minorHAnsi" w:hAnsiTheme="minorHAnsi" w:cstheme="minorHAnsi"/>
                <w:b/>
                <w:bCs/>
                <w:color w:val="0D0D0D" w:themeColor="text1" w:themeTint="F2"/>
              </w:rPr>
            </w:pPr>
            <w:r w:rsidRPr="00250425">
              <w:rPr>
                <w:rFonts w:asciiTheme="minorHAnsi" w:hAnsiTheme="minorHAnsi" w:cstheme="minorHAnsi"/>
                <w:b/>
                <w:bCs/>
                <w:color w:val="0D0D0D" w:themeColor="text1" w:themeTint="F2"/>
              </w:rPr>
              <w:t>£</w:t>
            </w:r>
          </w:p>
        </w:tc>
      </w:tr>
      <w:tr w:rsidR="00DC6D44" w:rsidRPr="00250425" w14:paraId="373B435B" w14:textId="77777777" w:rsidTr="00DC6D4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CFD18EC" w14:textId="77777777" w:rsidR="00DC6D44" w:rsidRPr="00250425" w:rsidRDefault="00DC6D44" w:rsidP="00DC6D44">
            <w:pPr>
              <w:rPr>
                <w:rFonts w:asciiTheme="minorHAnsi" w:hAnsiTheme="minorHAnsi" w:cstheme="minorHAnsi"/>
                <w:color w:val="0D0D0D" w:themeColor="text1" w:themeTint="F2"/>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04B1E217" w14:textId="77777777" w:rsidR="00DC6D44" w:rsidRPr="00250425" w:rsidRDefault="00DC6D44" w:rsidP="00DC6D44">
            <w:pPr>
              <w:rPr>
                <w:rFonts w:asciiTheme="minorHAnsi" w:hAnsiTheme="minorHAnsi" w:cstheme="minorHAnsi"/>
                <w:color w:val="0D0D0D" w:themeColor="text1" w:themeTint="F2"/>
              </w:rPr>
            </w:pPr>
          </w:p>
        </w:tc>
      </w:tr>
    </w:tbl>
    <w:p w14:paraId="41A36CF5" w14:textId="77777777" w:rsidR="005839A5" w:rsidRPr="00250425" w:rsidRDefault="005839A5" w:rsidP="008368EB">
      <w:pPr>
        <w:jc w:val="both"/>
        <w:rPr>
          <w:rFonts w:asciiTheme="minorHAnsi" w:hAnsiTheme="minorHAnsi" w:cstheme="minorHAnsi"/>
          <w:bCs/>
          <w:i/>
          <w:iCs/>
          <w:color w:val="FF0000"/>
          <w:sz w:val="24"/>
        </w:rPr>
      </w:pPr>
    </w:p>
    <w:p w14:paraId="3ED27101" w14:textId="1232D59E" w:rsidR="00A86586" w:rsidRPr="00250425" w:rsidRDefault="00A86586">
      <w:pPr>
        <w:rPr>
          <w:rFonts w:asciiTheme="minorHAnsi" w:hAnsiTheme="minorHAnsi" w:cstheme="minorHAnsi"/>
        </w:rPr>
      </w:pPr>
    </w:p>
    <w:p w14:paraId="3C48CD24" w14:textId="77777777" w:rsidR="005839A5" w:rsidRPr="00250425" w:rsidRDefault="005839A5" w:rsidP="008A6BAA">
      <w:pPr>
        <w:rPr>
          <w:rFonts w:asciiTheme="minorHAnsi" w:hAnsiTheme="minorHAnsi" w:cstheme="minorHAnsi"/>
          <w:color w:val="A6A6A6" w:themeColor="background1" w:themeShade="A6"/>
          <w:sz w:val="24"/>
          <w:szCs w:val="24"/>
        </w:rPr>
      </w:pPr>
    </w:p>
    <w:p w14:paraId="2EFF131A" w14:textId="77777777" w:rsidR="005839A5" w:rsidRPr="00250425" w:rsidRDefault="005839A5" w:rsidP="008A6BAA">
      <w:pPr>
        <w:rPr>
          <w:rFonts w:asciiTheme="minorHAnsi" w:hAnsiTheme="minorHAnsi" w:cstheme="minorHAnsi"/>
          <w:color w:val="A6A6A6" w:themeColor="background1" w:themeShade="A6"/>
          <w:sz w:val="24"/>
          <w:szCs w:val="24"/>
        </w:rPr>
      </w:pPr>
    </w:p>
    <w:p w14:paraId="505875C0" w14:textId="77777777" w:rsidR="005839A5" w:rsidRPr="00250425" w:rsidRDefault="005839A5" w:rsidP="008A6BAA">
      <w:pPr>
        <w:rPr>
          <w:rFonts w:asciiTheme="minorHAnsi" w:hAnsiTheme="minorHAnsi" w:cstheme="minorHAnsi"/>
          <w:color w:val="A6A6A6" w:themeColor="background1" w:themeShade="A6"/>
          <w:sz w:val="24"/>
          <w:szCs w:val="24"/>
        </w:rPr>
      </w:pPr>
    </w:p>
    <w:p w14:paraId="592F0A4E" w14:textId="77777777" w:rsidR="005839A5" w:rsidRPr="00250425" w:rsidRDefault="005839A5" w:rsidP="008A6BAA">
      <w:pPr>
        <w:rPr>
          <w:rFonts w:asciiTheme="minorHAnsi" w:hAnsiTheme="minorHAnsi" w:cstheme="minorHAnsi"/>
          <w:color w:val="A6A6A6" w:themeColor="background1" w:themeShade="A6"/>
          <w:sz w:val="24"/>
          <w:szCs w:val="24"/>
        </w:rPr>
      </w:pPr>
    </w:p>
    <w:p w14:paraId="12264902" w14:textId="77777777" w:rsidR="005839A5" w:rsidRPr="00250425" w:rsidRDefault="005839A5" w:rsidP="008A6BAA">
      <w:pPr>
        <w:rPr>
          <w:rFonts w:asciiTheme="minorHAnsi" w:hAnsiTheme="minorHAnsi" w:cstheme="minorHAnsi"/>
          <w:color w:val="A6A6A6" w:themeColor="background1" w:themeShade="A6"/>
          <w:sz w:val="24"/>
          <w:szCs w:val="24"/>
        </w:rPr>
      </w:pPr>
    </w:p>
    <w:p w14:paraId="5B42C536" w14:textId="0E9A7548" w:rsidR="005839A5" w:rsidRPr="00250425" w:rsidRDefault="005839A5" w:rsidP="008A6BAA">
      <w:pPr>
        <w:rPr>
          <w:rFonts w:asciiTheme="minorHAnsi" w:hAnsiTheme="minorHAnsi" w:cstheme="minorHAnsi"/>
          <w:color w:val="A6A6A6" w:themeColor="background1" w:themeShade="A6"/>
          <w:sz w:val="24"/>
          <w:szCs w:val="24"/>
        </w:rPr>
      </w:pPr>
    </w:p>
    <w:p w14:paraId="12E98C97" w14:textId="77777777" w:rsidR="00E42F23" w:rsidRDefault="00E42F23" w:rsidP="008A6BAA">
      <w:pPr>
        <w:rPr>
          <w:rFonts w:asciiTheme="minorHAnsi" w:hAnsiTheme="minorHAnsi" w:cstheme="minorHAnsi"/>
          <w:color w:val="A6A6A6" w:themeColor="background1" w:themeShade="A6"/>
          <w:sz w:val="24"/>
          <w:szCs w:val="24"/>
        </w:rPr>
      </w:pPr>
    </w:p>
    <w:p w14:paraId="3B4D3FF0" w14:textId="77777777" w:rsidR="00601211" w:rsidRDefault="00601211" w:rsidP="008A6BAA">
      <w:pPr>
        <w:rPr>
          <w:rFonts w:asciiTheme="minorHAnsi" w:hAnsiTheme="minorHAnsi" w:cstheme="minorHAnsi"/>
          <w:color w:val="A6A6A6" w:themeColor="background1" w:themeShade="A6"/>
          <w:sz w:val="24"/>
          <w:szCs w:val="24"/>
        </w:rPr>
      </w:pPr>
    </w:p>
    <w:p w14:paraId="52DF6361" w14:textId="77777777" w:rsidR="00601211" w:rsidRDefault="00601211" w:rsidP="008A6BAA">
      <w:pPr>
        <w:rPr>
          <w:rFonts w:asciiTheme="minorHAnsi" w:hAnsiTheme="minorHAnsi" w:cstheme="minorHAnsi"/>
          <w:color w:val="A6A6A6" w:themeColor="background1" w:themeShade="A6"/>
          <w:sz w:val="24"/>
          <w:szCs w:val="24"/>
        </w:rPr>
      </w:pPr>
    </w:p>
    <w:p w14:paraId="5EEE65E9" w14:textId="77777777" w:rsidR="00601211" w:rsidRDefault="00601211" w:rsidP="008A6BAA">
      <w:pPr>
        <w:rPr>
          <w:rFonts w:asciiTheme="minorHAnsi" w:hAnsiTheme="minorHAnsi" w:cstheme="minorHAnsi"/>
          <w:color w:val="A6A6A6" w:themeColor="background1" w:themeShade="A6"/>
          <w:sz w:val="24"/>
          <w:szCs w:val="24"/>
        </w:rPr>
      </w:pPr>
    </w:p>
    <w:p w14:paraId="59A030A0" w14:textId="77777777" w:rsidR="007E3DA6" w:rsidRDefault="007E3DA6" w:rsidP="008A6BAA">
      <w:pPr>
        <w:rPr>
          <w:rFonts w:asciiTheme="minorHAnsi" w:hAnsiTheme="minorHAnsi" w:cstheme="minorHAnsi"/>
          <w:color w:val="A6A6A6" w:themeColor="background1" w:themeShade="A6"/>
          <w:sz w:val="24"/>
          <w:szCs w:val="24"/>
        </w:rPr>
      </w:pPr>
    </w:p>
    <w:p w14:paraId="4AE5C427" w14:textId="203DB9F6" w:rsidR="008A6BAA" w:rsidRDefault="008A6BAA" w:rsidP="007E3DA6">
      <w:pPr>
        <w:rPr>
          <w:rFonts w:asciiTheme="minorHAnsi" w:hAnsiTheme="minorHAnsi" w:cstheme="minorHAnsi"/>
          <w:b/>
          <w:bCs/>
          <w:i/>
          <w:iCs/>
          <w:sz w:val="24"/>
          <w:szCs w:val="18"/>
        </w:rPr>
      </w:pPr>
      <w:r w:rsidRPr="007E3DA6">
        <w:rPr>
          <w:rFonts w:asciiTheme="minorHAnsi" w:hAnsiTheme="minorHAnsi" w:cstheme="minorHAnsi"/>
          <w:b/>
          <w:bCs/>
          <w:i/>
          <w:iCs/>
          <w:sz w:val="24"/>
          <w:szCs w:val="18"/>
        </w:rPr>
        <w:t xml:space="preserve">7.1 </w:t>
      </w:r>
      <w:r w:rsidRPr="007E3DA6">
        <w:rPr>
          <w:rFonts w:asciiTheme="minorHAnsi" w:hAnsiTheme="minorHAnsi" w:cstheme="minorHAnsi"/>
          <w:b/>
          <w:bCs/>
          <w:i/>
          <w:iCs/>
          <w:sz w:val="24"/>
          <w:szCs w:val="18"/>
        </w:rPr>
        <w:tab/>
        <w:t>Financ</w:t>
      </w:r>
      <w:r w:rsidR="0012424E" w:rsidRPr="007E3DA6">
        <w:rPr>
          <w:rFonts w:asciiTheme="minorHAnsi" w:hAnsiTheme="minorHAnsi" w:cstheme="minorHAnsi"/>
          <w:b/>
          <w:bCs/>
          <w:i/>
          <w:iCs/>
          <w:sz w:val="24"/>
          <w:szCs w:val="18"/>
        </w:rPr>
        <w:t>ial</w:t>
      </w:r>
      <w:r w:rsidRPr="007E3DA6">
        <w:rPr>
          <w:rFonts w:asciiTheme="minorHAnsi" w:hAnsiTheme="minorHAnsi" w:cstheme="minorHAnsi"/>
          <w:b/>
          <w:bCs/>
          <w:i/>
          <w:iCs/>
          <w:sz w:val="24"/>
          <w:szCs w:val="18"/>
        </w:rPr>
        <w:t xml:space="preserve"> Summary</w:t>
      </w:r>
    </w:p>
    <w:p w14:paraId="5D99EE26" w14:textId="77777777" w:rsidR="006343E1" w:rsidRPr="007E3DA6" w:rsidRDefault="006343E1" w:rsidP="007E3DA6">
      <w:pPr>
        <w:rPr>
          <w:rFonts w:asciiTheme="minorHAnsi" w:hAnsiTheme="minorHAnsi" w:cstheme="minorHAnsi"/>
          <w:b/>
          <w:bCs/>
          <w:i/>
          <w:iCs/>
          <w:sz w:val="24"/>
          <w:szCs w:val="18"/>
        </w:rPr>
      </w:pPr>
    </w:p>
    <w:p w14:paraId="2B81DF7F" w14:textId="690485C8" w:rsidR="006343E1" w:rsidRPr="00B90212" w:rsidRDefault="006343E1" w:rsidP="00004428">
      <w:pPr>
        <w:spacing w:line="360" w:lineRule="auto"/>
        <w:jc w:val="both"/>
        <w:rPr>
          <w:sz w:val="24"/>
          <w:szCs w:val="24"/>
          <w:lang w:eastAsia="en-GB"/>
        </w:rPr>
      </w:pPr>
      <w:r w:rsidRPr="00B90212">
        <w:rPr>
          <w:sz w:val="24"/>
          <w:szCs w:val="24"/>
          <w:lang w:eastAsia="en-GB"/>
        </w:rPr>
        <w:t xml:space="preserve">The financial projections of Sam Event Decoration were developed through comprehensive calculations of startup expenditures, joined with continuing operational expenses and projected revenue streams. Initiating Sam Event Decoration requires spending money on essential resources, including premises, equipment, and marketing expenses. According to the earlier discussed Key Resources section, the estimated monthly expense for obtaining office and storage facilities </w:t>
      </w:r>
      <w:r>
        <w:rPr>
          <w:sz w:val="24"/>
          <w:szCs w:val="24"/>
          <w:lang w:eastAsia="en-GB"/>
        </w:rPr>
        <w:t>is</w:t>
      </w:r>
      <w:r w:rsidRPr="00B90212">
        <w:rPr>
          <w:sz w:val="24"/>
          <w:szCs w:val="24"/>
          <w:lang w:eastAsia="en-GB"/>
        </w:rPr>
        <w:t xml:space="preserve"> £2,285. The proposed beginning expenses for decorative items, event materials, lighting equipment, and furniture come to approximately £10,000. Since day one, the business will invest in several one-time acquisitions to provide </w:t>
      </w:r>
      <w:r>
        <w:rPr>
          <w:sz w:val="24"/>
          <w:szCs w:val="24"/>
          <w:lang w:eastAsia="en-GB"/>
        </w:rPr>
        <w:t>clients premium, customised event services</w:t>
      </w:r>
      <w:r w:rsidRPr="00B90212">
        <w:rPr>
          <w:sz w:val="24"/>
          <w:szCs w:val="24"/>
          <w:lang w:eastAsia="en-GB"/>
        </w:rPr>
        <w:t>. The business will obtain funding through personal savings and small business loans to accumulate £15,000 in capital for covering startup expenses and early operational costs.</w:t>
      </w:r>
      <w:r>
        <w:rPr>
          <w:sz w:val="24"/>
          <w:szCs w:val="24"/>
          <w:lang w:eastAsia="en-GB"/>
        </w:rPr>
        <w:t xml:space="preserve"> </w:t>
      </w:r>
    </w:p>
    <w:p w14:paraId="5B92AE23" w14:textId="77777777" w:rsidR="00180556" w:rsidRDefault="00180556" w:rsidP="001B3262">
      <w:pPr>
        <w:rPr>
          <w:rFonts w:asciiTheme="minorHAnsi" w:hAnsiTheme="minorHAnsi" w:cstheme="minorHAnsi"/>
          <w:b/>
          <w:bCs/>
          <w:i/>
          <w:iCs/>
          <w:color w:val="FF0000"/>
          <w:sz w:val="24"/>
        </w:rPr>
      </w:pPr>
    </w:p>
    <w:p w14:paraId="248BFC40" w14:textId="77777777" w:rsidR="00180556" w:rsidRDefault="00180556" w:rsidP="001B3262">
      <w:pPr>
        <w:rPr>
          <w:rFonts w:asciiTheme="minorHAnsi" w:hAnsiTheme="minorHAnsi" w:cstheme="minorHAnsi"/>
          <w:b/>
          <w:bCs/>
          <w:i/>
          <w:iCs/>
          <w:color w:val="FF0000"/>
          <w:sz w:val="24"/>
        </w:rPr>
      </w:pPr>
    </w:p>
    <w:p w14:paraId="5154C22E" w14:textId="44F9D557" w:rsidR="002422AC" w:rsidRDefault="002422AC" w:rsidP="001B3262">
      <w:pPr>
        <w:rPr>
          <w:rFonts w:asciiTheme="minorHAnsi" w:hAnsiTheme="minorHAnsi" w:cstheme="minorHAnsi"/>
          <w:b/>
          <w:bCs/>
          <w:i/>
          <w:iCs/>
          <w:color w:val="FF0000"/>
          <w:sz w:val="24"/>
        </w:rPr>
      </w:pPr>
      <w:r>
        <w:rPr>
          <w:rFonts w:asciiTheme="minorHAnsi" w:hAnsiTheme="minorHAnsi" w:cstheme="minorHAnsi"/>
          <w:b/>
          <w:bCs/>
          <w:i/>
          <w:iCs/>
          <w:color w:val="FF0000"/>
          <w:sz w:val="24"/>
        </w:rPr>
        <w:br w:type="page"/>
      </w:r>
    </w:p>
    <w:p w14:paraId="3F7A52AE" w14:textId="7D3171D7" w:rsidR="00180556" w:rsidRDefault="002422AC" w:rsidP="001B3262">
      <w:pPr>
        <w:rPr>
          <w:rFonts w:asciiTheme="minorHAnsi" w:hAnsiTheme="minorHAnsi" w:cstheme="minorHAnsi"/>
          <w:b/>
          <w:iCs/>
          <w:sz w:val="28"/>
          <w:szCs w:val="22"/>
        </w:rPr>
      </w:pPr>
      <w:r w:rsidRPr="002422AC">
        <w:rPr>
          <w:rFonts w:asciiTheme="minorHAnsi" w:hAnsiTheme="minorHAnsi" w:cstheme="minorHAnsi"/>
          <w:b/>
          <w:iCs/>
          <w:sz w:val="28"/>
          <w:szCs w:val="22"/>
        </w:rPr>
        <w:lastRenderedPageBreak/>
        <w:t>APPENDICES</w:t>
      </w:r>
    </w:p>
    <w:p w14:paraId="30CB5CFA" w14:textId="77777777" w:rsidR="002422AC" w:rsidRDefault="002422AC" w:rsidP="001B3262">
      <w:pPr>
        <w:rPr>
          <w:rFonts w:asciiTheme="minorHAnsi" w:hAnsiTheme="minorHAnsi" w:cstheme="minorHAnsi"/>
          <w:b/>
          <w:iCs/>
          <w:sz w:val="28"/>
          <w:szCs w:val="22"/>
        </w:rPr>
      </w:pPr>
    </w:p>
    <w:p w14:paraId="076F18E7" w14:textId="12DB7098" w:rsidR="002422AC" w:rsidRDefault="002422AC" w:rsidP="001B3262">
      <w:pPr>
        <w:rPr>
          <w:rFonts w:asciiTheme="minorHAnsi" w:hAnsiTheme="minorHAnsi" w:cstheme="minorHAnsi"/>
          <w:b/>
          <w:iCs/>
          <w:sz w:val="24"/>
          <w:szCs w:val="24"/>
        </w:rPr>
      </w:pPr>
      <w:r>
        <w:rPr>
          <w:rFonts w:asciiTheme="minorHAnsi" w:hAnsiTheme="minorHAnsi" w:cstheme="minorHAnsi"/>
          <w:b/>
          <w:iCs/>
          <w:sz w:val="24"/>
          <w:szCs w:val="24"/>
        </w:rPr>
        <w:t>Appendix A – SWOT Analysis</w:t>
      </w:r>
    </w:p>
    <w:p w14:paraId="09A9E7DC" w14:textId="77777777" w:rsidR="00004428" w:rsidRDefault="00004428" w:rsidP="001B3262">
      <w:pPr>
        <w:rPr>
          <w:rFonts w:asciiTheme="minorHAnsi" w:hAnsiTheme="minorHAnsi" w:cstheme="minorHAnsi"/>
          <w:b/>
          <w:iCs/>
          <w:sz w:val="24"/>
          <w:szCs w:val="24"/>
        </w:rPr>
      </w:pPr>
    </w:p>
    <w:p w14:paraId="1FA7E882" w14:textId="77777777" w:rsidR="00004428" w:rsidRDefault="00004428" w:rsidP="001B3262">
      <w:pPr>
        <w:rPr>
          <w:rFonts w:asciiTheme="minorHAnsi" w:hAnsiTheme="minorHAnsi" w:cstheme="minorHAnsi"/>
          <w:b/>
          <w:iCs/>
          <w:sz w:val="24"/>
          <w:szCs w:val="24"/>
        </w:rPr>
      </w:pPr>
    </w:p>
    <w:tbl>
      <w:tblPr>
        <w:tblStyle w:val="TableGrid"/>
        <w:tblW w:w="9796" w:type="dxa"/>
        <w:tblLook w:val="04A0" w:firstRow="1" w:lastRow="0" w:firstColumn="1" w:lastColumn="0" w:noHBand="0" w:noVBand="1"/>
      </w:tblPr>
      <w:tblGrid>
        <w:gridCol w:w="5481"/>
        <w:gridCol w:w="4315"/>
      </w:tblGrid>
      <w:tr w:rsidR="00B15548" w:rsidRPr="00B90212" w14:paraId="572C8D16" w14:textId="77777777" w:rsidTr="007A1F0B">
        <w:trPr>
          <w:trHeight w:val="547"/>
        </w:trPr>
        <w:tc>
          <w:tcPr>
            <w:tcW w:w="0" w:type="auto"/>
            <w:hideMark/>
          </w:tcPr>
          <w:p w14:paraId="6C465A11" w14:textId="77777777" w:rsidR="00B15548" w:rsidRPr="00B90212" w:rsidRDefault="00B15548" w:rsidP="007A1F0B">
            <w:pPr>
              <w:spacing w:line="480" w:lineRule="auto"/>
              <w:jc w:val="center"/>
              <w:rPr>
                <w:b/>
                <w:bCs/>
                <w:sz w:val="24"/>
                <w:szCs w:val="24"/>
                <w:lang w:eastAsia="en-GB"/>
              </w:rPr>
            </w:pPr>
            <w:r w:rsidRPr="00B90212">
              <w:rPr>
                <w:b/>
                <w:bCs/>
                <w:sz w:val="24"/>
                <w:szCs w:val="24"/>
                <w:lang w:eastAsia="en-GB"/>
              </w:rPr>
              <w:t>Strengths</w:t>
            </w:r>
          </w:p>
        </w:tc>
        <w:tc>
          <w:tcPr>
            <w:tcW w:w="0" w:type="auto"/>
            <w:hideMark/>
          </w:tcPr>
          <w:p w14:paraId="61FA3768" w14:textId="77777777" w:rsidR="00B15548" w:rsidRPr="00B90212" w:rsidRDefault="00B15548" w:rsidP="007A1F0B">
            <w:pPr>
              <w:spacing w:line="480" w:lineRule="auto"/>
              <w:jc w:val="center"/>
              <w:rPr>
                <w:b/>
                <w:bCs/>
                <w:sz w:val="24"/>
                <w:szCs w:val="24"/>
                <w:lang w:eastAsia="en-GB"/>
              </w:rPr>
            </w:pPr>
            <w:r w:rsidRPr="00B90212">
              <w:rPr>
                <w:b/>
                <w:bCs/>
                <w:sz w:val="24"/>
                <w:szCs w:val="24"/>
                <w:lang w:eastAsia="en-GB"/>
              </w:rPr>
              <w:t>Weaknesses</w:t>
            </w:r>
          </w:p>
        </w:tc>
      </w:tr>
      <w:tr w:rsidR="00B15548" w:rsidRPr="00B90212" w14:paraId="7F84A5F9" w14:textId="77777777" w:rsidTr="007A1F0B">
        <w:trPr>
          <w:trHeight w:val="1651"/>
        </w:trPr>
        <w:tc>
          <w:tcPr>
            <w:tcW w:w="0" w:type="auto"/>
            <w:hideMark/>
          </w:tcPr>
          <w:p w14:paraId="632D6BF1" w14:textId="77777777" w:rsidR="00B15548" w:rsidRPr="00B90212" w:rsidRDefault="00B15548" w:rsidP="007A1F0B">
            <w:pPr>
              <w:spacing w:line="480" w:lineRule="auto"/>
              <w:rPr>
                <w:sz w:val="24"/>
                <w:szCs w:val="24"/>
                <w:lang w:eastAsia="en-GB"/>
              </w:rPr>
            </w:pPr>
            <w:r w:rsidRPr="00B90212">
              <w:rPr>
                <w:sz w:val="24"/>
                <w:szCs w:val="24"/>
                <w:lang w:eastAsia="en-GB"/>
              </w:rPr>
              <w:t xml:space="preserve">Innovative use of </w:t>
            </w:r>
            <w:r w:rsidRPr="00B90212">
              <w:rPr>
                <w:bCs/>
                <w:sz w:val="24"/>
                <w:szCs w:val="24"/>
                <w:lang w:eastAsia="en-GB"/>
              </w:rPr>
              <w:t>Augmented Reality (AR)</w:t>
            </w:r>
            <w:r w:rsidRPr="00B90212">
              <w:rPr>
                <w:sz w:val="24"/>
                <w:szCs w:val="24"/>
                <w:lang w:eastAsia="en-GB"/>
              </w:rPr>
              <w:t xml:space="preserve"> technology enhances customer experience and planning (VisitBritain, 2024).</w:t>
            </w:r>
          </w:p>
        </w:tc>
        <w:tc>
          <w:tcPr>
            <w:tcW w:w="0" w:type="auto"/>
            <w:hideMark/>
          </w:tcPr>
          <w:p w14:paraId="6092EC6B" w14:textId="77777777" w:rsidR="00B15548" w:rsidRPr="00B90212" w:rsidRDefault="00B15548" w:rsidP="007A1F0B">
            <w:pPr>
              <w:spacing w:line="480" w:lineRule="auto"/>
              <w:rPr>
                <w:sz w:val="24"/>
                <w:szCs w:val="24"/>
                <w:lang w:eastAsia="en-GB"/>
              </w:rPr>
            </w:pPr>
            <w:r w:rsidRPr="00B90212">
              <w:rPr>
                <w:sz w:val="24"/>
                <w:szCs w:val="24"/>
                <w:lang w:eastAsia="en-GB"/>
              </w:rPr>
              <w:t>Limited brand recognition and lack of trust as a new market entrant.</w:t>
            </w:r>
          </w:p>
        </w:tc>
      </w:tr>
      <w:tr w:rsidR="00B15548" w:rsidRPr="00B90212" w14:paraId="07B1C8B3" w14:textId="77777777" w:rsidTr="007A1F0B">
        <w:trPr>
          <w:trHeight w:val="1641"/>
        </w:trPr>
        <w:tc>
          <w:tcPr>
            <w:tcW w:w="0" w:type="auto"/>
            <w:hideMark/>
          </w:tcPr>
          <w:p w14:paraId="1EE0513F" w14:textId="77777777" w:rsidR="00B15548" w:rsidRPr="00B90212" w:rsidRDefault="00B15548" w:rsidP="007A1F0B">
            <w:pPr>
              <w:spacing w:line="480" w:lineRule="auto"/>
              <w:rPr>
                <w:sz w:val="24"/>
                <w:szCs w:val="24"/>
                <w:lang w:eastAsia="en-GB"/>
              </w:rPr>
            </w:pPr>
            <w:r w:rsidRPr="00B90212">
              <w:rPr>
                <w:sz w:val="24"/>
                <w:szCs w:val="24"/>
                <w:lang w:eastAsia="en-GB"/>
              </w:rPr>
              <w:t xml:space="preserve">Commitment to </w:t>
            </w:r>
            <w:r w:rsidRPr="00B90212">
              <w:rPr>
                <w:bCs/>
                <w:sz w:val="24"/>
                <w:szCs w:val="24"/>
                <w:lang w:eastAsia="en-GB"/>
              </w:rPr>
              <w:t>sustainable practices</w:t>
            </w:r>
            <w:r w:rsidRPr="00B90212">
              <w:rPr>
                <w:sz w:val="24"/>
                <w:szCs w:val="24"/>
                <w:lang w:eastAsia="en-GB"/>
              </w:rPr>
              <w:t xml:space="preserve"> aligns with growing consumer demand for eco-conscious services.</w:t>
            </w:r>
          </w:p>
        </w:tc>
        <w:tc>
          <w:tcPr>
            <w:tcW w:w="0" w:type="auto"/>
            <w:hideMark/>
          </w:tcPr>
          <w:p w14:paraId="1E99A73E" w14:textId="77777777" w:rsidR="00B15548" w:rsidRPr="00B90212" w:rsidRDefault="00B15548" w:rsidP="007A1F0B">
            <w:pPr>
              <w:spacing w:line="480" w:lineRule="auto"/>
              <w:rPr>
                <w:sz w:val="24"/>
                <w:szCs w:val="24"/>
                <w:lang w:eastAsia="en-GB"/>
              </w:rPr>
            </w:pPr>
            <w:r w:rsidRPr="00B90212">
              <w:rPr>
                <w:sz w:val="24"/>
                <w:szCs w:val="24"/>
                <w:lang w:eastAsia="en-GB"/>
              </w:rPr>
              <w:t xml:space="preserve">Restricted </w:t>
            </w:r>
            <w:r w:rsidRPr="00B90212">
              <w:rPr>
                <w:bCs/>
                <w:sz w:val="24"/>
                <w:szCs w:val="24"/>
                <w:lang w:eastAsia="en-GB"/>
              </w:rPr>
              <w:t>start-up capital</w:t>
            </w:r>
            <w:r w:rsidRPr="00B90212">
              <w:rPr>
                <w:sz w:val="24"/>
                <w:szCs w:val="24"/>
                <w:lang w:eastAsia="en-GB"/>
              </w:rPr>
              <w:t xml:space="preserve"> limits equipment quality and marketing reach.</w:t>
            </w:r>
          </w:p>
        </w:tc>
      </w:tr>
      <w:tr w:rsidR="00B15548" w:rsidRPr="00B90212" w14:paraId="06C60E60" w14:textId="77777777" w:rsidTr="007A1F0B">
        <w:trPr>
          <w:trHeight w:val="1651"/>
        </w:trPr>
        <w:tc>
          <w:tcPr>
            <w:tcW w:w="0" w:type="auto"/>
            <w:hideMark/>
          </w:tcPr>
          <w:p w14:paraId="4A6D1FF7" w14:textId="77777777" w:rsidR="00B15548" w:rsidRPr="00B90212" w:rsidRDefault="00B15548" w:rsidP="007A1F0B">
            <w:pPr>
              <w:spacing w:line="480" w:lineRule="auto"/>
              <w:rPr>
                <w:sz w:val="24"/>
                <w:szCs w:val="24"/>
                <w:lang w:eastAsia="en-GB"/>
              </w:rPr>
            </w:pPr>
            <w:r w:rsidRPr="00B90212">
              <w:rPr>
                <w:sz w:val="24"/>
                <w:szCs w:val="24"/>
                <w:lang w:eastAsia="en-GB"/>
              </w:rPr>
              <w:t xml:space="preserve">Partnership with </w:t>
            </w:r>
            <w:r w:rsidRPr="00B90212">
              <w:rPr>
                <w:bCs/>
                <w:sz w:val="24"/>
                <w:szCs w:val="24"/>
                <w:lang w:eastAsia="en-GB"/>
              </w:rPr>
              <w:t>local artisans and suppliers</w:t>
            </w:r>
            <w:r w:rsidRPr="00B90212">
              <w:rPr>
                <w:sz w:val="24"/>
                <w:szCs w:val="24"/>
                <w:lang w:eastAsia="en-GB"/>
              </w:rPr>
              <w:t xml:space="preserve"> ensures quality, uniqueness, and community engagement.</w:t>
            </w:r>
          </w:p>
        </w:tc>
        <w:tc>
          <w:tcPr>
            <w:tcW w:w="0" w:type="auto"/>
            <w:hideMark/>
          </w:tcPr>
          <w:p w14:paraId="577035A0" w14:textId="77777777" w:rsidR="00B15548" w:rsidRPr="00B90212" w:rsidRDefault="00B15548" w:rsidP="007A1F0B">
            <w:pPr>
              <w:spacing w:line="480" w:lineRule="auto"/>
              <w:rPr>
                <w:sz w:val="24"/>
                <w:szCs w:val="24"/>
                <w:lang w:eastAsia="en-GB"/>
              </w:rPr>
            </w:pPr>
            <w:r w:rsidRPr="00B90212">
              <w:rPr>
                <w:sz w:val="24"/>
                <w:szCs w:val="24"/>
                <w:lang w:eastAsia="en-GB"/>
              </w:rPr>
              <w:t xml:space="preserve">Dependence on local suppliers may affect </w:t>
            </w:r>
            <w:r w:rsidRPr="00B90212">
              <w:rPr>
                <w:bCs/>
                <w:sz w:val="24"/>
                <w:szCs w:val="24"/>
                <w:lang w:eastAsia="en-GB"/>
              </w:rPr>
              <w:t>scalability</w:t>
            </w:r>
            <w:r w:rsidRPr="00B90212">
              <w:rPr>
                <w:sz w:val="24"/>
                <w:szCs w:val="24"/>
                <w:lang w:eastAsia="en-GB"/>
              </w:rPr>
              <w:t xml:space="preserve"> and </w:t>
            </w:r>
            <w:r w:rsidRPr="00B90212">
              <w:rPr>
                <w:bCs/>
                <w:sz w:val="24"/>
                <w:szCs w:val="24"/>
                <w:lang w:eastAsia="en-GB"/>
              </w:rPr>
              <w:t>service consistency</w:t>
            </w:r>
            <w:r w:rsidRPr="00B90212">
              <w:rPr>
                <w:sz w:val="24"/>
                <w:szCs w:val="24"/>
                <w:lang w:eastAsia="en-GB"/>
              </w:rPr>
              <w:t>.</w:t>
            </w:r>
          </w:p>
        </w:tc>
      </w:tr>
      <w:tr w:rsidR="00B15548" w:rsidRPr="00B90212" w14:paraId="71C60AA7" w14:textId="77777777" w:rsidTr="007A1F0B">
        <w:trPr>
          <w:trHeight w:val="547"/>
        </w:trPr>
        <w:tc>
          <w:tcPr>
            <w:tcW w:w="0" w:type="auto"/>
            <w:hideMark/>
          </w:tcPr>
          <w:p w14:paraId="772224C8" w14:textId="77777777" w:rsidR="00B15548" w:rsidRPr="00B90212" w:rsidRDefault="00B15548" w:rsidP="007A1F0B">
            <w:pPr>
              <w:spacing w:line="480" w:lineRule="auto"/>
              <w:jc w:val="center"/>
              <w:rPr>
                <w:b/>
                <w:bCs/>
                <w:sz w:val="24"/>
                <w:szCs w:val="24"/>
                <w:lang w:eastAsia="en-GB"/>
              </w:rPr>
            </w:pPr>
            <w:r w:rsidRPr="00B90212">
              <w:rPr>
                <w:b/>
                <w:bCs/>
                <w:sz w:val="24"/>
                <w:szCs w:val="24"/>
                <w:lang w:eastAsia="en-GB"/>
              </w:rPr>
              <w:t>Opportunities</w:t>
            </w:r>
          </w:p>
        </w:tc>
        <w:tc>
          <w:tcPr>
            <w:tcW w:w="0" w:type="auto"/>
            <w:hideMark/>
          </w:tcPr>
          <w:p w14:paraId="73E9F76D" w14:textId="77777777" w:rsidR="00B15548" w:rsidRPr="00B90212" w:rsidRDefault="00B15548" w:rsidP="007A1F0B">
            <w:pPr>
              <w:spacing w:line="480" w:lineRule="auto"/>
              <w:jc w:val="center"/>
              <w:rPr>
                <w:b/>
                <w:bCs/>
                <w:sz w:val="24"/>
                <w:szCs w:val="24"/>
                <w:lang w:eastAsia="en-GB"/>
              </w:rPr>
            </w:pPr>
            <w:r w:rsidRPr="00B90212">
              <w:rPr>
                <w:b/>
                <w:bCs/>
                <w:sz w:val="24"/>
                <w:szCs w:val="24"/>
                <w:lang w:eastAsia="en-GB"/>
              </w:rPr>
              <w:t>Threats</w:t>
            </w:r>
          </w:p>
        </w:tc>
      </w:tr>
      <w:tr w:rsidR="00B15548" w:rsidRPr="00B90212" w14:paraId="20FA50BE" w14:textId="77777777" w:rsidTr="007A1F0B">
        <w:trPr>
          <w:trHeight w:val="1651"/>
        </w:trPr>
        <w:tc>
          <w:tcPr>
            <w:tcW w:w="0" w:type="auto"/>
            <w:hideMark/>
          </w:tcPr>
          <w:p w14:paraId="5593A4D3" w14:textId="77777777" w:rsidR="00B15548" w:rsidRPr="00B90212" w:rsidRDefault="00B15548" w:rsidP="007A1F0B">
            <w:pPr>
              <w:spacing w:line="480" w:lineRule="auto"/>
              <w:rPr>
                <w:sz w:val="24"/>
                <w:szCs w:val="24"/>
                <w:lang w:eastAsia="en-GB"/>
              </w:rPr>
            </w:pPr>
            <w:r>
              <w:rPr>
                <w:sz w:val="24"/>
                <w:szCs w:val="24"/>
                <w:lang w:eastAsia="en-GB"/>
              </w:rPr>
              <w:t xml:space="preserve">The </w:t>
            </w:r>
            <w:r w:rsidRPr="00B90212">
              <w:rPr>
                <w:sz w:val="24"/>
                <w:szCs w:val="24"/>
                <w:lang w:eastAsia="en-GB"/>
              </w:rPr>
              <w:t xml:space="preserve">UK events industry generates over </w:t>
            </w:r>
            <w:r w:rsidRPr="00B90212">
              <w:rPr>
                <w:bCs/>
                <w:sz w:val="24"/>
                <w:szCs w:val="24"/>
                <w:lang w:eastAsia="en-GB"/>
              </w:rPr>
              <w:t>£61.653 billion annually</w:t>
            </w:r>
            <w:r w:rsidRPr="00B90212">
              <w:rPr>
                <w:sz w:val="24"/>
                <w:szCs w:val="24"/>
                <w:lang w:eastAsia="en-GB"/>
              </w:rPr>
              <w:t>, offering growth opportunities (UKEVENTS, 2024).</w:t>
            </w:r>
          </w:p>
        </w:tc>
        <w:tc>
          <w:tcPr>
            <w:tcW w:w="0" w:type="auto"/>
            <w:hideMark/>
          </w:tcPr>
          <w:p w14:paraId="1C270BBF" w14:textId="77777777" w:rsidR="00B15548" w:rsidRPr="00B90212" w:rsidRDefault="00B15548" w:rsidP="007A1F0B">
            <w:pPr>
              <w:spacing w:line="480" w:lineRule="auto"/>
              <w:rPr>
                <w:sz w:val="24"/>
                <w:szCs w:val="24"/>
                <w:lang w:eastAsia="en-GB"/>
              </w:rPr>
            </w:pPr>
            <w:r w:rsidRPr="00B90212">
              <w:rPr>
                <w:bCs/>
                <w:sz w:val="24"/>
                <w:szCs w:val="24"/>
                <w:lang w:eastAsia="en-GB"/>
              </w:rPr>
              <w:t>Economic downturns</w:t>
            </w:r>
            <w:r w:rsidRPr="00B90212">
              <w:rPr>
                <w:sz w:val="24"/>
                <w:szCs w:val="24"/>
                <w:lang w:eastAsia="en-GB"/>
              </w:rPr>
              <w:t xml:space="preserve"> may reduce clients’ spending on event services.</w:t>
            </w:r>
          </w:p>
        </w:tc>
      </w:tr>
      <w:tr w:rsidR="00B15548" w:rsidRPr="00B90212" w14:paraId="2EB3C9E0" w14:textId="77777777" w:rsidTr="007A1F0B">
        <w:trPr>
          <w:trHeight w:val="1641"/>
        </w:trPr>
        <w:tc>
          <w:tcPr>
            <w:tcW w:w="0" w:type="auto"/>
            <w:hideMark/>
          </w:tcPr>
          <w:p w14:paraId="3DF83EE6" w14:textId="77777777" w:rsidR="00B15548" w:rsidRPr="00B90212" w:rsidRDefault="00B15548" w:rsidP="007A1F0B">
            <w:pPr>
              <w:spacing w:line="480" w:lineRule="auto"/>
              <w:rPr>
                <w:sz w:val="24"/>
                <w:szCs w:val="24"/>
                <w:lang w:eastAsia="en-GB"/>
              </w:rPr>
            </w:pPr>
            <w:r w:rsidRPr="00B90212">
              <w:rPr>
                <w:sz w:val="24"/>
                <w:szCs w:val="24"/>
                <w:lang w:eastAsia="en-GB"/>
              </w:rPr>
              <w:t xml:space="preserve">Increasing digital tools and AR adoption in event planning </w:t>
            </w:r>
            <w:r>
              <w:rPr>
                <w:sz w:val="24"/>
                <w:szCs w:val="24"/>
                <w:lang w:eastAsia="en-GB"/>
              </w:rPr>
              <w:t>support</w:t>
            </w:r>
            <w:r w:rsidRPr="00B90212">
              <w:rPr>
                <w:sz w:val="24"/>
                <w:szCs w:val="24"/>
                <w:lang w:eastAsia="en-GB"/>
              </w:rPr>
              <w:t xml:space="preserve"> innovative services (Market Research Future, 2024).</w:t>
            </w:r>
          </w:p>
        </w:tc>
        <w:tc>
          <w:tcPr>
            <w:tcW w:w="0" w:type="auto"/>
            <w:hideMark/>
          </w:tcPr>
          <w:p w14:paraId="7791C808" w14:textId="77777777" w:rsidR="00B15548" w:rsidRPr="00B90212" w:rsidRDefault="00B15548" w:rsidP="007A1F0B">
            <w:pPr>
              <w:spacing w:line="480" w:lineRule="auto"/>
              <w:rPr>
                <w:sz w:val="24"/>
                <w:szCs w:val="24"/>
                <w:lang w:eastAsia="en-GB"/>
              </w:rPr>
            </w:pPr>
            <w:r w:rsidRPr="00B90212">
              <w:rPr>
                <w:sz w:val="24"/>
                <w:szCs w:val="24"/>
                <w:lang w:eastAsia="en-GB"/>
              </w:rPr>
              <w:t xml:space="preserve">Established competitors with </w:t>
            </w:r>
            <w:r w:rsidRPr="00B90212">
              <w:rPr>
                <w:bCs/>
                <w:sz w:val="24"/>
                <w:szCs w:val="24"/>
                <w:lang w:eastAsia="en-GB"/>
              </w:rPr>
              <w:t>loyal client bases</w:t>
            </w:r>
            <w:r w:rsidRPr="00B90212">
              <w:rPr>
                <w:sz w:val="24"/>
                <w:szCs w:val="24"/>
                <w:lang w:eastAsia="en-GB"/>
              </w:rPr>
              <w:t xml:space="preserve"> pose barriers to market entry (Mintel, 2024).</w:t>
            </w:r>
          </w:p>
        </w:tc>
      </w:tr>
      <w:tr w:rsidR="00B15548" w:rsidRPr="00B90212" w14:paraId="22A8BE67" w14:textId="77777777" w:rsidTr="007A1F0B">
        <w:trPr>
          <w:trHeight w:val="1651"/>
        </w:trPr>
        <w:tc>
          <w:tcPr>
            <w:tcW w:w="0" w:type="auto"/>
            <w:hideMark/>
          </w:tcPr>
          <w:p w14:paraId="425470AA" w14:textId="77777777" w:rsidR="00B15548" w:rsidRPr="00B90212" w:rsidRDefault="00B15548" w:rsidP="007A1F0B">
            <w:pPr>
              <w:spacing w:line="480" w:lineRule="auto"/>
              <w:rPr>
                <w:sz w:val="24"/>
                <w:szCs w:val="24"/>
                <w:lang w:eastAsia="en-GB"/>
              </w:rPr>
            </w:pPr>
            <w:r w:rsidRPr="00B90212">
              <w:rPr>
                <w:bCs/>
                <w:sz w:val="24"/>
                <w:szCs w:val="24"/>
                <w:lang w:eastAsia="en-GB"/>
              </w:rPr>
              <w:t>Rising demand</w:t>
            </w:r>
            <w:r w:rsidRPr="00B90212">
              <w:rPr>
                <w:sz w:val="24"/>
                <w:szCs w:val="24"/>
                <w:lang w:eastAsia="en-GB"/>
              </w:rPr>
              <w:t xml:space="preserve"> for personalised and immersive event experiences creates niche service potential.</w:t>
            </w:r>
          </w:p>
        </w:tc>
        <w:tc>
          <w:tcPr>
            <w:tcW w:w="0" w:type="auto"/>
            <w:hideMark/>
          </w:tcPr>
          <w:p w14:paraId="3C72FEE0" w14:textId="77777777" w:rsidR="00B15548" w:rsidRPr="00B90212" w:rsidRDefault="00B15548" w:rsidP="007A1F0B">
            <w:pPr>
              <w:spacing w:line="480" w:lineRule="auto"/>
              <w:rPr>
                <w:sz w:val="24"/>
                <w:szCs w:val="24"/>
                <w:lang w:eastAsia="en-GB"/>
              </w:rPr>
            </w:pPr>
            <w:r w:rsidRPr="00B90212">
              <w:rPr>
                <w:sz w:val="24"/>
                <w:szCs w:val="24"/>
                <w:lang w:eastAsia="en-GB"/>
              </w:rPr>
              <w:t xml:space="preserve">Fluctuations in </w:t>
            </w:r>
            <w:r w:rsidRPr="00B90212">
              <w:rPr>
                <w:bCs/>
                <w:sz w:val="24"/>
                <w:szCs w:val="24"/>
                <w:lang w:eastAsia="en-GB"/>
              </w:rPr>
              <w:t>supplier costs or availability</w:t>
            </w:r>
            <w:r w:rsidRPr="00B90212">
              <w:rPr>
                <w:sz w:val="24"/>
                <w:szCs w:val="24"/>
                <w:lang w:eastAsia="en-GB"/>
              </w:rPr>
              <w:t xml:space="preserve"> may disrupt service delivery and margins</w:t>
            </w:r>
            <w:r>
              <w:rPr>
                <w:sz w:val="24"/>
                <w:szCs w:val="24"/>
                <w:lang w:eastAsia="en-GB"/>
              </w:rPr>
              <w:t>.</w:t>
            </w:r>
          </w:p>
        </w:tc>
      </w:tr>
    </w:tbl>
    <w:p w14:paraId="1A41A16E" w14:textId="77777777" w:rsidR="002422AC" w:rsidRDefault="002422AC" w:rsidP="001B3262">
      <w:pPr>
        <w:rPr>
          <w:rFonts w:asciiTheme="minorHAnsi" w:hAnsiTheme="minorHAnsi" w:cstheme="minorHAnsi"/>
          <w:b/>
          <w:iCs/>
          <w:sz w:val="24"/>
          <w:szCs w:val="24"/>
        </w:rPr>
      </w:pPr>
    </w:p>
    <w:p w14:paraId="4B894A76" w14:textId="77777777"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5873175F" w14:textId="6D787962"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lastRenderedPageBreak/>
        <w:t>Appendix B – PEST Analysis</w:t>
      </w:r>
      <w:r w:rsidR="00A126DA">
        <w:rPr>
          <w:rFonts w:asciiTheme="minorHAnsi" w:hAnsiTheme="minorHAnsi" w:cstheme="minorHAnsi"/>
          <w:b/>
          <w:iCs/>
          <w:sz w:val="24"/>
          <w:szCs w:val="24"/>
        </w:rPr>
        <w:t xml:space="preserve"> </w:t>
      </w:r>
    </w:p>
    <w:p w14:paraId="389C8D23" w14:textId="77777777" w:rsidR="00A126DA" w:rsidRDefault="00A126DA" w:rsidP="002422AC">
      <w:pPr>
        <w:rPr>
          <w:rFonts w:asciiTheme="minorHAnsi" w:hAnsiTheme="minorHAnsi" w:cstheme="minorHAnsi"/>
          <w:b/>
          <w:iCs/>
          <w:sz w:val="24"/>
          <w:szCs w:val="24"/>
        </w:rPr>
      </w:pPr>
    </w:p>
    <w:tbl>
      <w:tblPr>
        <w:tblStyle w:val="TableGrid"/>
        <w:tblW w:w="9745" w:type="dxa"/>
        <w:tblLook w:val="04A0" w:firstRow="1" w:lastRow="0" w:firstColumn="1" w:lastColumn="0" w:noHBand="0" w:noVBand="1"/>
      </w:tblPr>
      <w:tblGrid>
        <w:gridCol w:w="1683"/>
        <w:gridCol w:w="8062"/>
      </w:tblGrid>
      <w:tr w:rsidR="00A126DA" w:rsidRPr="00A126DA" w14:paraId="3F0EB3AA" w14:textId="77777777" w:rsidTr="00A126DA">
        <w:trPr>
          <w:trHeight w:val="285"/>
        </w:trPr>
        <w:tc>
          <w:tcPr>
            <w:tcW w:w="0" w:type="auto"/>
            <w:tcBorders>
              <w:top w:val="single" w:sz="4" w:space="0" w:color="auto"/>
              <w:left w:val="single" w:sz="4" w:space="0" w:color="auto"/>
              <w:bottom w:val="single" w:sz="4" w:space="0" w:color="auto"/>
              <w:right w:val="single" w:sz="4" w:space="0" w:color="auto"/>
            </w:tcBorders>
            <w:hideMark/>
          </w:tcPr>
          <w:p w14:paraId="13B39EDD" w14:textId="77777777" w:rsidR="00A126DA" w:rsidRPr="00A126DA" w:rsidRDefault="00A126DA" w:rsidP="00A126DA">
            <w:pPr>
              <w:rPr>
                <w:rFonts w:asciiTheme="minorHAnsi" w:hAnsiTheme="minorHAnsi" w:cstheme="minorHAnsi"/>
                <w:b/>
                <w:bCs/>
                <w:iCs/>
                <w:sz w:val="24"/>
                <w:szCs w:val="24"/>
                <w:lang w:val="en-US"/>
              </w:rPr>
            </w:pPr>
            <w:r w:rsidRPr="00A126DA">
              <w:rPr>
                <w:rFonts w:asciiTheme="minorHAnsi" w:hAnsiTheme="minorHAnsi" w:cstheme="minorHAnsi"/>
                <w:b/>
                <w:bCs/>
                <w:iCs/>
                <w:sz w:val="24"/>
                <w:szCs w:val="24"/>
                <w:lang w:val="en-US"/>
              </w:rPr>
              <w:t>Factor</w:t>
            </w:r>
          </w:p>
        </w:tc>
        <w:tc>
          <w:tcPr>
            <w:tcW w:w="0" w:type="auto"/>
            <w:tcBorders>
              <w:top w:val="single" w:sz="4" w:space="0" w:color="auto"/>
              <w:left w:val="single" w:sz="4" w:space="0" w:color="auto"/>
              <w:bottom w:val="single" w:sz="4" w:space="0" w:color="auto"/>
              <w:right w:val="single" w:sz="4" w:space="0" w:color="auto"/>
            </w:tcBorders>
            <w:hideMark/>
          </w:tcPr>
          <w:p w14:paraId="6CE24219" w14:textId="77777777" w:rsidR="00A126DA" w:rsidRPr="00A126DA" w:rsidRDefault="00A126DA" w:rsidP="00A126DA">
            <w:pPr>
              <w:rPr>
                <w:rFonts w:asciiTheme="minorHAnsi" w:hAnsiTheme="minorHAnsi" w:cstheme="minorHAnsi"/>
                <w:b/>
                <w:bCs/>
                <w:iCs/>
                <w:sz w:val="24"/>
                <w:szCs w:val="24"/>
                <w:lang w:val="en-US"/>
              </w:rPr>
            </w:pPr>
            <w:r w:rsidRPr="00A126DA">
              <w:rPr>
                <w:rFonts w:asciiTheme="minorHAnsi" w:hAnsiTheme="minorHAnsi" w:cstheme="minorHAnsi"/>
                <w:b/>
                <w:bCs/>
                <w:iCs/>
                <w:sz w:val="24"/>
                <w:szCs w:val="24"/>
                <w:lang w:val="en-US"/>
              </w:rPr>
              <w:t>Details</w:t>
            </w:r>
          </w:p>
        </w:tc>
      </w:tr>
      <w:tr w:rsidR="00A126DA" w:rsidRPr="00A126DA" w14:paraId="3E0762D2" w14:textId="77777777" w:rsidTr="00A126DA">
        <w:trPr>
          <w:trHeight w:val="1122"/>
        </w:trPr>
        <w:tc>
          <w:tcPr>
            <w:tcW w:w="0" w:type="auto"/>
            <w:tcBorders>
              <w:top w:val="single" w:sz="4" w:space="0" w:color="auto"/>
              <w:left w:val="single" w:sz="4" w:space="0" w:color="auto"/>
              <w:bottom w:val="single" w:sz="4" w:space="0" w:color="auto"/>
              <w:right w:val="single" w:sz="4" w:space="0" w:color="auto"/>
            </w:tcBorders>
            <w:hideMark/>
          </w:tcPr>
          <w:p w14:paraId="320F60E4" w14:textId="77777777" w:rsidR="00A126DA" w:rsidRPr="00A126DA" w:rsidRDefault="00A126DA" w:rsidP="00A126DA">
            <w:pPr>
              <w:rPr>
                <w:rFonts w:asciiTheme="minorHAnsi" w:hAnsiTheme="minorHAnsi" w:cstheme="minorHAnsi"/>
                <w:b/>
                <w:iCs/>
                <w:sz w:val="24"/>
                <w:szCs w:val="24"/>
                <w:lang w:val="en-US"/>
              </w:rPr>
            </w:pPr>
            <w:r w:rsidRPr="00A126DA">
              <w:rPr>
                <w:rFonts w:asciiTheme="minorHAnsi" w:hAnsiTheme="minorHAnsi" w:cstheme="minorHAnsi"/>
                <w:b/>
                <w:bCs/>
                <w:iCs/>
                <w:sz w:val="24"/>
                <w:szCs w:val="24"/>
                <w:lang w:val="en-US"/>
              </w:rPr>
              <w:t>Political</w:t>
            </w:r>
          </w:p>
        </w:tc>
        <w:tc>
          <w:tcPr>
            <w:tcW w:w="0" w:type="auto"/>
            <w:tcBorders>
              <w:top w:val="single" w:sz="4" w:space="0" w:color="auto"/>
              <w:left w:val="single" w:sz="4" w:space="0" w:color="auto"/>
              <w:bottom w:val="single" w:sz="4" w:space="0" w:color="auto"/>
              <w:right w:val="single" w:sz="4" w:space="0" w:color="auto"/>
            </w:tcBorders>
            <w:hideMark/>
          </w:tcPr>
          <w:p w14:paraId="1304E665" w14:textId="77777777" w:rsidR="00A126DA" w:rsidRPr="00A126DA" w:rsidRDefault="00A126DA" w:rsidP="00A126DA">
            <w:pPr>
              <w:spacing w:line="360" w:lineRule="auto"/>
              <w:jc w:val="both"/>
              <w:rPr>
                <w:bCs/>
                <w:iCs/>
                <w:sz w:val="24"/>
                <w:szCs w:val="24"/>
                <w:lang w:val="en-US"/>
              </w:rPr>
            </w:pPr>
            <w:r w:rsidRPr="00A126DA">
              <w:rPr>
                <w:bCs/>
                <w:iCs/>
                <w:sz w:val="24"/>
                <w:szCs w:val="24"/>
                <w:lang w:val="en-US"/>
              </w:rPr>
              <w:t>The cost of operations and overall business framework might face changes because of existing laws about public attendance, health standards, and event authorization systems. After Brexit, regulations will affect supply networks, which could result in higher prices and reduced availability of imported resources (Event Industry Forum, 2022).</w:t>
            </w:r>
          </w:p>
        </w:tc>
      </w:tr>
      <w:tr w:rsidR="00A126DA" w:rsidRPr="00A126DA" w14:paraId="2AA724CB" w14:textId="77777777" w:rsidTr="00A126DA">
        <w:trPr>
          <w:trHeight w:val="1122"/>
        </w:trPr>
        <w:tc>
          <w:tcPr>
            <w:tcW w:w="0" w:type="auto"/>
            <w:tcBorders>
              <w:top w:val="single" w:sz="4" w:space="0" w:color="auto"/>
              <w:left w:val="single" w:sz="4" w:space="0" w:color="auto"/>
              <w:bottom w:val="single" w:sz="4" w:space="0" w:color="auto"/>
              <w:right w:val="single" w:sz="4" w:space="0" w:color="auto"/>
            </w:tcBorders>
            <w:hideMark/>
          </w:tcPr>
          <w:p w14:paraId="3C66D99F" w14:textId="77777777" w:rsidR="00A126DA" w:rsidRPr="00A126DA" w:rsidRDefault="00A126DA" w:rsidP="00A126DA">
            <w:pPr>
              <w:rPr>
                <w:rFonts w:asciiTheme="minorHAnsi" w:hAnsiTheme="minorHAnsi" w:cstheme="minorHAnsi"/>
                <w:b/>
                <w:iCs/>
                <w:sz w:val="24"/>
                <w:szCs w:val="24"/>
                <w:lang w:val="en-US"/>
              </w:rPr>
            </w:pPr>
            <w:r w:rsidRPr="00A126DA">
              <w:rPr>
                <w:rFonts w:asciiTheme="minorHAnsi" w:hAnsiTheme="minorHAnsi" w:cstheme="minorHAnsi"/>
                <w:b/>
                <w:bCs/>
                <w:iCs/>
                <w:sz w:val="24"/>
                <w:szCs w:val="24"/>
                <w:lang w:val="en-US"/>
              </w:rPr>
              <w:t>Economic</w:t>
            </w:r>
          </w:p>
        </w:tc>
        <w:tc>
          <w:tcPr>
            <w:tcW w:w="0" w:type="auto"/>
            <w:tcBorders>
              <w:top w:val="single" w:sz="4" w:space="0" w:color="auto"/>
              <w:left w:val="single" w:sz="4" w:space="0" w:color="auto"/>
              <w:bottom w:val="single" w:sz="4" w:space="0" w:color="auto"/>
              <w:right w:val="single" w:sz="4" w:space="0" w:color="auto"/>
            </w:tcBorders>
            <w:hideMark/>
          </w:tcPr>
          <w:p w14:paraId="50B77F9A" w14:textId="77777777" w:rsidR="00A126DA" w:rsidRPr="00A126DA" w:rsidRDefault="00A126DA" w:rsidP="00A126DA">
            <w:pPr>
              <w:spacing w:line="360" w:lineRule="auto"/>
              <w:jc w:val="both"/>
              <w:rPr>
                <w:bCs/>
                <w:iCs/>
                <w:sz w:val="24"/>
                <w:szCs w:val="24"/>
                <w:lang w:val="en-US"/>
              </w:rPr>
            </w:pPr>
            <w:r w:rsidRPr="00A126DA">
              <w:rPr>
                <w:bCs/>
                <w:iCs/>
                <w:sz w:val="24"/>
                <w:szCs w:val="24"/>
                <w:lang w:val="en-US"/>
              </w:rPr>
              <w:t xml:space="preserve">Economic fluctuations influence the financing of nonessential event expenditures. The event industry in the UK demonstrates robust strength according to recent research, which estimates a worth of £42.3 billion (Event Industry Forum, 2022). The organization needs to track </w:t>
            </w:r>
            <w:proofErr w:type="gramStart"/>
            <w:r w:rsidRPr="00A126DA">
              <w:rPr>
                <w:bCs/>
                <w:iCs/>
                <w:sz w:val="24"/>
                <w:szCs w:val="24"/>
                <w:lang w:val="en-US"/>
              </w:rPr>
              <w:t>increasing</w:t>
            </w:r>
            <w:proofErr w:type="gramEnd"/>
            <w:r w:rsidRPr="00A126DA">
              <w:rPr>
                <w:bCs/>
                <w:iCs/>
                <w:sz w:val="24"/>
                <w:szCs w:val="24"/>
                <w:lang w:val="en-US"/>
              </w:rPr>
              <w:t xml:space="preserve"> rental and supply costs to develop financial strategies.</w:t>
            </w:r>
          </w:p>
        </w:tc>
      </w:tr>
      <w:tr w:rsidR="00A126DA" w:rsidRPr="00A126DA" w14:paraId="62D03DAA" w14:textId="77777777" w:rsidTr="00A126DA">
        <w:trPr>
          <w:trHeight w:val="1132"/>
        </w:trPr>
        <w:tc>
          <w:tcPr>
            <w:tcW w:w="0" w:type="auto"/>
            <w:tcBorders>
              <w:top w:val="single" w:sz="4" w:space="0" w:color="auto"/>
              <w:left w:val="single" w:sz="4" w:space="0" w:color="auto"/>
              <w:bottom w:val="single" w:sz="4" w:space="0" w:color="auto"/>
              <w:right w:val="single" w:sz="4" w:space="0" w:color="auto"/>
            </w:tcBorders>
            <w:hideMark/>
          </w:tcPr>
          <w:p w14:paraId="693B3E29" w14:textId="77777777" w:rsidR="00A126DA" w:rsidRPr="00A126DA" w:rsidRDefault="00A126DA" w:rsidP="00A126DA">
            <w:pPr>
              <w:rPr>
                <w:rFonts w:asciiTheme="minorHAnsi" w:hAnsiTheme="minorHAnsi" w:cstheme="minorHAnsi"/>
                <w:b/>
                <w:iCs/>
                <w:sz w:val="24"/>
                <w:szCs w:val="24"/>
                <w:lang w:val="en-US"/>
              </w:rPr>
            </w:pPr>
            <w:r w:rsidRPr="00A126DA">
              <w:rPr>
                <w:rFonts w:asciiTheme="minorHAnsi" w:hAnsiTheme="minorHAnsi" w:cstheme="minorHAnsi"/>
                <w:b/>
                <w:bCs/>
                <w:iCs/>
                <w:sz w:val="24"/>
                <w:szCs w:val="24"/>
                <w:lang w:val="en-US"/>
              </w:rPr>
              <w:t>Social</w:t>
            </w:r>
          </w:p>
        </w:tc>
        <w:tc>
          <w:tcPr>
            <w:tcW w:w="0" w:type="auto"/>
            <w:tcBorders>
              <w:top w:val="single" w:sz="4" w:space="0" w:color="auto"/>
              <w:left w:val="single" w:sz="4" w:space="0" w:color="auto"/>
              <w:bottom w:val="single" w:sz="4" w:space="0" w:color="auto"/>
              <w:right w:val="single" w:sz="4" w:space="0" w:color="auto"/>
            </w:tcBorders>
            <w:hideMark/>
          </w:tcPr>
          <w:p w14:paraId="20CC9080" w14:textId="77777777" w:rsidR="00A126DA" w:rsidRPr="00A126DA" w:rsidRDefault="00A126DA" w:rsidP="00A126DA">
            <w:pPr>
              <w:spacing w:line="360" w:lineRule="auto"/>
              <w:jc w:val="both"/>
              <w:rPr>
                <w:bCs/>
                <w:iCs/>
                <w:sz w:val="24"/>
                <w:szCs w:val="24"/>
                <w:lang w:val="en-US"/>
              </w:rPr>
            </w:pPr>
            <w:r w:rsidRPr="00A126DA">
              <w:rPr>
                <w:bCs/>
                <w:iCs/>
                <w:sz w:val="24"/>
                <w:szCs w:val="24"/>
                <w:lang w:val="en-US"/>
              </w:rPr>
              <w:t>The consumer market prefers tailored and environmentally friendly event experiences during this current era. The client expectations driven by Instagram platforms have a substantial impact, particularly on youth audiences (Social Media Examiner, 2023).</w:t>
            </w:r>
          </w:p>
        </w:tc>
      </w:tr>
      <w:tr w:rsidR="00A126DA" w:rsidRPr="00A126DA" w14:paraId="56D8651D" w14:textId="77777777" w:rsidTr="00A126DA">
        <w:trPr>
          <w:trHeight w:val="1122"/>
        </w:trPr>
        <w:tc>
          <w:tcPr>
            <w:tcW w:w="0" w:type="auto"/>
            <w:tcBorders>
              <w:top w:val="single" w:sz="4" w:space="0" w:color="auto"/>
              <w:left w:val="single" w:sz="4" w:space="0" w:color="auto"/>
              <w:bottom w:val="single" w:sz="4" w:space="0" w:color="auto"/>
              <w:right w:val="single" w:sz="4" w:space="0" w:color="auto"/>
            </w:tcBorders>
            <w:hideMark/>
          </w:tcPr>
          <w:p w14:paraId="69DA8151" w14:textId="77777777" w:rsidR="00A126DA" w:rsidRPr="00A126DA" w:rsidRDefault="00A126DA" w:rsidP="00A126DA">
            <w:pPr>
              <w:rPr>
                <w:rFonts w:asciiTheme="minorHAnsi" w:hAnsiTheme="minorHAnsi" w:cstheme="minorHAnsi"/>
                <w:b/>
                <w:iCs/>
                <w:sz w:val="24"/>
                <w:szCs w:val="24"/>
                <w:lang w:val="en-US"/>
              </w:rPr>
            </w:pPr>
            <w:r w:rsidRPr="00A126DA">
              <w:rPr>
                <w:rFonts w:asciiTheme="minorHAnsi" w:hAnsiTheme="minorHAnsi" w:cstheme="minorHAnsi"/>
                <w:b/>
                <w:bCs/>
                <w:iCs/>
                <w:sz w:val="24"/>
                <w:szCs w:val="24"/>
                <w:lang w:val="en-US"/>
              </w:rPr>
              <w:t>Technological</w:t>
            </w:r>
          </w:p>
        </w:tc>
        <w:tc>
          <w:tcPr>
            <w:tcW w:w="0" w:type="auto"/>
            <w:tcBorders>
              <w:top w:val="single" w:sz="4" w:space="0" w:color="auto"/>
              <w:left w:val="single" w:sz="4" w:space="0" w:color="auto"/>
              <w:bottom w:val="single" w:sz="4" w:space="0" w:color="auto"/>
              <w:right w:val="single" w:sz="4" w:space="0" w:color="auto"/>
            </w:tcBorders>
            <w:hideMark/>
          </w:tcPr>
          <w:p w14:paraId="7E9FE31A" w14:textId="77777777" w:rsidR="00A126DA" w:rsidRPr="00A126DA" w:rsidRDefault="00A126DA" w:rsidP="00A126DA">
            <w:pPr>
              <w:spacing w:line="360" w:lineRule="auto"/>
              <w:jc w:val="both"/>
              <w:rPr>
                <w:bCs/>
                <w:iCs/>
                <w:sz w:val="24"/>
                <w:szCs w:val="24"/>
                <w:lang w:val="en-US"/>
              </w:rPr>
            </w:pPr>
            <w:r w:rsidRPr="00A126DA">
              <w:rPr>
                <w:bCs/>
                <w:iCs/>
                <w:sz w:val="24"/>
                <w:szCs w:val="24"/>
                <w:lang w:val="en-US"/>
              </w:rPr>
              <w:t>Growth in digital technology, including augmented reality (AR) and hybrid event setups, creates opportunities to innovate decoration services. Businesses not adapting to digital expectations risk losing a competitive advantage (Statista, 2023).</w:t>
            </w:r>
          </w:p>
        </w:tc>
      </w:tr>
      <w:tr w:rsidR="00A126DA" w:rsidRPr="00A126DA" w14:paraId="2A4A21C2" w14:textId="77777777" w:rsidTr="00A126DA">
        <w:trPr>
          <w:trHeight w:val="1132"/>
        </w:trPr>
        <w:tc>
          <w:tcPr>
            <w:tcW w:w="0" w:type="auto"/>
            <w:tcBorders>
              <w:top w:val="single" w:sz="4" w:space="0" w:color="auto"/>
              <w:left w:val="single" w:sz="4" w:space="0" w:color="auto"/>
              <w:bottom w:val="single" w:sz="4" w:space="0" w:color="auto"/>
              <w:right w:val="single" w:sz="4" w:space="0" w:color="auto"/>
            </w:tcBorders>
            <w:hideMark/>
          </w:tcPr>
          <w:p w14:paraId="46ABEF5D" w14:textId="77777777" w:rsidR="00A126DA" w:rsidRPr="00A126DA" w:rsidRDefault="00A126DA" w:rsidP="00A126DA">
            <w:pPr>
              <w:rPr>
                <w:rFonts w:asciiTheme="minorHAnsi" w:hAnsiTheme="minorHAnsi" w:cstheme="minorHAnsi"/>
                <w:b/>
                <w:iCs/>
                <w:sz w:val="24"/>
                <w:szCs w:val="24"/>
                <w:lang w:val="en-US"/>
              </w:rPr>
            </w:pPr>
            <w:r w:rsidRPr="00A126DA">
              <w:rPr>
                <w:rFonts w:asciiTheme="minorHAnsi" w:hAnsiTheme="minorHAnsi" w:cstheme="minorHAnsi"/>
                <w:b/>
                <w:bCs/>
                <w:iCs/>
                <w:sz w:val="24"/>
                <w:szCs w:val="24"/>
                <w:lang w:val="en-US"/>
              </w:rPr>
              <w:t>Environmental</w:t>
            </w:r>
          </w:p>
        </w:tc>
        <w:tc>
          <w:tcPr>
            <w:tcW w:w="0" w:type="auto"/>
            <w:tcBorders>
              <w:top w:val="single" w:sz="4" w:space="0" w:color="auto"/>
              <w:left w:val="single" w:sz="4" w:space="0" w:color="auto"/>
              <w:bottom w:val="single" w:sz="4" w:space="0" w:color="auto"/>
              <w:right w:val="single" w:sz="4" w:space="0" w:color="auto"/>
            </w:tcBorders>
            <w:hideMark/>
          </w:tcPr>
          <w:p w14:paraId="4D0A96DB" w14:textId="2E035BFD" w:rsidR="00A126DA" w:rsidRPr="00A126DA" w:rsidRDefault="00A126DA" w:rsidP="00A126DA">
            <w:pPr>
              <w:spacing w:line="360" w:lineRule="auto"/>
              <w:jc w:val="both"/>
              <w:rPr>
                <w:bCs/>
                <w:iCs/>
                <w:sz w:val="24"/>
                <w:szCs w:val="24"/>
                <w:lang w:val="en-US"/>
              </w:rPr>
            </w:pPr>
            <w:r w:rsidRPr="00A126DA">
              <w:rPr>
                <w:bCs/>
                <w:iCs/>
                <w:sz w:val="24"/>
                <w:szCs w:val="24"/>
                <w:lang w:val="en-US"/>
              </w:rPr>
              <w:t xml:space="preserve">Businesses within the events sector experience a growing demand for sustainable operations, which motivates them to adopt environmentally friendly products (Eventbrite, 2023). Current trends demonstrate an upward rise in both environmental regulations and ethical requirements for businesses to meet... </w:t>
            </w:r>
          </w:p>
        </w:tc>
      </w:tr>
    </w:tbl>
    <w:p w14:paraId="5A2327F0" w14:textId="77777777" w:rsidR="00A126DA" w:rsidRDefault="00A126DA" w:rsidP="002422AC">
      <w:pPr>
        <w:rPr>
          <w:rFonts w:asciiTheme="minorHAnsi" w:hAnsiTheme="minorHAnsi" w:cstheme="minorHAnsi"/>
          <w:b/>
          <w:iCs/>
          <w:sz w:val="24"/>
          <w:szCs w:val="24"/>
        </w:rPr>
      </w:pPr>
    </w:p>
    <w:p w14:paraId="03CB7388" w14:textId="580FAF51" w:rsidR="00A126DA" w:rsidRDefault="00A126DA" w:rsidP="002422AC">
      <w:pPr>
        <w:rPr>
          <w:rFonts w:asciiTheme="minorHAnsi" w:hAnsiTheme="minorHAnsi" w:cstheme="minorHAnsi"/>
          <w:b/>
          <w:iCs/>
          <w:sz w:val="24"/>
          <w:szCs w:val="24"/>
        </w:rPr>
      </w:pPr>
      <w:r>
        <w:rPr>
          <w:rFonts w:asciiTheme="minorHAnsi" w:hAnsiTheme="minorHAnsi" w:cstheme="minorHAnsi"/>
          <w:b/>
          <w:iCs/>
          <w:sz w:val="24"/>
          <w:szCs w:val="24"/>
        </w:rPr>
        <w:t>Team organisation table</w:t>
      </w:r>
    </w:p>
    <w:p w14:paraId="0D63B741" w14:textId="77777777" w:rsidR="002422AC" w:rsidRDefault="002422AC" w:rsidP="002422AC">
      <w:pPr>
        <w:rPr>
          <w:rFonts w:asciiTheme="minorHAnsi" w:hAnsiTheme="minorHAnsi" w:cstheme="minorHAnsi"/>
          <w:b/>
          <w:iCs/>
          <w:sz w:val="24"/>
          <w:szCs w:val="24"/>
        </w:rPr>
      </w:pPr>
    </w:p>
    <w:tbl>
      <w:tblPr>
        <w:tblStyle w:val="TableGrid"/>
        <w:tblW w:w="9944" w:type="dxa"/>
        <w:tblLook w:val="04A0" w:firstRow="1" w:lastRow="0" w:firstColumn="1" w:lastColumn="0" w:noHBand="0" w:noVBand="1"/>
      </w:tblPr>
      <w:tblGrid>
        <w:gridCol w:w="1516"/>
        <w:gridCol w:w="2526"/>
        <w:gridCol w:w="3036"/>
        <w:gridCol w:w="2866"/>
      </w:tblGrid>
      <w:tr w:rsidR="002C4356" w:rsidRPr="00B90212" w14:paraId="4FACD03C" w14:textId="77777777" w:rsidTr="007A1F0B">
        <w:trPr>
          <w:trHeight w:val="558"/>
        </w:trPr>
        <w:tc>
          <w:tcPr>
            <w:tcW w:w="0" w:type="auto"/>
            <w:hideMark/>
          </w:tcPr>
          <w:p w14:paraId="5D7939B4" w14:textId="77777777" w:rsidR="002C4356" w:rsidRPr="00B90212" w:rsidRDefault="002C4356" w:rsidP="007A1F0B">
            <w:pPr>
              <w:jc w:val="center"/>
              <w:rPr>
                <w:b/>
                <w:bCs/>
                <w:sz w:val="24"/>
                <w:szCs w:val="24"/>
                <w:lang w:eastAsia="en-GB"/>
              </w:rPr>
            </w:pPr>
            <w:r w:rsidRPr="00B90212">
              <w:rPr>
                <w:b/>
                <w:bCs/>
                <w:sz w:val="24"/>
                <w:szCs w:val="24"/>
                <w:lang w:eastAsia="en-GB"/>
              </w:rPr>
              <w:t>Name</w:t>
            </w:r>
          </w:p>
        </w:tc>
        <w:tc>
          <w:tcPr>
            <w:tcW w:w="0" w:type="auto"/>
            <w:hideMark/>
          </w:tcPr>
          <w:p w14:paraId="0EA79558" w14:textId="77777777" w:rsidR="002C4356" w:rsidRPr="00B90212" w:rsidRDefault="002C4356" w:rsidP="007A1F0B">
            <w:pPr>
              <w:jc w:val="center"/>
              <w:rPr>
                <w:b/>
                <w:bCs/>
                <w:sz w:val="24"/>
                <w:szCs w:val="24"/>
                <w:lang w:eastAsia="en-GB"/>
              </w:rPr>
            </w:pPr>
            <w:r w:rsidRPr="00B90212">
              <w:rPr>
                <w:b/>
                <w:bCs/>
                <w:sz w:val="24"/>
                <w:szCs w:val="24"/>
                <w:lang w:eastAsia="en-GB"/>
              </w:rPr>
              <w:t>Position</w:t>
            </w:r>
          </w:p>
        </w:tc>
        <w:tc>
          <w:tcPr>
            <w:tcW w:w="0" w:type="auto"/>
            <w:hideMark/>
          </w:tcPr>
          <w:p w14:paraId="4E191A79" w14:textId="77777777" w:rsidR="002C4356" w:rsidRPr="00B90212" w:rsidRDefault="002C4356" w:rsidP="007A1F0B">
            <w:pPr>
              <w:jc w:val="center"/>
              <w:rPr>
                <w:b/>
                <w:bCs/>
                <w:sz w:val="24"/>
                <w:szCs w:val="24"/>
                <w:lang w:eastAsia="en-GB"/>
              </w:rPr>
            </w:pPr>
            <w:r w:rsidRPr="00B90212">
              <w:rPr>
                <w:b/>
                <w:bCs/>
                <w:sz w:val="24"/>
                <w:szCs w:val="24"/>
                <w:lang w:eastAsia="en-GB"/>
              </w:rPr>
              <w:t>Skills &amp; Experience</w:t>
            </w:r>
          </w:p>
        </w:tc>
        <w:tc>
          <w:tcPr>
            <w:tcW w:w="0" w:type="auto"/>
            <w:hideMark/>
          </w:tcPr>
          <w:p w14:paraId="34197511" w14:textId="77777777" w:rsidR="002C4356" w:rsidRPr="00B90212" w:rsidRDefault="002C4356" w:rsidP="007A1F0B">
            <w:pPr>
              <w:jc w:val="center"/>
              <w:rPr>
                <w:b/>
                <w:bCs/>
                <w:sz w:val="24"/>
                <w:szCs w:val="24"/>
                <w:lang w:eastAsia="en-GB"/>
              </w:rPr>
            </w:pPr>
            <w:r w:rsidRPr="00B90212">
              <w:rPr>
                <w:b/>
                <w:bCs/>
                <w:sz w:val="24"/>
                <w:szCs w:val="24"/>
                <w:lang w:eastAsia="en-GB"/>
              </w:rPr>
              <w:t>Roles &amp; Responsibilities</w:t>
            </w:r>
          </w:p>
        </w:tc>
      </w:tr>
      <w:tr w:rsidR="002C4356" w:rsidRPr="00B90212" w14:paraId="295D5027" w14:textId="77777777" w:rsidTr="007A1F0B">
        <w:trPr>
          <w:trHeight w:val="2243"/>
        </w:trPr>
        <w:tc>
          <w:tcPr>
            <w:tcW w:w="0" w:type="auto"/>
            <w:hideMark/>
          </w:tcPr>
          <w:p w14:paraId="33BD7D71" w14:textId="77777777" w:rsidR="002C4356" w:rsidRPr="00B90212" w:rsidRDefault="002C4356" w:rsidP="007A1F0B">
            <w:pPr>
              <w:rPr>
                <w:sz w:val="24"/>
                <w:szCs w:val="24"/>
                <w:lang w:eastAsia="en-GB"/>
              </w:rPr>
            </w:pPr>
            <w:r w:rsidRPr="00B90212">
              <w:rPr>
                <w:b/>
                <w:bCs/>
                <w:sz w:val="24"/>
                <w:szCs w:val="24"/>
                <w:lang w:eastAsia="en-GB"/>
              </w:rPr>
              <w:t>Sarah Thompson</w:t>
            </w:r>
          </w:p>
        </w:tc>
        <w:tc>
          <w:tcPr>
            <w:tcW w:w="0" w:type="auto"/>
            <w:hideMark/>
          </w:tcPr>
          <w:p w14:paraId="07822442" w14:textId="77777777" w:rsidR="002C4356" w:rsidRPr="00B90212" w:rsidRDefault="002C4356" w:rsidP="007A1F0B">
            <w:pPr>
              <w:rPr>
                <w:sz w:val="24"/>
                <w:szCs w:val="24"/>
                <w:lang w:eastAsia="en-GB"/>
              </w:rPr>
            </w:pPr>
            <w:r w:rsidRPr="00B90212">
              <w:rPr>
                <w:sz w:val="24"/>
                <w:szCs w:val="24"/>
                <w:lang w:eastAsia="en-GB"/>
              </w:rPr>
              <w:t>Founder &amp; Creative Director</w:t>
            </w:r>
          </w:p>
        </w:tc>
        <w:tc>
          <w:tcPr>
            <w:tcW w:w="0" w:type="auto"/>
            <w:hideMark/>
          </w:tcPr>
          <w:p w14:paraId="26B5A10A" w14:textId="77777777" w:rsidR="002C4356" w:rsidRPr="00B90212" w:rsidRDefault="002C4356" w:rsidP="007A1F0B">
            <w:pPr>
              <w:rPr>
                <w:sz w:val="24"/>
                <w:szCs w:val="24"/>
                <w:lang w:eastAsia="en-GB"/>
              </w:rPr>
            </w:pPr>
            <w:r w:rsidRPr="00B90212">
              <w:rPr>
                <w:sz w:val="24"/>
                <w:szCs w:val="24"/>
                <w:lang w:eastAsia="en-GB"/>
              </w:rPr>
              <w:t>- 10+ years in event planning and decorations</w:t>
            </w:r>
            <w:r w:rsidRPr="00B90212">
              <w:rPr>
                <w:sz w:val="24"/>
                <w:szCs w:val="24"/>
                <w:lang w:eastAsia="en-GB"/>
              </w:rPr>
              <w:br/>
              <w:t>- Event Management degree (Sheffield Hallam University, 2024)</w:t>
            </w:r>
            <w:r w:rsidRPr="00B90212">
              <w:rPr>
                <w:sz w:val="24"/>
                <w:szCs w:val="24"/>
                <w:lang w:eastAsia="en-GB"/>
              </w:rPr>
              <w:br/>
              <w:t>- Former event coordinator &amp; senior designer</w:t>
            </w:r>
          </w:p>
        </w:tc>
        <w:tc>
          <w:tcPr>
            <w:tcW w:w="0" w:type="auto"/>
            <w:hideMark/>
          </w:tcPr>
          <w:p w14:paraId="20EFC4CA" w14:textId="77777777" w:rsidR="002C4356" w:rsidRPr="00B90212" w:rsidRDefault="002C4356" w:rsidP="007A1F0B">
            <w:pPr>
              <w:rPr>
                <w:sz w:val="24"/>
                <w:szCs w:val="24"/>
                <w:lang w:eastAsia="en-GB"/>
              </w:rPr>
            </w:pPr>
            <w:r w:rsidRPr="00B90212">
              <w:rPr>
                <w:sz w:val="24"/>
                <w:szCs w:val="24"/>
                <w:lang w:eastAsia="en-GB"/>
              </w:rPr>
              <w:t>- Oversees all creative aspects of operations</w:t>
            </w:r>
            <w:r w:rsidRPr="00B90212">
              <w:rPr>
                <w:sz w:val="24"/>
                <w:szCs w:val="24"/>
                <w:lang w:eastAsia="en-GB"/>
              </w:rPr>
              <w:br/>
              <w:t>- Manages supplier relationships</w:t>
            </w:r>
            <w:r w:rsidRPr="00B90212">
              <w:rPr>
                <w:sz w:val="24"/>
                <w:szCs w:val="24"/>
                <w:lang w:eastAsia="en-GB"/>
              </w:rPr>
              <w:br/>
              <w:t>- Develops partnerships for consistent service delivery</w:t>
            </w:r>
          </w:p>
        </w:tc>
      </w:tr>
      <w:tr w:rsidR="002C4356" w:rsidRPr="00B90212" w14:paraId="233D259D" w14:textId="77777777" w:rsidTr="007A1F0B">
        <w:trPr>
          <w:trHeight w:val="2243"/>
        </w:trPr>
        <w:tc>
          <w:tcPr>
            <w:tcW w:w="0" w:type="auto"/>
            <w:hideMark/>
          </w:tcPr>
          <w:p w14:paraId="7BD8A8AE" w14:textId="77777777" w:rsidR="002C4356" w:rsidRPr="00B90212" w:rsidRDefault="002C4356" w:rsidP="007A1F0B">
            <w:pPr>
              <w:rPr>
                <w:sz w:val="24"/>
                <w:szCs w:val="24"/>
                <w:lang w:eastAsia="en-GB"/>
              </w:rPr>
            </w:pPr>
            <w:r w:rsidRPr="00B90212">
              <w:rPr>
                <w:b/>
                <w:bCs/>
                <w:sz w:val="24"/>
                <w:szCs w:val="24"/>
                <w:lang w:eastAsia="en-GB"/>
              </w:rPr>
              <w:lastRenderedPageBreak/>
              <w:t>Michael Edwards</w:t>
            </w:r>
          </w:p>
        </w:tc>
        <w:tc>
          <w:tcPr>
            <w:tcW w:w="0" w:type="auto"/>
            <w:hideMark/>
          </w:tcPr>
          <w:p w14:paraId="41CC041C" w14:textId="77777777" w:rsidR="002C4356" w:rsidRPr="00B90212" w:rsidRDefault="002C4356" w:rsidP="007A1F0B">
            <w:pPr>
              <w:rPr>
                <w:sz w:val="24"/>
                <w:szCs w:val="24"/>
                <w:lang w:eastAsia="en-GB"/>
              </w:rPr>
            </w:pPr>
            <w:r w:rsidRPr="00B90212">
              <w:rPr>
                <w:sz w:val="24"/>
                <w:szCs w:val="24"/>
                <w:lang w:eastAsia="en-GB"/>
              </w:rPr>
              <w:t>Operations Manager</w:t>
            </w:r>
          </w:p>
        </w:tc>
        <w:tc>
          <w:tcPr>
            <w:tcW w:w="0" w:type="auto"/>
            <w:hideMark/>
          </w:tcPr>
          <w:p w14:paraId="4AC68B66" w14:textId="77777777" w:rsidR="002C4356" w:rsidRPr="00B90212" w:rsidRDefault="002C4356" w:rsidP="007A1F0B">
            <w:pPr>
              <w:rPr>
                <w:sz w:val="24"/>
                <w:szCs w:val="24"/>
                <w:lang w:eastAsia="en-GB"/>
              </w:rPr>
            </w:pPr>
            <w:r w:rsidRPr="00B90212">
              <w:rPr>
                <w:sz w:val="24"/>
                <w:szCs w:val="24"/>
                <w:lang w:eastAsia="en-GB"/>
              </w:rPr>
              <w:t>- Level 5 Diploma in Event Management (The Event Crowd, 2024)</w:t>
            </w:r>
            <w:r w:rsidRPr="00B90212">
              <w:rPr>
                <w:sz w:val="24"/>
                <w:szCs w:val="24"/>
                <w:lang w:eastAsia="en-GB"/>
              </w:rPr>
              <w:br/>
              <w:t>- Experience in hospitality and operations</w:t>
            </w:r>
            <w:r w:rsidRPr="00B90212">
              <w:rPr>
                <w:sz w:val="24"/>
                <w:szCs w:val="24"/>
                <w:lang w:eastAsia="en-GB"/>
              </w:rPr>
              <w:br/>
              <w:t xml:space="preserve">- Former operations supervisor in </w:t>
            </w:r>
            <w:r>
              <w:rPr>
                <w:sz w:val="24"/>
                <w:szCs w:val="24"/>
                <w:lang w:eastAsia="en-GB"/>
              </w:rPr>
              <w:t xml:space="preserve">a </w:t>
            </w:r>
            <w:r w:rsidRPr="00B90212">
              <w:rPr>
                <w:sz w:val="24"/>
                <w:szCs w:val="24"/>
                <w:lang w:eastAsia="en-GB"/>
              </w:rPr>
              <w:t>hotel chain</w:t>
            </w:r>
          </w:p>
        </w:tc>
        <w:tc>
          <w:tcPr>
            <w:tcW w:w="0" w:type="auto"/>
            <w:hideMark/>
          </w:tcPr>
          <w:p w14:paraId="3DDEB11B" w14:textId="77777777" w:rsidR="002C4356" w:rsidRPr="00B90212" w:rsidRDefault="002C4356" w:rsidP="007A1F0B">
            <w:pPr>
              <w:rPr>
                <w:sz w:val="24"/>
                <w:szCs w:val="24"/>
                <w:lang w:eastAsia="en-GB"/>
              </w:rPr>
            </w:pPr>
            <w:r w:rsidRPr="00B90212">
              <w:rPr>
                <w:sz w:val="24"/>
                <w:szCs w:val="24"/>
                <w:lang w:eastAsia="en-GB"/>
              </w:rPr>
              <w:t>- Plans logistics networks and staff schedules</w:t>
            </w:r>
            <w:r w:rsidRPr="00B90212">
              <w:rPr>
                <w:sz w:val="24"/>
                <w:szCs w:val="24"/>
                <w:lang w:eastAsia="en-GB"/>
              </w:rPr>
              <w:br/>
              <w:t>- Coordinates on-site events</w:t>
            </w:r>
            <w:r w:rsidRPr="00B90212">
              <w:rPr>
                <w:sz w:val="24"/>
                <w:szCs w:val="24"/>
                <w:lang w:eastAsia="en-GB"/>
              </w:rPr>
              <w:br/>
              <w:t>- Drives operational excellence and client satisfaction</w:t>
            </w:r>
          </w:p>
        </w:tc>
      </w:tr>
      <w:tr w:rsidR="002C4356" w:rsidRPr="00B90212" w14:paraId="39CEB0DB" w14:textId="77777777" w:rsidTr="007A1F0B">
        <w:trPr>
          <w:trHeight w:val="1674"/>
        </w:trPr>
        <w:tc>
          <w:tcPr>
            <w:tcW w:w="0" w:type="auto"/>
            <w:hideMark/>
          </w:tcPr>
          <w:p w14:paraId="7BD8B27A" w14:textId="77777777" w:rsidR="002C4356" w:rsidRPr="00B90212" w:rsidRDefault="002C4356" w:rsidP="007A1F0B">
            <w:pPr>
              <w:rPr>
                <w:sz w:val="24"/>
                <w:szCs w:val="24"/>
                <w:lang w:eastAsia="en-GB"/>
              </w:rPr>
            </w:pPr>
            <w:r w:rsidRPr="00B90212">
              <w:rPr>
                <w:b/>
                <w:bCs/>
                <w:sz w:val="24"/>
                <w:szCs w:val="24"/>
                <w:lang w:eastAsia="en-GB"/>
              </w:rPr>
              <w:t>TBD</w:t>
            </w:r>
          </w:p>
        </w:tc>
        <w:tc>
          <w:tcPr>
            <w:tcW w:w="0" w:type="auto"/>
            <w:hideMark/>
          </w:tcPr>
          <w:p w14:paraId="4343E63C" w14:textId="77777777" w:rsidR="002C4356" w:rsidRPr="00B90212" w:rsidRDefault="002C4356" w:rsidP="007A1F0B">
            <w:pPr>
              <w:rPr>
                <w:sz w:val="24"/>
                <w:szCs w:val="24"/>
                <w:lang w:eastAsia="en-GB"/>
              </w:rPr>
            </w:pPr>
            <w:r w:rsidRPr="00B90212">
              <w:rPr>
                <w:sz w:val="24"/>
                <w:szCs w:val="24"/>
                <w:lang w:eastAsia="en-GB"/>
              </w:rPr>
              <w:t>Marketing &amp; Social Media Coordinator (Future Hire)</w:t>
            </w:r>
          </w:p>
        </w:tc>
        <w:tc>
          <w:tcPr>
            <w:tcW w:w="0" w:type="auto"/>
            <w:hideMark/>
          </w:tcPr>
          <w:p w14:paraId="1EE465A3" w14:textId="77777777" w:rsidR="002C4356" w:rsidRPr="00B90212" w:rsidRDefault="002C4356" w:rsidP="007A1F0B">
            <w:pPr>
              <w:rPr>
                <w:sz w:val="24"/>
                <w:szCs w:val="24"/>
                <w:lang w:eastAsia="en-GB"/>
              </w:rPr>
            </w:pPr>
            <w:r w:rsidRPr="00B90212">
              <w:rPr>
                <w:sz w:val="24"/>
                <w:szCs w:val="24"/>
                <w:lang w:eastAsia="en-GB"/>
              </w:rPr>
              <w:t>- Digital content creation</w:t>
            </w:r>
            <w:r w:rsidRPr="00B90212">
              <w:rPr>
                <w:sz w:val="24"/>
                <w:szCs w:val="24"/>
                <w:lang w:eastAsia="en-GB"/>
              </w:rPr>
              <w:br/>
              <w:t>- Social media management</w:t>
            </w:r>
            <w:r w:rsidRPr="00B90212">
              <w:rPr>
                <w:sz w:val="24"/>
                <w:szCs w:val="24"/>
                <w:lang w:eastAsia="en-GB"/>
              </w:rPr>
              <w:br/>
              <w:t>- Brand marketing (as per industry requirements)</w:t>
            </w:r>
          </w:p>
        </w:tc>
        <w:tc>
          <w:tcPr>
            <w:tcW w:w="0" w:type="auto"/>
            <w:hideMark/>
          </w:tcPr>
          <w:p w14:paraId="3B1BEFE3" w14:textId="77777777" w:rsidR="002C4356" w:rsidRPr="00B90212" w:rsidRDefault="002C4356" w:rsidP="007A1F0B">
            <w:pPr>
              <w:rPr>
                <w:sz w:val="24"/>
                <w:szCs w:val="24"/>
                <w:lang w:eastAsia="en-GB"/>
              </w:rPr>
            </w:pPr>
            <w:r w:rsidRPr="00B90212">
              <w:rPr>
                <w:sz w:val="24"/>
                <w:szCs w:val="24"/>
                <w:lang w:eastAsia="en-GB"/>
              </w:rPr>
              <w:t>- Build brand visibility</w:t>
            </w:r>
            <w:r w:rsidRPr="00B90212">
              <w:rPr>
                <w:sz w:val="24"/>
                <w:szCs w:val="24"/>
                <w:lang w:eastAsia="en-GB"/>
              </w:rPr>
              <w:br/>
              <w:t>- Run social media platforms</w:t>
            </w:r>
            <w:r w:rsidRPr="00B90212">
              <w:rPr>
                <w:sz w:val="24"/>
                <w:szCs w:val="24"/>
                <w:lang w:eastAsia="en-GB"/>
              </w:rPr>
              <w:br/>
              <w:t>- Develop and execute marketing campaigns</w:t>
            </w:r>
          </w:p>
        </w:tc>
      </w:tr>
    </w:tbl>
    <w:p w14:paraId="0A67E48F" w14:textId="6DF3A3D6"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r w:rsidR="002C4356">
        <w:rPr>
          <w:rFonts w:asciiTheme="minorHAnsi" w:hAnsiTheme="minorHAnsi" w:cstheme="minorHAnsi"/>
          <w:b/>
          <w:iCs/>
          <w:sz w:val="24"/>
          <w:szCs w:val="24"/>
        </w:rPr>
        <w:lastRenderedPageBreak/>
        <w:t xml:space="preserve"> </w:t>
      </w:r>
    </w:p>
    <w:p w14:paraId="235EF638" w14:textId="7FAE0B11" w:rsidR="002422AC" w:rsidRDefault="002422AC" w:rsidP="002422AC">
      <w:pPr>
        <w:rPr>
          <w:rFonts w:asciiTheme="minorHAnsi" w:hAnsiTheme="minorHAnsi" w:cstheme="minorHAnsi"/>
          <w:b/>
          <w:iCs/>
          <w:sz w:val="24"/>
          <w:szCs w:val="24"/>
        </w:rPr>
      </w:pPr>
      <w:r>
        <w:rPr>
          <w:rFonts w:asciiTheme="minorHAnsi" w:hAnsiTheme="minorHAnsi" w:cstheme="minorHAnsi"/>
          <w:b/>
          <w:iCs/>
          <w:sz w:val="24"/>
          <w:szCs w:val="24"/>
        </w:rPr>
        <w:t xml:space="preserve">Appendix C – Copy of Pitch </w:t>
      </w:r>
      <w:r w:rsidR="00A2214E">
        <w:rPr>
          <w:rFonts w:asciiTheme="minorHAnsi" w:hAnsiTheme="minorHAnsi" w:cstheme="minorHAnsi"/>
          <w:b/>
          <w:iCs/>
          <w:sz w:val="24"/>
          <w:szCs w:val="24"/>
        </w:rPr>
        <w:t>Supporting</w:t>
      </w:r>
      <w:r>
        <w:rPr>
          <w:rFonts w:asciiTheme="minorHAnsi" w:hAnsiTheme="minorHAnsi" w:cstheme="minorHAnsi"/>
          <w:b/>
          <w:iCs/>
          <w:sz w:val="24"/>
          <w:szCs w:val="24"/>
        </w:rPr>
        <w:t xml:space="preserve"> </w:t>
      </w:r>
      <w:r w:rsidR="00A2214E">
        <w:rPr>
          <w:rFonts w:asciiTheme="minorHAnsi" w:hAnsiTheme="minorHAnsi" w:cstheme="minorHAnsi"/>
          <w:b/>
          <w:iCs/>
          <w:sz w:val="24"/>
          <w:szCs w:val="24"/>
        </w:rPr>
        <w:t>Materi</w:t>
      </w:r>
      <w:r w:rsidR="00316FD5">
        <w:rPr>
          <w:rFonts w:asciiTheme="minorHAnsi" w:hAnsiTheme="minorHAnsi" w:cstheme="minorHAnsi"/>
          <w:b/>
          <w:iCs/>
          <w:sz w:val="24"/>
          <w:szCs w:val="24"/>
        </w:rPr>
        <w:t>al</w:t>
      </w:r>
    </w:p>
    <w:p w14:paraId="762A3281" w14:textId="77777777" w:rsidR="005D1AF6" w:rsidRPr="00B90212" w:rsidRDefault="005D1AF6" w:rsidP="005D1AF6">
      <w:pPr>
        <w:spacing w:before="100" w:beforeAutospacing="1" w:after="100" w:afterAutospacing="1"/>
        <w:outlineLvl w:val="2"/>
        <w:rPr>
          <w:b/>
          <w:bCs/>
          <w:sz w:val="24"/>
          <w:szCs w:val="24"/>
          <w:lang w:eastAsia="en-GB"/>
        </w:rPr>
      </w:pPr>
      <w:r>
        <w:rPr>
          <w:rFonts w:asciiTheme="minorHAnsi" w:hAnsiTheme="minorHAnsi" w:cstheme="minorHAnsi"/>
          <w:b/>
          <w:iCs/>
          <w:sz w:val="24"/>
          <w:szCs w:val="24"/>
        </w:rPr>
        <w:t xml:space="preserve"> </w:t>
      </w:r>
      <w:r w:rsidRPr="00B90212">
        <w:rPr>
          <w:b/>
          <w:bCs/>
          <w:sz w:val="24"/>
          <w:szCs w:val="24"/>
          <w:lang w:eastAsia="en-GB"/>
        </w:rPr>
        <w:t>Training and Development Plan</w:t>
      </w:r>
    </w:p>
    <w:tbl>
      <w:tblPr>
        <w:tblStyle w:val="TableGrid"/>
        <w:tblW w:w="9845" w:type="dxa"/>
        <w:tblLook w:val="04A0" w:firstRow="1" w:lastRow="0" w:firstColumn="1" w:lastColumn="0" w:noHBand="0" w:noVBand="1"/>
      </w:tblPr>
      <w:tblGrid>
        <w:gridCol w:w="1501"/>
        <w:gridCol w:w="2696"/>
        <w:gridCol w:w="2478"/>
        <w:gridCol w:w="3170"/>
      </w:tblGrid>
      <w:tr w:rsidR="005D1AF6" w:rsidRPr="00B90212" w14:paraId="752A4EB0" w14:textId="77777777" w:rsidTr="007A1F0B">
        <w:trPr>
          <w:trHeight w:val="707"/>
        </w:trPr>
        <w:tc>
          <w:tcPr>
            <w:tcW w:w="0" w:type="auto"/>
            <w:shd w:val="clear" w:color="auto" w:fill="auto"/>
            <w:hideMark/>
          </w:tcPr>
          <w:p w14:paraId="4BE07ACB" w14:textId="77777777" w:rsidR="005D1AF6" w:rsidRPr="00B90212" w:rsidRDefault="005D1AF6" w:rsidP="007A1F0B">
            <w:pPr>
              <w:jc w:val="center"/>
              <w:rPr>
                <w:b/>
                <w:bCs/>
                <w:sz w:val="24"/>
                <w:szCs w:val="24"/>
                <w:lang w:eastAsia="en-GB"/>
              </w:rPr>
            </w:pPr>
            <w:r w:rsidRPr="00B90212">
              <w:rPr>
                <w:b/>
                <w:bCs/>
                <w:sz w:val="24"/>
                <w:szCs w:val="24"/>
                <w:lang w:eastAsia="en-GB"/>
              </w:rPr>
              <w:t>Team Member</w:t>
            </w:r>
          </w:p>
        </w:tc>
        <w:tc>
          <w:tcPr>
            <w:tcW w:w="0" w:type="auto"/>
            <w:shd w:val="clear" w:color="auto" w:fill="auto"/>
            <w:hideMark/>
          </w:tcPr>
          <w:p w14:paraId="7DD3A85E" w14:textId="77777777" w:rsidR="005D1AF6" w:rsidRPr="00B90212" w:rsidRDefault="005D1AF6" w:rsidP="007A1F0B">
            <w:pPr>
              <w:jc w:val="center"/>
              <w:rPr>
                <w:b/>
                <w:bCs/>
                <w:sz w:val="24"/>
                <w:szCs w:val="24"/>
                <w:lang w:eastAsia="en-GB"/>
              </w:rPr>
            </w:pPr>
            <w:r w:rsidRPr="00B90212">
              <w:rPr>
                <w:b/>
                <w:bCs/>
                <w:sz w:val="24"/>
                <w:szCs w:val="24"/>
                <w:lang w:eastAsia="en-GB"/>
              </w:rPr>
              <w:t>Training Program</w:t>
            </w:r>
          </w:p>
        </w:tc>
        <w:tc>
          <w:tcPr>
            <w:tcW w:w="0" w:type="auto"/>
            <w:shd w:val="clear" w:color="auto" w:fill="auto"/>
            <w:hideMark/>
          </w:tcPr>
          <w:p w14:paraId="3BEF0A32" w14:textId="77777777" w:rsidR="005D1AF6" w:rsidRPr="00B90212" w:rsidRDefault="005D1AF6" w:rsidP="007A1F0B">
            <w:pPr>
              <w:jc w:val="center"/>
              <w:rPr>
                <w:b/>
                <w:bCs/>
                <w:sz w:val="24"/>
                <w:szCs w:val="24"/>
                <w:lang w:eastAsia="en-GB"/>
              </w:rPr>
            </w:pPr>
            <w:r w:rsidRPr="00B90212">
              <w:rPr>
                <w:b/>
                <w:bCs/>
                <w:sz w:val="24"/>
                <w:szCs w:val="24"/>
                <w:lang w:eastAsia="en-GB"/>
              </w:rPr>
              <w:t>Provider</w:t>
            </w:r>
          </w:p>
        </w:tc>
        <w:tc>
          <w:tcPr>
            <w:tcW w:w="0" w:type="auto"/>
            <w:shd w:val="clear" w:color="auto" w:fill="auto"/>
            <w:hideMark/>
          </w:tcPr>
          <w:p w14:paraId="5C66F74E" w14:textId="77777777" w:rsidR="005D1AF6" w:rsidRPr="00B90212" w:rsidRDefault="005D1AF6" w:rsidP="007A1F0B">
            <w:pPr>
              <w:jc w:val="center"/>
              <w:rPr>
                <w:b/>
                <w:bCs/>
                <w:sz w:val="24"/>
                <w:szCs w:val="24"/>
                <w:lang w:eastAsia="en-GB"/>
              </w:rPr>
            </w:pPr>
            <w:r w:rsidRPr="00B90212">
              <w:rPr>
                <w:b/>
                <w:bCs/>
                <w:sz w:val="24"/>
                <w:szCs w:val="24"/>
                <w:lang w:eastAsia="en-GB"/>
              </w:rPr>
              <w:t>Focus Area</w:t>
            </w:r>
          </w:p>
        </w:tc>
      </w:tr>
      <w:tr w:rsidR="005D1AF6" w:rsidRPr="00B90212" w14:paraId="2E2EF6E1" w14:textId="77777777" w:rsidTr="007A1F0B">
        <w:trPr>
          <w:trHeight w:val="1067"/>
        </w:trPr>
        <w:tc>
          <w:tcPr>
            <w:tcW w:w="0" w:type="auto"/>
            <w:shd w:val="clear" w:color="auto" w:fill="auto"/>
            <w:hideMark/>
          </w:tcPr>
          <w:p w14:paraId="7319B098" w14:textId="77777777" w:rsidR="005D1AF6" w:rsidRPr="00B90212" w:rsidRDefault="005D1AF6" w:rsidP="007A1F0B">
            <w:pPr>
              <w:rPr>
                <w:sz w:val="24"/>
                <w:szCs w:val="24"/>
                <w:lang w:eastAsia="en-GB"/>
              </w:rPr>
            </w:pPr>
            <w:r w:rsidRPr="00B90212">
              <w:rPr>
                <w:sz w:val="24"/>
                <w:szCs w:val="24"/>
                <w:lang w:eastAsia="en-GB"/>
              </w:rPr>
              <w:t>Sarah Thompson</w:t>
            </w:r>
          </w:p>
        </w:tc>
        <w:tc>
          <w:tcPr>
            <w:tcW w:w="0" w:type="auto"/>
            <w:shd w:val="clear" w:color="auto" w:fill="auto"/>
            <w:hideMark/>
          </w:tcPr>
          <w:p w14:paraId="3B989E65" w14:textId="77777777" w:rsidR="005D1AF6" w:rsidRPr="00B90212" w:rsidRDefault="005D1AF6" w:rsidP="007A1F0B">
            <w:pPr>
              <w:rPr>
                <w:sz w:val="24"/>
                <w:szCs w:val="24"/>
                <w:lang w:eastAsia="en-GB"/>
              </w:rPr>
            </w:pPr>
            <w:r w:rsidRPr="00B90212">
              <w:rPr>
                <w:sz w:val="24"/>
                <w:szCs w:val="24"/>
                <w:lang w:eastAsia="en-GB"/>
              </w:rPr>
              <w:t>Event Design and Management Course</w:t>
            </w:r>
          </w:p>
        </w:tc>
        <w:tc>
          <w:tcPr>
            <w:tcW w:w="0" w:type="auto"/>
            <w:shd w:val="clear" w:color="auto" w:fill="auto"/>
            <w:hideMark/>
          </w:tcPr>
          <w:p w14:paraId="6901672C" w14:textId="77777777" w:rsidR="005D1AF6" w:rsidRPr="00B90212" w:rsidRDefault="005D1AF6" w:rsidP="007A1F0B">
            <w:pPr>
              <w:rPr>
                <w:sz w:val="24"/>
                <w:szCs w:val="24"/>
                <w:lang w:eastAsia="en-GB"/>
              </w:rPr>
            </w:pPr>
            <w:r w:rsidRPr="00B90212">
              <w:rPr>
                <w:sz w:val="24"/>
                <w:szCs w:val="24"/>
                <w:lang w:eastAsia="en-GB"/>
              </w:rPr>
              <w:t>Chartered Institute of Marketing (CIM)</w:t>
            </w:r>
          </w:p>
        </w:tc>
        <w:tc>
          <w:tcPr>
            <w:tcW w:w="0" w:type="auto"/>
            <w:shd w:val="clear" w:color="auto" w:fill="auto"/>
            <w:hideMark/>
          </w:tcPr>
          <w:p w14:paraId="75E0050F" w14:textId="77777777" w:rsidR="005D1AF6" w:rsidRPr="00B90212" w:rsidRDefault="005D1AF6" w:rsidP="007A1F0B">
            <w:pPr>
              <w:rPr>
                <w:sz w:val="24"/>
                <w:szCs w:val="24"/>
                <w:lang w:eastAsia="en-GB"/>
              </w:rPr>
            </w:pPr>
            <w:r w:rsidRPr="00B90212">
              <w:rPr>
                <w:sz w:val="24"/>
                <w:szCs w:val="24"/>
                <w:lang w:eastAsia="en-GB"/>
              </w:rPr>
              <w:t>Logistics, planning, negotiation, and event psychology</w:t>
            </w:r>
          </w:p>
        </w:tc>
      </w:tr>
      <w:tr w:rsidR="005D1AF6" w:rsidRPr="00B90212" w14:paraId="24E1F32A" w14:textId="77777777" w:rsidTr="007A1F0B">
        <w:trPr>
          <w:trHeight w:val="1067"/>
        </w:trPr>
        <w:tc>
          <w:tcPr>
            <w:tcW w:w="0" w:type="auto"/>
            <w:shd w:val="clear" w:color="auto" w:fill="auto"/>
            <w:hideMark/>
          </w:tcPr>
          <w:p w14:paraId="5AC1D4E7" w14:textId="77777777" w:rsidR="005D1AF6" w:rsidRPr="00B90212" w:rsidRDefault="005D1AF6" w:rsidP="007A1F0B">
            <w:pPr>
              <w:rPr>
                <w:sz w:val="24"/>
                <w:szCs w:val="24"/>
                <w:lang w:eastAsia="en-GB"/>
              </w:rPr>
            </w:pPr>
            <w:r w:rsidRPr="00B90212">
              <w:rPr>
                <w:sz w:val="24"/>
                <w:szCs w:val="24"/>
                <w:lang w:eastAsia="en-GB"/>
              </w:rPr>
              <w:t>Michael Edwards</w:t>
            </w:r>
          </w:p>
        </w:tc>
        <w:tc>
          <w:tcPr>
            <w:tcW w:w="0" w:type="auto"/>
            <w:shd w:val="clear" w:color="auto" w:fill="auto"/>
            <w:hideMark/>
          </w:tcPr>
          <w:p w14:paraId="5911807A" w14:textId="77777777" w:rsidR="005D1AF6" w:rsidRPr="00B90212" w:rsidRDefault="005D1AF6" w:rsidP="007A1F0B">
            <w:pPr>
              <w:rPr>
                <w:sz w:val="24"/>
                <w:szCs w:val="24"/>
                <w:lang w:eastAsia="en-GB"/>
              </w:rPr>
            </w:pPr>
            <w:proofErr w:type="spellStart"/>
            <w:r w:rsidRPr="00B90212">
              <w:rPr>
                <w:sz w:val="24"/>
                <w:szCs w:val="24"/>
                <w:lang w:eastAsia="en-GB"/>
              </w:rPr>
              <w:t>MasterClass</w:t>
            </w:r>
            <w:proofErr w:type="spellEnd"/>
            <w:r w:rsidRPr="00B90212">
              <w:rPr>
                <w:sz w:val="24"/>
                <w:szCs w:val="24"/>
                <w:lang w:eastAsia="en-GB"/>
              </w:rPr>
              <w:t xml:space="preserve"> in Corporate Event Management</w:t>
            </w:r>
          </w:p>
        </w:tc>
        <w:tc>
          <w:tcPr>
            <w:tcW w:w="0" w:type="auto"/>
            <w:shd w:val="clear" w:color="auto" w:fill="auto"/>
            <w:hideMark/>
          </w:tcPr>
          <w:p w14:paraId="0F7AAB01" w14:textId="77777777" w:rsidR="005D1AF6" w:rsidRPr="00B90212" w:rsidRDefault="005D1AF6" w:rsidP="007A1F0B">
            <w:pPr>
              <w:rPr>
                <w:sz w:val="24"/>
                <w:szCs w:val="24"/>
                <w:lang w:eastAsia="en-GB"/>
              </w:rPr>
            </w:pPr>
            <w:r w:rsidRPr="00B90212">
              <w:rPr>
                <w:sz w:val="24"/>
                <w:szCs w:val="24"/>
                <w:lang w:eastAsia="en-GB"/>
              </w:rPr>
              <w:t>The Event School London (via Eventbrite)</w:t>
            </w:r>
          </w:p>
        </w:tc>
        <w:tc>
          <w:tcPr>
            <w:tcW w:w="0" w:type="auto"/>
            <w:shd w:val="clear" w:color="auto" w:fill="auto"/>
            <w:hideMark/>
          </w:tcPr>
          <w:p w14:paraId="6FFF014E" w14:textId="77777777" w:rsidR="005D1AF6" w:rsidRPr="00B90212" w:rsidRDefault="005D1AF6" w:rsidP="007A1F0B">
            <w:pPr>
              <w:rPr>
                <w:sz w:val="24"/>
                <w:szCs w:val="24"/>
                <w:lang w:eastAsia="en-GB"/>
              </w:rPr>
            </w:pPr>
            <w:r w:rsidRPr="00B90212">
              <w:rPr>
                <w:sz w:val="24"/>
                <w:szCs w:val="24"/>
                <w:lang w:eastAsia="en-GB"/>
              </w:rPr>
              <w:t>Advanced operational strategies in corporate event planning</w:t>
            </w:r>
          </w:p>
        </w:tc>
      </w:tr>
    </w:tbl>
    <w:p w14:paraId="0B3A6668" w14:textId="77777777" w:rsidR="005D1AF6" w:rsidRDefault="005D1AF6" w:rsidP="005D1AF6">
      <w:pPr>
        <w:rPr>
          <w:sz w:val="24"/>
          <w:szCs w:val="24"/>
          <w:lang w:eastAsia="en-GB"/>
        </w:rPr>
      </w:pPr>
    </w:p>
    <w:p w14:paraId="5A775695" w14:textId="77777777" w:rsidR="005D1AF6" w:rsidRDefault="005D1AF6" w:rsidP="005D1AF6">
      <w:pPr>
        <w:rPr>
          <w:sz w:val="24"/>
          <w:szCs w:val="24"/>
          <w:lang w:eastAsia="en-GB"/>
        </w:rPr>
      </w:pPr>
    </w:p>
    <w:p w14:paraId="2F4171D0" w14:textId="77777777" w:rsidR="005D1AF6" w:rsidRPr="00895EF1" w:rsidRDefault="005D1AF6" w:rsidP="005D1AF6">
      <w:pPr>
        <w:rPr>
          <w:lang w:eastAsia="en-GB"/>
        </w:rPr>
      </w:pPr>
      <w:r w:rsidRPr="00895EF1">
        <w:rPr>
          <w:lang w:eastAsia="en-GB"/>
        </w:rPr>
        <w:t>Outsourced Support</w:t>
      </w:r>
    </w:p>
    <w:tbl>
      <w:tblPr>
        <w:tblStyle w:val="TableGrid"/>
        <w:tblW w:w="0" w:type="auto"/>
        <w:tblLook w:val="04A0" w:firstRow="1" w:lastRow="0" w:firstColumn="1" w:lastColumn="0" w:noHBand="0" w:noVBand="1"/>
      </w:tblPr>
      <w:tblGrid>
        <w:gridCol w:w="2288"/>
        <w:gridCol w:w="2098"/>
        <w:gridCol w:w="4675"/>
      </w:tblGrid>
      <w:tr w:rsidR="005D1AF6" w:rsidRPr="00895EF1" w14:paraId="4732BAD2" w14:textId="77777777" w:rsidTr="007A1F0B">
        <w:tc>
          <w:tcPr>
            <w:tcW w:w="0" w:type="auto"/>
            <w:hideMark/>
          </w:tcPr>
          <w:p w14:paraId="7CB810AD" w14:textId="77777777" w:rsidR="005D1AF6" w:rsidRPr="00895EF1" w:rsidRDefault="005D1AF6" w:rsidP="007A1F0B">
            <w:pPr>
              <w:jc w:val="center"/>
              <w:rPr>
                <w:b/>
                <w:bCs/>
                <w:sz w:val="24"/>
                <w:szCs w:val="24"/>
                <w:lang w:eastAsia="en-GB"/>
              </w:rPr>
            </w:pPr>
            <w:r w:rsidRPr="00895EF1">
              <w:rPr>
                <w:b/>
                <w:bCs/>
                <w:sz w:val="24"/>
                <w:szCs w:val="24"/>
                <w:lang w:eastAsia="en-GB"/>
              </w:rPr>
              <w:t>Function</w:t>
            </w:r>
          </w:p>
        </w:tc>
        <w:tc>
          <w:tcPr>
            <w:tcW w:w="0" w:type="auto"/>
            <w:hideMark/>
          </w:tcPr>
          <w:p w14:paraId="3C64AE11" w14:textId="77777777" w:rsidR="005D1AF6" w:rsidRPr="00895EF1" w:rsidRDefault="005D1AF6" w:rsidP="007A1F0B">
            <w:pPr>
              <w:jc w:val="center"/>
              <w:rPr>
                <w:b/>
                <w:bCs/>
                <w:sz w:val="24"/>
                <w:szCs w:val="24"/>
                <w:lang w:eastAsia="en-GB"/>
              </w:rPr>
            </w:pPr>
            <w:r w:rsidRPr="00895EF1">
              <w:rPr>
                <w:b/>
                <w:bCs/>
                <w:sz w:val="24"/>
                <w:szCs w:val="24"/>
                <w:lang w:eastAsia="en-GB"/>
              </w:rPr>
              <w:t>Outsourced To</w:t>
            </w:r>
          </w:p>
        </w:tc>
        <w:tc>
          <w:tcPr>
            <w:tcW w:w="0" w:type="auto"/>
            <w:hideMark/>
          </w:tcPr>
          <w:p w14:paraId="7D768755" w14:textId="77777777" w:rsidR="005D1AF6" w:rsidRPr="00895EF1" w:rsidRDefault="005D1AF6" w:rsidP="007A1F0B">
            <w:pPr>
              <w:jc w:val="center"/>
              <w:rPr>
                <w:b/>
                <w:bCs/>
                <w:sz w:val="24"/>
                <w:szCs w:val="24"/>
                <w:lang w:eastAsia="en-GB"/>
              </w:rPr>
            </w:pPr>
            <w:r w:rsidRPr="00895EF1">
              <w:rPr>
                <w:b/>
                <w:bCs/>
                <w:sz w:val="24"/>
                <w:szCs w:val="24"/>
                <w:lang w:eastAsia="en-GB"/>
              </w:rPr>
              <w:t>Purpose</w:t>
            </w:r>
          </w:p>
        </w:tc>
      </w:tr>
      <w:tr w:rsidR="005D1AF6" w:rsidRPr="00895EF1" w14:paraId="25CDE153" w14:textId="77777777" w:rsidTr="007A1F0B">
        <w:tc>
          <w:tcPr>
            <w:tcW w:w="0" w:type="auto"/>
            <w:hideMark/>
          </w:tcPr>
          <w:p w14:paraId="0035D658" w14:textId="77777777" w:rsidR="005D1AF6" w:rsidRPr="00895EF1" w:rsidRDefault="005D1AF6" w:rsidP="007A1F0B">
            <w:pPr>
              <w:rPr>
                <w:sz w:val="24"/>
                <w:szCs w:val="24"/>
                <w:lang w:eastAsia="en-GB"/>
              </w:rPr>
            </w:pPr>
            <w:r w:rsidRPr="00895EF1">
              <w:rPr>
                <w:sz w:val="24"/>
                <w:szCs w:val="24"/>
                <w:lang w:eastAsia="en-GB"/>
              </w:rPr>
              <w:t>Technical Event Production</w:t>
            </w:r>
          </w:p>
        </w:tc>
        <w:tc>
          <w:tcPr>
            <w:tcW w:w="0" w:type="auto"/>
            <w:hideMark/>
          </w:tcPr>
          <w:p w14:paraId="2C6CAF75" w14:textId="77777777" w:rsidR="005D1AF6" w:rsidRPr="00895EF1" w:rsidRDefault="005D1AF6" w:rsidP="007A1F0B">
            <w:pPr>
              <w:rPr>
                <w:sz w:val="24"/>
                <w:szCs w:val="24"/>
                <w:lang w:eastAsia="en-GB"/>
              </w:rPr>
            </w:pPr>
            <w:r w:rsidRPr="00895EF1">
              <w:rPr>
                <w:sz w:val="24"/>
                <w:szCs w:val="24"/>
                <w:lang w:eastAsia="en-GB"/>
              </w:rPr>
              <w:t>Outsourced Events (UK)</w:t>
            </w:r>
          </w:p>
        </w:tc>
        <w:tc>
          <w:tcPr>
            <w:tcW w:w="0" w:type="auto"/>
            <w:hideMark/>
          </w:tcPr>
          <w:p w14:paraId="6093EBE7" w14:textId="77777777" w:rsidR="005D1AF6" w:rsidRPr="00895EF1" w:rsidRDefault="005D1AF6" w:rsidP="007A1F0B">
            <w:pPr>
              <w:rPr>
                <w:sz w:val="24"/>
                <w:szCs w:val="24"/>
                <w:lang w:eastAsia="en-GB"/>
              </w:rPr>
            </w:pPr>
            <w:r w:rsidRPr="00895EF1">
              <w:rPr>
                <w:sz w:val="24"/>
                <w:szCs w:val="24"/>
                <w:lang w:eastAsia="en-GB"/>
              </w:rPr>
              <w:t>Handle complex lighting and audiovisual installations</w:t>
            </w:r>
          </w:p>
        </w:tc>
      </w:tr>
      <w:tr w:rsidR="005D1AF6" w:rsidRPr="00895EF1" w14:paraId="5E9F501C" w14:textId="77777777" w:rsidTr="007A1F0B">
        <w:tc>
          <w:tcPr>
            <w:tcW w:w="0" w:type="auto"/>
            <w:hideMark/>
          </w:tcPr>
          <w:p w14:paraId="6649EFE9" w14:textId="77777777" w:rsidR="005D1AF6" w:rsidRPr="00895EF1" w:rsidRDefault="005D1AF6" w:rsidP="007A1F0B">
            <w:pPr>
              <w:rPr>
                <w:sz w:val="24"/>
                <w:szCs w:val="24"/>
                <w:lang w:eastAsia="en-GB"/>
              </w:rPr>
            </w:pPr>
            <w:r w:rsidRPr="00895EF1">
              <w:rPr>
                <w:sz w:val="24"/>
                <w:szCs w:val="24"/>
                <w:lang w:eastAsia="en-GB"/>
              </w:rPr>
              <w:t>Financial Management</w:t>
            </w:r>
          </w:p>
        </w:tc>
        <w:tc>
          <w:tcPr>
            <w:tcW w:w="0" w:type="auto"/>
            <w:hideMark/>
          </w:tcPr>
          <w:p w14:paraId="3D85B7C7" w14:textId="77777777" w:rsidR="005D1AF6" w:rsidRPr="00895EF1" w:rsidRDefault="005D1AF6" w:rsidP="007A1F0B">
            <w:pPr>
              <w:rPr>
                <w:sz w:val="24"/>
                <w:szCs w:val="24"/>
                <w:lang w:eastAsia="en-GB"/>
              </w:rPr>
            </w:pPr>
            <w:r w:rsidRPr="00895EF1">
              <w:rPr>
                <w:sz w:val="24"/>
                <w:szCs w:val="24"/>
                <w:lang w:eastAsia="en-GB"/>
              </w:rPr>
              <w:t>Local accounting firm</w:t>
            </w:r>
          </w:p>
        </w:tc>
        <w:tc>
          <w:tcPr>
            <w:tcW w:w="0" w:type="auto"/>
            <w:hideMark/>
          </w:tcPr>
          <w:p w14:paraId="4DE829FB" w14:textId="77777777" w:rsidR="005D1AF6" w:rsidRPr="00895EF1" w:rsidRDefault="005D1AF6" w:rsidP="007A1F0B">
            <w:pPr>
              <w:rPr>
                <w:sz w:val="24"/>
                <w:szCs w:val="24"/>
                <w:lang w:eastAsia="en-GB"/>
              </w:rPr>
            </w:pPr>
            <w:r w:rsidRPr="00895EF1">
              <w:rPr>
                <w:sz w:val="24"/>
                <w:szCs w:val="24"/>
                <w:lang w:eastAsia="en-GB"/>
              </w:rPr>
              <w:t>Ensure financial accuracy and compliance for small business operations</w:t>
            </w:r>
          </w:p>
        </w:tc>
      </w:tr>
    </w:tbl>
    <w:p w14:paraId="20726211" w14:textId="5A39EA53" w:rsidR="005D1AF6" w:rsidRDefault="005D1AF6" w:rsidP="005D1AF6">
      <w:pPr>
        <w:rPr>
          <w:rFonts w:asciiTheme="minorHAnsi" w:hAnsiTheme="minorHAnsi" w:cstheme="minorHAnsi"/>
          <w:b/>
          <w:iCs/>
          <w:sz w:val="24"/>
          <w:szCs w:val="24"/>
        </w:rPr>
      </w:pPr>
      <w:r>
        <w:rPr>
          <w:rFonts w:asciiTheme="minorHAnsi" w:hAnsiTheme="minorHAnsi" w:cstheme="minorHAnsi"/>
          <w:b/>
          <w:iCs/>
          <w:sz w:val="24"/>
          <w:szCs w:val="24"/>
        </w:rPr>
        <w:t xml:space="preserve"> </w:t>
      </w:r>
    </w:p>
    <w:p w14:paraId="4FCEB311" w14:textId="77777777" w:rsidR="005D1AF6" w:rsidRDefault="005D1AF6" w:rsidP="005D1AF6">
      <w:pPr>
        <w:rPr>
          <w:sz w:val="24"/>
          <w:szCs w:val="24"/>
          <w:lang w:eastAsia="en-GB"/>
        </w:rPr>
      </w:pPr>
    </w:p>
    <w:p w14:paraId="5F28ED22" w14:textId="624C6D9A" w:rsidR="005D1AF6" w:rsidRPr="00895EF1" w:rsidRDefault="005D1AF6" w:rsidP="005D1AF6">
      <w:pPr>
        <w:spacing w:line="480" w:lineRule="auto"/>
        <w:rPr>
          <w:b/>
          <w:sz w:val="24"/>
          <w:szCs w:val="24"/>
          <w:lang w:eastAsia="en-GB"/>
        </w:rPr>
      </w:pPr>
      <w:proofErr w:type="gramStart"/>
      <w:r w:rsidRPr="00895EF1">
        <w:rPr>
          <w:b/>
          <w:sz w:val="24"/>
          <w:szCs w:val="24"/>
          <w:lang w:eastAsia="en-GB"/>
        </w:rPr>
        <w:t>Appendix :</w:t>
      </w:r>
      <w:proofErr w:type="gramEnd"/>
      <w:r w:rsidRPr="00895EF1">
        <w:rPr>
          <w:b/>
          <w:sz w:val="24"/>
          <w:szCs w:val="24"/>
          <w:lang w:eastAsia="en-GB"/>
        </w:rPr>
        <w:t xml:space="preserve"> Financial Breakdown</w:t>
      </w:r>
    </w:p>
    <w:tbl>
      <w:tblPr>
        <w:tblStyle w:val="TableGrid"/>
        <w:tblW w:w="0" w:type="auto"/>
        <w:tblLook w:val="04A0" w:firstRow="1" w:lastRow="0" w:firstColumn="1" w:lastColumn="0" w:noHBand="0" w:noVBand="1"/>
      </w:tblPr>
      <w:tblGrid>
        <w:gridCol w:w="2080"/>
        <w:gridCol w:w="2729"/>
        <w:gridCol w:w="1574"/>
        <w:gridCol w:w="2678"/>
      </w:tblGrid>
      <w:tr w:rsidR="005D1AF6" w:rsidRPr="00B90212" w14:paraId="54620C49" w14:textId="77777777" w:rsidTr="007A1F0B">
        <w:tc>
          <w:tcPr>
            <w:tcW w:w="0" w:type="auto"/>
            <w:hideMark/>
          </w:tcPr>
          <w:p w14:paraId="401E0BB7" w14:textId="77777777" w:rsidR="005D1AF6" w:rsidRPr="00B90212" w:rsidRDefault="005D1AF6" w:rsidP="007A1F0B">
            <w:pPr>
              <w:jc w:val="center"/>
              <w:rPr>
                <w:b/>
                <w:bCs/>
                <w:sz w:val="24"/>
                <w:szCs w:val="24"/>
                <w:lang w:eastAsia="en-GB"/>
              </w:rPr>
            </w:pPr>
            <w:r w:rsidRPr="00B90212">
              <w:rPr>
                <w:b/>
                <w:bCs/>
                <w:sz w:val="24"/>
                <w:szCs w:val="24"/>
                <w:lang w:eastAsia="en-GB"/>
              </w:rPr>
              <w:t>Category</w:t>
            </w:r>
          </w:p>
        </w:tc>
        <w:tc>
          <w:tcPr>
            <w:tcW w:w="0" w:type="auto"/>
            <w:hideMark/>
          </w:tcPr>
          <w:p w14:paraId="5BB44791" w14:textId="77777777" w:rsidR="005D1AF6" w:rsidRPr="00B90212" w:rsidRDefault="005D1AF6" w:rsidP="007A1F0B">
            <w:pPr>
              <w:jc w:val="center"/>
              <w:rPr>
                <w:b/>
                <w:bCs/>
                <w:sz w:val="24"/>
                <w:szCs w:val="24"/>
                <w:lang w:eastAsia="en-GB"/>
              </w:rPr>
            </w:pPr>
            <w:r w:rsidRPr="00B90212">
              <w:rPr>
                <w:b/>
                <w:bCs/>
                <w:sz w:val="24"/>
                <w:szCs w:val="24"/>
                <w:lang w:eastAsia="en-GB"/>
              </w:rPr>
              <w:t>Item Description</w:t>
            </w:r>
          </w:p>
        </w:tc>
        <w:tc>
          <w:tcPr>
            <w:tcW w:w="0" w:type="auto"/>
            <w:hideMark/>
          </w:tcPr>
          <w:p w14:paraId="2E2A6895" w14:textId="77777777" w:rsidR="005D1AF6" w:rsidRPr="00B90212" w:rsidRDefault="005D1AF6" w:rsidP="007A1F0B">
            <w:pPr>
              <w:jc w:val="center"/>
              <w:rPr>
                <w:b/>
                <w:bCs/>
                <w:sz w:val="24"/>
                <w:szCs w:val="24"/>
                <w:lang w:eastAsia="en-GB"/>
              </w:rPr>
            </w:pPr>
            <w:r w:rsidRPr="00B90212">
              <w:rPr>
                <w:b/>
                <w:bCs/>
                <w:sz w:val="24"/>
                <w:szCs w:val="24"/>
                <w:lang w:eastAsia="en-GB"/>
              </w:rPr>
              <w:t>Estimated Cost (£)</w:t>
            </w:r>
          </w:p>
        </w:tc>
        <w:tc>
          <w:tcPr>
            <w:tcW w:w="0" w:type="auto"/>
            <w:hideMark/>
          </w:tcPr>
          <w:p w14:paraId="2BFAECFA" w14:textId="77777777" w:rsidR="005D1AF6" w:rsidRPr="00B90212" w:rsidRDefault="005D1AF6" w:rsidP="007A1F0B">
            <w:pPr>
              <w:jc w:val="center"/>
              <w:rPr>
                <w:b/>
                <w:bCs/>
                <w:sz w:val="24"/>
                <w:szCs w:val="24"/>
                <w:lang w:eastAsia="en-GB"/>
              </w:rPr>
            </w:pPr>
            <w:r w:rsidRPr="00B90212">
              <w:rPr>
                <w:b/>
                <w:bCs/>
                <w:sz w:val="24"/>
                <w:szCs w:val="24"/>
                <w:lang w:eastAsia="en-GB"/>
              </w:rPr>
              <w:t>Notes</w:t>
            </w:r>
          </w:p>
        </w:tc>
      </w:tr>
      <w:tr w:rsidR="005D1AF6" w:rsidRPr="00B90212" w14:paraId="174C7AEF" w14:textId="77777777" w:rsidTr="007A1F0B">
        <w:tc>
          <w:tcPr>
            <w:tcW w:w="0" w:type="auto"/>
            <w:hideMark/>
          </w:tcPr>
          <w:p w14:paraId="507E21B6" w14:textId="77777777" w:rsidR="005D1AF6" w:rsidRPr="00B90212" w:rsidRDefault="005D1AF6" w:rsidP="007A1F0B">
            <w:pPr>
              <w:rPr>
                <w:sz w:val="24"/>
                <w:szCs w:val="24"/>
                <w:lang w:eastAsia="en-GB"/>
              </w:rPr>
            </w:pPr>
            <w:r w:rsidRPr="00B90212">
              <w:rPr>
                <w:b/>
                <w:bCs/>
                <w:sz w:val="24"/>
                <w:szCs w:val="24"/>
                <w:lang w:eastAsia="en-GB"/>
              </w:rPr>
              <w:t>Startup Costs</w:t>
            </w:r>
          </w:p>
        </w:tc>
        <w:tc>
          <w:tcPr>
            <w:tcW w:w="0" w:type="auto"/>
            <w:hideMark/>
          </w:tcPr>
          <w:p w14:paraId="11E0311D" w14:textId="77777777" w:rsidR="005D1AF6" w:rsidRPr="00B90212" w:rsidRDefault="005D1AF6" w:rsidP="007A1F0B">
            <w:pPr>
              <w:rPr>
                <w:sz w:val="24"/>
                <w:szCs w:val="24"/>
                <w:lang w:eastAsia="en-GB"/>
              </w:rPr>
            </w:pPr>
          </w:p>
        </w:tc>
        <w:tc>
          <w:tcPr>
            <w:tcW w:w="0" w:type="auto"/>
            <w:hideMark/>
          </w:tcPr>
          <w:p w14:paraId="60C8F1E3" w14:textId="77777777" w:rsidR="005D1AF6" w:rsidRPr="00B90212" w:rsidRDefault="005D1AF6" w:rsidP="007A1F0B">
            <w:pPr>
              <w:rPr>
                <w:lang w:eastAsia="en-GB"/>
              </w:rPr>
            </w:pPr>
          </w:p>
        </w:tc>
        <w:tc>
          <w:tcPr>
            <w:tcW w:w="0" w:type="auto"/>
            <w:hideMark/>
          </w:tcPr>
          <w:p w14:paraId="17F46ED4" w14:textId="77777777" w:rsidR="005D1AF6" w:rsidRPr="00B90212" w:rsidRDefault="005D1AF6" w:rsidP="007A1F0B">
            <w:pPr>
              <w:rPr>
                <w:lang w:eastAsia="en-GB"/>
              </w:rPr>
            </w:pPr>
          </w:p>
        </w:tc>
      </w:tr>
      <w:tr w:rsidR="005D1AF6" w:rsidRPr="00B90212" w14:paraId="087F73E3" w14:textId="77777777" w:rsidTr="007A1F0B">
        <w:tc>
          <w:tcPr>
            <w:tcW w:w="0" w:type="auto"/>
            <w:hideMark/>
          </w:tcPr>
          <w:p w14:paraId="6C14D3FA" w14:textId="77777777" w:rsidR="005D1AF6" w:rsidRPr="00B90212" w:rsidRDefault="005D1AF6" w:rsidP="007A1F0B">
            <w:pPr>
              <w:rPr>
                <w:sz w:val="24"/>
                <w:szCs w:val="24"/>
                <w:lang w:eastAsia="en-GB"/>
              </w:rPr>
            </w:pPr>
            <w:r w:rsidRPr="00B90212">
              <w:rPr>
                <w:sz w:val="24"/>
                <w:szCs w:val="24"/>
                <w:lang w:eastAsia="en-GB"/>
              </w:rPr>
              <w:t>Office &amp; Storage Facility Setup</w:t>
            </w:r>
          </w:p>
        </w:tc>
        <w:tc>
          <w:tcPr>
            <w:tcW w:w="0" w:type="auto"/>
            <w:hideMark/>
          </w:tcPr>
          <w:p w14:paraId="7614FDA7" w14:textId="77777777" w:rsidR="005D1AF6" w:rsidRPr="00B90212" w:rsidRDefault="005D1AF6" w:rsidP="007A1F0B">
            <w:pPr>
              <w:rPr>
                <w:sz w:val="24"/>
                <w:szCs w:val="24"/>
                <w:lang w:eastAsia="en-GB"/>
              </w:rPr>
            </w:pPr>
            <w:r w:rsidRPr="00B90212">
              <w:rPr>
                <w:sz w:val="24"/>
                <w:szCs w:val="24"/>
                <w:lang w:eastAsia="en-GB"/>
              </w:rPr>
              <w:t>Premises rental &amp; deposits</w:t>
            </w:r>
          </w:p>
        </w:tc>
        <w:tc>
          <w:tcPr>
            <w:tcW w:w="0" w:type="auto"/>
            <w:hideMark/>
          </w:tcPr>
          <w:p w14:paraId="1E53D5CC" w14:textId="77777777" w:rsidR="005D1AF6" w:rsidRPr="00B90212" w:rsidRDefault="005D1AF6" w:rsidP="007A1F0B">
            <w:pPr>
              <w:rPr>
                <w:sz w:val="24"/>
                <w:szCs w:val="24"/>
                <w:lang w:eastAsia="en-GB"/>
              </w:rPr>
            </w:pPr>
            <w:r w:rsidRPr="00B90212">
              <w:rPr>
                <w:sz w:val="24"/>
                <w:szCs w:val="24"/>
                <w:lang w:eastAsia="en-GB"/>
              </w:rPr>
              <w:t>£2,285</w:t>
            </w:r>
          </w:p>
        </w:tc>
        <w:tc>
          <w:tcPr>
            <w:tcW w:w="0" w:type="auto"/>
            <w:hideMark/>
          </w:tcPr>
          <w:p w14:paraId="113DBCC4" w14:textId="77777777" w:rsidR="005D1AF6" w:rsidRPr="00B90212" w:rsidRDefault="005D1AF6" w:rsidP="007A1F0B">
            <w:pPr>
              <w:rPr>
                <w:sz w:val="24"/>
                <w:szCs w:val="24"/>
                <w:lang w:eastAsia="en-GB"/>
              </w:rPr>
            </w:pPr>
            <w:r w:rsidRPr="00B90212">
              <w:rPr>
                <w:sz w:val="24"/>
                <w:szCs w:val="24"/>
                <w:lang w:eastAsia="en-GB"/>
              </w:rPr>
              <w:t>Based on monthly estimate</w:t>
            </w:r>
          </w:p>
        </w:tc>
      </w:tr>
      <w:tr w:rsidR="005D1AF6" w:rsidRPr="00B90212" w14:paraId="56213A7C" w14:textId="77777777" w:rsidTr="007A1F0B">
        <w:tc>
          <w:tcPr>
            <w:tcW w:w="0" w:type="auto"/>
            <w:hideMark/>
          </w:tcPr>
          <w:p w14:paraId="1C8D8649" w14:textId="77777777" w:rsidR="005D1AF6" w:rsidRPr="00B90212" w:rsidRDefault="005D1AF6" w:rsidP="007A1F0B">
            <w:pPr>
              <w:rPr>
                <w:sz w:val="24"/>
                <w:szCs w:val="24"/>
                <w:lang w:eastAsia="en-GB"/>
              </w:rPr>
            </w:pPr>
            <w:r w:rsidRPr="00B90212">
              <w:rPr>
                <w:sz w:val="24"/>
                <w:szCs w:val="24"/>
                <w:lang w:eastAsia="en-GB"/>
              </w:rPr>
              <w:t>Decorative Inventory</w:t>
            </w:r>
          </w:p>
        </w:tc>
        <w:tc>
          <w:tcPr>
            <w:tcW w:w="0" w:type="auto"/>
            <w:hideMark/>
          </w:tcPr>
          <w:p w14:paraId="7C65688C" w14:textId="77777777" w:rsidR="005D1AF6" w:rsidRPr="00B90212" w:rsidRDefault="005D1AF6" w:rsidP="007A1F0B">
            <w:pPr>
              <w:rPr>
                <w:sz w:val="24"/>
                <w:szCs w:val="24"/>
                <w:lang w:eastAsia="en-GB"/>
              </w:rPr>
            </w:pPr>
            <w:r w:rsidRPr="00B90212">
              <w:rPr>
                <w:sz w:val="24"/>
                <w:szCs w:val="24"/>
                <w:lang w:eastAsia="en-GB"/>
              </w:rPr>
              <w:t>Furniture, lighting, event décor, materials</w:t>
            </w:r>
          </w:p>
        </w:tc>
        <w:tc>
          <w:tcPr>
            <w:tcW w:w="0" w:type="auto"/>
            <w:hideMark/>
          </w:tcPr>
          <w:p w14:paraId="5968AE61" w14:textId="77777777" w:rsidR="005D1AF6" w:rsidRPr="00B90212" w:rsidRDefault="005D1AF6" w:rsidP="007A1F0B">
            <w:pPr>
              <w:rPr>
                <w:sz w:val="24"/>
                <w:szCs w:val="24"/>
                <w:lang w:eastAsia="en-GB"/>
              </w:rPr>
            </w:pPr>
            <w:r w:rsidRPr="00B90212">
              <w:rPr>
                <w:sz w:val="24"/>
                <w:szCs w:val="24"/>
                <w:lang w:eastAsia="en-GB"/>
              </w:rPr>
              <w:t>£10,000</w:t>
            </w:r>
          </w:p>
        </w:tc>
        <w:tc>
          <w:tcPr>
            <w:tcW w:w="0" w:type="auto"/>
            <w:hideMark/>
          </w:tcPr>
          <w:p w14:paraId="1FF6B241" w14:textId="77777777" w:rsidR="005D1AF6" w:rsidRPr="00B90212" w:rsidRDefault="005D1AF6" w:rsidP="007A1F0B">
            <w:pPr>
              <w:rPr>
                <w:sz w:val="24"/>
                <w:szCs w:val="24"/>
                <w:lang w:eastAsia="en-GB"/>
              </w:rPr>
            </w:pPr>
            <w:r w:rsidRPr="00B90212">
              <w:rPr>
                <w:sz w:val="24"/>
                <w:szCs w:val="24"/>
                <w:lang w:eastAsia="en-GB"/>
              </w:rPr>
              <w:t>One-time purchase to serve clients from launch</w:t>
            </w:r>
          </w:p>
        </w:tc>
      </w:tr>
      <w:tr w:rsidR="005D1AF6" w:rsidRPr="00B90212" w14:paraId="29E86F19" w14:textId="77777777" w:rsidTr="007A1F0B">
        <w:tc>
          <w:tcPr>
            <w:tcW w:w="0" w:type="auto"/>
            <w:hideMark/>
          </w:tcPr>
          <w:p w14:paraId="53CD7CD7" w14:textId="77777777" w:rsidR="005D1AF6" w:rsidRPr="00B90212" w:rsidRDefault="005D1AF6" w:rsidP="007A1F0B">
            <w:pPr>
              <w:rPr>
                <w:sz w:val="24"/>
                <w:szCs w:val="24"/>
                <w:lang w:eastAsia="en-GB"/>
              </w:rPr>
            </w:pPr>
            <w:r w:rsidRPr="00B90212">
              <w:rPr>
                <w:sz w:val="24"/>
                <w:szCs w:val="24"/>
                <w:lang w:eastAsia="en-GB"/>
              </w:rPr>
              <w:t>Marketing &amp; Branding</w:t>
            </w:r>
          </w:p>
        </w:tc>
        <w:tc>
          <w:tcPr>
            <w:tcW w:w="0" w:type="auto"/>
            <w:hideMark/>
          </w:tcPr>
          <w:p w14:paraId="0D3B1D20" w14:textId="77777777" w:rsidR="005D1AF6" w:rsidRPr="00B90212" w:rsidRDefault="005D1AF6" w:rsidP="007A1F0B">
            <w:pPr>
              <w:rPr>
                <w:sz w:val="24"/>
                <w:szCs w:val="24"/>
                <w:lang w:eastAsia="en-GB"/>
              </w:rPr>
            </w:pPr>
            <w:r w:rsidRPr="00B90212">
              <w:rPr>
                <w:sz w:val="24"/>
                <w:szCs w:val="24"/>
                <w:lang w:eastAsia="en-GB"/>
              </w:rPr>
              <w:t>Website, logo, promotional material, social media</w:t>
            </w:r>
          </w:p>
        </w:tc>
        <w:tc>
          <w:tcPr>
            <w:tcW w:w="0" w:type="auto"/>
            <w:hideMark/>
          </w:tcPr>
          <w:p w14:paraId="2FD90003" w14:textId="77777777" w:rsidR="005D1AF6" w:rsidRPr="00B90212" w:rsidRDefault="005D1AF6" w:rsidP="007A1F0B">
            <w:pPr>
              <w:rPr>
                <w:sz w:val="24"/>
                <w:szCs w:val="24"/>
                <w:lang w:eastAsia="en-GB"/>
              </w:rPr>
            </w:pPr>
            <w:r w:rsidRPr="00B90212">
              <w:rPr>
                <w:sz w:val="24"/>
                <w:szCs w:val="24"/>
                <w:lang w:eastAsia="en-GB"/>
              </w:rPr>
              <w:t>£1,000</w:t>
            </w:r>
          </w:p>
        </w:tc>
        <w:tc>
          <w:tcPr>
            <w:tcW w:w="0" w:type="auto"/>
            <w:hideMark/>
          </w:tcPr>
          <w:p w14:paraId="32E22D16" w14:textId="77777777" w:rsidR="005D1AF6" w:rsidRPr="00B90212" w:rsidRDefault="005D1AF6" w:rsidP="007A1F0B">
            <w:pPr>
              <w:rPr>
                <w:sz w:val="24"/>
                <w:szCs w:val="24"/>
                <w:lang w:eastAsia="en-GB"/>
              </w:rPr>
            </w:pPr>
            <w:r w:rsidRPr="00B90212">
              <w:rPr>
                <w:sz w:val="24"/>
                <w:szCs w:val="24"/>
                <w:lang w:eastAsia="en-GB"/>
              </w:rPr>
              <w:t>Initial marketing efforts</w:t>
            </w:r>
          </w:p>
        </w:tc>
      </w:tr>
      <w:tr w:rsidR="005D1AF6" w:rsidRPr="00B90212" w14:paraId="4CA0E9D8" w14:textId="77777777" w:rsidTr="007A1F0B">
        <w:tc>
          <w:tcPr>
            <w:tcW w:w="0" w:type="auto"/>
            <w:hideMark/>
          </w:tcPr>
          <w:p w14:paraId="54FADE35" w14:textId="77777777" w:rsidR="005D1AF6" w:rsidRPr="00B90212" w:rsidRDefault="005D1AF6" w:rsidP="007A1F0B">
            <w:pPr>
              <w:rPr>
                <w:sz w:val="24"/>
                <w:szCs w:val="24"/>
                <w:lang w:eastAsia="en-GB"/>
              </w:rPr>
            </w:pPr>
            <w:r w:rsidRPr="00B90212">
              <w:rPr>
                <w:sz w:val="24"/>
                <w:szCs w:val="24"/>
                <w:lang w:eastAsia="en-GB"/>
              </w:rPr>
              <w:t>Legal &amp; Registration Fees</w:t>
            </w:r>
          </w:p>
        </w:tc>
        <w:tc>
          <w:tcPr>
            <w:tcW w:w="0" w:type="auto"/>
            <w:hideMark/>
          </w:tcPr>
          <w:p w14:paraId="372B8613" w14:textId="77777777" w:rsidR="005D1AF6" w:rsidRPr="00B90212" w:rsidRDefault="005D1AF6" w:rsidP="007A1F0B">
            <w:pPr>
              <w:rPr>
                <w:sz w:val="24"/>
                <w:szCs w:val="24"/>
                <w:lang w:eastAsia="en-GB"/>
              </w:rPr>
            </w:pPr>
            <w:r w:rsidRPr="00B90212">
              <w:rPr>
                <w:sz w:val="24"/>
                <w:szCs w:val="24"/>
                <w:lang w:eastAsia="en-GB"/>
              </w:rPr>
              <w:t>Company formation, insurance, licenses</w:t>
            </w:r>
          </w:p>
        </w:tc>
        <w:tc>
          <w:tcPr>
            <w:tcW w:w="0" w:type="auto"/>
            <w:hideMark/>
          </w:tcPr>
          <w:p w14:paraId="1BC3532F" w14:textId="77777777" w:rsidR="005D1AF6" w:rsidRPr="00B90212" w:rsidRDefault="005D1AF6" w:rsidP="007A1F0B">
            <w:pPr>
              <w:rPr>
                <w:sz w:val="24"/>
                <w:szCs w:val="24"/>
                <w:lang w:eastAsia="en-GB"/>
              </w:rPr>
            </w:pPr>
            <w:r w:rsidRPr="00B90212">
              <w:rPr>
                <w:sz w:val="24"/>
                <w:szCs w:val="24"/>
                <w:lang w:eastAsia="en-GB"/>
              </w:rPr>
              <w:t>£500</w:t>
            </w:r>
          </w:p>
        </w:tc>
        <w:tc>
          <w:tcPr>
            <w:tcW w:w="0" w:type="auto"/>
            <w:hideMark/>
          </w:tcPr>
          <w:p w14:paraId="2F5AE21B" w14:textId="77777777" w:rsidR="005D1AF6" w:rsidRPr="00B90212" w:rsidRDefault="005D1AF6" w:rsidP="007A1F0B">
            <w:pPr>
              <w:rPr>
                <w:sz w:val="24"/>
                <w:szCs w:val="24"/>
                <w:lang w:eastAsia="en-GB"/>
              </w:rPr>
            </w:pPr>
            <w:r w:rsidRPr="00B90212">
              <w:rPr>
                <w:sz w:val="24"/>
                <w:szCs w:val="24"/>
                <w:lang w:eastAsia="en-GB"/>
              </w:rPr>
              <w:t>Standard legal startup requirements</w:t>
            </w:r>
          </w:p>
        </w:tc>
      </w:tr>
      <w:tr w:rsidR="005D1AF6" w:rsidRPr="00B90212" w14:paraId="26BF5BC8" w14:textId="77777777" w:rsidTr="007A1F0B">
        <w:tc>
          <w:tcPr>
            <w:tcW w:w="0" w:type="auto"/>
            <w:hideMark/>
          </w:tcPr>
          <w:p w14:paraId="5437DA9C" w14:textId="77777777" w:rsidR="005D1AF6" w:rsidRPr="00B90212" w:rsidRDefault="005D1AF6" w:rsidP="007A1F0B">
            <w:pPr>
              <w:rPr>
                <w:sz w:val="24"/>
                <w:szCs w:val="24"/>
                <w:lang w:eastAsia="en-GB"/>
              </w:rPr>
            </w:pPr>
            <w:r w:rsidRPr="00B90212">
              <w:rPr>
                <w:b/>
                <w:bCs/>
                <w:sz w:val="24"/>
                <w:szCs w:val="24"/>
                <w:lang w:eastAsia="en-GB"/>
              </w:rPr>
              <w:t>Total Startup Costs</w:t>
            </w:r>
          </w:p>
        </w:tc>
        <w:tc>
          <w:tcPr>
            <w:tcW w:w="0" w:type="auto"/>
            <w:hideMark/>
          </w:tcPr>
          <w:p w14:paraId="7DCA7606" w14:textId="77777777" w:rsidR="005D1AF6" w:rsidRPr="00B90212" w:rsidRDefault="005D1AF6" w:rsidP="007A1F0B">
            <w:pPr>
              <w:rPr>
                <w:sz w:val="24"/>
                <w:szCs w:val="24"/>
                <w:lang w:eastAsia="en-GB"/>
              </w:rPr>
            </w:pPr>
          </w:p>
        </w:tc>
        <w:tc>
          <w:tcPr>
            <w:tcW w:w="0" w:type="auto"/>
            <w:hideMark/>
          </w:tcPr>
          <w:p w14:paraId="5B1EBED6" w14:textId="77777777" w:rsidR="005D1AF6" w:rsidRPr="00B90212" w:rsidRDefault="005D1AF6" w:rsidP="007A1F0B">
            <w:pPr>
              <w:rPr>
                <w:sz w:val="24"/>
                <w:szCs w:val="24"/>
                <w:lang w:eastAsia="en-GB"/>
              </w:rPr>
            </w:pPr>
            <w:r w:rsidRPr="00B90212">
              <w:rPr>
                <w:b/>
                <w:bCs/>
                <w:sz w:val="24"/>
                <w:szCs w:val="24"/>
                <w:lang w:eastAsia="en-GB"/>
              </w:rPr>
              <w:t>£13,785</w:t>
            </w:r>
          </w:p>
        </w:tc>
        <w:tc>
          <w:tcPr>
            <w:tcW w:w="0" w:type="auto"/>
            <w:hideMark/>
          </w:tcPr>
          <w:p w14:paraId="458BFEEB" w14:textId="77777777" w:rsidR="005D1AF6" w:rsidRPr="00B90212" w:rsidRDefault="005D1AF6" w:rsidP="007A1F0B">
            <w:pPr>
              <w:rPr>
                <w:sz w:val="24"/>
                <w:szCs w:val="24"/>
                <w:lang w:eastAsia="en-GB"/>
              </w:rPr>
            </w:pPr>
          </w:p>
        </w:tc>
      </w:tr>
    </w:tbl>
    <w:p w14:paraId="5811BC80" w14:textId="4B3E2479" w:rsidR="008B20DC" w:rsidRDefault="005D1AF6" w:rsidP="002422AC">
      <w:pPr>
        <w:rPr>
          <w:rFonts w:asciiTheme="minorHAnsi" w:hAnsiTheme="minorHAnsi" w:cstheme="minorHAnsi"/>
          <w:b/>
          <w:iCs/>
          <w:sz w:val="24"/>
          <w:szCs w:val="24"/>
        </w:rPr>
      </w:pPr>
      <w:r>
        <w:rPr>
          <w:rFonts w:asciiTheme="minorHAnsi" w:hAnsiTheme="minorHAnsi" w:cstheme="minorHAnsi"/>
          <w:b/>
          <w:iCs/>
          <w:sz w:val="24"/>
          <w:szCs w:val="24"/>
        </w:rPr>
        <w:t xml:space="preserve"> </w:t>
      </w:r>
    </w:p>
    <w:p w14:paraId="3A09CF3E" w14:textId="77777777" w:rsidR="008B20DC" w:rsidRDefault="008B20DC" w:rsidP="002422AC">
      <w:pPr>
        <w:rPr>
          <w:rFonts w:asciiTheme="minorHAnsi" w:hAnsiTheme="minorHAnsi" w:cstheme="minorHAnsi"/>
          <w:b/>
          <w:iCs/>
          <w:sz w:val="24"/>
          <w:szCs w:val="24"/>
        </w:rPr>
      </w:pPr>
    </w:p>
    <w:p w14:paraId="7A1BB270" w14:textId="77777777" w:rsidR="008B20DC" w:rsidRDefault="008B20DC" w:rsidP="002422AC">
      <w:pPr>
        <w:rPr>
          <w:rFonts w:asciiTheme="minorHAnsi" w:hAnsiTheme="minorHAnsi" w:cstheme="minorHAnsi"/>
          <w:b/>
          <w:iCs/>
          <w:sz w:val="24"/>
          <w:szCs w:val="24"/>
        </w:rPr>
      </w:pPr>
    </w:p>
    <w:tbl>
      <w:tblPr>
        <w:tblStyle w:val="TableGrid"/>
        <w:tblW w:w="0" w:type="auto"/>
        <w:tblLook w:val="04A0" w:firstRow="1" w:lastRow="0" w:firstColumn="1" w:lastColumn="0" w:noHBand="0" w:noVBand="1"/>
      </w:tblPr>
      <w:tblGrid>
        <w:gridCol w:w="2105"/>
        <w:gridCol w:w="2871"/>
        <w:gridCol w:w="1424"/>
        <w:gridCol w:w="2661"/>
      </w:tblGrid>
      <w:tr w:rsidR="005D1AF6" w:rsidRPr="00B90212" w14:paraId="0F1AF750" w14:textId="77777777" w:rsidTr="007A1F0B">
        <w:tc>
          <w:tcPr>
            <w:tcW w:w="0" w:type="auto"/>
            <w:hideMark/>
          </w:tcPr>
          <w:p w14:paraId="214FA226" w14:textId="77777777" w:rsidR="005D1AF6" w:rsidRPr="00B90212" w:rsidRDefault="005D1AF6" w:rsidP="007A1F0B">
            <w:pPr>
              <w:rPr>
                <w:sz w:val="24"/>
                <w:szCs w:val="24"/>
                <w:lang w:eastAsia="en-GB"/>
              </w:rPr>
            </w:pPr>
            <w:r w:rsidRPr="00B90212">
              <w:rPr>
                <w:b/>
                <w:bCs/>
                <w:sz w:val="24"/>
                <w:szCs w:val="24"/>
                <w:lang w:eastAsia="en-GB"/>
              </w:rPr>
              <w:t>Funding Sources</w:t>
            </w:r>
          </w:p>
        </w:tc>
        <w:tc>
          <w:tcPr>
            <w:tcW w:w="0" w:type="auto"/>
            <w:hideMark/>
          </w:tcPr>
          <w:p w14:paraId="070C4AD3" w14:textId="77777777" w:rsidR="005D1AF6" w:rsidRPr="00B90212" w:rsidRDefault="005D1AF6" w:rsidP="007A1F0B">
            <w:pPr>
              <w:rPr>
                <w:sz w:val="24"/>
                <w:szCs w:val="24"/>
                <w:lang w:eastAsia="en-GB"/>
              </w:rPr>
            </w:pPr>
          </w:p>
        </w:tc>
        <w:tc>
          <w:tcPr>
            <w:tcW w:w="0" w:type="auto"/>
            <w:hideMark/>
          </w:tcPr>
          <w:p w14:paraId="7D9F2AE9" w14:textId="77777777" w:rsidR="005D1AF6" w:rsidRPr="00B90212" w:rsidRDefault="005D1AF6" w:rsidP="007A1F0B">
            <w:pPr>
              <w:rPr>
                <w:lang w:eastAsia="en-GB"/>
              </w:rPr>
            </w:pPr>
          </w:p>
        </w:tc>
        <w:tc>
          <w:tcPr>
            <w:tcW w:w="0" w:type="auto"/>
            <w:hideMark/>
          </w:tcPr>
          <w:p w14:paraId="5E3E1791" w14:textId="77777777" w:rsidR="005D1AF6" w:rsidRPr="00B90212" w:rsidRDefault="005D1AF6" w:rsidP="007A1F0B">
            <w:pPr>
              <w:rPr>
                <w:lang w:eastAsia="en-GB"/>
              </w:rPr>
            </w:pPr>
          </w:p>
        </w:tc>
      </w:tr>
      <w:tr w:rsidR="005D1AF6" w:rsidRPr="00B90212" w14:paraId="5A73D07A" w14:textId="77777777" w:rsidTr="007A1F0B">
        <w:tc>
          <w:tcPr>
            <w:tcW w:w="0" w:type="auto"/>
            <w:hideMark/>
          </w:tcPr>
          <w:p w14:paraId="188E5F2E" w14:textId="77777777" w:rsidR="005D1AF6" w:rsidRPr="00B90212" w:rsidRDefault="005D1AF6" w:rsidP="007A1F0B">
            <w:pPr>
              <w:rPr>
                <w:sz w:val="24"/>
                <w:szCs w:val="24"/>
                <w:lang w:eastAsia="en-GB"/>
              </w:rPr>
            </w:pPr>
            <w:r w:rsidRPr="00B90212">
              <w:rPr>
                <w:sz w:val="24"/>
                <w:szCs w:val="24"/>
                <w:lang w:eastAsia="en-GB"/>
              </w:rPr>
              <w:t>Owner Investment (Savings)</w:t>
            </w:r>
          </w:p>
        </w:tc>
        <w:tc>
          <w:tcPr>
            <w:tcW w:w="0" w:type="auto"/>
            <w:hideMark/>
          </w:tcPr>
          <w:p w14:paraId="28E61425" w14:textId="77777777" w:rsidR="005D1AF6" w:rsidRPr="00B90212" w:rsidRDefault="005D1AF6" w:rsidP="007A1F0B">
            <w:pPr>
              <w:rPr>
                <w:sz w:val="24"/>
                <w:szCs w:val="24"/>
                <w:lang w:eastAsia="en-GB"/>
              </w:rPr>
            </w:pPr>
            <w:r w:rsidRPr="00B90212">
              <w:rPr>
                <w:sz w:val="24"/>
                <w:szCs w:val="24"/>
                <w:lang w:eastAsia="en-GB"/>
              </w:rPr>
              <w:t>Personal contribution</w:t>
            </w:r>
          </w:p>
        </w:tc>
        <w:tc>
          <w:tcPr>
            <w:tcW w:w="0" w:type="auto"/>
            <w:hideMark/>
          </w:tcPr>
          <w:p w14:paraId="1D9F9E45" w14:textId="77777777" w:rsidR="005D1AF6" w:rsidRPr="00B90212" w:rsidRDefault="005D1AF6" w:rsidP="007A1F0B">
            <w:pPr>
              <w:rPr>
                <w:sz w:val="24"/>
                <w:szCs w:val="24"/>
                <w:lang w:eastAsia="en-GB"/>
              </w:rPr>
            </w:pPr>
            <w:r w:rsidRPr="00B90212">
              <w:rPr>
                <w:sz w:val="24"/>
                <w:szCs w:val="24"/>
                <w:lang w:eastAsia="en-GB"/>
              </w:rPr>
              <w:t>£5,000</w:t>
            </w:r>
          </w:p>
        </w:tc>
        <w:tc>
          <w:tcPr>
            <w:tcW w:w="0" w:type="auto"/>
            <w:hideMark/>
          </w:tcPr>
          <w:p w14:paraId="0F8773D8" w14:textId="77777777" w:rsidR="005D1AF6" w:rsidRPr="00B90212" w:rsidRDefault="005D1AF6" w:rsidP="007A1F0B">
            <w:pPr>
              <w:rPr>
                <w:sz w:val="24"/>
                <w:szCs w:val="24"/>
                <w:lang w:eastAsia="en-GB"/>
              </w:rPr>
            </w:pPr>
          </w:p>
        </w:tc>
      </w:tr>
      <w:tr w:rsidR="005D1AF6" w:rsidRPr="00B90212" w14:paraId="1F45FC9E" w14:textId="77777777" w:rsidTr="007A1F0B">
        <w:tc>
          <w:tcPr>
            <w:tcW w:w="0" w:type="auto"/>
            <w:hideMark/>
          </w:tcPr>
          <w:p w14:paraId="2811BC34" w14:textId="77777777" w:rsidR="005D1AF6" w:rsidRPr="00B90212" w:rsidRDefault="005D1AF6" w:rsidP="007A1F0B">
            <w:pPr>
              <w:rPr>
                <w:sz w:val="24"/>
                <w:szCs w:val="24"/>
                <w:lang w:eastAsia="en-GB"/>
              </w:rPr>
            </w:pPr>
            <w:r w:rsidRPr="00B90212">
              <w:rPr>
                <w:sz w:val="24"/>
                <w:szCs w:val="24"/>
                <w:lang w:eastAsia="en-GB"/>
              </w:rPr>
              <w:t>Small Business Loan</w:t>
            </w:r>
          </w:p>
        </w:tc>
        <w:tc>
          <w:tcPr>
            <w:tcW w:w="0" w:type="auto"/>
            <w:hideMark/>
          </w:tcPr>
          <w:p w14:paraId="4B6DCF3D" w14:textId="77777777" w:rsidR="005D1AF6" w:rsidRPr="00B90212" w:rsidRDefault="005D1AF6" w:rsidP="007A1F0B">
            <w:pPr>
              <w:rPr>
                <w:sz w:val="24"/>
                <w:szCs w:val="24"/>
                <w:lang w:eastAsia="en-GB"/>
              </w:rPr>
            </w:pPr>
            <w:r w:rsidRPr="00B90212">
              <w:rPr>
                <w:sz w:val="24"/>
                <w:szCs w:val="24"/>
                <w:lang w:eastAsia="en-GB"/>
              </w:rPr>
              <w:t>Start Up Loans Scheme UK</w:t>
            </w:r>
          </w:p>
        </w:tc>
        <w:tc>
          <w:tcPr>
            <w:tcW w:w="0" w:type="auto"/>
            <w:hideMark/>
          </w:tcPr>
          <w:p w14:paraId="4EB4216A" w14:textId="77777777" w:rsidR="005D1AF6" w:rsidRPr="00B90212" w:rsidRDefault="005D1AF6" w:rsidP="007A1F0B">
            <w:pPr>
              <w:rPr>
                <w:sz w:val="24"/>
                <w:szCs w:val="24"/>
                <w:lang w:eastAsia="en-GB"/>
              </w:rPr>
            </w:pPr>
            <w:r w:rsidRPr="00B90212">
              <w:rPr>
                <w:sz w:val="24"/>
                <w:szCs w:val="24"/>
                <w:lang w:eastAsia="en-GB"/>
              </w:rPr>
              <w:t>£10,000</w:t>
            </w:r>
          </w:p>
        </w:tc>
        <w:tc>
          <w:tcPr>
            <w:tcW w:w="0" w:type="auto"/>
            <w:hideMark/>
          </w:tcPr>
          <w:p w14:paraId="6F72B992" w14:textId="77777777" w:rsidR="005D1AF6" w:rsidRPr="00B90212" w:rsidRDefault="005D1AF6" w:rsidP="007A1F0B">
            <w:pPr>
              <w:rPr>
                <w:sz w:val="24"/>
                <w:szCs w:val="24"/>
                <w:lang w:eastAsia="en-GB"/>
              </w:rPr>
            </w:pPr>
            <w:r w:rsidRPr="00B90212">
              <w:rPr>
                <w:sz w:val="24"/>
                <w:szCs w:val="24"/>
                <w:lang w:eastAsia="en-GB"/>
              </w:rPr>
              <w:t>Loan to support startup and early operations</w:t>
            </w:r>
          </w:p>
        </w:tc>
      </w:tr>
      <w:tr w:rsidR="005D1AF6" w:rsidRPr="00B90212" w14:paraId="73BB89EB" w14:textId="77777777" w:rsidTr="007A1F0B">
        <w:tc>
          <w:tcPr>
            <w:tcW w:w="0" w:type="auto"/>
            <w:hideMark/>
          </w:tcPr>
          <w:p w14:paraId="5AF90680" w14:textId="77777777" w:rsidR="005D1AF6" w:rsidRPr="00B90212" w:rsidRDefault="005D1AF6" w:rsidP="007A1F0B">
            <w:pPr>
              <w:rPr>
                <w:sz w:val="24"/>
                <w:szCs w:val="24"/>
                <w:lang w:eastAsia="en-GB"/>
              </w:rPr>
            </w:pPr>
            <w:r w:rsidRPr="00B90212">
              <w:rPr>
                <w:b/>
                <w:bCs/>
                <w:sz w:val="24"/>
                <w:szCs w:val="24"/>
                <w:lang w:eastAsia="en-GB"/>
              </w:rPr>
              <w:lastRenderedPageBreak/>
              <w:t>Total Capital Raised</w:t>
            </w:r>
          </w:p>
        </w:tc>
        <w:tc>
          <w:tcPr>
            <w:tcW w:w="0" w:type="auto"/>
            <w:hideMark/>
          </w:tcPr>
          <w:p w14:paraId="1E7B32D2" w14:textId="77777777" w:rsidR="005D1AF6" w:rsidRPr="00B90212" w:rsidRDefault="005D1AF6" w:rsidP="007A1F0B">
            <w:pPr>
              <w:rPr>
                <w:sz w:val="24"/>
                <w:szCs w:val="24"/>
                <w:lang w:eastAsia="en-GB"/>
              </w:rPr>
            </w:pPr>
          </w:p>
        </w:tc>
        <w:tc>
          <w:tcPr>
            <w:tcW w:w="0" w:type="auto"/>
            <w:hideMark/>
          </w:tcPr>
          <w:p w14:paraId="77595F5A" w14:textId="77777777" w:rsidR="005D1AF6" w:rsidRPr="00B90212" w:rsidRDefault="005D1AF6" w:rsidP="007A1F0B">
            <w:pPr>
              <w:rPr>
                <w:sz w:val="24"/>
                <w:szCs w:val="24"/>
                <w:lang w:eastAsia="en-GB"/>
              </w:rPr>
            </w:pPr>
            <w:r w:rsidRPr="00B90212">
              <w:rPr>
                <w:b/>
                <w:bCs/>
                <w:sz w:val="24"/>
                <w:szCs w:val="24"/>
                <w:lang w:eastAsia="en-GB"/>
              </w:rPr>
              <w:t>£15,000</w:t>
            </w:r>
          </w:p>
        </w:tc>
        <w:tc>
          <w:tcPr>
            <w:tcW w:w="0" w:type="auto"/>
            <w:hideMark/>
          </w:tcPr>
          <w:p w14:paraId="3AAC0152" w14:textId="77777777" w:rsidR="005D1AF6" w:rsidRPr="00B90212" w:rsidRDefault="005D1AF6" w:rsidP="007A1F0B">
            <w:pPr>
              <w:rPr>
                <w:sz w:val="24"/>
                <w:szCs w:val="24"/>
                <w:lang w:eastAsia="en-GB"/>
              </w:rPr>
            </w:pPr>
          </w:p>
        </w:tc>
      </w:tr>
      <w:tr w:rsidR="005D1AF6" w:rsidRPr="00B90212" w14:paraId="093DB8C1" w14:textId="77777777" w:rsidTr="007A1F0B">
        <w:tc>
          <w:tcPr>
            <w:tcW w:w="0" w:type="auto"/>
            <w:hideMark/>
          </w:tcPr>
          <w:p w14:paraId="7CA6E21F" w14:textId="77777777" w:rsidR="005D1AF6" w:rsidRPr="00B90212" w:rsidRDefault="005D1AF6" w:rsidP="007A1F0B">
            <w:pPr>
              <w:rPr>
                <w:sz w:val="24"/>
                <w:szCs w:val="24"/>
                <w:lang w:eastAsia="en-GB"/>
              </w:rPr>
            </w:pPr>
            <w:r w:rsidRPr="00B90212">
              <w:rPr>
                <w:b/>
                <w:bCs/>
                <w:sz w:val="24"/>
                <w:szCs w:val="24"/>
                <w:lang w:eastAsia="en-GB"/>
              </w:rPr>
              <w:t>Monthly Operating Expenses</w:t>
            </w:r>
          </w:p>
        </w:tc>
        <w:tc>
          <w:tcPr>
            <w:tcW w:w="0" w:type="auto"/>
            <w:hideMark/>
          </w:tcPr>
          <w:p w14:paraId="293DB2E1" w14:textId="77777777" w:rsidR="005D1AF6" w:rsidRPr="00B90212" w:rsidRDefault="005D1AF6" w:rsidP="007A1F0B">
            <w:pPr>
              <w:rPr>
                <w:sz w:val="24"/>
                <w:szCs w:val="24"/>
                <w:lang w:eastAsia="en-GB"/>
              </w:rPr>
            </w:pPr>
          </w:p>
        </w:tc>
        <w:tc>
          <w:tcPr>
            <w:tcW w:w="0" w:type="auto"/>
            <w:hideMark/>
          </w:tcPr>
          <w:p w14:paraId="3F041FB4" w14:textId="77777777" w:rsidR="005D1AF6" w:rsidRPr="00B90212" w:rsidRDefault="005D1AF6" w:rsidP="007A1F0B">
            <w:pPr>
              <w:rPr>
                <w:lang w:eastAsia="en-GB"/>
              </w:rPr>
            </w:pPr>
          </w:p>
        </w:tc>
        <w:tc>
          <w:tcPr>
            <w:tcW w:w="0" w:type="auto"/>
            <w:hideMark/>
          </w:tcPr>
          <w:p w14:paraId="1C411E8D" w14:textId="77777777" w:rsidR="005D1AF6" w:rsidRPr="00B90212" w:rsidRDefault="005D1AF6" w:rsidP="007A1F0B">
            <w:pPr>
              <w:rPr>
                <w:lang w:eastAsia="en-GB"/>
              </w:rPr>
            </w:pPr>
          </w:p>
        </w:tc>
      </w:tr>
      <w:tr w:rsidR="005D1AF6" w:rsidRPr="00B90212" w14:paraId="3EE47527" w14:textId="77777777" w:rsidTr="007A1F0B">
        <w:tc>
          <w:tcPr>
            <w:tcW w:w="0" w:type="auto"/>
            <w:hideMark/>
          </w:tcPr>
          <w:p w14:paraId="1FE57A10" w14:textId="77777777" w:rsidR="005D1AF6" w:rsidRPr="00B90212" w:rsidRDefault="005D1AF6" w:rsidP="007A1F0B">
            <w:pPr>
              <w:rPr>
                <w:sz w:val="24"/>
                <w:szCs w:val="24"/>
                <w:lang w:eastAsia="en-GB"/>
              </w:rPr>
            </w:pPr>
            <w:r w:rsidRPr="00B90212">
              <w:rPr>
                <w:sz w:val="24"/>
                <w:szCs w:val="24"/>
                <w:lang w:eastAsia="en-GB"/>
              </w:rPr>
              <w:t>Office &amp; Storage Rent</w:t>
            </w:r>
          </w:p>
        </w:tc>
        <w:tc>
          <w:tcPr>
            <w:tcW w:w="0" w:type="auto"/>
            <w:hideMark/>
          </w:tcPr>
          <w:p w14:paraId="41888943" w14:textId="77777777" w:rsidR="005D1AF6" w:rsidRPr="00B90212" w:rsidRDefault="005D1AF6" w:rsidP="007A1F0B">
            <w:pPr>
              <w:rPr>
                <w:sz w:val="24"/>
                <w:szCs w:val="24"/>
                <w:lang w:eastAsia="en-GB"/>
              </w:rPr>
            </w:pPr>
            <w:r w:rsidRPr="00B90212">
              <w:rPr>
                <w:sz w:val="24"/>
                <w:szCs w:val="24"/>
                <w:lang w:eastAsia="en-GB"/>
              </w:rPr>
              <w:t>Ongoing monthly facility expenses</w:t>
            </w:r>
          </w:p>
        </w:tc>
        <w:tc>
          <w:tcPr>
            <w:tcW w:w="0" w:type="auto"/>
            <w:hideMark/>
          </w:tcPr>
          <w:p w14:paraId="2E0693D3" w14:textId="77777777" w:rsidR="005D1AF6" w:rsidRPr="00B90212" w:rsidRDefault="005D1AF6" w:rsidP="007A1F0B">
            <w:pPr>
              <w:rPr>
                <w:sz w:val="24"/>
                <w:szCs w:val="24"/>
                <w:lang w:eastAsia="en-GB"/>
              </w:rPr>
            </w:pPr>
            <w:r w:rsidRPr="00B90212">
              <w:rPr>
                <w:sz w:val="24"/>
                <w:szCs w:val="24"/>
                <w:lang w:eastAsia="en-GB"/>
              </w:rPr>
              <w:t>£2,285</w:t>
            </w:r>
          </w:p>
        </w:tc>
        <w:tc>
          <w:tcPr>
            <w:tcW w:w="0" w:type="auto"/>
            <w:hideMark/>
          </w:tcPr>
          <w:p w14:paraId="4D61E03D" w14:textId="77777777" w:rsidR="005D1AF6" w:rsidRPr="00B90212" w:rsidRDefault="005D1AF6" w:rsidP="007A1F0B">
            <w:pPr>
              <w:rPr>
                <w:sz w:val="24"/>
                <w:szCs w:val="24"/>
                <w:lang w:eastAsia="en-GB"/>
              </w:rPr>
            </w:pPr>
            <w:r w:rsidRPr="00B90212">
              <w:rPr>
                <w:sz w:val="24"/>
                <w:szCs w:val="24"/>
                <w:lang w:eastAsia="en-GB"/>
              </w:rPr>
              <w:t xml:space="preserve">As per </w:t>
            </w:r>
            <w:r>
              <w:rPr>
                <w:sz w:val="24"/>
                <w:szCs w:val="24"/>
                <w:lang w:eastAsia="en-GB"/>
              </w:rPr>
              <w:t xml:space="preserve">the </w:t>
            </w:r>
            <w:r w:rsidRPr="00B90212">
              <w:rPr>
                <w:sz w:val="24"/>
                <w:szCs w:val="24"/>
                <w:lang w:eastAsia="en-GB"/>
              </w:rPr>
              <w:t>Key Resources section</w:t>
            </w:r>
          </w:p>
        </w:tc>
      </w:tr>
      <w:tr w:rsidR="005D1AF6" w:rsidRPr="00B90212" w14:paraId="133DBD19" w14:textId="77777777" w:rsidTr="007A1F0B">
        <w:tc>
          <w:tcPr>
            <w:tcW w:w="0" w:type="auto"/>
            <w:hideMark/>
          </w:tcPr>
          <w:p w14:paraId="5D6F2FB5" w14:textId="77777777" w:rsidR="005D1AF6" w:rsidRPr="00B90212" w:rsidRDefault="005D1AF6" w:rsidP="007A1F0B">
            <w:pPr>
              <w:rPr>
                <w:sz w:val="24"/>
                <w:szCs w:val="24"/>
                <w:lang w:eastAsia="en-GB"/>
              </w:rPr>
            </w:pPr>
            <w:r w:rsidRPr="00B90212">
              <w:rPr>
                <w:sz w:val="24"/>
                <w:szCs w:val="24"/>
                <w:lang w:eastAsia="en-GB"/>
              </w:rPr>
              <w:t>Salaries &amp; Wages</w:t>
            </w:r>
          </w:p>
        </w:tc>
        <w:tc>
          <w:tcPr>
            <w:tcW w:w="0" w:type="auto"/>
            <w:hideMark/>
          </w:tcPr>
          <w:p w14:paraId="0D862B18" w14:textId="77777777" w:rsidR="005D1AF6" w:rsidRPr="00B90212" w:rsidRDefault="005D1AF6" w:rsidP="007A1F0B">
            <w:pPr>
              <w:rPr>
                <w:sz w:val="24"/>
                <w:szCs w:val="24"/>
                <w:lang w:eastAsia="en-GB"/>
              </w:rPr>
            </w:pPr>
            <w:r w:rsidRPr="00B90212">
              <w:rPr>
                <w:sz w:val="24"/>
                <w:szCs w:val="24"/>
                <w:lang w:eastAsia="en-GB"/>
              </w:rPr>
              <w:t>Staff compensation</w:t>
            </w:r>
          </w:p>
        </w:tc>
        <w:tc>
          <w:tcPr>
            <w:tcW w:w="0" w:type="auto"/>
            <w:hideMark/>
          </w:tcPr>
          <w:p w14:paraId="6F2FE041" w14:textId="77777777" w:rsidR="005D1AF6" w:rsidRPr="00B90212" w:rsidRDefault="005D1AF6" w:rsidP="007A1F0B">
            <w:pPr>
              <w:rPr>
                <w:sz w:val="24"/>
                <w:szCs w:val="24"/>
                <w:lang w:eastAsia="en-GB"/>
              </w:rPr>
            </w:pPr>
            <w:r w:rsidRPr="00B90212">
              <w:rPr>
                <w:sz w:val="24"/>
                <w:szCs w:val="24"/>
                <w:lang w:eastAsia="en-GB"/>
              </w:rPr>
              <w:t>£3,000</w:t>
            </w:r>
          </w:p>
        </w:tc>
        <w:tc>
          <w:tcPr>
            <w:tcW w:w="0" w:type="auto"/>
            <w:hideMark/>
          </w:tcPr>
          <w:p w14:paraId="1ABB01B8" w14:textId="77777777" w:rsidR="005D1AF6" w:rsidRPr="00B90212" w:rsidRDefault="005D1AF6" w:rsidP="007A1F0B">
            <w:pPr>
              <w:rPr>
                <w:sz w:val="24"/>
                <w:szCs w:val="24"/>
                <w:lang w:eastAsia="en-GB"/>
              </w:rPr>
            </w:pPr>
            <w:r w:rsidRPr="00B90212">
              <w:rPr>
                <w:sz w:val="24"/>
                <w:szCs w:val="24"/>
                <w:lang w:eastAsia="en-GB"/>
              </w:rPr>
              <w:t>Initially covering key personnel</w:t>
            </w:r>
          </w:p>
        </w:tc>
      </w:tr>
      <w:tr w:rsidR="005D1AF6" w:rsidRPr="00B90212" w14:paraId="0E8247BD" w14:textId="77777777" w:rsidTr="007A1F0B">
        <w:tc>
          <w:tcPr>
            <w:tcW w:w="0" w:type="auto"/>
            <w:hideMark/>
          </w:tcPr>
          <w:p w14:paraId="428C25F9" w14:textId="77777777" w:rsidR="005D1AF6" w:rsidRPr="00B90212" w:rsidRDefault="005D1AF6" w:rsidP="007A1F0B">
            <w:pPr>
              <w:rPr>
                <w:sz w:val="24"/>
                <w:szCs w:val="24"/>
                <w:lang w:eastAsia="en-GB"/>
              </w:rPr>
            </w:pPr>
            <w:r w:rsidRPr="00B90212">
              <w:rPr>
                <w:sz w:val="24"/>
                <w:szCs w:val="24"/>
                <w:lang w:eastAsia="en-GB"/>
              </w:rPr>
              <w:t>Marketing &amp; Advertising</w:t>
            </w:r>
          </w:p>
        </w:tc>
        <w:tc>
          <w:tcPr>
            <w:tcW w:w="0" w:type="auto"/>
            <w:hideMark/>
          </w:tcPr>
          <w:p w14:paraId="15999CA6" w14:textId="77777777" w:rsidR="005D1AF6" w:rsidRPr="00B90212" w:rsidRDefault="005D1AF6" w:rsidP="007A1F0B">
            <w:pPr>
              <w:rPr>
                <w:sz w:val="24"/>
                <w:szCs w:val="24"/>
                <w:lang w:eastAsia="en-GB"/>
              </w:rPr>
            </w:pPr>
            <w:r w:rsidRPr="00B90212">
              <w:rPr>
                <w:sz w:val="24"/>
                <w:szCs w:val="24"/>
                <w:lang w:eastAsia="en-GB"/>
              </w:rPr>
              <w:t>Paid ads, promotions, social media management</w:t>
            </w:r>
          </w:p>
        </w:tc>
        <w:tc>
          <w:tcPr>
            <w:tcW w:w="0" w:type="auto"/>
            <w:hideMark/>
          </w:tcPr>
          <w:p w14:paraId="411B41F4" w14:textId="77777777" w:rsidR="005D1AF6" w:rsidRPr="00B90212" w:rsidRDefault="005D1AF6" w:rsidP="007A1F0B">
            <w:pPr>
              <w:rPr>
                <w:sz w:val="24"/>
                <w:szCs w:val="24"/>
                <w:lang w:eastAsia="en-GB"/>
              </w:rPr>
            </w:pPr>
            <w:r w:rsidRPr="00B90212">
              <w:rPr>
                <w:sz w:val="24"/>
                <w:szCs w:val="24"/>
                <w:lang w:eastAsia="en-GB"/>
              </w:rPr>
              <w:t>£500</w:t>
            </w:r>
          </w:p>
        </w:tc>
        <w:tc>
          <w:tcPr>
            <w:tcW w:w="0" w:type="auto"/>
            <w:hideMark/>
          </w:tcPr>
          <w:p w14:paraId="4DBE0994" w14:textId="77777777" w:rsidR="005D1AF6" w:rsidRPr="00B90212" w:rsidRDefault="005D1AF6" w:rsidP="007A1F0B">
            <w:pPr>
              <w:rPr>
                <w:sz w:val="24"/>
                <w:szCs w:val="24"/>
                <w:lang w:eastAsia="en-GB"/>
              </w:rPr>
            </w:pPr>
            <w:r w:rsidRPr="00B90212">
              <w:rPr>
                <w:sz w:val="24"/>
                <w:szCs w:val="24"/>
                <w:lang w:eastAsia="en-GB"/>
              </w:rPr>
              <w:t>Monthly brand visibility and outreach</w:t>
            </w:r>
          </w:p>
        </w:tc>
      </w:tr>
      <w:tr w:rsidR="005D1AF6" w:rsidRPr="00B90212" w14:paraId="06A1B7BC" w14:textId="77777777" w:rsidTr="007A1F0B">
        <w:tc>
          <w:tcPr>
            <w:tcW w:w="0" w:type="auto"/>
            <w:hideMark/>
          </w:tcPr>
          <w:p w14:paraId="3706D063" w14:textId="77777777" w:rsidR="005D1AF6" w:rsidRPr="00B90212" w:rsidRDefault="005D1AF6" w:rsidP="007A1F0B">
            <w:pPr>
              <w:rPr>
                <w:sz w:val="24"/>
                <w:szCs w:val="24"/>
                <w:lang w:eastAsia="en-GB"/>
              </w:rPr>
            </w:pPr>
            <w:r w:rsidRPr="00B90212">
              <w:rPr>
                <w:sz w:val="24"/>
                <w:szCs w:val="24"/>
                <w:lang w:eastAsia="en-GB"/>
              </w:rPr>
              <w:t>Outsourced Services</w:t>
            </w:r>
          </w:p>
        </w:tc>
        <w:tc>
          <w:tcPr>
            <w:tcW w:w="0" w:type="auto"/>
            <w:hideMark/>
          </w:tcPr>
          <w:p w14:paraId="1B753EAF" w14:textId="77777777" w:rsidR="005D1AF6" w:rsidRPr="00B90212" w:rsidRDefault="005D1AF6" w:rsidP="007A1F0B">
            <w:pPr>
              <w:rPr>
                <w:sz w:val="24"/>
                <w:szCs w:val="24"/>
                <w:lang w:eastAsia="en-GB"/>
              </w:rPr>
            </w:pPr>
            <w:r w:rsidRPr="00B90212">
              <w:rPr>
                <w:sz w:val="24"/>
                <w:szCs w:val="24"/>
                <w:lang w:eastAsia="en-GB"/>
              </w:rPr>
              <w:t>Accounting, AV support, specialist services</w:t>
            </w:r>
          </w:p>
        </w:tc>
        <w:tc>
          <w:tcPr>
            <w:tcW w:w="0" w:type="auto"/>
            <w:hideMark/>
          </w:tcPr>
          <w:p w14:paraId="7BF27572" w14:textId="77777777" w:rsidR="005D1AF6" w:rsidRPr="00B90212" w:rsidRDefault="005D1AF6" w:rsidP="007A1F0B">
            <w:pPr>
              <w:rPr>
                <w:sz w:val="24"/>
                <w:szCs w:val="24"/>
                <w:lang w:eastAsia="en-GB"/>
              </w:rPr>
            </w:pPr>
            <w:r w:rsidRPr="00B90212">
              <w:rPr>
                <w:sz w:val="24"/>
                <w:szCs w:val="24"/>
                <w:lang w:eastAsia="en-GB"/>
              </w:rPr>
              <w:t>£1,000</w:t>
            </w:r>
          </w:p>
        </w:tc>
        <w:tc>
          <w:tcPr>
            <w:tcW w:w="0" w:type="auto"/>
            <w:hideMark/>
          </w:tcPr>
          <w:p w14:paraId="1F908742" w14:textId="77777777" w:rsidR="005D1AF6" w:rsidRPr="00B90212" w:rsidRDefault="005D1AF6" w:rsidP="007A1F0B">
            <w:pPr>
              <w:rPr>
                <w:sz w:val="24"/>
                <w:szCs w:val="24"/>
                <w:lang w:eastAsia="en-GB"/>
              </w:rPr>
            </w:pPr>
            <w:r w:rsidRPr="00B90212">
              <w:rPr>
                <w:sz w:val="24"/>
                <w:szCs w:val="24"/>
                <w:lang w:eastAsia="en-GB"/>
              </w:rPr>
              <w:t>Technical and compliance services</w:t>
            </w:r>
          </w:p>
        </w:tc>
      </w:tr>
      <w:tr w:rsidR="005D1AF6" w:rsidRPr="00B90212" w14:paraId="6496C3D3" w14:textId="77777777" w:rsidTr="007A1F0B">
        <w:tc>
          <w:tcPr>
            <w:tcW w:w="0" w:type="auto"/>
            <w:hideMark/>
          </w:tcPr>
          <w:p w14:paraId="05126916" w14:textId="77777777" w:rsidR="005D1AF6" w:rsidRPr="00B90212" w:rsidRDefault="005D1AF6" w:rsidP="007A1F0B">
            <w:pPr>
              <w:rPr>
                <w:sz w:val="24"/>
                <w:szCs w:val="24"/>
                <w:lang w:eastAsia="en-GB"/>
              </w:rPr>
            </w:pPr>
            <w:r w:rsidRPr="00B90212">
              <w:rPr>
                <w:sz w:val="24"/>
                <w:szCs w:val="24"/>
                <w:lang w:eastAsia="en-GB"/>
              </w:rPr>
              <w:t>Miscellaneous</w:t>
            </w:r>
          </w:p>
        </w:tc>
        <w:tc>
          <w:tcPr>
            <w:tcW w:w="0" w:type="auto"/>
            <w:hideMark/>
          </w:tcPr>
          <w:p w14:paraId="2E5636E7" w14:textId="77777777" w:rsidR="005D1AF6" w:rsidRPr="00B90212" w:rsidRDefault="005D1AF6" w:rsidP="007A1F0B">
            <w:pPr>
              <w:rPr>
                <w:sz w:val="24"/>
                <w:szCs w:val="24"/>
                <w:lang w:eastAsia="en-GB"/>
              </w:rPr>
            </w:pPr>
            <w:r w:rsidRPr="00B90212">
              <w:rPr>
                <w:sz w:val="24"/>
                <w:szCs w:val="24"/>
                <w:lang w:eastAsia="en-GB"/>
              </w:rPr>
              <w:t>Contingency &amp; variable costs</w:t>
            </w:r>
          </w:p>
        </w:tc>
        <w:tc>
          <w:tcPr>
            <w:tcW w:w="0" w:type="auto"/>
            <w:hideMark/>
          </w:tcPr>
          <w:p w14:paraId="3C850174" w14:textId="77777777" w:rsidR="005D1AF6" w:rsidRPr="00B90212" w:rsidRDefault="005D1AF6" w:rsidP="007A1F0B">
            <w:pPr>
              <w:rPr>
                <w:sz w:val="24"/>
                <w:szCs w:val="24"/>
                <w:lang w:eastAsia="en-GB"/>
              </w:rPr>
            </w:pPr>
            <w:r w:rsidRPr="00B90212">
              <w:rPr>
                <w:sz w:val="24"/>
                <w:szCs w:val="24"/>
                <w:lang w:eastAsia="en-GB"/>
              </w:rPr>
              <w:t>£300</w:t>
            </w:r>
          </w:p>
        </w:tc>
        <w:tc>
          <w:tcPr>
            <w:tcW w:w="0" w:type="auto"/>
            <w:hideMark/>
          </w:tcPr>
          <w:p w14:paraId="55958832" w14:textId="77777777" w:rsidR="005D1AF6" w:rsidRPr="00B90212" w:rsidRDefault="005D1AF6" w:rsidP="007A1F0B">
            <w:pPr>
              <w:rPr>
                <w:sz w:val="24"/>
                <w:szCs w:val="24"/>
                <w:lang w:eastAsia="en-GB"/>
              </w:rPr>
            </w:pPr>
            <w:r w:rsidRPr="00B90212">
              <w:rPr>
                <w:sz w:val="24"/>
                <w:szCs w:val="24"/>
                <w:lang w:eastAsia="en-GB"/>
              </w:rPr>
              <w:t>For unexpected operational expenses</w:t>
            </w:r>
          </w:p>
        </w:tc>
      </w:tr>
      <w:tr w:rsidR="005D1AF6" w:rsidRPr="00B90212" w14:paraId="5FF9C628" w14:textId="77777777" w:rsidTr="007A1F0B">
        <w:tc>
          <w:tcPr>
            <w:tcW w:w="0" w:type="auto"/>
            <w:hideMark/>
          </w:tcPr>
          <w:p w14:paraId="06E35171" w14:textId="77777777" w:rsidR="005D1AF6" w:rsidRPr="00B90212" w:rsidRDefault="005D1AF6" w:rsidP="007A1F0B">
            <w:pPr>
              <w:rPr>
                <w:sz w:val="24"/>
                <w:szCs w:val="24"/>
                <w:lang w:eastAsia="en-GB"/>
              </w:rPr>
            </w:pPr>
            <w:r w:rsidRPr="00B90212">
              <w:rPr>
                <w:b/>
                <w:bCs/>
                <w:sz w:val="24"/>
                <w:szCs w:val="24"/>
                <w:lang w:eastAsia="en-GB"/>
              </w:rPr>
              <w:t>Total Monthly Expenses</w:t>
            </w:r>
          </w:p>
        </w:tc>
        <w:tc>
          <w:tcPr>
            <w:tcW w:w="0" w:type="auto"/>
            <w:hideMark/>
          </w:tcPr>
          <w:p w14:paraId="59B82315" w14:textId="77777777" w:rsidR="005D1AF6" w:rsidRPr="00B90212" w:rsidRDefault="005D1AF6" w:rsidP="007A1F0B">
            <w:pPr>
              <w:rPr>
                <w:sz w:val="24"/>
                <w:szCs w:val="24"/>
                <w:lang w:eastAsia="en-GB"/>
              </w:rPr>
            </w:pPr>
          </w:p>
        </w:tc>
        <w:tc>
          <w:tcPr>
            <w:tcW w:w="0" w:type="auto"/>
            <w:hideMark/>
          </w:tcPr>
          <w:p w14:paraId="0826BDF7" w14:textId="77777777" w:rsidR="005D1AF6" w:rsidRPr="00B90212" w:rsidRDefault="005D1AF6" w:rsidP="007A1F0B">
            <w:pPr>
              <w:rPr>
                <w:sz w:val="24"/>
                <w:szCs w:val="24"/>
                <w:lang w:eastAsia="en-GB"/>
              </w:rPr>
            </w:pPr>
            <w:r w:rsidRPr="00B90212">
              <w:rPr>
                <w:b/>
                <w:bCs/>
                <w:sz w:val="24"/>
                <w:szCs w:val="24"/>
                <w:lang w:eastAsia="en-GB"/>
              </w:rPr>
              <w:t>£7,085</w:t>
            </w:r>
          </w:p>
        </w:tc>
        <w:tc>
          <w:tcPr>
            <w:tcW w:w="0" w:type="auto"/>
            <w:hideMark/>
          </w:tcPr>
          <w:p w14:paraId="51525E55" w14:textId="77777777" w:rsidR="005D1AF6" w:rsidRPr="00B90212" w:rsidRDefault="005D1AF6" w:rsidP="007A1F0B">
            <w:pPr>
              <w:rPr>
                <w:sz w:val="24"/>
                <w:szCs w:val="24"/>
                <w:lang w:eastAsia="en-GB"/>
              </w:rPr>
            </w:pPr>
          </w:p>
        </w:tc>
      </w:tr>
      <w:tr w:rsidR="005D1AF6" w:rsidRPr="00B90212" w14:paraId="3D8BB98F" w14:textId="77777777" w:rsidTr="007A1F0B">
        <w:tc>
          <w:tcPr>
            <w:tcW w:w="0" w:type="auto"/>
            <w:hideMark/>
          </w:tcPr>
          <w:p w14:paraId="0C33E039" w14:textId="77777777" w:rsidR="005D1AF6" w:rsidRPr="00B90212" w:rsidRDefault="005D1AF6" w:rsidP="007A1F0B">
            <w:pPr>
              <w:rPr>
                <w:sz w:val="24"/>
                <w:szCs w:val="24"/>
                <w:lang w:eastAsia="en-GB"/>
              </w:rPr>
            </w:pPr>
            <w:r w:rsidRPr="00B90212">
              <w:rPr>
                <w:b/>
                <w:bCs/>
                <w:sz w:val="24"/>
                <w:szCs w:val="24"/>
                <w:lang w:eastAsia="en-GB"/>
              </w:rPr>
              <w:t>Revenue Projections</w:t>
            </w:r>
          </w:p>
        </w:tc>
        <w:tc>
          <w:tcPr>
            <w:tcW w:w="0" w:type="auto"/>
            <w:hideMark/>
          </w:tcPr>
          <w:p w14:paraId="3D2DAF91" w14:textId="77777777" w:rsidR="005D1AF6" w:rsidRPr="00B90212" w:rsidRDefault="005D1AF6" w:rsidP="007A1F0B">
            <w:pPr>
              <w:rPr>
                <w:sz w:val="24"/>
                <w:szCs w:val="24"/>
                <w:lang w:eastAsia="en-GB"/>
              </w:rPr>
            </w:pPr>
          </w:p>
        </w:tc>
        <w:tc>
          <w:tcPr>
            <w:tcW w:w="0" w:type="auto"/>
            <w:hideMark/>
          </w:tcPr>
          <w:p w14:paraId="1CB524BF" w14:textId="77777777" w:rsidR="005D1AF6" w:rsidRPr="00B90212" w:rsidRDefault="005D1AF6" w:rsidP="007A1F0B">
            <w:pPr>
              <w:rPr>
                <w:lang w:eastAsia="en-GB"/>
              </w:rPr>
            </w:pPr>
          </w:p>
        </w:tc>
        <w:tc>
          <w:tcPr>
            <w:tcW w:w="0" w:type="auto"/>
            <w:hideMark/>
          </w:tcPr>
          <w:p w14:paraId="6C4F6968" w14:textId="77777777" w:rsidR="005D1AF6" w:rsidRPr="00B90212" w:rsidRDefault="005D1AF6" w:rsidP="007A1F0B">
            <w:pPr>
              <w:rPr>
                <w:lang w:eastAsia="en-GB"/>
              </w:rPr>
            </w:pPr>
          </w:p>
        </w:tc>
      </w:tr>
      <w:tr w:rsidR="005D1AF6" w:rsidRPr="00B90212" w14:paraId="28BA2915" w14:textId="77777777" w:rsidTr="007A1F0B">
        <w:tc>
          <w:tcPr>
            <w:tcW w:w="0" w:type="auto"/>
            <w:hideMark/>
          </w:tcPr>
          <w:p w14:paraId="345A89AD" w14:textId="77777777" w:rsidR="005D1AF6" w:rsidRPr="00B90212" w:rsidRDefault="005D1AF6" w:rsidP="007A1F0B">
            <w:pPr>
              <w:rPr>
                <w:sz w:val="24"/>
                <w:szCs w:val="24"/>
                <w:lang w:eastAsia="en-GB"/>
              </w:rPr>
            </w:pPr>
            <w:r w:rsidRPr="00B90212">
              <w:rPr>
                <w:sz w:val="24"/>
                <w:szCs w:val="24"/>
                <w:lang w:eastAsia="en-GB"/>
              </w:rPr>
              <w:t>Expected Clients (Year 1)</w:t>
            </w:r>
          </w:p>
        </w:tc>
        <w:tc>
          <w:tcPr>
            <w:tcW w:w="0" w:type="auto"/>
            <w:hideMark/>
          </w:tcPr>
          <w:p w14:paraId="10608CD0" w14:textId="77777777" w:rsidR="005D1AF6" w:rsidRPr="00B90212" w:rsidRDefault="005D1AF6" w:rsidP="007A1F0B">
            <w:pPr>
              <w:rPr>
                <w:sz w:val="24"/>
                <w:szCs w:val="24"/>
                <w:lang w:eastAsia="en-GB"/>
              </w:rPr>
            </w:pPr>
            <w:r w:rsidRPr="00B90212">
              <w:rPr>
                <w:sz w:val="24"/>
                <w:szCs w:val="24"/>
                <w:lang w:eastAsia="en-GB"/>
              </w:rPr>
              <w:t>Weddings, corporate, and private event setups (30 clients)</w:t>
            </w:r>
          </w:p>
        </w:tc>
        <w:tc>
          <w:tcPr>
            <w:tcW w:w="0" w:type="auto"/>
            <w:hideMark/>
          </w:tcPr>
          <w:p w14:paraId="6306CEAB" w14:textId="77777777" w:rsidR="005D1AF6" w:rsidRPr="00B90212" w:rsidRDefault="005D1AF6" w:rsidP="007A1F0B">
            <w:pPr>
              <w:rPr>
                <w:sz w:val="24"/>
                <w:szCs w:val="24"/>
                <w:lang w:eastAsia="en-GB"/>
              </w:rPr>
            </w:pPr>
          </w:p>
        </w:tc>
        <w:tc>
          <w:tcPr>
            <w:tcW w:w="0" w:type="auto"/>
            <w:hideMark/>
          </w:tcPr>
          <w:p w14:paraId="17335E6D" w14:textId="77777777" w:rsidR="005D1AF6" w:rsidRPr="00B90212" w:rsidRDefault="005D1AF6" w:rsidP="007A1F0B">
            <w:pPr>
              <w:rPr>
                <w:sz w:val="24"/>
                <w:szCs w:val="24"/>
                <w:lang w:eastAsia="en-GB"/>
              </w:rPr>
            </w:pPr>
            <w:r w:rsidRPr="00B90212">
              <w:rPr>
                <w:sz w:val="24"/>
                <w:szCs w:val="24"/>
                <w:lang w:eastAsia="en-GB"/>
              </w:rPr>
              <w:t>Based on market research and client acquisition strategy</w:t>
            </w:r>
          </w:p>
        </w:tc>
      </w:tr>
      <w:tr w:rsidR="005D1AF6" w:rsidRPr="00B90212" w14:paraId="7E409513" w14:textId="77777777" w:rsidTr="007A1F0B">
        <w:tc>
          <w:tcPr>
            <w:tcW w:w="0" w:type="auto"/>
            <w:hideMark/>
          </w:tcPr>
          <w:p w14:paraId="08C6C7ED" w14:textId="77777777" w:rsidR="005D1AF6" w:rsidRPr="00B90212" w:rsidRDefault="005D1AF6" w:rsidP="007A1F0B">
            <w:pPr>
              <w:rPr>
                <w:sz w:val="24"/>
                <w:szCs w:val="24"/>
                <w:lang w:eastAsia="en-GB"/>
              </w:rPr>
            </w:pPr>
            <w:r w:rsidRPr="00B90212">
              <w:rPr>
                <w:sz w:val="24"/>
                <w:szCs w:val="24"/>
                <w:lang w:eastAsia="en-GB"/>
              </w:rPr>
              <w:t>Average Revenue per Event</w:t>
            </w:r>
          </w:p>
        </w:tc>
        <w:tc>
          <w:tcPr>
            <w:tcW w:w="0" w:type="auto"/>
            <w:hideMark/>
          </w:tcPr>
          <w:p w14:paraId="4CF0728A" w14:textId="77777777" w:rsidR="005D1AF6" w:rsidRPr="00B90212" w:rsidRDefault="005D1AF6" w:rsidP="007A1F0B">
            <w:pPr>
              <w:rPr>
                <w:sz w:val="24"/>
                <w:szCs w:val="24"/>
                <w:lang w:eastAsia="en-GB"/>
              </w:rPr>
            </w:pPr>
            <w:r w:rsidRPr="00B90212">
              <w:rPr>
                <w:sz w:val="24"/>
                <w:szCs w:val="24"/>
                <w:lang w:eastAsia="en-GB"/>
              </w:rPr>
              <w:t>Pricing range: £500–£5,000</w:t>
            </w:r>
          </w:p>
        </w:tc>
        <w:tc>
          <w:tcPr>
            <w:tcW w:w="0" w:type="auto"/>
            <w:hideMark/>
          </w:tcPr>
          <w:p w14:paraId="3F66EEC0" w14:textId="77777777" w:rsidR="005D1AF6" w:rsidRPr="00B90212" w:rsidRDefault="005D1AF6" w:rsidP="007A1F0B">
            <w:pPr>
              <w:rPr>
                <w:sz w:val="24"/>
                <w:szCs w:val="24"/>
                <w:lang w:eastAsia="en-GB"/>
              </w:rPr>
            </w:pPr>
            <w:r w:rsidRPr="00B90212">
              <w:rPr>
                <w:sz w:val="24"/>
                <w:szCs w:val="24"/>
                <w:lang w:eastAsia="en-GB"/>
              </w:rPr>
              <w:t>£1,500</w:t>
            </w:r>
          </w:p>
        </w:tc>
        <w:tc>
          <w:tcPr>
            <w:tcW w:w="0" w:type="auto"/>
            <w:hideMark/>
          </w:tcPr>
          <w:p w14:paraId="6AE214B0" w14:textId="77777777" w:rsidR="005D1AF6" w:rsidRPr="00B90212" w:rsidRDefault="005D1AF6" w:rsidP="007A1F0B">
            <w:pPr>
              <w:rPr>
                <w:sz w:val="24"/>
                <w:szCs w:val="24"/>
                <w:lang w:eastAsia="en-GB"/>
              </w:rPr>
            </w:pPr>
            <w:r w:rsidRPr="00B90212">
              <w:rPr>
                <w:sz w:val="24"/>
                <w:szCs w:val="24"/>
                <w:lang w:eastAsia="en-GB"/>
              </w:rPr>
              <w:t>Based on average booking value</w:t>
            </w:r>
          </w:p>
        </w:tc>
      </w:tr>
      <w:tr w:rsidR="005D1AF6" w:rsidRPr="00B90212" w14:paraId="2479D115" w14:textId="77777777" w:rsidTr="007A1F0B">
        <w:tc>
          <w:tcPr>
            <w:tcW w:w="0" w:type="auto"/>
            <w:hideMark/>
          </w:tcPr>
          <w:p w14:paraId="0EA404E6" w14:textId="77777777" w:rsidR="005D1AF6" w:rsidRPr="00B90212" w:rsidRDefault="005D1AF6" w:rsidP="007A1F0B">
            <w:pPr>
              <w:rPr>
                <w:sz w:val="24"/>
                <w:szCs w:val="24"/>
                <w:lang w:eastAsia="en-GB"/>
              </w:rPr>
            </w:pPr>
            <w:r w:rsidRPr="00B90212">
              <w:rPr>
                <w:b/>
                <w:bCs/>
                <w:sz w:val="24"/>
                <w:szCs w:val="24"/>
                <w:lang w:eastAsia="en-GB"/>
              </w:rPr>
              <w:t>Estimated Annual Revenue</w:t>
            </w:r>
          </w:p>
        </w:tc>
        <w:tc>
          <w:tcPr>
            <w:tcW w:w="0" w:type="auto"/>
            <w:hideMark/>
          </w:tcPr>
          <w:p w14:paraId="455C9CEF" w14:textId="77777777" w:rsidR="005D1AF6" w:rsidRPr="00B90212" w:rsidRDefault="005D1AF6" w:rsidP="007A1F0B">
            <w:pPr>
              <w:rPr>
                <w:sz w:val="24"/>
                <w:szCs w:val="24"/>
                <w:lang w:eastAsia="en-GB"/>
              </w:rPr>
            </w:pPr>
            <w:r w:rsidRPr="00B90212">
              <w:rPr>
                <w:sz w:val="24"/>
                <w:szCs w:val="24"/>
                <w:lang w:eastAsia="en-GB"/>
              </w:rPr>
              <w:t>30 clients x £1,500 average</w:t>
            </w:r>
          </w:p>
        </w:tc>
        <w:tc>
          <w:tcPr>
            <w:tcW w:w="0" w:type="auto"/>
            <w:hideMark/>
          </w:tcPr>
          <w:p w14:paraId="0CFD4B34" w14:textId="77777777" w:rsidR="005D1AF6" w:rsidRPr="00B90212" w:rsidRDefault="005D1AF6" w:rsidP="007A1F0B">
            <w:pPr>
              <w:rPr>
                <w:sz w:val="24"/>
                <w:szCs w:val="24"/>
                <w:lang w:eastAsia="en-GB"/>
              </w:rPr>
            </w:pPr>
            <w:r w:rsidRPr="00B90212">
              <w:rPr>
                <w:b/>
                <w:bCs/>
                <w:sz w:val="24"/>
                <w:szCs w:val="24"/>
                <w:lang w:eastAsia="en-GB"/>
              </w:rPr>
              <w:t>£45,000</w:t>
            </w:r>
          </w:p>
        </w:tc>
        <w:tc>
          <w:tcPr>
            <w:tcW w:w="0" w:type="auto"/>
            <w:hideMark/>
          </w:tcPr>
          <w:p w14:paraId="6C3ABD37" w14:textId="77777777" w:rsidR="005D1AF6" w:rsidRPr="00B90212" w:rsidRDefault="005D1AF6" w:rsidP="007A1F0B">
            <w:pPr>
              <w:rPr>
                <w:sz w:val="24"/>
                <w:szCs w:val="24"/>
                <w:lang w:eastAsia="en-GB"/>
              </w:rPr>
            </w:pPr>
          </w:p>
        </w:tc>
      </w:tr>
      <w:tr w:rsidR="005D1AF6" w:rsidRPr="00B90212" w14:paraId="27A539E6" w14:textId="77777777" w:rsidTr="007A1F0B">
        <w:tc>
          <w:tcPr>
            <w:tcW w:w="0" w:type="auto"/>
            <w:hideMark/>
          </w:tcPr>
          <w:p w14:paraId="7056CDE5" w14:textId="77777777" w:rsidR="005D1AF6" w:rsidRPr="00B90212" w:rsidRDefault="005D1AF6" w:rsidP="007A1F0B">
            <w:pPr>
              <w:rPr>
                <w:sz w:val="24"/>
                <w:szCs w:val="24"/>
                <w:lang w:eastAsia="en-GB"/>
              </w:rPr>
            </w:pPr>
            <w:r w:rsidRPr="00B90212">
              <w:rPr>
                <w:b/>
                <w:bCs/>
                <w:sz w:val="24"/>
                <w:szCs w:val="24"/>
                <w:lang w:eastAsia="en-GB"/>
              </w:rPr>
              <w:t>Growth Projection</w:t>
            </w:r>
          </w:p>
        </w:tc>
        <w:tc>
          <w:tcPr>
            <w:tcW w:w="0" w:type="auto"/>
            <w:hideMark/>
          </w:tcPr>
          <w:p w14:paraId="4D25BE08" w14:textId="77777777" w:rsidR="005D1AF6" w:rsidRPr="00B90212" w:rsidRDefault="005D1AF6" w:rsidP="007A1F0B">
            <w:pPr>
              <w:rPr>
                <w:sz w:val="24"/>
                <w:szCs w:val="24"/>
                <w:lang w:eastAsia="en-GB"/>
              </w:rPr>
            </w:pPr>
            <w:r w:rsidRPr="00B90212">
              <w:rPr>
                <w:sz w:val="24"/>
                <w:szCs w:val="24"/>
                <w:lang w:eastAsia="en-GB"/>
              </w:rPr>
              <w:t>Client base growth (Year 2 and beyond)</w:t>
            </w:r>
          </w:p>
        </w:tc>
        <w:tc>
          <w:tcPr>
            <w:tcW w:w="0" w:type="auto"/>
            <w:hideMark/>
          </w:tcPr>
          <w:p w14:paraId="3BF80BDA" w14:textId="77777777" w:rsidR="005D1AF6" w:rsidRPr="00B90212" w:rsidRDefault="005D1AF6" w:rsidP="007A1F0B">
            <w:pPr>
              <w:rPr>
                <w:sz w:val="24"/>
                <w:szCs w:val="24"/>
                <w:lang w:eastAsia="en-GB"/>
              </w:rPr>
            </w:pPr>
            <w:r w:rsidRPr="00B90212">
              <w:rPr>
                <w:sz w:val="24"/>
                <w:szCs w:val="24"/>
                <w:lang w:eastAsia="en-GB"/>
              </w:rPr>
              <w:t>+20% annually</w:t>
            </w:r>
          </w:p>
        </w:tc>
        <w:tc>
          <w:tcPr>
            <w:tcW w:w="0" w:type="auto"/>
            <w:hideMark/>
          </w:tcPr>
          <w:p w14:paraId="35EB86F5" w14:textId="77777777" w:rsidR="005D1AF6" w:rsidRPr="00B90212" w:rsidRDefault="005D1AF6" w:rsidP="007A1F0B">
            <w:pPr>
              <w:rPr>
                <w:sz w:val="24"/>
                <w:szCs w:val="24"/>
                <w:lang w:eastAsia="en-GB"/>
              </w:rPr>
            </w:pPr>
            <w:r w:rsidRPr="00B90212">
              <w:rPr>
                <w:sz w:val="24"/>
                <w:szCs w:val="24"/>
                <w:lang w:eastAsia="en-GB"/>
              </w:rPr>
              <w:t>Based on marketing, referrals, and brand growth</w:t>
            </w:r>
          </w:p>
        </w:tc>
      </w:tr>
      <w:tr w:rsidR="005D1AF6" w:rsidRPr="00B90212" w14:paraId="4FF08326" w14:textId="77777777" w:rsidTr="007A1F0B">
        <w:tc>
          <w:tcPr>
            <w:tcW w:w="0" w:type="auto"/>
            <w:hideMark/>
          </w:tcPr>
          <w:p w14:paraId="08AAFEAE" w14:textId="77777777" w:rsidR="005D1AF6" w:rsidRPr="00B90212" w:rsidRDefault="005D1AF6" w:rsidP="007A1F0B">
            <w:pPr>
              <w:rPr>
                <w:sz w:val="24"/>
                <w:szCs w:val="24"/>
                <w:lang w:eastAsia="en-GB"/>
              </w:rPr>
            </w:pPr>
            <w:r w:rsidRPr="00B90212">
              <w:rPr>
                <w:b/>
                <w:bCs/>
                <w:sz w:val="24"/>
                <w:szCs w:val="24"/>
                <w:lang w:eastAsia="en-GB"/>
              </w:rPr>
              <w:t>Profitability</w:t>
            </w:r>
          </w:p>
        </w:tc>
        <w:tc>
          <w:tcPr>
            <w:tcW w:w="0" w:type="auto"/>
            <w:hideMark/>
          </w:tcPr>
          <w:p w14:paraId="22F90FB0" w14:textId="77777777" w:rsidR="005D1AF6" w:rsidRPr="00B90212" w:rsidRDefault="005D1AF6" w:rsidP="007A1F0B">
            <w:pPr>
              <w:rPr>
                <w:sz w:val="24"/>
                <w:szCs w:val="24"/>
                <w:lang w:eastAsia="en-GB"/>
              </w:rPr>
            </w:pPr>
            <w:r w:rsidRPr="00B90212">
              <w:rPr>
                <w:sz w:val="24"/>
                <w:szCs w:val="24"/>
                <w:lang w:eastAsia="en-GB"/>
              </w:rPr>
              <w:t>Forecasted for Year 1</w:t>
            </w:r>
          </w:p>
        </w:tc>
        <w:tc>
          <w:tcPr>
            <w:tcW w:w="0" w:type="auto"/>
            <w:hideMark/>
          </w:tcPr>
          <w:p w14:paraId="47DB8870" w14:textId="77777777" w:rsidR="005D1AF6" w:rsidRPr="00B90212" w:rsidRDefault="005D1AF6" w:rsidP="007A1F0B">
            <w:pPr>
              <w:rPr>
                <w:sz w:val="24"/>
                <w:szCs w:val="24"/>
                <w:lang w:eastAsia="en-GB"/>
              </w:rPr>
            </w:pPr>
            <w:r w:rsidRPr="00B90212">
              <w:rPr>
                <w:sz w:val="24"/>
                <w:szCs w:val="24"/>
                <w:lang w:eastAsia="en-GB"/>
              </w:rPr>
              <w:t>Achievable</w:t>
            </w:r>
          </w:p>
        </w:tc>
        <w:tc>
          <w:tcPr>
            <w:tcW w:w="0" w:type="auto"/>
            <w:hideMark/>
          </w:tcPr>
          <w:p w14:paraId="4C0DFEB0" w14:textId="77777777" w:rsidR="005D1AF6" w:rsidRPr="00B90212" w:rsidRDefault="005D1AF6" w:rsidP="007A1F0B">
            <w:pPr>
              <w:rPr>
                <w:sz w:val="24"/>
                <w:szCs w:val="24"/>
                <w:lang w:eastAsia="en-GB"/>
              </w:rPr>
            </w:pPr>
            <w:r w:rsidRPr="00B90212">
              <w:rPr>
                <w:sz w:val="24"/>
                <w:szCs w:val="24"/>
                <w:lang w:eastAsia="en-GB"/>
              </w:rPr>
              <w:t>Due to lean operations and consistent demand</w:t>
            </w:r>
          </w:p>
        </w:tc>
      </w:tr>
    </w:tbl>
    <w:p w14:paraId="784F9D3A" w14:textId="6E94ECC7" w:rsidR="005D1AF6" w:rsidRDefault="005D1AF6" w:rsidP="002422AC">
      <w:pPr>
        <w:rPr>
          <w:rFonts w:asciiTheme="minorHAnsi" w:hAnsiTheme="minorHAnsi" w:cstheme="minorHAnsi"/>
          <w:b/>
          <w:iCs/>
          <w:sz w:val="24"/>
          <w:szCs w:val="24"/>
        </w:rPr>
      </w:pPr>
      <w:r>
        <w:rPr>
          <w:rFonts w:asciiTheme="minorHAnsi" w:hAnsiTheme="minorHAnsi" w:cstheme="minorHAnsi"/>
          <w:b/>
          <w:iCs/>
          <w:sz w:val="24"/>
          <w:szCs w:val="24"/>
        </w:rPr>
        <w:t xml:space="preserve"> </w:t>
      </w:r>
    </w:p>
    <w:p w14:paraId="02495606" w14:textId="77777777" w:rsidR="008B20DC" w:rsidRDefault="008B20DC" w:rsidP="002422AC">
      <w:pPr>
        <w:rPr>
          <w:rFonts w:asciiTheme="minorHAnsi" w:hAnsiTheme="minorHAnsi" w:cstheme="minorHAnsi"/>
          <w:b/>
          <w:iCs/>
          <w:sz w:val="24"/>
          <w:szCs w:val="24"/>
        </w:rPr>
      </w:pPr>
    </w:p>
    <w:p w14:paraId="10491DE7" w14:textId="6AF785C5" w:rsidR="008B20DC" w:rsidRDefault="008B20DC" w:rsidP="002422AC">
      <w:pPr>
        <w:rPr>
          <w:rFonts w:asciiTheme="minorHAnsi" w:hAnsiTheme="minorHAnsi" w:cstheme="minorHAnsi"/>
          <w:b/>
          <w:iCs/>
          <w:sz w:val="24"/>
          <w:szCs w:val="24"/>
        </w:rPr>
      </w:pPr>
      <w:r>
        <w:rPr>
          <w:rFonts w:asciiTheme="minorHAnsi" w:hAnsiTheme="minorHAnsi" w:cstheme="minorHAnsi"/>
          <w:b/>
          <w:iCs/>
          <w:sz w:val="24"/>
          <w:szCs w:val="24"/>
        </w:rPr>
        <w:br w:type="page"/>
      </w:r>
    </w:p>
    <w:p w14:paraId="023A96D4" w14:textId="6BEB20F6" w:rsidR="008B20DC" w:rsidRDefault="008B20DC" w:rsidP="008B20DC">
      <w:pPr>
        <w:rPr>
          <w:rFonts w:asciiTheme="minorHAnsi" w:hAnsiTheme="minorHAnsi" w:cstheme="minorHAnsi"/>
          <w:b/>
          <w:iCs/>
          <w:sz w:val="28"/>
          <w:szCs w:val="22"/>
        </w:rPr>
      </w:pPr>
      <w:r>
        <w:rPr>
          <w:rFonts w:asciiTheme="minorHAnsi" w:hAnsiTheme="minorHAnsi" w:cstheme="minorHAnsi"/>
          <w:b/>
          <w:iCs/>
          <w:sz w:val="28"/>
          <w:szCs w:val="22"/>
        </w:rPr>
        <w:lastRenderedPageBreak/>
        <w:t>REFERENCE LIST:</w:t>
      </w:r>
    </w:p>
    <w:p w14:paraId="15D41595" w14:textId="77777777" w:rsidR="008B20DC" w:rsidRDefault="008B20DC" w:rsidP="008B20DC">
      <w:pPr>
        <w:rPr>
          <w:rFonts w:asciiTheme="minorHAnsi" w:hAnsiTheme="minorHAnsi" w:cstheme="minorHAnsi"/>
          <w:b/>
          <w:iCs/>
          <w:sz w:val="28"/>
          <w:szCs w:val="22"/>
        </w:rPr>
      </w:pPr>
    </w:p>
    <w:p w14:paraId="0C013314" w14:textId="77777777" w:rsidR="008B20DC" w:rsidRDefault="008B20DC" w:rsidP="008B20DC">
      <w:pPr>
        <w:rPr>
          <w:rFonts w:asciiTheme="minorHAnsi" w:hAnsiTheme="minorHAnsi" w:cstheme="minorHAnsi"/>
          <w:b/>
          <w:iCs/>
          <w:sz w:val="28"/>
          <w:szCs w:val="22"/>
        </w:rPr>
      </w:pPr>
    </w:p>
    <w:p w14:paraId="34D3D39F" w14:textId="77777777" w:rsidR="008B20DC" w:rsidRDefault="008B20DC" w:rsidP="002422AC">
      <w:pPr>
        <w:rPr>
          <w:rFonts w:asciiTheme="minorHAnsi" w:hAnsiTheme="minorHAnsi" w:cstheme="minorHAnsi"/>
          <w:b/>
          <w:iCs/>
          <w:sz w:val="24"/>
          <w:szCs w:val="24"/>
        </w:rPr>
      </w:pPr>
    </w:p>
    <w:p w14:paraId="2DCD6668"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Baker, M., 2021. Marketing Strategy and Management. 7th ed. Palgrave Macmillan. </w:t>
      </w:r>
      <w:hyperlink r:id="rId8" w:history="1">
        <w:r w:rsidRPr="00B90212">
          <w:rPr>
            <w:rStyle w:val="Hyperlink"/>
            <w:szCs w:val="24"/>
            <w:lang w:eastAsia="en-GB"/>
          </w:rPr>
          <w:t>https://archive.org/details/marketingstrateg0000bake_r7m0</w:t>
        </w:r>
      </w:hyperlink>
      <w:r w:rsidRPr="00B90212">
        <w:rPr>
          <w:sz w:val="24"/>
          <w:szCs w:val="24"/>
          <w:lang w:eastAsia="en-GB"/>
        </w:rPr>
        <w:t xml:space="preserve">. </w:t>
      </w:r>
    </w:p>
    <w:p w14:paraId="3BDE5DC7" w14:textId="77777777" w:rsidR="00D4553D" w:rsidRPr="00B90212" w:rsidRDefault="00D4553D" w:rsidP="00D4553D">
      <w:pPr>
        <w:spacing w:line="480" w:lineRule="auto"/>
        <w:ind w:left="720" w:hanging="720"/>
        <w:rPr>
          <w:sz w:val="24"/>
          <w:szCs w:val="24"/>
          <w:lang w:eastAsia="en-GB"/>
        </w:rPr>
      </w:pPr>
      <w:r w:rsidRPr="00B90212">
        <w:rPr>
          <w:color w:val="222222"/>
          <w:sz w:val="24"/>
          <w:szCs w:val="24"/>
          <w:shd w:val="clear" w:color="auto" w:fill="FFFFFF"/>
        </w:rPr>
        <w:t>Bladen, C., Kennell, J., Abson, E., &amp; Wilde, N.</w:t>
      </w:r>
      <w:proofErr w:type="gramStart"/>
      <w:r w:rsidRPr="00B90212">
        <w:rPr>
          <w:color w:val="222222"/>
          <w:sz w:val="24"/>
          <w:szCs w:val="24"/>
          <w:shd w:val="clear" w:color="auto" w:fill="FFFFFF"/>
        </w:rPr>
        <w:t>,  2022</w:t>
      </w:r>
      <w:proofErr w:type="gramEnd"/>
      <w:r w:rsidRPr="00B90212">
        <w:rPr>
          <w:color w:val="222222"/>
          <w:sz w:val="24"/>
          <w:szCs w:val="24"/>
          <w:shd w:val="clear" w:color="auto" w:fill="FFFFFF"/>
        </w:rPr>
        <w:t>. </w:t>
      </w:r>
      <w:r w:rsidRPr="00B90212">
        <w:rPr>
          <w:i/>
          <w:iCs/>
          <w:color w:val="222222"/>
          <w:sz w:val="24"/>
          <w:szCs w:val="24"/>
          <w:shd w:val="clear" w:color="auto" w:fill="FFFFFF"/>
        </w:rPr>
        <w:t>Events management: An introduction</w:t>
      </w:r>
      <w:r w:rsidRPr="00B90212">
        <w:rPr>
          <w:color w:val="222222"/>
          <w:sz w:val="24"/>
          <w:szCs w:val="24"/>
          <w:shd w:val="clear" w:color="auto" w:fill="FFFFFF"/>
        </w:rPr>
        <w:t xml:space="preserve">. Routledge. </w:t>
      </w:r>
      <w:hyperlink r:id="rId9" w:history="1">
        <w:r w:rsidRPr="00B90212">
          <w:rPr>
            <w:rStyle w:val="Hyperlink"/>
            <w:szCs w:val="24"/>
            <w:lang w:eastAsia="en-GB"/>
          </w:rPr>
          <w:t>https://doi.org/10.4324/9781003102878</w:t>
        </w:r>
      </w:hyperlink>
      <w:r w:rsidRPr="00B90212">
        <w:rPr>
          <w:sz w:val="24"/>
          <w:szCs w:val="24"/>
          <w:lang w:eastAsia="en-GB"/>
        </w:rPr>
        <w:t>.</w:t>
      </w:r>
    </w:p>
    <w:p w14:paraId="5CC06565"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Chartered Institute of Marketing (CIM), 2024. </w:t>
      </w:r>
      <w:r w:rsidRPr="00B90212">
        <w:rPr>
          <w:i/>
          <w:iCs/>
          <w:sz w:val="24"/>
          <w:szCs w:val="24"/>
          <w:lang w:eastAsia="en-GB"/>
        </w:rPr>
        <w:t>Event Design and Management Course</w:t>
      </w:r>
      <w:r w:rsidRPr="00B90212">
        <w:rPr>
          <w:sz w:val="24"/>
          <w:szCs w:val="24"/>
          <w:lang w:eastAsia="en-GB"/>
        </w:rPr>
        <w:t xml:space="preserve">. [online] Available at: </w:t>
      </w:r>
      <w:hyperlink r:id="rId10" w:tgtFrame="_new" w:history="1">
        <w:r w:rsidRPr="00B90212">
          <w:rPr>
            <w:color w:val="0000FF"/>
            <w:sz w:val="24"/>
            <w:szCs w:val="24"/>
            <w:u w:val="single"/>
            <w:lang w:eastAsia="en-GB"/>
          </w:rPr>
          <w:t>https://www.cim.co.uk/training/list-courses/event-design-and-management/</w:t>
        </w:r>
      </w:hyperlink>
      <w:r w:rsidRPr="00B90212">
        <w:rPr>
          <w:sz w:val="24"/>
          <w:szCs w:val="24"/>
          <w:lang w:eastAsia="en-GB"/>
        </w:rPr>
        <w:t xml:space="preserve">. </w:t>
      </w:r>
    </w:p>
    <w:p w14:paraId="5BFEC62E" w14:textId="77777777" w:rsidR="00D4553D" w:rsidRPr="00B90212" w:rsidRDefault="00D4553D" w:rsidP="00D4553D">
      <w:pPr>
        <w:spacing w:line="480" w:lineRule="auto"/>
        <w:ind w:left="720" w:hanging="720"/>
        <w:rPr>
          <w:color w:val="222222"/>
          <w:sz w:val="24"/>
          <w:szCs w:val="24"/>
          <w:shd w:val="clear" w:color="auto" w:fill="FFFFFF"/>
        </w:rPr>
      </w:pPr>
      <w:r w:rsidRPr="00B90212">
        <w:rPr>
          <w:sz w:val="24"/>
          <w:szCs w:val="24"/>
          <w:lang w:eastAsia="en-GB"/>
        </w:rPr>
        <w:t xml:space="preserve">EU Business News, 2024. </w:t>
      </w:r>
      <w:r w:rsidRPr="00B90212">
        <w:rPr>
          <w:i/>
          <w:iCs/>
          <w:sz w:val="24"/>
          <w:szCs w:val="24"/>
          <w:lang w:eastAsia="en-GB"/>
        </w:rPr>
        <w:t>The Growth of the UK Events Industry</w:t>
      </w:r>
      <w:r w:rsidRPr="00B90212">
        <w:rPr>
          <w:sz w:val="24"/>
          <w:szCs w:val="24"/>
          <w:lang w:eastAsia="en-GB"/>
        </w:rPr>
        <w:t xml:space="preserve">. [online] Available at: </w:t>
      </w:r>
      <w:hyperlink r:id="rId11" w:tgtFrame="_new" w:history="1">
        <w:r w:rsidRPr="00B90212">
          <w:rPr>
            <w:color w:val="0000FF"/>
            <w:sz w:val="24"/>
            <w:szCs w:val="24"/>
            <w:u w:val="single"/>
            <w:lang w:eastAsia="en-GB"/>
          </w:rPr>
          <w:t>https://www.eubusinessnews.com/the-growth-of-the-uk-events-industry/</w:t>
        </w:r>
      </w:hyperlink>
      <w:r w:rsidRPr="00B90212">
        <w:rPr>
          <w:sz w:val="24"/>
          <w:szCs w:val="24"/>
          <w:lang w:eastAsia="en-GB"/>
        </w:rPr>
        <w:t xml:space="preserve">. </w:t>
      </w:r>
    </w:p>
    <w:p w14:paraId="5805C187"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Event Decor Shop. (2025). </w:t>
      </w:r>
      <w:r w:rsidRPr="00B90212">
        <w:rPr>
          <w:i/>
          <w:iCs/>
          <w:sz w:val="24"/>
          <w:szCs w:val="24"/>
          <w:lang w:eastAsia="en-GB"/>
        </w:rPr>
        <w:t>The Home of All Your Event and Wedding Supplies</w:t>
      </w:r>
      <w:r w:rsidRPr="00B90212">
        <w:rPr>
          <w:sz w:val="24"/>
          <w:szCs w:val="24"/>
          <w:lang w:eastAsia="en-GB"/>
        </w:rPr>
        <w:t xml:space="preserve">. Available at: </w:t>
      </w:r>
      <w:hyperlink r:id="rId12" w:tgtFrame="_new" w:history="1">
        <w:r w:rsidRPr="00B90212">
          <w:rPr>
            <w:color w:val="0000FF"/>
            <w:sz w:val="24"/>
            <w:szCs w:val="24"/>
            <w:u w:val="single"/>
            <w:lang w:eastAsia="en-GB"/>
          </w:rPr>
          <w:t>https://eventdecorshop.co.uk/</w:t>
        </w:r>
      </w:hyperlink>
    </w:p>
    <w:p w14:paraId="6FDE4AAE"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Event Industry Forum,2022. </w:t>
      </w:r>
      <w:r w:rsidRPr="00B90212">
        <w:rPr>
          <w:i/>
          <w:iCs/>
          <w:sz w:val="24"/>
          <w:szCs w:val="24"/>
          <w:lang w:eastAsia="en-GB"/>
        </w:rPr>
        <w:t>UK Events Industry Snapshot</w:t>
      </w:r>
      <w:r w:rsidRPr="00B90212">
        <w:rPr>
          <w:sz w:val="24"/>
          <w:szCs w:val="24"/>
          <w:lang w:eastAsia="en-GB"/>
        </w:rPr>
        <w:t xml:space="preserve">. Available at: </w:t>
      </w:r>
      <w:hyperlink r:id="rId13" w:tgtFrame="_new" w:history="1">
        <w:r w:rsidRPr="00B90212">
          <w:rPr>
            <w:color w:val="0000FF"/>
            <w:sz w:val="24"/>
            <w:szCs w:val="24"/>
            <w:u w:val="single"/>
            <w:lang w:eastAsia="en-GB"/>
          </w:rPr>
          <w:t>https://www.eventindustryforum.com</w:t>
        </w:r>
      </w:hyperlink>
    </w:p>
    <w:p w14:paraId="3DE3F1F8"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Eventbrite, 2023. </w:t>
      </w:r>
      <w:r w:rsidRPr="00B90212">
        <w:rPr>
          <w:i/>
          <w:iCs/>
          <w:sz w:val="24"/>
          <w:szCs w:val="24"/>
          <w:lang w:eastAsia="en-GB"/>
        </w:rPr>
        <w:t>Sustainable Events: Trends and Insights</w:t>
      </w:r>
      <w:r w:rsidRPr="00B90212">
        <w:rPr>
          <w:sz w:val="24"/>
          <w:szCs w:val="24"/>
          <w:lang w:eastAsia="en-GB"/>
        </w:rPr>
        <w:t xml:space="preserve">. Available at: </w:t>
      </w:r>
      <w:hyperlink r:id="rId14" w:tgtFrame="_new" w:history="1">
        <w:r w:rsidRPr="00B90212">
          <w:rPr>
            <w:color w:val="0000FF"/>
            <w:sz w:val="24"/>
            <w:szCs w:val="24"/>
            <w:u w:val="single"/>
            <w:lang w:eastAsia="en-GB"/>
          </w:rPr>
          <w:t>https://www.eventbrite.co.uk</w:t>
        </w:r>
      </w:hyperlink>
    </w:p>
    <w:p w14:paraId="6CC67B33"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Eventbrite, 2024. </w:t>
      </w:r>
      <w:proofErr w:type="spellStart"/>
      <w:r w:rsidRPr="00B90212">
        <w:rPr>
          <w:i/>
          <w:iCs/>
          <w:sz w:val="24"/>
          <w:szCs w:val="24"/>
          <w:lang w:eastAsia="en-GB"/>
        </w:rPr>
        <w:t>MasterClass</w:t>
      </w:r>
      <w:proofErr w:type="spellEnd"/>
      <w:r w:rsidRPr="00B90212">
        <w:rPr>
          <w:i/>
          <w:iCs/>
          <w:sz w:val="24"/>
          <w:szCs w:val="24"/>
          <w:lang w:eastAsia="en-GB"/>
        </w:rPr>
        <w:t xml:space="preserve"> in Corporate Event Management</w:t>
      </w:r>
      <w:r w:rsidRPr="00B90212">
        <w:rPr>
          <w:sz w:val="24"/>
          <w:szCs w:val="24"/>
          <w:lang w:eastAsia="en-GB"/>
        </w:rPr>
        <w:t xml:space="preserve">. [online] Available at: </w:t>
      </w:r>
      <w:hyperlink r:id="rId15" w:tgtFrame="_new" w:history="1">
        <w:r w:rsidRPr="00B90212">
          <w:rPr>
            <w:color w:val="0000FF"/>
            <w:sz w:val="24"/>
            <w:szCs w:val="24"/>
            <w:u w:val="single"/>
            <w:lang w:eastAsia="en-GB"/>
          </w:rPr>
          <w:t>https://www.eventbrite.co.uk/e/masterclass-in-corporate-event-management-2-day-course-in-london-registration-850422625967</w:t>
        </w:r>
      </w:hyperlink>
      <w:r w:rsidRPr="00B90212">
        <w:rPr>
          <w:sz w:val="24"/>
          <w:szCs w:val="24"/>
          <w:lang w:eastAsia="en-GB"/>
        </w:rPr>
        <w:t>.</w:t>
      </w:r>
    </w:p>
    <w:p w14:paraId="15715801"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Eventbrite. 2023. Event Marketing &amp; Branding. Available at: </w:t>
      </w:r>
      <w:hyperlink r:id="rId16" w:history="1">
        <w:r w:rsidRPr="00B90212">
          <w:rPr>
            <w:rStyle w:val="Hyperlink"/>
            <w:szCs w:val="24"/>
            <w:lang w:eastAsia="en-GB"/>
          </w:rPr>
          <w:t>https://www.eventbrite.co.uk/blog/event-marketing-branding-ds00</w:t>
        </w:r>
      </w:hyperlink>
      <w:r w:rsidRPr="00B90212">
        <w:rPr>
          <w:sz w:val="24"/>
          <w:szCs w:val="24"/>
          <w:lang w:eastAsia="en-GB"/>
        </w:rPr>
        <w:t xml:space="preserve">. </w:t>
      </w:r>
    </w:p>
    <w:p w14:paraId="3849D73C" w14:textId="77777777" w:rsidR="00D4553D" w:rsidRPr="00B90212" w:rsidRDefault="00D4553D" w:rsidP="00D4553D">
      <w:pPr>
        <w:spacing w:line="480" w:lineRule="auto"/>
        <w:ind w:left="720" w:hanging="720"/>
        <w:rPr>
          <w:sz w:val="24"/>
          <w:szCs w:val="24"/>
          <w:lang w:eastAsia="en-GB"/>
        </w:rPr>
      </w:pPr>
      <w:proofErr w:type="spellStart"/>
      <w:r w:rsidRPr="00B90212">
        <w:rPr>
          <w:sz w:val="24"/>
          <w:szCs w:val="24"/>
          <w:lang w:eastAsia="en-GB"/>
        </w:rPr>
        <w:t>EventSuppliersUK</w:t>
      </w:r>
      <w:proofErr w:type="spellEnd"/>
      <w:r w:rsidRPr="00B90212">
        <w:rPr>
          <w:sz w:val="24"/>
          <w:szCs w:val="24"/>
          <w:lang w:eastAsia="en-GB"/>
        </w:rPr>
        <w:t xml:space="preserve">. (2025). </w:t>
      </w:r>
      <w:r w:rsidRPr="00B90212">
        <w:rPr>
          <w:i/>
          <w:iCs/>
          <w:sz w:val="24"/>
          <w:szCs w:val="24"/>
          <w:lang w:eastAsia="en-GB"/>
        </w:rPr>
        <w:t>Luxury Event Decor &amp; Backdrops</w:t>
      </w:r>
      <w:r w:rsidRPr="00B90212">
        <w:rPr>
          <w:sz w:val="24"/>
          <w:szCs w:val="24"/>
          <w:lang w:eastAsia="en-GB"/>
        </w:rPr>
        <w:t xml:space="preserve">. Available at: </w:t>
      </w:r>
      <w:hyperlink r:id="rId17" w:tgtFrame="_new" w:history="1">
        <w:r w:rsidRPr="00B90212">
          <w:rPr>
            <w:color w:val="0000FF"/>
            <w:sz w:val="24"/>
            <w:szCs w:val="24"/>
            <w:u w:val="single"/>
            <w:lang w:eastAsia="en-GB"/>
          </w:rPr>
          <w:t>https://eventsuppliersuk.com/</w:t>
        </w:r>
      </w:hyperlink>
    </w:p>
    <w:p w14:paraId="03D2ED78" w14:textId="77777777" w:rsidR="00D4553D" w:rsidRPr="00B90212" w:rsidRDefault="00D4553D" w:rsidP="00D4553D">
      <w:pPr>
        <w:spacing w:line="480" w:lineRule="auto"/>
        <w:ind w:left="720" w:hanging="720"/>
        <w:rPr>
          <w:color w:val="222222"/>
          <w:sz w:val="24"/>
          <w:szCs w:val="24"/>
          <w:shd w:val="clear" w:color="auto" w:fill="FFFFFF"/>
        </w:rPr>
      </w:pPr>
      <w:r w:rsidRPr="00B90212">
        <w:rPr>
          <w:color w:val="222222"/>
          <w:sz w:val="24"/>
          <w:szCs w:val="24"/>
          <w:shd w:val="clear" w:color="auto" w:fill="FFFFFF"/>
        </w:rPr>
        <w:lastRenderedPageBreak/>
        <w:t>Gursoy, D. ed., 2018. </w:t>
      </w:r>
      <w:r w:rsidRPr="00B90212">
        <w:rPr>
          <w:i/>
          <w:iCs/>
          <w:color w:val="222222"/>
          <w:sz w:val="24"/>
          <w:szCs w:val="24"/>
          <w:shd w:val="clear" w:color="auto" w:fill="FFFFFF"/>
        </w:rPr>
        <w:t>The Routledge handbook of hospitality marketing</w:t>
      </w:r>
      <w:r w:rsidRPr="00B90212">
        <w:rPr>
          <w:color w:val="222222"/>
          <w:sz w:val="24"/>
          <w:szCs w:val="24"/>
          <w:shd w:val="clear" w:color="auto" w:fill="FFFFFF"/>
        </w:rPr>
        <w:t>. Abingdon: Routledge.</w:t>
      </w:r>
    </w:p>
    <w:p w14:paraId="4DECD1CF"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Hitched, 2023. </w:t>
      </w:r>
      <w:r w:rsidRPr="00B90212">
        <w:rPr>
          <w:i/>
          <w:iCs/>
          <w:sz w:val="24"/>
          <w:szCs w:val="24"/>
          <w:lang w:eastAsia="en-GB"/>
        </w:rPr>
        <w:t>UK Wedding Statistics 2023</w:t>
      </w:r>
      <w:r w:rsidRPr="00B90212">
        <w:rPr>
          <w:sz w:val="24"/>
          <w:szCs w:val="24"/>
          <w:lang w:eastAsia="en-GB"/>
        </w:rPr>
        <w:t xml:space="preserve">. Available at: </w:t>
      </w:r>
      <w:hyperlink r:id="rId18" w:tgtFrame="_new" w:history="1">
        <w:r w:rsidRPr="00B90212">
          <w:rPr>
            <w:color w:val="0000FF"/>
            <w:sz w:val="24"/>
            <w:szCs w:val="24"/>
            <w:u w:val="single"/>
            <w:lang w:eastAsia="en-GB"/>
          </w:rPr>
          <w:t>https://www.hitched.co.uk</w:t>
        </w:r>
      </w:hyperlink>
    </w:p>
    <w:p w14:paraId="1139DB67"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Kotler, P. &amp; Keller, K.L., 2020. Marketing Management. 15th ed. Pearson Education. </w:t>
      </w:r>
      <w:hyperlink r:id="rId19" w:history="1">
        <w:r w:rsidRPr="00B90212">
          <w:rPr>
            <w:rStyle w:val="Hyperlink"/>
            <w:szCs w:val="24"/>
            <w:lang w:eastAsia="en-GB"/>
          </w:rPr>
          <w:t>https://students.aiu.edu/submissions/profiles/resources/onlineBook/S3D7W4_Marketing_Management.pdf</w:t>
        </w:r>
      </w:hyperlink>
      <w:r w:rsidRPr="00B90212">
        <w:rPr>
          <w:sz w:val="24"/>
          <w:szCs w:val="24"/>
          <w:lang w:eastAsia="en-GB"/>
        </w:rPr>
        <w:t xml:space="preserve">. </w:t>
      </w:r>
    </w:p>
    <w:p w14:paraId="73A2B2CA" w14:textId="77777777" w:rsidR="00D4553D" w:rsidRPr="00B90212" w:rsidRDefault="00D4553D" w:rsidP="00D4553D">
      <w:pPr>
        <w:spacing w:line="480" w:lineRule="auto"/>
        <w:ind w:left="720" w:hanging="720"/>
        <w:rPr>
          <w:color w:val="222222"/>
          <w:sz w:val="24"/>
          <w:szCs w:val="24"/>
          <w:shd w:val="clear" w:color="auto" w:fill="FFFFFF"/>
        </w:rPr>
      </w:pPr>
      <w:r w:rsidRPr="00B90212">
        <w:rPr>
          <w:sz w:val="24"/>
          <w:szCs w:val="24"/>
          <w:lang w:eastAsia="en-GB"/>
        </w:rPr>
        <w:t xml:space="preserve">Market Research Future, 2024. </w:t>
      </w:r>
      <w:r w:rsidRPr="00B90212">
        <w:rPr>
          <w:i/>
          <w:iCs/>
          <w:sz w:val="24"/>
          <w:szCs w:val="24"/>
          <w:lang w:eastAsia="en-GB"/>
        </w:rPr>
        <w:t>UK Events Industry Market Size, Growth, Share, 2035</w:t>
      </w:r>
      <w:r w:rsidRPr="00B90212">
        <w:rPr>
          <w:sz w:val="24"/>
          <w:szCs w:val="24"/>
          <w:lang w:eastAsia="en-GB"/>
        </w:rPr>
        <w:t xml:space="preserve">. [online] Available at: </w:t>
      </w:r>
      <w:hyperlink r:id="rId20" w:tgtFrame="_new" w:history="1">
        <w:r w:rsidRPr="00B90212">
          <w:rPr>
            <w:color w:val="0000FF"/>
            <w:sz w:val="24"/>
            <w:szCs w:val="24"/>
            <w:u w:val="single"/>
            <w:lang w:eastAsia="en-GB"/>
          </w:rPr>
          <w:t>https://www.marketresearchfuture.com/reports/uk-events-industry-market-44351</w:t>
        </w:r>
      </w:hyperlink>
      <w:r w:rsidRPr="00B90212">
        <w:rPr>
          <w:sz w:val="24"/>
          <w:szCs w:val="24"/>
          <w:lang w:eastAsia="en-GB"/>
        </w:rPr>
        <w:t xml:space="preserve">. </w:t>
      </w:r>
    </w:p>
    <w:p w14:paraId="43B1EE50"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Mintel, 2024. </w:t>
      </w:r>
      <w:r w:rsidRPr="00B90212">
        <w:rPr>
          <w:i/>
          <w:iCs/>
          <w:sz w:val="24"/>
          <w:szCs w:val="24"/>
          <w:lang w:eastAsia="en-GB"/>
        </w:rPr>
        <w:t>UK Conferencing and Events Market Report 2024</w:t>
      </w:r>
      <w:r w:rsidRPr="00B90212">
        <w:rPr>
          <w:sz w:val="24"/>
          <w:szCs w:val="24"/>
          <w:lang w:eastAsia="en-GB"/>
        </w:rPr>
        <w:t xml:space="preserve">. [online] Available at: </w:t>
      </w:r>
      <w:hyperlink r:id="rId21" w:history="1">
        <w:r w:rsidRPr="00B90212">
          <w:rPr>
            <w:rStyle w:val="Hyperlink"/>
            <w:szCs w:val="24"/>
            <w:lang w:eastAsia="en-GB"/>
          </w:rPr>
          <w:t>https://store.mintel.com/report/uk-conferencing-and-events-market-report</w:t>
        </w:r>
      </w:hyperlink>
      <w:r w:rsidRPr="00B90212">
        <w:rPr>
          <w:sz w:val="24"/>
          <w:szCs w:val="24"/>
          <w:lang w:eastAsia="en-GB"/>
        </w:rPr>
        <w:t xml:space="preserve">. </w:t>
      </w:r>
    </w:p>
    <w:p w14:paraId="1C104184"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Office for National Statistics. (2025). </w:t>
      </w:r>
      <w:r w:rsidRPr="00B90212">
        <w:rPr>
          <w:i/>
          <w:iCs/>
          <w:sz w:val="24"/>
          <w:szCs w:val="24"/>
          <w:lang w:eastAsia="en-GB"/>
        </w:rPr>
        <w:t>Housing prices in Swansea</w:t>
      </w:r>
      <w:r w:rsidRPr="00B90212">
        <w:rPr>
          <w:sz w:val="24"/>
          <w:szCs w:val="24"/>
          <w:lang w:eastAsia="en-GB"/>
        </w:rPr>
        <w:t xml:space="preserve">. Available at: </w:t>
      </w:r>
      <w:hyperlink r:id="rId22" w:tgtFrame="_new" w:history="1">
        <w:r w:rsidRPr="00B90212">
          <w:rPr>
            <w:color w:val="0000FF"/>
            <w:sz w:val="24"/>
            <w:szCs w:val="24"/>
            <w:u w:val="single"/>
            <w:lang w:eastAsia="en-GB"/>
          </w:rPr>
          <w:t>https://www.ons.gov.uk/visualisations/housingpriceslocal/W06000011/</w:t>
        </w:r>
      </w:hyperlink>
      <w:r w:rsidRPr="00B90212">
        <w:rPr>
          <w:sz w:val="24"/>
          <w:szCs w:val="24"/>
          <w:lang w:eastAsia="en-GB"/>
        </w:rPr>
        <w:t>.</w:t>
      </w:r>
    </w:p>
    <w:p w14:paraId="36AE1F40"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Outsourced Events, 2024. </w:t>
      </w:r>
      <w:r w:rsidRPr="00B90212">
        <w:rPr>
          <w:i/>
          <w:iCs/>
          <w:sz w:val="24"/>
          <w:szCs w:val="24"/>
          <w:lang w:eastAsia="en-GB"/>
        </w:rPr>
        <w:t>End-to-End Event Management Services</w:t>
      </w:r>
      <w:r w:rsidRPr="00B90212">
        <w:rPr>
          <w:sz w:val="24"/>
          <w:szCs w:val="24"/>
          <w:lang w:eastAsia="en-GB"/>
        </w:rPr>
        <w:t xml:space="preserve">. [online] Available at: </w:t>
      </w:r>
      <w:hyperlink r:id="rId23" w:tgtFrame="_new" w:history="1">
        <w:r w:rsidRPr="00B90212">
          <w:rPr>
            <w:color w:val="0000FF"/>
            <w:sz w:val="24"/>
            <w:szCs w:val="24"/>
            <w:u w:val="single"/>
            <w:lang w:eastAsia="en-GB"/>
          </w:rPr>
          <w:t>https://www.outsourcedevents.com/what-we-do/end-to-end-event-management/</w:t>
        </w:r>
      </w:hyperlink>
    </w:p>
    <w:p w14:paraId="50F199DD"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Party Planner Magazine, 2023. </w:t>
      </w:r>
      <w:r w:rsidRPr="00B90212">
        <w:rPr>
          <w:i/>
          <w:iCs/>
          <w:sz w:val="24"/>
          <w:szCs w:val="24"/>
          <w:lang w:eastAsia="en-GB"/>
        </w:rPr>
        <w:t>Trends in Private Party Decorations</w:t>
      </w:r>
      <w:r w:rsidRPr="00B90212">
        <w:rPr>
          <w:sz w:val="24"/>
          <w:szCs w:val="24"/>
          <w:lang w:eastAsia="en-GB"/>
        </w:rPr>
        <w:t xml:space="preserve">. Available at: </w:t>
      </w:r>
      <w:hyperlink r:id="rId24" w:tgtFrame="_new" w:history="1">
        <w:r w:rsidRPr="00B90212">
          <w:rPr>
            <w:color w:val="0000FF"/>
            <w:sz w:val="24"/>
            <w:szCs w:val="24"/>
            <w:u w:val="single"/>
            <w:lang w:eastAsia="en-GB"/>
          </w:rPr>
          <w:t>https://www.partyplannermagazine.com</w:t>
        </w:r>
      </w:hyperlink>
      <w:r w:rsidRPr="00B90212">
        <w:rPr>
          <w:sz w:val="24"/>
          <w:szCs w:val="24"/>
          <w:lang w:eastAsia="en-GB"/>
        </w:rPr>
        <w:t>.</w:t>
      </w:r>
    </w:p>
    <w:p w14:paraId="5FA8954A"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Prospects.ac.uk, 2025. </w:t>
      </w:r>
      <w:r w:rsidRPr="00B90212">
        <w:rPr>
          <w:i/>
          <w:iCs/>
          <w:sz w:val="24"/>
          <w:szCs w:val="24"/>
          <w:lang w:eastAsia="en-GB"/>
        </w:rPr>
        <w:t>Event Manager Job Profile</w:t>
      </w:r>
      <w:r w:rsidRPr="00B90212">
        <w:rPr>
          <w:sz w:val="24"/>
          <w:szCs w:val="24"/>
          <w:lang w:eastAsia="en-GB"/>
        </w:rPr>
        <w:t xml:space="preserve">. [online] Available at: </w:t>
      </w:r>
      <w:hyperlink r:id="rId25" w:tgtFrame="_new" w:history="1">
        <w:r w:rsidRPr="00B90212">
          <w:rPr>
            <w:color w:val="0000FF"/>
            <w:sz w:val="24"/>
            <w:szCs w:val="24"/>
            <w:u w:val="single"/>
            <w:lang w:eastAsia="en-GB"/>
          </w:rPr>
          <w:t>https://www.prospects.ac.uk/job-profiles/event-manager</w:t>
        </w:r>
      </w:hyperlink>
      <w:r w:rsidRPr="00B90212">
        <w:rPr>
          <w:sz w:val="24"/>
          <w:szCs w:val="24"/>
          <w:lang w:eastAsia="en-GB"/>
        </w:rPr>
        <w:t xml:space="preserve">. </w:t>
      </w:r>
    </w:p>
    <w:p w14:paraId="61742833"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Sheffield Hallam University, 2024. </w:t>
      </w:r>
      <w:r w:rsidRPr="00B90212">
        <w:rPr>
          <w:i/>
          <w:iCs/>
          <w:sz w:val="24"/>
          <w:szCs w:val="24"/>
          <w:lang w:eastAsia="en-GB"/>
        </w:rPr>
        <w:t>Event Management Courses</w:t>
      </w:r>
      <w:r w:rsidRPr="00B90212">
        <w:rPr>
          <w:sz w:val="24"/>
          <w:szCs w:val="24"/>
          <w:lang w:eastAsia="en-GB"/>
        </w:rPr>
        <w:t xml:space="preserve">. [online] Available at: </w:t>
      </w:r>
      <w:hyperlink r:id="rId26" w:tgtFrame="_new" w:history="1">
        <w:r w:rsidRPr="00B90212">
          <w:rPr>
            <w:color w:val="0000FF"/>
            <w:sz w:val="24"/>
            <w:szCs w:val="24"/>
            <w:u w:val="single"/>
            <w:lang w:eastAsia="en-GB"/>
          </w:rPr>
          <w:t>https://www.shu.ac.uk/courses/event-management</w:t>
        </w:r>
      </w:hyperlink>
      <w:r w:rsidRPr="00B90212">
        <w:rPr>
          <w:color w:val="0000FF"/>
          <w:sz w:val="24"/>
          <w:szCs w:val="24"/>
          <w:u w:val="single"/>
          <w:lang w:eastAsia="en-GB"/>
        </w:rPr>
        <w:t>.</w:t>
      </w:r>
      <w:r w:rsidRPr="00B90212">
        <w:rPr>
          <w:sz w:val="24"/>
          <w:szCs w:val="24"/>
          <w:lang w:eastAsia="en-GB"/>
        </w:rPr>
        <w:t xml:space="preserve"> </w:t>
      </w:r>
    </w:p>
    <w:p w14:paraId="40371115" w14:textId="77777777" w:rsidR="00D4553D" w:rsidRPr="00B90212" w:rsidRDefault="00D4553D" w:rsidP="00D4553D">
      <w:pPr>
        <w:spacing w:line="480" w:lineRule="auto"/>
        <w:ind w:left="720" w:hanging="720"/>
        <w:rPr>
          <w:sz w:val="24"/>
          <w:szCs w:val="24"/>
          <w:lang w:eastAsia="en-GB"/>
        </w:rPr>
      </w:pPr>
      <w:r w:rsidRPr="00B90212">
        <w:rPr>
          <w:color w:val="222222"/>
          <w:sz w:val="24"/>
          <w:szCs w:val="24"/>
          <w:shd w:val="clear" w:color="auto" w:fill="FFFFFF"/>
        </w:rPr>
        <w:t>Smith, P.R. and Taylor, J., 2004. </w:t>
      </w:r>
      <w:r w:rsidRPr="00B90212">
        <w:rPr>
          <w:i/>
          <w:iCs/>
          <w:color w:val="222222"/>
          <w:sz w:val="24"/>
          <w:szCs w:val="24"/>
          <w:shd w:val="clear" w:color="auto" w:fill="FFFFFF"/>
        </w:rPr>
        <w:t>Marketing communications: an integrated approach</w:t>
      </w:r>
      <w:r w:rsidRPr="00B90212">
        <w:rPr>
          <w:color w:val="222222"/>
          <w:sz w:val="24"/>
          <w:szCs w:val="24"/>
          <w:shd w:val="clear" w:color="auto" w:fill="FFFFFF"/>
        </w:rPr>
        <w:t>. Kogan Page Publishers</w:t>
      </w:r>
      <w:r w:rsidRPr="00B90212">
        <w:rPr>
          <w:sz w:val="24"/>
          <w:szCs w:val="24"/>
          <w:lang w:eastAsia="en-GB"/>
        </w:rPr>
        <w:t xml:space="preserve">. </w:t>
      </w:r>
      <w:hyperlink r:id="rId27" w:history="1">
        <w:r w:rsidRPr="00B90212">
          <w:rPr>
            <w:rStyle w:val="Hyperlink"/>
            <w:szCs w:val="24"/>
            <w:lang w:eastAsia="en-GB"/>
          </w:rPr>
          <w:t>www.google.books.com</w:t>
        </w:r>
      </w:hyperlink>
      <w:r w:rsidRPr="00B90212">
        <w:rPr>
          <w:sz w:val="24"/>
          <w:szCs w:val="24"/>
          <w:lang w:eastAsia="en-GB"/>
        </w:rPr>
        <w:t xml:space="preserve">. </w:t>
      </w:r>
    </w:p>
    <w:p w14:paraId="1B972354"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Social Media Examiner, 2023. </w:t>
      </w:r>
      <w:r w:rsidRPr="00B90212">
        <w:rPr>
          <w:i/>
          <w:iCs/>
          <w:sz w:val="24"/>
          <w:szCs w:val="24"/>
          <w:lang w:eastAsia="en-GB"/>
        </w:rPr>
        <w:t>Social Media's Impact on Event Marketing</w:t>
      </w:r>
      <w:r w:rsidRPr="00B90212">
        <w:rPr>
          <w:sz w:val="24"/>
          <w:szCs w:val="24"/>
          <w:lang w:eastAsia="en-GB"/>
        </w:rPr>
        <w:t xml:space="preserve">. Available at: </w:t>
      </w:r>
      <w:hyperlink r:id="rId28" w:tgtFrame="_new" w:history="1">
        <w:r w:rsidRPr="00B90212">
          <w:rPr>
            <w:color w:val="0000FF"/>
            <w:sz w:val="24"/>
            <w:szCs w:val="24"/>
            <w:u w:val="single"/>
            <w:lang w:eastAsia="en-GB"/>
          </w:rPr>
          <w:t>https://www.socialmediaexaminer.com</w:t>
        </w:r>
      </w:hyperlink>
    </w:p>
    <w:p w14:paraId="1033190C"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lastRenderedPageBreak/>
        <w:t xml:space="preserve">Start Up Loans. (2025). </w:t>
      </w:r>
      <w:r w:rsidRPr="00B90212">
        <w:rPr>
          <w:i/>
          <w:iCs/>
          <w:sz w:val="24"/>
          <w:szCs w:val="24"/>
          <w:lang w:eastAsia="en-GB"/>
        </w:rPr>
        <w:t>Startup Loans for Small Businesses in the UK</w:t>
      </w:r>
      <w:r w:rsidRPr="00B90212">
        <w:rPr>
          <w:sz w:val="24"/>
          <w:szCs w:val="24"/>
          <w:lang w:eastAsia="en-GB"/>
        </w:rPr>
        <w:t xml:space="preserve">. Available at: </w:t>
      </w:r>
      <w:hyperlink r:id="rId29" w:tgtFrame="_new" w:history="1">
        <w:r w:rsidRPr="00B90212">
          <w:rPr>
            <w:color w:val="0000FF"/>
            <w:sz w:val="24"/>
            <w:szCs w:val="24"/>
            <w:u w:val="single"/>
            <w:lang w:eastAsia="en-GB"/>
          </w:rPr>
          <w:t>https://www.startuploans.co.uk/</w:t>
        </w:r>
      </w:hyperlink>
    </w:p>
    <w:p w14:paraId="1354986F"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Statista, 2023. </w:t>
      </w:r>
      <w:r w:rsidRPr="00B90212">
        <w:rPr>
          <w:i/>
          <w:iCs/>
          <w:sz w:val="24"/>
          <w:szCs w:val="24"/>
          <w:lang w:eastAsia="en-GB"/>
        </w:rPr>
        <w:t>Hybrid Event Market Growth Forecast</w:t>
      </w:r>
      <w:r w:rsidRPr="00B90212">
        <w:rPr>
          <w:sz w:val="24"/>
          <w:szCs w:val="24"/>
          <w:lang w:eastAsia="en-GB"/>
        </w:rPr>
        <w:t xml:space="preserve">. Available at: </w:t>
      </w:r>
      <w:hyperlink r:id="rId30" w:tgtFrame="_new" w:history="1">
        <w:r w:rsidRPr="00B90212">
          <w:rPr>
            <w:color w:val="0000FF"/>
            <w:sz w:val="24"/>
            <w:szCs w:val="24"/>
            <w:u w:val="single"/>
            <w:lang w:eastAsia="en-GB"/>
          </w:rPr>
          <w:t>https://www.statista.com</w:t>
        </w:r>
      </w:hyperlink>
    </w:p>
    <w:p w14:paraId="2F68A135"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The Event Crowd, 2024. </w:t>
      </w:r>
      <w:r w:rsidRPr="00B90212">
        <w:rPr>
          <w:i/>
          <w:iCs/>
          <w:sz w:val="24"/>
          <w:szCs w:val="24"/>
          <w:lang w:eastAsia="en-GB"/>
        </w:rPr>
        <w:t>Event Management Diploma, Level 5</w:t>
      </w:r>
      <w:r w:rsidRPr="00B90212">
        <w:rPr>
          <w:sz w:val="24"/>
          <w:szCs w:val="24"/>
          <w:lang w:eastAsia="en-GB"/>
        </w:rPr>
        <w:t xml:space="preserve">. [online] Available at: </w:t>
      </w:r>
      <w:hyperlink r:id="rId31" w:tgtFrame="_new" w:history="1">
        <w:r w:rsidRPr="00B90212">
          <w:rPr>
            <w:color w:val="0000FF"/>
            <w:sz w:val="24"/>
            <w:szCs w:val="24"/>
            <w:u w:val="single"/>
            <w:lang w:eastAsia="en-GB"/>
          </w:rPr>
          <w:t>https://theeventcrowd.com/</w:t>
        </w:r>
      </w:hyperlink>
      <w:r w:rsidRPr="00B90212">
        <w:rPr>
          <w:sz w:val="24"/>
          <w:szCs w:val="24"/>
          <w:lang w:eastAsia="en-GB"/>
        </w:rPr>
        <w:t xml:space="preserve">. </w:t>
      </w:r>
    </w:p>
    <w:p w14:paraId="5BFD41A6" w14:textId="77777777" w:rsidR="00D4553D" w:rsidRPr="00B90212" w:rsidRDefault="00D4553D" w:rsidP="00D4553D">
      <w:pPr>
        <w:spacing w:line="480" w:lineRule="auto"/>
        <w:ind w:left="720" w:hanging="720"/>
        <w:rPr>
          <w:color w:val="222222"/>
          <w:sz w:val="24"/>
          <w:szCs w:val="24"/>
          <w:shd w:val="clear" w:color="auto" w:fill="FFFFFF"/>
        </w:rPr>
      </w:pPr>
      <w:r w:rsidRPr="00B90212">
        <w:rPr>
          <w:sz w:val="24"/>
          <w:szCs w:val="24"/>
          <w:lang w:eastAsia="en-GB"/>
        </w:rPr>
        <w:t xml:space="preserve">UKEVENTS, 2024. </w:t>
      </w:r>
      <w:r w:rsidRPr="00B90212">
        <w:rPr>
          <w:i/>
          <w:iCs/>
          <w:sz w:val="24"/>
          <w:szCs w:val="24"/>
          <w:lang w:eastAsia="en-GB"/>
        </w:rPr>
        <w:t>UK Events Report 2024</w:t>
      </w:r>
      <w:r w:rsidRPr="00B90212">
        <w:rPr>
          <w:sz w:val="24"/>
          <w:szCs w:val="24"/>
          <w:lang w:eastAsia="en-GB"/>
        </w:rPr>
        <w:t xml:space="preserve">. [online] Available at: </w:t>
      </w:r>
      <w:r w:rsidRPr="00B90212">
        <w:rPr>
          <w:color w:val="0000FF"/>
          <w:sz w:val="24"/>
          <w:szCs w:val="24"/>
          <w:u w:val="single"/>
          <w:lang w:eastAsia="en-GB"/>
        </w:rPr>
        <w:t>https://www.psa.org.uk/blogs/news/uk-events-report-2024-published-uk-events-industry-generates-61-653-billion-annually-demonstrating-post-pandemic-resilience.</w:t>
      </w:r>
    </w:p>
    <w:p w14:paraId="1DCC5D84"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VisitBritain, 2024. </w:t>
      </w:r>
      <w:r w:rsidRPr="00B90212">
        <w:rPr>
          <w:i/>
          <w:iCs/>
          <w:sz w:val="24"/>
          <w:szCs w:val="24"/>
          <w:lang w:eastAsia="en-GB"/>
        </w:rPr>
        <w:t>Business events research</w:t>
      </w:r>
      <w:r w:rsidRPr="00B90212">
        <w:rPr>
          <w:sz w:val="24"/>
          <w:szCs w:val="24"/>
          <w:lang w:eastAsia="en-GB"/>
        </w:rPr>
        <w:t xml:space="preserve">. [online] Available at: </w:t>
      </w:r>
      <w:hyperlink r:id="rId32" w:tgtFrame="_new" w:history="1">
        <w:r w:rsidRPr="00B90212">
          <w:rPr>
            <w:color w:val="0000FF"/>
            <w:sz w:val="24"/>
            <w:szCs w:val="24"/>
            <w:u w:val="single"/>
            <w:lang w:eastAsia="en-GB"/>
          </w:rPr>
          <w:t>https://www.visitbritain.org/research-insights/business-events-research</w:t>
        </w:r>
      </w:hyperlink>
      <w:r w:rsidRPr="00B90212">
        <w:rPr>
          <w:sz w:val="24"/>
          <w:szCs w:val="24"/>
          <w:lang w:eastAsia="en-GB"/>
        </w:rPr>
        <w:t xml:space="preserve">. </w:t>
      </w:r>
    </w:p>
    <w:p w14:paraId="442C4D1F" w14:textId="77777777" w:rsidR="00D4553D" w:rsidRPr="00B90212" w:rsidRDefault="00D4553D" w:rsidP="00D4553D">
      <w:pPr>
        <w:spacing w:line="480" w:lineRule="auto"/>
        <w:ind w:left="720" w:hanging="720"/>
        <w:rPr>
          <w:sz w:val="24"/>
          <w:szCs w:val="24"/>
          <w:lang w:eastAsia="en-GB"/>
        </w:rPr>
      </w:pPr>
      <w:r w:rsidRPr="00B90212">
        <w:rPr>
          <w:sz w:val="24"/>
          <w:szCs w:val="24"/>
          <w:lang w:eastAsia="en-GB"/>
        </w:rPr>
        <w:t xml:space="preserve">Wedding Supplier Price Guide. 2024. Event Pricing Trends. Available at: </w:t>
      </w:r>
      <w:hyperlink r:id="rId33" w:history="1">
        <w:r w:rsidRPr="00B90212">
          <w:rPr>
            <w:rStyle w:val="Hyperlink"/>
            <w:szCs w:val="24"/>
            <w:lang w:eastAsia="en-GB"/>
          </w:rPr>
          <w:t>https://www.weddingsupplierguide.co.uk/pricing-guide</w:t>
        </w:r>
      </w:hyperlink>
      <w:r w:rsidRPr="00B90212">
        <w:rPr>
          <w:sz w:val="24"/>
          <w:szCs w:val="24"/>
          <w:lang w:eastAsia="en-GB"/>
        </w:rPr>
        <w:t xml:space="preserve">. </w:t>
      </w:r>
    </w:p>
    <w:p w14:paraId="56ED1B20" w14:textId="4069DDA8" w:rsidR="002422AC" w:rsidRDefault="00D4553D" w:rsidP="002422AC">
      <w:pPr>
        <w:rPr>
          <w:rFonts w:asciiTheme="minorHAnsi" w:hAnsiTheme="minorHAnsi" w:cstheme="minorHAnsi"/>
          <w:b/>
          <w:iCs/>
          <w:sz w:val="24"/>
          <w:szCs w:val="24"/>
        </w:rPr>
      </w:pPr>
      <w:r>
        <w:rPr>
          <w:rFonts w:asciiTheme="minorHAnsi" w:hAnsiTheme="minorHAnsi" w:cstheme="minorHAnsi"/>
          <w:b/>
          <w:iCs/>
          <w:sz w:val="24"/>
          <w:szCs w:val="24"/>
        </w:rPr>
        <w:t xml:space="preserve"> </w:t>
      </w:r>
    </w:p>
    <w:p w14:paraId="00DCADE2" w14:textId="77777777" w:rsidR="002422AC" w:rsidRDefault="002422AC" w:rsidP="002422AC">
      <w:pPr>
        <w:rPr>
          <w:rFonts w:asciiTheme="minorHAnsi" w:hAnsiTheme="minorHAnsi" w:cstheme="minorHAnsi"/>
          <w:b/>
          <w:iCs/>
          <w:sz w:val="24"/>
          <w:szCs w:val="24"/>
        </w:rPr>
      </w:pPr>
    </w:p>
    <w:p w14:paraId="71C4BBA1" w14:textId="77777777" w:rsidR="002422AC" w:rsidRDefault="002422AC" w:rsidP="002422AC">
      <w:pPr>
        <w:rPr>
          <w:rFonts w:asciiTheme="minorHAnsi" w:hAnsiTheme="minorHAnsi" w:cstheme="minorHAnsi"/>
          <w:b/>
          <w:iCs/>
          <w:sz w:val="24"/>
          <w:szCs w:val="24"/>
        </w:rPr>
      </w:pPr>
    </w:p>
    <w:p w14:paraId="7AD6ADB1" w14:textId="77777777" w:rsidR="002422AC" w:rsidRPr="002422AC" w:rsidRDefault="002422AC" w:rsidP="001B3262">
      <w:pPr>
        <w:rPr>
          <w:rFonts w:asciiTheme="minorHAnsi" w:hAnsiTheme="minorHAnsi" w:cstheme="minorHAnsi"/>
          <w:b/>
          <w:iCs/>
          <w:sz w:val="24"/>
          <w:szCs w:val="24"/>
        </w:rPr>
      </w:pPr>
    </w:p>
    <w:sectPr w:rsidR="002422AC" w:rsidRPr="002422AC" w:rsidSect="0076644A">
      <w:footerReference w:type="even" r:id="rId34"/>
      <w:footerReference w:type="default" r:id="rId35"/>
      <w:footerReference w:type="first" r:id="rId36"/>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68334" w14:textId="77777777" w:rsidR="00781B18" w:rsidRDefault="00781B18" w:rsidP="002E250A">
      <w:r>
        <w:separator/>
      </w:r>
    </w:p>
  </w:endnote>
  <w:endnote w:type="continuationSeparator" w:id="0">
    <w:p w14:paraId="11BCD791" w14:textId="77777777" w:rsidR="00781B18" w:rsidRDefault="00781B18"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10B63" w14:textId="7DB51423" w:rsidR="00573D40" w:rsidRDefault="00146E7D">
    <w:pPr>
      <w:pStyle w:val="Footer"/>
      <w:framePr w:wrap="around" w:vAnchor="text" w:hAnchor="margin" w:xAlign="right" w:y="1"/>
      <w:rPr>
        <w:rStyle w:val="PageNumber"/>
      </w:rPr>
    </w:pPr>
    <w:r>
      <w:rPr>
        <w:rStyle w:val="PageNumber"/>
      </w:rPr>
      <w:fldChar w:fldCharType="begin"/>
    </w:r>
    <w:r w:rsidR="00573D40">
      <w:rPr>
        <w:rStyle w:val="PageNumber"/>
      </w:rPr>
      <w:instrText xml:space="preserve">PAGE  </w:instrText>
    </w:r>
    <w:r>
      <w:rPr>
        <w:rStyle w:val="PageNumber"/>
      </w:rPr>
      <w:fldChar w:fldCharType="separate"/>
    </w:r>
    <w:r w:rsidR="005839A5">
      <w:rPr>
        <w:rStyle w:val="PageNumber"/>
        <w:noProof/>
      </w:rPr>
      <w:t>6</w:t>
    </w:r>
    <w:r>
      <w:rPr>
        <w:rStyle w:val="PageNumber"/>
      </w:rPr>
      <w:fldChar w:fldCharType="end"/>
    </w:r>
  </w:p>
  <w:p w14:paraId="5FCECCD9" w14:textId="77777777" w:rsidR="00573D40" w:rsidRDefault="00573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7C0C5" w14:textId="77777777" w:rsidR="00573D40" w:rsidRDefault="00573D40">
    <w:pPr>
      <w:pStyle w:val="Footer"/>
      <w:tabs>
        <w:tab w:val="clear" w:pos="4153"/>
        <w:tab w:val="clear" w:pos="8306"/>
        <w:tab w:val="center" w:pos="4820"/>
        <w:tab w:val="right" w:pos="8931"/>
      </w:tabs>
      <w:ind w:right="-143"/>
      <w:rPr>
        <w:color w:val="808080"/>
      </w:rPr>
    </w:pPr>
    <w:r>
      <w:rPr>
        <w:color w:val="808080"/>
      </w:rPr>
      <w:t>---------------------------------------------------------------------------------------------------------------------------------------</w:t>
    </w:r>
  </w:p>
  <w:p w14:paraId="141B36F0" w14:textId="6C0264EA" w:rsidR="00573D40" w:rsidRPr="0002573B" w:rsidRDefault="00573D40">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20</w:t>
    </w:r>
    <w:r w:rsidR="00146E7D"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5DF32" w14:textId="77777777" w:rsidR="00573D40" w:rsidRDefault="00573D40"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573D40" w:rsidRPr="0002573B" w:rsidRDefault="00573D40"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00146E7D" w:rsidRPr="0002573B">
      <w:rPr>
        <w:rStyle w:val="PageNumber"/>
        <w:color w:val="808080"/>
      </w:rPr>
      <w:fldChar w:fldCharType="begin"/>
    </w:r>
    <w:r w:rsidRPr="0002573B">
      <w:rPr>
        <w:rStyle w:val="PageNumber"/>
        <w:color w:val="808080"/>
      </w:rPr>
      <w:instrText xml:space="preserve"> PAGE </w:instrText>
    </w:r>
    <w:r w:rsidR="00146E7D" w:rsidRPr="0002573B">
      <w:rPr>
        <w:rStyle w:val="PageNumber"/>
        <w:color w:val="808080"/>
      </w:rPr>
      <w:fldChar w:fldCharType="separate"/>
    </w:r>
    <w:r w:rsidR="00A15340">
      <w:rPr>
        <w:rStyle w:val="PageNumber"/>
        <w:noProof/>
        <w:color w:val="808080"/>
      </w:rPr>
      <w:t>0</w:t>
    </w:r>
    <w:r w:rsidR="00146E7D" w:rsidRPr="0002573B">
      <w:rPr>
        <w:rStyle w:val="PageNumber"/>
        <w:color w:val="808080"/>
      </w:rPr>
      <w:fldChar w:fldCharType="end"/>
    </w:r>
    <w:r w:rsidRPr="0002573B">
      <w:rPr>
        <w:rFonts w:ascii="Arial" w:hAnsi="Arial" w:cs="Arial"/>
        <w:color w:val="808080"/>
      </w:rPr>
      <w:t xml:space="preserve"> </w:t>
    </w:r>
  </w:p>
  <w:p w14:paraId="7666D456" w14:textId="77777777" w:rsidR="00573D40" w:rsidRDefault="00573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C8243" w14:textId="77777777" w:rsidR="00781B18" w:rsidRDefault="00781B18" w:rsidP="002E250A">
      <w:r>
        <w:separator/>
      </w:r>
    </w:p>
  </w:footnote>
  <w:footnote w:type="continuationSeparator" w:id="0">
    <w:p w14:paraId="0501992B" w14:textId="77777777" w:rsidR="00781B18" w:rsidRDefault="00781B18" w:rsidP="002E25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230C2"/>
    <w:multiLevelType w:val="hybridMultilevel"/>
    <w:tmpl w:val="592A06E8"/>
    <w:lvl w:ilvl="0" w:tplc="92787C7E">
      <w:start w:val="1"/>
      <w:numFmt w:val="bullet"/>
      <w:lvlText w:val=""/>
      <w:lvlJc w:val="left"/>
      <w:pPr>
        <w:tabs>
          <w:tab w:val="num" w:pos="-737"/>
        </w:tabs>
        <w:ind w:left="403" w:hanging="23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C11F7D"/>
    <w:multiLevelType w:val="multilevel"/>
    <w:tmpl w:val="1CE24C5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EFB0D22"/>
    <w:multiLevelType w:val="hybridMultilevel"/>
    <w:tmpl w:val="F9EEB784"/>
    <w:lvl w:ilvl="0" w:tplc="1D9E95B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665126"/>
    <w:multiLevelType w:val="multilevel"/>
    <w:tmpl w:val="C3B8E106"/>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3BE3210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570FC6"/>
    <w:multiLevelType w:val="hybridMultilevel"/>
    <w:tmpl w:val="8C702A1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3FD93133"/>
    <w:multiLevelType w:val="multilevel"/>
    <w:tmpl w:val="6A8ABEE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26D1521"/>
    <w:multiLevelType w:val="multilevel"/>
    <w:tmpl w:val="91FC0C62"/>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5575922"/>
    <w:multiLevelType w:val="multilevel"/>
    <w:tmpl w:val="553C381C"/>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6D35CE0"/>
    <w:multiLevelType w:val="multilevel"/>
    <w:tmpl w:val="CB680D16"/>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b/>
        <w:bCs w:val="0"/>
      </w:rPr>
    </w:lvl>
    <w:lvl w:ilvl="2">
      <w:start w:val="1"/>
      <w:numFmt w:val="decimal"/>
      <w:lvlText w:val="%1.%2.%3"/>
      <w:lvlJc w:val="left"/>
      <w:pPr>
        <w:ind w:left="1570" w:hanging="720"/>
      </w:pPr>
      <w:rPr>
        <w:rFonts w:hint="default"/>
        <w:b/>
        <w:bCs w:val="0"/>
        <w:i w:val="0"/>
        <w:iCs w:val="0"/>
        <w:sz w:val="24"/>
        <w:szCs w:val="24"/>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B75071D"/>
    <w:multiLevelType w:val="hybridMultilevel"/>
    <w:tmpl w:val="86864A92"/>
    <w:lvl w:ilvl="0" w:tplc="0809000F">
      <w:start w:val="1"/>
      <w:numFmt w:val="decimal"/>
      <w:lvlText w:val="%1."/>
      <w:lvlJc w:val="left"/>
      <w:pPr>
        <w:ind w:left="644" w:hanging="360"/>
      </w:pPr>
      <w:rPr>
        <w:rFonts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1" w15:restartNumberingAfterBreak="0">
    <w:nsid w:val="4F8562E6"/>
    <w:multiLevelType w:val="multilevel"/>
    <w:tmpl w:val="A3768D1A"/>
    <w:lvl w:ilvl="0">
      <w:start w:val="3"/>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FFD66B0"/>
    <w:multiLevelType w:val="multilevel"/>
    <w:tmpl w:val="991EC41C"/>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3" w15:restartNumberingAfterBreak="0">
    <w:nsid w:val="62E25100"/>
    <w:multiLevelType w:val="hybridMultilevel"/>
    <w:tmpl w:val="2D3CB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0526D5"/>
    <w:multiLevelType w:val="multilevel"/>
    <w:tmpl w:val="ED206946"/>
    <w:lvl w:ilvl="0">
      <w:start w:val="3"/>
      <w:numFmt w:val="decimal"/>
      <w:lvlText w:val="%1"/>
      <w:lvlJc w:val="left"/>
      <w:pPr>
        <w:ind w:left="480" w:hanging="480"/>
      </w:pPr>
      <w:rPr>
        <w:rFonts w:hint="default"/>
        <w:b/>
        <w:i w:val="0"/>
        <w:sz w:val="24"/>
      </w:rPr>
    </w:lvl>
    <w:lvl w:ilvl="1">
      <w:start w:val="2"/>
      <w:numFmt w:val="decimal"/>
      <w:lvlText w:val="%1.%2"/>
      <w:lvlJc w:val="left"/>
      <w:pPr>
        <w:ind w:left="480" w:hanging="480"/>
      </w:pPr>
      <w:rPr>
        <w:rFonts w:hint="default"/>
        <w:b/>
        <w:i w:val="0"/>
        <w:sz w:val="24"/>
      </w:rPr>
    </w:lvl>
    <w:lvl w:ilvl="2">
      <w:start w:val="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abstractNum w:abstractNumId="15" w15:restartNumberingAfterBreak="0">
    <w:nsid w:val="69F2320A"/>
    <w:multiLevelType w:val="multilevel"/>
    <w:tmpl w:val="E9C6135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6" w15:restartNumberingAfterBreak="0">
    <w:nsid w:val="6AAC06F1"/>
    <w:multiLevelType w:val="hybridMultilevel"/>
    <w:tmpl w:val="64742F3C"/>
    <w:lvl w:ilvl="0" w:tplc="532A0D9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7" w15:restartNumberingAfterBreak="0">
    <w:nsid w:val="6F2A7E1E"/>
    <w:multiLevelType w:val="hybridMultilevel"/>
    <w:tmpl w:val="44E67BAA"/>
    <w:lvl w:ilvl="0" w:tplc="29B8EAB8">
      <w:start w:val="1"/>
      <w:numFmt w:val="bullet"/>
      <w:lvlText w:val=""/>
      <w:lvlJc w:val="left"/>
      <w:pPr>
        <w:tabs>
          <w:tab w:val="num" w:pos="680"/>
        </w:tabs>
        <w:ind w:left="680" w:hanging="453"/>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797269"/>
    <w:multiLevelType w:val="multilevel"/>
    <w:tmpl w:val="03AAFE1C"/>
    <w:lvl w:ilvl="0">
      <w:start w:val="3"/>
      <w:numFmt w:val="decimal"/>
      <w:lvlText w:val="%1"/>
      <w:lvlJc w:val="left"/>
      <w:pPr>
        <w:ind w:left="600" w:hanging="600"/>
      </w:pPr>
      <w:rPr>
        <w:rFonts w:hint="default"/>
        <w:b/>
        <w:i w:val="0"/>
        <w:sz w:val="24"/>
      </w:rPr>
    </w:lvl>
    <w:lvl w:ilvl="1">
      <w:start w:val="2"/>
      <w:numFmt w:val="decimal"/>
      <w:lvlText w:val="%1.%2"/>
      <w:lvlJc w:val="left"/>
      <w:pPr>
        <w:ind w:left="600" w:hanging="600"/>
      </w:pPr>
      <w:rPr>
        <w:rFonts w:hint="default"/>
        <w:b/>
        <w:i w:val="0"/>
        <w:sz w:val="24"/>
      </w:rPr>
    </w:lvl>
    <w:lvl w:ilvl="2">
      <w:start w:val="43"/>
      <w:numFmt w:val="decimal"/>
      <w:lvlText w:val="%1.%2.%3"/>
      <w:lvlJc w:val="left"/>
      <w:pPr>
        <w:ind w:left="720" w:hanging="720"/>
      </w:pPr>
      <w:rPr>
        <w:rFonts w:hint="default"/>
        <w:b/>
        <w:i w:val="0"/>
        <w:sz w:val="24"/>
      </w:rPr>
    </w:lvl>
    <w:lvl w:ilvl="3">
      <w:start w:val="1"/>
      <w:numFmt w:val="decimal"/>
      <w:lvlText w:val="%1.%2.%3.%4"/>
      <w:lvlJc w:val="left"/>
      <w:pPr>
        <w:ind w:left="720" w:hanging="720"/>
      </w:pPr>
      <w:rPr>
        <w:rFonts w:hint="default"/>
        <w:b/>
        <w:i w:val="0"/>
        <w:sz w:val="24"/>
      </w:rPr>
    </w:lvl>
    <w:lvl w:ilvl="4">
      <w:start w:val="1"/>
      <w:numFmt w:val="decimal"/>
      <w:lvlText w:val="%1.%2.%3.%4.%5"/>
      <w:lvlJc w:val="left"/>
      <w:pPr>
        <w:ind w:left="1080" w:hanging="1080"/>
      </w:pPr>
      <w:rPr>
        <w:rFonts w:hint="default"/>
        <w:b/>
        <w:i w:val="0"/>
        <w:sz w:val="24"/>
      </w:rPr>
    </w:lvl>
    <w:lvl w:ilvl="5">
      <w:start w:val="1"/>
      <w:numFmt w:val="decimal"/>
      <w:lvlText w:val="%1.%2.%3.%4.%5.%6"/>
      <w:lvlJc w:val="left"/>
      <w:pPr>
        <w:ind w:left="1080" w:hanging="1080"/>
      </w:pPr>
      <w:rPr>
        <w:rFonts w:hint="default"/>
        <w:b/>
        <w:i w:val="0"/>
        <w:sz w:val="24"/>
      </w:rPr>
    </w:lvl>
    <w:lvl w:ilvl="6">
      <w:start w:val="1"/>
      <w:numFmt w:val="decimal"/>
      <w:lvlText w:val="%1.%2.%3.%4.%5.%6.%7"/>
      <w:lvlJc w:val="left"/>
      <w:pPr>
        <w:ind w:left="1440" w:hanging="1440"/>
      </w:pPr>
      <w:rPr>
        <w:rFonts w:hint="default"/>
        <w:b/>
        <w:i w:val="0"/>
        <w:sz w:val="24"/>
      </w:rPr>
    </w:lvl>
    <w:lvl w:ilvl="7">
      <w:start w:val="1"/>
      <w:numFmt w:val="decimal"/>
      <w:lvlText w:val="%1.%2.%3.%4.%5.%6.%7.%8"/>
      <w:lvlJc w:val="left"/>
      <w:pPr>
        <w:ind w:left="1440" w:hanging="1440"/>
      </w:pPr>
      <w:rPr>
        <w:rFonts w:hint="default"/>
        <w:b/>
        <w:i w:val="0"/>
        <w:sz w:val="24"/>
      </w:rPr>
    </w:lvl>
    <w:lvl w:ilvl="8">
      <w:start w:val="1"/>
      <w:numFmt w:val="decimal"/>
      <w:lvlText w:val="%1.%2.%3.%4.%5.%6.%7.%8.%9"/>
      <w:lvlJc w:val="left"/>
      <w:pPr>
        <w:ind w:left="1440" w:hanging="1440"/>
      </w:pPr>
      <w:rPr>
        <w:rFonts w:hint="default"/>
        <w:b/>
        <w:i w:val="0"/>
        <w:sz w:val="24"/>
      </w:rPr>
    </w:lvl>
  </w:abstractNum>
  <w:num w:numId="1" w16cid:durableId="1340962632">
    <w:abstractNumId w:val="17"/>
  </w:num>
  <w:num w:numId="2" w16cid:durableId="416949866">
    <w:abstractNumId w:val="0"/>
  </w:num>
  <w:num w:numId="3" w16cid:durableId="1165585140">
    <w:abstractNumId w:val="4"/>
  </w:num>
  <w:num w:numId="4" w16cid:durableId="1368413568">
    <w:abstractNumId w:val="8"/>
  </w:num>
  <w:num w:numId="5" w16cid:durableId="284771709">
    <w:abstractNumId w:val="9"/>
  </w:num>
  <w:num w:numId="6" w16cid:durableId="1620575378">
    <w:abstractNumId w:val="2"/>
  </w:num>
  <w:num w:numId="7" w16cid:durableId="1171917208">
    <w:abstractNumId w:val="5"/>
  </w:num>
  <w:num w:numId="8" w16cid:durableId="2121025255">
    <w:abstractNumId w:val="1"/>
  </w:num>
  <w:num w:numId="9" w16cid:durableId="1084645499">
    <w:abstractNumId w:val="11"/>
  </w:num>
  <w:num w:numId="10" w16cid:durableId="2121291113">
    <w:abstractNumId w:val="14"/>
  </w:num>
  <w:num w:numId="11" w16cid:durableId="167600241">
    <w:abstractNumId w:val="18"/>
  </w:num>
  <w:num w:numId="12" w16cid:durableId="2018074223">
    <w:abstractNumId w:val="12"/>
  </w:num>
  <w:num w:numId="13" w16cid:durableId="631667538">
    <w:abstractNumId w:val="10"/>
  </w:num>
  <w:num w:numId="14" w16cid:durableId="1508596062">
    <w:abstractNumId w:val="16"/>
  </w:num>
  <w:num w:numId="15" w16cid:durableId="895747505">
    <w:abstractNumId w:val="6"/>
  </w:num>
  <w:num w:numId="16" w16cid:durableId="684096970">
    <w:abstractNumId w:val="7"/>
  </w:num>
  <w:num w:numId="17" w16cid:durableId="943853035">
    <w:abstractNumId w:val="15"/>
  </w:num>
  <w:num w:numId="18" w16cid:durableId="789014785">
    <w:abstractNumId w:val="3"/>
  </w:num>
  <w:num w:numId="19" w16cid:durableId="100212838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4428"/>
    <w:rsid w:val="000066F6"/>
    <w:rsid w:val="000257C9"/>
    <w:rsid w:val="000306D1"/>
    <w:rsid w:val="00035E3A"/>
    <w:rsid w:val="00057192"/>
    <w:rsid w:val="000A08B2"/>
    <w:rsid w:val="000A350A"/>
    <w:rsid w:val="000B4437"/>
    <w:rsid w:val="000C4ED9"/>
    <w:rsid w:val="000D11E3"/>
    <w:rsid w:val="000E204D"/>
    <w:rsid w:val="000E34B6"/>
    <w:rsid w:val="000E5B65"/>
    <w:rsid w:val="000E7F81"/>
    <w:rsid w:val="000F3D11"/>
    <w:rsid w:val="0010165A"/>
    <w:rsid w:val="0011576A"/>
    <w:rsid w:val="001237F3"/>
    <w:rsid w:val="0012424E"/>
    <w:rsid w:val="001419FA"/>
    <w:rsid w:val="001456A8"/>
    <w:rsid w:val="0014648A"/>
    <w:rsid w:val="00146E7D"/>
    <w:rsid w:val="001478AA"/>
    <w:rsid w:val="0017158D"/>
    <w:rsid w:val="001720B8"/>
    <w:rsid w:val="00180556"/>
    <w:rsid w:val="00183988"/>
    <w:rsid w:val="001945C7"/>
    <w:rsid w:val="001A5B71"/>
    <w:rsid w:val="001B3262"/>
    <w:rsid w:val="001B3F7A"/>
    <w:rsid w:val="001B41A3"/>
    <w:rsid w:val="001D431E"/>
    <w:rsid w:val="001D5B07"/>
    <w:rsid w:val="001E1698"/>
    <w:rsid w:val="001F3439"/>
    <w:rsid w:val="001F4945"/>
    <w:rsid w:val="001F5C45"/>
    <w:rsid w:val="001F7B0E"/>
    <w:rsid w:val="002009FC"/>
    <w:rsid w:val="002016FD"/>
    <w:rsid w:val="00212799"/>
    <w:rsid w:val="00224CC2"/>
    <w:rsid w:val="00224E16"/>
    <w:rsid w:val="00231941"/>
    <w:rsid w:val="002422AC"/>
    <w:rsid w:val="00245096"/>
    <w:rsid w:val="002474D3"/>
    <w:rsid w:val="00250425"/>
    <w:rsid w:val="00253E51"/>
    <w:rsid w:val="00271565"/>
    <w:rsid w:val="00277ADD"/>
    <w:rsid w:val="00281D1E"/>
    <w:rsid w:val="00285D80"/>
    <w:rsid w:val="002A1920"/>
    <w:rsid w:val="002A6D41"/>
    <w:rsid w:val="002B001A"/>
    <w:rsid w:val="002B7A5D"/>
    <w:rsid w:val="002C1A2C"/>
    <w:rsid w:val="002C4356"/>
    <w:rsid w:val="002C5C75"/>
    <w:rsid w:val="002D1E40"/>
    <w:rsid w:val="002E250A"/>
    <w:rsid w:val="002E4A00"/>
    <w:rsid w:val="002F2917"/>
    <w:rsid w:val="002F6CD5"/>
    <w:rsid w:val="0030242A"/>
    <w:rsid w:val="00311221"/>
    <w:rsid w:val="00316FD5"/>
    <w:rsid w:val="00326907"/>
    <w:rsid w:val="00327EC5"/>
    <w:rsid w:val="00333D08"/>
    <w:rsid w:val="0038543F"/>
    <w:rsid w:val="0039231B"/>
    <w:rsid w:val="003A5C92"/>
    <w:rsid w:val="003A6B56"/>
    <w:rsid w:val="003A754A"/>
    <w:rsid w:val="003B12D8"/>
    <w:rsid w:val="003B2AB9"/>
    <w:rsid w:val="003C115C"/>
    <w:rsid w:val="003C3011"/>
    <w:rsid w:val="003D6AF1"/>
    <w:rsid w:val="003F10E4"/>
    <w:rsid w:val="003F36FB"/>
    <w:rsid w:val="00403DEC"/>
    <w:rsid w:val="00406C47"/>
    <w:rsid w:val="00432AC1"/>
    <w:rsid w:val="00440353"/>
    <w:rsid w:val="0044680F"/>
    <w:rsid w:val="00452E19"/>
    <w:rsid w:val="00456233"/>
    <w:rsid w:val="00456714"/>
    <w:rsid w:val="00456D1B"/>
    <w:rsid w:val="0048212F"/>
    <w:rsid w:val="00486BBC"/>
    <w:rsid w:val="0049242D"/>
    <w:rsid w:val="004A2A38"/>
    <w:rsid w:val="004A2D28"/>
    <w:rsid w:val="004B0C1F"/>
    <w:rsid w:val="004C065F"/>
    <w:rsid w:val="0050312D"/>
    <w:rsid w:val="00526FF6"/>
    <w:rsid w:val="005328E9"/>
    <w:rsid w:val="0053715D"/>
    <w:rsid w:val="00556652"/>
    <w:rsid w:val="00563FB2"/>
    <w:rsid w:val="0056755A"/>
    <w:rsid w:val="005708C2"/>
    <w:rsid w:val="005722B2"/>
    <w:rsid w:val="00573D40"/>
    <w:rsid w:val="00577534"/>
    <w:rsid w:val="005805D7"/>
    <w:rsid w:val="005839A5"/>
    <w:rsid w:val="005953CA"/>
    <w:rsid w:val="005A34DD"/>
    <w:rsid w:val="005C40E7"/>
    <w:rsid w:val="005C5FC9"/>
    <w:rsid w:val="005D1AF6"/>
    <w:rsid w:val="005D33FC"/>
    <w:rsid w:val="005F3886"/>
    <w:rsid w:val="00601211"/>
    <w:rsid w:val="00616D51"/>
    <w:rsid w:val="0062075D"/>
    <w:rsid w:val="00621617"/>
    <w:rsid w:val="0063353E"/>
    <w:rsid w:val="006343E1"/>
    <w:rsid w:val="0063613F"/>
    <w:rsid w:val="00646832"/>
    <w:rsid w:val="0066239C"/>
    <w:rsid w:val="006755EA"/>
    <w:rsid w:val="00684360"/>
    <w:rsid w:val="006A1566"/>
    <w:rsid w:val="006A45FC"/>
    <w:rsid w:val="006B4842"/>
    <w:rsid w:val="006B586D"/>
    <w:rsid w:val="006C0406"/>
    <w:rsid w:val="006C4E22"/>
    <w:rsid w:val="006F0F90"/>
    <w:rsid w:val="006F2C8B"/>
    <w:rsid w:val="00710018"/>
    <w:rsid w:val="00720865"/>
    <w:rsid w:val="00763B17"/>
    <w:rsid w:val="00765B5F"/>
    <w:rsid w:val="0076644A"/>
    <w:rsid w:val="007755CD"/>
    <w:rsid w:val="00781B18"/>
    <w:rsid w:val="0078713D"/>
    <w:rsid w:val="00791525"/>
    <w:rsid w:val="007965FC"/>
    <w:rsid w:val="007A19AA"/>
    <w:rsid w:val="007E2107"/>
    <w:rsid w:val="007E3DA6"/>
    <w:rsid w:val="008015CA"/>
    <w:rsid w:val="0080172F"/>
    <w:rsid w:val="00806ED1"/>
    <w:rsid w:val="008134F6"/>
    <w:rsid w:val="0082476D"/>
    <w:rsid w:val="00831100"/>
    <w:rsid w:val="008368EB"/>
    <w:rsid w:val="00840ADB"/>
    <w:rsid w:val="008461D0"/>
    <w:rsid w:val="0085067D"/>
    <w:rsid w:val="008628FE"/>
    <w:rsid w:val="00867B3B"/>
    <w:rsid w:val="008803F9"/>
    <w:rsid w:val="00891C24"/>
    <w:rsid w:val="00895D44"/>
    <w:rsid w:val="00896DDA"/>
    <w:rsid w:val="008A13C4"/>
    <w:rsid w:val="008A6BAA"/>
    <w:rsid w:val="008B20DC"/>
    <w:rsid w:val="008E5BDC"/>
    <w:rsid w:val="008E76B0"/>
    <w:rsid w:val="0090017E"/>
    <w:rsid w:val="00922C28"/>
    <w:rsid w:val="00960382"/>
    <w:rsid w:val="009763AA"/>
    <w:rsid w:val="00977CC4"/>
    <w:rsid w:val="009B62D7"/>
    <w:rsid w:val="009C2D88"/>
    <w:rsid w:val="009D6FD9"/>
    <w:rsid w:val="009E323F"/>
    <w:rsid w:val="009F647C"/>
    <w:rsid w:val="00A110BC"/>
    <w:rsid w:val="00A126DA"/>
    <w:rsid w:val="00A137BC"/>
    <w:rsid w:val="00A15340"/>
    <w:rsid w:val="00A161F3"/>
    <w:rsid w:val="00A17742"/>
    <w:rsid w:val="00A2214E"/>
    <w:rsid w:val="00A23F2D"/>
    <w:rsid w:val="00A551FD"/>
    <w:rsid w:val="00A6465E"/>
    <w:rsid w:val="00A65C6C"/>
    <w:rsid w:val="00A86586"/>
    <w:rsid w:val="00AA356F"/>
    <w:rsid w:val="00AB5C22"/>
    <w:rsid w:val="00AC11A5"/>
    <w:rsid w:val="00AC6EE3"/>
    <w:rsid w:val="00AC7A97"/>
    <w:rsid w:val="00AD6346"/>
    <w:rsid w:val="00AD7379"/>
    <w:rsid w:val="00AE63E0"/>
    <w:rsid w:val="00B103DB"/>
    <w:rsid w:val="00B15548"/>
    <w:rsid w:val="00B25139"/>
    <w:rsid w:val="00B31055"/>
    <w:rsid w:val="00B40421"/>
    <w:rsid w:val="00B45A9A"/>
    <w:rsid w:val="00B50B28"/>
    <w:rsid w:val="00B604C6"/>
    <w:rsid w:val="00B6070F"/>
    <w:rsid w:val="00B65ECB"/>
    <w:rsid w:val="00B6686D"/>
    <w:rsid w:val="00BA2BA0"/>
    <w:rsid w:val="00BE2CDA"/>
    <w:rsid w:val="00BE3814"/>
    <w:rsid w:val="00BF1E9F"/>
    <w:rsid w:val="00C036B6"/>
    <w:rsid w:val="00C12A97"/>
    <w:rsid w:val="00C27FC2"/>
    <w:rsid w:val="00C31FA5"/>
    <w:rsid w:val="00C51506"/>
    <w:rsid w:val="00C5213D"/>
    <w:rsid w:val="00C740B6"/>
    <w:rsid w:val="00C76315"/>
    <w:rsid w:val="00C77FE1"/>
    <w:rsid w:val="00C90C6D"/>
    <w:rsid w:val="00C919F2"/>
    <w:rsid w:val="00CB474B"/>
    <w:rsid w:val="00CC2135"/>
    <w:rsid w:val="00CC3137"/>
    <w:rsid w:val="00CC35D2"/>
    <w:rsid w:val="00CD61B8"/>
    <w:rsid w:val="00CF4628"/>
    <w:rsid w:val="00D12CD7"/>
    <w:rsid w:val="00D2450F"/>
    <w:rsid w:val="00D26AFC"/>
    <w:rsid w:val="00D42CF0"/>
    <w:rsid w:val="00D43F5A"/>
    <w:rsid w:val="00D4553D"/>
    <w:rsid w:val="00D56E67"/>
    <w:rsid w:val="00D6026F"/>
    <w:rsid w:val="00D8678E"/>
    <w:rsid w:val="00D879FD"/>
    <w:rsid w:val="00D90FE1"/>
    <w:rsid w:val="00D97CC2"/>
    <w:rsid w:val="00DA258E"/>
    <w:rsid w:val="00DA7E8B"/>
    <w:rsid w:val="00DB56A3"/>
    <w:rsid w:val="00DC6D44"/>
    <w:rsid w:val="00DE5D91"/>
    <w:rsid w:val="00DF17F9"/>
    <w:rsid w:val="00E1110E"/>
    <w:rsid w:val="00E12F8F"/>
    <w:rsid w:val="00E1445D"/>
    <w:rsid w:val="00E20CF8"/>
    <w:rsid w:val="00E36E36"/>
    <w:rsid w:val="00E42F23"/>
    <w:rsid w:val="00E43607"/>
    <w:rsid w:val="00E60A39"/>
    <w:rsid w:val="00E66C57"/>
    <w:rsid w:val="00E7135D"/>
    <w:rsid w:val="00E741A6"/>
    <w:rsid w:val="00E748D8"/>
    <w:rsid w:val="00EA3119"/>
    <w:rsid w:val="00EB4E9C"/>
    <w:rsid w:val="00EB63A9"/>
    <w:rsid w:val="00EC2C16"/>
    <w:rsid w:val="00EC5544"/>
    <w:rsid w:val="00ED0D53"/>
    <w:rsid w:val="00ED5DCE"/>
    <w:rsid w:val="00EE5898"/>
    <w:rsid w:val="00EF216C"/>
    <w:rsid w:val="00F00F9B"/>
    <w:rsid w:val="00F042E5"/>
    <w:rsid w:val="00F07FD3"/>
    <w:rsid w:val="00F22B7E"/>
    <w:rsid w:val="00F27FA9"/>
    <w:rsid w:val="00F30748"/>
    <w:rsid w:val="00F30A68"/>
    <w:rsid w:val="00F350F1"/>
    <w:rsid w:val="00F357E5"/>
    <w:rsid w:val="00F418CE"/>
    <w:rsid w:val="00F6798D"/>
    <w:rsid w:val="00FB4065"/>
    <w:rsid w:val="00FB5E25"/>
    <w:rsid w:val="00FC21BB"/>
    <w:rsid w:val="00FC5AE2"/>
    <w:rsid w:val="00FC70BF"/>
    <w:rsid w:val="00FD0F27"/>
    <w:rsid w:val="00FD1302"/>
    <w:rsid w:val="00FE4CDD"/>
    <w:rsid w:val="00FE76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FCE26"/>
  <w15:docId w15:val="{60B9C6EF-794B-49D2-82CC-F194DDBB3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3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197544904">
      <w:bodyDiv w:val="1"/>
      <w:marLeft w:val="0"/>
      <w:marRight w:val="0"/>
      <w:marTop w:val="0"/>
      <w:marBottom w:val="0"/>
      <w:divBdr>
        <w:top w:val="none" w:sz="0" w:space="0" w:color="auto"/>
        <w:left w:val="none" w:sz="0" w:space="0" w:color="auto"/>
        <w:bottom w:val="none" w:sz="0" w:space="0" w:color="auto"/>
        <w:right w:val="none" w:sz="0" w:space="0" w:color="auto"/>
      </w:divBdr>
    </w:div>
    <w:div w:id="251083540">
      <w:bodyDiv w:val="1"/>
      <w:marLeft w:val="0"/>
      <w:marRight w:val="0"/>
      <w:marTop w:val="0"/>
      <w:marBottom w:val="0"/>
      <w:divBdr>
        <w:top w:val="none" w:sz="0" w:space="0" w:color="auto"/>
        <w:left w:val="none" w:sz="0" w:space="0" w:color="auto"/>
        <w:bottom w:val="none" w:sz="0" w:space="0" w:color="auto"/>
        <w:right w:val="none" w:sz="0" w:space="0" w:color="auto"/>
      </w:divBdr>
    </w:div>
    <w:div w:id="272789970">
      <w:bodyDiv w:val="1"/>
      <w:marLeft w:val="0"/>
      <w:marRight w:val="0"/>
      <w:marTop w:val="0"/>
      <w:marBottom w:val="0"/>
      <w:divBdr>
        <w:top w:val="none" w:sz="0" w:space="0" w:color="auto"/>
        <w:left w:val="none" w:sz="0" w:space="0" w:color="auto"/>
        <w:bottom w:val="none" w:sz="0" w:space="0" w:color="auto"/>
        <w:right w:val="none" w:sz="0" w:space="0" w:color="auto"/>
      </w:divBdr>
    </w:div>
    <w:div w:id="506795724">
      <w:bodyDiv w:val="1"/>
      <w:marLeft w:val="0"/>
      <w:marRight w:val="0"/>
      <w:marTop w:val="0"/>
      <w:marBottom w:val="0"/>
      <w:divBdr>
        <w:top w:val="none" w:sz="0" w:space="0" w:color="auto"/>
        <w:left w:val="none" w:sz="0" w:space="0" w:color="auto"/>
        <w:bottom w:val="none" w:sz="0" w:space="0" w:color="auto"/>
        <w:right w:val="none" w:sz="0" w:space="0" w:color="auto"/>
      </w:divBdr>
    </w:div>
    <w:div w:id="916213835">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02259963">
      <w:bodyDiv w:val="1"/>
      <w:marLeft w:val="0"/>
      <w:marRight w:val="0"/>
      <w:marTop w:val="0"/>
      <w:marBottom w:val="0"/>
      <w:divBdr>
        <w:top w:val="none" w:sz="0" w:space="0" w:color="auto"/>
        <w:left w:val="none" w:sz="0" w:space="0" w:color="auto"/>
        <w:bottom w:val="none" w:sz="0" w:space="0" w:color="auto"/>
        <w:right w:val="none" w:sz="0" w:space="0" w:color="auto"/>
      </w:divBdr>
    </w:div>
    <w:div w:id="1106776260">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217426053">
      <w:bodyDiv w:val="1"/>
      <w:marLeft w:val="0"/>
      <w:marRight w:val="0"/>
      <w:marTop w:val="0"/>
      <w:marBottom w:val="0"/>
      <w:divBdr>
        <w:top w:val="none" w:sz="0" w:space="0" w:color="auto"/>
        <w:left w:val="none" w:sz="0" w:space="0" w:color="auto"/>
        <w:bottom w:val="none" w:sz="0" w:space="0" w:color="auto"/>
        <w:right w:val="none" w:sz="0" w:space="0" w:color="auto"/>
      </w:divBdr>
    </w:div>
    <w:div w:id="1289553094">
      <w:bodyDiv w:val="1"/>
      <w:marLeft w:val="0"/>
      <w:marRight w:val="0"/>
      <w:marTop w:val="0"/>
      <w:marBottom w:val="0"/>
      <w:divBdr>
        <w:top w:val="none" w:sz="0" w:space="0" w:color="auto"/>
        <w:left w:val="none" w:sz="0" w:space="0" w:color="auto"/>
        <w:bottom w:val="none" w:sz="0" w:space="0" w:color="auto"/>
        <w:right w:val="none" w:sz="0" w:space="0" w:color="auto"/>
      </w:divBdr>
    </w:div>
    <w:div w:id="1496460695">
      <w:bodyDiv w:val="1"/>
      <w:marLeft w:val="0"/>
      <w:marRight w:val="0"/>
      <w:marTop w:val="0"/>
      <w:marBottom w:val="0"/>
      <w:divBdr>
        <w:top w:val="none" w:sz="0" w:space="0" w:color="auto"/>
        <w:left w:val="none" w:sz="0" w:space="0" w:color="auto"/>
        <w:bottom w:val="none" w:sz="0" w:space="0" w:color="auto"/>
        <w:right w:val="none" w:sz="0" w:space="0" w:color="auto"/>
      </w:divBdr>
    </w:div>
    <w:div w:id="1525560102">
      <w:bodyDiv w:val="1"/>
      <w:marLeft w:val="0"/>
      <w:marRight w:val="0"/>
      <w:marTop w:val="0"/>
      <w:marBottom w:val="0"/>
      <w:divBdr>
        <w:top w:val="none" w:sz="0" w:space="0" w:color="auto"/>
        <w:left w:val="none" w:sz="0" w:space="0" w:color="auto"/>
        <w:bottom w:val="none" w:sz="0" w:space="0" w:color="auto"/>
        <w:right w:val="none" w:sz="0" w:space="0" w:color="auto"/>
      </w:divBdr>
    </w:div>
    <w:div w:id="1632437176">
      <w:bodyDiv w:val="1"/>
      <w:marLeft w:val="0"/>
      <w:marRight w:val="0"/>
      <w:marTop w:val="0"/>
      <w:marBottom w:val="0"/>
      <w:divBdr>
        <w:top w:val="none" w:sz="0" w:space="0" w:color="auto"/>
        <w:left w:val="none" w:sz="0" w:space="0" w:color="auto"/>
        <w:bottom w:val="none" w:sz="0" w:space="0" w:color="auto"/>
        <w:right w:val="none" w:sz="0" w:space="0" w:color="auto"/>
      </w:divBdr>
    </w:div>
    <w:div w:id="1668050264">
      <w:bodyDiv w:val="1"/>
      <w:marLeft w:val="0"/>
      <w:marRight w:val="0"/>
      <w:marTop w:val="0"/>
      <w:marBottom w:val="0"/>
      <w:divBdr>
        <w:top w:val="none" w:sz="0" w:space="0" w:color="auto"/>
        <w:left w:val="none" w:sz="0" w:space="0" w:color="auto"/>
        <w:bottom w:val="none" w:sz="0" w:space="0" w:color="auto"/>
        <w:right w:val="none" w:sz="0" w:space="0" w:color="auto"/>
      </w:divBdr>
    </w:div>
    <w:div w:id="2023165373">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 w:id="2067488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eventindustryforum.com" TargetMode="External"/><Relationship Id="rId18" Type="http://schemas.openxmlformats.org/officeDocument/2006/relationships/hyperlink" Target="https://www.hitched.co.uk" TargetMode="External"/><Relationship Id="rId26" Type="http://schemas.openxmlformats.org/officeDocument/2006/relationships/hyperlink" Target="https://www.shu.ac.uk/courses/event-management" TargetMode="External"/><Relationship Id="rId21" Type="http://schemas.openxmlformats.org/officeDocument/2006/relationships/hyperlink" Target="https://store.mintel.com/report/uk-conferencing-and-events-market-repor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ventdecorshop.co.uk/" TargetMode="External"/><Relationship Id="rId17" Type="http://schemas.openxmlformats.org/officeDocument/2006/relationships/hyperlink" Target="https://eventsuppliersuk.com/" TargetMode="External"/><Relationship Id="rId25" Type="http://schemas.openxmlformats.org/officeDocument/2006/relationships/hyperlink" Target="https://www.prospects.ac.uk/job-profiles/event-manager" TargetMode="External"/><Relationship Id="rId33" Type="http://schemas.openxmlformats.org/officeDocument/2006/relationships/hyperlink" Target="https://www.weddingsupplierguide.co.uk/pricing-guide"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ventbrite.co.uk/blog/event-marketing-branding-ds00" TargetMode="External"/><Relationship Id="rId20" Type="http://schemas.openxmlformats.org/officeDocument/2006/relationships/hyperlink" Target="https://www.marketresearchfuture.com/reports/uk-events-industry-market-44351" TargetMode="External"/><Relationship Id="rId29" Type="http://schemas.openxmlformats.org/officeDocument/2006/relationships/hyperlink" Target="https://www.startuploans.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ubusinessnews.com/the-growth-of-the-uk-events-industry/" TargetMode="External"/><Relationship Id="rId24" Type="http://schemas.openxmlformats.org/officeDocument/2006/relationships/hyperlink" Target="https://www.partyplannermagazine.com" TargetMode="External"/><Relationship Id="rId32" Type="http://schemas.openxmlformats.org/officeDocument/2006/relationships/hyperlink" Target="https://www.visitbritain.org/research-insights/business-events-research"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ventbrite.co.uk/e/masterclass-in-corporate-event-management-2-day-course-in-london-registration-850422625967" TargetMode="External"/><Relationship Id="rId23" Type="http://schemas.openxmlformats.org/officeDocument/2006/relationships/hyperlink" Target="https://www.outsourcedevents.com/what-we-do/end-to-end-event-management/" TargetMode="External"/><Relationship Id="rId28" Type="http://schemas.openxmlformats.org/officeDocument/2006/relationships/hyperlink" Target="https://www.socialmediaexaminer.com" TargetMode="External"/><Relationship Id="rId36" Type="http://schemas.openxmlformats.org/officeDocument/2006/relationships/footer" Target="footer3.xml"/><Relationship Id="rId10" Type="http://schemas.openxmlformats.org/officeDocument/2006/relationships/hyperlink" Target="https://www.cim.co.uk/training/list-courses/event-design-and-management/" TargetMode="External"/><Relationship Id="rId19" Type="http://schemas.openxmlformats.org/officeDocument/2006/relationships/hyperlink" Target="https://students.aiu.edu/submissions/profiles/resources/onlineBook/S3D7W4_Marketing_Management.pdf" TargetMode="External"/><Relationship Id="rId31" Type="http://schemas.openxmlformats.org/officeDocument/2006/relationships/hyperlink" Target="https://theeventcrowd.com/" TargetMode="External"/><Relationship Id="rId4" Type="http://schemas.openxmlformats.org/officeDocument/2006/relationships/settings" Target="settings.xml"/><Relationship Id="rId9" Type="http://schemas.openxmlformats.org/officeDocument/2006/relationships/hyperlink" Target="https://doi.org/10.4324/9781003102878" TargetMode="External"/><Relationship Id="rId14" Type="http://schemas.openxmlformats.org/officeDocument/2006/relationships/hyperlink" Target="https://www.eventbrite.co.uk" TargetMode="External"/><Relationship Id="rId22" Type="http://schemas.openxmlformats.org/officeDocument/2006/relationships/hyperlink" Target="https://www.ons.gov.uk/visualisations/housingpriceslocal/W06000011/" TargetMode="External"/><Relationship Id="rId27" Type="http://schemas.openxmlformats.org/officeDocument/2006/relationships/hyperlink" Target="http://www.google.books.com" TargetMode="External"/><Relationship Id="rId30" Type="http://schemas.openxmlformats.org/officeDocument/2006/relationships/hyperlink" Target="https://www.statista.com" TargetMode="External"/><Relationship Id="rId35" Type="http://schemas.openxmlformats.org/officeDocument/2006/relationships/footer" Target="footer2.xml"/><Relationship Id="rId8" Type="http://schemas.openxmlformats.org/officeDocument/2006/relationships/hyperlink" Target="https://archive.org/details/marketingstrateg0000bake_r7m0"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25</Pages>
  <Words>4910</Words>
  <Characters>27992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hanna hailemariam</cp:lastModifiedBy>
  <cp:revision>216</cp:revision>
  <cp:lastPrinted>2024-05-01T14:36:00Z</cp:lastPrinted>
  <dcterms:created xsi:type="dcterms:W3CDTF">2021-12-12T21:52:00Z</dcterms:created>
  <dcterms:modified xsi:type="dcterms:W3CDTF">2025-04-29T22:29:00Z</dcterms:modified>
</cp:coreProperties>
</file>