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431C" w:rsidRDefault="00FE431C" w:rsidP="002C7D93"/>
    <w:p w:rsidR="00FE431C" w:rsidRDefault="00FE431C" w:rsidP="00FE431C">
      <w:pPr>
        <w:jc w:val="center"/>
      </w:pPr>
    </w:p>
    <w:p w:rsidR="00FE431C" w:rsidRDefault="00FE431C" w:rsidP="00FE431C">
      <w:pPr>
        <w:jc w:val="center"/>
      </w:pPr>
    </w:p>
    <w:p w:rsidR="002C7D93" w:rsidRDefault="002C7D93" w:rsidP="002C7D93">
      <w:pPr>
        <w:jc w:val="center"/>
      </w:pPr>
      <w:r>
        <w:t>UNIVERSITY OF WALES</w:t>
      </w:r>
    </w:p>
    <w:p w:rsidR="002C7D93" w:rsidRDefault="002C7D93" w:rsidP="002C7D93">
      <w:pPr>
        <w:jc w:val="center"/>
      </w:pPr>
      <w:r>
        <w:t>TRINITY SAINT DAVID</w:t>
      </w:r>
    </w:p>
    <w:p w:rsidR="002C7D93" w:rsidRDefault="002C7D93" w:rsidP="002C7D93">
      <w:pPr>
        <w:jc w:val="center"/>
      </w:pPr>
    </w:p>
    <w:p w:rsidR="002C7D93" w:rsidRDefault="002C7D93" w:rsidP="002C7D93">
      <w:pPr>
        <w:jc w:val="center"/>
      </w:pPr>
    </w:p>
    <w:p w:rsidR="002C7D93" w:rsidRDefault="002C7D93" w:rsidP="002C7D93">
      <w:pPr>
        <w:jc w:val="center"/>
      </w:pPr>
    </w:p>
    <w:p w:rsidR="002C7D93" w:rsidRDefault="002C7D93" w:rsidP="002C7D93">
      <w:pPr>
        <w:jc w:val="center"/>
      </w:pPr>
    </w:p>
    <w:p w:rsidR="002C7D93" w:rsidRDefault="002C7D93" w:rsidP="002C7D93">
      <w:pPr>
        <w:jc w:val="center"/>
      </w:pPr>
      <w:r>
        <w:t xml:space="preserve">Critical </w:t>
      </w:r>
      <w:r w:rsidR="00D73E34">
        <w:t xml:space="preserve">Textual </w:t>
      </w:r>
      <w:r>
        <w:t xml:space="preserve">Analysis of </w:t>
      </w:r>
      <w:r w:rsidR="00D73E34">
        <w:t>Genesis 22:1-19</w:t>
      </w:r>
    </w:p>
    <w:p w:rsidR="00FE431C" w:rsidRDefault="00FE431C" w:rsidP="00FE431C">
      <w:pPr>
        <w:jc w:val="center"/>
      </w:pPr>
    </w:p>
    <w:p w:rsidR="00FE431C" w:rsidRPr="00D73E34" w:rsidRDefault="00D73E34" w:rsidP="00FE431C">
      <w:pPr>
        <w:jc w:val="center"/>
        <w:rPr>
          <w:rFonts w:cstheme="minorHAnsi"/>
        </w:rPr>
      </w:pPr>
      <w:r w:rsidRPr="00D73E34">
        <w:rPr>
          <w:rFonts w:cstheme="minorHAnsi"/>
        </w:rPr>
        <w:t xml:space="preserve">SUBMITTED TO DR </w:t>
      </w:r>
      <w:r w:rsidRPr="00D73E34">
        <w:rPr>
          <w:rFonts w:cstheme="minorHAnsi"/>
          <w:color w:val="323130"/>
          <w:shd w:val="clear" w:color="auto" w:fill="FFFFFF"/>
        </w:rPr>
        <w:t xml:space="preserve">JESSICA </w:t>
      </w:r>
      <w:proofErr w:type="spellStart"/>
      <w:r w:rsidRPr="00D73E34">
        <w:rPr>
          <w:rFonts w:cstheme="minorHAnsi"/>
          <w:color w:val="323130"/>
          <w:shd w:val="clear" w:color="auto" w:fill="FFFFFF"/>
        </w:rPr>
        <w:t>KEADY</w:t>
      </w:r>
      <w:proofErr w:type="spellEnd"/>
    </w:p>
    <w:p w:rsidR="00FE431C" w:rsidRDefault="00FE431C" w:rsidP="00FE431C">
      <w:pPr>
        <w:jc w:val="center"/>
      </w:pPr>
      <w:proofErr w:type="spellStart"/>
      <w:r>
        <w:t>IN</w:t>
      </w:r>
      <w:proofErr w:type="spellEnd"/>
      <w:r>
        <w:t xml:space="preserve"> PARTIAL </w:t>
      </w:r>
      <w:r w:rsidR="002C7D93">
        <w:t>FULFILMENT</w:t>
      </w:r>
      <w:r>
        <w:t xml:space="preserve"> OF</w:t>
      </w:r>
    </w:p>
    <w:p w:rsidR="00FE431C" w:rsidRDefault="00FE431C" w:rsidP="00FE431C">
      <w:pPr>
        <w:jc w:val="center"/>
      </w:pPr>
      <w:r>
        <w:t>TRDL601</w:t>
      </w:r>
      <w:r w:rsidR="002B672E">
        <w:t>8</w:t>
      </w:r>
      <w:r>
        <w:t xml:space="preserve"> </w:t>
      </w:r>
      <w:r w:rsidR="002B672E">
        <w:t>INTERPRETING THE HEBREW BIBLE</w:t>
      </w:r>
    </w:p>
    <w:p w:rsidR="00FE431C" w:rsidRDefault="00FE431C" w:rsidP="00FE431C">
      <w:pPr>
        <w:jc w:val="center"/>
      </w:pPr>
    </w:p>
    <w:p w:rsidR="00FE431C" w:rsidRDefault="00FE431C" w:rsidP="00FE431C">
      <w:pPr>
        <w:jc w:val="center"/>
      </w:pPr>
    </w:p>
    <w:p w:rsidR="00FE431C" w:rsidRDefault="00FE431C" w:rsidP="00FE431C">
      <w:pPr>
        <w:jc w:val="center"/>
      </w:pPr>
    </w:p>
    <w:p w:rsidR="00FE431C" w:rsidRDefault="00FE431C" w:rsidP="00FE431C">
      <w:pPr>
        <w:jc w:val="center"/>
      </w:pPr>
    </w:p>
    <w:p w:rsidR="00FE431C" w:rsidRDefault="00FE431C" w:rsidP="00FE431C">
      <w:pPr>
        <w:jc w:val="center"/>
      </w:pPr>
    </w:p>
    <w:p w:rsidR="00FE431C" w:rsidRDefault="00FE431C" w:rsidP="00FE431C">
      <w:pPr>
        <w:jc w:val="center"/>
      </w:pPr>
      <w:r>
        <w:t>BY</w:t>
      </w:r>
    </w:p>
    <w:p w:rsidR="00FE431C" w:rsidRDefault="00FE431C" w:rsidP="00FE431C">
      <w:pPr>
        <w:jc w:val="center"/>
      </w:pPr>
      <w:r>
        <w:t>CATHERINE BIRTWISTLE</w:t>
      </w:r>
    </w:p>
    <w:p w:rsidR="00FE431C" w:rsidRDefault="002B672E" w:rsidP="00FE431C">
      <w:pPr>
        <w:jc w:val="center"/>
      </w:pPr>
      <w:r>
        <w:t xml:space="preserve">29 </w:t>
      </w:r>
      <w:r w:rsidR="00F5235D">
        <w:t>July</w:t>
      </w:r>
      <w:r w:rsidR="00FE431C">
        <w:t xml:space="preserve"> 2021</w:t>
      </w:r>
    </w:p>
    <w:p w:rsidR="00FE431C" w:rsidRDefault="00FE431C">
      <w:r>
        <w:br w:type="page"/>
      </w:r>
    </w:p>
    <w:p w:rsidR="00FE431C" w:rsidRPr="00F5235D" w:rsidRDefault="00F5235D" w:rsidP="00F5235D">
      <w:pPr>
        <w:pBdr>
          <w:top w:val="single" w:sz="4" w:space="1" w:color="auto"/>
          <w:left w:val="single" w:sz="4" w:space="4" w:color="auto"/>
          <w:bottom w:val="single" w:sz="4" w:space="1" w:color="auto"/>
          <w:right w:val="single" w:sz="4" w:space="4" w:color="auto"/>
        </w:pBdr>
        <w:spacing w:after="0" w:line="240" w:lineRule="auto"/>
        <w:outlineLvl w:val="0"/>
        <w:rPr>
          <w:rFonts w:eastAsia="Times New Roman" w:cstheme="minorHAnsi"/>
          <w:color w:val="000000"/>
          <w:kern w:val="36"/>
          <w:lang w:eastAsia="en-GB"/>
        </w:rPr>
      </w:pPr>
      <w:r w:rsidRPr="00F5235D">
        <w:rPr>
          <w:rFonts w:eastAsia="Times New Roman" w:cstheme="minorHAnsi"/>
          <w:color w:val="000000"/>
          <w:kern w:val="36"/>
          <w:lang w:eastAsia="en-GB"/>
        </w:rPr>
        <w:lastRenderedPageBreak/>
        <w:t>Genesis 22:1-19</w:t>
      </w:r>
    </w:p>
    <w:p w:rsidR="00FE431C" w:rsidRPr="00F5235D" w:rsidRDefault="00FE431C" w:rsidP="00F5235D">
      <w:pPr>
        <w:pBdr>
          <w:top w:val="single" w:sz="4" w:space="1" w:color="auto"/>
          <w:left w:val="single" w:sz="4" w:space="4" w:color="auto"/>
          <w:bottom w:val="single" w:sz="4" w:space="1" w:color="auto"/>
          <w:right w:val="single" w:sz="4" w:space="4" w:color="auto"/>
        </w:pBdr>
        <w:spacing w:after="0" w:line="240" w:lineRule="auto"/>
        <w:outlineLvl w:val="0"/>
        <w:rPr>
          <w:rFonts w:eastAsia="Times New Roman" w:cstheme="minorHAnsi"/>
          <w:color w:val="000000"/>
          <w:kern w:val="36"/>
          <w:lang w:eastAsia="en-GB"/>
        </w:rPr>
      </w:pPr>
      <w:r w:rsidRPr="00F5235D">
        <w:rPr>
          <w:rFonts w:eastAsia="Times New Roman" w:cstheme="minorHAnsi"/>
          <w:color w:val="000000"/>
          <w:kern w:val="36"/>
          <w:lang w:eastAsia="en-GB"/>
        </w:rPr>
        <w:t>New Revised Standard Version</w:t>
      </w:r>
    </w:p>
    <w:p w:rsidR="00FE431C" w:rsidRPr="00F5235D" w:rsidRDefault="00F5235D" w:rsidP="00F5235D">
      <w:pPr>
        <w:pBdr>
          <w:top w:val="single" w:sz="4" w:space="1" w:color="auto"/>
          <w:left w:val="single" w:sz="4" w:space="4" w:color="auto"/>
          <w:bottom w:val="single" w:sz="4" w:space="1" w:color="auto"/>
          <w:right w:val="single" w:sz="4" w:space="4" w:color="auto"/>
        </w:pBdr>
        <w:spacing w:after="83" w:line="408" w:lineRule="atLeast"/>
        <w:outlineLvl w:val="2"/>
        <w:rPr>
          <w:rFonts w:eastAsia="Times New Roman" w:cstheme="minorHAnsi"/>
          <w:bCs/>
          <w:color w:val="000000"/>
          <w:lang w:eastAsia="en-GB"/>
        </w:rPr>
      </w:pPr>
      <w:r w:rsidRPr="00F5235D">
        <w:rPr>
          <w:rFonts w:eastAsia="Times New Roman" w:cstheme="minorHAnsi"/>
          <w:bCs/>
          <w:color w:val="000000"/>
          <w:lang w:eastAsia="en-GB"/>
        </w:rPr>
        <w:t>The Command to Sacrifice Isaac</w:t>
      </w:r>
    </w:p>
    <w:p w:rsidR="00F5235D" w:rsidRPr="00F5235D" w:rsidRDefault="00F5235D" w:rsidP="00F5235D">
      <w:pPr>
        <w:pStyle w:val="chapter-2"/>
        <w:pBdr>
          <w:top w:val="single" w:sz="4" w:space="1" w:color="auto"/>
          <w:left w:val="single" w:sz="4" w:space="4" w:color="auto"/>
          <w:bottom w:val="single" w:sz="4" w:space="1" w:color="auto"/>
          <w:right w:val="single" w:sz="4" w:space="4" w:color="auto"/>
        </w:pBdr>
        <w:shd w:val="clear" w:color="auto" w:fill="FFFFFF"/>
        <w:rPr>
          <w:rFonts w:asciiTheme="minorHAnsi" w:hAnsiTheme="minorHAnsi" w:cstheme="minorHAnsi"/>
          <w:color w:val="000000"/>
          <w:sz w:val="22"/>
          <w:szCs w:val="22"/>
        </w:rPr>
      </w:pPr>
      <w:r w:rsidRPr="00F5235D">
        <w:rPr>
          <w:rStyle w:val="chapternum"/>
          <w:rFonts w:asciiTheme="minorHAnsi" w:hAnsiTheme="minorHAnsi" w:cstheme="minorHAnsi"/>
          <w:b/>
          <w:bCs/>
          <w:color w:val="000000"/>
          <w:sz w:val="22"/>
          <w:szCs w:val="22"/>
        </w:rPr>
        <w:t>22 </w:t>
      </w:r>
      <w:r w:rsidRPr="00F5235D">
        <w:rPr>
          <w:rStyle w:val="text"/>
          <w:rFonts w:asciiTheme="minorHAnsi" w:hAnsiTheme="minorHAnsi" w:cstheme="minorHAnsi"/>
          <w:color w:val="000000"/>
          <w:sz w:val="22"/>
          <w:szCs w:val="22"/>
        </w:rPr>
        <w:t>After these things God tested Abraham. He said to him, “Abraham!” And he said, “Here I am.” </w:t>
      </w:r>
      <w:r w:rsidRPr="00F5235D">
        <w:rPr>
          <w:rStyle w:val="text"/>
          <w:rFonts w:asciiTheme="minorHAnsi" w:hAnsiTheme="minorHAnsi" w:cstheme="minorHAnsi"/>
          <w:b/>
          <w:bCs/>
          <w:color w:val="000000"/>
          <w:sz w:val="22"/>
          <w:szCs w:val="22"/>
          <w:vertAlign w:val="superscript"/>
        </w:rPr>
        <w:t>2 </w:t>
      </w:r>
      <w:r w:rsidRPr="00F5235D">
        <w:rPr>
          <w:rStyle w:val="text"/>
          <w:rFonts w:asciiTheme="minorHAnsi" w:hAnsiTheme="minorHAnsi" w:cstheme="minorHAnsi"/>
          <w:color w:val="000000"/>
          <w:sz w:val="22"/>
          <w:szCs w:val="22"/>
        </w:rPr>
        <w:t xml:space="preserve">He said, “Take your son, your only son Isaac, whom you love, and go to the land of </w:t>
      </w:r>
      <w:proofErr w:type="spellStart"/>
      <w:r w:rsidRPr="00F5235D">
        <w:rPr>
          <w:rStyle w:val="text"/>
          <w:rFonts w:asciiTheme="minorHAnsi" w:hAnsiTheme="minorHAnsi" w:cstheme="minorHAnsi"/>
          <w:color w:val="000000"/>
          <w:sz w:val="22"/>
          <w:szCs w:val="22"/>
        </w:rPr>
        <w:t>Moriah</w:t>
      </w:r>
      <w:proofErr w:type="spellEnd"/>
      <w:r w:rsidRPr="00F5235D">
        <w:rPr>
          <w:rStyle w:val="text"/>
          <w:rFonts w:asciiTheme="minorHAnsi" w:hAnsiTheme="minorHAnsi" w:cstheme="minorHAnsi"/>
          <w:color w:val="000000"/>
          <w:sz w:val="22"/>
          <w:szCs w:val="22"/>
        </w:rPr>
        <w:t>, and offer him there as a burnt offering on one of the mountains that I shall show you.” </w:t>
      </w:r>
      <w:r w:rsidRPr="00F5235D">
        <w:rPr>
          <w:rStyle w:val="text"/>
          <w:rFonts w:asciiTheme="minorHAnsi" w:hAnsiTheme="minorHAnsi" w:cstheme="minorHAnsi"/>
          <w:b/>
          <w:bCs/>
          <w:color w:val="000000"/>
          <w:sz w:val="22"/>
          <w:szCs w:val="22"/>
          <w:vertAlign w:val="superscript"/>
        </w:rPr>
        <w:t>3 </w:t>
      </w:r>
      <w:r w:rsidRPr="00F5235D">
        <w:rPr>
          <w:rStyle w:val="text"/>
          <w:rFonts w:asciiTheme="minorHAnsi" w:hAnsiTheme="minorHAnsi" w:cstheme="minorHAnsi"/>
          <w:color w:val="000000"/>
          <w:sz w:val="22"/>
          <w:szCs w:val="22"/>
        </w:rPr>
        <w:t>So Abraham rose early in the morning, saddled his donkey, and took two of his young men with him, and his son Isaac; he cut the wood for the burnt offering, and set out and went to the place in the distance that God had shown him. </w:t>
      </w:r>
      <w:r w:rsidRPr="00F5235D">
        <w:rPr>
          <w:rStyle w:val="text"/>
          <w:rFonts w:asciiTheme="minorHAnsi" w:hAnsiTheme="minorHAnsi" w:cstheme="minorHAnsi"/>
          <w:b/>
          <w:bCs/>
          <w:color w:val="000000"/>
          <w:sz w:val="22"/>
          <w:szCs w:val="22"/>
          <w:vertAlign w:val="superscript"/>
        </w:rPr>
        <w:t>4 </w:t>
      </w:r>
      <w:r w:rsidRPr="00F5235D">
        <w:rPr>
          <w:rStyle w:val="text"/>
          <w:rFonts w:asciiTheme="minorHAnsi" w:hAnsiTheme="minorHAnsi" w:cstheme="minorHAnsi"/>
          <w:color w:val="000000"/>
          <w:sz w:val="22"/>
          <w:szCs w:val="22"/>
        </w:rPr>
        <w:t>On the third day Abraham looked up and saw the place far away. </w:t>
      </w:r>
      <w:r w:rsidRPr="00F5235D">
        <w:rPr>
          <w:rStyle w:val="text"/>
          <w:rFonts w:asciiTheme="minorHAnsi" w:hAnsiTheme="minorHAnsi" w:cstheme="minorHAnsi"/>
          <w:b/>
          <w:bCs/>
          <w:color w:val="000000"/>
          <w:sz w:val="22"/>
          <w:szCs w:val="22"/>
          <w:vertAlign w:val="superscript"/>
        </w:rPr>
        <w:t>5 </w:t>
      </w:r>
      <w:r w:rsidRPr="00F5235D">
        <w:rPr>
          <w:rStyle w:val="text"/>
          <w:rFonts w:asciiTheme="minorHAnsi" w:hAnsiTheme="minorHAnsi" w:cstheme="minorHAnsi"/>
          <w:color w:val="000000"/>
          <w:sz w:val="22"/>
          <w:szCs w:val="22"/>
        </w:rPr>
        <w:t>Then Abraham said to his young men, “Stay here with the donkey; the boy and I will go over there; we will worship, and then we will come back to you.” </w:t>
      </w:r>
      <w:r w:rsidRPr="00F5235D">
        <w:rPr>
          <w:rStyle w:val="text"/>
          <w:rFonts w:asciiTheme="minorHAnsi" w:hAnsiTheme="minorHAnsi" w:cstheme="minorHAnsi"/>
          <w:b/>
          <w:bCs/>
          <w:color w:val="000000"/>
          <w:sz w:val="22"/>
          <w:szCs w:val="22"/>
          <w:vertAlign w:val="superscript"/>
        </w:rPr>
        <w:t>6 </w:t>
      </w:r>
      <w:r w:rsidRPr="00F5235D">
        <w:rPr>
          <w:rStyle w:val="text"/>
          <w:rFonts w:asciiTheme="minorHAnsi" w:hAnsiTheme="minorHAnsi" w:cstheme="minorHAnsi"/>
          <w:color w:val="000000"/>
          <w:sz w:val="22"/>
          <w:szCs w:val="22"/>
        </w:rPr>
        <w:t xml:space="preserve">Abraham took the wood of the burnt offering and laid it on his son Isaac, and he himself carried the fire and the knife. </w:t>
      </w:r>
      <w:proofErr w:type="gramStart"/>
      <w:r w:rsidRPr="00F5235D">
        <w:rPr>
          <w:rStyle w:val="text"/>
          <w:rFonts w:asciiTheme="minorHAnsi" w:hAnsiTheme="minorHAnsi" w:cstheme="minorHAnsi"/>
          <w:color w:val="000000"/>
          <w:sz w:val="22"/>
          <w:szCs w:val="22"/>
        </w:rPr>
        <w:t>So the two of them walked on together.</w:t>
      </w:r>
      <w:proofErr w:type="gramEnd"/>
      <w:r w:rsidRPr="00F5235D">
        <w:rPr>
          <w:rStyle w:val="text"/>
          <w:rFonts w:asciiTheme="minorHAnsi" w:hAnsiTheme="minorHAnsi" w:cstheme="minorHAnsi"/>
          <w:color w:val="000000"/>
          <w:sz w:val="22"/>
          <w:szCs w:val="22"/>
        </w:rPr>
        <w:t> </w:t>
      </w:r>
      <w:r w:rsidRPr="00F5235D">
        <w:rPr>
          <w:rStyle w:val="text"/>
          <w:rFonts w:asciiTheme="minorHAnsi" w:hAnsiTheme="minorHAnsi" w:cstheme="minorHAnsi"/>
          <w:b/>
          <w:bCs/>
          <w:color w:val="000000"/>
          <w:sz w:val="22"/>
          <w:szCs w:val="22"/>
          <w:vertAlign w:val="superscript"/>
        </w:rPr>
        <w:t>7 </w:t>
      </w:r>
      <w:r w:rsidRPr="00F5235D">
        <w:rPr>
          <w:rStyle w:val="text"/>
          <w:rFonts w:asciiTheme="minorHAnsi" w:hAnsiTheme="minorHAnsi" w:cstheme="minorHAnsi"/>
          <w:color w:val="000000"/>
          <w:sz w:val="22"/>
          <w:szCs w:val="22"/>
        </w:rPr>
        <w:t>Isaac said to his father Abraham, “Father!” And he said, “Here I am, my son.” He said, “The fire and the wood are here, but where is the lamb for a burnt offering?” </w:t>
      </w:r>
      <w:r w:rsidRPr="00F5235D">
        <w:rPr>
          <w:rStyle w:val="text"/>
          <w:rFonts w:asciiTheme="minorHAnsi" w:hAnsiTheme="minorHAnsi" w:cstheme="minorHAnsi"/>
          <w:b/>
          <w:bCs/>
          <w:color w:val="000000"/>
          <w:sz w:val="22"/>
          <w:szCs w:val="22"/>
          <w:vertAlign w:val="superscript"/>
        </w:rPr>
        <w:t>8 </w:t>
      </w:r>
      <w:r w:rsidRPr="00F5235D">
        <w:rPr>
          <w:rStyle w:val="text"/>
          <w:rFonts w:asciiTheme="minorHAnsi" w:hAnsiTheme="minorHAnsi" w:cstheme="minorHAnsi"/>
          <w:color w:val="000000"/>
          <w:sz w:val="22"/>
          <w:szCs w:val="22"/>
        </w:rPr>
        <w:t xml:space="preserve">Abraham said, “God himself will provide the lamb for a burnt offering, my son.” </w:t>
      </w:r>
      <w:proofErr w:type="gramStart"/>
      <w:r w:rsidRPr="00F5235D">
        <w:rPr>
          <w:rStyle w:val="text"/>
          <w:rFonts w:asciiTheme="minorHAnsi" w:hAnsiTheme="minorHAnsi" w:cstheme="minorHAnsi"/>
          <w:color w:val="000000"/>
          <w:sz w:val="22"/>
          <w:szCs w:val="22"/>
        </w:rPr>
        <w:t>So the two of them walked on together.</w:t>
      </w:r>
      <w:proofErr w:type="gramEnd"/>
    </w:p>
    <w:p w:rsidR="00F5235D" w:rsidRPr="00F5235D" w:rsidRDefault="00F5235D" w:rsidP="00F5235D">
      <w:pPr>
        <w:pStyle w:val="NormalWeb"/>
        <w:pBdr>
          <w:top w:val="single" w:sz="4" w:space="1" w:color="auto"/>
          <w:left w:val="single" w:sz="4" w:space="4" w:color="auto"/>
          <w:bottom w:val="single" w:sz="4" w:space="1" w:color="auto"/>
          <w:right w:val="single" w:sz="4" w:space="4" w:color="auto"/>
        </w:pBdr>
        <w:shd w:val="clear" w:color="auto" w:fill="FFFFFF"/>
        <w:rPr>
          <w:rFonts w:asciiTheme="minorHAnsi" w:hAnsiTheme="minorHAnsi" w:cstheme="minorHAnsi"/>
          <w:color w:val="000000"/>
          <w:sz w:val="22"/>
          <w:szCs w:val="22"/>
        </w:rPr>
      </w:pPr>
      <w:r w:rsidRPr="00F5235D">
        <w:rPr>
          <w:rStyle w:val="text"/>
          <w:rFonts w:asciiTheme="minorHAnsi" w:hAnsiTheme="minorHAnsi" w:cstheme="minorHAnsi"/>
          <w:b/>
          <w:bCs/>
          <w:color w:val="000000"/>
          <w:sz w:val="22"/>
          <w:szCs w:val="22"/>
          <w:vertAlign w:val="superscript"/>
        </w:rPr>
        <w:t>9 </w:t>
      </w:r>
      <w:r w:rsidRPr="00F5235D">
        <w:rPr>
          <w:rStyle w:val="text"/>
          <w:rFonts w:asciiTheme="minorHAnsi" w:hAnsiTheme="minorHAnsi" w:cstheme="minorHAnsi"/>
          <w:color w:val="000000"/>
          <w:sz w:val="22"/>
          <w:szCs w:val="22"/>
        </w:rPr>
        <w:t>When they came to the place that God had shown him, Abraham built an altar there and laid the wood in order. He bound his son Isaac, and laid him on the altar, on top of the wood. </w:t>
      </w:r>
      <w:r w:rsidRPr="00F5235D">
        <w:rPr>
          <w:rStyle w:val="text"/>
          <w:rFonts w:asciiTheme="minorHAnsi" w:hAnsiTheme="minorHAnsi" w:cstheme="minorHAnsi"/>
          <w:b/>
          <w:bCs/>
          <w:color w:val="000000"/>
          <w:sz w:val="22"/>
          <w:szCs w:val="22"/>
          <w:vertAlign w:val="superscript"/>
        </w:rPr>
        <w:t>10 </w:t>
      </w:r>
      <w:r w:rsidRPr="00F5235D">
        <w:rPr>
          <w:rStyle w:val="text"/>
          <w:rFonts w:asciiTheme="minorHAnsi" w:hAnsiTheme="minorHAnsi" w:cstheme="minorHAnsi"/>
          <w:color w:val="000000"/>
          <w:sz w:val="22"/>
          <w:szCs w:val="22"/>
        </w:rPr>
        <w:t>Then Abraham reached out his hand and took the knife to kill</w:t>
      </w:r>
      <w:r w:rsidRPr="00F5235D">
        <w:rPr>
          <w:rStyle w:val="text"/>
          <w:rFonts w:asciiTheme="minorHAnsi" w:hAnsiTheme="minorHAnsi" w:cstheme="minorHAnsi"/>
          <w:color w:val="000000"/>
          <w:sz w:val="22"/>
          <w:szCs w:val="22"/>
          <w:vertAlign w:val="superscript"/>
        </w:rPr>
        <w:t>[</w:t>
      </w:r>
      <w:hyperlink r:id="rId7" w:anchor="fen-NRSV-558a" w:tooltip="See footnote a" w:history="1">
        <w:r w:rsidRPr="00F5235D">
          <w:rPr>
            <w:rStyle w:val="Hyperlink"/>
            <w:rFonts w:asciiTheme="minorHAnsi" w:hAnsiTheme="minorHAnsi" w:cstheme="minorHAnsi"/>
            <w:color w:val="4A4A4A"/>
            <w:sz w:val="22"/>
            <w:szCs w:val="22"/>
            <w:vertAlign w:val="superscript"/>
          </w:rPr>
          <w:t>a</w:t>
        </w:r>
      </w:hyperlink>
      <w:r w:rsidRPr="00F5235D">
        <w:rPr>
          <w:rStyle w:val="text"/>
          <w:rFonts w:asciiTheme="minorHAnsi" w:hAnsiTheme="minorHAnsi" w:cstheme="minorHAnsi"/>
          <w:color w:val="000000"/>
          <w:sz w:val="22"/>
          <w:szCs w:val="22"/>
          <w:vertAlign w:val="superscript"/>
        </w:rPr>
        <w:t>]</w:t>
      </w:r>
      <w:r w:rsidRPr="00F5235D">
        <w:rPr>
          <w:rStyle w:val="text"/>
          <w:rFonts w:asciiTheme="minorHAnsi" w:hAnsiTheme="minorHAnsi" w:cstheme="minorHAnsi"/>
          <w:color w:val="000000"/>
          <w:sz w:val="22"/>
          <w:szCs w:val="22"/>
        </w:rPr>
        <w:t> his son. </w:t>
      </w:r>
      <w:r w:rsidRPr="00F5235D">
        <w:rPr>
          <w:rStyle w:val="text"/>
          <w:rFonts w:asciiTheme="minorHAnsi" w:hAnsiTheme="minorHAnsi" w:cstheme="minorHAnsi"/>
          <w:b/>
          <w:bCs/>
          <w:color w:val="000000"/>
          <w:sz w:val="22"/>
          <w:szCs w:val="22"/>
          <w:vertAlign w:val="superscript"/>
        </w:rPr>
        <w:t>11 </w:t>
      </w:r>
      <w:r w:rsidRPr="00F5235D">
        <w:rPr>
          <w:rStyle w:val="text"/>
          <w:rFonts w:asciiTheme="minorHAnsi" w:hAnsiTheme="minorHAnsi" w:cstheme="minorHAnsi"/>
          <w:color w:val="000000"/>
          <w:sz w:val="22"/>
          <w:szCs w:val="22"/>
        </w:rPr>
        <w:t>But the angel of the </w:t>
      </w:r>
      <w:r w:rsidRPr="00F5235D">
        <w:rPr>
          <w:rStyle w:val="small-caps"/>
          <w:rFonts w:asciiTheme="minorHAnsi" w:hAnsiTheme="minorHAnsi" w:cstheme="minorHAnsi"/>
          <w:smallCaps/>
          <w:color w:val="000000"/>
          <w:sz w:val="22"/>
          <w:szCs w:val="22"/>
        </w:rPr>
        <w:t>Lord</w:t>
      </w:r>
      <w:r w:rsidRPr="00F5235D">
        <w:rPr>
          <w:rStyle w:val="text"/>
          <w:rFonts w:asciiTheme="minorHAnsi" w:hAnsiTheme="minorHAnsi" w:cstheme="minorHAnsi"/>
          <w:color w:val="000000"/>
          <w:sz w:val="22"/>
          <w:szCs w:val="22"/>
        </w:rPr>
        <w:t> called to him from heaven, and said, “Abraham, Abraham!” And he said, “Here I am.” </w:t>
      </w:r>
      <w:r w:rsidRPr="00F5235D">
        <w:rPr>
          <w:rStyle w:val="text"/>
          <w:rFonts w:asciiTheme="minorHAnsi" w:hAnsiTheme="minorHAnsi" w:cstheme="minorHAnsi"/>
          <w:b/>
          <w:bCs/>
          <w:color w:val="000000"/>
          <w:sz w:val="22"/>
          <w:szCs w:val="22"/>
          <w:vertAlign w:val="superscript"/>
        </w:rPr>
        <w:t>12 </w:t>
      </w:r>
      <w:r w:rsidRPr="00F5235D">
        <w:rPr>
          <w:rStyle w:val="text"/>
          <w:rFonts w:asciiTheme="minorHAnsi" w:hAnsiTheme="minorHAnsi" w:cstheme="minorHAnsi"/>
          <w:color w:val="000000"/>
          <w:sz w:val="22"/>
          <w:szCs w:val="22"/>
        </w:rPr>
        <w:t>He said, “Do not lay your hand on the boy or do anything to him; for now I know that you fear God, since you have not withheld your son, your only son, from me.” </w:t>
      </w:r>
      <w:r w:rsidRPr="00F5235D">
        <w:rPr>
          <w:rStyle w:val="text"/>
          <w:rFonts w:asciiTheme="minorHAnsi" w:hAnsiTheme="minorHAnsi" w:cstheme="minorHAnsi"/>
          <w:b/>
          <w:bCs/>
          <w:color w:val="000000"/>
          <w:sz w:val="22"/>
          <w:szCs w:val="22"/>
          <w:vertAlign w:val="superscript"/>
        </w:rPr>
        <w:t>13 </w:t>
      </w:r>
      <w:r w:rsidRPr="00F5235D">
        <w:rPr>
          <w:rStyle w:val="text"/>
          <w:rFonts w:asciiTheme="minorHAnsi" w:hAnsiTheme="minorHAnsi" w:cstheme="minorHAnsi"/>
          <w:color w:val="000000"/>
          <w:sz w:val="22"/>
          <w:szCs w:val="22"/>
        </w:rPr>
        <w:t>And Abraham looked up and saw a ram, caught in a thicket by its horns. Abraham went and took the ram and offered it up as a burnt offering instead of his son. </w:t>
      </w:r>
      <w:r w:rsidRPr="00F5235D">
        <w:rPr>
          <w:rStyle w:val="text"/>
          <w:rFonts w:asciiTheme="minorHAnsi" w:hAnsiTheme="minorHAnsi" w:cstheme="minorHAnsi"/>
          <w:b/>
          <w:bCs/>
          <w:color w:val="000000"/>
          <w:sz w:val="22"/>
          <w:szCs w:val="22"/>
          <w:vertAlign w:val="superscript"/>
        </w:rPr>
        <w:t>14 </w:t>
      </w:r>
      <w:r w:rsidRPr="00F5235D">
        <w:rPr>
          <w:rStyle w:val="text"/>
          <w:rFonts w:asciiTheme="minorHAnsi" w:hAnsiTheme="minorHAnsi" w:cstheme="minorHAnsi"/>
          <w:color w:val="000000"/>
          <w:sz w:val="22"/>
          <w:szCs w:val="22"/>
        </w:rPr>
        <w:t>So Abraham called that place “The </w:t>
      </w:r>
      <w:r w:rsidRPr="00F5235D">
        <w:rPr>
          <w:rStyle w:val="small-caps"/>
          <w:rFonts w:asciiTheme="minorHAnsi" w:hAnsiTheme="minorHAnsi" w:cstheme="minorHAnsi"/>
          <w:smallCaps/>
          <w:color w:val="000000"/>
          <w:sz w:val="22"/>
          <w:szCs w:val="22"/>
        </w:rPr>
        <w:t>Lord</w:t>
      </w:r>
      <w:r w:rsidRPr="00F5235D">
        <w:rPr>
          <w:rStyle w:val="text"/>
          <w:rFonts w:asciiTheme="minorHAnsi" w:hAnsiTheme="minorHAnsi" w:cstheme="minorHAnsi"/>
          <w:color w:val="000000"/>
          <w:sz w:val="22"/>
          <w:szCs w:val="22"/>
        </w:rPr>
        <w:t> will provide”</w:t>
      </w:r>
      <w:proofErr w:type="gramStart"/>
      <w:r w:rsidRPr="00F5235D">
        <w:rPr>
          <w:rStyle w:val="text"/>
          <w:rFonts w:asciiTheme="minorHAnsi" w:hAnsiTheme="minorHAnsi" w:cstheme="minorHAnsi"/>
          <w:color w:val="000000"/>
          <w:sz w:val="22"/>
          <w:szCs w:val="22"/>
        </w:rPr>
        <w:t>;</w:t>
      </w:r>
      <w:r w:rsidRPr="00F5235D">
        <w:rPr>
          <w:rStyle w:val="text"/>
          <w:rFonts w:asciiTheme="minorHAnsi" w:hAnsiTheme="minorHAnsi" w:cstheme="minorHAnsi"/>
          <w:color w:val="000000"/>
          <w:sz w:val="22"/>
          <w:szCs w:val="22"/>
          <w:vertAlign w:val="superscript"/>
        </w:rPr>
        <w:t>[</w:t>
      </w:r>
      <w:proofErr w:type="gramEnd"/>
      <w:r w:rsidRPr="00F5235D">
        <w:rPr>
          <w:rStyle w:val="text"/>
          <w:rFonts w:asciiTheme="minorHAnsi" w:hAnsiTheme="minorHAnsi" w:cstheme="minorHAnsi"/>
          <w:color w:val="000000"/>
          <w:sz w:val="22"/>
          <w:szCs w:val="22"/>
          <w:vertAlign w:val="superscript"/>
        </w:rPr>
        <w:fldChar w:fldCharType="begin"/>
      </w:r>
      <w:r w:rsidRPr="00F5235D">
        <w:rPr>
          <w:rStyle w:val="text"/>
          <w:rFonts w:asciiTheme="minorHAnsi" w:hAnsiTheme="minorHAnsi" w:cstheme="minorHAnsi"/>
          <w:color w:val="000000"/>
          <w:sz w:val="22"/>
          <w:szCs w:val="22"/>
          <w:vertAlign w:val="superscript"/>
        </w:rPr>
        <w:instrText xml:space="preserve"> HYPERLINK "https://www.biblegateway.com/passage/?search=Genesis+22%3A1-19&amp;version=NRSV" \l "fen-NRSV-562b" \o "See footnote b" </w:instrText>
      </w:r>
      <w:r w:rsidRPr="00F5235D">
        <w:rPr>
          <w:rStyle w:val="text"/>
          <w:rFonts w:asciiTheme="minorHAnsi" w:hAnsiTheme="minorHAnsi" w:cstheme="minorHAnsi"/>
          <w:color w:val="000000"/>
          <w:sz w:val="22"/>
          <w:szCs w:val="22"/>
          <w:vertAlign w:val="superscript"/>
        </w:rPr>
        <w:fldChar w:fldCharType="separate"/>
      </w:r>
      <w:r w:rsidRPr="00F5235D">
        <w:rPr>
          <w:rStyle w:val="Hyperlink"/>
          <w:rFonts w:asciiTheme="minorHAnsi" w:hAnsiTheme="minorHAnsi" w:cstheme="minorHAnsi"/>
          <w:color w:val="4A4A4A"/>
          <w:sz w:val="22"/>
          <w:szCs w:val="22"/>
          <w:vertAlign w:val="superscript"/>
        </w:rPr>
        <w:t>b</w:t>
      </w:r>
      <w:r w:rsidRPr="00F5235D">
        <w:rPr>
          <w:rStyle w:val="text"/>
          <w:rFonts w:asciiTheme="minorHAnsi" w:hAnsiTheme="minorHAnsi" w:cstheme="minorHAnsi"/>
          <w:color w:val="000000"/>
          <w:sz w:val="22"/>
          <w:szCs w:val="22"/>
          <w:vertAlign w:val="superscript"/>
        </w:rPr>
        <w:fldChar w:fldCharType="end"/>
      </w:r>
      <w:r w:rsidRPr="00F5235D">
        <w:rPr>
          <w:rStyle w:val="text"/>
          <w:rFonts w:asciiTheme="minorHAnsi" w:hAnsiTheme="minorHAnsi" w:cstheme="minorHAnsi"/>
          <w:color w:val="000000"/>
          <w:sz w:val="22"/>
          <w:szCs w:val="22"/>
          <w:vertAlign w:val="superscript"/>
        </w:rPr>
        <w:t>]</w:t>
      </w:r>
      <w:r w:rsidRPr="00F5235D">
        <w:rPr>
          <w:rStyle w:val="text"/>
          <w:rFonts w:asciiTheme="minorHAnsi" w:hAnsiTheme="minorHAnsi" w:cstheme="minorHAnsi"/>
          <w:color w:val="000000"/>
          <w:sz w:val="22"/>
          <w:szCs w:val="22"/>
        </w:rPr>
        <w:t> as it is said to this day, “On the mount of the </w:t>
      </w:r>
      <w:r w:rsidRPr="00F5235D">
        <w:rPr>
          <w:rStyle w:val="small-caps"/>
          <w:rFonts w:asciiTheme="minorHAnsi" w:hAnsiTheme="minorHAnsi" w:cstheme="minorHAnsi"/>
          <w:smallCaps/>
          <w:color w:val="000000"/>
          <w:sz w:val="22"/>
          <w:szCs w:val="22"/>
        </w:rPr>
        <w:t>Lord</w:t>
      </w:r>
      <w:r w:rsidRPr="00F5235D">
        <w:rPr>
          <w:rStyle w:val="text"/>
          <w:rFonts w:asciiTheme="minorHAnsi" w:hAnsiTheme="minorHAnsi" w:cstheme="minorHAnsi"/>
          <w:color w:val="000000"/>
          <w:sz w:val="22"/>
          <w:szCs w:val="22"/>
        </w:rPr>
        <w:t> it shall be provided.”</w:t>
      </w:r>
      <w:r w:rsidRPr="00F5235D">
        <w:rPr>
          <w:rStyle w:val="text"/>
          <w:rFonts w:asciiTheme="minorHAnsi" w:hAnsiTheme="minorHAnsi" w:cstheme="minorHAnsi"/>
          <w:color w:val="000000"/>
          <w:sz w:val="22"/>
          <w:szCs w:val="22"/>
          <w:vertAlign w:val="superscript"/>
        </w:rPr>
        <w:t>[</w:t>
      </w:r>
      <w:hyperlink r:id="rId8" w:anchor="fen-NRSV-562c" w:tooltip="See footnote c" w:history="1">
        <w:r w:rsidRPr="00F5235D">
          <w:rPr>
            <w:rStyle w:val="Hyperlink"/>
            <w:rFonts w:asciiTheme="minorHAnsi" w:hAnsiTheme="minorHAnsi" w:cstheme="minorHAnsi"/>
            <w:color w:val="4A4A4A"/>
            <w:sz w:val="22"/>
            <w:szCs w:val="22"/>
            <w:vertAlign w:val="superscript"/>
          </w:rPr>
          <w:t>c</w:t>
        </w:r>
      </w:hyperlink>
      <w:r w:rsidRPr="00F5235D">
        <w:rPr>
          <w:rStyle w:val="text"/>
          <w:rFonts w:asciiTheme="minorHAnsi" w:hAnsiTheme="minorHAnsi" w:cstheme="minorHAnsi"/>
          <w:color w:val="000000"/>
          <w:sz w:val="22"/>
          <w:szCs w:val="22"/>
          <w:vertAlign w:val="superscript"/>
        </w:rPr>
        <w:t>]</w:t>
      </w:r>
    </w:p>
    <w:p w:rsidR="00F5235D" w:rsidRPr="00F5235D" w:rsidRDefault="00F5235D" w:rsidP="00F5235D">
      <w:pPr>
        <w:pStyle w:val="NormalWeb"/>
        <w:pBdr>
          <w:top w:val="single" w:sz="4" w:space="1" w:color="auto"/>
          <w:left w:val="single" w:sz="4" w:space="4" w:color="auto"/>
          <w:bottom w:val="single" w:sz="4" w:space="1" w:color="auto"/>
          <w:right w:val="single" w:sz="4" w:space="4" w:color="auto"/>
        </w:pBdr>
        <w:shd w:val="clear" w:color="auto" w:fill="FFFFFF"/>
        <w:rPr>
          <w:rFonts w:asciiTheme="minorHAnsi" w:hAnsiTheme="minorHAnsi" w:cstheme="minorHAnsi"/>
          <w:color w:val="000000"/>
          <w:sz w:val="22"/>
          <w:szCs w:val="22"/>
        </w:rPr>
      </w:pPr>
      <w:r w:rsidRPr="00F5235D">
        <w:rPr>
          <w:rStyle w:val="text"/>
          <w:rFonts w:asciiTheme="minorHAnsi" w:hAnsiTheme="minorHAnsi" w:cstheme="minorHAnsi"/>
          <w:b/>
          <w:bCs/>
          <w:color w:val="000000"/>
          <w:sz w:val="22"/>
          <w:szCs w:val="22"/>
          <w:vertAlign w:val="superscript"/>
        </w:rPr>
        <w:t>15 </w:t>
      </w:r>
      <w:r w:rsidRPr="00F5235D">
        <w:rPr>
          <w:rStyle w:val="text"/>
          <w:rFonts w:asciiTheme="minorHAnsi" w:hAnsiTheme="minorHAnsi" w:cstheme="minorHAnsi"/>
          <w:color w:val="000000"/>
          <w:sz w:val="22"/>
          <w:szCs w:val="22"/>
        </w:rPr>
        <w:t>The angel of the </w:t>
      </w:r>
      <w:r w:rsidRPr="00F5235D">
        <w:rPr>
          <w:rStyle w:val="small-caps"/>
          <w:rFonts w:asciiTheme="minorHAnsi" w:hAnsiTheme="minorHAnsi" w:cstheme="minorHAnsi"/>
          <w:smallCaps/>
          <w:color w:val="000000"/>
          <w:sz w:val="22"/>
          <w:szCs w:val="22"/>
        </w:rPr>
        <w:t>Lord</w:t>
      </w:r>
      <w:r w:rsidRPr="00F5235D">
        <w:rPr>
          <w:rStyle w:val="text"/>
          <w:rFonts w:asciiTheme="minorHAnsi" w:hAnsiTheme="minorHAnsi" w:cstheme="minorHAnsi"/>
          <w:color w:val="000000"/>
          <w:sz w:val="22"/>
          <w:szCs w:val="22"/>
        </w:rPr>
        <w:t> called to Abraham a second time from heaven, </w:t>
      </w:r>
      <w:r w:rsidRPr="00F5235D">
        <w:rPr>
          <w:rStyle w:val="text"/>
          <w:rFonts w:asciiTheme="minorHAnsi" w:hAnsiTheme="minorHAnsi" w:cstheme="minorHAnsi"/>
          <w:b/>
          <w:bCs/>
          <w:color w:val="000000"/>
          <w:sz w:val="22"/>
          <w:szCs w:val="22"/>
          <w:vertAlign w:val="superscript"/>
        </w:rPr>
        <w:t>16 </w:t>
      </w:r>
      <w:r w:rsidRPr="00F5235D">
        <w:rPr>
          <w:rStyle w:val="text"/>
          <w:rFonts w:asciiTheme="minorHAnsi" w:hAnsiTheme="minorHAnsi" w:cstheme="minorHAnsi"/>
          <w:color w:val="000000"/>
          <w:sz w:val="22"/>
          <w:szCs w:val="22"/>
        </w:rPr>
        <w:t>and said, “By myself I have sworn, says the </w:t>
      </w:r>
      <w:r w:rsidRPr="00F5235D">
        <w:rPr>
          <w:rStyle w:val="small-caps"/>
          <w:rFonts w:asciiTheme="minorHAnsi" w:hAnsiTheme="minorHAnsi" w:cstheme="minorHAnsi"/>
          <w:smallCaps/>
          <w:color w:val="000000"/>
          <w:sz w:val="22"/>
          <w:szCs w:val="22"/>
        </w:rPr>
        <w:t>Lord</w:t>
      </w:r>
      <w:r w:rsidRPr="00F5235D">
        <w:rPr>
          <w:rStyle w:val="text"/>
          <w:rFonts w:asciiTheme="minorHAnsi" w:hAnsiTheme="minorHAnsi" w:cstheme="minorHAnsi"/>
          <w:color w:val="000000"/>
          <w:sz w:val="22"/>
          <w:szCs w:val="22"/>
        </w:rPr>
        <w:t>: Because you have done this, and have not withheld your son, your only son, </w:t>
      </w:r>
      <w:r w:rsidRPr="00F5235D">
        <w:rPr>
          <w:rStyle w:val="text"/>
          <w:rFonts w:asciiTheme="minorHAnsi" w:hAnsiTheme="minorHAnsi" w:cstheme="minorHAnsi"/>
          <w:b/>
          <w:bCs/>
          <w:color w:val="000000"/>
          <w:sz w:val="22"/>
          <w:szCs w:val="22"/>
          <w:vertAlign w:val="superscript"/>
        </w:rPr>
        <w:t>17 </w:t>
      </w:r>
      <w:r w:rsidRPr="00F5235D">
        <w:rPr>
          <w:rStyle w:val="text"/>
          <w:rFonts w:asciiTheme="minorHAnsi" w:hAnsiTheme="minorHAnsi" w:cstheme="minorHAnsi"/>
          <w:color w:val="000000"/>
          <w:sz w:val="22"/>
          <w:szCs w:val="22"/>
        </w:rPr>
        <w:t>I will indeed bless you, and I will make your offspring as numerous as the stars of heaven and as the sand that is on the seashore. And your offspring shall possess the gate of their enemies, </w:t>
      </w:r>
      <w:r w:rsidRPr="00F5235D">
        <w:rPr>
          <w:rStyle w:val="text"/>
          <w:rFonts w:asciiTheme="minorHAnsi" w:hAnsiTheme="minorHAnsi" w:cstheme="minorHAnsi"/>
          <w:b/>
          <w:bCs/>
          <w:color w:val="000000"/>
          <w:sz w:val="22"/>
          <w:szCs w:val="22"/>
          <w:vertAlign w:val="superscript"/>
        </w:rPr>
        <w:t>18 </w:t>
      </w:r>
      <w:r w:rsidRPr="00F5235D">
        <w:rPr>
          <w:rStyle w:val="text"/>
          <w:rFonts w:asciiTheme="minorHAnsi" w:hAnsiTheme="minorHAnsi" w:cstheme="minorHAnsi"/>
          <w:color w:val="000000"/>
          <w:sz w:val="22"/>
          <w:szCs w:val="22"/>
        </w:rPr>
        <w:t xml:space="preserve">and by your offspring shall all the nations of the earth gain blessing for </w:t>
      </w:r>
      <w:proofErr w:type="gramStart"/>
      <w:r w:rsidRPr="00F5235D">
        <w:rPr>
          <w:rStyle w:val="text"/>
          <w:rFonts w:asciiTheme="minorHAnsi" w:hAnsiTheme="minorHAnsi" w:cstheme="minorHAnsi"/>
          <w:color w:val="000000"/>
          <w:sz w:val="22"/>
          <w:szCs w:val="22"/>
        </w:rPr>
        <w:t>themselves</w:t>
      </w:r>
      <w:proofErr w:type="gramEnd"/>
      <w:r w:rsidRPr="00F5235D">
        <w:rPr>
          <w:rStyle w:val="text"/>
          <w:rFonts w:asciiTheme="minorHAnsi" w:hAnsiTheme="minorHAnsi" w:cstheme="minorHAnsi"/>
          <w:color w:val="000000"/>
          <w:sz w:val="22"/>
          <w:szCs w:val="22"/>
        </w:rPr>
        <w:t>, because you have obeyed my voice.” </w:t>
      </w:r>
      <w:r w:rsidRPr="00F5235D">
        <w:rPr>
          <w:rStyle w:val="text"/>
          <w:rFonts w:asciiTheme="minorHAnsi" w:hAnsiTheme="minorHAnsi" w:cstheme="minorHAnsi"/>
          <w:b/>
          <w:bCs/>
          <w:color w:val="000000"/>
          <w:sz w:val="22"/>
          <w:szCs w:val="22"/>
          <w:vertAlign w:val="superscript"/>
        </w:rPr>
        <w:t>19 </w:t>
      </w:r>
      <w:r w:rsidRPr="00F5235D">
        <w:rPr>
          <w:rStyle w:val="text"/>
          <w:rFonts w:asciiTheme="minorHAnsi" w:hAnsiTheme="minorHAnsi" w:cstheme="minorHAnsi"/>
          <w:color w:val="000000"/>
          <w:sz w:val="22"/>
          <w:szCs w:val="22"/>
        </w:rPr>
        <w:t>So Abraham returned to his young men, and they arose and went together to Beer-</w:t>
      </w:r>
      <w:proofErr w:type="spellStart"/>
      <w:r w:rsidRPr="00F5235D">
        <w:rPr>
          <w:rStyle w:val="text"/>
          <w:rFonts w:asciiTheme="minorHAnsi" w:hAnsiTheme="minorHAnsi" w:cstheme="minorHAnsi"/>
          <w:color w:val="000000"/>
          <w:sz w:val="22"/>
          <w:szCs w:val="22"/>
        </w:rPr>
        <w:t>sheba</w:t>
      </w:r>
      <w:proofErr w:type="spellEnd"/>
      <w:r w:rsidRPr="00F5235D">
        <w:rPr>
          <w:rStyle w:val="text"/>
          <w:rFonts w:asciiTheme="minorHAnsi" w:hAnsiTheme="minorHAnsi" w:cstheme="minorHAnsi"/>
          <w:color w:val="000000"/>
          <w:sz w:val="22"/>
          <w:szCs w:val="22"/>
        </w:rPr>
        <w:t>; and Abraham lived at Beer-</w:t>
      </w:r>
      <w:proofErr w:type="spellStart"/>
      <w:r w:rsidRPr="00F5235D">
        <w:rPr>
          <w:rStyle w:val="text"/>
          <w:rFonts w:asciiTheme="minorHAnsi" w:hAnsiTheme="minorHAnsi" w:cstheme="minorHAnsi"/>
          <w:color w:val="000000"/>
          <w:sz w:val="22"/>
          <w:szCs w:val="22"/>
        </w:rPr>
        <w:t>sheba</w:t>
      </w:r>
      <w:proofErr w:type="spellEnd"/>
      <w:r w:rsidRPr="00F5235D">
        <w:rPr>
          <w:rStyle w:val="text"/>
          <w:rFonts w:asciiTheme="minorHAnsi" w:hAnsiTheme="minorHAnsi" w:cstheme="minorHAnsi"/>
          <w:color w:val="000000"/>
          <w:sz w:val="22"/>
          <w:szCs w:val="22"/>
        </w:rPr>
        <w:t>.</w:t>
      </w:r>
    </w:p>
    <w:p w:rsidR="00FE431C" w:rsidRPr="00E83291" w:rsidRDefault="00FE431C" w:rsidP="00FE431C">
      <w:pPr>
        <w:rPr>
          <w:rFonts w:cstheme="minorHAnsi"/>
        </w:rPr>
      </w:pPr>
    </w:p>
    <w:p w:rsidR="00FE431C" w:rsidRPr="00E83291" w:rsidRDefault="00FE431C" w:rsidP="000E2372">
      <w:pPr>
        <w:spacing w:line="360" w:lineRule="auto"/>
        <w:rPr>
          <w:rFonts w:cstheme="minorHAnsi"/>
        </w:rPr>
      </w:pPr>
      <w:r w:rsidRPr="00E83291">
        <w:rPr>
          <w:rFonts w:cstheme="minorHAnsi"/>
        </w:rPr>
        <w:t>Context</w:t>
      </w:r>
    </w:p>
    <w:p w:rsidR="00FE431C" w:rsidRDefault="00FE431C" w:rsidP="000E2372">
      <w:pPr>
        <w:spacing w:line="360" w:lineRule="auto"/>
        <w:rPr>
          <w:rFonts w:cstheme="minorHAnsi"/>
        </w:rPr>
      </w:pPr>
      <w:r w:rsidRPr="00E83291">
        <w:rPr>
          <w:rFonts w:cstheme="minorHAnsi"/>
        </w:rPr>
        <w:t xml:space="preserve">The passage which I have chosen is from </w:t>
      </w:r>
      <w:r w:rsidR="00AC2B35">
        <w:rPr>
          <w:rFonts w:cstheme="minorHAnsi"/>
        </w:rPr>
        <w:t>the Book of Genesis</w:t>
      </w:r>
      <w:r>
        <w:rPr>
          <w:rFonts w:cstheme="minorHAnsi"/>
        </w:rPr>
        <w:t>.</w:t>
      </w:r>
      <w:r w:rsidRPr="00E83291">
        <w:rPr>
          <w:rFonts w:cstheme="minorHAnsi"/>
        </w:rPr>
        <w:t xml:space="preserve"> I am going to analyze it in terms of its </w:t>
      </w:r>
      <w:r w:rsidR="00AC2B35">
        <w:rPr>
          <w:rFonts w:cstheme="minorHAnsi"/>
        </w:rPr>
        <w:t>social,</w:t>
      </w:r>
      <w:r w:rsidRPr="00E83291">
        <w:rPr>
          <w:rFonts w:cstheme="minorHAnsi"/>
        </w:rPr>
        <w:t xml:space="preserve"> historical </w:t>
      </w:r>
      <w:r w:rsidR="00AC2B35">
        <w:rPr>
          <w:rFonts w:cstheme="minorHAnsi"/>
        </w:rPr>
        <w:t xml:space="preserve">and literary </w:t>
      </w:r>
      <w:r w:rsidRPr="00E83291">
        <w:rPr>
          <w:rFonts w:cstheme="minorHAnsi"/>
        </w:rPr>
        <w:t xml:space="preserve">context and then focus on how it </w:t>
      </w:r>
      <w:r w:rsidR="00AC2B35">
        <w:rPr>
          <w:rFonts w:cstheme="minorHAnsi"/>
        </w:rPr>
        <w:t>fits into the narrative of the second part of Genesis.</w:t>
      </w:r>
    </w:p>
    <w:p w:rsidR="00FE431C" w:rsidRPr="00E83291" w:rsidRDefault="00FE431C" w:rsidP="000E2372">
      <w:pPr>
        <w:spacing w:line="360" w:lineRule="auto"/>
        <w:rPr>
          <w:rFonts w:cstheme="minorHAnsi"/>
        </w:rPr>
      </w:pPr>
      <w:r>
        <w:rPr>
          <w:rFonts w:cstheme="minorHAnsi"/>
        </w:rPr>
        <w:t xml:space="preserve">The passage is </w:t>
      </w:r>
      <w:r w:rsidR="00AC2B35">
        <w:rPr>
          <w:rFonts w:cstheme="minorHAnsi"/>
        </w:rPr>
        <w:t>taken from the story of Abraham</w:t>
      </w:r>
      <w:r w:rsidR="000A5981">
        <w:rPr>
          <w:rFonts w:cstheme="minorHAnsi"/>
        </w:rPr>
        <w:t>,</w:t>
      </w:r>
      <w:r w:rsidR="00AC2B35">
        <w:rPr>
          <w:rFonts w:cstheme="minorHAnsi"/>
        </w:rPr>
        <w:t xml:space="preserve"> </w:t>
      </w:r>
      <w:r w:rsidR="00852643">
        <w:rPr>
          <w:rFonts w:cstheme="minorHAnsi"/>
        </w:rPr>
        <w:t xml:space="preserve">regarded by the Jewish people as the first </w:t>
      </w:r>
      <w:r w:rsidR="00852643" w:rsidRPr="008F452E">
        <w:rPr>
          <w:rFonts w:cstheme="minorHAnsi"/>
        </w:rPr>
        <w:t>Patriarch</w:t>
      </w:r>
      <w:r w:rsidR="00AC2B35" w:rsidRPr="008F452E">
        <w:rPr>
          <w:rFonts w:cstheme="minorHAnsi"/>
        </w:rPr>
        <w:t>.</w:t>
      </w:r>
      <w:r w:rsidR="00852643" w:rsidRPr="008F452E">
        <w:rPr>
          <w:rFonts w:cstheme="minorHAnsi"/>
        </w:rPr>
        <w:t xml:space="preserve"> Abram came from Ur in </w:t>
      </w:r>
      <w:r w:rsidR="001B0750" w:rsidRPr="008F452E">
        <w:rPr>
          <w:rFonts w:cstheme="minorHAnsi"/>
        </w:rPr>
        <w:t>Mesopotamia</w:t>
      </w:r>
      <w:r w:rsidR="00852643" w:rsidRPr="008F452E">
        <w:rPr>
          <w:rFonts w:cstheme="minorHAnsi"/>
        </w:rPr>
        <w:t xml:space="preserve"> but was called by </w:t>
      </w:r>
      <w:hyperlink r:id="rId9" w:tooltip="Yahweh" w:history="1">
        <w:r w:rsidR="008F452E" w:rsidRPr="008F452E">
          <w:rPr>
            <w:rStyle w:val="Hyperlink"/>
            <w:rFonts w:cstheme="minorHAnsi"/>
            <w:color w:val="auto"/>
            <w:u w:val="none"/>
            <w:shd w:val="clear" w:color="auto" w:fill="FFFFFF"/>
          </w:rPr>
          <w:t>Yahweh</w:t>
        </w:r>
      </w:hyperlink>
      <w:r w:rsidR="008F452E">
        <w:rPr>
          <w:rFonts w:cstheme="minorHAnsi"/>
        </w:rPr>
        <w:t xml:space="preserve"> </w:t>
      </w:r>
      <w:r w:rsidR="001B0750" w:rsidRPr="008F452E">
        <w:rPr>
          <w:rFonts w:cstheme="minorHAnsi"/>
        </w:rPr>
        <w:t>to leave</w:t>
      </w:r>
      <w:r w:rsidR="00852643" w:rsidRPr="008F452E">
        <w:rPr>
          <w:rFonts w:cstheme="minorHAnsi"/>
        </w:rPr>
        <w:t xml:space="preserve"> his father’s</w:t>
      </w:r>
      <w:r w:rsidR="00852643">
        <w:rPr>
          <w:rFonts w:cstheme="minorHAnsi"/>
        </w:rPr>
        <w:t xml:space="preserve"> country</w:t>
      </w:r>
      <w:r w:rsidR="001B0750">
        <w:rPr>
          <w:rFonts w:cstheme="minorHAnsi"/>
        </w:rPr>
        <w:t xml:space="preserve">. In </w:t>
      </w:r>
      <w:r w:rsidR="002A1FB4">
        <w:rPr>
          <w:rFonts w:cstheme="minorHAnsi"/>
        </w:rPr>
        <w:t xml:space="preserve">the </w:t>
      </w:r>
      <w:r w:rsidR="008F452E">
        <w:rPr>
          <w:rFonts w:cstheme="minorHAnsi"/>
        </w:rPr>
        <w:t>Bronze Age,</w:t>
      </w:r>
      <w:r w:rsidR="002A1FB4">
        <w:rPr>
          <w:rFonts w:cstheme="minorHAnsi"/>
        </w:rPr>
        <w:t xml:space="preserve"> </w:t>
      </w:r>
      <w:r w:rsidR="001B0750">
        <w:rPr>
          <w:rFonts w:cstheme="minorHAnsi"/>
        </w:rPr>
        <w:t>a polytheistic age</w:t>
      </w:r>
      <w:r w:rsidR="001B696B">
        <w:rPr>
          <w:rFonts w:cstheme="minorHAnsi"/>
        </w:rPr>
        <w:t>,</w:t>
      </w:r>
      <w:r w:rsidR="001B0750">
        <w:rPr>
          <w:rFonts w:cstheme="minorHAnsi"/>
        </w:rPr>
        <w:t xml:space="preserve"> Abram realises that there is only one God and answers the call of</w:t>
      </w:r>
      <w:r w:rsidR="008F452E">
        <w:rPr>
          <w:rFonts w:cstheme="minorHAnsi"/>
        </w:rPr>
        <w:t xml:space="preserve"> </w:t>
      </w:r>
      <w:hyperlink r:id="rId10" w:tooltip="Yahweh" w:history="1">
        <w:r w:rsidR="008F452E" w:rsidRPr="008F452E">
          <w:rPr>
            <w:rStyle w:val="Hyperlink"/>
            <w:rFonts w:cstheme="minorHAnsi"/>
            <w:color w:val="auto"/>
            <w:u w:val="none"/>
            <w:shd w:val="clear" w:color="auto" w:fill="FFFFFF"/>
          </w:rPr>
          <w:t>Yahweh</w:t>
        </w:r>
      </w:hyperlink>
      <w:r w:rsidR="008F452E">
        <w:rPr>
          <w:rFonts w:cstheme="minorHAnsi"/>
        </w:rPr>
        <w:t xml:space="preserve"> (</w:t>
      </w:r>
      <w:r w:rsidR="001B0750">
        <w:rPr>
          <w:rFonts w:cstheme="minorHAnsi"/>
        </w:rPr>
        <w:t>God</w:t>
      </w:r>
      <w:r w:rsidR="008F452E">
        <w:rPr>
          <w:rFonts w:cstheme="minorHAnsi"/>
        </w:rPr>
        <w:t>)</w:t>
      </w:r>
      <w:r w:rsidR="001B0750">
        <w:rPr>
          <w:rFonts w:cstheme="minorHAnsi"/>
        </w:rPr>
        <w:t xml:space="preserve"> to go to a country where he will found a great nation. </w:t>
      </w:r>
      <w:hyperlink r:id="rId11" w:tooltip="Yahweh" w:history="1">
        <w:r w:rsidR="008F452E" w:rsidRPr="008F452E">
          <w:rPr>
            <w:rStyle w:val="Hyperlink"/>
            <w:rFonts w:cstheme="minorHAnsi"/>
            <w:color w:val="auto"/>
            <w:u w:val="none"/>
            <w:shd w:val="clear" w:color="auto" w:fill="FFFFFF"/>
          </w:rPr>
          <w:t>Yahweh</w:t>
        </w:r>
      </w:hyperlink>
      <w:r w:rsidR="008F452E">
        <w:rPr>
          <w:rFonts w:cstheme="minorHAnsi"/>
        </w:rPr>
        <w:t xml:space="preserve"> </w:t>
      </w:r>
      <w:r w:rsidR="001B0750">
        <w:rPr>
          <w:rFonts w:cstheme="minorHAnsi"/>
        </w:rPr>
        <w:t xml:space="preserve">makes a </w:t>
      </w:r>
      <w:r w:rsidR="002A1FB4">
        <w:rPr>
          <w:rFonts w:cstheme="minorHAnsi"/>
        </w:rPr>
        <w:t xml:space="preserve">Covenant </w:t>
      </w:r>
      <w:r w:rsidR="001B0750">
        <w:rPr>
          <w:rFonts w:cstheme="minorHAnsi"/>
        </w:rPr>
        <w:t>with Abram</w:t>
      </w:r>
      <w:r w:rsidR="002A1FB4">
        <w:rPr>
          <w:rFonts w:cstheme="minorHAnsi"/>
        </w:rPr>
        <w:t>, that he will give him land, numerous descendants and a blessing and relationship with God.</w:t>
      </w:r>
    </w:p>
    <w:p w:rsidR="00FE431C" w:rsidRDefault="000A5981" w:rsidP="000E2372">
      <w:pPr>
        <w:pStyle w:val="NormalWeb"/>
        <w:shd w:val="clear" w:color="auto" w:fill="FFFFFF"/>
        <w:spacing w:before="0" w:beforeAutospacing="0" w:line="360" w:lineRule="auto"/>
        <w:rPr>
          <w:rFonts w:asciiTheme="minorHAnsi" w:hAnsiTheme="minorHAnsi" w:cstheme="minorHAnsi"/>
          <w:sz w:val="22"/>
          <w:szCs w:val="22"/>
        </w:rPr>
      </w:pPr>
      <w:proofErr w:type="spellStart"/>
      <w:r>
        <w:rPr>
          <w:rFonts w:asciiTheme="minorHAnsi" w:hAnsiTheme="minorHAnsi" w:cstheme="minorHAnsi"/>
          <w:spacing w:val="4"/>
          <w:sz w:val="22"/>
          <w:szCs w:val="22"/>
        </w:rPr>
        <w:t>Terah</w:t>
      </w:r>
      <w:proofErr w:type="spellEnd"/>
      <w:r>
        <w:rPr>
          <w:rFonts w:asciiTheme="minorHAnsi" w:hAnsiTheme="minorHAnsi" w:cstheme="minorHAnsi"/>
          <w:spacing w:val="4"/>
          <w:sz w:val="22"/>
          <w:szCs w:val="22"/>
        </w:rPr>
        <w:t xml:space="preserve">, </w:t>
      </w:r>
      <w:r w:rsidR="001C2A2D">
        <w:rPr>
          <w:rFonts w:asciiTheme="minorHAnsi" w:hAnsiTheme="minorHAnsi" w:cstheme="minorHAnsi"/>
          <w:spacing w:val="4"/>
          <w:sz w:val="22"/>
          <w:szCs w:val="22"/>
        </w:rPr>
        <w:t xml:space="preserve">Abram’s father left Ur with </w:t>
      </w:r>
      <w:r w:rsidR="002A1FB4">
        <w:rPr>
          <w:rFonts w:asciiTheme="minorHAnsi" w:hAnsiTheme="minorHAnsi" w:cstheme="minorHAnsi"/>
          <w:spacing w:val="4"/>
          <w:sz w:val="22"/>
          <w:szCs w:val="22"/>
        </w:rPr>
        <w:t>Abram</w:t>
      </w:r>
      <w:r w:rsidR="001C2A2D">
        <w:rPr>
          <w:rFonts w:asciiTheme="minorHAnsi" w:hAnsiTheme="minorHAnsi" w:cstheme="minorHAnsi"/>
          <w:spacing w:val="4"/>
          <w:sz w:val="22"/>
          <w:szCs w:val="22"/>
        </w:rPr>
        <w:t>, Abram’s wife</w:t>
      </w:r>
      <w:r w:rsidR="008F452E">
        <w:rPr>
          <w:rFonts w:asciiTheme="minorHAnsi" w:hAnsiTheme="minorHAnsi" w:cstheme="minorHAnsi"/>
          <w:spacing w:val="4"/>
          <w:sz w:val="22"/>
          <w:szCs w:val="22"/>
        </w:rPr>
        <w:t xml:space="preserve">, </w:t>
      </w:r>
      <w:proofErr w:type="spellStart"/>
      <w:r w:rsidR="008F452E">
        <w:rPr>
          <w:rFonts w:asciiTheme="minorHAnsi" w:hAnsiTheme="minorHAnsi" w:cstheme="minorHAnsi"/>
          <w:spacing w:val="4"/>
          <w:sz w:val="22"/>
          <w:szCs w:val="22"/>
        </w:rPr>
        <w:t>Sarai</w:t>
      </w:r>
      <w:proofErr w:type="spellEnd"/>
      <w:r w:rsidR="008F452E">
        <w:rPr>
          <w:rFonts w:asciiTheme="minorHAnsi" w:hAnsiTheme="minorHAnsi" w:cstheme="minorHAnsi"/>
          <w:spacing w:val="4"/>
          <w:sz w:val="22"/>
          <w:szCs w:val="22"/>
        </w:rPr>
        <w:t xml:space="preserve"> and his </w:t>
      </w:r>
      <w:r w:rsidR="001C2A2D">
        <w:rPr>
          <w:rFonts w:asciiTheme="minorHAnsi" w:hAnsiTheme="minorHAnsi" w:cstheme="minorHAnsi"/>
          <w:spacing w:val="4"/>
          <w:sz w:val="22"/>
          <w:szCs w:val="22"/>
        </w:rPr>
        <w:t>grandson</w:t>
      </w:r>
      <w:r w:rsidR="008F452E">
        <w:rPr>
          <w:rFonts w:asciiTheme="minorHAnsi" w:hAnsiTheme="minorHAnsi" w:cstheme="minorHAnsi"/>
          <w:spacing w:val="4"/>
          <w:sz w:val="22"/>
          <w:szCs w:val="22"/>
        </w:rPr>
        <w:t>,</w:t>
      </w:r>
      <w:r w:rsidR="001C2A2D">
        <w:rPr>
          <w:rFonts w:asciiTheme="minorHAnsi" w:hAnsiTheme="minorHAnsi" w:cstheme="minorHAnsi"/>
          <w:spacing w:val="4"/>
          <w:sz w:val="22"/>
          <w:szCs w:val="22"/>
        </w:rPr>
        <w:t xml:space="preserve"> </w:t>
      </w:r>
      <w:r w:rsidR="008F452E">
        <w:rPr>
          <w:rFonts w:asciiTheme="minorHAnsi" w:hAnsiTheme="minorHAnsi" w:cstheme="minorHAnsi"/>
          <w:spacing w:val="4"/>
          <w:sz w:val="22"/>
          <w:szCs w:val="22"/>
        </w:rPr>
        <w:t>Lot</w:t>
      </w:r>
      <w:r w:rsidR="001C2A2D">
        <w:rPr>
          <w:rFonts w:asciiTheme="minorHAnsi" w:hAnsiTheme="minorHAnsi" w:cstheme="minorHAnsi"/>
          <w:spacing w:val="4"/>
          <w:sz w:val="22"/>
          <w:szCs w:val="22"/>
        </w:rPr>
        <w:t xml:space="preserve"> to go to the land of Canaan but when they came to the land of Haran, they settled there.</w:t>
      </w:r>
      <w:r>
        <w:rPr>
          <w:rFonts w:asciiTheme="minorHAnsi" w:hAnsiTheme="minorHAnsi" w:cstheme="minorHAnsi"/>
          <w:spacing w:val="4"/>
          <w:sz w:val="22"/>
          <w:szCs w:val="22"/>
        </w:rPr>
        <w:t xml:space="preserve"> After </w:t>
      </w:r>
      <w:proofErr w:type="spellStart"/>
      <w:r>
        <w:rPr>
          <w:rFonts w:asciiTheme="minorHAnsi" w:hAnsiTheme="minorHAnsi" w:cstheme="minorHAnsi"/>
          <w:spacing w:val="4"/>
          <w:sz w:val="22"/>
          <w:szCs w:val="22"/>
        </w:rPr>
        <w:t>Terah’s</w:t>
      </w:r>
      <w:proofErr w:type="spellEnd"/>
      <w:r>
        <w:rPr>
          <w:rFonts w:asciiTheme="minorHAnsi" w:hAnsiTheme="minorHAnsi" w:cstheme="minorHAnsi"/>
          <w:spacing w:val="4"/>
          <w:sz w:val="22"/>
          <w:szCs w:val="22"/>
        </w:rPr>
        <w:t xml:space="preserve"> death, at the command of </w:t>
      </w:r>
      <w:hyperlink r:id="rId12" w:tooltip="Yahweh" w:history="1">
        <w:r w:rsidRPr="008F452E">
          <w:rPr>
            <w:rStyle w:val="Hyperlink"/>
            <w:rFonts w:asciiTheme="minorHAnsi" w:hAnsiTheme="minorHAnsi" w:cstheme="minorHAnsi"/>
            <w:color w:val="auto"/>
            <w:sz w:val="22"/>
            <w:szCs w:val="22"/>
            <w:u w:val="none"/>
            <w:shd w:val="clear" w:color="auto" w:fill="FFFFFF"/>
          </w:rPr>
          <w:t>Yahweh</w:t>
        </w:r>
      </w:hyperlink>
      <w:r w:rsidR="00827932">
        <w:rPr>
          <w:rFonts w:asciiTheme="minorHAnsi" w:hAnsiTheme="minorHAnsi" w:cstheme="minorHAnsi"/>
          <w:sz w:val="22"/>
          <w:szCs w:val="22"/>
        </w:rPr>
        <w:t>,</w:t>
      </w:r>
      <w:r>
        <w:rPr>
          <w:rFonts w:asciiTheme="minorHAnsi" w:hAnsiTheme="minorHAnsi" w:cstheme="minorHAnsi"/>
          <w:sz w:val="22"/>
          <w:szCs w:val="22"/>
        </w:rPr>
        <w:t xml:space="preserve"> Abram left Haran to go to Canaan, later a famine in Canaan made Abram go to Egypt where he prospered before returning to Canaan.</w:t>
      </w:r>
    </w:p>
    <w:p w:rsidR="000A5981" w:rsidRPr="00E83291" w:rsidRDefault="000A5981" w:rsidP="000E2372">
      <w:pPr>
        <w:pStyle w:val="NormalWeb"/>
        <w:shd w:val="clear" w:color="auto" w:fill="FFFFFF"/>
        <w:spacing w:before="0" w:beforeAutospacing="0" w:line="360" w:lineRule="auto"/>
        <w:rPr>
          <w:rFonts w:asciiTheme="minorHAnsi" w:hAnsiTheme="minorHAnsi" w:cstheme="minorHAnsi"/>
          <w:spacing w:val="4"/>
          <w:sz w:val="22"/>
          <w:szCs w:val="22"/>
        </w:rPr>
      </w:pPr>
      <w:proofErr w:type="spellStart"/>
      <w:r>
        <w:rPr>
          <w:rFonts w:asciiTheme="minorHAnsi" w:hAnsiTheme="minorHAnsi" w:cstheme="minorHAnsi"/>
          <w:sz w:val="22"/>
          <w:szCs w:val="22"/>
        </w:rPr>
        <w:t>Sarai</w:t>
      </w:r>
      <w:proofErr w:type="spellEnd"/>
      <w:r>
        <w:rPr>
          <w:rFonts w:asciiTheme="minorHAnsi" w:hAnsiTheme="minorHAnsi" w:cstheme="minorHAnsi"/>
          <w:sz w:val="22"/>
          <w:szCs w:val="22"/>
        </w:rPr>
        <w:t xml:space="preserve">, the wife of Abram was childless, both she and Abram were </w:t>
      </w:r>
      <w:r w:rsidR="006D5D57">
        <w:rPr>
          <w:rFonts w:asciiTheme="minorHAnsi" w:hAnsiTheme="minorHAnsi" w:cstheme="minorHAnsi"/>
          <w:sz w:val="22"/>
          <w:szCs w:val="22"/>
        </w:rPr>
        <w:t xml:space="preserve">old and it seemed that </w:t>
      </w:r>
      <w:hyperlink r:id="rId13" w:tooltip="Yahweh" w:history="1">
        <w:r w:rsidR="006D5D57" w:rsidRPr="008F452E">
          <w:rPr>
            <w:rStyle w:val="Hyperlink"/>
            <w:rFonts w:asciiTheme="minorHAnsi" w:hAnsiTheme="minorHAnsi" w:cstheme="minorHAnsi"/>
            <w:color w:val="auto"/>
            <w:sz w:val="22"/>
            <w:szCs w:val="22"/>
            <w:u w:val="none"/>
            <w:shd w:val="clear" w:color="auto" w:fill="FFFFFF"/>
          </w:rPr>
          <w:t>Yahweh</w:t>
        </w:r>
      </w:hyperlink>
      <w:r w:rsidR="006D5D57">
        <w:rPr>
          <w:rFonts w:asciiTheme="minorHAnsi" w:hAnsiTheme="minorHAnsi" w:cstheme="minorHAnsi"/>
          <w:sz w:val="22"/>
          <w:szCs w:val="22"/>
        </w:rPr>
        <w:t xml:space="preserve">’s promise that Abram would be the father of a nation was not to be fulfilled.  </w:t>
      </w:r>
      <w:proofErr w:type="spellStart"/>
      <w:r w:rsidR="006D5D57">
        <w:rPr>
          <w:rFonts w:asciiTheme="minorHAnsi" w:hAnsiTheme="minorHAnsi" w:cstheme="minorHAnsi"/>
          <w:sz w:val="22"/>
          <w:szCs w:val="22"/>
        </w:rPr>
        <w:t>Sarai</w:t>
      </w:r>
      <w:proofErr w:type="spellEnd"/>
      <w:r w:rsidR="006D5D57">
        <w:rPr>
          <w:rFonts w:asciiTheme="minorHAnsi" w:hAnsiTheme="minorHAnsi" w:cstheme="minorHAnsi"/>
          <w:sz w:val="22"/>
          <w:szCs w:val="22"/>
        </w:rPr>
        <w:t xml:space="preserve"> gave her slave, Hagar to Abram and Hagar bore a son</w:t>
      </w:r>
      <w:r w:rsidR="00E30858">
        <w:rPr>
          <w:rFonts w:asciiTheme="minorHAnsi" w:hAnsiTheme="minorHAnsi" w:cstheme="minorHAnsi"/>
          <w:sz w:val="22"/>
          <w:szCs w:val="22"/>
        </w:rPr>
        <w:t>, Ishmael</w:t>
      </w:r>
      <w:r w:rsidR="006D5D57">
        <w:rPr>
          <w:rFonts w:asciiTheme="minorHAnsi" w:hAnsiTheme="minorHAnsi" w:cstheme="minorHAnsi"/>
          <w:sz w:val="22"/>
          <w:szCs w:val="22"/>
        </w:rPr>
        <w:t>. After the birth of Ishmael</w:t>
      </w:r>
      <w:r w:rsidR="00E30858">
        <w:rPr>
          <w:rFonts w:asciiTheme="minorHAnsi" w:hAnsiTheme="minorHAnsi" w:cstheme="minorHAnsi"/>
          <w:sz w:val="22"/>
          <w:szCs w:val="22"/>
        </w:rPr>
        <w:t>,</w:t>
      </w:r>
      <w:r w:rsidR="006D5D57">
        <w:rPr>
          <w:rFonts w:asciiTheme="minorHAnsi" w:hAnsiTheme="minorHAnsi" w:cstheme="minorHAnsi"/>
          <w:sz w:val="22"/>
          <w:szCs w:val="22"/>
        </w:rPr>
        <w:t xml:space="preserve"> </w:t>
      </w:r>
      <w:hyperlink r:id="rId14" w:tooltip="Yahweh" w:history="1">
        <w:r w:rsidR="006D5D57" w:rsidRPr="008F452E">
          <w:rPr>
            <w:rStyle w:val="Hyperlink"/>
            <w:rFonts w:asciiTheme="minorHAnsi" w:hAnsiTheme="minorHAnsi" w:cstheme="minorHAnsi"/>
            <w:color w:val="auto"/>
            <w:sz w:val="22"/>
            <w:szCs w:val="22"/>
            <w:u w:val="none"/>
            <w:shd w:val="clear" w:color="auto" w:fill="FFFFFF"/>
          </w:rPr>
          <w:t>Yahweh</w:t>
        </w:r>
      </w:hyperlink>
      <w:r w:rsidR="006D5D57">
        <w:rPr>
          <w:rFonts w:asciiTheme="minorHAnsi" w:hAnsiTheme="minorHAnsi" w:cstheme="minorHAnsi"/>
          <w:sz w:val="22"/>
          <w:szCs w:val="22"/>
        </w:rPr>
        <w:t xml:space="preserve"> renewed his covenant </w:t>
      </w:r>
      <w:r w:rsidR="001B696B">
        <w:rPr>
          <w:rFonts w:asciiTheme="minorHAnsi" w:hAnsiTheme="minorHAnsi" w:cstheme="minorHAnsi"/>
          <w:sz w:val="22"/>
          <w:szCs w:val="22"/>
        </w:rPr>
        <w:t xml:space="preserve">with Abram </w:t>
      </w:r>
      <w:r w:rsidR="006D5D57">
        <w:rPr>
          <w:rFonts w:asciiTheme="minorHAnsi" w:hAnsiTheme="minorHAnsi" w:cstheme="minorHAnsi"/>
          <w:sz w:val="22"/>
          <w:szCs w:val="22"/>
        </w:rPr>
        <w:t>again (Gen 17) and renamed Abram as Abraham</w:t>
      </w:r>
      <w:r w:rsidR="00E30858">
        <w:rPr>
          <w:rFonts w:asciiTheme="minorHAnsi" w:hAnsiTheme="minorHAnsi" w:cstheme="minorHAnsi"/>
          <w:sz w:val="22"/>
          <w:szCs w:val="22"/>
        </w:rPr>
        <w:t>, meaning the father of a nation,</w:t>
      </w:r>
      <w:r w:rsidR="006D5D57">
        <w:rPr>
          <w:rFonts w:asciiTheme="minorHAnsi" w:hAnsiTheme="minorHAnsi" w:cstheme="minorHAnsi"/>
          <w:sz w:val="22"/>
          <w:szCs w:val="22"/>
        </w:rPr>
        <w:t xml:space="preserve"> and his wife as Sarah</w:t>
      </w:r>
      <w:r w:rsidR="00E30858">
        <w:rPr>
          <w:rFonts w:asciiTheme="minorHAnsi" w:hAnsiTheme="minorHAnsi" w:cstheme="minorHAnsi"/>
          <w:sz w:val="22"/>
          <w:szCs w:val="22"/>
        </w:rPr>
        <w:t xml:space="preserve"> who i</w:t>
      </w:r>
      <w:r w:rsidR="00827932">
        <w:rPr>
          <w:rFonts w:asciiTheme="minorHAnsi" w:hAnsiTheme="minorHAnsi" w:cstheme="minorHAnsi"/>
          <w:sz w:val="22"/>
          <w:szCs w:val="22"/>
        </w:rPr>
        <w:t xml:space="preserve">n her old age bore a son, </w:t>
      </w:r>
      <w:r w:rsidR="006D5D57">
        <w:rPr>
          <w:rFonts w:asciiTheme="minorHAnsi" w:hAnsiTheme="minorHAnsi" w:cstheme="minorHAnsi"/>
          <w:sz w:val="22"/>
          <w:szCs w:val="22"/>
        </w:rPr>
        <w:t>named Isaac</w:t>
      </w:r>
      <w:r w:rsidR="00E30858">
        <w:rPr>
          <w:rFonts w:asciiTheme="minorHAnsi" w:hAnsiTheme="minorHAnsi" w:cstheme="minorHAnsi"/>
          <w:sz w:val="22"/>
          <w:szCs w:val="22"/>
        </w:rPr>
        <w:t xml:space="preserve">.  Jealousy prompted Sarah to ask Abraham to cast out Hagar and Ishmael. Abraham </w:t>
      </w:r>
      <w:r w:rsidR="00A36704">
        <w:rPr>
          <w:rFonts w:asciiTheme="minorHAnsi" w:hAnsiTheme="minorHAnsi" w:cstheme="minorHAnsi"/>
          <w:sz w:val="22"/>
          <w:szCs w:val="22"/>
        </w:rPr>
        <w:t xml:space="preserve">follows the Divine Command to dismiss Hagar and her son, despite his personal </w:t>
      </w:r>
      <w:r w:rsidR="00A856CF">
        <w:rPr>
          <w:rFonts w:asciiTheme="minorHAnsi" w:hAnsiTheme="minorHAnsi" w:cstheme="minorHAnsi"/>
          <w:sz w:val="22"/>
          <w:szCs w:val="22"/>
        </w:rPr>
        <w:t>feelings;</w:t>
      </w:r>
      <w:r w:rsidR="00A36704">
        <w:rPr>
          <w:rFonts w:asciiTheme="minorHAnsi" w:hAnsiTheme="minorHAnsi" w:cstheme="minorHAnsi"/>
          <w:sz w:val="22"/>
          <w:szCs w:val="22"/>
        </w:rPr>
        <w:t xml:space="preserve"> however </w:t>
      </w:r>
      <w:hyperlink r:id="rId15" w:tooltip="Yahweh" w:history="1">
        <w:r w:rsidR="00A36704" w:rsidRPr="008F452E">
          <w:rPr>
            <w:rStyle w:val="Hyperlink"/>
            <w:rFonts w:asciiTheme="minorHAnsi" w:hAnsiTheme="minorHAnsi" w:cstheme="minorHAnsi"/>
            <w:color w:val="auto"/>
            <w:sz w:val="22"/>
            <w:szCs w:val="22"/>
            <w:u w:val="none"/>
            <w:shd w:val="clear" w:color="auto" w:fill="FFFFFF"/>
          </w:rPr>
          <w:t>Yahweh</w:t>
        </w:r>
      </w:hyperlink>
      <w:r w:rsidR="00A36704">
        <w:rPr>
          <w:rFonts w:asciiTheme="minorHAnsi" w:hAnsiTheme="minorHAnsi" w:cstheme="minorHAnsi"/>
          <w:sz w:val="22"/>
          <w:szCs w:val="22"/>
        </w:rPr>
        <w:t xml:space="preserve"> </w:t>
      </w:r>
      <w:r w:rsidR="00E30858">
        <w:rPr>
          <w:rFonts w:asciiTheme="minorHAnsi" w:hAnsiTheme="minorHAnsi" w:cstheme="minorHAnsi"/>
          <w:sz w:val="22"/>
          <w:szCs w:val="22"/>
        </w:rPr>
        <w:t xml:space="preserve"> promised that Ishmael would also found a nation.</w:t>
      </w:r>
    </w:p>
    <w:p w:rsidR="00FE431C" w:rsidRDefault="00A36704" w:rsidP="000E2372">
      <w:pPr>
        <w:spacing w:line="360" w:lineRule="auto"/>
        <w:rPr>
          <w:rFonts w:cstheme="minorHAnsi"/>
        </w:rPr>
      </w:pPr>
      <w:r>
        <w:rPr>
          <w:rFonts w:cstheme="minorHAnsi"/>
        </w:rPr>
        <w:t>Abraham was tested by God by a command to sacrifice Isaac.</w:t>
      </w:r>
      <w:r w:rsidR="00875306">
        <w:rPr>
          <w:rFonts w:cstheme="minorHAnsi"/>
        </w:rPr>
        <w:t xml:space="preserve"> Reading the passage there is great drama </w:t>
      </w:r>
      <w:r w:rsidR="001B696B">
        <w:rPr>
          <w:rFonts w:cstheme="minorHAnsi"/>
        </w:rPr>
        <w:t>throughout</w:t>
      </w:r>
      <w:r w:rsidR="00875306">
        <w:rPr>
          <w:rFonts w:cstheme="minorHAnsi"/>
        </w:rPr>
        <w:t xml:space="preserve"> the whole passage</w:t>
      </w:r>
      <w:r w:rsidR="001B696B">
        <w:rPr>
          <w:rFonts w:cstheme="minorHAnsi"/>
        </w:rPr>
        <w:t xml:space="preserve">.  </w:t>
      </w:r>
      <w:r w:rsidR="00FD19BD">
        <w:rPr>
          <w:rFonts w:cstheme="minorHAnsi"/>
        </w:rPr>
        <w:t>C</w:t>
      </w:r>
      <w:r w:rsidR="001B696B">
        <w:rPr>
          <w:rFonts w:cstheme="minorHAnsi"/>
        </w:rPr>
        <w:t xml:space="preserve">onversations between </w:t>
      </w:r>
      <w:hyperlink r:id="rId16" w:tooltip="Yahweh" w:history="1">
        <w:r w:rsidR="001B696B" w:rsidRPr="008F452E">
          <w:rPr>
            <w:rStyle w:val="Hyperlink"/>
            <w:rFonts w:cstheme="minorHAnsi"/>
            <w:color w:val="auto"/>
            <w:u w:val="none"/>
            <w:shd w:val="clear" w:color="auto" w:fill="FFFFFF"/>
          </w:rPr>
          <w:t>Yahweh</w:t>
        </w:r>
      </w:hyperlink>
      <w:r w:rsidR="001B696B">
        <w:rPr>
          <w:rFonts w:cstheme="minorHAnsi"/>
        </w:rPr>
        <w:t xml:space="preserve"> and Abraham are full of drama – the phrase “Here I am occurs 3 times” showing the complete openness, obedience and anticipation of the next move by </w:t>
      </w:r>
      <w:hyperlink r:id="rId17" w:tooltip="Yahweh" w:history="1">
        <w:r w:rsidR="001B696B" w:rsidRPr="008F452E">
          <w:rPr>
            <w:rStyle w:val="Hyperlink"/>
            <w:rFonts w:cstheme="minorHAnsi"/>
            <w:color w:val="auto"/>
            <w:u w:val="none"/>
            <w:shd w:val="clear" w:color="auto" w:fill="FFFFFF"/>
          </w:rPr>
          <w:t>Yahweh</w:t>
        </w:r>
      </w:hyperlink>
      <w:r w:rsidR="001B696B">
        <w:rPr>
          <w:rFonts w:cstheme="minorHAnsi"/>
        </w:rPr>
        <w:t>.</w:t>
      </w:r>
      <w:r w:rsidR="00392EAC">
        <w:rPr>
          <w:rFonts w:cstheme="minorHAnsi"/>
        </w:rPr>
        <w:t xml:space="preserve">  The first occurrence (v1) the Lord speaks to Abraham who waits for directions, the next occurrence (v7) Isaac is wondering what is about to happen, his father reassures him, the final occurrence of the phrase (v11) is when Abraham is about to sacrifice his son. The phrase is so complete in itself, the narrative dramatically stops.  We wait and anticipate what is to come next.</w:t>
      </w:r>
    </w:p>
    <w:p w:rsidR="00FE431C" w:rsidRDefault="00392EAC" w:rsidP="000E2372">
      <w:pPr>
        <w:spacing w:line="360" w:lineRule="auto"/>
        <w:rPr>
          <w:rFonts w:cstheme="minorHAnsi"/>
          <w:color w:val="000000"/>
          <w:shd w:val="clear" w:color="auto" w:fill="FFFFFF"/>
        </w:rPr>
      </w:pPr>
      <w:r w:rsidRPr="008C4814">
        <w:rPr>
          <w:rFonts w:cstheme="minorHAnsi"/>
        </w:rPr>
        <w:t>The passage is full of the love that Abraham has for his son, in v2 God says</w:t>
      </w:r>
      <w:r w:rsidR="008C4814" w:rsidRPr="008C4814">
        <w:rPr>
          <w:rFonts w:cstheme="minorHAnsi"/>
        </w:rPr>
        <w:t xml:space="preserve"> “</w:t>
      </w:r>
      <w:r w:rsidR="008C4814" w:rsidRPr="008C4814">
        <w:rPr>
          <w:rFonts w:cstheme="minorHAnsi"/>
          <w:color w:val="000000"/>
          <w:shd w:val="clear" w:color="auto" w:fill="FFFFFF"/>
        </w:rPr>
        <w:t>your son, your only son Isaac, whom you love”</w:t>
      </w:r>
      <w:r w:rsidR="008C4814">
        <w:rPr>
          <w:rFonts w:cstheme="minorHAnsi"/>
          <w:color w:val="000000"/>
          <w:shd w:val="clear" w:color="auto" w:fill="FFFFFF"/>
        </w:rPr>
        <w:t xml:space="preserve"> – acknowledging Abraham’s love.  The passage continues to refer to </w:t>
      </w:r>
      <w:r w:rsidR="008C4814" w:rsidRPr="00827932">
        <w:rPr>
          <w:rFonts w:cstheme="minorHAnsi"/>
          <w:i/>
          <w:color w:val="000000"/>
          <w:shd w:val="clear" w:color="auto" w:fill="FFFFFF"/>
        </w:rPr>
        <w:t>his son</w:t>
      </w:r>
      <w:r w:rsidR="008C4814">
        <w:rPr>
          <w:rFonts w:cstheme="minorHAnsi"/>
          <w:color w:val="000000"/>
          <w:shd w:val="clear" w:color="auto" w:fill="FFFFFF"/>
        </w:rPr>
        <w:t xml:space="preserve"> (v3, v6, v7, v9,</w:t>
      </w:r>
      <w:r w:rsidR="00FD19BD">
        <w:rPr>
          <w:rFonts w:cstheme="minorHAnsi"/>
          <w:color w:val="000000"/>
          <w:shd w:val="clear" w:color="auto" w:fill="FFFFFF"/>
        </w:rPr>
        <w:t xml:space="preserve"> </w:t>
      </w:r>
      <w:r w:rsidR="008C4814">
        <w:rPr>
          <w:rFonts w:cstheme="minorHAnsi"/>
          <w:color w:val="000000"/>
          <w:shd w:val="clear" w:color="auto" w:fill="FFFFFF"/>
        </w:rPr>
        <w:t xml:space="preserve">v10, </w:t>
      </w:r>
      <w:proofErr w:type="gramStart"/>
      <w:r w:rsidR="008C4814">
        <w:rPr>
          <w:rFonts w:cstheme="minorHAnsi"/>
          <w:color w:val="000000"/>
          <w:shd w:val="clear" w:color="auto" w:fill="FFFFFF"/>
        </w:rPr>
        <w:t>v13</w:t>
      </w:r>
      <w:proofErr w:type="gramEnd"/>
      <w:r w:rsidR="008C4814">
        <w:rPr>
          <w:rFonts w:cstheme="minorHAnsi"/>
          <w:color w:val="000000"/>
          <w:shd w:val="clear" w:color="auto" w:fill="FFFFFF"/>
        </w:rPr>
        <w:t xml:space="preserve">), to their </w:t>
      </w:r>
      <w:r w:rsidR="00FD19BD">
        <w:rPr>
          <w:rFonts w:cstheme="minorHAnsi"/>
          <w:color w:val="000000"/>
          <w:shd w:val="clear" w:color="auto" w:fill="FFFFFF"/>
        </w:rPr>
        <w:t>conversation</w:t>
      </w:r>
      <w:r w:rsidR="008C4814">
        <w:rPr>
          <w:rFonts w:cstheme="minorHAnsi"/>
          <w:color w:val="000000"/>
          <w:shd w:val="clear" w:color="auto" w:fill="FFFFFF"/>
        </w:rPr>
        <w:t xml:space="preserve"> together</w:t>
      </w:r>
      <w:r w:rsidR="00FD19BD">
        <w:rPr>
          <w:rFonts w:cstheme="minorHAnsi"/>
          <w:color w:val="000000"/>
          <w:shd w:val="clear" w:color="auto" w:fill="FFFFFF"/>
        </w:rPr>
        <w:t xml:space="preserve"> where Abraham treats his child as an equal answering Isaac’s questions truthfully (v7-8). Throughout there is the feeling of intimacy which is experienced between a parent and child. Walking together (v6, v8)</w:t>
      </w:r>
      <w:r w:rsidR="00E84B17">
        <w:rPr>
          <w:rFonts w:cstheme="minorHAnsi"/>
          <w:color w:val="000000"/>
          <w:shd w:val="clear" w:color="auto" w:fill="FFFFFF"/>
        </w:rPr>
        <w:t xml:space="preserve"> and talking and explaining to the child as far as he can explain.</w:t>
      </w:r>
    </w:p>
    <w:p w:rsidR="002A7127" w:rsidRDefault="00AB7728" w:rsidP="000E2372">
      <w:pPr>
        <w:spacing w:line="360" w:lineRule="auto"/>
        <w:rPr>
          <w:rFonts w:cstheme="minorHAnsi"/>
        </w:rPr>
      </w:pPr>
      <w:r>
        <w:rPr>
          <w:rFonts w:cstheme="minorHAnsi"/>
          <w:color w:val="000000"/>
          <w:shd w:val="clear" w:color="auto" w:fill="FFFFFF"/>
        </w:rPr>
        <w:t>The</w:t>
      </w:r>
      <w:r w:rsidR="00827932">
        <w:rPr>
          <w:rFonts w:cstheme="minorHAnsi"/>
          <w:color w:val="000000"/>
          <w:shd w:val="clear" w:color="auto" w:fill="FFFFFF"/>
        </w:rPr>
        <w:t xml:space="preserve"> initial</w:t>
      </w:r>
      <w:r>
        <w:rPr>
          <w:rFonts w:cstheme="minorHAnsi"/>
          <w:color w:val="000000"/>
          <w:shd w:val="clear" w:color="auto" w:fill="FFFFFF"/>
        </w:rPr>
        <w:t xml:space="preserve"> pace of the passage is fairly fast, the individual actions of Abraham are listed quickly – he cut the wood, he saddled his donkey, he took two slaves and his son, he travelled for 3 days, then the passage slows down as the story comes to the climax.  Leaving the two slaves</w:t>
      </w:r>
      <w:r w:rsidR="00827932">
        <w:rPr>
          <w:rFonts w:cstheme="minorHAnsi"/>
          <w:color w:val="000000"/>
          <w:shd w:val="clear" w:color="auto" w:fill="FFFFFF"/>
        </w:rPr>
        <w:t xml:space="preserve"> his instructions to them includes</w:t>
      </w:r>
      <w:r>
        <w:rPr>
          <w:rFonts w:cstheme="minorHAnsi"/>
          <w:color w:val="000000"/>
          <w:shd w:val="clear" w:color="auto" w:fill="FFFFFF"/>
        </w:rPr>
        <w:t xml:space="preserve"> the verb “will”</w:t>
      </w:r>
      <w:r w:rsidR="00827932">
        <w:rPr>
          <w:rFonts w:cstheme="minorHAnsi"/>
          <w:color w:val="000000"/>
          <w:shd w:val="clear" w:color="auto" w:fill="FFFFFF"/>
        </w:rPr>
        <w:t xml:space="preserve"> three times</w:t>
      </w:r>
      <w:r>
        <w:rPr>
          <w:rFonts w:cstheme="minorHAnsi"/>
          <w:color w:val="000000"/>
          <w:shd w:val="clear" w:color="auto" w:fill="FFFFFF"/>
        </w:rPr>
        <w:t xml:space="preserve"> in the next sentence. He is showing intent and that </w:t>
      </w:r>
      <w:r>
        <w:rPr>
          <w:rFonts w:cstheme="minorHAnsi"/>
          <w:color w:val="000000"/>
          <w:shd w:val="clear" w:color="auto" w:fill="FFFFFF"/>
        </w:rPr>
        <w:lastRenderedPageBreak/>
        <w:t xml:space="preserve">includes the phrase “and </w:t>
      </w:r>
      <w:r w:rsidRPr="00AB7728">
        <w:rPr>
          <w:rFonts w:cstheme="minorHAnsi"/>
          <w:i/>
          <w:color w:val="000000"/>
          <w:shd w:val="clear" w:color="auto" w:fill="FFFFFF"/>
        </w:rPr>
        <w:t>we</w:t>
      </w:r>
      <w:r>
        <w:rPr>
          <w:rFonts w:cstheme="minorHAnsi"/>
          <w:color w:val="000000"/>
          <w:shd w:val="clear" w:color="auto" w:fill="FFFFFF"/>
        </w:rPr>
        <w:t xml:space="preserve"> </w:t>
      </w:r>
      <w:r>
        <w:rPr>
          <w:rFonts w:cstheme="minorHAnsi"/>
          <w:i/>
          <w:color w:val="000000"/>
          <w:shd w:val="clear" w:color="auto" w:fill="FFFFFF"/>
        </w:rPr>
        <w:t xml:space="preserve">will </w:t>
      </w:r>
      <w:r>
        <w:rPr>
          <w:rFonts w:cstheme="minorHAnsi"/>
          <w:color w:val="000000"/>
          <w:shd w:val="clear" w:color="auto" w:fill="FFFFFF"/>
        </w:rPr>
        <w:t xml:space="preserve">come back to you”.  This may be a show of faith by Abraham that he </w:t>
      </w:r>
      <w:r>
        <w:rPr>
          <w:rFonts w:cstheme="minorHAnsi"/>
          <w:i/>
          <w:color w:val="000000"/>
          <w:shd w:val="clear" w:color="auto" w:fill="FFFFFF"/>
        </w:rPr>
        <w:t>and</w:t>
      </w:r>
      <w:r>
        <w:rPr>
          <w:rFonts w:cstheme="minorHAnsi"/>
          <w:color w:val="000000"/>
          <w:shd w:val="clear" w:color="auto" w:fill="FFFFFF"/>
        </w:rPr>
        <w:t xml:space="preserve"> his son will come back to his </w:t>
      </w:r>
      <w:proofErr w:type="gramStart"/>
      <w:r>
        <w:rPr>
          <w:rFonts w:cstheme="minorHAnsi"/>
          <w:color w:val="000000"/>
          <w:shd w:val="clear" w:color="auto" w:fill="FFFFFF"/>
        </w:rPr>
        <w:t xml:space="preserve">slaves, </w:t>
      </w:r>
      <w:r w:rsidR="00827932">
        <w:rPr>
          <w:rFonts w:cstheme="minorHAnsi"/>
          <w:color w:val="000000"/>
          <w:shd w:val="clear" w:color="auto" w:fill="FFFFFF"/>
        </w:rPr>
        <w:t xml:space="preserve">that </w:t>
      </w:r>
      <w:hyperlink r:id="rId18" w:tooltip="Yahweh" w:history="1">
        <w:r w:rsidRPr="008F452E">
          <w:rPr>
            <w:rStyle w:val="Hyperlink"/>
            <w:rFonts w:cstheme="minorHAnsi"/>
            <w:color w:val="auto"/>
            <w:u w:val="none"/>
            <w:shd w:val="clear" w:color="auto" w:fill="FFFFFF"/>
          </w:rPr>
          <w:t>Yahweh</w:t>
        </w:r>
      </w:hyperlink>
      <w:proofErr w:type="gramEnd"/>
      <w:r>
        <w:rPr>
          <w:rFonts w:cstheme="minorHAnsi"/>
        </w:rPr>
        <w:t xml:space="preserve"> will intervene in some way so that Isaac does not die.</w:t>
      </w:r>
    </w:p>
    <w:p w:rsidR="002A7127" w:rsidRDefault="00150ACD" w:rsidP="000E2372">
      <w:pPr>
        <w:spacing w:line="360" w:lineRule="auto"/>
        <w:rPr>
          <w:rFonts w:cstheme="minorHAnsi"/>
        </w:rPr>
      </w:pPr>
      <w:r>
        <w:rPr>
          <w:rFonts w:cstheme="minorHAnsi"/>
        </w:rPr>
        <w:t xml:space="preserve">V9-10 </w:t>
      </w:r>
      <w:proofErr w:type="gramStart"/>
      <w:r>
        <w:rPr>
          <w:rFonts w:cstheme="minorHAnsi"/>
        </w:rPr>
        <w:t>are</w:t>
      </w:r>
      <w:proofErr w:type="gramEnd"/>
      <w:r>
        <w:rPr>
          <w:rFonts w:cstheme="minorHAnsi"/>
        </w:rPr>
        <w:t xml:space="preserve"> narrated at an even slower pace as the drama heightens. The description is detailed, all actions are described.</w:t>
      </w:r>
      <w:r w:rsidR="002A7127">
        <w:rPr>
          <w:rFonts w:cstheme="minorHAnsi"/>
        </w:rPr>
        <w:t xml:space="preserve"> The actions are those used in butchering animals, “He bound his son Isaac” reflects the binding of animals legs before they are butchered.  In some translations, the knife (v6) is described as a </w:t>
      </w:r>
      <w:proofErr w:type="gramStart"/>
      <w:r w:rsidR="002A7127">
        <w:rPr>
          <w:rFonts w:cstheme="minorHAnsi"/>
        </w:rPr>
        <w:t>cleaver,</w:t>
      </w:r>
      <w:proofErr w:type="gramEnd"/>
      <w:r w:rsidR="002A7127">
        <w:rPr>
          <w:rFonts w:cstheme="minorHAnsi"/>
        </w:rPr>
        <w:t xml:space="preserve"> other translations use the verb slaughter in place of kill (v10). </w:t>
      </w:r>
      <w:r w:rsidR="004C1AF2">
        <w:rPr>
          <w:rFonts w:cstheme="minorHAnsi"/>
        </w:rPr>
        <w:t xml:space="preserve"> Tension builds up as the passage continues until the point where Isaac is about to be sacrificed, Abraham has reached out his hand with the knife (v10).</w:t>
      </w:r>
    </w:p>
    <w:p w:rsidR="006C76E8" w:rsidRDefault="00150ACD" w:rsidP="000E2372">
      <w:pPr>
        <w:spacing w:line="360" w:lineRule="auto"/>
        <w:rPr>
          <w:rFonts w:cstheme="minorHAnsi"/>
        </w:rPr>
      </w:pPr>
      <w:r>
        <w:rPr>
          <w:rFonts w:cstheme="minorHAnsi"/>
        </w:rPr>
        <w:t>Then the pace speeds up again as the angel of the Lord intervenes to stop the sacrifice and to reassure Abraham that God now knows the extent of his faith. This part of the passage is parallel to Gen 11.17-18 when the angel of the Lord calls to Hagar and reassures her with the promise that her son will not die but will found a great nation.</w:t>
      </w:r>
      <w:r w:rsidR="002A7127">
        <w:rPr>
          <w:rFonts w:cstheme="minorHAnsi"/>
        </w:rPr>
        <w:t xml:space="preserve"> Both of the sons of Abraham are endangered and threatened with death, but both are saved at the last minute and the news is conveyed by the angel of the Lord. </w:t>
      </w:r>
      <w:proofErr w:type="spellStart"/>
      <w:r w:rsidR="00270AC5">
        <w:rPr>
          <w:rFonts w:cstheme="minorHAnsi"/>
        </w:rPr>
        <w:t>Kidner</w:t>
      </w:r>
      <w:proofErr w:type="spellEnd"/>
      <w:r w:rsidR="002A7127">
        <w:rPr>
          <w:rFonts w:cstheme="minorHAnsi"/>
        </w:rPr>
        <w:t xml:space="preserve"> reflects </w:t>
      </w:r>
      <w:r w:rsidR="006C76E8">
        <w:rPr>
          <w:rFonts w:cstheme="minorHAnsi"/>
        </w:rPr>
        <w:t>that</w:t>
      </w:r>
      <w:r w:rsidR="002A7127">
        <w:rPr>
          <w:rFonts w:cstheme="minorHAnsi"/>
        </w:rPr>
        <w:t xml:space="preserve"> </w:t>
      </w:r>
    </w:p>
    <w:p w:rsidR="00AB7728" w:rsidRPr="006C76E8" w:rsidRDefault="006C76E8" w:rsidP="006C76E8">
      <w:pPr>
        <w:spacing w:line="360" w:lineRule="auto"/>
        <w:ind w:left="567" w:right="567"/>
        <w:rPr>
          <w:rFonts w:cstheme="minorHAnsi"/>
        </w:rPr>
      </w:pPr>
      <w:r>
        <w:rPr>
          <w:rFonts w:cstheme="minorHAnsi"/>
        </w:rPr>
        <w:t>“</w:t>
      </w:r>
      <w:proofErr w:type="gramStart"/>
      <w:r w:rsidR="002A7127">
        <w:rPr>
          <w:rFonts w:cstheme="minorHAnsi"/>
        </w:rPr>
        <w:t>the</w:t>
      </w:r>
      <w:proofErr w:type="gramEnd"/>
      <w:r w:rsidR="002A7127">
        <w:rPr>
          <w:rFonts w:cstheme="minorHAnsi"/>
        </w:rPr>
        <w:t xml:space="preserve"> exact moment of intervention</w:t>
      </w:r>
      <w:r>
        <w:rPr>
          <w:rFonts w:cstheme="minorHAnsi"/>
        </w:rPr>
        <w:t xml:space="preserve"> wrings the last drop of meaning from the experience. On the human side the ultimate sacrifice is faced and willed; on the divine side, not a vestige of harm is permitted, and not a nuance of devotion is unnoticed (as the phrase </w:t>
      </w:r>
      <w:r>
        <w:rPr>
          <w:rFonts w:cstheme="minorHAnsi"/>
          <w:i/>
        </w:rPr>
        <w:t xml:space="preserve">thy son, thy only son, </w:t>
      </w:r>
      <w:r w:rsidRPr="006C76E8">
        <w:rPr>
          <w:rFonts w:cstheme="minorHAnsi"/>
        </w:rPr>
        <w:t>echoed from v2 and re-echoed in v16 makes clear</w:t>
      </w:r>
      <w:r>
        <w:rPr>
          <w:rFonts w:cstheme="minorHAnsi"/>
          <w:i/>
        </w:rPr>
        <w:t>).</w:t>
      </w:r>
      <w:r>
        <w:rPr>
          <w:rFonts w:cstheme="minorHAnsi"/>
        </w:rPr>
        <w:t>”</w:t>
      </w:r>
    </w:p>
    <w:p w:rsidR="00FE431C" w:rsidRDefault="00E504AA" w:rsidP="000E2372">
      <w:pPr>
        <w:spacing w:line="360" w:lineRule="auto"/>
        <w:rPr>
          <w:rFonts w:cstheme="minorHAnsi"/>
        </w:rPr>
      </w:pPr>
      <w:r>
        <w:rPr>
          <w:rFonts w:cstheme="minorHAnsi"/>
        </w:rPr>
        <w:t xml:space="preserve">In </w:t>
      </w:r>
      <w:r w:rsidR="006C76E8">
        <w:rPr>
          <w:rFonts w:cstheme="minorHAnsi"/>
        </w:rPr>
        <w:t>The final</w:t>
      </w:r>
      <w:r>
        <w:rPr>
          <w:rFonts w:cstheme="minorHAnsi"/>
        </w:rPr>
        <w:t xml:space="preserve"> 4 verses, the angel of the Lord calls to Abraham again and tells him that because Abraham has proved himself again, he will be blessed, he will become the father of a great nation and there is a promise of military might which will be possessed by his descendents. </w:t>
      </w:r>
    </w:p>
    <w:p w:rsidR="004C1AF2" w:rsidRDefault="004C1AF2" w:rsidP="000E2372">
      <w:pPr>
        <w:spacing w:line="360" w:lineRule="auto"/>
        <w:rPr>
          <w:rFonts w:cstheme="minorHAnsi"/>
        </w:rPr>
      </w:pPr>
      <w:r>
        <w:rPr>
          <w:rFonts w:cstheme="minorHAnsi"/>
        </w:rPr>
        <w:t xml:space="preserve">The joy of the </w:t>
      </w:r>
      <w:r w:rsidR="006B47E1">
        <w:rPr>
          <w:rFonts w:cstheme="minorHAnsi"/>
        </w:rPr>
        <w:t xml:space="preserve">reprieve is celebrated by Abraham who gives the name of that place “The Lord will </w:t>
      </w:r>
      <w:proofErr w:type="gramStart"/>
      <w:r w:rsidR="006B47E1">
        <w:rPr>
          <w:rFonts w:cstheme="minorHAnsi"/>
        </w:rPr>
        <w:t>Provide</w:t>
      </w:r>
      <w:proofErr w:type="gramEnd"/>
      <w:r w:rsidR="006B47E1">
        <w:rPr>
          <w:rFonts w:cstheme="minorHAnsi"/>
        </w:rPr>
        <w:t>” (v14) which reflects what he had said to Isaac in v 8.</w:t>
      </w:r>
    </w:p>
    <w:p w:rsidR="006B47E1" w:rsidRDefault="006B47E1" w:rsidP="000E2372">
      <w:pPr>
        <w:spacing w:line="360" w:lineRule="auto"/>
        <w:rPr>
          <w:rFonts w:cstheme="minorHAnsi"/>
        </w:rPr>
      </w:pPr>
      <w:r>
        <w:rPr>
          <w:rFonts w:cstheme="minorHAnsi"/>
        </w:rPr>
        <w:t xml:space="preserve">The passage I have chosen is interesting as the communication between Abraham and </w:t>
      </w:r>
      <w:hyperlink r:id="rId19" w:tooltip="Yahweh" w:history="1">
        <w:r w:rsidRPr="008F452E">
          <w:rPr>
            <w:rStyle w:val="Hyperlink"/>
            <w:rFonts w:cstheme="minorHAnsi"/>
            <w:color w:val="auto"/>
            <w:u w:val="none"/>
            <w:shd w:val="clear" w:color="auto" w:fill="FFFFFF"/>
          </w:rPr>
          <w:t>Yahweh</w:t>
        </w:r>
      </w:hyperlink>
      <w:r>
        <w:rPr>
          <w:rFonts w:cstheme="minorHAnsi"/>
        </w:rPr>
        <w:t xml:space="preserve"> changes during the passage.  Initially we are told that God tested Abraham (v1), God showed the place of sacrifice, but all we are told is that “Abraham looked up and saw the place far away.” (v4). From there on the communication with God is through the angel of the Lord (v11</w:t>
      </w:r>
      <w:r w:rsidR="009714E5">
        <w:rPr>
          <w:rFonts w:cstheme="minorHAnsi"/>
        </w:rPr>
        <w:t xml:space="preserve"> and v 15)</w:t>
      </w:r>
    </w:p>
    <w:p w:rsidR="006B47E1" w:rsidRPr="00E83291" w:rsidRDefault="006B47E1" w:rsidP="000E2372">
      <w:pPr>
        <w:spacing w:line="360" w:lineRule="auto"/>
        <w:rPr>
          <w:rFonts w:cstheme="minorHAnsi"/>
        </w:rPr>
      </w:pPr>
      <w:r>
        <w:rPr>
          <w:rFonts w:cstheme="minorHAnsi"/>
        </w:rPr>
        <w:t xml:space="preserve">This beautiful passage is the most important passage in the story of Abraham confirming his faith in </w:t>
      </w:r>
      <w:hyperlink r:id="rId20" w:tooltip="Yahweh" w:history="1">
        <w:r w:rsidRPr="008F452E">
          <w:rPr>
            <w:rStyle w:val="Hyperlink"/>
            <w:rFonts w:cstheme="minorHAnsi"/>
            <w:color w:val="auto"/>
            <w:u w:val="none"/>
            <w:shd w:val="clear" w:color="auto" w:fill="FFFFFF"/>
          </w:rPr>
          <w:t>Yahweh</w:t>
        </w:r>
      </w:hyperlink>
      <w:r>
        <w:rPr>
          <w:rFonts w:cstheme="minorHAnsi"/>
        </w:rPr>
        <w:t xml:space="preserve">  and confirming his covenant with God. </w:t>
      </w:r>
      <w:r w:rsidR="0079072E">
        <w:rPr>
          <w:rFonts w:cstheme="minorHAnsi"/>
        </w:rPr>
        <w:t>It is about his obedience to God, not blind obedience, because he did question God, however this passage shows his trust in God.</w:t>
      </w:r>
    </w:p>
    <w:p w:rsidR="00C47C6B" w:rsidRDefault="00C47C6B" w:rsidP="000E2372">
      <w:pPr>
        <w:spacing w:line="360" w:lineRule="auto"/>
      </w:pPr>
      <w:r>
        <w:lastRenderedPageBreak/>
        <w:br w:type="page"/>
      </w:r>
    </w:p>
    <w:p w:rsidR="00C47C6B" w:rsidRDefault="00C47C6B" w:rsidP="00C47C6B">
      <w:pPr>
        <w:spacing w:line="240" w:lineRule="auto"/>
        <w:jc w:val="center"/>
      </w:pPr>
      <w:r>
        <w:lastRenderedPageBreak/>
        <w:t>BIBLIOGRAPHY</w:t>
      </w:r>
    </w:p>
    <w:p w:rsidR="0085745C" w:rsidRDefault="0085745C" w:rsidP="009730E2">
      <w:pPr>
        <w:rPr>
          <w:rFonts w:ascii="Arial" w:hAnsi="Arial" w:cs="Arial"/>
          <w:color w:val="202122"/>
          <w:sz w:val="19"/>
          <w:szCs w:val="19"/>
          <w:shd w:val="clear" w:color="auto" w:fill="FFFFFF"/>
        </w:rPr>
      </w:pPr>
      <w:r>
        <w:rPr>
          <w:rFonts w:ascii="Arial" w:hAnsi="Arial" w:cs="Arial"/>
          <w:color w:val="202122"/>
          <w:sz w:val="19"/>
          <w:szCs w:val="19"/>
          <w:shd w:val="clear" w:color="auto" w:fill="FFFFFF"/>
        </w:rPr>
        <w:t>Barton</w:t>
      </w:r>
      <w:r w:rsidR="006577CB">
        <w:rPr>
          <w:rFonts w:ascii="Arial" w:hAnsi="Arial" w:cs="Arial"/>
          <w:color w:val="202122"/>
          <w:sz w:val="19"/>
          <w:szCs w:val="19"/>
          <w:shd w:val="clear" w:color="auto" w:fill="FFFFFF"/>
        </w:rPr>
        <w:t>,</w:t>
      </w:r>
      <w:r>
        <w:rPr>
          <w:rFonts w:ascii="Arial" w:hAnsi="Arial" w:cs="Arial"/>
          <w:color w:val="202122"/>
          <w:sz w:val="19"/>
          <w:szCs w:val="19"/>
          <w:shd w:val="clear" w:color="auto" w:fill="FFFFFF"/>
        </w:rPr>
        <w:t xml:space="preserve"> </w:t>
      </w:r>
      <w:proofErr w:type="spellStart"/>
      <w:r>
        <w:rPr>
          <w:rFonts w:ascii="Arial" w:hAnsi="Arial" w:cs="Arial"/>
          <w:color w:val="202122"/>
          <w:sz w:val="19"/>
          <w:szCs w:val="19"/>
          <w:shd w:val="clear" w:color="auto" w:fill="FFFFFF"/>
        </w:rPr>
        <w:t>J</w:t>
      </w:r>
      <w:proofErr w:type="gramStart"/>
      <w:r w:rsidR="006577CB">
        <w:rPr>
          <w:rFonts w:ascii="Arial" w:hAnsi="Arial" w:cs="Arial"/>
          <w:color w:val="202122"/>
          <w:sz w:val="19"/>
          <w:szCs w:val="19"/>
          <w:shd w:val="clear" w:color="auto" w:fill="FFFFFF"/>
        </w:rPr>
        <w:t>,Muddiman,J</w:t>
      </w:r>
      <w:proofErr w:type="spellEnd"/>
      <w:proofErr w:type="gramEnd"/>
      <w:r w:rsidR="006577CB">
        <w:rPr>
          <w:rFonts w:ascii="Arial" w:hAnsi="Arial" w:cs="Arial"/>
          <w:color w:val="202122"/>
          <w:sz w:val="19"/>
          <w:szCs w:val="19"/>
          <w:shd w:val="clear" w:color="auto" w:fill="FFFFFF"/>
        </w:rPr>
        <w:t xml:space="preserve"> (2001). </w:t>
      </w:r>
      <w:proofErr w:type="gramStart"/>
      <w:r w:rsidR="006577CB">
        <w:rPr>
          <w:rFonts w:ascii="Arial" w:hAnsi="Arial" w:cs="Arial"/>
          <w:color w:val="202122"/>
          <w:sz w:val="19"/>
          <w:szCs w:val="19"/>
          <w:shd w:val="clear" w:color="auto" w:fill="FFFFFF"/>
        </w:rPr>
        <w:t>The Oxford Bible Commentary.</w:t>
      </w:r>
      <w:proofErr w:type="gramEnd"/>
      <w:r w:rsidR="006577CB">
        <w:rPr>
          <w:rFonts w:ascii="Arial" w:hAnsi="Arial" w:cs="Arial"/>
          <w:color w:val="202122"/>
          <w:sz w:val="19"/>
          <w:szCs w:val="19"/>
          <w:shd w:val="clear" w:color="auto" w:fill="FFFFFF"/>
        </w:rPr>
        <w:t xml:space="preserve"> Oxford University Press</w:t>
      </w:r>
    </w:p>
    <w:p w:rsidR="009730E2" w:rsidRDefault="009730E2" w:rsidP="009730E2">
      <w:pPr>
        <w:rPr>
          <w:rFonts w:ascii="Arial" w:hAnsi="Arial" w:cs="Arial"/>
          <w:color w:val="202122"/>
          <w:sz w:val="19"/>
          <w:szCs w:val="19"/>
          <w:shd w:val="clear" w:color="auto" w:fill="FFFFFF"/>
        </w:rPr>
      </w:pPr>
      <w:r>
        <w:rPr>
          <w:rFonts w:ascii="Arial" w:hAnsi="Arial" w:cs="Arial"/>
          <w:color w:val="202122"/>
          <w:sz w:val="19"/>
          <w:szCs w:val="19"/>
          <w:shd w:val="clear" w:color="auto" w:fill="FFFFFF"/>
        </w:rPr>
        <w:t xml:space="preserve">Hargreaves, J (1969). </w:t>
      </w:r>
      <w:proofErr w:type="gramStart"/>
      <w:r>
        <w:rPr>
          <w:rFonts w:ascii="Arial" w:hAnsi="Arial" w:cs="Arial"/>
          <w:color w:val="202122"/>
          <w:sz w:val="19"/>
          <w:szCs w:val="19"/>
          <w:shd w:val="clear" w:color="auto" w:fill="FFFFFF"/>
        </w:rPr>
        <w:t xml:space="preserve">A Guide to </w:t>
      </w:r>
      <w:proofErr w:type="spellStart"/>
      <w:r>
        <w:rPr>
          <w:rFonts w:ascii="Arial" w:hAnsi="Arial" w:cs="Arial"/>
          <w:color w:val="202122"/>
          <w:sz w:val="19"/>
          <w:szCs w:val="19"/>
          <w:shd w:val="clear" w:color="auto" w:fill="FFFFFF"/>
        </w:rPr>
        <w:t>Genesis.SPCK</w:t>
      </w:r>
      <w:proofErr w:type="spellEnd"/>
      <w:r>
        <w:rPr>
          <w:rFonts w:ascii="Arial" w:hAnsi="Arial" w:cs="Arial"/>
          <w:color w:val="202122"/>
          <w:sz w:val="19"/>
          <w:szCs w:val="19"/>
          <w:shd w:val="clear" w:color="auto" w:fill="FFFFFF"/>
        </w:rPr>
        <w:t>.</w:t>
      </w:r>
      <w:proofErr w:type="gramEnd"/>
      <w:r>
        <w:rPr>
          <w:rFonts w:ascii="Arial" w:hAnsi="Arial" w:cs="Arial"/>
          <w:color w:val="202122"/>
          <w:sz w:val="19"/>
          <w:szCs w:val="19"/>
          <w:shd w:val="clear" w:color="auto" w:fill="FFFFFF"/>
        </w:rPr>
        <w:t xml:space="preserve"> Cambridge Press</w:t>
      </w:r>
    </w:p>
    <w:p w:rsidR="0085745C" w:rsidRDefault="0085745C" w:rsidP="009730E2">
      <w:pPr>
        <w:rPr>
          <w:rFonts w:ascii="Arial" w:hAnsi="Arial" w:cs="Arial"/>
          <w:color w:val="202122"/>
          <w:sz w:val="19"/>
          <w:szCs w:val="19"/>
          <w:shd w:val="clear" w:color="auto" w:fill="FFFFFF"/>
        </w:rPr>
      </w:pPr>
      <w:proofErr w:type="spellStart"/>
      <w:r>
        <w:rPr>
          <w:rFonts w:ascii="Arial" w:hAnsi="Arial" w:cs="Arial"/>
          <w:color w:val="202122"/>
          <w:sz w:val="19"/>
          <w:szCs w:val="19"/>
          <w:shd w:val="clear" w:color="auto" w:fill="FFFFFF"/>
        </w:rPr>
        <w:t>Kidner</w:t>
      </w:r>
      <w:proofErr w:type="spellEnd"/>
      <w:r>
        <w:rPr>
          <w:rFonts w:ascii="Arial" w:hAnsi="Arial" w:cs="Arial"/>
          <w:color w:val="202122"/>
          <w:sz w:val="19"/>
          <w:szCs w:val="19"/>
          <w:shd w:val="clear" w:color="auto" w:fill="FFFFFF"/>
        </w:rPr>
        <w:t xml:space="preserve">, D (1967). Genesis, </w:t>
      </w:r>
      <w:proofErr w:type="gramStart"/>
      <w:r>
        <w:rPr>
          <w:rFonts w:ascii="Arial" w:hAnsi="Arial" w:cs="Arial"/>
          <w:color w:val="202122"/>
          <w:sz w:val="19"/>
          <w:szCs w:val="19"/>
          <w:shd w:val="clear" w:color="auto" w:fill="FFFFFF"/>
        </w:rPr>
        <w:t>An</w:t>
      </w:r>
      <w:proofErr w:type="gramEnd"/>
      <w:r>
        <w:rPr>
          <w:rFonts w:ascii="Arial" w:hAnsi="Arial" w:cs="Arial"/>
          <w:color w:val="202122"/>
          <w:sz w:val="19"/>
          <w:szCs w:val="19"/>
          <w:shd w:val="clear" w:color="auto" w:fill="FFFFFF"/>
        </w:rPr>
        <w:t xml:space="preserve"> Introduction and Commentary. </w:t>
      </w:r>
      <w:proofErr w:type="gramStart"/>
      <w:r>
        <w:rPr>
          <w:rFonts w:ascii="Arial" w:hAnsi="Arial" w:cs="Arial"/>
          <w:color w:val="202122"/>
          <w:sz w:val="19"/>
          <w:szCs w:val="19"/>
          <w:shd w:val="clear" w:color="auto" w:fill="FFFFFF"/>
        </w:rPr>
        <w:t>Tyndale OT Commentaries.</w:t>
      </w:r>
      <w:proofErr w:type="gramEnd"/>
      <w:r>
        <w:rPr>
          <w:rFonts w:ascii="Arial" w:hAnsi="Arial" w:cs="Arial"/>
          <w:color w:val="202122"/>
          <w:sz w:val="19"/>
          <w:szCs w:val="19"/>
          <w:shd w:val="clear" w:color="auto" w:fill="FFFFFF"/>
        </w:rPr>
        <w:t xml:space="preserve"> Intervarsity Press</w:t>
      </w:r>
    </w:p>
    <w:p w:rsidR="0006182F" w:rsidRDefault="009730E2" w:rsidP="009730E2">
      <w:pPr>
        <w:rPr>
          <w:rFonts w:ascii="Arial" w:hAnsi="Arial" w:cs="Arial"/>
          <w:color w:val="202122"/>
          <w:sz w:val="19"/>
          <w:szCs w:val="19"/>
          <w:shd w:val="clear" w:color="auto" w:fill="FFFFFF"/>
        </w:rPr>
      </w:pPr>
      <w:r>
        <w:rPr>
          <w:rFonts w:ascii="Arial" w:hAnsi="Arial" w:cs="Arial"/>
          <w:color w:val="202122"/>
          <w:sz w:val="19"/>
          <w:szCs w:val="19"/>
          <w:shd w:val="clear" w:color="auto" w:fill="FFFFFF"/>
        </w:rPr>
        <w:t>Moberly, R. W. L.</w:t>
      </w:r>
      <w:r w:rsidRPr="009730E2">
        <w:rPr>
          <w:rFonts w:ascii="Arial" w:hAnsi="Arial" w:cs="Arial"/>
          <w:color w:val="202122"/>
          <w:sz w:val="19"/>
          <w:szCs w:val="19"/>
          <w:shd w:val="clear" w:color="auto" w:fill="FFFFFF"/>
        </w:rPr>
        <w:t xml:space="preserve"> </w:t>
      </w:r>
      <w:r>
        <w:rPr>
          <w:rFonts w:ascii="Arial" w:hAnsi="Arial" w:cs="Arial"/>
          <w:color w:val="202122"/>
          <w:sz w:val="19"/>
          <w:szCs w:val="19"/>
          <w:shd w:val="clear" w:color="auto" w:fill="FFFFFF"/>
        </w:rPr>
        <w:t>(1992). </w:t>
      </w:r>
      <w:r>
        <w:rPr>
          <w:rFonts w:ascii="Arial" w:hAnsi="Arial" w:cs="Arial"/>
          <w:i/>
          <w:iCs/>
          <w:color w:val="202122"/>
          <w:sz w:val="19"/>
          <w:szCs w:val="19"/>
          <w:shd w:val="clear" w:color="auto" w:fill="FFFFFF"/>
        </w:rPr>
        <w:t>Genesis 12-50</w:t>
      </w:r>
      <w:r>
        <w:rPr>
          <w:rFonts w:ascii="Arial" w:hAnsi="Arial" w:cs="Arial"/>
          <w:color w:val="202122"/>
          <w:sz w:val="19"/>
          <w:szCs w:val="19"/>
          <w:shd w:val="clear" w:color="auto" w:fill="FFFFFF"/>
        </w:rPr>
        <w:t xml:space="preserve">. Sheffield: </w:t>
      </w:r>
      <w:proofErr w:type="spellStart"/>
      <w:r>
        <w:rPr>
          <w:rFonts w:ascii="Arial" w:hAnsi="Arial" w:cs="Arial"/>
          <w:color w:val="202122"/>
          <w:sz w:val="19"/>
          <w:szCs w:val="19"/>
          <w:shd w:val="clear" w:color="auto" w:fill="FFFFFF"/>
        </w:rPr>
        <w:t>JSOT</w:t>
      </w:r>
      <w:proofErr w:type="spellEnd"/>
      <w:r>
        <w:rPr>
          <w:rFonts w:ascii="Arial" w:hAnsi="Arial" w:cs="Arial"/>
          <w:color w:val="202122"/>
          <w:sz w:val="19"/>
          <w:szCs w:val="19"/>
          <w:shd w:val="clear" w:color="auto" w:fill="FFFFFF"/>
        </w:rPr>
        <w:t xml:space="preserve"> Press</w:t>
      </w:r>
    </w:p>
    <w:p w:rsidR="009730E2" w:rsidRDefault="009730E2" w:rsidP="009730E2"/>
    <w:sectPr w:rsidR="009730E2" w:rsidSect="00210BEE">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73117" w:rsidRDefault="00273117" w:rsidP="00FE431C">
      <w:pPr>
        <w:spacing w:after="0" w:line="240" w:lineRule="auto"/>
      </w:pPr>
      <w:r>
        <w:separator/>
      </w:r>
    </w:p>
  </w:endnote>
  <w:endnote w:type="continuationSeparator" w:id="0">
    <w:p w:rsidR="00273117" w:rsidRDefault="00273117" w:rsidP="00FE431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1AF2" w:rsidRDefault="004C1AF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1AF2" w:rsidRDefault="004C1AF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1AF2" w:rsidRDefault="004C1AF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73117" w:rsidRDefault="00273117" w:rsidP="00FE431C">
      <w:pPr>
        <w:spacing w:after="0" w:line="240" w:lineRule="auto"/>
      </w:pPr>
      <w:r>
        <w:separator/>
      </w:r>
    </w:p>
  </w:footnote>
  <w:footnote w:type="continuationSeparator" w:id="0">
    <w:p w:rsidR="00273117" w:rsidRDefault="00273117" w:rsidP="00FE431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1AF2" w:rsidRDefault="004C1AF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10459"/>
      <w:docPartObj>
        <w:docPartGallery w:val="Page Numbers (Top of Page)"/>
        <w:docPartUnique/>
      </w:docPartObj>
    </w:sdtPr>
    <w:sdtContent>
      <w:p w:rsidR="004C1AF2" w:rsidRDefault="004C1AF2">
        <w:pPr>
          <w:pStyle w:val="Header"/>
          <w:jc w:val="center"/>
        </w:pPr>
        <w:fldSimple w:instr=" PAGE   \* MERGEFORMAT ">
          <w:r w:rsidR="0079072E">
            <w:rPr>
              <w:noProof/>
            </w:rPr>
            <w:t>3</w:t>
          </w:r>
        </w:fldSimple>
      </w:p>
    </w:sdtContent>
  </w:sdt>
  <w:p w:rsidR="004C1AF2" w:rsidRDefault="004C1AF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1AF2" w:rsidRDefault="004C1AF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FE431C"/>
    <w:rsid w:val="000525C8"/>
    <w:rsid w:val="0006182F"/>
    <w:rsid w:val="000A5981"/>
    <w:rsid w:val="000E2372"/>
    <w:rsid w:val="00150ACD"/>
    <w:rsid w:val="001B0750"/>
    <w:rsid w:val="001B696B"/>
    <w:rsid w:val="001C2A2D"/>
    <w:rsid w:val="00210BEE"/>
    <w:rsid w:val="00267AD8"/>
    <w:rsid w:val="00270AC5"/>
    <w:rsid w:val="00273117"/>
    <w:rsid w:val="002A1FB4"/>
    <w:rsid w:val="002A7127"/>
    <w:rsid w:val="002B672E"/>
    <w:rsid w:val="002C7D93"/>
    <w:rsid w:val="003546CE"/>
    <w:rsid w:val="00392EAC"/>
    <w:rsid w:val="003C02E5"/>
    <w:rsid w:val="004C1AF2"/>
    <w:rsid w:val="004D2672"/>
    <w:rsid w:val="005C4587"/>
    <w:rsid w:val="006577CB"/>
    <w:rsid w:val="006A36F1"/>
    <w:rsid w:val="006B47E1"/>
    <w:rsid w:val="006C76E8"/>
    <w:rsid w:val="006D5D57"/>
    <w:rsid w:val="007005E2"/>
    <w:rsid w:val="0079072E"/>
    <w:rsid w:val="007A10F4"/>
    <w:rsid w:val="00827932"/>
    <w:rsid w:val="00852643"/>
    <w:rsid w:val="0085745C"/>
    <w:rsid w:val="00875306"/>
    <w:rsid w:val="008C4814"/>
    <w:rsid w:val="008F452E"/>
    <w:rsid w:val="009714E5"/>
    <w:rsid w:val="009730E2"/>
    <w:rsid w:val="009D68EA"/>
    <w:rsid w:val="009F79C4"/>
    <w:rsid w:val="00A36704"/>
    <w:rsid w:val="00A6202A"/>
    <w:rsid w:val="00A856CF"/>
    <w:rsid w:val="00AB562F"/>
    <w:rsid w:val="00AB7728"/>
    <w:rsid w:val="00AC2B35"/>
    <w:rsid w:val="00B10E49"/>
    <w:rsid w:val="00B6762A"/>
    <w:rsid w:val="00BF27FE"/>
    <w:rsid w:val="00C47C6B"/>
    <w:rsid w:val="00D0318A"/>
    <w:rsid w:val="00D602BA"/>
    <w:rsid w:val="00D73E34"/>
    <w:rsid w:val="00E30858"/>
    <w:rsid w:val="00E504AA"/>
    <w:rsid w:val="00E84B17"/>
    <w:rsid w:val="00F5235D"/>
    <w:rsid w:val="00FD19BD"/>
    <w:rsid w:val="00FE43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431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E43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FE43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431C"/>
    <w:rPr>
      <w:sz w:val="20"/>
      <w:szCs w:val="20"/>
    </w:rPr>
  </w:style>
  <w:style w:type="character" w:styleId="FootnoteReference">
    <w:name w:val="footnote reference"/>
    <w:basedOn w:val="DefaultParagraphFont"/>
    <w:uiPriority w:val="99"/>
    <w:semiHidden/>
    <w:unhideWhenUsed/>
    <w:rsid w:val="00FE431C"/>
    <w:rPr>
      <w:vertAlign w:val="superscript"/>
    </w:rPr>
  </w:style>
  <w:style w:type="paragraph" w:customStyle="1" w:styleId="subtitle2">
    <w:name w:val="subtitle2"/>
    <w:basedOn w:val="Normal"/>
    <w:rsid w:val="00FE43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E431C"/>
    <w:rPr>
      <w:color w:val="0000FF"/>
      <w:u w:val="single"/>
    </w:rPr>
  </w:style>
  <w:style w:type="paragraph" w:styleId="Header">
    <w:name w:val="header"/>
    <w:basedOn w:val="Normal"/>
    <w:link w:val="HeaderChar"/>
    <w:uiPriority w:val="99"/>
    <w:unhideWhenUsed/>
    <w:rsid w:val="003546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6CE"/>
  </w:style>
  <w:style w:type="paragraph" w:styleId="Footer">
    <w:name w:val="footer"/>
    <w:basedOn w:val="Normal"/>
    <w:link w:val="FooterChar"/>
    <w:uiPriority w:val="99"/>
    <w:semiHidden/>
    <w:unhideWhenUsed/>
    <w:rsid w:val="003546C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546CE"/>
  </w:style>
  <w:style w:type="paragraph" w:styleId="BalloonText">
    <w:name w:val="Balloon Text"/>
    <w:basedOn w:val="Normal"/>
    <w:link w:val="BalloonTextChar"/>
    <w:uiPriority w:val="99"/>
    <w:semiHidden/>
    <w:unhideWhenUsed/>
    <w:rsid w:val="003546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6CE"/>
    <w:rPr>
      <w:rFonts w:ascii="Tahoma" w:hAnsi="Tahoma" w:cs="Tahoma"/>
      <w:sz w:val="16"/>
      <w:szCs w:val="16"/>
    </w:rPr>
  </w:style>
  <w:style w:type="paragraph" w:customStyle="1" w:styleId="chapter-2">
    <w:name w:val="chapter-2"/>
    <w:basedOn w:val="Normal"/>
    <w:rsid w:val="00F523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F5235D"/>
  </w:style>
  <w:style w:type="character" w:customStyle="1" w:styleId="chapternum">
    <w:name w:val="chapternum"/>
    <w:basedOn w:val="DefaultParagraphFont"/>
    <w:rsid w:val="00F5235D"/>
  </w:style>
  <w:style w:type="character" w:customStyle="1" w:styleId="small-caps">
    <w:name w:val="small-caps"/>
    <w:basedOn w:val="DefaultParagraphFont"/>
    <w:rsid w:val="00F5235D"/>
  </w:style>
</w:styles>
</file>

<file path=word/webSettings.xml><?xml version="1.0" encoding="utf-8"?>
<w:webSettings xmlns:r="http://schemas.openxmlformats.org/officeDocument/2006/relationships" xmlns:w="http://schemas.openxmlformats.org/wordprocessingml/2006/main">
  <w:divs>
    <w:div w:id="62065833">
      <w:bodyDiv w:val="1"/>
      <w:marLeft w:val="0"/>
      <w:marRight w:val="0"/>
      <w:marTop w:val="0"/>
      <w:marBottom w:val="0"/>
      <w:divBdr>
        <w:top w:val="none" w:sz="0" w:space="0" w:color="auto"/>
        <w:left w:val="none" w:sz="0" w:space="0" w:color="auto"/>
        <w:bottom w:val="none" w:sz="0" w:space="0" w:color="auto"/>
        <w:right w:val="none" w:sz="0" w:space="0" w:color="auto"/>
      </w:divBdr>
    </w:div>
    <w:div w:id="269361577">
      <w:bodyDiv w:val="1"/>
      <w:marLeft w:val="0"/>
      <w:marRight w:val="0"/>
      <w:marTop w:val="0"/>
      <w:marBottom w:val="0"/>
      <w:divBdr>
        <w:top w:val="none" w:sz="0" w:space="0" w:color="auto"/>
        <w:left w:val="none" w:sz="0" w:space="0" w:color="auto"/>
        <w:bottom w:val="none" w:sz="0" w:space="0" w:color="auto"/>
        <w:right w:val="none" w:sz="0" w:space="0" w:color="auto"/>
      </w:divBdr>
    </w:div>
    <w:div w:id="2056850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passage/?search=Genesis+22%3A1-19&amp;version=NRSV" TargetMode="External"/><Relationship Id="rId13" Type="http://schemas.openxmlformats.org/officeDocument/2006/relationships/hyperlink" Target="https://en.wikipedia.org/wiki/Yahweh" TargetMode="External"/><Relationship Id="rId18" Type="http://schemas.openxmlformats.org/officeDocument/2006/relationships/hyperlink" Target="https://en.wikipedia.org/wiki/Yahweh"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biblegateway.com/passage/?search=Genesis+22%3A1-19&amp;version=NRSV" TargetMode="External"/><Relationship Id="rId12" Type="http://schemas.openxmlformats.org/officeDocument/2006/relationships/hyperlink" Target="https://en.wikipedia.org/wiki/Yahweh" TargetMode="External"/><Relationship Id="rId17" Type="http://schemas.openxmlformats.org/officeDocument/2006/relationships/hyperlink" Target="https://en.wikipedia.org/wiki/Yahweh"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en.wikipedia.org/wiki/Yahweh" TargetMode="External"/><Relationship Id="rId20" Type="http://schemas.openxmlformats.org/officeDocument/2006/relationships/hyperlink" Target="https://en.wikipedia.org/wiki/Yahweh"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Yahweh"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en.wikipedia.org/wiki/Yahweh"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en.wikipedia.org/wiki/Yahweh" TargetMode="External"/><Relationship Id="rId19" Type="http://schemas.openxmlformats.org/officeDocument/2006/relationships/hyperlink" Target="https://en.wikipedia.org/wiki/Yahweh" TargetMode="External"/><Relationship Id="rId4" Type="http://schemas.openxmlformats.org/officeDocument/2006/relationships/webSettings" Target="webSettings.xml"/><Relationship Id="rId9" Type="http://schemas.openxmlformats.org/officeDocument/2006/relationships/hyperlink" Target="https://en.wikipedia.org/wiki/Yahweh" TargetMode="External"/><Relationship Id="rId14" Type="http://schemas.openxmlformats.org/officeDocument/2006/relationships/hyperlink" Target="https://en.wikipedia.org/wiki/Yahweh"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7558353-AC34-41BE-83F9-44CE52500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6</Pages>
  <Words>1574</Words>
  <Characters>8977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Kathy</dc:creator>
  <cp:lastModifiedBy>Kathy</cp:lastModifiedBy>
  <cp:revision>19</cp:revision>
  <dcterms:created xsi:type="dcterms:W3CDTF">2021-07-29T04:45:00Z</dcterms:created>
  <dcterms:modified xsi:type="dcterms:W3CDTF">2021-07-29T10:51:00Z</dcterms:modified>
</cp:coreProperties>
</file>