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5AC74C" w14:textId="77777777" w:rsidR="004070EF" w:rsidRPr="00957155" w:rsidRDefault="004070EF" w:rsidP="00957155">
      <w:pPr>
        <w:spacing w:line="360" w:lineRule="auto"/>
        <w:jc w:val="center"/>
        <w:rPr>
          <w:rFonts w:cs="Times New Roman"/>
          <w:shd w:val="clear" w:color="auto" w:fill="FFFFFF"/>
        </w:rPr>
      </w:pPr>
      <w:r w:rsidRPr="00957155">
        <w:rPr>
          <w:rFonts w:cs="Times New Roman"/>
          <w:shd w:val="clear" w:color="auto" w:fill="FFFFFF"/>
        </w:rPr>
        <w:t>International Meetings Management for the Hotel Industry</w:t>
      </w:r>
    </w:p>
    <w:p w14:paraId="699C835A" w14:textId="718C034E" w:rsidR="004070EF" w:rsidRDefault="004070EF" w:rsidP="00957155">
      <w:pPr>
        <w:spacing w:line="360" w:lineRule="auto"/>
        <w:jc w:val="center"/>
        <w:rPr>
          <w:rFonts w:cs="Times New Roman"/>
          <w:shd w:val="clear" w:color="auto" w:fill="FFFFFF"/>
        </w:rPr>
      </w:pPr>
      <w:r w:rsidRPr="00957155">
        <w:rPr>
          <w:rFonts w:cs="Times New Roman"/>
          <w:shd w:val="clear" w:color="auto" w:fill="FFFFFF"/>
        </w:rPr>
        <w:t>Name</w:t>
      </w:r>
      <w:r w:rsidR="00580677">
        <w:rPr>
          <w:rFonts w:cs="Times New Roman"/>
          <w:shd w:val="clear" w:color="auto" w:fill="FFFFFF"/>
        </w:rPr>
        <w:t>: SIMONA MILITARU</w:t>
      </w:r>
    </w:p>
    <w:p w14:paraId="2891B759" w14:textId="367421E8" w:rsidR="000A554C" w:rsidRPr="00957155" w:rsidRDefault="000A554C" w:rsidP="00957155">
      <w:pPr>
        <w:spacing w:line="360" w:lineRule="auto"/>
        <w:jc w:val="center"/>
        <w:rPr>
          <w:rFonts w:cs="Times New Roman"/>
          <w:shd w:val="clear" w:color="auto" w:fill="FFFFFF"/>
        </w:rPr>
      </w:pPr>
      <w:r>
        <w:rPr>
          <w:rFonts w:cs="Times New Roman"/>
          <w:shd w:val="clear" w:color="auto" w:fill="FFFFFF"/>
        </w:rPr>
        <w:t>Student ID: 2214268</w:t>
      </w:r>
    </w:p>
    <w:p w14:paraId="1491759B" w14:textId="77777777" w:rsidR="004070EF" w:rsidRDefault="004070EF" w:rsidP="00957155">
      <w:pPr>
        <w:spacing w:line="360" w:lineRule="auto"/>
        <w:jc w:val="center"/>
        <w:rPr>
          <w:rFonts w:cs="Times New Roman"/>
          <w:shd w:val="clear" w:color="auto" w:fill="FFFFFF"/>
        </w:rPr>
      </w:pPr>
      <w:r w:rsidRPr="00957155">
        <w:rPr>
          <w:rFonts w:cs="Times New Roman"/>
          <w:shd w:val="clear" w:color="auto" w:fill="FFFFFF"/>
        </w:rPr>
        <w:t>Subject: BMIH6007</w:t>
      </w:r>
    </w:p>
    <w:p w14:paraId="39358164" w14:textId="0ADF677E" w:rsidR="000A554C" w:rsidRPr="00957155" w:rsidRDefault="000A554C" w:rsidP="00957155">
      <w:pPr>
        <w:spacing w:line="360" w:lineRule="auto"/>
        <w:jc w:val="center"/>
        <w:rPr>
          <w:rFonts w:cs="Times New Roman"/>
          <w:shd w:val="clear" w:color="auto" w:fill="FFFFFF"/>
        </w:rPr>
      </w:pPr>
      <w:r>
        <w:rPr>
          <w:rFonts w:cs="Times New Roman"/>
          <w:shd w:val="clear" w:color="auto" w:fill="FFFFFF"/>
        </w:rPr>
        <w:t>Lecturer name: Kathry</w:t>
      </w:r>
      <w:r w:rsidR="00483A1F">
        <w:rPr>
          <w:rFonts w:cs="Times New Roman"/>
          <w:shd w:val="clear" w:color="auto" w:fill="FFFFFF"/>
        </w:rPr>
        <w:t>n Flynn</w:t>
      </w:r>
    </w:p>
    <w:p w14:paraId="1010B739" w14:textId="74DEB054" w:rsidR="004070EF" w:rsidRDefault="004070EF" w:rsidP="00957155">
      <w:pPr>
        <w:spacing w:after="160" w:line="360" w:lineRule="auto"/>
        <w:jc w:val="left"/>
        <w:rPr>
          <w:rFonts w:cs="Times New Roman"/>
        </w:rPr>
      </w:pPr>
      <w:r w:rsidRPr="00957155">
        <w:rPr>
          <w:rFonts w:cs="Times New Roman"/>
        </w:rPr>
        <w:br w:type="page"/>
      </w:r>
    </w:p>
    <w:p w14:paraId="6FCB8631" w14:textId="4877448E" w:rsidR="008C22E8" w:rsidRPr="008C22E8" w:rsidRDefault="008C22E8" w:rsidP="008C22E8">
      <w:pPr>
        <w:spacing w:after="160" w:line="360" w:lineRule="auto"/>
        <w:jc w:val="center"/>
        <w:rPr>
          <w:rFonts w:cs="Times New Roman"/>
          <w:b/>
          <w:bCs/>
        </w:rPr>
      </w:pPr>
      <w:r w:rsidRPr="008C22E8">
        <w:rPr>
          <w:rFonts w:cs="Times New Roman"/>
          <w:b/>
          <w:bCs/>
        </w:rPr>
        <w:lastRenderedPageBreak/>
        <w:t>Event Strategic Planning and Delivery Considerations for an International Meeting</w:t>
      </w:r>
    </w:p>
    <w:p w14:paraId="3610AA78" w14:textId="77777777" w:rsidR="008C22E8" w:rsidRDefault="008C22E8" w:rsidP="00957155">
      <w:pPr>
        <w:spacing w:after="160" w:line="360" w:lineRule="auto"/>
        <w:jc w:val="left"/>
        <w:rPr>
          <w:rFonts w:cs="Times New Roman"/>
        </w:rPr>
      </w:pPr>
    </w:p>
    <w:p w14:paraId="1E753B49" w14:textId="77777777" w:rsidR="008C22E8" w:rsidRPr="00957155" w:rsidRDefault="008C22E8" w:rsidP="00957155">
      <w:pPr>
        <w:spacing w:after="160" w:line="360" w:lineRule="auto"/>
        <w:jc w:val="left"/>
        <w:rPr>
          <w:rFonts w:eastAsiaTheme="majorEastAsia" w:cs="Times New Roman"/>
          <w:b/>
        </w:rPr>
      </w:pPr>
    </w:p>
    <w:p w14:paraId="4C9A0DC5" w14:textId="4C666A81" w:rsidR="00406107" w:rsidRPr="00957155" w:rsidRDefault="000460CB" w:rsidP="00957155">
      <w:pPr>
        <w:pStyle w:val="Heading1"/>
        <w:spacing w:line="360" w:lineRule="auto"/>
        <w:rPr>
          <w:rFonts w:cs="Times New Roman"/>
          <w:szCs w:val="24"/>
        </w:rPr>
      </w:pPr>
      <w:r w:rsidRPr="00957155">
        <w:rPr>
          <w:rFonts w:cs="Times New Roman"/>
          <w:szCs w:val="24"/>
        </w:rPr>
        <w:t>1</w:t>
      </w:r>
      <w:r w:rsidR="00406107" w:rsidRPr="00957155">
        <w:rPr>
          <w:rFonts w:cs="Times New Roman"/>
          <w:szCs w:val="24"/>
        </w:rPr>
        <w:t xml:space="preserve">. Introduction </w:t>
      </w:r>
    </w:p>
    <w:p w14:paraId="33543931" w14:textId="4ECDB234" w:rsidR="008E377F" w:rsidRPr="00957155" w:rsidRDefault="002C6195" w:rsidP="00957155">
      <w:pPr>
        <w:spacing w:line="360" w:lineRule="auto"/>
        <w:rPr>
          <w:rFonts w:cs="Times New Roman"/>
        </w:rPr>
      </w:pPr>
      <w:r w:rsidRPr="00957155">
        <w:rPr>
          <w:rFonts w:cs="Times New Roman"/>
        </w:rPr>
        <w:t xml:space="preserve">The "Winter Business Connect 2025" event is a seasonal winter-themed business-to-business conference and trade show focused on industries related to winter tourism, apparel, logistics, and sustainable cold climate business practices. The event will be taking place in South Korea at the </w:t>
      </w:r>
      <w:proofErr w:type="spellStart"/>
      <w:r w:rsidRPr="00957155">
        <w:rPr>
          <w:rFonts w:cs="Times New Roman"/>
        </w:rPr>
        <w:t>Alpensia</w:t>
      </w:r>
      <w:proofErr w:type="spellEnd"/>
      <w:r w:rsidRPr="00957155">
        <w:rPr>
          <w:rFonts w:cs="Times New Roman"/>
        </w:rPr>
        <w:t xml:space="preserve"> Convention Centre and this event has been selected with a reason for the growing significance of the winter industry globally, particularly in response to demands for sustainable practices in tourism and the winter sports sector.</w:t>
      </w:r>
      <w:r w:rsidR="00445711" w:rsidRPr="00957155">
        <w:rPr>
          <w:rFonts w:cs="Times New Roman"/>
        </w:rPr>
        <w:t xml:space="preserve"> In this assignment, the discussion will be made upon the event cycle event concept, and objectives of the meeting about the event the management who will be responsible for maintaining the entire event budget planning the event, and situational and cultural considerations related to the "Winter Business Connect 2025".</w:t>
      </w:r>
    </w:p>
    <w:p w14:paraId="5636AA51" w14:textId="1ED18E15" w:rsidR="00406107" w:rsidRPr="00957155" w:rsidRDefault="000460CB" w:rsidP="00957155">
      <w:pPr>
        <w:pStyle w:val="Heading1"/>
        <w:spacing w:line="360" w:lineRule="auto"/>
        <w:rPr>
          <w:rFonts w:cs="Times New Roman"/>
          <w:szCs w:val="24"/>
        </w:rPr>
      </w:pPr>
      <w:r w:rsidRPr="00957155">
        <w:rPr>
          <w:rFonts w:cs="Times New Roman"/>
          <w:szCs w:val="24"/>
        </w:rPr>
        <w:t>2</w:t>
      </w:r>
      <w:r w:rsidR="00406107" w:rsidRPr="00957155">
        <w:rPr>
          <w:rFonts w:cs="Times New Roman"/>
          <w:szCs w:val="24"/>
        </w:rPr>
        <w:t xml:space="preserve">. The Event Cycle </w:t>
      </w:r>
    </w:p>
    <w:p w14:paraId="4C7FDE27" w14:textId="440B2243" w:rsidR="002D6C78" w:rsidRPr="00957155" w:rsidRDefault="00056483" w:rsidP="00957155">
      <w:pPr>
        <w:spacing w:line="360" w:lineRule="auto"/>
        <w:rPr>
          <w:rFonts w:cs="Times New Roman"/>
        </w:rPr>
      </w:pPr>
      <w:r w:rsidRPr="00957155">
        <w:rPr>
          <w:rFonts w:cs="Times New Roman"/>
        </w:rPr>
        <w:t xml:space="preserve">The event cycle consists of the sequential faces through which an event is planned, executed </w:t>
      </w:r>
      <w:r w:rsidR="00760431" w:rsidRPr="00957155">
        <w:rPr>
          <w:rFonts w:cs="Times New Roman"/>
        </w:rPr>
        <w:t>and</w:t>
      </w:r>
      <w:r w:rsidRPr="00957155">
        <w:rPr>
          <w:rFonts w:cs="Times New Roman"/>
        </w:rPr>
        <w:t xml:space="preserve"> evaluated.</w:t>
      </w:r>
      <w:r w:rsidR="00282887" w:rsidRPr="00957155">
        <w:rPr>
          <w:rFonts w:cs="Times New Roman"/>
        </w:rPr>
        <w:t xml:space="preserve"> According to Goldblatt's event management cycle, the typical stages include research, design, planning, coordination, and evaluation that is needed to plan an entire event systematically (</w:t>
      </w:r>
      <w:r w:rsidR="00715F38" w:rsidRPr="00957155">
        <w:rPr>
          <w:rFonts w:cs="Times New Roman"/>
          <w:shd w:val="clear" w:color="auto" w:fill="FFFFFF"/>
        </w:rPr>
        <w:t>Lee and Goldblatt, 2020</w:t>
      </w:r>
      <w:r w:rsidR="00282887" w:rsidRPr="00957155">
        <w:rPr>
          <w:rFonts w:cs="Times New Roman"/>
        </w:rPr>
        <w:t>). Each of these phases is inverted to focus because it contributes to the overall success of the event by ensuring that all aspects from concept to delivery are strategically aligned.</w:t>
      </w:r>
    </w:p>
    <w:p w14:paraId="301FDF5F" w14:textId="13146A8B" w:rsidR="00282887" w:rsidRPr="00957155" w:rsidRDefault="00857EF1" w:rsidP="00957155">
      <w:pPr>
        <w:spacing w:line="360" w:lineRule="auto"/>
        <w:rPr>
          <w:rFonts w:cs="Times New Roman"/>
          <w:b/>
          <w:bCs/>
        </w:rPr>
      </w:pPr>
      <w:r w:rsidRPr="00957155">
        <w:rPr>
          <w:rFonts w:cs="Times New Roman"/>
          <w:b/>
          <w:bCs/>
        </w:rPr>
        <w:t>Research</w:t>
      </w:r>
    </w:p>
    <w:p w14:paraId="12631643" w14:textId="7C51D9D9" w:rsidR="00857EF1" w:rsidRPr="00957155" w:rsidRDefault="00857EF1" w:rsidP="00957155">
      <w:pPr>
        <w:spacing w:line="360" w:lineRule="auto"/>
        <w:rPr>
          <w:rFonts w:cs="Times New Roman"/>
        </w:rPr>
      </w:pPr>
      <w:r w:rsidRPr="00957155">
        <w:rPr>
          <w:rFonts w:cs="Times New Roman"/>
        </w:rPr>
        <w:t xml:space="preserve">The research is the first stage of </w:t>
      </w:r>
      <w:r w:rsidR="00760431" w:rsidRPr="00957155">
        <w:rPr>
          <w:rFonts w:cs="Times New Roman"/>
        </w:rPr>
        <w:t xml:space="preserve">the </w:t>
      </w:r>
      <w:r w:rsidRPr="00957155">
        <w:rPr>
          <w:rFonts w:cs="Times New Roman"/>
        </w:rPr>
        <w:t xml:space="preserve">event management cycle where the focus is always to conduct market analysis </w:t>
      </w:r>
      <w:r w:rsidR="00760431" w:rsidRPr="00957155">
        <w:rPr>
          <w:rFonts w:cs="Times New Roman"/>
        </w:rPr>
        <w:t>of</w:t>
      </w:r>
      <w:r w:rsidRPr="00957155">
        <w:rPr>
          <w:rFonts w:cs="Times New Roman"/>
        </w:rPr>
        <w:t xml:space="preserve"> excess demand, audience segmentation, and competitor benchmarking. </w:t>
      </w:r>
      <w:r w:rsidR="00760431" w:rsidRPr="00957155">
        <w:rPr>
          <w:rFonts w:cs="Times New Roman"/>
        </w:rPr>
        <w:t>Is</w:t>
      </w:r>
      <w:r w:rsidRPr="00957155">
        <w:rPr>
          <w:rFonts w:cs="Times New Roman"/>
        </w:rPr>
        <w:t xml:space="preserve"> important before planning any event the researcher should </w:t>
      </w:r>
      <w:proofErr w:type="spellStart"/>
      <w:r w:rsidRPr="00957155">
        <w:rPr>
          <w:rFonts w:cs="Times New Roman"/>
        </w:rPr>
        <w:t>analyze</w:t>
      </w:r>
      <w:proofErr w:type="spellEnd"/>
      <w:r w:rsidRPr="00957155">
        <w:rPr>
          <w:rFonts w:cs="Times New Roman"/>
        </w:rPr>
        <w:t xml:space="preserve"> the market and the potential audience </w:t>
      </w:r>
      <w:r w:rsidR="00760431" w:rsidRPr="00957155">
        <w:rPr>
          <w:rFonts w:cs="Times New Roman"/>
        </w:rPr>
        <w:t>that</w:t>
      </w:r>
      <w:r w:rsidRPr="00957155">
        <w:rPr>
          <w:rFonts w:cs="Times New Roman"/>
        </w:rPr>
        <w:t xml:space="preserve"> can </w:t>
      </w:r>
      <w:r w:rsidR="00760431" w:rsidRPr="00957155">
        <w:rPr>
          <w:rFonts w:cs="Times New Roman"/>
        </w:rPr>
        <w:t>attend</w:t>
      </w:r>
      <w:r w:rsidRPr="00957155">
        <w:rPr>
          <w:rFonts w:cs="Times New Roman"/>
        </w:rPr>
        <w:t xml:space="preserve"> the event (</w:t>
      </w:r>
      <w:r w:rsidR="005F576F" w:rsidRPr="00957155">
        <w:rPr>
          <w:rFonts w:cs="Times New Roman"/>
          <w:shd w:val="clear" w:color="auto" w:fill="FFFFFF"/>
        </w:rPr>
        <w:t>Thomas and Stephens, 2022</w:t>
      </w:r>
      <w:r w:rsidRPr="00957155">
        <w:rPr>
          <w:rFonts w:cs="Times New Roman"/>
        </w:rPr>
        <w:t>).</w:t>
      </w:r>
      <w:r w:rsidR="00487F92" w:rsidRPr="00957155">
        <w:rPr>
          <w:rFonts w:cs="Times New Roman"/>
        </w:rPr>
        <w:t xml:space="preserve"> The reason is this research helped to define target markets, which include businesses in winter tourism, equipment manufacturers, and logistics companies. The event "Winter Business Connect 2025" </w:t>
      </w:r>
      <w:r w:rsidR="00760431" w:rsidRPr="00957155">
        <w:rPr>
          <w:rFonts w:cs="Times New Roman"/>
        </w:rPr>
        <w:t>focuses</w:t>
      </w:r>
      <w:r w:rsidR="00487F92" w:rsidRPr="00957155">
        <w:rPr>
          <w:rFonts w:cs="Times New Roman"/>
        </w:rPr>
        <w:t xml:space="preserve"> on </w:t>
      </w:r>
      <w:r w:rsidR="00760431" w:rsidRPr="00957155">
        <w:rPr>
          <w:rFonts w:cs="Times New Roman"/>
        </w:rPr>
        <w:t>inviting</w:t>
      </w:r>
      <w:r w:rsidR="00487F92" w:rsidRPr="00957155">
        <w:rPr>
          <w:rFonts w:cs="Times New Roman"/>
        </w:rPr>
        <w:t xml:space="preserve"> all kinds of businesses related to </w:t>
      </w:r>
      <w:r w:rsidR="00760431" w:rsidRPr="00957155">
        <w:rPr>
          <w:rFonts w:cs="Times New Roman"/>
        </w:rPr>
        <w:t xml:space="preserve">the </w:t>
      </w:r>
      <w:r w:rsidR="00487F92" w:rsidRPr="00957155">
        <w:rPr>
          <w:rFonts w:cs="Times New Roman"/>
        </w:rPr>
        <w:t xml:space="preserve">MICE industry </w:t>
      </w:r>
      <w:r w:rsidR="00760431" w:rsidRPr="00957155">
        <w:rPr>
          <w:rFonts w:cs="Times New Roman"/>
        </w:rPr>
        <w:t>that</w:t>
      </w:r>
      <w:r w:rsidR="00487F92" w:rsidRPr="00957155">
        <w:rPr>
          <w:rFonts w:cs="Times New Roman"/>
        </w:rPr>
        <w:t xml:space="preserve"> could be interested in sustainable practices in tourism and winter sports.</w:t>
      </w:r>
    </w:p>
    <w:p w14:paraId="67C668F4" w14:textId="63F59D26" w:rsidR="00487F92" w:rsidRPr="00957155" w:rsidRDefault="00487F92" w:rsidP="00957155">
      <w:pPr>
        <w:spacing w:line="360" w:lineRule="auto"/>
        <w:rPr>
          <w:rFonts w:cs="Times New Roman"/>
          <w:b/>
          <w:bCs/>
        </w:rPr>
      </w:pPr>
      <w:r w:rsidRPr="00957155">
        <w:rPr>
          <w:rFonts w:cs="Times New Roman"/>
          <w:b/>
          <w:bCs/>
        </w:rPr>
        <w:t>Design</w:t>
      </w:r>
    </w:p>
    <w:p w14:paraId="2733B95F" w14:textId="1FAE136F" w:rsidR="00487F92" w:rsidRPr="00957155" w:rsidRDefault="007A1B5E" w:rsidP="00957155">
      <w:pPr>
        <w:spacing w:line="360" w:lineRule="auto"/>
        <w:rPr>
          <w:rFonts w:cs="Times New Roman"/>
        </w:rPr>
      </w:pPr>
      <w:r w:rsidRPr="00957155">
        <w:rPr>
          <w:rFonts w:cs="Times New Roman"/>
        </w:rPr>
        <w:lastRenderedPageBreak/>
        <w:t xml:space="preserve">The design phase focused on conceptualizing a winter theme event that integrates an immersive experience. The </w:t>
      </w:r>
      <w:r w:rsidR="00236AE2" w:rsidRPr="00957155">
        <w:rPr>
          <w:rFonts w:cs="Times New Roman"/>
        </w:rPr>
        <w:t>aesthetic</w:t>
      </w:r>
      <w:r w:rsidRPr="00957155">
        <w:rPr>
          <w:rFonts w:cs="Times New Roman"/>
        </w:rPr>
        <w:t xml:space="preserve"> theme of this event will include thematic décor, ice sculptures, wintry lighting, and ambient soundscapes to create a true winter atmosphere. Even it is believed that through this event the targeted audiences will get enough encouragement to promote tourism and sports activity in </w:t>
      </w:r>
      <w:r w:rsidR="00760431" w:rsidRPr="00957155">
        <w:rPr>
          <w:rFonts w:cs="Times New Roman"/>
        </w:rPr>
        <w:t xml:space="preserve">the </w:t>
      </w:r>
      <w:r w:rsidRPr="00957155">
        <w:rPr>
          <w:rFonts w:cs="Times New Roman"/>
        </w:rPr>
        <w:t>winter season for the tourists.</w:t>
      </w:r>
    </w:p>
    <w:p w14:paraId="5CD02D6B" w14:textId="020AFCBE" w:rsidR="00236AE2" w:rsidRPr="00957155" w:rsidRDefault="00236AE2" w:rsidP="00957155">
      <w:pPr>
        <w:spacing w:line="360" w:lineRule="auto"/>
        <w:rPr>
          <w:rFonts w:cs="Times New Roman"/>
          <w:b/>
          <w:bCs/>
        </w:rPr>
      </w:pPr>
      <w:r w:rsidRPr="00957155">
        <w:rPr>
          <w:rFonts w:cs="Times New Roman"/>
          <w:b/>
          <w:bCs/>
        </w:rPr>
        <w:t>Planning</w:t>
      </w:r>
    </w:p>
    <w:p w14:paraId="4FBEDE62" w14:textId="0A648698" w:rsidR="00236AE2" w:rsidRPr="00957155" w:rsidRDefault="009D59C9" w:rsidP="00957155">
      <w:pPr>
        <w:spacing w:line="360" w:lineRule="auto"/>
        <w:rPr>
          <w:rFonts w:cs="Times New Roman"/>
        </w:rPr>
      </w:pPr>
      <w:r w:rsidRPr="00957155">
        <w:rPr>
          <w:rFonts w:cs="Times New Roman"/>
        </w:rPr>
        <w:t>The planning phase involves logistical coordination, venue booking comments supply management.</w:t>
      </w:r>
      <w:r w:rsidR="00F82163" w:rsidRPr="00957155">
        <w:rPr>
          <w:rFonts w:cs="Times New Roman"/>
        </w:rPr>
        <w:t xml:space="preserve"> </w:t>
      </w:r>
      <w:proofErr w:type="spellStart"/>
      <w:r w:rsidR="00F82163" w:rsidRPr="00957155">
        <w:rPr>
          <w:rFonts w:cs="Times New Roman"/>
        </w:rPr>
        <w:t>Alpensia</w:t>
      </w:r>
      <w:proofErr w:type="spellEnd"/>
      <w:r w:rsidR="00F82163" w:rsidRPr="00957155">
        <w:rPr>
          <w:rFonts w:cs="Times New Roman"/>
        </w:rPr>
        <w:t xml:space="preserve"> Convention Centre’s availability and suitability for hosting </w:t>
      </w:r>
      <w:r w:rsidR="00760431" w:rsidRPr="00957155">
        <w:rPr>
          <w:rFonts w:cs="Times New Roman"/>
        </w:rPr>
        <w:t>winter-themed</w:t>
      </w:r>
      <w:r w:rsidR="00F82163" w:rsidRPr="00957155">
        <w:rPr>
          <w:rFonts w:cs="Times New Roman"/>
        </w:rPr>
        <w:t xml:space="preserve"> events were carefully reviewed. The event organizers need to keep focusing on the facilities and comfort level that should be given to the audience to enjoy the event. Additionally, planning for accommodations, catering, transportation, and audiovisual leads was essential at the place so that the event could not be interrupted due to lack of any element.</w:t>
      </w:r>
    </w:p>
    <w:p w14:paraId="735A5F72" w14:textId="7A20853B" w:rsidR="00F82163" w:rsidRPr="00957155" w:rsidRDefault="00F82163" w:rsidP="00957155">
      <w:pPr>
        <w:spacing w:line="360" w:lineRule="auto"/>
        <w:rPr>
          <w:rFonts w:cs="Times New Roman"/>
          <w:b/>
          <w:bCs/>
        </w:rPr>
      </w:pPr>
      <w:r w:rsidRPr="00957155">
        <w:rPr>
          <w:rFonts w:cs="Times New Roman"/>
          <w:b/>
          <w:bCs/>
        </w:rPr>
        <w:t>Coordination</w:t>
      </w:r>
    </w:p>
    <w:p w14:paraId="7F559BB1" w14:textId="3119EF0F" w:rsidR="00F82163" w:rsidRPr="00957155" w:rsidRDefault="00B959A2" w:rsidP="00957155">
      <w:pPr>
        <w:spacing w:line="360" w:lineRule="auto"/>
        <w:rPr>
          <w:rFonts w:cs="Times New Roman"/>
        </w:rPr>
      </w:pPr>
      <w:r w:rsidRPr="00957155">
        <w:rPr>
          <w:rFonts w:cs="Times New Roman"/>
        </w:rPr>
        <w:t>During the event</w:t>
      </w:r>
      <w:r w:rsidR="00760431" w:rsidRPr="00957155">
        <w:rPr>
          <w:rFonts w:cs="Times New Roman"/>
        </w:rPr>
        <w:t>,</w:t>
      </w:r>
      <w:r w:rsidRPr="00957155">
        <w:rPr>
          <w:rFonts w:cs="Times New Roman"/>
        </w:rPr>
        <w:t xml:space="preserve"> it is the responsibility of the entire team to keep coordinated with each other so that all the transitions </w:t>
      </w:r>
      <w:r w:rsidR="00321191" w:rsidRPr="00957155">
        <w:rPr>
          <w:rFonts w:cs="Times New Roman"/>
        </w:rPr>
        <w:t>are</w:t>
      </w:r>
      <w:r w:rsidRPr="00957155">
        <w:rPr>
          <w:rFonts w:cs="Times New Roman"/>
        </w:rPr>
        <w:t xml:space="preserve"> performed smoothly at the place (</w:t>
      </w:r>
      <w:r w:rsidR="00321191" w:rsidRPr="00957155">
        <w:rPr>
          <w:rFonts w:cs="Times New Roman"/>
          <w:shd w:val="clear" w:color="auto" w:fill="FFFFFF"/>
        </w:rPr>
        <w:t>Talib et al., 2024</w:t>
      </w:r>
      <w:r w:rsidRPr="00957155">
        <w:rPr>
          <w:rFonts w:cs="Times New Roman"/>
        </w:rPr>
        <w:t xml:space="preserve">). The activities such as keynote sessions, exhibitor </w:t>
      </w:r>
      <w:r w:rsidR="00760431" w:rsidRPr="00957155">
        <w:rPr>
          <w:rFonts w:cs="Times New Roman"/>
        </w:rPr>
        <w:t>showcases</w:t>
      </w:r>
      <w:r w:rsidRPr="00957155">
        <w:rPr>
          <w:rFonts w:cs="Times New Roman"/>
        </w:rPr>
        <w:t xml:space="preserve"> and workshops for the </w:t>
      </w:r>
      <w:r w:rsidR="00760431" w:rsidRPr="00957155">
        <w:rPr>
          <w:rFonts w:cs="Times New Roman"/>
        </w:rPr>
        <w:t>winter-themed</w:t>
      </w:r>
      <w:r w:rsidRPr="00957155">
        <w:rPr>
          <w:rFonts w:cs="Times New Roman"/>
        </w:rPr>
        <w:t xml:space="preserve"> event should be arranged properly by the entire team and coordination among the individuals </w:t>
      </w:r>
      <w:r w:rsidR="00760431" w:rsidRPr="00957155">
        <w:rPr>
          <w:rFonts w:cs="Times New Roman"/>
        </w:rPr>
        <w:t>is</w:t>
      </w:r>
      <w:r w:rsidRPr="00957155">
        <w:rPr>
          <w:rFonts w:cs="Times New Roman"/>
        </w:rPr>
        <w:t xml:space="preserve"> needed.</w:t>
      </w:r>
    </w:p>
    <w:p w14:paraId="4E7EA091" w14:textId="51EEFCC3" w:rsidR="00F82163" w:rsidRPr="00957155" w:rsidRDefault="00F82163" w:rsidP="00957155">
      <w:pPr>
        <w:spacing w:line="360" w:lineRule="auto"/>
        <w:rPr>
          <w:rFonts w:cs="Times New Roman"/>
          <w:b/>
          <w:bCs/>
        </w:rPr>
      </w:pPr>
      <w:r w:rsidRPr="00957155">
        <w:rPr>
          <w:rFonts w:cs="Times New Roman"/>
          <w:b/>
          <w:bCs/>
        </w:rPr>
        <w:t>Evaluation</w:t>
      </w:r>
    </w:p>
    <w:p w14:paraId="6C65BE1F" w14:textId="0447BB6B" w:rsidR="00B959A2" w:rsidRPr="00957155" w:rsidRDefault="00760431" w:rsidP="00957155">
      <w:pPr>
        <w:spacing w:line="360" w:lineRule="auto"/>
        <w:rPr>
          <w:rFonts w:cs="Times New Roman"/>
        </w:rPr>
      </w:pPr>
      <w:r w:rsidRPr="00957155">
        <w:rPr>
          <w:rFonts w:cs="Times New Roman"/>
        </w:rPr>
        <w:t xml:space="preserve">After the event concludes, post-event evaluation will include collecting feedback from the attendees and exhibitors. </w:t>
      </w:r>
      <w:r w:rsidR="00FA2666" w:rsidRPr="00957155">
        <w:rPr>
          <w:rFonts w:cs="Times New Roman"/>
        </w:rPr>
        <w:t>The event manager and the entire team need to collect</w:t>
      </w:r>
      <w:r w:rsidRPr="00957155">
        <w:rPr>
          <w:rFonts w:cs="Times New Roman"/>
        </w:rPr>
        <w:t xml:space="preserve"> regular feedback from the </w:t>
      </w:r>
      <w:r w:rsidR="00FA2666" w:rsidRPr="00957155">
        <w:rPr>
          <w:rFonts w:cs="Times New Roman"/>
        </w:rPr>
        <w:t>audience</w:t>
      </w:r>
      <w:r w:rsidRPr="00957155">
        <w:rPr>
          <w:rFonts w:cs="Times New Roman"/>
        </w:rPr>
        <w:t xml:space="preserve"> about the event will be helpful in redesigning plans for similar events in future (</w:t>
      </w:r>
      <w:proofErr w:type="spellStart"/>
      <w:r w:rsidR="00321191" w:rsidRPr="00957155">
        <w:rPr>
          <w:rFonts w:cs="Times New Roman"/>
          <w:shd w:val="clear" w:color="auto" w:fill="FFFFFF"/>
        </w:rPr>
        <w:t>Anufrieva</w:t>
      </w:r>
      <w:proofErr w:type="spellEnd"/>
      <w:r w:rsidR="00321191" w:rsidRPr="00957155">
        <w:rPr>
          <w:rFonts w:cs="Times New Roman"/>
          <w:shd w:val="clear" w:color="auto" w:fill="FFFFFF"/>
        </w:rPr>
        <w:t xml:space="preserve"> et al., 2021</w:t>
      </w:r>
      <w:r w:rsidRPr="00957155">
        <w:rPr>
          <w:rFonts w:cs="Times New Roman"/>
        </w:rPr>
        <w:t>). It will also help analyse financial outcomes and review logistical performance to identify areas for improvement in future editions.</w:t>
      </w:r>
    </w:p>
    <w:p w14:paraId="0B37A49A" w14:textId="0176AACF" w:rsidR="00406107" w:rsidRPr="00957155" w:rsidRDefault="000460CB" w:rsidP="00957155">
      <w:pPr>
        <w:pStyle w:val="Heading1"/>
        <w:spacing w:line="360" w:lineRule="auto"/>
        <w:rPr>
          <w:rFonts w:cs="Times New Roman"/>
          <w:szCs w:val="24"/>
        </w:rPr>
      </w:pPr>
      <w:r w:rsidRPr="00957155">
        <w:rPr>
          <w:rFonts w:cs="Times New Roman"/>
          <w:szCs w:val="24"/>
        </w:rPr>
        <w:t>3</w:t>
      </w:r>
      <w:r w:rsidR="00406107" w:rsidRPr="00957155">
        <w:rPr>
          <w:rFonts w:cs="Times New Roman"/>
          <w:szCs w:val="24"/>
        </w:rPr>
        <w:t>. Event Concept</w:t>
      </w:r>
    </w:p>
    <w:p w14:paraId="017E7A70" w14:textId="24343A96" w:rsidR="00002EFB" w:rsidRPr="00957155" w:rsidRDefault="00002EFB" w:rsidP="00957155">
      <w:pPr>
        <w:spacing w:line="360" w:lineRule="auto"/>
        <w:rPr>
          <w:rFonts w:cs="Times New Roman"/>
        </w:rPr>
      </w:pPr>
      <w:r w:rsidRPr="00957155">
        <w:rPr>
          <w:rFonts w:cs="Times New Roman"/>
        </w:rPr>
        <w:t xml:space="preserve">The "Winter Business Connect 2025" event will be a comprehensive experience that aligns with the thematic focus of winter. </w:t>
      </w:r>
      <w:r w:rsidR="002E425C" w:rsidRPr="00957155">
        <w:rPr>
          <w:rFonts w:cs="Times New Roman"/>
        </w:rPr>
        <w:t xml:space="preserve">The target of the event is to promote </w:t>
      </w:r>
      <w:r w:rsidR="0091548C" w:rsidRPr="00957155">
        <w:rPr>
          <w:rFonts w:cs="Times New Roman"/>
        </w:rPr>
        <w:t xml:space="preserve">the </w:t>
      </w:r>
      <w:r w:rsidR="002E425C" w:rsidRPr="00957155">
        <w:rPr>
          <w:rFonts w:cs="Times New Roman"/>
        </w:rPr>
        <w:t xml:space="preserve">hospitality sector and relatable sector to promote winter activities in tourist destinations so that it could be helpful to welcome and attract more tourists from different regions of the world. </w:t>
      </w:r>
      <w:r w:rsidRPr="00957155">
        <w:rPr>
          <w:rFonts w:cs="Times New Roman"/>
        </w:rPr>
        <w:t>Delegates and guests will experience a day filled with informative sessions, interactive exhibitor booths, and immersive winter-themed networking opportunities.</w:t>
      </w:r>
    </w:p>
    <w:p w14:paraId="6C2BDCFF" w14:textId="77777777" w:rsidR="00002EFB" w:rsidRPr="00957155" w:rsidRDefault="00002EFB" w:rsidP="00957155">
      <w:pPr>
        <w:spacing w:line="360" w:lineRule="auto"/>
        <w:rPr>
          <w:rFonts w:cs="Times New Roman"/>
        </w:rPr>
      </w:pPr>
      <w:r w:rsidRPr="00957155">
        <w:rPr>
          <w:rStyle w:val="Strong"/>
          <w:rFonts w:cs="Times New Roman"/>
        </w:rPr>
        <w:t>Event Itinerary:</w:t>
      </w:r>
    </w:p>
    <w:p w14:paraId="69CA1952" w14:textId="428B98E6"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lastRenderedPageBreak/>
        <w:t>9:00 AM – Registration and Breakfast</w:t>
      </w:r>
      <w:r w:rsidR="00817C49" w:rsidRPr="00957155">
        <w:rPr>
          <w:rFonts w:cs="Times New Roman"/>
        </w:rPr>
        <w:t xml:space="preserve">: </w:t>
      </w:r>
      <w:r w:rsidR="00CA1530" w:rsidRPr="00957155">
        <w:rPr>
          <w:rFonts w:cs="Times New Roman"/>
        </w:rPr>
        <w:t xml:space="preserve">A list is being arranged for the </w:t>
      </w:r>
      <w:r w:rsidR="0091548C" w:rsidRPr="00957155">
        <w:rPr>
          <w:rFonts w:cs="Times New Roman"/>
        </w:rPr>
        <w:t>guests</w:t>
      </w:r>
      <w:r w:rsidR="00CA1530" w:rsidRPr="00957155">
        <w:rPr>
          <w:rFonts w:cs="Times New Roman"/>
        </w:rPr>
        <w:t xml:space="preserve"> so that they </w:t>
      </w:r>
      <w:r w:rsidR="0091548C" w:rsidRPr="00957155">
        <w:rPr>
          <w:rFonts w:cs="Times New Roman"/>
        </w:rPr>
        <w:t>can</w:t>
      </w:r>
      <w:r w:rsidR="00CA1530" w:rsidRPr="00957155">
        <w:rPr>
          <w:rFonts w:cs="Times New Roman"/>
        </w:rPr>
        <w:t xml:space="preserve"> enjoy the event with good </w:t>
      </w:r>
      <w:r w:rsidR="0091548C" w:rsidRPr="00957155">
        <w:rPr>
          <w:rFonts w:cs="Times New Roman"/>
        </w:rPr>
        <w:t>food</w:t>
      </w:r>
      <w:r w:rsidR="00CA1530" w:rsidRPr="00957155">
        <w:rPr>
          <w:rFonts w:cs="Times New Roman"/>
        </w:rPr>
        <w:t xml:space="preserve"> and they could get relax by receiving </w:t>
      </w:r>
      <w:r w:rsidR="0091548C" w:rsidRPr="00957155">
        <w:rPr>
          <w:rFonts w:cs="Times New Roman"/>
        </w:rPr>
        <w:t xml:space="preserve">the </w:t>
      </w:r>
      <w:r w:rsidR="00CA1530" w:rsidRPr="00957155">
        <w:rPr>
          <w:rFonts w:cs="Times New Roman"/>
        </w:rPr>
        <w:t xml:space="preserve">best services. </w:t>
      </w:r>
      <w:r w:rsidRPr="00957155">
        <w:rPr>
          <w:rFonts w:cs="Times New Roman"/>
        </w:rPr>
        <w:t>Guests will check in and be greeted with a themed breakfast including winter-themed dishes such as hot chocolate bars, pastries, and comfort food from cold-climate regions.</w:t>
      </w:r>
    </w:p>
    <w:p w14:paraId="093A5FBF" w14:textId="63AC0395"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10:00 AM – Opening Keynote</w:t>
      </w:r>
      <w:r w:rsidR="00817C49" w:rsidRPr="00957155">
        <w:rPr>
          <w:rFonts w:cs="Times New Roman"/>
        </w:rPr>
        <w:t xml:space="preserve">: </w:t>
      </w:r>
      <w:r w:rsidR="00CA1530" w:rsidRPr="00957155">
        <w:rPr>
          <w:rFonts w:cs="Times New Roman"/>
        </w:rPr>
        <w:t xml:space="preserve">As a guest various industrialists are being welcomed who will share their experiences regarding the growth of this industry as well as their life journey that will be motivating for others. </w:t>
      </w:r>
      <w:r w:rsidRPr="00957155">
        <w:rPr>
          <w:rFonts w:cs="Times New Roman"/>
        </w:rPr>
        <w:t>Industry experts will deliver opening remarks, focusing on sustainable practices in winter tourism, the evolution of cold-climate logistics, and the future of winter sports industries.</w:t>
      </w:r>
    </w:p>
    <w:p w14:paraId="1F77C6A8" w14:textId="75724075" w:rsidR="00002EFB" w:rsidRPr="00957155" w:rsidRDefault="0091548C" w:rsidP="00957155">
      <w:pPr>
        <w:pStyle w:val="ListParagraph"/>
        <w:numPr>
          <w:ilvl w:val="0"/>
          <w:numId w:val="2"/>
        </w:numPr>
        <w:spacing w:line="360" w:lineRule="auto"/>
        <w:rPr>
          <w:rFonts w:cs="Times New Roman"/>
        </w:rPr>
      </w:pPr>
      <w:r w:rsidRPr="00957155">
        <w:rPr>
          <w:rStyle w:val="Strong"/>
          <w:rFonts w:cs="Times New Roman"/>
        </w:rPr>
        <w:t>Noon</w:t>
      </w:r>
      <w:r w:rsidR="00002EFB" w:rsidRPr="00957155">
        <w:rPr>
          <w:rStyle w:val="Strong"/>
          <w:rFonts w:cs="Times New Roman"/>
        </w:rPr>
        <w:t xml:space="preserve"> – Exhibitor Networking</w:t>
      </w:r>
      <w:r w:rsidR="00817C49" w:rsidRPr="00957155">
        <w:rPr>
          <w:rFonts w:cs="Times New Roman"/>
        </w:rPr>
        <w:t xml:space="preserve">: </w:t>
      </w:r>
      <w:r w:rsidR="00115554" w:rsidRPr="00957155">
        <w:rPr>
          <w:rFonts w:cs="Times New Roman"/>
        </w:rPr>
        <w:t xml:space="preserve">The </w:t>
      </w:r>
      <w:r w:rsidRPr="00957155">
        <w:rPr>
          <w:rFonts w:cs="Times New Roman"/>
        </w:rPr>
        <w:t>audience</w:t>
      </w:r>
      <w:r w:rsidR="00115554" w:rsidRPr="00957155">
        <w:rPr>
          <w:rFonts w:cs="Times New Roman"/>
        </w:rPr>
        <w:t xml:space="preserve"> attendees will be guided towards the exhibition room where all the arrangements and the models to describe this </w:t>
      </w:r>
      <w:r w:rsidRPr="00957155">
        <w:rPr>
          <w:rFonts w:cs="Times New Roman"/>
        </w:rPr>
        <w:t>winter-themed</w:t>
      </w:r>
      <w:r w:rsidR="00115554" w:rsidRPr="00957155">
        <w:rPr>
          <w:rFonts w:cs="Times New Roman"/>
        </w:rPr>
        <w:t xml:space="preserve"> event will be flashed in front of them. </w:t>
      </w:r>
    </w:p>
    <w:p w14:paraId="510CCB36" w14:textId="10E0915A"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1:30 PM – Panel Discussion on Sustainability</w:t>
      </w:r>
      <w:r w:rsidR="00817C49" w:rsidRPr="00957155">
        <w:rPr>
          <w:rStyle w:val="Strong"/>
          <w:rFonts w:cs="Times New Roman"/>
        </w:rPr>
        <w:t xml:space="preserve">: </w:t>
      </w:r>
      <w:r w:rsidR="00714023" w:rsidRPr="00957155">
        <w:rPr>
          <w:rFonts w:cs="Times New Roman"/>
        </w:rPr>
        <w:t xml:space="preserve">A panel discussion will </w:t>
      </w:r>
      <w:r w:rsidR="0091548C" w:rsidRPr="00957155">
        <w:rPr>
          <w:rFonts w:cs="Times New Roman"/>
        </w:rPr>
        <w:t>take</w:t>
      </w:r>
      <w:r w:rsidR="00714023" w:rsidRPr="00957155">
        <w:rPr>
          <w:rFonts w:cs="Times New Roman"/>
        </w:rPr>
        <w:t xml:space="preserve"> place where uncertainties such as climate change and sustainability issues will be discussed in detail.</w:t>
      </w:r>
      <w:r w:rsidRPr="00957155">
        <w:rPr>
          <w:rFonts w:cs="Times New Roman"/>
        </w:rPr>
        <w:t xml:space="preserve"> This session will focus on innovative solutions for reducing environmental impacts while maintaining economic viability.</w:t>
      </w:r>
    </w:p>
    <w:p w14:paraId="72DCA896" w14:textId="38BE33A4"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3:00 PM – Workshops</w:t>
      </w:r>
      <w:r w:rsidR="00817C49" w:rsidRPr="00957155">
        <w:rPr>
          <w:rStyle w:val="Strong"/>
          <w:rFonts w:cs="Times New Roman"/>
        </w:rPr>
        <w:t xml:space="preserve">: </w:t>
      </w:r>
      <w:r w:rsidRPr="00957155">
        <w:rPr>
          <w:rFonts w:cs="Times New Roman"/>
        </w:rPr>
        <w:t xml:space="preserve">The event will host multiple workshops focused on practical issues like winter logistics, sustainable tourism practices, and innovations in winter gear. </w:t>
      </w:r>
      <w:r w:rsidR="000911FF" w:rsidRPr="00957155">
        <w:rPr>
          <w:rFonts w:cs="Times New Roman"/>
        </w:rPr>
        <w:t xml:space="preserve">These workshops will be helpful for the industrialists or attendees who were present </w:t>
      </w:r>
      <w:r w:rsidR="0091548C" w:rsidRPr="00957155">
        <w:rPr>
          <w:rFonts w:cs="Times New Roman"/>
        </w:rPr>
        <w:t>at</w:t>
      </w:r>
      <w:r w:rsidR="000911FF" w:rsidRPr="00957155">
        <w:rPr>
          <w:rFonts w:cs="Times New Roman"/>
        </w:rPr>
        <w:t xml:space="preserve"> that event to understand the motive of the entire event and the activities they could follow.</w:t>
      </w:r>
    </w:p>
    <w:p w14:paraId="163C77C2" w14:textId="31DD853D"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6:00 PM – Networking Dinn</w:t>
      </w:r>
      <w:r w:rsidR="00817C49" w:rsidRPr="00957155">
        <w:rPr>
          <w:rStyle w:val="Strong"/>
          <w:rFonts w:cs="Times New Roman"/>
        </w:rPr>
        <w:t xml:space="preserve">er: </w:t>
      </w:r>
      <w:r w:rsidRPr="00957155">
        <w:rPr>
          <w:rFonts w:cs="Times New Roman"/>
        </w:rPr>
        <w:t xml:space="preserve">The day will conclude with a winter-themed networking dinner featuring local cuisine. </w:t>
      </w:r>
      <w:r w:rsidR="00817C49" w:rsidRPr="00957155">
        <w:rPr>
          <w:rFonts w:cs="Times New Roman"/>
        </w:rPr>
        <w:t>Along with breakfast and lunch</w:t>
      </w:r>
      <w:r w:rsidR="0091548C" w:rsidRPr="00957155">
        <w:rPr>
          <w:rFonts w:cs="Times New Roman"/>
        </w:rPr>
        <w:t>,</w:t>
      </w:r>
      <w:r w:rsidR="00817C49" w:rsidRPr="00957155">
        <w:rPr>
          <w:rFonts w:cs="Times New Roman"/>
        </w:rPr>
        <w:t xml:space="preserve"> a beautiful dinner will be arranged for the guests so that they </w:t>
      </w:r>
      <w:r w:rsidR="0091548C" w:rsidRPr="00957155">
        <w:rPr>
          <w:rFonts w:cs="Times New Roman"/>
        </w:rPr>
        <w:t>can</w:t>
      </w:r>
      <w:r w:rsidR="00817C49" w:rsidRPr="00957155">
        <w:rPr>
          <w:rFonts w:cs="Times New Roman"/>
        </w:rPr>
        <w:t xml:space="preserve"> enjoy the seasonable food </w:t>
      </w:r>
      <w:r w:rsidR="0091548C" w:rsidRPr="00957155">
        <w:rPr>
          <w:rFonts w:cs="Times New Roman"/>
        </w:rPr>
        <w:t>in</w:t>
      </w:r>
      <w:r w:rsidR="00817C49" w:rsidRPr="00957155">
        <w:rPr>
          <w:rFonts w:cs="Times New Roman"/>
        </w:rPr>
        <w:t xml:space="preserve"> </w:t>
      </w:r>
      <w:r w:rsidR="0091548C" w:rsidRPr="00957155">
        <w:rPr>
          <w:rFonts w:cs="Times New Roman"/>
        </w:rPr>
        <w:t>favourable</w:t>
      </w:r>
      <w:r w:rsidR="00817C49" w:rsidRPr="00957155">
        <w:rPr>
          <w:rFonts w:cs="Times New Roman"/>
        </w:rPr>
        <w:t xml:space="preserve"> weather </w:t>
      </w:r>
      <w:r w:rsidR="0091548C" w:rsidRPr="00957155">
        <w:rPr>
          <w:rFonts w:cs="Times New Roman"/>
        </w:rPr>
        <w:t>conditions</w:t>
      </w:r>
      <w:r w:rsidR="00817C49" w:rsidRPr="00957155">
        <w:rPr>
          <w:rFonts w:cs="Times New Roman"/>
        </w:rPr>
        <w:t xml:space="preserve">. </w:t>
      </w:r>
      <w:r w:rsidRPr="00957155">
        <w:rPr>
          <w:rFonts w:cs="Times New Roman"/>
        </w:rPr>
        <w:t xml:space="preserve">The dinner will be held in an outdoor, heated tent with live music and </w:t>
      </w:r>
      <w:r w:rsidR="0091548C" w:rsidRPr="00957155">
        <w:rPr>
          <w:rFonts w:cs="Times New Roman"/>
        </w:rPr>
        <w:t xml:space="preserve">a </w:t>
      </w:r>
      <w:r w:rsidRPr="00957155">
        <w:rPr>
          <w:rFonts w:cs="Times New Roman"/>
        </w:rPr>
        <w:t xml:space="preserve">snow-themed </w:t>
      </w:r>
      <w:r w:rsidR="0091548C" w:rsidRPr="00957155">
        <w:rPr>
          <w:rFonts w:cs="Times New Roman"/>
        </w:rPr>
        <w:t>ambience</w:t>
      </w:r>
      <w:r w:rsidRPr="00957155">
        <w:rPr>
          <w:rFonts w:cs="Times New Roman"/>
        </w:rPr>
        <w:t>, providing a perfect environment for building relationships.</w:t>
      </w:r>
    </w:p>
    <w:p w14:paraId="0F46BD9D" w14:textId="203E46B0" w:rsidR="00760431" w:rsidRPr="00957155" w:rsidRDefault="00002EFB" w:rsidP="00957155">
      <w:pPr>
        <w:spacing w:line="360" w:lineRule="auto"/>
        <w:rPr>
          <w:rFonts w:cs="Times New Roman"/>
        </w:rPr>
      </w:pPr>
      <w:r w:rsidRPr="00957155">
        <w:rPr>
          <w:rFonts w:cs="Times New Roman"/>
        </w:rPr>
        <w:t>The concept revolves around providing educational content, interactive experiences, and networking opportunities in a thematic setting that aligns with the winter season.</w:t>
      </w:r>
      <w:r w:rsidR="0091548C" w:rsidRPr="00957155">
        <w:rPr>
          <w:rFonts w:cs="Times New Roman"/>
        </w:rPr>
        <w:t xml:space="preserve"> This motive of the event is not only to promote winter activities or winter sports activities in the tourism sector during the season but also to create an environment for the audiences so that they could realize as well as relate the purpose and the theme of the entire event.</w:t>
      </w:r>
    </w:p>
    <w:p w14:paraId="0763F926" w14:textId="7233DB7A" w:rsidR="00406107" w:rsidRPr="00957155" w:rsidRDefault="000460CB" w:rsidP="00957155">
      <w:pPr>
        <w:pStyle w:val="Heading1"/>
        <w:spacing w:line="360" w:lineRule="auto"/>
        <w:rPr>
          <w:rFonts w:cs="Times New Roman"/>
          <w:szCs w:val="24"/>
        </w:rPr>
      </w:pPr>
      <w:r w:rsidRPr="00957155">
        <w:rPr>
          <w:rFonts w:cs="Times New Roman"/>
          <w:szCs w:val="24"/>
        </w:rPr>
        <w:lastRenderedPageBreak/>
        <w:t>4</w:t>
      </w:r>
      <w:r w:rsidR="00406107" w:rsidRPr="00957155">
        <w:rPr>
          <w:rFonts w:cs="Times New Roman"/>
          <w:szCs w:val="24"/>
        </w:rPr>
        <w:t>. Aim and Objectives of the Meeting / Event</w:t>
      </w:r>
    </w:p>
    <w:p w14:paraId="29450385" w14:textId="7AC600E6" w:rsidR="001E4796" w:rsidRPr="00957155" w:rsidRDefault="001E4796" w:rsidP="00957155">
      <w:pPr>
        <w:spacing w:line="360" w:lineRule="auto"/>
        <w:rPr>
          <w:rStyle w:val="Strong"/>
          <w:rFonts w:cs="Times New Roman"/>
        </w:rPr>
      </w:pPr>
      <w:r w:rsidRPr="00957155">
        <w:rPr>
          <w:rStyle w:val="Strong"/>
          <w:rFonts w:cs="Times New Roman"/>
        </w:rPr>
        <w:t xml:space="preserve">Aim: </w:t>
      </w:r>
      <w:r w:rsidRPr="00957155">
        <w:rPr>
          <w:rFonts w:cs="Times New Roman"/>
        </w:rPr>
        <w:t xml:space="preserve">The </w:t>
      </w:r>
      <w:r w:rsidRPr="00957155">
        <w:rPr>
          <w:rStyle w:val="Strong"/>
          <w:rFonts w:cs="Times New Roman"/>
        </w:rPr>
        <w:t>aim</w:t>
      </w:r>
      <w:r w:rsidRPr="00957155">
        <w:rPr>
          <w:rFonts w:cs="Times New Roman"/>
        </w:rPr>
        <w:t xml:space="preserve"> of "Winter Business Connect 2025" is to create a platform for collaboration, knowledge exchange, and networking among businesses and professionals involved in winter-related industries.</w:t>
      </w:r>
    </w:p>
    <w:p w14:paraId="06710D40" w14:textId="3648FDFF" w:rsidR="00813F30" w:rsidRPr="00957155" w:rsidRDefault="00813F30" w:rsidP="00957155">
      <w:pPr>
        <w:spacing w:line="360" w:lineRule="auto"/>
        <w:rPr>
          <w:rFonts w:cs="Times New Roman"/>
        </w:rPr>
      </w:pPr>
      <w:r w:rsidRPr="00957155">
        <w:rPr>
          <w:rStyle w:val="Strong"/>
          <w:rFonts w:cs="Times New Roman"/>
        </w:rPr>
        <w:t>Objective 1: Secure participation from at least 50 exhibitors from winter-related industries by December 2024.</w:t>
      </w:r>
    </w:p>
    <w:tbl>
      <w:tblPr>
        <w:tblStyle w:val="TableGrid"/>
        <w:tblW w:w="0" w:type="auto"/>
        <w:tblLook w:val="04A0" w:firstRow="1" w:lastRow="0" w:firstColumn="1" w:lastColumn="0" w:noHBand="0" w:noVBand="1"/>
      </w:tblPr>
      <w:tblGrid>
        <w:gridCol w:w="1705"/>
        <w:gridCol w:w="7645"/>
      </w:tblGrid>
      <w:tr w:rsidR="00813F30" w:rsidRPr="00957155" w14:paraId="3E62E2D0" w14:textId="77777777" w:rsidTr="00813F30">
        <w:tc>
          <w:tcPr>
            <w:tcW w:w="1705" w:type="dxa"/>
          </w:tcPr>
          <w:p w14:paraId="0E25EE7A" w14:textId="77777777" w:rsidR="00813F30" w:rsidRPr="00957155" w:rsidRDefault="00813F30"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645" w:type="dxa"/>
          </w:tcPr>
          <w:p w14:paraId="603A79E3" w14:textId="77777777" w:rsidR="00813F30" w:rsidRPr="00957155" w:rsidRDefault="00813F30" w:rsidP="00957155">
            <w:pPr>
              <w:spacing w:line="360" w:lineRule="auto"/>
              <w:rPr>
                <w:rFonts w:cs="Times New Roman"/>
              </w:rPr>
            </w:pPr>
            <w:r w:rsidRPr="00957155">
              <w:rPr>
                <w:rFonts w:cs="Times New Roman"/>
              </w:rPr>
              <w:t>This objective clearly defines the number and type of exhibitors targeted—50 exhibitors from industries related to winter. These industries may include winter tourism, sports equipment manufacturers, apparel companies specializing in winter clothing, logistics firms focusing on cold-chain solutions, and companies offering eco-friendly winter solutions.</w:t>
            </w:r>
          </w:p>
        </w:tc>
      </w:tr>
      <w:tr w:rsidR="00813F30" w:rsidRPr="00957155" w14:paraId="3F2F2619" w14:textId="77777777" w:rsidTr="00813F30">
        <w:tc>
          <w:tcPr>
            <w:tcW w:w="1705" w:type="dxa"/>
          </w:tcPr>
          <w:p w14:paraId="72A42E3C" w14:textId="77777777" w:rsidR="00813F30" w:rsidRPr="00957155" w:rsidRDefault="00813F30"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645" w:type="dxa"/>
          </w:tcPr>
          <w:p w14:paraId="1F8EAA7C" w14:textId="0F635812" w:rsidR="00813F30" w:rsidRPr="00957155" w:rsidRDefault="00813F30" w:rsidP="00957155">
            <w:pPr>
              <w:spacing w:line="360" w:lineRule="auto"/>
              <w:rPr>
                <w:rFonts w:cs="Times New Roman"/>
              </w:rPr>
            </w:pPr>
            <w:r w:rsidRPr="00957155">
              <w:rPr>
                <w:rFonts w:cs="Times New Roman"/>
              </w:rPr>
              <w:t>The event team will regularly monitor progress by keeping a tally of signed exhibitor contracts. Weekly or biweekly status updates will help gauge progress toward this goal.</w:t>
            </w:r>
          </w:p>
        </w:tc>
      </w:tr>
      <w:tr w:rsidR="00813F30" w:rsidRPr="00957155" w14:paraId="04766AD7" w14:textId="77777777" w:rsidTr="00813F30">
        <w:tc>
          <w:tcPr>
            <w:tcW w:w="1705" w:type="dxa"/>
          </w:tcPr>
          <w:p w14:paraId="0ED558C3" w14:textId="77777777" w:rsidR="00813F30" w:rsidRPr="00957155" w:rsidRDefault="00813F30" w:rsidP="00957155">
            <w:pPr>
              <w:spacing w:line="360" w:lineRule="auto"/>
              <w:rPr>
                <w:rFonts w:cs="Times New Roman"/>
              </w:rPr>
            </w:pPr>
            <w:r w:rsidRPr="00957155">
              <w:rPr>
                <w:rStyle w:val="Strong"/>
                <w:rFonts w:cs="Times New Roman"/>
              </w:rPr>
              <w:t>Achievable</w:t>
            </w:r>
            <w:r w:rsidRPr="00957155">
              <w:rPr>
                <w:rFonts w:cs="Times New Roman"/>
              </w:rPr>
              <w:t xml:space="preserve">: </w:t>
            </w:r>
          </w:p>
        </w:tc>
        <w:tc>
          <w:tcPr>
            <w:tcW w:w="7645" w:type="dxa"/>
          </w:tcPr>
          <w:p w14:paraId="29BAF5DA" w14:textId="71365DA3" w:rsidR="00813F30" w:rsidRPr="00957155" w:rsidRDefault="00813F30" w:rsidP="00957155">
            <w:pPr>
              <w:spacing w:line="360" w:lineRule="auto"/>
              <w:rPr>
                <w:rFonts w:cs="Times New Roman"/>
              </w:rPr>
            </w:pPr>
            <w:r w:rsidRPr="00957155">
              <w:rPr>
                <w:rFonts w:cs="Times New Roman"/>
              </w:rPr>
              <w:t>South Korea has become a significant hub for winter sports, especially after the 2018 Winter Olympics, making it an appealing market for related businesses.</w:t>
            </w:r>
          </w:p>
        </w:tc>
      </w:tr>
      <w:tr w:rsidR="00813F30" w:rsidRPr="00957155" w14:paraId="3D6A282C" w14:textId="77777777" w:rsidTr="00813F30">
        <w:tc>
          <w:tcPr>
            <w:tcW w:w="1705" w:type="dxa"/>
          </w:tcPr>
          <w:p w14:paraId="4DED67E3" w14:textId="77777777" w:rsidR="00813F30" w:rsidRPr="00957155" w:rsidRDefault="00813F30" w:rsidP="00957155">
            <w:pPr>
              <w:spacing w:line="360" w:lineRule="auto"/>
              <w:rPr>
                <w:rFonts w:cs="Times New Roman"/>
              </w:rPr>
            </w:pPr>
            <w:r w:rsidRPr="00957155">
              <w:rPr>
                <w:rStyle w:val="Strong"/>
                <w:rFonts w:cs="Times New Roman"/>
              </w:rPr>
              <w:t>Relevant</w:t>
            </w:r>
            <w:r w:rsidRPr="00957155">
              <w:rPr>
                <w:rFonts w:cs="Times New Roman"/>
              </w:rPr>
              <w:t xml:space="preserve">: </w:t>
            </w:r>
          </w:p>
        </w:tc>
        <w:tc>
          <w:tcPr>
            <w:tcW w:w="7645" w:type="dxa"/>
          </w:tcPr>
          <w:p w14:paraId="27B748A2" w14:textId="6E8940A2" w:rsidR="00813F30" w:rsidRPr="00957155" w:rsidRDefault="00813F30" w:rsidP="00957155">
            <w:pPr>
              <w:spacing w:line="360" w:lineRule="auto"/>
              <w:rPr>
                <w:rFonts w:cs="Times New Roman"/>
              </w:rPr>
            </w:pPr>
            <w:r w:rsidRPr="00957155">
              <w:rPr>
                <w:rFonts w:cs="Times New Roman"/>
              </w:rPr>
              <w:t>Securing exhibitors is critical to the event’s success. Exhibitors will not only showcase their products but also contribute to the event’s revenue through booth fees.</w:t>
            </w:r>
          </w:p>
        </w:tc>
      </w:tr>
      <w:tr w:rsidR="00813F30" w:rsidRPr="00957155" w14:paraId="308DF70F" w14:textId="77777777" w:rsidTr="00813F30">
        <w:tc>
          <w:tcPr>
            <w:tcW w:w="1705" w:type="dxa"/>
          </w:tcPr>
          <w:p w14:paraId="2C93F81A" w14:textId="77777777" w:rsidR="00813F30" w:rsidRPr="00957155" w:rsidRDefault="00813F30"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645" w:type="dxa"/>
          </w:tcPr>
          <w:p w14:paraId="43A1C84C" w14:textId="5D2CE102" w:rsidR="00813F30" w:rsidRPr="00957155" w:rsidRDefault="00813F30" w:rsidP="00957155">
            <w:pPr>
              <w:spacing w:line="360" w:lineRule="auto"/>
              <w:rPr>
                <w:rFonts w:cs="Times New Roman"/>
              </w:rPr>
            </w:pPr>
            <w:r w:rsidRPr="00957155">
              <w:rPr>
                <w:rFonts w:cs="Times New Roman"/>
              </w:rPr>
              <w:t xml:space="preserve">The deadline for achieving this objective is set for </w:t>
            </w:r>
            <w:r w:rsidRPr="00957155">
              <w:rPr>
                <w:rStyle w:val="Strong"/>
                <w:rFonts w:cs="Times New Roman"/>
              </w:rPr>
              <w:t>December 2024</w:t>
            </w:r>
            <w:r w:rsidRPr="00957155">
              <w:rPr>
                <w:rFonts w:cs="Times New Roman"/>
              </w:rPr>
              <w:t>, allowing sufficient time for outreach, contract negotiation, and finalization.</w:t>
            </w:r>
          </w:p>
        </w:tc>
      </w:tr>
    </w:tbl>
    <w:p w14:paraId="1FF178D2" w14:textId="77777777" w:rsidR="00924ED5" w:rsidRPr="00957155" w:rsidRDefault="00924ED5" w:rsidP="00957155">
      <w:pPr>
        <w:spacing w:line="360" w:lineRule="auto"/>
        <w:rPr>
          <w:rStyle w:val="Strong"/>
          <w:rFonts w:cs="Times New Roman"/>
        </w:rPr>
      </w:pPr>
    </w:p>
    <w:p w14:paraId="1A642716" w14:textId="23DAE78B" w:rsidR="00813F30" w:rsidRPr="00957155" w:rsidRDefault="00813F30" w:rsidP="00957155">
      <w:pPr>
        <w:spacing w:line="360" w:lineRule="auto"/>
        <w:rPr>
          <w:rFonts w:cs="Times New Roman"/>
        </w:rPr>
      </w:pPr>
      <w:r w:rsidRPr="00957155">
        <w:rPr>
          <w:rStyle w:val="Strong"/>
          <w:rFonts w:cs="Times New Roman"/>
        </w:rPr>
        <w:t>Objective 2: Achieve a 90% attendee satisfaction rate based on post-event surveys conducted immediately after the event.</w:t>
      </w:r>
    </w:p>
    <w:tbl>
      <w:tblPr>
        <w:tblStyle w:val="TableGrid"/>
        <w:tblW w:w="0" w:type="auto"/>
        <w:tblLook w:val="04A0" w:firstRow="1" w:lastRow="0" w:firstColumn="1" w:lastColumn="0" w:noHBand="0" w:noVBand="1"/>
      </w:tblPr>
      <w:tblGrid>
        <w:gridCol w:w="1705"/>
        <w:gridCol w:w="7645"/>
      </w:tblGrid>
      <w:tr w:rsidR="00AC4EE2" w:rsidRPr="00957155" w14:paraId="0C145ACB" w14:textId="77777777" w:rsidTr="00AC4EE2">
        <w:tc>
          <w:tcPr>
            <w:tcW w:w="1705" w:type="dxa"/>
          </w:tcPr>
          <w:p w14:paraId="0BB0BD2F" w14:textId="77777777" w:rsidR="00AC4EE2" w:rsidRPr="00957155" w:rsidRDefault="00AC4EE2"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645" w:type="dxa"/>
          </w:tcPr>
          <w:p w14:paraId="1656695A" w14:textId="1DC0F061" w:rsidR="00AC4EE2" w:rsidRPr="00957155" w:rsidRDefault="00AC4EE2" w:rsidP="00957155">
            <w:pPr>
              <w:spacing w:line="360" w:lineRule="auto"/>
              <w:rPr>
                <w:rFonts w:cs="Times New Roman"/>
              </w:rPr>
            </w:pPr>
            <w:r w:rsidRPr="00957155">
              <w:rPr>
                <w:rFonts w:cs="Times New Roman"/>
              </w:rPr>
              <w:t xml:space="preserve">These objective targets a </w:t>
            </w:r>
            <w:r w:rsidRPr="00957155">
              <w:rPr>
                <w:rStyle w:val="Strong"/>
                <w:rFonts w:cs="Times New Roman"/>
              </w:rPr>
              <w:t>90% satisfaction rate</w:t>
            </w:r>
            <w:r w:rsidRPr="00957155">
              <w:rPr>
                <w:rFonts w:cs="Times New Roman"/>
              </w:rPr>
              <w:t xml:space="preserve"> from attendees, which will be measured through post-event surveys. Satisfaction will be based on a range of factors, including the quality of the content, networking opportunities, the venue, and overall organization.</w:t>
            </w:r>
          </w:p>
        </w:tc>
      </w:tr>
      <w:tr w:rsidR="00AC4EE2" w:rsidRPr="00957155" w14:paraId="2FBCC4AB" w14:textId="77777777" w:rsidTr="00AC4EE2">
        <w:tc>
          <w:tcPr>
            <w:tcW w:w="1705" w:type="dxa"/>
          </w:tcPr>
          <w:p w14:paraId="03EBE0F6" w14:textId="77777777" w:rsidR="00AC4EE2" w:rsidRPr="00957155" w:rsidRDefault="00AC4EE2"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645" w:type="dxa"/>
          </w:tcPr>
          <w:p w14:paraId="0B21EE39" w14:textId="61810206" w:rsidR="00AC4EE2" w:rsidRPr="00957155" w:rsidRDefault="00AC4EE2" w:rsidP="00957155">
            <w:pPr>
              <w:spacing w:line="360" w:lineRule="auto"/>
              <w:rPr>
                <w:rFonts w:cs="Times New Roman"/>
              </w:rPr>
            </w:pPr>
            <w:r w:rsidRPr="00957155">
              <w:rPr>
                <w:rFonts w:cs="Times New Roman"/>
              </w:rPr>
              <w:t xml:space="preserve">A post-event survey will be the primary tool for measuring attendee satisfaction. Survey questions will be designed to provide quantitative data on </w:t>
            </w:r>
            <w:r w:rsidRPr="00957155">
              <w:rPr>
                <w:rFonts w:cs="Times New Roman"/>
              </w:rPr>
              <w:lastRenderedPageBreak/>
              <w:t>various aspects of the event (e.g., session quality, exhibitor interactions, networking opportunities).</w:t>
            </w:r>
          </w:p>
        </w:tc>
      </w:tr>
      <w:tr w:rsidR="00AC4EE2" w:rsidRPr="00957155" w14:paraId="3DF36534" w14:textId="77777777" w:rsidTr="00AC4EE2">
        <w:tc>
          <w:tcPr>
            <w:tcW w:w="1705" w:type="dxa"/>
          </w:tcPr>
          <w:p w14:paraId="77D1A44B" w14:textId="77777777" w:rsidR="00AC4EE2" w:rsidRPr="00957155" w:rsidRDefault="00AC4EE2" w:rsidP="00957155">
            <w:pPr>
              <w:spacing w:line="360" w:lineRule="auto"/>
              <w:rPr>
                <w:rFonts w:cs="Times New Roman"/>
              </w:rPr>
            </w:pPr>
            <w:r w:rsidRPr="00957155">
              <w:rPr>
                <w:rStyle w:val="Strong"/>
                <w:rFonts w:cs="Times New Roman"/>
              </w:rPr>
              <w:lastRenderedPageBreak/>
              <w:t>Achievable</w:t>
            </w:r>
            <w:r w:rsidRPr="00957155">
              <w:rPr>
                <w:rFonts w:cs="Times New Roman"/>
              </w:rPr>
              <w:t xml:space="preserve">: </w:t>
            </w:r>
          </w:p>
        </w:tc>
        <w:tc>
          <w:tcPr>
            <w:tcW w:w="7645" w:type="dxa"/>
          </w:tcPr>
          <w:p w14:paraId="4098B8B9" w14:textId="466D4B2D" w:rsidR="00AC4EE2" w:rsidRPr="00957155" w:rsidRDefault="00AC4EE2" w:rsidP="00957155">
            <w:pPr>
              <w:spacing w:line="360" w:lineRule="auto"/>
              <w:rPr>
                <w:rFonts w:cs="Times New Roman"/>
              </w:rPr>
            </w:pPr>
            <w:r w:rsidRPr="00957155">
              <w:rPr>
                <w:rFonts w:cs="Times New Roman"/>
              </w:rPr>
              <w:t>Achieving a 90% satisfaction rate is ambitious but realistic, based on the event’s strategic planning. The key to achieving this goal is ensuring high-quality content, seamless organization, and effective engagement opportunities.</w:t>
            </w:r>
          </w:p>
        </w:tc>
      </w:tr>
      <w:tr w:rsidR="00AC4EE2" w:rsidRPr="00957155" w14:paraId="01334306" w14:textId="77777777" w:rsidTr="00AC4EE2">
        <w:tc>
          <w:tcPr>
            <w:tcW w:w="1705" w:type="dxa"/>
          </w:tcPr>
          <w:p w14:paraId="3D7E471E" w14:textId="77777777" w:rsidR="00AC4EE2" w:rsidRPr="00957155" w:rsidRDefault="00AC4EE2" w:rsidP="00957155">
            <w:pPr>
              <w:spacing w:line="360" w:lineRule="auto"/>
              <w:rPr>
                <w:rFonts w:cs="Times New Roman"/>
              </w:rPr>
            </w:pPr>
            <w:r w:rsidRPr="00957155">
              <w:rPr>
                <w:rStyle w:val="Strong"/>
                <w:rFonts w:cs="Times New Roman"/>
              </w:rPr>
              <w:t>Relevant</w:t>
            </w:r>
            <w:r w:rsidRPr="00957155">
              <w:rPr>
                <w:rFonts w:cs="Times New Roman"/>
              </w:rPr>
              <w:t xml:space="preserve">: </w:t>
            </w:r>
          </w:p>
        </w:tc>
        <w:tc>
          <w:tcPr>
            <w:tcW w:w="7645" w:type="dxa"/>
          </w:tcPr>
          <w:p w14:paraId="307B31D3" w14:textId="69E9CF3E" w:rsidR="00AC4EE2" w:rsidRPr="00957155" w:rsidRDefault="00AC4EE2" w:rsidP="00957155">
            <w:pPr>
              <w:spacing w:line="360" w:lineRule="auto"/>
              <w:rPr>
                <w:rFonts w:cs="Times New Roman"/>
              </w:rPr>
            </w:pPr>
            <w:r w:rsidRPr="00957155">
              <w:rPr>
                <w:rFonts w:cs="Times New Roman"/>
              </w:rPr>
              <w:t xml:space="preserve">High attendee satisfaction is essential to the event's success and its sustainability for future editions. Satisfied attendees are more likely to return to future events, recommend the event to colleagues, and engage more deeply with exhibitors and sponsors. </w:t>
            </w:r>
          </w:p>
        </w:tc>
      </w:tr>
      <w:tr w:rsidR="00AC4EE2" w:rsidRPr="00957155" w14:paraId="2C7BBBDF" w14:textId="77777777" w:rsidTr="00AC4EE2">
        <w:tc>
          <w:tcPr>
            <w:tcW w:w="1705" w:type="dxa"/>
          </w:tcPr>
          <w:p w14:paraId="269EE8B7" w14:textId="77777777" w:rsidR="00AC4EE2" w:rsidRPr="00957155" w:rsidRDefault="00AC4EE2"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645" w:type="dxa"/>
          </w:tcPr>
          <w:p w14:paraId="39527C6A" w14:textId="2ECF5AA3" w:rsidR="00AC4EE2" w:rsidRPr="00957155" w:rsidRDefault="00AC4EE2" w:rsidP="00957155">
            <w:pPr>
              <w:spacing w:line="360" w:lineRule="auto"/>
              <w:rPr>
                <w:rFonts w:cs="Times New Roman"/>
              </w:rPr>
            </w:pPr>
            <w:r w:rsidRPr="00957155">
              <w:rPr>
                <w:rFonts w:cs="Times New Roman"/>
              </w:rPr>
              <w:t xml:space="preserve">The surveys will be conducted immediately following the event, and results will be </w:t>
            </w:r>
            <w:r w:rsidR="006701A5" w:rsidRPr="00957155">
              <w:rPr>
                <w:rFonts w:cs="Times New Roman"/>
              </w:rPr>
              <w:t>analysed</w:t>
            </w:r>
            <w:r w:rsidRPr="00957155">
              <w:rPr>
                <w:rFonts w:cs="Times New Roman"/>
              </w:rPr>
              <w:t xml:space="preserve"> within two weeks of the event's conclusion.</w:t>
            </w:r>
          </w:p>
        </w:tc>
      </w:tr>
    </w:tbl>
    <w:p w14:paraId="3160A121" w14:textId="115BD96C" w:rsidR="00813F30" w:rsidRPr="00957155" w:rsidRDefault="00813F30" w:rsidP="00957155">
      <w:pPr>
        <w:spacing w:line="360" w:lineRule="auto"/>
        <w:rPr>
          <w:rFonts w:cs="Times New Roman"/>
        </w:rPr>
      </w:pPr>
    </w:p>
    <w:p w14:paraId="63124E25" w14:textId="77777777" w:rsidR="00813F30" w:rsidRPr="00957155" w:rsidRDefault="00813F30" w:rsidP="00957155">
      <w:pPr>
        <w:spacing w:line="360" w:lineRule="auto"/>
        <w:rPr>
          <w:rFonts w:cs="Times New Roman"/>
        </w:rPr>
      </w:pPr>
      <w:r w:rsidRPr="00957155">
        <w:rPr>
          <w:rStyle w:val="Strong"/>
          <w:rFonts w:cs="Times New Roman"/>
        </w:rPr>
        <w:t>Objective 3: Generate a minimum profit of $400,000 by securing sponsorship deals, ticket sales, and exhibitor fees by the event’s conclusion.</w:t>
      </w:r>
    </w:p>
    <w:tbl>
      <w:tblPr>
        <w:tblStyle w:val="TableGrid"/>
        <w:tblW w:w="0" w:type="auto"/>
        <w:tblLook w:val="04A0" w:firstRow="1" w:lastRow="0" w:firstColumn="1" w:lastColumn="0" w:noHBand="0" w:noVBand="1"/>
      </w:tblPr>
      <w:tblGrid>
        <w:gridCol w:w="1525"/>
        <w:gridCol w:w="7825"/>
      </w:tblGrid>
      <w:tr w:rsidR="00FA3ADB" w:rsidRPr="00957155" w14:paraId="053B1E17" w14:textId="77777777" w:rsidTr="001E4796">
        <w:tc>
          <w:tcPr>
            <w:tcW w:w="1525" w:type="dxa"/>
          </w:tcPr>
          <w:p w14:paraId="5938135B" w14:textId="77777777" w:rsidR="00FA3ADB" w:rsidRPr="00957155" w:rsidRDefault="00FA3ADB"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825" w:type="dxa"/>
          </w:tcPr>
          <w:p w14:paraId="574B77AD" w14:textId="77777777" w:rsidR="00FA3ADB" w:rsidRPr="00957155" w:rsidRDefault="00FA3ADB" w:rsidP="00957155">
            <w:pPr>
              <w:spacing w:line="360" w:lineRule="auto"/>
              <w:rPr>
                <w:rFonts w:cs="Times New Roman"/>
              </w:rPr>
            </w:pPr>
            <w:r w:rsidRPr="00957155">
              <w:rPr>
                <w:rFonts w:cs="Times New Roman"/>
              </w:rPr>
              <w:t xml:space="preserve">The financial objective is clearly defined: to generate at least </w:t>
            </w:r>
            <w:r w:rsidRPr="00957155">
              <w:rPr>
                <w:rStyle w:val="Strong"/>
                <w:rFonts w:cs="Times New Roman"/>
              </w:rPr>
              <w:t>$400,000 in profit</w:t>
            </w:r>
            <w:r w:rsidRPr="00957155">
              <w:rPr>
                <w:rFonts w:cs="Times New Roman"/>
              </w:rPr>
              <w:t>. The revenue sources for achieving this include sponsorship deals, ticket sales, and exhibitor fees. Each source is integral to the overall financial success of the event, and the objective lays out the expectation of securing sufficient funding and managing costs to ensure profitability.</w:t>
            </w:r>
          </w:p>
        </w:tc>
      </w:tr>
      <w:tr w:rsidR="001D09C2" w:rsidRPr="00957155" w14:paraId="0FB080E4" w14:textId="77777777" w:rsidTr="001B749B">
        <w:trPr>
          <w:trHeight w:val="3194"/>
        </w:trPr>
        <w:tc>
          <w:tcPr>
            <w:tcW w:w="1525" w:type="dxa"/>
          </w:tcPr>
          <w:p w14:paraId="47FDFD98" w14:textId="77777777" w:rsidR="001D09C2" w:rsidRPr="00957155" w:rsidRDefault="001D09C2"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825" w:type="dxa"/>
          </w:tcPr>
          <w:p w14:paraId="1AC1DA85" w14:textId="77777777"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Ticket Sales</w:t>
            </w:r>
            <w:r w:rsidRPr="00957155">
              <w:rPr>
                <w:rFonts w:cs="Times New Roman"/>
              </w:rPr>
              <w:t xml:space="preserve">: Targeting 1,000 attendees, each purchasing tickets priced at $500, </w:t>
            </w:r>
            <w:proofErr w:type="spellStart"/>
            <w:r w:rsidRPr="00957155">
              <w:rPr>
                <w:rFonts w:cs="Times New Roman"/>
              </w:rPr>
              <w:t>equaling</w:t>
            </w:r>
            <w:proofErr w:type="spellEnd"/>
            <w:r w:rsidRPr="00957155">
              <w:rPr>
                <w:rFonts w:cs="Times New Roman"/>
              </w:rPr>
              <w:t xml:space="preserve"> $500,000 in ticket revenue.</w:t>
            </w:r>
          </w:p>
          <w:p w14:paraId="19E8F36A" w14:textId="77777777"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Sponsorship Deals</w:t>
            </w:r>
            <w:r w:rsidRPr="00957155">
              <w:rPr>
                <w:rFonts w:cs="Times New Roman"/>
              </w:rPr>
              <w:t>: Securing financial backing from winter-related brands such as outdoor apparel companies, travel agencies, or winter sports gear manufacturers.</w:t>
            </w:r>
          </w:p>
          <w:p w14:paraId="75F6949F" w14:textId="2CE5F296"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Exhibitor Fees</w:t>
            </w:r>
            <w:r w:rsidRPr="00957155">
              <w:rPr>
                <w:rFonts w:cs="Times New Roman"/>
              </w:rPr>
              <w:t>: Charging exhibitors $5,000 per booth, generating $250,000 from 50 exhibitors.</w:t>
            </w:r>
          </w:p>
        </w:tc>
      </w:tr>
      <w:tr w:rsidR="00FA3ADB" w:rsidRPr="00957155" w14:paraId="0D139253" w14:textId="77777777" w:rsidTr="001E4796">
        <w:tc>
          <w:tcPr>
            <w:tcW w:w="1525" w:type="dxa"/>
          </w:tcPr>
          <w:p w14:paraId="5C2973AF" w14:textId="77777777" w:rsidR="00FA3ADB" w:rsidRPr="00957155" w:rsidRDefault="00FA3ADB" w:rsidP="00957155">
            <w:pPr>
              <w:spacing w:line="360" w:lineRule="auto"/>
              <w:rPr>
                <w:rFonts w:cs="Times New Roman"/>
              </w:rPr>
            </w:pPr>
            <w:r w:rsidRPr="00957155">
              <w:rPr>
                <w:rStyle w:val="Strong"/>
                <w:rFonts w:cs="Times New Roman"/>
              </w:rPr>
              <w:t>Achievable</w:t>
            </w:r>
            <w:r w:rsidRPr="00957155">
              <w:rPr>
                <w:rFonts w:cs="Times New Roman"/>
              </w:rPr>
              <w:t xml:space="preserve">: </w:t>
            </w:r>
          </w:p>
        </w:tc>
        <w:tc>
          <w:tcPr>
            <w:tcW w:w="7825" w:type="dxa"/>
          </w:tcPr>
          <w:p w14:paraId="3D47F876" w14:textId="736DCFE8" w:rsidR="00FA3ADB" w:rsidRPr="00957155" w:rsidRDefault="00FA3ADB" w:rsidP="00957155">
            <w:pPr>
              <w:spacing w:line="360" w:lineRule="auto"/>
              <w:rPr>
                <w:rFonts w:cs="Times New Roman"/>
              </w:rPr>
            </w:pPr>
            <w:r w:rsidRPr="00957155">
              <w:rPr>
                <w:rFonts w:cs="Times New Roman"/>
              </w:rPr>
              <w:t>Based on the market research and event scale, generating $400,000 in profit is an attainable goal. The sponsorship opportunities presented by the winter-</w:t>
            </w:r>
            <w:r w:rsidRPr="00957155">
              <w:rPr>
                <w:rFonts w:cs="Times New Roman"/>
              </w:rPr>
              <w:lastRenderedPageBreak/>
              <w:t>themed nature of the event, combined with high-ticket sales and exhibitor fees, position the event for significant financial success</w:t>
            </w:r>
            <w:r w:rsidR="001B749B" w:rsidRPr="00957155">
              <w:rPr>
                <w:rFonts w:cs="Times New Roman"/>
              </w:rPr>
              <w:t>.</w:t>
            </w:r>
          </w:p>
        </w:tc>
      </w:tr>
      <w:tr w:rsidR="00FA3ADB" w:rsidRPr="00957155" w14:paraId="650FA034" w14:textId="77777777" w:rsidTr="001E4796">
        <w:tc>
          <w:tcPr>
            <w:tcW w:w="1525" w:type="dxa"/>
          </w:tcPr>
          <w:p w14:paraId="42E12A42" w14:textId="77777777" w:rsidR="00FA3ADB" w:rsidRPr="00957155" w:rsidRDefault="00FA3ADB" w:rsidP="00957155">
            <w:pPr>
              <w:spacing w:line="360" w:lineRule="auto"/>
              <w:rPr>
                <w:rFonts w:cs="Times New Roman"/>
              </w:rPr>
            </w:pPr>
            <w:r w:rsidRPr="00957155">
              <w:rPr>
                <w:rStyle w:val="Strong"/>
                <w:rFonts w:cs="Times New Roman"/>
              </w:rPr>
              <w:lastRenderedPageBreak/>
              <w:t>Relevant</w:t>
            </w:r>
            <w:r w:rsidRPr="00957155">
              <w:rPr>
                <w:rFonts w:cs="Times New Roman"/>
              </w:rPr>
              <w:t xml:space="preserve">: </w:t>
            </w:r>
          </w:p>
        </w:tc>
        <w:tc>
          <w:tcPr>
            <w:tcW w:w="7825" w:type="dxa"/>
          </w:tcPr>
          <w:p w14:paraId="531EF0FB" w14:textId="336BC686" w:rsidR="00FA3ADB" w:rsidRPr="00957155" w:rsidRDefault="00FA3ADB" w:rsidP="00957155">
            <w:pPr>
              <w:spacing w:line="360" w:lineRule="auto"/>
              <w:rPr>
                <w:rFonts w:cs="Times New Roman"/>
              </w:rPr>
            </w:pPr>
            <w:r w:rsidRPr="00957155">
              <w:rPr>
                <w:rFonts w:cs="Times New Roman"/>
              </w:rPr>
              <w:t>Achieving profitability is a critical indicator of the event’s success. The ability to generate substantial profit ensures the long-term viability of future editions of "Winter Business Connect." It also signals to stakeholders, such as exhibitors and sponsors, that the event is a worthwhile investment</w:t>
            </w:r>
            <w:r w:rsidR="001B749B" w:rsidRPr="00957155">
              <w:rPr>
                <w:rFonts w:cs="Times New Roman"/>
              </w:rPr>
              <w:t>.</w:t>
            </w:r>
          </w:p>
        </w:tc>
      </w:tr>
      <w:tr w:rsidR="00FA3ADB" w:rsidRPr="00957155" w14:paraId="4FC9AC44" w14:textId="77777777" w:rsidTr="001E4796">
        <w:tc>
          <w:tcPr>
            <w:tcW w:w="1525" w:type="dxa"/>
          </w:tcPr>
          <w:p w14:paraId="2381CE9F" w14:textId="77777777" w:rsidR="00FA3ADB" w:rsidRPr="00957155" w:rsidRDefault="00FA3ADB"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825" w:type="dxa"/>
          </w:tcPr>
          <w:p w14:paraId="45E07A89" w14:textId="025D6155" w:rsidR="00FA3ADB" w:rsidRPr="00957155" w:rsidRDefault="00FA3ADB" w:rsidP="00957155">
            <w:pPr>
              <w:spacing w:line="360" w:lineRule="auto"/>
              <w:rPr>
                <w:rFonts w:cs="Times New Roman"/>
              </w:rPr>
            </w:pPr>
            <w:r w:rsidRPr="00957155">
              <w:rPr>
                <w:rFonts w:cs="Times New Roman"/>
              </w:rPr>
              <w:t>The objective must be achieved by the event's conclusion. The deadline for generating this profit is the last day of the event when all sponsorships, ticket sales, and exhibitor fees will have been secured</w:t>
            </w:r>
            <w:r w:rsidR="001B749B" w:rsidRPr="00957155">
              <w:rPr>
                <w:rFonts w:cs="Times New Roman"/>
              </w:rPr>
              <w:t>.</w:t>
            </w:r>
          </w:p>
        </w:tc>
      </w:tr>
    </w:tbl>
    <w:p w14:paraId="6A84EAD9" w14:textId="77777777" w:rsidR="00924ED5" w:rsidRPr="00957155" w:rsidRDefault="00924ED5" w:rsidP="00957155">
      <w:pPr>
        <w:pStyle w:val="Heading1"/>
        <w:spacing w:line="360" w:lineRule="auto"/>
        <w:rPr>
          <w:rFonts w:cs="Times New Roman"/>
          <w:szCs w:val="24"/>
        </w:rPr>
      </w:pPr>
    </w:p>
    <w:p w14:paraId="0F964824" w14:textId="0DB4C20B" w:rsidR="00406107" w:rsidRPr="00957155" w:rsidRDefault="000460CB" w:rsidP="00957155">
      <w:pPr>
        <w:pStyle w:val="Heading1"/>
        <w:spacing w:line="360" w:lineRule="auto"/>
        <w:rPr>
          <w:rFonts w:cs="Times New Roman"/>
          <w:szCs w:val="24"/>
        </w:rPr>
      </w:pPr>
      <w:r w:rsidRPr="00957155">
        <w:rPr>
          <w:rFonts w:cs="Times New Roman"/>
          <w:szCs w:val="24"/>
        </w:rPr>
        <w:t>5</w:t>
      </w:r>
      <w:r w:rsidR="00406107" w:rsidRPr="00957155">
        <w:rPr>
          <w:rFonts w:cs="Times New Roman"/>
          <w:szCs w:val="24"/>
        </w:rPr>
        <w:t>. Event Management</w:t>
      </w:r>
    </w:p>
    <w:p w14:paraId="1256F9C5" w14:textId="4581F49C" w:rsidR="00924ED5" w:rsidRPr="00957155" w:rsidRDefault="0088419A" w:rsidP="00957155">
      <w:pPr>
        <w:spacing w:line="360" w:lineRule="auto"/>
        <w:rPr>
          <w:rFonts w:cs="Times New Roman"/>
        </w:rPr>
      </w:pPr>
      <w:r w:rsidRPr="00957155">
        <w:rPr>
          <w:rFonts w:cs="Times New Roman"/>
        </w:rPr>
        <w:t>The effective management of the "Winter Business Connect 2025" event will require careful consideration of operational, planning, and marketing activities.</w:t>
      </w:r>
    </w:p>
    <w:p w14:paraId="6A11C23D" w14:textId="5FF81776" w:rsidR="0088419A" w:rsidRPr="00957155" w:rsidRDefault="0088419A" w:rsidP="00957155">
      <w:pPr>
        <w:spacing w:line="360" w:lineRule="auto"/>
        <w:rPr>
          <w:rFonts w:cs="Times New Roman"/>
          <w:b/>
          <w:bCs/>
        </w:rPr>
      </w:pPr>
      <w:r w:rsidRPr="00957155">
        <w:rPr>
          <w:rFonts w:cs="Times New Roman"/>
          <w:b/>
          <w:bCs/>
        </w:rPr>
        <w:t>Operational skills</w:t>
      </w:r>
    </w:p>
    <w:p w14:paraId="2E30AF02" w14:textId="68A62326" w:rsidR="0088419A" w:rsidRPr="00957155" w:rsidRDefault="0088419A" w:rsidP="00957155">
      <w:pPr>
        <w:spacing w:line="360" w:lineRule="auto"/>
        <w:rPr>
          <w:rFonts w:cs="Times New Roman"/>
        </w:rPr>
      </w:pPr>
      <w:r w:rsidRPr="00957155">
        <w:rPr>
          <w:rFonts w:cs="Times New Roman"/>
        </w:rPr>
        <w:t xml:space="preserve">Event managers </w:t>
      </w:r>
      <w:r w:rsidR="00BD5D97" w:rsidRPr="00957155">
        <w:rPr>
          <w:rFonts w:cs="Times New Roman"/>
        </w:rPr>
        <w:t>need</w:t>
      </w:r>
      <w:r w:rsidRPr="00957155">
        <w:rPr>
          <w:rFonts w:cs="Times New Roman"/>
        </w:rPr>
        <w:t xml:space="preserve"> to keep focus on their operational skills </w:t>
      </w:r>
      <w:r w:rsidR="00BD5D97" w:rsidRPr="00957155">
        <w:rPr>
          <w:rFonts w:cs="Times New Roman"/>
        </w:rPr>
        <w:t>which</w:t>
      </w:r>
      <w:r w:rsidRPr="00957155">
        <w:rPr>
          <w:rFonts w:cs="Times New Roman"/>
        </w:rPr>
        <w:t xml:space="preserve"> </w:t>
      </w:r>
      <w:r w:rsidR="00BD5D97" w:rsidRPr="00957155">
        <w:rPr>
          <w:rFonts w:cs="Times New Roman"/>
        </w:rPr>
        <w:t>include</w:t>
      </w:r>
      <w:r w:rsidRPr="00957155">
        <w:rPr>
          <w:rFonts w:cs="Times New Roman"/>
        </w:rPr>
        <w:t xml:space="preserve"> logistic management, venue coordination, and supplier contract negotiation. The operational manager </w:t>
      </w:r>
      <w:proofErr w:type="gramStart"/>
      <w:r w:rsidRPr="00957155">
        <w:rPr>
          <w:rFonts w:cs="Times New Roman"/>
        </w:rPr>
        <w:t>has to</w:t>
      </w:r>
      <w:proofErr w:type="gramEnd"/>
      <w:r w:rsidRPr="00957155">
        <w:rPr>
          <w:rFonts w:cs="Times New Roman"/>
        </w:rPr>
        <w:t xml:space="preserve"> understand that they have to prepare the venue according to the theme of the event also they should arrange enough facilities</w:t>
      </w:r>
      <w:r w:rsidR="00220CC5" w:rsidRPr="00957155">
        <w:rPr>
          <w:rFonts w:cs="Times New Roman"/>
        </w:rPr>
        <w:t xml:space="preserve"> at the event as well as the venue so that the audiences can feel </w:t>
      </w:r>
      <w:r w:rsidR="00BD5D97" w:rsidRPr="00957155">
        <w:rPr>
          <w:rFonts w:cs="Times New Roman"/>
        </w:rPr>
        <w:t>relaxed</w:t>
      </w:r>
      <w:r w:rsidR="00220CC5" w:rsidRPr="00957155">
        <w:rPr>
          <w:rFonts w:cs="Times New Roman"/>
        </w:rPr>
        <w:t xml:space="preserve"> while enjoying the event</w:t>
      </w:r>
      <w:r w:rsidR="00B96D3D" w:rsidRPr="00957155">
        <w:rPr>
          <w:rFonts w:cs="Times New Roman"/>
        </w:rPr>
        <w:t xml:space="preserve"> (</w:t>
      </w:r>
      <w:r w:rsidR="0089331E" w:rsidRPr="00957155">
        <w:rPr>
          <w:rFonts w:cs="Times New Roman"/>
          <w:shd w:val="clear" w:color="auto" w:fill="FFFFFF"/>
        </w:rPr>
        <w:t>Nolan, 2020</w:t>
      </w:r>
      <w:r w:rsidR="00B96D3D" w:rsidRPr="00957155">
        <w:rPr>
          <w:rFonts w:cs="Times New Roman"/>
        </w:rPr>
        <w:t>)</w:t>
      </w:r>
      <w:r w:rsidR="00220CC5" w:rsidRPr="00957155">
        <w:rPr>
          <w:rFonts w:cs="Times New Roman"/>
        </w:rPr>
        <w:t xml:space="preserve">. The managers </w:t>
      </w:r>
      <w:r w:rsidR="00BD5D97" w:rsidRPr="00957155">
        <w:rPr>
          <w:rFonts w:cs="Times New Roman"/>
        </w:rPr>
        <w:t>need</w:t>
      </w:r>
      <w:r w:rsidR="00220CC5" w:rsidRPr="00957155">
        <w:rPr>
          <w:rFonts w:cs="Times New Roman"/>
        </w:rPr>
        <w:t xml:space="preserve"> to keep focusing on the availability of resources or the requirement of logistics and according to the availability of resources</w:t>
      </w:r>
      <w:r w:rsidR="00BD5D97" w:rsidRPr="00957155">
        <w:rPr>
          <w:rFonts w:cs="Times New Roman"/>
        </w:rPr>
        <w:t>,</w:t>
      </w:r>
      <w:r w:rsidR="00220CC5" w:rsidRPr="00957155">
        <w:rPr>
          <w:rFonts w:cs="Times New Roman"/>
        </w:rPr>
        <w:t xml:space="preserve"> they should try to arrange all the logistics </w:t>
      </w:r>
      <w:r w:rsidR="00BD5D97" w:rsidRPr="00957155">
        <w:rPr>
          <w:rFonts w:cs="Times New Roman"/>
        </w:rPr>
        <w:t>co-ordinately</w:t>
      </w:r>
      <w:r w:rsidR="00220CC5" w:rsidRPr="00957155">
        <w:rPr>
          <w:rFonts w:cs="Times New Roman"/>
        </w:rPr>
        <w:t xml:space="preserve"> </w:t>
      </w:r>
      <w:r w:rsidR="00BD5D97" w:rsidRPr="00957155">
        <w:rPr>
          <w:rFonts w:cs="Times New Roman"/>
        </w:rPr>
        <w:t>in</w:t>
      </w:r>
      <w:r w:rsidR="00220CC5" w:rsidRPr="00957155">
        <w:rPr>
          <w:rFonts w:cs="Times New Roman"/>
        </w:rPr>
        <w:t xml:space="preserve"> one place formatting all the requirements. Additionally</w:t>
      </w:r>
      <w:r w:rsidR="00BD5D97" w:rsidRPr="00957155">
        <w:rPr>
          <w:rFonts w:cs="Times New Roman"/>
        </w:rPr>
        <w:t>,</w:t>
      </w:r>
      <w:r w:rsidR="00220CC5" w:rsidRPr="00957155">
        <w:rPr>
          <w:rFonts w:cs="Times New Roman"/>
        </w:rPr>
        <w:t xml:space="preserve"> the operational managers </w:t>
      </w:r>
      <w:r w:rsidR="00BD5D97" w:rsidRPr="00957155">
        <w:rPr>
          <w:rFonts w:cs="Times New Roman"/>
        </w:rPr>
        <w:t>also need</w:t>
      </w:r>
      <w:r w:rsidR="00220CC5" w:rsidRPr="00957155">
        <w:rPr>
          <w:rFonts w:cs="Times New Roman"/>
        </w:rPr>
        <w:t xml:space="preserve"> to keep focusing on the health and safety management </w:t>
      </w:r>
      <w:r w:rsidR="00BD5D97" w:rsidRPr="00957155">
        <w:rPr>
          <w:rFonts w:cs="Times New Roman"/>
        </w:rPr>
        <w:t>criteria</w:t>
      </w:r>
      <w:r w:rsidR="00220CC5" w:rsidRPr="00957155">
        <w:rPr>
          <w:rFonts w:cs="Times New Roman"/>
        </w:rPr>
        <w:t xml:space="preserve"> that will be too important in an event. The reason is accidents may happen but the preparation must be there so that during an emergency no life should be at risk.</w:t>
      </w:r>
    </w:p>
    <w:p w14:paraId="67BAD09C" w14:textId="54FC9877" w:rsidR="00220CC5" w:rsidRPr="00957155" w:rsidRDefault="00220CC5" w:rsidP="00957155">
      <w:pPr>
        <w:spacing w:line="360" w:lineRule="auto"/>
        <w:rPr>
          <w:rFonts w:cs="Times New Roman"/>
          <w:b/>
          <w:bCs/>
        </w:rPr>
      </w:pPr>
      <w:r w:rsidRPr="00957155">
        <w:rPr>
          <w:rFonts w:cs="Times New Roman"/>
          <w:b/>
          <w:bCs/>
        </w:rPr>
        <w:t>Planning activities</w:t>
      </w:r>
    </w:p>
    <w:p w14:paraId="219510E5" w14:textId="035A2CE0" w:rsidR="00220CC5" w:rsidRPr="00957155" w:rsidRDefault="00927C91" w:rsidP="00957155">
      <w:pPr>
        <w:spacing w:line="360" w:lineRule="auto"/>
        <w:rPr>
          <w:rFonts w:cs="Times New Roman"/>
        </w:rPr>
      </w:pPr>
      <w:r w:rsidRPr="00957155">
        <w:rPr>
          <w:rFonts w:cs="Times New Roman"/>
        </w:rPr>
        <w:t xml:space="preserve">The planning phase will focus on confirming suppliers securing accommodations for attendees arranging for catering and ensuring that all technical and </w:t>
      </w:r>
      <w:r w:rsidR="00BD5D97" w:rsidRPr="00957155">
        <w:rPr>
          <w:rFonts w:cs="Times New Roman"/>
        </w:rPr>
        <w:t>audio-visual</w:t>
      </w:r>
      <w:r w:rsidRPr="00957155">
        <w:rPr>
          <w:rFonts w:cs="Times New Roman"/>
        </w:rPr>
        <w:t xml:space="preserve"> needs are met. It is the responsibility of the event manager and the entire team to keep focusing on supplier management, logistics, and stopping. To make an event successful the event manager </w:t>
      </w:r>
      <w:proofErr w:type="gramStart"/>
      <w:r w:rsidRPr="00957155">
        <w:rPr>
          <w:rFonts w:cs="Times New Roman"/>
        </w:rPr>
        <w:t>has to</w:t>
      </w:r>
      <w:proofErr w:type="gramEnd"/>
      <w:r w:rsidRPr="00957155">
        <w:rPr>
          <w:rFonts w:cs="Times New Roman"/>
        </w:rPr>
        <w:t xml:space="preserve"> take </w:t>
      </w:r>
      <w:r w:rsidR="00BD5D97" w:rsidRPr="00957155">
        <w:rPr>
          <w:rFonts w:cs="Times New Roman"/>
        </w:rPr>
        <w:t xml:space="preserve">the </w:t>
      </w:r>
      <w:r w:rsidRPr="00957155">
        <w:rPr>
          <w:rFonts w:cs="Times New Roman"/>
        </w:rPr>
        <w:t xml:space="preserve">initiative to look over the factors as well as elements that are important to arrange or manage </w:t>
      </w:r>
      <w:r w:rsidR="00BD5D97" w:rsidRPr="00957155">
        <w:rPr>
          <w:rFonts w:cs="Times New Roman"/>
        </w:rPr>
        <w:t xml:space="preserve">the </w:t>
      </w:r>
      <w:r w:rsidRPr="00957155">
        <w:rPr>
          <w:rFonts w:cs="Times New Roman"/>
        </w:rPr>
        <w:t>entire event (</w:t>
      </w:r>
      <w:r w:rsidR="0089331E" w:rsidRPr="00957155">
        <w:rPr>
          <w:rFonts w:cs="Times New Roman"/>
          <w:shd w:val="clear" w:color="auto" w:fill="FFFFFF"/>
        </w:rPr>
        <w:t>Hickman et al., 2020</w:t>
      </w:r>
      <w:r w:rsidRPr="00957155">
        <w:rPr>
          <w:rFonts w:cs="Times New Roman"/>
        </w:rPr>
        <w:t>).</w:t>
      </w:r>
      <w:r w:rsidR="00A64C37" w:rsidRPr="00957155">
        <w:rPr>
          <w:rFonts w:cs="Times New Roman"/>
        </w:rPr>
        <w:t xml:space="preserve"> In the case of "Winter Business Connect 2025" the role of the event </w:t>
      </w:r>
      <w:r w:rsidR="00A64C37" w:rsidRPr="00957155">
        <w:rPr>
          <w:rFonts w:cs="Times New Roman"/>
        </w:rPr>
        <w:lastRenderedPageBreak/>
        <w:t>manager is to ensure contracts for catering, transportation and event technology must be negotiated and secured well in advance so that during the event</w:t>
      </w:r>
      <w:r w:rsidR="00AB56D5" w:rsidRPr="00957155">
        <w:rPr>
          <w:rFonts w:cs="Times New Roman"/>
        </w:rPr>
        <w:t xml:space="preserve"> any kind of shortage should not be noticed in any department. Additionally</w:t>
      </w:r>
      <w:r w:rsidR="00BD5D97" w:rsidRPr="00957155">
        <w:rPr>
          <w:rFonts w:cs="Times New Roman"/>
        </w:rPr>
        <w:t>,</w:t>
      </w:r>
      <w:r w:rsidR="00AB56D5" w:rsidRPr="00957155">
        <w:rPr>
          <w:rFonts w:cs="Times New Roman"/>
        </w:rPr>
        <w:t xml:space="preserve"> the event manager will be focusing on managing </w:t>
      </w:r>
      <w:r w:rsidR="00BD5D97" w:rsidRPr="00957155">
        <w:rPr>
          <w:rFonts w:cs="Times New Roman"/>
        </w:rPr>
        <w:t>attendees'</w:t>
      </w:r>
      <w:r w:rsidR="00AB56D5" w:rsidRPr="00957155">
        <w:rPr>
          <w:rFonts w:cs="Times New Roman"/>
        </w:rPr>
        <w:t xml:space="preserve"> registration, ticket sales, and accommodation bookings </w:t>
      </w:r>
      <w:r w:rsidR="00BD5D97" w:rsidRPr="00957155">
        <w:rPr>
          <w:rFonts w:cs="Times New Roman"/>
        </w:rPr>
        <w:t>which</w:t>
      </w:r>
      <w:r w:rsidR="00AB56D5" w:rsidRPr="00957155">
        <w:rPr>
          <w:rFonts w:cs="Times New Roman"/>
        </w:rPr>
        <w:t xml:space="preserve"> will be too much crucial to ensure that all the interested </w:t>
      </w:r>
      <w:r w:rsidR="00BD5D97" w:rsidRPr="00957155">
        <w:rPr>
          <w:rFonts w:cs="Times New Roman"/>
        </w:rPr>
        <w:t>persons</w:t>
      </w:r>
      <w:r w:rsidR="00AB56D5" w:rsidRPr="00957155">
        <w:rPr>
          <w:rFonts w:cs="Times New Roman"/>
        </w:rPr>
        <w:t xml:space="preserve"> or people </w:t>
      </w:r>
      <w:r w:rsidR="00BD5D97" w:rsidRPr="00957155">
        <w:rPr>
          <w:rFonts w:cs="Times New Roman"/>
        </w:rPr>
        <w:t>have</w:t>
      </w:r>
      <w:r w:rsidR="00AB56D5" w:rsidRPr="00957155">
        <w:rPr>
          <w:rFonts w:cs="Times New Roman"/>
        </w:rPr>
        <w:t xml:space="preserve"> the authority to attend that event. Given the winter location, backup plans for </w:t>
      </w:r>
      <w:r w:rsidR="00BD5D97" w:rsidRPr="00957155">
        <w:rPr>
          <w:rFonts w:cs="Times New Roman"/>
        </w:rPr>
        <w:t>weather-related</w:t>
      </w:r>
      <w:r w:rsidR="00AB56D5" w:rsidRPr="00957155">
        <w:rPr>
          <w:rFonts w:cs="Times New Roman"/>
        </w:rPr>
        <w:t xml:space="preserve"> disruptions must be put in place. In addition</w:t>
      </w:r>
      <w:r w:rsidR="00BD5D97" w:rsidRPr="00957155">
        <w:rPr>
          <w:rFonts w:cs="Times New Roman"/>
        </w:rPr>
        <w:t>,</w:t>
      </w:r>
      <w:r w:rsidR="00AB56D5" w:rsidRPr="00957155">
        <w:rPr>
          <w:rFonts w:cs="Times New Roman"/>
        </w:rPr>
        <w:t xml:space="preserve"> a mix of permanent and temporary staff will be needed during the event and hence it is the responsibility of the event manager to keep </w:t>
      </w:r>
      <w:r w:rsidR="00BD5D97" w:rsidRPr="00957155">
        <w:rPr>
          <w:rFonts w:cs="Times New Roman"/>
        </w:rPr>
        <w:t xml:space="preserve">the </w:t>
      </w:r>
      <w:r w:rsidR="00AB56D5" w:rsidRPr="00957155">
        <w:rPr>
          <w:rFonts w:cs="Times New Roman"/>
        </w:rPr>
        <w:t xml:space="preserve">focus on </w:t>
      </w:r>
      <w:r w:rsidR="00BD5D97" w:rsidRPr="00957155">
        <w:rPr>
          <w:rFonts w:cs="Times New Roman"/>
        </w:rPr>
        <w:t xml:space="preserve">the </w:t>
      </w:r>
      <w:r w:rsidR="00AB56D5" w:rsidRPr="00957155">
        <w:rPr>
          <w:rFonts w:cs="Times New Roman"/>
        </w:rPr>
        <w:t xml:space="preserve">availability of </w:t>
      </w:r>
      <w:r w:rsidR="00BD5D97" w:rsidRPr="00957155">
        <w:rPr>
          <w:rFonts w:cs="Times New Roman"/>
        </w:rPr>
        <w:t xml:space="preserve">the </w:t>
      </w:r>
      <w:r w:rsidR="00AB56D5" w:rsidRPr="00957155">
        <w:rPr>
          <w:rFonts w:cs="Times New Roman"/>
        </w:rPr>
        <w:t>workforce.</w:t>
      </w:r>
    </w:p>
    <w:p w14:paraId="44851425" w14:textId="146C906F" w:rsidR="00AB56D5" w:rsidRPr="00957155" w:rsidRDefault="00AB56D5" w:rsidP="00957155">
      <w:pPr>
        <w:spacing w:line="360" w:lineRule="auto"/>
        <w:rPr>
          <w:rFonts w:cs="Times New Roman"/>
          <w:b/>
          <w:bCs/>
        </w:rPr>
      </w:pPr>
      <w:r w:rsidRPr="00957155">
        <w:rPr>
          <w:rFonts w:cs="Times New Roman"/>
          <w:b/>
          <w:bCs/>
        </w:rPr>
        <w:t>Marketing activities</w:t>
      </w:r>
    </w:p>
    <w:p w14:paraId="6F7CF574" w14:textId="3BE240B3" w:rsidR="00AB56D5" w:rsidRPr="00957155" w:rsidRDefault="00AB56D5" w:rsidP="00957155">
      <w:pPr>
        <w:spacing w:line="360" w:lineRule="auto"/>
        <w:rPr>
          <w:rFonts w:cs="Times New Roman"/>
        </w:rPr>
      </w:pPr>
      <w:r w:rsidRPr="00957155">
        <w:rPr>
          <w:rFonts w:cs="Times New Roman"/>
        </w:rPr>
        <w:t xml:space="preserve">The marketing strategy will include a combination of digital and traditional marketing channels. For the chosen event "Winter Business Connect 2025" the responsibility of the event manager is to promote the event over social media </w:t>
      </w:r>
      <w:r w:rsidR="00BD5D97" w:rsidRPr="00957155">
        <w:rPr>
          <w:rFonts w:cs="Times New Roman"/>
        </w:rPr>
        <w:t>platforms</w:t>
      </w:r>
      <w:r w:rsidRPr="00957155">
        <w:rPr>
          <w:rFonts w:cs="Times New Roman"/>
        </w:rPr>
        <w:t xml:space="preserve"> such as</w:t>
      </w:r>
      <w:r w:rsidR="007C5CB5" w:rsidRPr="00957155">
        <w:rPr>
          <w:rFonts w:cs="Times New Roman"/>
        </w:rPr>
        <w:t xml:space="preserve"> Facebook Instagram</w:t>
      </w:r>
      <w:r w:rsidR="007D7BD6" w:rsidRPr="00957155">
        <w:rPr>
          <w:rFonts w:cs="Times New Roman"/>
        </w:rPr>
        <w:t>, and</w:t>
      </w:r>
      <w:r w:rsidR="007C5CB5" w:rsidRPr="00957155">
        <w:rPr>
          <w:rFonts w:cs="Times New Roman"/>
        </w:rPr>
        <w:t xml:space="preserve"> LinkedIn so that </w:t>
      </w:r>
      <w:r w:rsidR="00BD5D97" w:rsidRPr="00957155">
        <w:rPr>
          <w:rFonts w:cs="Times New Roman"/>
        </w:rPr>
        <w:t xml:space="preserve">a </w:t>
      </w:r>
      <w:r w:rsidR="007C5CB5" w:rsidRPr="00957155">
        <w:rPr>
          <w:rFonts w:cs="Times New Roman"/>
        </w:rPr>
        <w:t xml:space="preserve">maximum number of people or industrialists could </w:t>
      </w:r>
      <w:r w:rsidR="00BD5D97" w:rsidRPr="00957155">
        <w:rPr>
          <w:rFonts w:cs="Times New Roman"/>
        </w:rPr>
        <w:t xml:space="preserve">be </w:t>
      </w:r>
      <w:r w:rsidR="007C5CB5" w:rsidRPr="00957155">
        <w:rPr>
          <w:rFonts w:cs="Times New Roman"/>
        </w:rPr>
        <w:t xml:space="preserve">aware </w:t>
      </w:r>
      <w:r w:rsidR="00BD5D97" w:rsidRPr="00957155">
        <w:rPr>
          <w:rFonts w:cs="Times New Roman"/>
        </w:rPr>
        <w:t>of</w:t>
      </w:r>
      <w:r w:rsidR="007C5CB5" w:rsidRPr="00957155">
        <w:rPr>
          <w:rFonts w:cs="Times New Roman"/>
        </w:rPr>
        <w:t xml:space="preserve"> this event.</w:t>
      </w:r>
      <w:r w:rsidR="00BD5D97" w:rsidRPr="00957155">
        <w:rPr>
          <w:rFonts w:cs="Times New Roman"/>
        </w:rPr>
        <w:t xml:space="preserve"> Online campaigns via different social media channels will be helpful to promote this event to limited audiences with relevant industries.</w:t>
      </w:r>
    </w:p>
    <w:p w14:paraId="1977CEC1" w14:textId="63D4F4C8" w:rsidR="00406107" w:rsidRPr="00957155" w:rsidRDefault="000460CB" w:rsidP="00957155">
      <w:pPr>
        <w:pStyle w:val="Heading1"/>
        <w:spacing w:line="360" w:lineRule="auto"/>
        <w:rPr>
          <w:rFonts w:cs="Times New Roman"/>
          <w:szCs w:val="24"/>
        </w:rPr>
      </w:pPr>
      <w:r w:rsidRPr="00957155">
        <w:rPr>
          <w:rFonts w:cs="Times New Roman"/>
          <w:szCs w:val="24"/>
        </w:rPr>
        <w:t>6</w:t>
      </w:r>
      <w:r w:rsidR="00406107" w:rsidRPr="00957155">
        <w:rPr>
          <w:rFonts w:cs="Times New Roman"/>
          <w:szCs w:val="24"/>
        </w:rPr>
        <w:t>. Event Budget</w:t>
      </w:r>
    </w:p>
    <w:tbl>
      <w:tblPr>
        <w:tblStyle w:val="TableGrid"/>
        <w:tblW w:w="0" w:type="auto"/>
        <w:tblLook w:val="04A0" w:firstRow="1" w:lastRow="0" w:firstColumn="1" w:lastColumn="0" w:noHBand="0" w:noVBand="1"/>
      </w:tblPr>
      <w:tblGrid>
        <w:gridCol w:w="1795"/>
        <w:gridCol w:w="7555"/>
      </w:tblGrid>
      <w:tr w:rsidR="000A639F" w:rsidRPr="00957155" w14:paraId="6E5F559C" w14:textId="77777777" w:rsidTr="000A639F">
        <w:tc>
          <w:tcPr>
            <w:tcW w:w="1795" w:type="dxa"/>
          </w:tcPr>
          <w:p w14:paraId="2C2CABE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Income:</w:t>
            </w:r>
          </w:p>
        </w:tc>
        <w:tc>
          <w:tcPr>
            <w:tcW w:w="7555" w:type="dxa"/>
          </w:tcPr>
          <w:p w14:paraId="48CCA83F" w14:textId="77777777" w:rsidR="000A639F" w:rsidRPr="00957155" w:rsidRDefault="000A639F" w:rsidP="00957155">
            <w:pPr>
              <w:spacing w:line="360" w:lineRule="auto"/>
              <w:jc w:val="center"/>
              <w:rPr>
                <w:rFonts w:cs="Times New Roman"/>
                <w:b/>
                <w:bCs/>
                <w:lang w:eastAsia="en-GB"/>
              </w:rPr>
            </w:pPr>
            <w:r w:rsidRPr="00957155">
              <w:rPr>
                <w:rFonts w:cs="Times New Roman"/>
                <w:b/>
                <w:bCs/>
                <w:lang w:eastAsia="en-GB"/>
              </w:rPr>
              <w:t>Amount:</w:t>
            </w:r>
          </w:p>
        </w:tc>
      </w:tr>
      <w:tr w:rsidR="000A639F" w:rsidRPr="00957155" w14:paraId="65D5C3D5" w14:textId="77777777" w:rsidTr="000A639F">
        <w:tc>
          <w:tcPr>
            <w:tcW w:w="1795" w:type="dxa"/>
          </w:tcPr>
          <w:p w14:paraId="5A642639"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Ticket Sales: </w:t>
            </w:r>
          </w:p>
        </w:tc>
        <w:tc>
          <w:tcPr>
            <w:tcW w:w="7555" w:type="dxa"/>
          </w:tcPr>
          <w:p w14:paraId="4F1B4FEB" w14:textId="77777777" w:rsidR="000A639F" w:rsidRPr="00957155" w:rsidRDefault="000A639F" w:rsidP="00957155">
            <w:pPr>
              <w:spacing w:line="360" w:lineRule="auto"/>
              <w:rPr>
                <w:rFonts w:cs="Times New Roman"/>
                <w:lang w:eastAsia="en-GB"/>
              </w:rPr>
            </w:pPr>
            <w:r w:rsidRPr="00957155">
              <w:rPr>
                <w:rFonts w:cs="Times New Roman"/>
                <w:lang w:eastAsia="en-GB"/>
              </w:rPr>
              <w:t>1,000 attendees at $500 each = $500,000</w:t>
            </w:r>
          </w:p>
        </w:tc>
      </w:tr>
      <w:tr w:rsidR="000A639F" w:rsidRPr="00957155" w14:paraId="04A8AFA5" w14:textId="77777777" w:rsidTr="000A639F">
        <w:tc>
          <w:tcPr>
            <w:tcW w:w="1795" w:type="dxa"/>
          </w:tcPr>
          <w:p w14:paraId="54C6BDE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Sponsorships: </w:t>
            </w:r>
          </w:p>
        </w:tc>
        <w:tc>
          <w:tcPr>
            <w:tcW w:w="7555" w:type="dxa"/>
          </w:tcPr>
          <w:p w14:paraId="677167D1" w14:textId="77777777" w:rsidR="000A639F" w:rsidRPr="00957155" w:rsidRDefault="000A639F" w:rsidP="00957155">
            <w:pPr>
              <w:spacing w:line="360" w:lineRule="auto"/>
              <w:rPr>
                <w:rFonts w:cs="Times New Roman"/>
                <w:lang w:eastAsia="en-GB"/>
              </w:rPr>
            </w:pPr>
            <w:r w:rsidRPr="00957155">
              <w:rPr>
                <w:rFonts w:cs="Times New Roman"/>
                <w:lang w:eastAsia="en-GB"/>
              </w:rPr>
              <w:t>$200,000 from winter-related businesses, such as The North Face and Salomon.</w:t>
            </w:r>
          </w:p>
        </w:tc>
      </w:tr>
      <w:tr w:rsidR="000A639F" w:rsidRPr="00957155" w14:paraId="5DC550BF" w14:textId="77777777" w:rsidTr="000A639F">
        <w:tc>
          <w:tcPr>
            <w:tcW w:w="1795" w:type="dxa"/>
          </w:tcPr>
          <w:p w14:paraId="566703F0" w14:textId="77777777" w:rsidR="000A639F" w:rsidRPr="00957155" w:rsidRDefault="000A639F" w:rsidP="00957155">
            <w:pPr>
              <w:spacing w:line="360" w:lineRule="auto"/>
              <w:rPr>
                <w:rFonts w:cs="Times New Roman"/>
                <w:lang w:eastAsia="en-GB"/>
              </w:rPr>
            </w:pPr>
            <w:r w:rsidRPr="00957155">
              <w:rPr>
                <w:rFonts w:cs="Times New Roman"/>
                <w:b/>
                <w:lang w:eastAsia="en-GB"/>
              </w:rPr>
              <w:t>Exhibitor Fees</w:t>
            </w:r>
            <w:r w:rsidRPr="00957155">
              <w:rPr>
                <w:rFonts w:cs="Times New Roman"/>
                <w:lang w:eastAsia="en-GB"/>
              </w:rPr>
              <w:t xml:space="preserve">: </w:t>
            </w:r>
          </w:p>
        </w:tc>
        <w:tc>
          <w:tcPr>
            <w:tcW w:w="7555" w:type="dxa"/>
          </w:tcPr>
          <w:p w14:paraId="490EF477" w14:textId="77777777" w:rsidR="000A639F" w:rsidRPr="00957155" w:rsidRDefault="000A639F" w:rsidP="00957155">
            <w:pPr>
              <w:spacing w:line="360" w:lineRule="auto"/>
              <w:rPr>
                <w:rFonts w:cs="Times New Roman"/>
                <w:lang w:eastAsia="en-GB"/>
              </w:rPr>
            </w:pPr>
            <w:r w:rsidRPr="00957155">
              <w:rPr>
                <w:rFonts w:cs="Times New Roman"/>
                <w:lang w:eastAsia="en-GB"/>
              </w:rPr>
              <w:t>50 exhibitors at $5,000 each = $250,000</w:t>
            </w:r>
          </w:p>
        </w:tc>
      </w:tr>
    </w:tbl>
    <w:p w14:paraId="622CBF93" w14:textId="77777777" w:rsidR="000A639F" w:rsidRPr="00957155" w:rsidRDefault="000A639F" w:rsidP="00957155">
      <w:pPr>
        <w:spacing w:line="360" w:lineRule="auto"/>
        <w:rPr>
          <w:rFonts w:cs="Times New Roman"/>
          <w:lang w:eastAsia="en-GB"/>
        </w:rPr>
      </w:pPr>
    </w:p>
    <w:tbl>
      <w:tblPr>
        <w:tblStyle w:val="TableGrid"/>
        <w:tblW w:w="0" w:type="auto"/>
        <w:tblLook w:val="04A0" w:firstRow="1" w:lastRow="0" w:firstColumn="1" w:lastColumn="0" w:noHBand="0" w:noVBand="1"/>
      </w:tblPr>
      <w:tblGrid>
        <w:gridCol w:w="1885"/>
        <w:gridCol w:w="7465"/>
      </w:tblGrid>
      <w:tr w:rsidR="000A639F" w:rsidRPr="00957155" w14:paraId="2D571CCD" w14:textId="77777777" w:rsidTr="000A639F">
        <w:tc>
          <w:tcPr>
            <w:tcW w:w="1885" w:type="dxa"/>
          </w:tcPr>
          <w:p w14:paraId="5D209BB2" w14:textId="77777777" w:rsidR="000A639F" w:rsidRPr="00957155" w:rsidRDefault="000A639F" w:rsidP="00957155">
            <w:pPr>
              <w:spacing w:line="360" w:lineRule="auto"/>
              <w:rPr>
                <w:rFonts w:cs="Times New Roman"/>
                <w:lang w:eastAsia="en-GB"/>
              </w:rPr>
            </w:pPr>
            <w:r w:rsidRPr="00957155">
              <w:rPr>
                <w:rFonts w:cs="Times New Roman"/>
                <w:b/>
                <w:bCs/>
                <w:lang w:eastAsia="en-GB"/>
              </w:rPr>
              <w:t>Expenditure</w:t>
            </w:r>
            <w:r w:rsidRPr="00957155">
              <w:rPr>
                <w:rFonts w:cs="Times New Roman"/>
                <w:lang w:eastAsia="en-GB"/>
              </w:rPr>
              <w:t>:</w:t>
            </w:r>
          </w:p>
        </w:tc>
        <w:tc>
          <w:tcPr>
            <w:tcW w:w="7465" w:type="dxa"/>
          </w:tcPr>
          <w:p w14:paraId="4701DBB9" w14:textId="77777777" w:rsidR="000A639F" w:rsidRPr="00957155" w:rsidRDefault="000A639F" w:rsidP="00957155">
            <w:pPr>
              <w:spacing w:line="360" w:lineRule="auto"/>
              <w:jc w:val="center"/>
              <w:rPr>
                <w:rFonts w:cs="Times New Roman"/>
                <w:b/>
                <w:bCs/>
                <w:lang w:eastAsia="en-GB"/>
              </w:rPr>
            </w:pPr>
            <w:r w:rsidRPr="00957155">
              <w:rPr>
                <w:rFonts w:cs="Times New Roman"/>
                <w:b/>
                <w:bCs/>
                <w:lang w:eastAsia="en-GB"/>
              </w:rPr>
              <w:t>Amount:</w:t>
            </w:r>
          </w:p>
        </w:tc>
      </w:tr>
      <w:tr w:rsidR="000A639F" w:rsidRPr="00957155" w14:paraId="048057A6" w14:textId="77777777" w:rsidTr="000A639F">
        <w:tc>
          <w:tcPr>
            <w:tcW w:w="1885" w:type="dxa"/>
          </w:tcPr>
          <w:p w14:paraId="01F8C117"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Venue Rental: </w:t>
            </w:r>
          </w:p>
        </w:tc>
        <w:tc>
          <w:tcPr>
            <w:tcW w:w="7465" w:type="dxa"/>
          </w:tcPr>
          <w:p w14:paraId="3F142FF3" w14:textId="77777777" w:rsidR="000A639F" w:rsidRPr="00957155" w:rsidRDefault="000A639F" w:rsidP="00957155">
            <w:pPr>
              <w:spacing w:line="360" w:lineRule="auto"/>
              <w:rPr>
                <w:rFonts w:cs="Times New Roman"/>
                <w:lang w:eastAsia="en-GB"/>
              </w:rPr>
            </w:pPr>
            <w:r w:rsidRPr="00957155">
              <w:rPr>
                <w:rFonts w:cs="Times New Roman"/>
                <w:lang w:eastAsia="en-GB"/>
              </w:rPr>
              <w:t>$150,000</w:t>
            </w:r>
          </w:p>
        </w:tc>
      </w:tr>
      <w:tr w:rsidR="000A639F" w:rsidRPr="00957155" w14:paraId="3BFF8D0A" w14:textId="77777777" w:rsidTr="000A639F">
        <w:tc>
          <w:tcPr>
            <w:tcW w:w="1885" w:type="dxa"/>
          </w:tcPr>
          <w:p w14:paraId="4AAF21AB"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Catering: </w:t>
            </w:r>
          </w:p>
        </w:tc>
        <w:tc>
          <w:tcPr>
            <w:tcW w:w="7465" w:type="dxa"/>
          </w:tcPr>
          <w:p w14:paraId="3BAB76F6" w14:textId="77777777" w:rsidR="000A639F" w:rsidRPr="00957155" w:rsidRDefault="000A639F" w:rsidP="00957155">
            <w:pPr>
              <w:spacing w:line="360" w:lineRule="auto"/>
              <w:rPr>
                <w:rFonts w:cs="Times New Roman"/>
                <w:lang w:eastAsia="en-GB"/>
              </w:rPr>
            </w:pPr>
            <w:r w:rsidRPr="00957155">
              <w:rPr>
                <w:rFonts w:cs="Times New Roman"/>
                <w:lang w:eastAsia="en-GB"/>
              </w:rPr>
              <w:t>$100,000 for breakfast, lunch, and networking dinner.</w:t>
            </w:r>
          </w:p>
        </w:tc>
      </w:tr>
      <w:tr w:rsidR="000A639F" w:rsidRPr="00957155" w14:paraId="3DED6789" w14:textId="77777777" w:rsidTr="000A639F">
        <w:tc>
          <w:tcPr>
            <w:tcW w:w="1885" w:type="dxa"/>
          </w:tcPr>
          <w:p w14:paraId="55D29205"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Staffing: </w:t>
            </w:r>
          </w:p>
        </w:tc>
        <w:tc>
          <w:tcPr>
            <w:tcW w:w="7465" w:type="dxa"/>
          </w:tcPr>
          <w:p w14:paraId="0A38BE69" w14:textId="77777777" w:rsidR="000A639F" w:rsidRPr="00957155" w:rsidRDefault="000A639F" w:rsidP="00957155">
            <w:pPr>
              <w:spacing w:line="360" w:lineRule="auto"/>
              <w:rPr>
                <w:rFonts w:cs="Times New Roman"/>
                <w:lang w:eastAsia="en-GB"/>
              </w:rPr>
            </w:pPr>
            <w:r w:rsidRPr="00957155">
              <w:rPr>
                <w:rFonts w:cs="Times New Roman"/>
                <w:lang w:eastAsia="en-GB"/>
              </w:rPr>
              <w:t>$120,000, covering event coordinators, technical staff, and temporary workers.</w:t>
            </w:r>
          </w:p>
        </w:tc>
      </w:tr>
      <w:tr w:rsidR="000A639F" w:rsidRPr="00957155" w14:paraId="09B6D997" w14:textId="77777777" w:rsidTr="000A639F">
        <w:tc>
          <w:tcPr>
            <w:tcW w:w="1885" w:type="dxa"/>
          </w:tcPr>
          <w:p w14:paraId="57A9BEB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Marketing: </w:t>
            </w:r>
          </w:p>
        </w:tc>
        <w:tc>
          <w:tcPr>
            <w:tcW w:w="7465" w:type="dxa"/>
          </w:tcPr>
          <w:p w14:paraId="26078645" w14:textId="77777777" w:rsidR="000A639F" w:rsidRPr="00957155" w:rsidRDefault="000A639F" w:rsidP="00957155">
            <w:pPr>
              <w:spacing w:line="360" w:lineRule="auto"/>
              <w:rPr>
                <w:rFonts w:cs="Times New Roman"/>
                <w:lang w:eastAsia="en-GB"/>
              </w:rPr>
            </w:pPr>
            <w:r w:rsidRPr="00957155">
              <w:rPr>
                <w:rFonts w:cs="Times New Roman"/>
                <w:lang w:eastAsia="en-GB"/>
              </w:rPr>
              <w:t>$50,000 for digital campaigns and influencer outreach.</w:t>
            </w:r>
          </w:p>
        </w:tc>
      </w:tr>
      <w:tr w:rsidR="000A639F" w:rsidRPr="00957155" w14:paraId="13F297BD" w14:textId="77777777" w:rsidTr="000A639F">
        <w:tc>
          <w:tcPr>
            <w:tcW w:w="1885" w:type="dxa"/>
          </w:tcPr>
          <w:p w14:paraId="46C62523"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Miscellaneous: </w:t>
            </w:r>
          </w:p>
        </w:tc>
        <w:tc>
          <w:tcPr>
            <w:tcW w:w="7465" w:type="dxa"/>
          </w:tcPr>
          <w:p w14:paraId="3A8B7ACB" w14:textId="77777777" w:rsidR="000A639F" w:rsidRPr="00957155" w:rsidRDefault="000A639F" w:rsidP="00957155">
            <w:pPr>
              <w:spacing w:line="360" w:lineRule="auto"/>
              <w:rPr>
                <w:rFonts w:cs="Times New Roman"/>
                <w:lang w:eastAsia="en-GB"/>
              </w:rPr>
            </w:pPr>
            <w:r w:rsidRPr="00957155">
              <w:rPr>
                <w:rFonts w:cs="Times New Roman"/>
                <w:lang w:eastAsia="en-GB"/>
              </w:rPr>
              <w:t>$80,000 for décor, lighting, and contingency costs.</w:t>
            </w:r>
          </w:p>
        </w:tc>
      </w:tr>
    </w:tbl>
    <w:p w14:paraId="708102D1" w14:textId="77777777" w:rsidR="000A639F" w:rsidRPr="00957155" w:rsidRDefault="000A639F" w:rsidP="00957155">
      <w:pPr>
        <w:spacing w:line="360" w:lineRule="auto"/>
        <w:rPr>
          <w:rFonts w:cs="Times New Roman"/>
          <w:b/>
          <w:lang w:eastAsia="en-GB"/>
        </w:rPr>
      </w:pPr>
    </w:p>
    <w:p w14:paraId="4B199280" w14:textId="77777777" w:rsidR="000A639F" w:rsidRPr="00957155" w:rsidRDefault="00643E7A" w:rsidP="00957155">
      <w:pPr>
        <w:spacing w:line="360" w:lineRule="auto"/>
        <w:rPr>
          <w:rFonts w:cs="Times New Roman"/>
          <w:b/>
          <w:bCs/>
          <w:lang w:eastAsia="en-GB"/>
        </w:rPr>
      </w:pPr>
      <w:r w:rsidRPr="00957155">
        <w:rPr>
          <w:rFonts w:cs="Times New Roman"/>
          <w:b/>
          <w:bCs/>
          <w:lang w:eastAsia="en-GB"/>
        </w:rPr>
        <w:t>Funding Sources</w:t>
      </w:r>
    </w:p>
    <w:p w14:paraId="08E85BB4" w14:textId="55D58912" w:rsidR="006701A5" w:rsidRPr="00957155" w:rsidRDefault="00643E7A" w:rsidP="00957155">
      <w:pPr>
        <w:spacing w:line="360" w:lineRule="auto"/>
        <w:rPr>
          <w:rFonts w:cs="Times New Roman"/>
          <w:lang w:eastAsia="en-GB"/>
        </w:rPr>
      </w:pPr>
      <w:r w:rsidRPr="00957155">
        <w:rPr>
          <w:rFonts w:cs="Times New Roman"/>
          <w:lang w:eastAsia="en-GB"/>
        </w:rPr>
        <w:lastRenderedPageBreak/>
        <w:t xml:space="preserve">The event will primarily be funded through ticket sales, exhibitor fees, and sponsorships. Additional revenue may be generated through merchandise sales and workshop fees. </w:t>
      </w:r>
      <w:r w:rsidR="00924ED5" w:rsidRPr="00957155">
        <w:rPr>
          <w:rFonts w:cs="Times New Roman"/>
          <w:lang w:eastAsia="en-GB"/>
        </w:rPr>
        <w:t xml:space="preserve">The approach budget will be helpful for the entire event to provide enough facilities to the audience so that they can enjoy the event. </w:t>
      </w:r>
      <w:r w:rsidRPr="00957155">
        <w:rPr>
          <w:rFonts w:cs="Times New Roman"/>
          <w:lang w:eastAsia="en-GB"/>
        </w:rPr>
        <w:t>The goal is to ensure that the event generates a profit of at least $400,000.</w:t>
      </w:r>
    </w:p>
    <w:p w14:paraId="5A14A119" w14:textId="7DAFDB18" w:rsidR="000460CB" w:rsidRPr="00957155" w:rsidRDefault="000460CB" w:rsidP="00957155">
      <w:pPr>
        <w:pStyle w:val="Heading1"/>
        <w:spacing w:line="360" w:lineRule="auto"/>
        <w:rPr>
          <w:rFonts w:cs="Times New Roman"/>
          <w:szCs w:val="24"/>
        </w:rPr>
      </w:pPr>
      <w:r w:rsidRPr="00957155">
        <w:rPr>
          <w:rFonts w:cs="Times New Roman"/>
          <w:szCs w:val="24"/>
        </w:rPr>
        <w:t>7</w:t>
      </w:r>
      <w:r w:rsidR="00406107" w:rsidRPr="00957155">
        <w:rPr>
          <w:rFonts w:cs="Times New Roman"/>
          <w:szCs w:val="24"/>
        </w:rPr>
        <w:t>. Industry Trends / Issues / Impacts</w:t>
      </w:r>
    </w:p>
    <w:p w14:paraId="2AAF4FC9" w14:textId="678B6325" w:rsidR="00E374F2" w:rsidRPr="00957155" w:rsidRDefault="00E374F2" w:rsidP="00957155">
      <w:pPr>
        <w:spacing w:line="360" w:lineRule="auto"/>
        <w:rPr>
          <w:rFonts w:cs="Times New Roman"/>
          <w:lang w:eastAsia="en-GB"/>
        </w:rPr>
      </w:pPr>
      <w:r w:rsidRPr="00957155">
        <w:rPr>
          <w:rFonts w:cs="Times New Roman"/>
          <w:lang w:eastAsia="en-GB"/>
        </w:rPr>
        <w:t xml:space="preserve">The meetings and events industry </w:t>
      </w:r>
      <w:r w:rsidR="00833190" w:rsidRPr="00957155">
        <w:rPr>
          <w:rFonts w:cs="Times New Roman"/>
          <w:lang w:eastAsia="en-GB"/>
        </w:rPr>
        <w:t>are</w:t>
      </w:r>
      <w:r w:rsidRPr="00957155">
        <w:rPr>
          <w:rFonts w:cs="Times New Roman"/>
          <w:lang w:eastAsia="en-GB"/>
        </w:rPr>
        <w:t xml:space="preserve"> constantly evolving, and "Winter Business Connect 2025" must align with the latest trends to stay competitive.</w:t>
      </w:r>
    </w:p>
    <w:p w14:paraId="2294A0B2" w14:textId="77777777" w:rsidR="00E374F2" w:rsidRPr="00957155" w:rsidRDefault="00E374F2" w:rsidP="00957155">
      <w:pPr>
        <w:spacing w:before="100" w:beforeAutospacing="1" w:after="100" w:afterAutospacing="1" w:line="360" w:lineRule="auto"/>
        <w:jc w:val="left"/>
        <w:rPr>
          <w:rFonts w:eastAsia="Times New Roman" w:cs="Times New Roman"/>
          <w:lang w:eastAsia="en-GB"/>
        </w:rPr>
      </w:pPr>
      <w:r w:rsidRPr="00957155">
        <w:rPr>
          <w:rFonts w:eastAsia="Times New Roman" w:cs="Times New Roman"/>
          <w:b/>
          <w:bCs/>
          <w:lang w:eastAsia="en-GB"/>
        </w:rPr>
        <w:t>Industry Trends:</w:t>
      </w:r>
    </w:p>
    <w:p w14:paraId="3441C8B0" w14:textId="4C24E1CE" w:rsidR="00E374F2" w:rsidRPr="00957155" w:rsidRDefault="00E374F2" w:rsidP="00957155">
      <w:pPr>
        <w:spacing w:line="360" w:lineRule="auto"/>
        <w:rPr>
          <w:rFonts w:cs="Times New Roman"/>
          <w:lang w:eastAsia="en-GB"/>
        </w:rPr>
      </w:pPr>
      <w:r w:rsidRPr="00957155">
        <w:rPr>
          <w:rFonts w:cs="Times New Roman"/>
          <w:lang w:eastAsia="en-GB"/>
        </w:rPr>
        <w:t xml:space="preserve">With a growing focus on reducing environmental impacts, there is increasing demand for eco-friendly event practices. </w:t>
      </w:r>
      <w:r w:rsidR="00217789" w:rsidRPr="00957155">
        <w:rPr>
          <w:rFonts w:cs="Times New Roman"/>
          <w:lang w:eastAsia="en-GB"/>
        </w:rPr>
        <w:t>The major theme of the event is to reduce</w:t>
      </w:r>
      <w:r w:rsidRPr="00957155">
        <w:rPr>
          <w:rFonts w:cs="Times New Roman"/>
          <w:lang w:eastAsia="en-GB"/>
        </w:rPr>
        <w:t xml:space="preserve"> plastic use </w:t>
      </w:r>
      <w:r w:rsidR="00EC5F0C" w:rsidRPr="00957155">
        <w:rPr>
          <w:rFonts w:cs="Times New Roman"/>
          <w:lang w:eastAsia="en-GB"/>
        </w:rPr>
        <w:t>through</w:t>
      </w:r>
      <w:r w:rsidRPr="00957155">
        <w:rPr>
          <w:rFonts w:cs="Times New Roman"/>
          <w:lang w:eastAsia="en-GB"/>
        </w:rPr>
        <w:t xml:space="preserve"> carbon offset </w:t>
      </w:r>
      <w:r w:rsidR="00EC5F0C" w:rsidRPr="00957155">
        <w:rPr>
          <w:rFonts w:cs="Times New Roman"/>
          <w:lang w:eastAsia="en-GB"/>
        </w:rPr>
        <w:t>initiatives;</w:t>
      </w:r>
      <w:r w:rsidRPr="00957155">
        <w:rPr>
          <w:rFonts w:cs="Times New Roman"/>
          <w:lang w:eastAsia="en-GB"/>
        </w:rPr>
        <w:t xml:space="preserve"> sustainability will be a key feature of the event.</w:t>
      </w:r>
      <w:r w:rsidR="00217789" w:rsidRPr="00957155">
        <w:rPr>
          <w:rFonts w:cs="Times New Roman"/>
          <w:lang w:eastAsia="en-GB"/>
        </w:rPr>
        <w:t xml:space="preserve"> </w:t>
      </w:r>
      <w:r w:rsidR="00EC5F0C" w:rsidRPr="00957155">
        <w:rPr>
          <w:rFonts w:cs="Times New Roman"/>
          <w:lang w:eastAsia="en-GB"/>
        </w:rPr>
        <w:t xml:space="preserve">The event manager </w:t>
      </w:r>
      <w:proofErr w:type="gramStart"/>
      <w:r w:rsidR="00EC5F0C" w:rsidRPr="00957155">
        <w:rPr>
          <w:rFonts w:cs="Times New Roman"/>
          <w:lang w:eastAsia="en-GB"/>
        </w:rPr>
        <w:t>has to</w:t>
      </w:r>
      <w:proofErr w:type="gramEnd"/>
      <w:r w:rsidR="00EC5F0C" w:rsidRPr="00957155">
        <w:rPr>
          <w:rFonts w:cs="Times New Roman"/>
          <w:lang w:eastAsia="en-GB"/>
        </w:rPr>
        <w:t xml:space="preserve"> keep one thing in mind, t</w:t>
      </w:r>
      <w:r w:rsidRPr="00957155">
        <w:rPr>
          <w:rFonts w:cs="Times New Roman"/>
          <w:lang w:eastAsia="en-GB"/>
        </w:rPr>
        <w:t>he popularity of hybrid events, combining both in-person and virtual components, is rising. For</w:t>
      </w:r>
      <w:r w:rsidR="00EC5F0C" w:rsidRPr="00957155">
        <w:rPr>
          <w:rFonts w:cs="Times New Roman"/>
          <w:lang w:eastAsia="en-GB"/>
        </w:rPr>
        <w:t xml:space="preserve"> instance, for</w:t>
      </w:r>
      <w:r w:rsidRPr="00957155">
        <w:rPr>
          <w:rFonts w:cs="Times New Roman"/>
          <w:lang w:eastAsia="en-GB"/>
        </w:rPr>
        <w:t xml:space="preserve"> this event, a hybrid model will allow attendees who cannot travel to participate in sessions virtually</w:t>
      </w:r>
      <w:r w:rsidR="00217789" w:rsidRPr="00957155">
        <w:rPr>
          <w:rFonts w:cs="Times New Roman"/>
          <w:lang w:eastAsia="en-GB"/>
        </w:rPr>
        <w:t xml:space="preserve">. </w:t>
      </w:r>
      <w:r w:rsidR="00EC5F0C" w:rsidRPr="00957155">
        <w:rPr>
          <w:rFonts w:cs="Times New Roman"/>
          <w:lang w:eastAsia="en-GB"/>
        </w:rPr>
        <w:t>Additionally, a</w:t>
      </w:r>
      <w:r w:rsidRPr="00957155">
        <w:rPr>
          <w:rFonts w:cs="Times New Roman"/>
          <w:lang w:eastAsia="en-GB"/>
        </w:rPr>
        <w:t xml:space="preserve">ttendees are seeking more personalized experiences. </w:t>
      </w:r>
      <w:r w:rsidR="00F511DD" w:rsidRPr="00957155">
        <w:rPr>
          <w:rFonts w:cs="Times New Roman"/>
          <w:lang w:eastAsia="en-GB"/>
        </w:rPr>
        <w:t>Therefore, the responsibility of the event manager should be to use</w:t>
      </w:r>
      <w:r w:rsidRPr="00957155">
        <w:rPr>
          <w:rFonts w:cs="Times New Roman"/>
          <w:lang w:eastAsia="en-GB"/>
        </w:rPr>
        <w:t xml:space="preserve"> data from pre-event registration, the event can tailor workshops and networking opportunities to match individual interests.</w:t>
      </w:r>
    </w:p>
    <w:p w14:paraId="414618B7" w14:textId="77777777" w:rsidR="00195FB7" w:rsidRPr="00957155" w:rsidRDefault="00E374F2" w:rsidP="00957155">
      <w:pPr>
        <w:spacing w:before="100" w:beforeAutospacing="1" w:after="100" w:afterAutospacing="1" w:line="360" w:lineRule="auto"/>
        <w:jc w:val="left"/>
        <w:rPr>
          <w:rFonts w:eastAsia="Times New Roman" w:cs="Times New Roman"/>
          <w:lang w:eastAsia="en-GB"/>
        </w:rPr>
      </w:pPr>
      <w:r w:rsidRPr="00957155">
        <w:rPr>
          <w:rFonts w:eastAsia="Times New Roman" w:cs="Times New Roman"/>
          <w:b/>
          <w:bCs/>
          <w:lang w:eastAsia="en-GB"/>
        </w:rPr>
        <w:t>Challenges and Impacts</w:t>
      </w:r>
    </w:p>
    <w:p w14:paraId="0B775DE7" w14:textId="2E79E9C3" w:rsidR="00F23BCE" w:rsidRPr="00957155" w:rsidRDefault="00E374F2" w:rsidP="00957155">
      <w:pPr>
        <w:spacing w:line="360" w:lineRule="auto"/>
        <w:rPr>
          <w:rFonts w:cs="Times New Roman"/>
          <w:lang w:eastAsia="en-GB"/>
        </w:rPr>
      </w:pPr>
      <w:r w:rsidRPr="00957155">
        <w:rPr>
          <w:rFonts w:cs="Times New Roman"/>
          <w:lang w:eastAsia="en-GB"/>
        </w:rPr>
        <w:t xml:space="preserve">One challenge is the unpredictability of weather conditions, as severe winter weather could disrupt travel plans. </w:t>
      </w:r>
      <w:r w:rsidR="00195FB7" w:rsidRPr="00957155">
        <w:rPr>
          <w:rFonts w:cs="Times New Roman"/>
          <w:lang w:eastAsia="en-GB"/>
        </w:rPr>
        <w:t>It is necessary to predict such uncertainties and t</w:t>
      </w:r>
      <w:r w:rsidRPr="00957155">
        <w:rPr>
          <w:rFonts w:cs="Times New Roman"/>
          <w:lang w:eastAsia="en-GB"/>
        </w:rPr>
        <w:t>o mitigate this risk, the event will offer virtual alternatives for key sessions.</w:t>
      </w:r>
      <w:r w:rsidR="009C7DCE" w:rsidRPr="00957155">
        <w:rPr>
          <w:rFonts w:cs="Times New Roman"/>
          <w:lang w:eastAsia="en-GB"/>
        </w:rPr>
        <w:t xml:space="preserve"> Rather the theme of this event is to reduce the use of plastics but it might be challenging to restrict the use of plastics during the event.</w:t>
      </w:r>
    </w:p>
    <w:p w14:paraId="6058AFA4" w14:textId="5058512B" w:rsidR="00406107" w:rsidRPr="00957155" w:rsidRDefault="000460CB" w:rsidP="00957155">
      <w:pPr>
        <w:pStyle w:val="Heading1"/>
        <w:spacing w:line="360" w:lineRule="auto"/>
        <w:rPr>
          <w:rFonts w:cs="Times New Roman"/>
          <w:szCs w:val="24"/>
        </w:rPr>
      </w:pPr>
      <w:r w:rsidRPr="00957155">
        <w:rPr>
          <w:rFonts w:cs="Times New Roman"/>
          <w:szCs w:val="24"/>
        </w:rPr>
        <w:t>8</w:t>
      </w:r>
      <w:r w:rsidR="00406107" w:rsidRPr="00957155">
        <w:rPr>
          <w:rFonts w:cs="Times New Roman"/>
          <w:szCs w:val="24"/>
        </w:rPr>
        <w:t>. Situational and Cultural Consideration</w:t>
      </w:r>
      <w:r w:rsidR="006701A5" w:rsidRPr="00957155">
        <w:rPr>
          <w:rFonts w:cs="Times New Roman"/>
          <w:szCs w:val="24"/>
        </w:rPr>
        <w:t>s</w:t>
      </w:r>
    </w:p>
    <w:p w14:paraId="35BA2F22" w14:textId="66DDD28B" w:rsidR="00E374F2" w:rsidRPr="00957155" w:rsidRDefault="004D26EE" w:rsidP="00957155">
      <w:pPr>
        <w:spacing w:line="360" w:lineRule="auto"/>
        <w:rPr>
          <w:rFonts w:cs="Times New Roman"/>
          <w:b/>
          <w:bCs/>
          <w:lang w:eastAsia="en-GB"/>
        </w:rPr>
      </w:pPr>
      <w:r w:rsidRPr="00957155">
        <w:rPr>
          <w:rFonts w:eastAsia="Times New Roman" w:cs="Times New Roman"/>
          <w:b/>
          <w:bCs/>
          <w:lang w:eastAsia="en-GB"/>
        </w:rPr>
        <w:t>SWOT Analysis</w:t>
      </w:r>
    </w:p>
    <w:tbl>
      <w:tblPr>
        <w:tblStyle w:val="TableGrid"/>
        <w:tblW w:w="0" w:type="auto"/>
        <w:tblLook w:val="04A0" w:firstRow="1" w:lastRow="0" w:firstColumn="1" w:lastColumn="0" w:noHBand="0" w:noVBand="1"/>
      </w:tblPr>
      <w:tblGrid>
        <w:gridCol w:w="4675"/>
        <w:gridCol w:w="4675"/>
      </w:tblGrid>
      <w:tr w:rsidR="004D26EE" w:rsidRPr="00957155" w14:paraId="75343F2A" w14:textId="77777777" w:rsidTr="004D26EE">
        <w:tc>
          <w:tcPr>
            <w:tcW w:w="4675" w:type="dxa"/>
          </w:tcPr>
          <w:p w14:paraId="26DD18CA" w14:textId="77777777" w:rsidR="004D26EE" w:rsidRPr="00957155" w:rsidRDefault="004D26EE" w:rsidP="00957155">
            <w:pPr>
              <w:spacing w:line="360" w:lineRule="auto"/>
              <w:rPr>
                <w:rFonts w:cs="Times New Roman"/>
                <w:lang w:eastAsia="en-GB"/>
              </w:rPr>
            </w:pPr>
            <w:r w:rsidRPr="00957155">
              <w:rPr>
                <w:rFonts w:cs="Times New Roman"/>
                <w:b/>
                <w:lang w:eastAsia="en-GB"/>
              </w:rPr>
              <w:t>Strengths</w:t>
            </w:r>
            <w:r w:rsidRPr="00957155">
              <w:rPr>
                <w:rFonts w:cs="Times New Roman"/>
                <w:lang w:eastAsia="en-GB"/>
              </w:rPr>
              <w:t>:</w:t>
            </w:r>
          </w:p>
          <w:p w14:paraId="0B0CB25C" w14:textId="77777777" w:rsidR="004D26EE" w:rsidRPr="00957155" w:rsidRDefault="004D26EE" w:rsidP="00957155">
            <w:pPr>
              <w:pStyle w:val="ListParagraph"/>
              <w:numPr>
                <w:ilvl w:val="0"/>
                <w:numId w:val="14"/>
              </w:numPr>
              <w:spacing w:line="360" w:lineRule="auto"/>
              <w:rPr>
                <w:rFonts w:cs="Times New Roman"/>
                <w:lang w:eastAsia="en-GB"/>
              </w:rPr>
            </w:pPr>
            <w:r w:rsidRPr="00957155">
              <w:rPr>
                <w:rFonts w:cs="Times New Roman"/>
                <w:lang w:eastAsia="en-GB"/>
              </w:rPr>
              <w:t>High demand for networking opportunities in winter-related industries.</w:t>
            </w:r>
          </w:p>
          <w:p w14:paraId="01233703" w14:textId="77777777" w:rsidR="004D26EE" w:rsidRPr="00957155" w:rsidRDefault="004D26EE" w:rsidP="00957155">
            <w:pPr>
              <w:pStyle w:val="ListParagraph"/>
              <w:numPr>
                <w:ilvl w:val="0"/>
                <w:numId w:val="14"/>
              </w:numPr>
              <w:spacing w:line="360" w:lineRule="auto"/>
              <w:rPr>
                <w:rFonts w:cs="Times New Roman"/>
                <w:lang w:eastAsia="en-GB"/>
              </w:rPr>
            </w:pPr>
            <w:r w:rsidRPr="00957155">
              <w:rPr>
                <w:rFonts w:cs="Times New Roman"/>
                <w:lang w:eastAsia="en-GB"/>
              </w:rPr>
              <w:lastRenderedPageBreak/>
              <w:t>A strong thematic connection between the venue, content, and the winter concept.</w:t>
            </w:r>
          </w:p>
          <w:p w14:paraId="727D830E" w14:textId="77777777" w:rsidR="004D26EE" w:rsidRPr="00957155" w:rsidRDefault="004D26EE" w:rsidP="00957155">
            <w:pPr>
              <w:spacing w:line="360" w:lineRule="auto"/>
              <w:rPr>
                <w:rFonts w:cs="Times New Roman"/>
                <w:lang w:eastAsia="en-GB"/>
              </w:rPr>
            </w:pPr>
          </w:p>
        </w:tc>
        <w:tc>
          <w:tcPr>
            <w:tcW w:w="4675" w:type="dxa"/>
          </w:tcPr>
          <w:p w14:paraId="6EEA1526" w14:textId="77777777" w:rsidR="004D26EE" w:rsidRPr="00957155" w:rsidRDefault="004D26EE" w:rsidP="00957155">
            <w:pPr>
              <w:spacing w:line="360" w:lineRule="auto"/>
              <w:rPr>
                <w:rFonts w:cs="Times New Roman"/>
                <w:lang w:eastAsia="en-GB"/>
              </w:rPr>
            </w:pPr>
            <w:r w:rsidRPr="00957155">
              <w:rPr>
                <w:rFonts w:cs="Times New Roman"/>
                <w:b/>
                <w:lang w:eastAsia="en-GB"/>
              </w:rPr>
              <w:lastRenderedPageBreak/>
              <w:t>Weaknesses</w:t>
            </w:r>
            <w:r w:rsidRPr="00957155">
              <w:rPr>
                <w:rFonts w:cs="Times New Roman"/>
                <w:lang w:eastAsia="en-GB"/>
              </w:rPr>
              <w:t>:</w:t>
            </w:r>
          </w:p>
          <w:p w14:paraId="0CC630B6" w14:textId="77777777" w:rsidR="00A429E0"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 xml:space="preserve">The event's dependence on winter tourism and climate-related industries </w:t>
            </w:r>
          </w:p>
          <w:p w14:paraId="253A4705" w14:textId="108B1F51" w:rsidR="004D26EE" w:rsidRPr="00957155" w:rsidRDefault="00A429E0" w:rsidP="00957155">
            <w:pPr>
              <w:pStyle w:val="ListParagraph"/>
              <w:numPr>
                <w:ilvl w:val="0"/>
                <w:numId w:val="15"/>
              </w:numPr>
              <w:spacing w:line="360" w:lineRule="auto"/>
              <w:rPr>
                <w:rFonts w:cs="Times New Roman"/>
                <w:lang w:eastAsia="en-GB"/>
              </w:rPr>
            </w:pPr>
            <w:r w:rsidRPr="00957155">
              <w:rPr>
                <w:rFonts w:cs="Times New Roman"/>
                <w:lang w:eastAsia="en-GB"/>
              </w:rPr>
              <w:lastRenderedPageBreak/>
              <w:t>C</w:t>
            </w:r>
            <w:r w:rsidR="004D26EE" w:rsidRPr="00957155">
              <w:rPr>
                <w:rFonts w:cs="Times New Roman"/>
                <w:lang w:eastAsia="en-GB"/>
              </w:rPr>
              <w:t>ould be affected by external factors like climate change or global economic shifts.</w:t>
            </w:r>
          </w:p>
          <w:p w14:paraId="541999F5" w14:textId="77777777" w:rsidR="004D26EE" w:rsidRPr="00957155" w:rsidRDefault="004D26EE" w:rsidP="00957155">
            <w:pPr>
              <w:spacing w:line="360" w:lineRule="auto"/>
              <w:rPr>
                <w:rFonts w:cs="Times New Roman"/>
                <w:lang w:eastAsia="en-GB"/>
              </w:rPr>
            </w:pPr>
          </w:p>
        </w:tc>
      </w:tr>
      <w:tr w:rsidR="004D26EE" w:rsidRPr="00957155" w14:paraId="098C9D6F" w14:textId="77777777" w:rsidTr="004D26EE">
        <w:tc>
          <w:tcPr>
            <w:tcW w:w="4675" w:type="dxa"/>
          </w:tcPr>
          <w:p w14:paraId="0264B417" w14:textId="77777777" w:rsidR="004D26EE" w:rsidRPr="00957155" w:rsidRDefault="004D26EE" w:rsidP="00957155">
            <w:pPr>
              <w:spacing w:line="360" w:lineRule="auto"/>
              <w:rPr>
                <w:rFonts w:cs="Times New Roman"/>
                <w:lang w:eastAsia="en-GB"/>
              </w:rPr>
            </w:pPr>
            <w:r w:rsidRPr="00957155">
              <w:rPr>
                <w:rFonts w:cs="Times New Roman"/>
                <w:b/>
                <w:lang w:eastAsia="en-GB"/>
              </w:rPr>
              <w:lastRenderedPageBreak/>
              <w:t>Opportunities</w:t>
            </w:r>
            <w:r w:rsidRPr="00957155">
              <w:rPr>
                <w:rFonts w:cs="Times New Roman"/>
                <w:lang w:eastAsia="en-GB"/>
              </w:rPr>
              <w:t>:</w:t>
            </w:r>
          </w:p>
          <w:p w14:paraId="6C5D967E" w14:textId="77777777" w:rsidR="004D26EE"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The potential to expand the event's reach through hybrid elements and international partnerships with other winter-related industries.</w:t>
            </w:r>
          </w:p>
          <w:p w14:paraId="7068356D" w14:textId="77777777" w:rsidR="004D26EE" w:rsidRPr="00957155" w:rsidRDefault="004D26EE" w:rsidP="00957155">
            <w:pPr>
              <w:spacing w:line="360" w:lineRule="auto"/>
              <w:rPr>
                <w:rFonts w:cs="Times New Roman"/>
                <w:lang w:eastAsia="en-GB"/>
              </w:rPr>
            </w:pPr>
          </w:p>
        </w:tc>
        <w:tc>
          <w:tcPr>
            <w:tcW w:w="4675" w:type="dxa"/>
          </w:tcPr>
          <w:p w14:paraId="76E5B262" w14:textId="77777777" w:rsidR="004D26EE" w:rsidRPr="00957155" w:rsidRDefault="004D26EE" w:rsidP="00957155">
            <w:pPr>
              <w:spacing w:line="360" w:lineRule="auto"/>
              <w:rPr>
                <w:rFonts w:cs="Times New Roman"/>
                <w:lang w:eastAsia="en-GB"/>
              </w:rPr>
            </w:pPr>
            <w:r w:rsidRPr="00957155">
              <w:rPr>
                <w:rFonts w:cs="Times New Roman"/>
                <w:b/>
                <w:lang w:eastAsia="en-GB"/>
              </w:rPr>
              <w:t>Threats</w:t>
            </w:r>
            <w:r w:rsidRPr="00957155">
              <w:rPr>
                <w:rFonts w:cs="Times New Roman"/>
                <w:lang w:eastAsia="en-GB"/>
              </w:rPr>
              <w:t>:</w:t>
            </w:r>
          </w:p>
          <w:p w14:paraId="05E93FF8" w14:textId="0B2981B1" w:rsidR="002E3C37"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 xml:space="preserve">The threat of competitors hosting similar winter-focused events in other locations </w:t>
            </w:r>
          </w:p>
          <w:p w14:paraId="68D68A82" w14:textId="4DDD7151" w:rsidR="004D26EE" w:rsidRPr="00957155" w:rsidRDefault="002E3C37" w:rsidP="00957155">
            <w:pPr>
              <w:pStyle w:val="ListParagraph"/>
              <w:numPr>
                <w:ilvl w:val="0"/>
                <w:numId w:val="15"/>
              </w:numPr>
              <w:spacing w:line="360" w:lineRule="auto"/>
              <w:rPr>
                <w:rFonts w:cs="Times New Roman"/>
                <w:lang w:eastAsia="en-GB"/>
              </w:rPr>
            </w:pPr>
            <w:r w:rsidRPr="00957155">
              <w:rPr>
                <w:rFonts w:cs="Times New Roman"/>
                <w:lang w:eastAsia="en-GB"/>
              </w:rPr>
              <w:t>Also, l</w:t>
            </w:r>
            <w:r w:rsidR="004D26EE" w:rsidRPr="00957155">
              <w:rPr>
                <w:rFonts w:cs="Times New Roman"/>
                <w:lang w:eastAsia="en-GB"/>
              </w:rPr>
              <w:t>ogistical challenges posed by winter weather conditions.</w:t>
            </w:r>
          </w:p>
        </w:tc>
      </w:tr>
    </w:tbl>
    <w:p w14:paraId="1666788B" w14:textId="77777777" w:rsidR="00E374F2" w:rsidRPr="00957155" w:rsidRDefault="00E374F2" w:rsidP="00957155">
      <w:pPr>
        <w:spacing w:line="360" w:lineRule="auto"/>
        <w:rPr>
          <w:rFonts w:cs="Times New Roman"/>
          <w:lang w:eastAsia="en-GB"/>
        </w:rPr>
      </w:pPr>
    </w:p>
    <w:p w14:paraId="08694CF6" w14:textId="77777777" w:rsidR="004D26EE" w:rsidRPr="00957155" w:rsidRDefault="00E374F2" w:rsidP="00957155">
      <w:pPr>
        <w:spacing w:line="360" w:lineRule="auto"/>
        <w:rPr>
          <w:rFonts w:cs="Times New Roman"/>
          <w:b/>
          <w:lang w:eastAsia="en-GB"/>
        </w:rPr>
      </w:pPr>
      <w:r w:rsidRPr="00957155">
        <w:rPr>
          <w:rFonts w:eastAsia="Times New Roman" w:cs="Times New Roman"/>
          <w:b/>
          <w:lang w:eastAsia="en-GB"/>
        </w:rPr>
        <w:t xml:space="preserve">Cultural </w:t>
      </w:r>
      <w:r w:rsidRPr="00957155">
        <w:rPr>
          <w:rFonts w:cs="Times New Roman"/>
          <w:b/>
          <w:lang w:eastAsia="en-GB"/>
        </w:rPr>
        <w:t>Considerations</w:t>
      </w:r>
    </w:p>
    <w:p w14:paraId="42AEF0CF" w14:textId="7268F321" w:rsidR="00833190" w:rsidRPr="00957155" w:rsidRDefault="00E374F2" w:rsidP="00957155">
      <w:pPr>
        <w:spacing w:line="360" w:lineRule="auto"/>
        <w:rPr>
          <w:rFonts w:cs="Times New Roman"/>
          <w:lang w:eastAsia="en-GB"/>
        </w:rPr>
      </w:pPr>
      <w:r w:rsidRPr="00957155">
        <w:rPr>
          <w:rFonts w:cs="Times New Roman"/>
          <w:lang w:eastAsia="en-GB"/>
        </w:rPr>
        <w:t xml:space="preserve">Hosting the event in South Korea requires an understanding of local customs and practices. </w:t>
      </w:r>
      <w:r w:rsidR="001A1BCD" w:rsidRPr="00957155">
        <w:rPr>
          <w:rFonts w:cs="Times New Roman"/>
          <w:lang w:eastAsia="en-GB"/>
        </w:rPr>
        <w:t>It is even important for the event manager to have enough knowledge about the local market while organising any event (</w:t>
      </w:r>
      <w:r w:rsidR="00F9009C" w:rsidRPr="00957155">
        <w:rPr>
          <w:rFonts w:cs="Times New Roman"/>
          <w:shd w:val="clear" w:color="auto" w:fill="FFFFFF"/>
        </w:rPr>
        <w:t>Anand et al., 2020</w:t>
      </w:r>
      <w:r w:rsidR="001A1BCD" w:rsidRPr="00957155">
        <w:rPr>
          <w:rFonts w:cs="Times New Roman"/>
          <w:lang w:eastAsia="en-GB"/>
        </w:rPr>
        <w:t xml:space="preserve">). </w:t>
      </w:r>
      <w:r w:rsidRPr="00957155">
        <w:rPr>
          <w:rFonts w:cs="Times New Roman"/>
          <w:lang w:eastAsia="en-GB"/>
        </w:rPr>
        <w:t>For instance, South Korean hospitality and service culture prioritize politeness and respect.</w:t>
      </w:r>
    </w:p>
    <w:p w14:paraId="3F4436CB" w14:textId="77777777" w:rsidR="00833190" w:rsidRPr="00957155" w:rsidRDefault="00833190" w:rsidP="00957155">
      <w:pPr>
        <w:spacing w:after="160" w:line="360" w:lineRule="auto"/>
        <w:jc w:val="left"/>
        <w:rPr>
          <w:rFonts w:cs="Times New Roman"/>
          <w:lang w:eastAsia="en-GB"/>
        </w:rPr>
      </w:pPr>
      <w:r w:rsidRPr="00957155">
        <w:rPr>
          <w:rFonts w:cs="Times New Roman"/>
          <w:lang w:eastAsia="en-GB"/>
        </w:rPr>
        <w:br w:type="page"/>
      </w:r>
    </w:p>
    <w:p w14:paraId="57218FBA" w14:textId="5FC66734" w:rsidR="0003070C" w:rsidRPr="0003070C" w:rsidRDefault="0003070C" w:rsidP="0003070C">
      <w:pPr>
        <w:pStyle w:val="Heading1"/>
        <w:spacing w:line="360" w:lineRule="auto"/>
        <w:rPr>
          <w:rFonts w:eastAsia="Times New Roman" w:cs="Times New Roman"/>
          <w:szCs w:val="24"/>
          <w:lang w:eastAsia="en-GB"/>
        </w:rPr>
      </w:pPr>
      <w:r w:rsidRPr="00957155">
        <w:rPr>
          <w:rFonts w:eastAsia="Times New Roman" w:cs="Times New Roman"/>
          <w:szCs w:val="24"/>
          <w:lang w:eastAsia="en-GB"/>
        </w:rPr>
        <w:lastRenderedPageBreak/>
        <w:t>References</w:t>
      </w:r>
    </w:p>
    <w:p w14:paraId="2868F442" w14:textId="3B235FDE"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Allen, J., O'Toole, W., McDonnell, I., &amp; Harris, R. (2017). </w:t>
      </w:r>
      <w:r w:rsidRPr="00957155">
        <w:rPr>
          <w:rFonts w:cs="Times New Roman"/>
          <w:i/>
          <w:iCs/>
          <w:shd w:val="clear" w:color="auto" w:fill="FFFFFF"/>
          <w:lang w:val="en-US"/>
        </w:rPr>
        <w:t>Festival and special event management</w:t>
      </w:r>
      <w:r w:rsidRPr="00957155">
        <w:rPr>
          <w:rFonts w:cs="Times New Roman"/>
          <w:shd w:val="clear" w:color="auto" w:fill="FFFFFF"/>
          <w:lang w:val="en-US"/>
        </w:rPr>
        <w:t xml:space="preserve"> (6th ed.). Wiley.</w:t>
      </w:r>
    </w:p>
    <w:p w14:paraId="5D6F6137"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Anand, A., </w:t>
      </w:r>
      <w:proofErr w:type="spellStart"/>
      <w:r w:rsidRPr="00957155">
        <w:rPr>
          <w:rFonts w:cs="Times New Roman"/>
          <w:shd w:val="clear" w:color="auto" w:fill="FFFFFF"/>
          <w:lang w:val="en-US"/>
        </w:rPr>
        <w:t>Centobelli</w:t>
      </w:r>
      <w:proofErr w:type="spellEnd"/>
      <w:r w:rsidRPr="00957155">
        <w:rPr>
          <w:rFonts w:cs="Times New Roman"/>
          <w:shd w:val="clear" w:color="auto" w:fill="FFFFFF"/>
          <w:lang w:val="en-US"/>
        </w:rPr>
        <w:t xml:space="preserve">, P., &amp; </w:t>
      </w:r>
      <w:proofErr w:type="spellStart"/>
      <w:r w:rsidRPr="00957155">
        <w:rPr>
          <w:rFonts w:cs="Times New Roman"/>
          <w:shd w:val="clear" w:color="auto" w:fill="FFFFFF"/>
          <w:lang w:val="en-US"/>
        </w:rPr>
        <w:t>Cerchione</w:t>
      </w:r>
      <w:proofErr w:type="spellEnd"/>
      <w:r w:rsidRPr="00957155">
        <w:rPr>
          <w:rFonts w:cs="Times New Roman"/>
          <w:shd w:val="clear" w:color="auto" w:fill="FFFFFF"/>
          <w:lang w:val="en-US"/>
        </w:rPr>
        <w:t xml:space="preserve">, R. (2020). Why should I share knowledge with others? A review-based framework on events leading to knowledge hiding. </w:t>
      </w:r>
      <w:r w:rsidRPr="00957155">
        <w:rPr>
          <w:rFonts w:cs="Times New Roman"/>
          <w:i/>
          <w:iCs/>
          <w:shd w:val="clear" w:color="auto" w:fill="FFFFFF"/>
          <w:lang w:val="en-US"/>
        </w:rPr>
        <w:t>Journal of Organizational Change Management, 33</w:t>
      </w:r>
      <w:r w:rsidRPr="00957155">
        <w:rPr>
          <w:rFonts w:cs="Times New Roman"/>
          <w:shd w:val="clear" w:color="auto" w:fill="FFFFFF"/>
          <w:lang w:val="en-US"/>
        </w:rPr>
        <w:t>(2), 379-399.</w:t>
      </w:r>
    </w:p>
    <w:p w14:paraId="14F161A3" w14:textId="77777777" w:rsidR="00580677" w:rsidRPr="00957155" w:rsidRDefault="00580677" w:rsidP="00957155">
      <w:pPr>
        <w:spacing w:line="360" w:lineRule="auto"/>
        <w:rPr>
          <w:rFonts w:cs="Times New Roman"/>
          <w:shd w:val="clear" w:color="auto" w:fill="FFFFFF"/>
          <w:lang w:val="en-US"/>
        </w:rPr>
      </w:pPr>
      <w:proofErr w:type="spellStart"/>
      <w:r w:rsidRPr="00957155">
        <w:rPr>
          <w:rFonts w:cs="Times New Roman"/>
          <w:shd w:val="clear" w:color="auto" w:fill="FFFFFF"/>
          <w:lang w:val="en-US"/>
        </w:rPr>
        <w:t>Anufrieva</w:t>
      </w:r>
      <w:proofErr w:type="spellEnd"/>
      <w:r w:rsidRPr="00957155">
        <w:rPr>
          <w:rFonts w:cs="Times New Roman"/>
          <w:shd w:val="clear" w:color="auto" w:fill="FFFFFF"/>
          <w:lang w:val="en-US"/>
        </w:rPr>
        <w:t xml:space="preserve">, N. I., Tsarev, D. V., </w:t>
      </w:r>
      <w:proofErr w:type="spellStart"/>
      <w:r w:rsidRPr="00957155">
        <w:rPr>
          <w:rFonts w:cs="Times New Roman"/>
          <w:shd w:val="clear" w:color="auto" w:fill="FFFFFF"/>
          <w:lang w:val="en-US"/>
        </w:rPr>
        <w:t>Gribkova</w:t>
      </w:r>
      <w:proofErr w:type="spellEnd"/>
      <w:r w:rsidRPr="00957155">
        <w:rPr>
          <w:rFonts w:cs="Times New Roman"/>
          <w:shd w:val="clear" w:color="auto" w:fill="FFFFFF"/>
          <w:lang w:val="en-US"/>
        </w:rPr>
        <w:t xml:space="preserve">, G. I., Medved, E. I., &amp; Kiseleva, O. I. (2021). Increasing university students' organizational skills during practical application of event management technologies in organizing events. </w:t>
      </w:r>
      <w:proofErr w:type="spellStart"/>
      <w:r w:rsidRPr="00957155">
        <w:rPr>
          <w:rFonts w:cs="Times New Roman"/>
          <w:i/>
          <w:iCs/>
          <w:shd w:val="clear" w:color="auto" w:fill="FFFFFF"/>
          <w:lang w:val="en-US"/>
        </w:rPr>
        <w:t>Revista</w:t>
      </w:r>
      <w:proofErr w:type="spellEnd"/>
      <w:r w:rsidRPr="00957155">
        <w:rPr>
          <w:rFonts w:cs="Times New Roman"/>
          <w:i/>
          <w:iCs/>
          <w:shd w:val="clear" w:color="auto" w:fill="FFFFFF"/>
          <w:lang w:val="en-US"/>
        </w:rPr>
        <w:t xml:space="preserve"> Tempos e </w:t>
      </w:r>
      <w:proofErr w:type="spellStart"/>
      <w:r w:rsidRPr="00957155">
        <w:rPr>
          <w:rFonts w:cs="Times New Roman"/>
          <w:i/>
          <w:iCs/>
          <w:shd w:val="clear" w:color="auto" w:fill="FFFFFF"/>
          <w:lang w:val="en-US"/>
        </w:rPr>
        <w:t>Espaços</w:t>
      </w:r>
      <w:proofErr w:type="spellEnd"/>
      <w:r w:rsidRPr="00957155">
        <w:rPr>
          <w:rFonts w:cs="Times New Roman"/>
          <w:i/>
          <w:iCs/>
          <w:shd w:val="clear" w:color="auto" w:fill="FFFFFF"/>
          <w:lang w:val="en-US"/>
        </w:rPr>
        <w:t xml:space="preserve"> </w:t>
      </w:r>
      <w:proofErr w:type="spellStart"/>
      <w:r w:rsidRPr="00957155">
        <w:rPr>
          <w:rFonts w:cs="Times New Roman"/>
          <w:i/>
          <w:iCs/>
          <w:shd w:val="clear" w:color="auto" w:fill="FFFFFF"/>
          <w:lang w:val="en-US"/>
        </w:rPr>
        <w:t>em</w:t>
      </w:r>
      <w:proofErr w:type="spellEnd"/>
      <w:r w:rsidRPr="00957155">
        <w:rPr>
          <w:rFonts w:cs="Times New Roman"/>
          <w:i/>
          <w:iCs/>
          <w:shd w:val="clear" w:color="auto" w:fill="FFFFFF"/>
          <w:lang w:val="en-US"/>
        </w:rPr>
        <w:t xml:space="preserve"> </w:t>
      </w:r>
      <w:proofErr w:type="spellStart"/>
      <w:r w:rsidRPr="00957155">
        <w:rPr>
          <w:rFonts w:cs="Times New Roman"/>
          <w:i/>
          <w:iCs/>
          <w:shd w:val="clear" w:color="auto" w:fill="FFFFFF"/>
          <w:lang w:val="en-US"/>
        </w:rPr>
        <w:t>Educação</w:t>
      </w:r>
      <w:proofErr w:type="spellEnd"/>
      <w:r w:rsidRPr="00957155">
        <w:rPr>
          <w:rFonts w:cs="Times New Roman"/>
          <w:i/>
          <w:iCs/>
          <w:shd w:val="clear" w:color="auto" w:fill="FFFFFF"/>
          <w:lang w:val="en-US"/>
        </w:rPr>
        <w:t>, 14</w:t>
      </w:r>
      <w:r w:rsidRPr="00957155">
        <w:rPr>
          <w:rFonts w:cs="Times New Roman"/>
          <w:shd w:val="clear" w:color="auto" w:fill="FFFFFF"/>
          <w:lang w:val="en-US"/>
        </w:rPr>
        <w:t>(33), 1-12.</w:t>
      </w:r>
    </w:p>
    <w:p w14:paraId="0B3B57D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Bladen, C., Kennell, J., Abson, E., &amp; Wilde, N. (2018). </w:t>
      </w:r>
      <w:r w:rsidRPr="00957155">
        <w:rPr>
          <w:rFonts w:cs="Times New Roman"/>
          <w:i/>
          <w:iCs/>
          <w:shd w:val="clear" w:color="auto" w:fill="FFFFFF"/>
          <w:lang w:val="en-US"/>
        </w:rPr>
        <w:t>Events management: An introduction</w:t>
      </w:r>
      <w:r w:rsidRPr="00957155">
        <w:rPr>
          <w:rFonts w:cs="Times New Roman"/>
          <w:shd w:val="clear" w:color="auto" w:fill="FFFFFF"/>
          <w:lang w:val="en-US"/>
        </w:rPr>
        <w:t xml:space="preserve"> (2nd ed.). Routledge.</w:t>
      </w:r>
    </w:p>
    <w:p w14:paraId="7EA5EB0E"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Bladen, C., Kennell, J., Abson, E., &amp; Wilde, N. (2018). </w:t>
      </w:r>
      <w:r w:rsidRPr="00957155">
        <w:rPr>
          <w:rFonts w:eastAsiaTheme="minorEastAsia"/>
          <w:i/>
          <w:iCs/>
          <w:color w:val="000000" w:themeColor="text1"/>
          <w:kern w:val="24"/>
          <w:lang w:val="en-US"/>
        </w:rPr>
        <w:t>Events management: An introduction</w:t>
      </w:r>
      <w:r w:rsidRPr="00957155">
        <w:rPr>
          <w:rFonts w:eastAsiaTheme="minorEastAsia"/>
          <w:color w:val="000000" w:themeColor="text1"/>
          <w:kern w:val="24"/>
          <w:lang w:val="en-US"/>
        </w:rPr>
        <w:t xml:space="preserve"> (2nd ed.). Routledge.</w:t>
      </w:r>
    </w:p>
    <w:p w14:paraId="3E378660"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Bowdin, G. A. J., Allen, J., O'Toole, W., Harris, R., &amp; McDonnell, I. (2022). </w:t>
      </w:r>
      <w:r w:rsidRPr="00957155">
        <w:rPr>
          <w:rFonts w:cs="Times New Roman"/>
          <w:i/>
          <w:iCs/>
          <w:shd w:val="clear" w:color="auto" w:fill="FFFFFF"/>
          <w:lang w:val="en-US"/>
        </w:rPr>
        <w:t>Events management</w:t>
      </w:r>
      <w:r w:rsidRPr="00957155">
        <w:rPr>
          <w:rFonts w:cs="Times New Roman"/>
          <w:shd w:val="clear" w:color="auto" w:fill="FFFFFF"/>
          <w:lang w:val="en-US"/>
        </w:rPr>
        <w:t xml:space="preserve"> (5th ed.). Routledge.</w:t>
      </w:r>
    </w:p>
    <w:p w14:paraId="732AE850"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Bowdin, G. A. J., Allen, J., O'Toole, W., Harris, R., &amp; McDonnell, I. (2022). </w:t>
      </w:r>
      <w:r w:rsidRPr="00957155">
        <w:rPr>
          <w:rFonts w:eastAsiaTheme="minorEastAsia"/>
          <w:i/>
          <w:iCs/>
          <w:color w:val="000000" w:themeColor="text1"/>
          <w:kern w:val="24"/>
          <w:lang w:val="en-US"/>
        </w:rPr>
        <w:t>Events management</w:t>
      </w:r>
      <w:r w:rsidRPr="00957155">
        <w:rPr>
          <w:rFonts w:eastAsiaTheme="minorEastAsia"/>
          <w:color w:val="000000" w:themeColor="text1"/>
          <w:kern w:val="24"/>
          <w:lang w:val="en-US"/>
        </w:rPr>
        <w:t xml:space="preserve"> (5th ed.). Routledge.</w:t>
      </w:r>
    </w:p>
    <w:p w14:paraId="501F444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Getz, D., &amp; Page, S. J. (2020). </w:t>
      </w:r>
      <w:r w:rsidRPr="00957155">
        <w:rPr>
          <w:rFonts w:cs="Times New Roman"/>
          <w:i/>
          <w:iCs/>
          <w:shd w:val="clear" w:color="auto" w:fill="FFFFFF"/>
          <w:lang w:val="en-US"/>
        </w:rPr>
        <w:t>Event studies: Theory, research, and policy for planned events</w:t>
      </w:r>
      <w:r w:rsidRPr="00957155">
        <w:rPr>
          <w:rFonts w:cs="Times New Roman"/>
          <w:shd w:val="clear" w:color="auto" w:fill="FFFFFF"/>
          <w:lang w:val="en-US"/>
        </w:rPr>
        <w:t xml:space="preserve"> (4th ed.). Routledge.</w:t>
      </w:r>
    </w:p>
    <w:p w14:paraId="5A8BB534"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Getz, D., &amp; Page, S. J. (2020). </w:t>
      </w:r>
      <w:r w:rsidRPr="00957155">
        <w:rPr>
          <w:rFonts w:eastAsiaTheme="minorEastAsia"/>
          <w:i/>
          <w:iCs/>
          <w:color w:val="000000" w:themeColor="text1"/>
          <w:kern w:val="24"/>
          <w:lang w:val="en-US"/>
        </w:rPr>
        <w:t>Event studies: Theory, research, and policy for planned events</w:t>
      </w:r>
      <w:r w:rsidRPr="00957155">
        <w:rPr>
          <w:rFonts w:eastAsiaTheme="minorEastAsia"/>
          <w:color w:val="000000" w:themeColor="text1"/>
          <w:kern w:val="24"/>
          <w:lang w:val="en-US"/>
        </w:rPr>
        <w:t xml:space="preserve"> (4th ed.). Routledge.</w:t>
      </w:r>
    </w:p>
    <w:p w14:paraId="3CB3826D"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Hickman, E., Kharouf, H., </w:t>
      </w:r>
      <w:proofErr w:type="spellStart"/>
      <w:r w:rsidRPr="00957155">
        <w:rPr>
          <w:rFonts w:cs="Times New Roman"/>
          <w:shd w:val="clear" w:color="auto" w:fill="FFFFFF"/>
          <w:lang w:val="en-US"/>
        </w:rPr>
        <w:t>Biscaia</w:t>
      </w:r>
      <w:proofErr w:type="spellEnd"/>
      <w:r w:rsidRPr="00957155">
        <w:rPr>
          <w:rFonts w:cs="Times New Roman"/>
          <w:shd w:val="clear" w:color="auto" w:fill="FFFFFF"/>
          <w:lang w:val="en-US"/>
        </w:rPr>
        <w:t xml:space="preserve">, R., &amp; Garcia-Perez, A. (2020). Understanding online event experience: The importance of communication, engagement, and interaction. </w:t>
      </w:r>
      <w:r w:rsidRPr="00957155">
        <w:rPr>
          <w:rFonts w:cs="Times New Roman"/>
          <w:i/>
          <w:iCs/>
          <w:shd w:val="clear" w:color="auto" w:fill="FFFFFF"/>
          <w:lang w:val="en-US"/>
        </w:rPr>
        <w:t>Journal of Convention &amp; Event Tourism, 21</w:t>
      </w:r>
      <w:r w:rsidRPr="00957155">
        <w:rPr>
          <w:rFonts w:cs="Times New Roman"/>
          <w:shd w:val="clear" w:color="auto" w:fill="FFFFFF"/>
          <w:lang w:val="en-US"/>
        </w:rPr>
        <w:t>(3), 202-222.</w:t>
      </w:r>
    </w:p>
    <w:p w14:paraId="4D9F7713"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Lee, S., &amp; Goldblatt, J. (2020). </w:t>
      </w:r>
      <w:r w:rsidRPr="00957155">
        <w:rPr>
          <w:rFonts w:cs="Times New Roman"/>
          <w:i/>
          <w:iCs/>
          <w:shd w:val="clear" w:color="auto" w:fill="FFFFFF"/>
          <w:lang w:val="en-US"/>
        </w:rPr>
        <w:t>Special events: The brave new world for bolder and better live events</w:t>
      </w:r>
      <w:r w:rsidRPr="00957155">
        <w:rPr>
          <w:rFonts w:cs="Times New Roman"/>
          <w:shd w:val="clear" w:color="auto" w:fill="FFFFFF"/>
          <w:lang w:val="en-US"/>
        </w:rPr>
        <w:t xml:space="preserve"> (8th ed.). John Wiley &amp; Sons.</w:t>
      </w:r>
    </w:p>
    <w:p w14:paraId="79A7E7D2"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Lee, S., &amp; Goldblatt, J. (2020). </w:t>
      </w:r>
      <w:r w:rsidRPr="00957155">
        <w:rPr>
          <w:rFonts w:eastAsiaTheme="minorEastAsia"/>
          <w:i/>
          <w:iCs/>
          <w:color w:val="000000" w:themeColor="text1"/>
          <w:kern w:val="24"/>
          <w:lang w:val="en-US"/>
        </w:rPr>
        <w:t>Special events: The brave new world for bolder and better live events</w:t>
      </w:r>
      <w:r w:rsidRPr="00957155">
        <w:rPr>
          <w:rFonts w:eastAsiaTheme="minorEastAsia"/>
          <w:color w:val="000000" w:themeColor="text1"/>
          <w:kern w:val="24"/>
          <w:lang w:val="en-US"/>
        </w:rPr>
        <w:t xml:space="preserve"> (8th ed.). John Wiley &amp; Sons.</w:t>
      </w:r>
    </w:p>
    <w:p w14:paraId="39754DE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Nolan, E. (2020). The supply and design of different types of venues for business events. </w:t>
      </w:r>
      <w:r w:rsidRPr="00957155">
        <w:rPr>
          <w:rFonts w:cs="Times New Roman"/>
          <w:i/>
          <w:iCs/>
          <w:shd w:val="clear" w:color="auto" w:fill="FFFFFF"/>
          <w:lang w:val="en-US"/>
        </w:rPr>
        <w:t>International Journal of Tourism Cities, 6</w:t>
      </w:r>
      <w:r w:rsidRPr="00957155">
        <w:rPr>
          <w:rFonts w:cs="Times New Roman"/>
          <w:shd w:val="clear" w:color="auto" w:fill="FFFFFF"/>
          <w:lang w:val="en-US"/>
        </w:rPr>
        <w:t>(4), 691-710.</w:t>
      </w:r>
    </w:p>
    <w:p w14:paraId="643ACFC4"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lastRenderedPageBreak/>
        <w:t xml:space="preserve">Nolan, E. (2020). The supply and design of different types of venues for business events. </w:t>
      </w:r>
      <w:r w:rsidRPr="00957155">
        <w:rPr>
          <w:rFonts w:eastAsiaTheme="minorEastAsia"/>
          <w:i/>
          <w:iCs/>
          <w:color w:val="000000" w:themeColor="text1"/>
          <w:kern w:val="24"/>
          <w:lang w:val="en-US"/>
        </w:rPr>
        <w:t>International Journal of Tourism Cities, 6</w:t>
      </w:r>
      <w:r w:rsidRPr="00957155">
        <w:rPr>
          <w:rFonts w:eastAsiaTheme="minorEastAsia"/>
          <w:color w:val="000000" w:themeColor="text1"/>
          <w:kern w:val="24"/>
          <w:lang w:val="en-US"/>
        </w:rPr>
        <w:t>(4), 691-710.</w:t>
      </w:r>
    </w:p>
    <w:p w14:paraId="4C78CC8E"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Rogers, T. (2021). </w:t>
      </w:r>
      <w:r w:rsidRPr="00957155">
        <w:rPr>
          <w:rFonts w:cs="Times New Roman"/>
          <w:i/>
          <w:iCs/>
          <w:shd w:val="clear" w:color="auto" w:fill="FFFFFF"/>
          <w:lang w:val="en-US"/>
        </w:rPr>
        <w:t>Conferences and conventions: A global industry</w:t>
      </w:r>
      <w:r w:rsidRPr="00957155">
        <w:rPr>
          <w:rFonts w:cs="Times New Roman"/>
          <w:shd w:val="clear" w:color="auto" w:fill="FFFFFF"/>
          <w:lang w:val="en-US"/>
        </w:rPr>
        <w:t xml:space="preserve"> (4th ed.). Routledge.</w:t>
      </w:r>
    </w:p>
    <w:p w14:paraId="514C407F"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Shone, A., &amp; Parry, B. (2019). </w:t>
      </w:r>
      <w:r w:rsidRPr="00957155">
        <w:rPr>
          <w:rFonts w:cs="Times New Roman"/>
          <w:i/>
          <w:iCs/>
          <w:shd w:val="clear" w:color="auto" w:fill="FFFFFF"/>
          <w:lang w:val="en-US"/>
        </w:rPr>
        <w:t>Successful event management: A practical handbook</w:t>
      </w:r>
      <w:r w:rsidRPr="00957155">
        <w:rPr>
          <w:rFonts w:cs="Times New Roman"/>
          <w:shd w:val="clear" w:color="auto" w:fill="FFFFFF"/>
          <w:lang w:val="en-US"/>
        </w:rPr>
        <w:t xml:space="preserve"> (5th ed.). Cengage Learning.</w:t>
      </w:r>
    </w:p>
    <w:p w14:paraId="75532AF7"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Shone, A., &amp; Parry, B. (2019). </w:t>
      </w:r>
      <w:r w:rsidRPr="00957155">
        <w:rPr>
          <w:rFonts w:eastAsiaTheme="minorEastAsia"/>
          <w:i/>
          <w:iCs/>
          <w:color w:val="000000" w:themeColor="text1"/>
          <w:kern w:val="24"/>
          <w:lang w:val="en-US"/>
        </w:rPr>
        <w:t>Successful event management: A practical handbook</w:t>
      </w:r>
      <w:r w:rsidRPr="00957155">
        <w:rPr>
          <w:rFonts w:eastAsiaTheme="minorEastAsia"/>
          <w:color w:val="000000" w:themeColor="text1"/>
          <w:kern w:val="24"/>
          <w:lang w:val="en-US"/>
        </w:rPr>
        <w:t xml:space="preserve"> (5th ed.). Cengage Learning.</w:t>
      </w:r>
    </w:p>
    <w:p w14:paraId="12A435F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Silvers, J. R. (2020). </w:t>
      </w:r>
      <w:r w:rsidRPr="00957155">
        <w:rPr>
          <w:rFonts w:cs="Times New Roman"/>
          <w:i/>
          <w:iCs/>
          <w:shd w:val="clear" w:color="auto" w:fill="FFFFFF"/>
          <w:lang w:val="en-US"/>
        </w:rPr>
        <w:t>Risk management for meetings and events</w:t>
      </w:r>
      <w:r w:rsidRPr="00957155">
        <w:rPr>
          <w:rFonts w:cs="Times New Roman"/>
          <w:shd w:val="clear" w:color="auto" w:fill="FFFFFF"/>
          <w:lang w:val="en-US"/>
        </w:rPr>
        <w:t xml:space="preserve"> (2nd ed.). Routledge.</w:t>
      </w:r>
    </w:p>
    <w:p w14:paraId="40B76F31"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Silvers, J. R. (2020). </w:t>
      </w:r>
      <w:r w:rsidRPr="00957155">
        <w:rPr>
          <w:rFonts w:eastAsiaTheme="minorEastAsia"/>
          <w:i/>
          <w:iCs/>
          <w:color w:val="000000" w:themeColor="text1"/>
          <w:kern w:val="24"/>
          <w:lang w:val="en-US"/>
        </w:rPr>
        <w:t>Risk management for meetings and events</w:t>
      </w:r>
      <w:r w:rsidRPr="00957155">
        <w:rPr>
          <w:rFonts w:eastAsiaTheme="minorEastAsia"/>
          <w:color w:val="000000" w:themeColor="text1"/>
          <w:kern w:val="24"/>
          <w:lang w:val="en-US"/>
        </w:rPr>
        <w:t xml:space="preserve"> (2nd ed.). Routledge</w:t>
      </w:r>
    </w:p>
    <w:p w14:paraId="58318D8E"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Talib, M. H. B. A., </w:t>
      </w:r>
      <w:proofErr w:type="spellStart"/>
      <w:r w:rsidRPr="00957155">
        <w:rPr>
          <w:rFonts w:cs="Times New Roman"/>
          <w:shd w:val="clear" w:color="auto" w:fill="FFFFFF"/>
          <w:lang w:val="en-US"/>
        </w:rPr>
        <w:t>Zamzuri</w:t>
      </w:r>
      <w:proofErr w:type="spellEnd"/>
      <w:r w:rsidRPr="00957155">
        <w:rPr>
          <w:rFonts w:cs="Times New Roman"/>
          <w:shd w:val="clear" w:color="auto" w:fill="FFFFFF"/>
          <w:lang w:val="en-US"/>
        </w:rPr>
        <w:t xml:space="preserve">, N. H., &amp; Nasir, H. M. (2024). A conceptual discussion related to festival events in Malaysia. </w:t>
      </w:r>
      <w:r w:rsidRPr="00957155">
        <w:rPr>
          <w:rFonts w:cs="Times New Roman"/>
          <w:i/>
          <w:iCs/>
          <w:shd w:val="clear" w:color="auto" w:fill="FFFFFF"/>
          <w:lang w:val="en-US"/>
        </w:rPr>
        <w:t>Information Management and Business Review, 16</w:t>
      </w:r>
      <w:r w:rsidRPr="00957155">
        <w:rPr>
          <w:rFonts w:cs="Times New Roman"/>
          <w:shd w:val="clear" w:color="auto" w:fill="FFFFFF"/>
          <w:lang w:val="en-US"/>
        </w:rPr>
        <w:t>(3), 7-12.</w:t>
      </w:r>
    </w:p>
    <w:p w14:paraId="001069DD"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Thomas, K., &amp; Stephens, S. (2022). Understanding the management theory in event management: A conceptual framework. </w:t>
      </w:r>
      <w:r w:rsidRPr="00957155">
        <w:rPr>
          <w:rFonts w:cs="Times New Roman"/>
          <w:i/>
          <w:iCs/>
          <w:shd w:val="clear" w:color="auto" w:fill="FFFFFF"/>
          <w:lang w:val="en-US"/>
        </w:rPr>
        <w:t>SSRN</w:t>
      </w:r>
      <w:r w:rsidRPr="00957155">
        <w:rPr>
          <w:rFonts w:cs="Times New Roman"/>
          <w:shd w:val="clear" w:color="auto" w:fill="FFFFFF"/>
          <w:lang w:val="en-US"/>
        </w:rPr>
        <w:t>. https://doi.org/10.2139/ssrn.4051469</w:t>
      </w:r>
    </w:p>
    <w:p w14:paraId="10B9FEA2"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Yeoman, I., Robertson, M., &amp; McMahon-Beattie, U. (2019). </w:t>
      </w:r>
      <w:r w:rsidRPr="00957155">
        <w:rPr>
          <w:rFonts w:cs="Times New Roman"/>
          <w:i/>
          <w:iCs/>
          <w:shd w:val="clear" w:color="auto" w:fill="FFFFFF"/>
          <w:lang w:val="en-US"/>
        </w:rPr>
        <w:t>Festival and events management: An international arts and culture perspective</w:t>
      </w:r>
      <w:r w:rsidRPr="00957155">
        <w:rPr>
          <w:rFonts w:cs="Times New Roman"/>
          <w:shd w:val="clear" w:color="auto" w:fill="FFFFFF"/>
          <w:lang w:val="en-US"/>
        </w:rPr>
        <w:t xml:space="preserve"> (2nd ed.). Routledge.</w:t>
      </w:r>
    </w:p>
    <w:p w14:paraId="50C3F8BE" w14:textId="1E97EFE6" w:rsidR="00833190" w:rsidRDefault="00833190" w:rsidP="00B27AB9"/>
    <w:sectPr w:rsidR="00833190" w:rsidSect="00DB359C">
      <w:footerReference w:type="default" r:id="rId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860D2A" w14:textId="77777777" w:rsidR="00DC30FB" w:rsidRDefault="00DC30FB" w:rsidP="00464267">
      <w:pPr>
        <w:spacing w:line="240" w:lineRule="auto"/>
      </w:pPr>
      <w:r>
        <w:separator/>
      </w:r>
    </w:p>
  </w:endnote>
  <w:endnote w:type="continuationSeparator" w:id="0">
    <w:p w14:paraId="67B3A372" w14:textId="77777777" w:rsidR="00DC30FB" w:rsidRDefault="00DC30FB" w:rsidP="004642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6664948"/>
      <w:docPartObj>
        <w:docPartGallery w:val="Page Numbers (Bottom of Page)"/>
        <w:docPartUnique/>
      </w:docPartObj>
    </w:sdtPr>
    <w:sdtEndPr>
      <w:rPr>
        <w:noProof/>
      </w:rPr>
    </w:sdtEndPr>
    <w:sdtContent>
      <w:p w14:paraId="0BC3DEAE" w14:textId="795E9512" w:rsidR="00464267" w:rsidRDefault="004642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249E0" w14:textId="77777777" w:rsidR="00464267" w:rsidRDefault="00464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715631" w14:textId="77777777" w:rsidR="00DC30FB" w:rsidRDefault="00DC30FB" w:rsidP="00464267">
      <w:pPr>
        <w:spacing w:line="240" w:lineRule="auto"/>
      </w:pPr>
      <w:r>
        <w:separator/>
      </w:r>
    </w:p>
  </w:footnote>
  <w:footnote w:type="continuationSeparator" w:id="0">
    <w:p w14:paraId="722FE1BF" w14:textId="77777777" w:rsidR="00DC30FB" w:rsidRDefault="00DC30FB" w:rsidP="004642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D3A08"/>
    <w:multiLevelType w:val="hybridMultilevel"/>
    <w:tmpl w:val="095C7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51B80"/>
    <w:multiLevelType w:val="multilevel"/>
    <w:tmpl w:val="6ACEE4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914AE"/>
    <w:multiLevelType w:val="hybridMultilevel"/>
    <w:tmpl w:val="189C9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E2B8B"/>
    <w:multiLevelType w:val="multilevel"/>
    <w:tmpl w:val="5164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E3693"/>
    <w:multiLevelType w:val="hybridMultilevel"/>
    <w:tmpl w:val="AD94A7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35A8A"/>
    <w:multiLevelType w:val="hybridMultilevel"/>
    <w:tmpl w:val="6236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3100B"/>
    <w:multiLevelType w:val="multilevel"/>
    <w:tmpl w:val="665A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FF2CEA"/>
    <w:multiLevelType w:val="multilevel"/>
    <w:tmpl w:val="90B4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C04BD3"/>
    <w:multiLevelType w:val="hybridMultilevel"/>
    <w:tmpl w:val="8E746D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5141E07"/>
    <w:multiLevelType w:val="hybridMultilevel"/>
    <w:tmpl w:val="3A205E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78B107F"/>
    <w:multiLevelType w:val="multilevel"/>
    <w:tmpl w:val="36D63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66300F"/>
    <w:multiLevelType w:val="hybridMultilevel"/>
    <w:tmpl w:val="BC10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E858A1"/>
    <w:multiLevelType w:val="multilevel"/>
    <w:tmpl w:val="9C62E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2E0909"/>
    <w:multiLevelType w:val="multilevel"/>
    <w:tmpl w:val="B8E26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E76AF"/>
    <w:multiLevelType w:val="multilevel"/>
    <w:tmpl w:val="EFC4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127182">
    <w:abstractNumId w:val="7"/>
  </w:num>
  <w:num w:numId="2" w16cid:durableId="1433630621">
    <w:abstractNumId w:val="0"/>
  </w:num>
  <w:num w:numId="3" w16cid:durableId="1122767510">
    <w:abstractNumId w:val="14"/>
  </w:num>
  <w:num w:numId="4" w16cid:durableId="884755691">
    <w:abstractNumId w:val="6"/>
  </w:num>
  <w:num w:numId="5" w16cid:durableId="1179274954">
    <w:abstractNumId w:val="1"/>
  </w:num>
  <w:num w:numId="6" w16cid:durableId="1821192122">
    <w:abstractNumId w:val="4"/>
  </w:num>
  <w:num w:numId="7" w16cid:durableId="1392073716">
    <w:abstractNumId w:val="11"/>
  </w:num>
  <w:num w:numId="8" w16cid:durableId="2058816760">
    <w:abstractNumId w:val="5"/>
  </w:num>
  <w:num w:numId="9" w16cid:durableId="1071318670">
    <w:abstractNumId w:val="2"/>
  </w:num>
  <w:num w:numId="10" w16cid:durableId="1570265763">
    <w:abstractNumId w:val="3"/>
  </w:num>
  <w:num w:numId="11" w16cid:durableId="1779837467">
    <w:abstractNumId w:val="10"/>
  </w:num>
  <w:num w:numId="12" w16cid:durableId="525796070">
    <w:abstractNumId w:val="13"/>
  </w:num>
  <w:num w:numId="13" w16cid:durableId="219293991">
    <w:abstractNumId w:val="12"/>
  </w:num>
  <w:num w:numId="14" w16cid:durableId="776290583">
    <w:abstractNumId w:val="9"/>
  </w:num>
  <w:num w:numId="15" w16cid:durableId="5448024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D69"/>
    <w:rsid w:val="00002EFB"/>
    <w:rsid w:val="00005DA3"/>
    <w:rsid w:val="00026C6E"/>
    <w:rsid w:val="0003070C"/>
    <w:rsid w:val="00032141"/>
    <w:rsid w:val="000460CB"/>
    <w:rsid w:val="00056483"/>
    <w:rsid w:val="000911FF"/>
    <w:rsid w:val="00095394"/>
    <w:rsid w:val="000A554C"/>
    <w:rsid w:val="000A639F"/>
    <w:rsid w:val="000F5B1D"/>
    <w:rsid w:val="00115554"/>
    <w:rsid w:val="001420E5"/>
    <w:rsid w:val="001527A0"/>
    <w:rsid w:val="00195FB7"/>
    <w:rsid w:val="001A1BCD"/>
    <w:rsid w:val="001B749B"/>
    <w:rsid w:val="001D09C2"/>
    <w:rsid w:val="001E4796"/>
    <w:rsid w:val="0020325E"/>
    <w:rsid w:val="00217789"/>
    <w:rsid w:val="00220CC5"/>
    <w:rsid w:val="00236AE2"/>
    <w:rsid w:val="00262FCE"/>
    <w:rsid w:val="002700C2"/>
    <w:rsid w:val="00281E8A"/>
    <w:rsid w:val="00282887"/>
    <w:rsid w:val="002C6195"/>
    <w:rsid w:val="002D6C78"/>
    <w:rsid w:val="002E3C37"/>
    <w:rsid w:val="002E425C"/>
    <w:rsid w:val="00321191"/>
    <w:rsid w:val="003E62CB"/>
    <w:rsid w:val="00406107"/>
    <w:rsid w:val="004070EF"/>
    <w:rsid w:val="00445711"/>
    <w:rsid w:val="004478D6"/>
    <w:rsid w:val="00464267"/>
    <w:rsid w:val="00476884"/>
    <w:rsid w:val="00483A1F"/>
    <w:rsid w:val="00487F92"/>
    <w:rsid w:val="004B65E1"/>
    <w:rsid w:val="004D26EE"/>
    <w:rsid w:val="004D528F"/>
    <w:rsid w:val="00580677"/>
    <w:rsid w:val="00583AF6"/>
    <w:rsid w:val="005B4C54"/>
    <w:rsid w:val="005F576F"/>
    <w:rsid w:val="005F660F"/>
    <w:rsid w:val="006328BB"/>
    <w:rsid w:val="00643E7A"/>
    <w:rsid w:val="00656F88"/>
    <w:rsid w:val="00662581"/>
    <w:rsid w:val="006701A5"/>
    <w:rsid w:val="006A3867"/>
    <w:rsid w:val="00714023"/>
    <w:rsid w:val="00715F38"/>
    <w:rsid w:val="007423B4"/>
    <w:rsid w:val="00760431"/>
    <w:rsid w:val="007A1B5E"/>
    <w:rsid w:val="007C5CB5"/>
    <w:rsid w:val="007D2E12"/>
    <w:rsid w:val="007D7BD6"/>
    <w:rsid w:val="007F72AF"/>
    <w:rsid w:val="008064D8"/>
    <w:rsid w:val="00813F30"/>
    <w:rsid w:val="00817C49"/>
    <w:rsid w:val="00833190"/>
    <w:rsid w:val="00857EF1"/>
    <w:rsid w:val="0088419A"/>
    <w:rsid w:val="0089331E"/>
    <w:rsid w:val="008B1008"/>
    <w:rsid w:val="008B36E3"/>
    <w:rsid w:val="008C22E8"/>
    <w:rsid w:val="008D41AA"/>
    <w:rsid w:val="008D5199"/>
    <w:rsid w:val="008E377F"/>
    <w:rsid w:val="008F156D"/>
    <w:rsid w:val="0091548C"/>
    <w:rsid w:val="00924ED5"/>
    <w:rsid w:val="00927C91"/>
    <w:rsid w:val="00957155"/>
    <w:rsid w:val="009C7DCE"/>
    <w:rsid w:val="009D59C9"/>
    <w:rsid w:val="00A205E2"/>
    <w:rsid w:val="00A37588"/>
    <w:rsid w:val="00A429E0"/>
    <w:rsid w:val="00A64C37"/>
    <w:rsid w:val="00AB4AD0"/>
    <w:rsid w:val="00AB56D5"/>
    <w:rsid w:val="00AC4EE2"/>
    <w:rsid w:val="00B16C5A"/>
    <w:rsid w:val="00B27AB9"/>
    <w:rsid w:val="00B959A2"/>
    <w:rsid w:val="00B96D3D"/>
    <w:rsid w:val="00BA2C8F"/>
    <w:rsid w:val="00BD5D97"/>
    <w:rsid w:val="00BF0BB8"/>
    <w:rsid w:val="00C671BF"/>
    <w:rsid w:val="00C81AE1"/>
    <w:rsid w:val="00CA1530"/>
    <w:rsid w:val="00CA574D"/>
    <w:rsid w:val="00CE2F1A"/>
    <w:rsid w:val="00D87F9B"/>
    <w:rsid w:val="00DB359C"/>
    <w:rsid w:val="00DC30FB"/>
    <w:rsid w:val="00E374F2"/>
    <w:rsid w:val="00E44929"/>
    <w:rsid w:val="00E61AB7"/>
    <w:rsid w:val="00E61CBB"/>
    <w:rsid w:val="00EC5F0C"/>
    <w:rsid w:val="00F23BCE"/>
    <w:rsid w:val="00F50321"/>
    <w:rsid w:val="00F511DD"/>
    <w:rsid w:val="00F82163"/>
    <w:rsid w:val="00F9009C"/>
    <w:rsid w:val="00F931EB"/>
    <w:rsid w:val="00FA2666"/>
    <w:rsid w:val="00FA3A79"/>
    <w:rsid w:val="00FA3ADB"/>
    <w:rsid w:val="00FA5482"/>
    <w:rsid w:val="00FD5A32"/>
    <w:rsid w:val="00FE1743"/>
    <w:rsid w:val="00FE198A"/>
    <w:rsid w:val="00FF5D69"/>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B35F9"/>
  <w15:chartTrackingRefBased/>
  <w15:docId w15:val="{82B57E79-4E91-4BEC-8500-59502CED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bCs/>
        <w:sz w:val="22"/>
        <w:szCs w:val="22"/>
        <w:u w:val="single"/>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C78"/>
    <w:pPr>
      <w:spacing w:after="0" w:line="480" w:lineRule="auto"/>
      <w:jc w:val="both"/>
    </w:pPr>
    <w:rPr>
      <w:rFonts w:ascii="Times New Roman" w:hAnsi="Times New Roman" w:cs="Calibri"/>
      <w:bCs w:val="0"/>
      <w:sz w:val="24"/>
      <w:szCs w:val="24"/>
      <w:u w:val="none"/>
    </w:rPr>
  </w:style>
  <w:style w:type="paragraph" w:styleId="Heading1">
    <w:name w:val="heading 1"/>
    <w:basedOn w:val="Normal"/>
    <w:next w:val="Normal"/>
    <w:link w:val="Heading1Char"/>
    <w:uiPriority w:val="9"/>
    <w:qFormat/>
    <w:rsid w:val="005B4C54"/>
    <w:pPr>
      <w:keepNext/>
      <w:keepLines/>
      <w:outlineLvl w:val="0"/>
    </w:pPr>
    <w:rPr>
      <w:rFonts w:eastAsiaTheme="majorEastAsia" w:cstheme="majorBidi"/>
      <w:b/>
      <w:szCs w:val="28"/>
    </w:rPr>
  </w:style>
  <w:style w:type="paragraph" w:styleId="Heading2">
    <w:name w:val="heading 2"/>
    <w:basedOn w:val="Normal"/>
    <w:next w:val="Normal"/>
    <w:link w:val="Heading2Char"/>
    <w:qFormat/>
    <w:rsid w:val="006A3867"/>
    <w:pPr>
      <w:keepNext/>
      <w:keepLines/>
      <w:widowControl w:val="0"/>
      <w:outlineLvl w:val="1"/>
    </w:pPr>
    <w:rPr>
      <w:rFonts w:eastAsia="Times New Roman"/>
      <w:b/>
      <w:szCs w:val="36"/>
    </w:rPr>
  </w:style>
  <w:style w:type="paragraph" w:styleId="Heading4">
    <w:name w:val="heading 4"/>
    <w:basedOn w:val="Normal"/>
    <w:next w:val="Normal"/>
    <w:link w:val="Heading4Char"/>
    <w:uiPriority w:val="9"/>
    <w:semiHidden/>
    <w:unhideWhenUsed/>
    <w:qFormat/>
    <w:rsid w:val="00813F3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A3867"/>
    <w:rPr>
      <w:rFonts w:ascii="Times New Roman" w:eastAsia="Times New Roman" w:hAnsi="Times New Roman" w:cs="Times New Roman"/>
      <w:b/>
      <w:sz w:val="24"/>
      <w:szCs w:val="36"/>
      <w:lang w:val="en-GB"/>
    </w:rPr>
  </w:style>
  <w:style w:type="character" w:customStyle="1" w:styleId="Heading1Char">
    <w:name w:val="Heading 1 Char"/>
    <w:basedOn w:val="DefaultParagraphFont"/>
    <w:link w:val="Heading1"/>
    <w:uiPriority w:val="9"/>
    <w:rsid w:val="005B4C54"/>
    <w:rPr>
      <w:rFonts w:eastAsiaTheme="majorEastAsia" w:cstheme="majorBidi"/>
      <w:b/>
      <w:bCs w:val="0"/>
      <w:szCs w:val="28"/>
      <w:u w:val="none"/>
      <w:lang w:val="en-GB"/>
    </w:rPr>
  </w:style>
  <w:style w:type="paragraph" w:styleId="NormalWeb">
    <w:name w:val="Normal (Web)"/>
    <w:basedOn w:val="Normal"/>
    <w:uiPriority w:val="99"/>
    <w:unhideWhenUsed/>
    <w:rsid w:val="00002EFB"/>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002EFB"/>
    <w:rPr>
      <w:b/>
      <w:bCs w:val="0"/>
    </w:rPr>
  </w:style>
  <w:style w:type="paragraph" w:styleId="ListParagraph">
    <w:name w:val="List Paragraph"/>
    <w:basedOn w:val="Normal"/>
    <w:uiPriority w:val="34"/>
    <w:qFormat/>
    <w:rsid w:val="00817C49"/>
    <w:pPr>
      <w:ind w:left="720"/>
      <w:contextualSpacing/>
    </w:pPr>
  </w:style>
  <w:style w:type="character" w:customStyle="1" w:styleId="Heading4Char">
    <w:name w:val="Heading 4 Char"/>
    <w:basedOn w:val="DefaultParagraphFont"/>
    <w:link w:val="Heading4"/>
    <w:uiPriority w:val="9"/>
    <w:semiHidden/>
    <w:rsid w:val="00813F30"/>
    <w:rPr>
      <w:rFonts w:asciiTheme="majorHAnsi" w:eastAsiaTheme="majorEastAsia" w:hAnsiTheme="majorHAnsi" w:cstheme="majorBidi"/>
      <w:bCs w:val="0"/>
      <w:i/>
      <w:iCs/>
      <w:color w:val="2F5496" w:themeColor="accent1" w:themeShade="BF"/>
      <w:sz w:val="24"/>
      <w:szCs w:val="24"/>
      <w:u w:val="none"/>
    </w:rPr>
  </w:style>
  <w:style w:type="table" w:styleId="TableGrid">
    <w:name w:val="Table Grid"/>
    <w:basedOn w:val="TableNormal"/>
    <w:uiPriority w:val="39"/>
    <w:rsid w:val="00813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4267"/>
    <w:pPr>
      <w:tabs>
        <w:tab w:val="center" w:pos="4513"/>
        <w:tab w:val="right" w:pos="9026"/>
      </w:tabs>
      <w:spacing w:line="240" w:lineRule="auto"/>
    </w:pPr>
  </w:style>
  <w:style w:type="character" w:customStyle="1" w:styleId="HeaderChar">
    <w:name w:val="Header Char"/>
    <w:basedOn w:val="DefaultParagraphFont"/>
    <w:link w:val="Header"/>
    <w:uiPriority w:val="99"/>
    <w:rsid w:val="00464267"/>
    <w:rPr>
      <w:rFonts w:ascii="Times New Roman" w:hAnsi="Times New Roman" w:cs="Calibri"/>
      <w:bCs w:val="0"/>
      <w:sz w:val="24"/>
      <w:szCs w:val="24"/>
      <w:u w:val="none"/>
    </w:rPr>
  </w:style>
  <w:style w:type="paragraph" w:styleId="Footer">
    <w:name w:val="footer"/>
    <w:basedOn w:val="Normal"/>
    <w:link w:val="FooterChar"/>
    <w:uiPriority w:val="99"/>
    <w:unhideWhenUsed/>
    <w:rsid w:val="00464267"/>
    <w:pPr>
      <w:tabs>
        <w:tab w:val="center" w:pos="4513"/>
        <w:tab w:val="right" w:pos="9026"/>
      </w:tabs>
      <w:spacing w:line="240" w:lineRule="auto"/>
    </w:pPr>
  </w:style>
  <w:style w:type="character" w:customStyle="1" w:styleId="FooterChar">
    <w:name w:val="Footer Char"/>
    <w:basedOn w:val="DefaultParagraphFont"/>
    <w:link w:val="Footer"/>
    <w:uiPriority w:val="99"/>
    <w:rsid w:val="00464267"/>
    <w:rPr>
      <w:rFonts w:ascii="Times New Roman" w:hAnsi="Times New Roman" w:cs="Calibri"/>
      <w:bCs w:val="0"/>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36572">
      <w:bodyDiv w:val="1"/>
      <w:marLeft w:val="0"/>
      <w:marRight w:val="0"/>
      <w:marTop w:val="0"/>
      <w:marBottom w:val="0"/>
      <w:divBdr>
        <w:top w:val="none" w:sz="0" w:space="0" w:color="auto"/>
        <w:left w:val="none" w:sz="0" w:space="0" w:color="auto"/>
        <w:bottom w:val="none" w:sz="0" w:space="0" w:color="auto"/>
        <w:right w:val="none" w:sz="0" w:space="0" w:color="auto"/>
      </w:divBdr>
    </w:div>
    <w:div w:id="99882164">
      <w:bodyDiv w:val="1"/>
      <w:marLeft w:val="0"/>
      <w:marRight w:val="0"/>
      <w:marTop w:val="0"/>
      <w:marBottom w:val="0"/>
      <w:divBdr>
        <w:top w:val="none" w:sz="0" w:space="0" w:color="auto"/>
        <w:left w:val="none" w:sz="0" w:space="0" w:color="auto"/>
        <w:bottom w:val="none" w:sz="0" w:space="0" w:color="auto"/>
        <w:right w:val="none" w:sz="0" w:space="0" w:color="auto"/>
      </w:divBdr>
    </w:div>
    <w:div w:id="168260128">
      <w:bodyDiv w:val="1"/>
      <w:marLeft w:val="0"/>
      <w:marRight w:val="0"/>
      <w:marTop w:val="0"/>
      <w:marBottom w:val="0"/>
      <w:divBdr>
        <w:top w:val="none" w:sz="0" w:space="0" w:color="auto"/>
        <w:left w:val="none" w:sz="0" w:space="0" w:color="auto"/>
        <w:bottom w:val="none" w:sz="0" w:space="0" w:color="auto"/>
        <w:right w:val="none" w:sz="0" w:space="0" w:color="auto"/>
      </w:divBdr>
    </w:div>
    <w:div w:id="184635709">
      <w:bodyDiv w:val="1"/>
      <w:marLeft w:val="0"/>
      <w:marRight w:val="0"/>
      <w:marTop w:val="0"/>
      <w:marBottom w:val="0"/>
      <w:divBdr>
        <w:top w:val="none" w:sz="0" w:space="0" w:color="auto"/>
        <w:left w:val="none" w:sz="0" w:space="0" w:color="auto"/>
        <w:bottom w:val="none" w:sz="0" w:space="0" w:color="auto"/>
        <w:right w:val="none" w:sz="0" w:space="0" w:color="auto"/>
      </w:divBdr>
    </w:div>
    <w:div w:id="428894583">
      <w:bodyDiv w:val="1"/>
      <w:marLeft w:val="0"/>
      <w:marRight w:val="0"/>
      <w:marTop w:val="0"/>
      <w:marBottom w:val="0"/>
      <w:divBdr>
        <w:top w:val="none" w:sz="0" w:space="0" w:color="auto"/>
        <w:left w:val="none" w:sz="0" w:space="0" w:color="auto"/>
        <w:bottom w:val="none" w:sz="0" w:space="0" w:color="auto"/>
        <w:right w:val="none" w:sz="0" w:space="0" w:color="auto"/>
      </w:divBdr>
    </w:div>
    <w:div w:id="776945911">
      <w:bodyDiv w:val="1"/>
      <w:marLeft w:val="0"/>
      <w:marRight w:val="0"/>
      <w:marTop w:val="0"/>
      <w:marBottom w:val="0"/>
      <w:divBdr>
        <w:top w:val="none" w:sz="0" w:space="0" w:color="auto"/>
        <w:left w:val="none" w:sz="0" w:space="0" w:color="auto"/>
        <w:bottom w:val="none" w:sz="0" w:space="0" w:color="auto"/>
        <w:right w:val="none" w:sz="0" w:space="0" w:color="auto"/>
      </w:divBdr>
    </w:div>
    <w:div w:id="855075192">
      <w:bodyDiv w:val="1"/>
      <w:marLeft w:val="0"/>
      <w:marRight w:val="0"/>
      <w:marTop w:val="0"/>
      <w:marBottom w:val="0"/>
      <w:divBdr>
        <w:top w:val="none" w:sz="0" w:space="0" w:color="auto"/>
        <w:left w:val="none" w:sz="0" w:space="0" w:color="auto"/>
        <w:bottom w:val="none" w:sz="0" w:space="0" w:color="auto"/>
        <w:right w:val="none" w:sz="0" w:space="0" w:color="auto"/>
      </w:divBdr>
    </w:div>
    <w:div w:id="948388968">
      <w:bodyDiv w:val="1"/>
      <w:marLeft w:val="0"/>
      <w:marRight w:val="0"/>
      <w:marTop w:val="0"/>
      <w:marBottom w:val="0"/>
      <w:divBdr>
        <w:top w:val="none" w:sz="0" w:space="0" w:color="auto"/>
        <w:left w:val="none" w:sz="0" w:space="0" w:color="auto"/>
        <w:bottom w:val="none" w:sz="0" w:space="0" w:color="auto"/>
        <w:right w:val="none" w:sz="0" w:space="0" w:color="auto"/>
      </w:divBdr>
    </w:div>
    <w:div w:id="1258293682">
      <w:bodyDiv w:val="1"/>
      <w:marLeft w:val="0"/>
      <w:marRight w:val="0"/>
      <w:marTop w:val="0"/>
      <w:marBottom w:val="0"/>
      <w:divBdr>
        <w:top w:val="none" w:sz="0" w:space="0" w:color="auto"/>
        <w:left w:val="none" w:sz="0" w:space="0" w:color="auto"/>
        <w:bottom w:val="none" w:sz="0" w:space="0" w:color="auto"/>
        <w:right w:val="none" w:sz="0" w:space="0" w:color="auto"/>
      </w:divBdr>
    </w:div>
    <w:div w:id="1274096175">
      <w:bodyDiv w:val="1"/>
      <w:marLeft w:val="0"/>
      <w:marRight w:val="0"/>
      <w:marTop w:val="0"/>
      <w:marBottom w:val="0"/>
      <w:divBdr>
        <w:top w:val="none" w:sz="0" w:space="0" w:color="auto"/>
        <w:left w:val="none" w:sz="0" w:space="0" w:color="auto"/>
        <w:bottom w:val="none" w:sz="0" w:space="0" w:color="auto"/>
        <w:right w:val="none" w:sz="0" w:space="0" w:color="auto"/>
      </w:divBdr>
    </w:div>
    <w:div w:id="1644001532">
      <w:bodyDiv w:val="1"/>
      <w:marLeft w:val="0"/>
      <w:marRight w:val="0"/>
      <w:marTop w:val="0"/>
      <w:marBottom w:val="0"/>
      <w:divBdr>
        <w:top w:val="none" w:sz="0" w:space="0" w:color="auto"/>
        <w:left w:val="none" w:sz="0" w:space="0" w:color="auto"/>
        <w:bottom w:val="none" w:sz="0" w:space="0" w:color="auto"/>
        <w:right w:val="none" w:sz="0" w:space="0" w:color="auto"/>
      </w:divBdr>
    </w:div>
    <w:div w:id="1764912287">
      <w:bodyDiv w:val="1"/>
      <w:marLeft w:val="0"/>
      <w:marRight w:val="0"/>
      <w:marTop w:val="0"/>
      <w:marBottom w:val="0"/>
      <w:divBdr>
        <w:top w:val="none" w:sz="0" w:space="0" w:color="auto"/>
        <w:left w:val="none" w:sz="0" w:space="0" w:color="auto"/>
        <w:bottom w:val="none" w:sz="0" w:space="0" w:color="auto"/>
        <w:right w:val="none" w:sz="0" w:space="0" w:color="auto"/>
      </w:divBdr>
    </w:div>
    <w:div w:id="1775512299">
      <w:bodyDiv w:val="1"/>
      <w:marLeft w:val="0"/>
      <w:marRight w:val="0"/>
      <w:marTop w:val="0"/>
      <w:marBottom w:val="0"/>
      <w:divBdr>
        <w:top w:val="none" w:sz="0" w:space="0" w:color="auto"/>
        <w:left w:val="none" w:sz="0" w:space="0" w:color="auto"/>
        <w:bottom w:val="none" w:sz="0" w:space="0" w:color="auto"/>
        <w:right w:val="none" w:sz="0" w:space="0" w:color="auto"/>
      </w:divBdr>
    </w:div>
    <w:div w:id="1848590579">
      <w:bodyDiv w:val="1"/>
      <w:marLeft w:val="0"/>
      <w:marRight w:val="0"/>
      <w:marTop w:val="0"/>
      <w:marBottom w:val="0"/>
      <w:divBdr>
        <w:top w:val="none" w:sz="0" w:space="0" w:color="auto"/>
        <w:left w:val="none" w:sz="0" w:space="0" w:color="auto"/>
        <w:bottom w:val="none" w:sz="0" w:space="0" w:color="auto"/>
        <w:right w:val="none" w:sz="0" w:space="0" w:color="auto"/>
      </w:divBdr>
    </w:div>
    <w:div w:id="204447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3174</Words>
  <Characters>18098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Bancu</dc:creator>
  <cp:keywords/>
  <dc:description/>
  <cp:lastModifiedBy>Cristina Bancu</cp:lastModifiedBy>
  <cp:revision>2</cp:revision>
  <dcterms:created xsi:type="dcterms:W3CDTF">2024-11-03T18:10:00Z</dcterms:created>
  <dcterms:modified xsi:type="dcterms:W3CDTF">2024-11-03T18:10:00Z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e0a36423-8d70-4af9-9253-decda0ec333c</vt:lpwstr>
  </property>
</Properties>
</file>