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5D25BB" w14:textId="77777777" w:rsidR="006E1E9A" w:rsidRDefault="006E1E9A" w:rsidP="006E1E9A">
      <w:pPr>
        <w:spacing w:before="100" w:beforeAutospacing="1" w:after="100" w:afterAutospacing="1" w:line="240" w:lineRule="auto"/>
        <w:rPr>
          <w:rFonts w:ascii="Times New Roman" w:eastAsia="Times New Roman" w:hAnsi="Times New Roman" w:cs="Times New Roman"/>
          <w:kern w:val="0"/>
          <w14:ligatures w14:val="none"/>
        </w:rPr>
      </w:pPr>
    </w:p>
    <w:p w14:paraId="294859D1" w14:textId="131CE8FA" w:rsidR="006E1E9A" w:rsidRDefault="006E1E9A" w:rsidP="006E1E9A">
      <w:pPr>
        <w:spacing w:before="100" w:beforeAutospacing="1" w:after="100" w:afterAutospacing="1"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Preparing for Research: BMHP4027</w:t>
      </w:r>
    </w:p>
    <w:tbl>
      <w:tblPr>
        <w:tblStyle w:val="TableGrid"/>
        <w:tblpPr w:leftFromText="180" w:rightFromText="180" w:vertAnchor="text" w:horzAnchor="margin" w:tblpY="420"/>
        <w:tblW w:w="0" w:type="auto"/>
        <w:tblLook w:val="04A0" w:firstRow="1" w:lastRow="0" w:firstColumn="1" w:lastColumn="0" w:noHBand="0" w:noVBand="1"/>
      </w:tblPr>
      <w:tblGrid>
        <w:gridCol w:w="2254"/>
        <w:gridCol w:w="2254"/>
        <w:gridCol w:w="2254"/>
        <w:gridCol w:w="2254"/>
      </w:tblGrid>
      <w:tr w:rsidR="006E1E9A" w14:paraId="4DF73CDC" w14:textId="77777777" w:rsidTr="006E1E9A">
        <w:tc>
          <w:tcPr>
            <w:tcW w:w="2254" w:type="dxa"/>
          </w:tcPr>
          <w:p w14:paraId="69935F3F"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Week </w:t>
            </w:r>
          </w:p>
        </w:tc>
        <w:tc>
          <w:tcPr>
            <w:tcW w:w="2254" w:type="dxa"/>
          </w:tcPr>
          <w:p w14:paraId="55B9E421"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Topic </w:t>
            </w:r>
          </w:p>
        </w:tc>
        <w:tc>
          <w:tcPr>
            <w:tcW w:w="2254" w:type="dxa"/>
          </w:tcPr>
          <w:p w14:paraId="5771A393"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Key topic </w:t>
            </w:r>
          </w:p>
        </w:tc>
        <w:tc>
          <w:tcPr>
            <w:tcW w:w="2254" w:type="dxa"/>
          </w:tcPr>
          <w:p w14:paraId="3D9D1339"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Activities </w:t>
            </w:r>
          </w:p>
        </w:tc>
      </w:tr>
      <w:tr w:rsidR="006E1E9A" w14:paraId="4A340AA5" w14:textId="77777777" w:rsidTr="006E1E9A">
        <w:tc>
          <w:tcPr>
            <w:tcW w:w="2254" w:type="dxa"/>
          </w:tcPr>
          <w:p w14:paraId="20E6A4E2"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w:t>
            </w:r>
          </w:p>
        </w:tc>
        <w:tc>
          <w:tcPr>
            <w:tcW w:w="2254" w:type="dxa"/>
          </w:tcPr>
          <w:p w14:paraId="4B50273A"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Introduction to Research </w:t>
            </w:r>
          </w:p>
        </w:tc>
        <w:tc>
          <w:tcPr>
            <w:tcW w:w="2254" w:type="dxa"/>
          </w:tcPr>
          <w:p w14:paraId="5CFDAD97"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Introduction to assessments Overview of Research</w:t>
            </w:r>
          </w:p>
          <w:p w14:paraId="0AF96BAD"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Introduction to key terminology </w:t>
            </w:r>
          </w:p>
        </w:tc>
        <w:tc>
          <w:tcPr>
            <w:tcW w:w="2254" w:type="dxa"/>
          </w:tcPr>
          <w:p w14:paraId="1DA47BF4"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p>
        </w:tc>
      </w:tr>
      <w:tr w:rsidR="006E1E9A" w14:paraId="7737D6CE" w14:textId="77777777" w:rsidTr="006E1E9A">
        <w:tc>
          <w:tcPr>
            <w:tcW w:w="2254" w:type="dxa"/>
          </w:tcPr>
          <w:p w14:paraId="49892EF6"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2</w:t>
            </w:r>
          </w:p>
        </w:tc>
        <w:tc>
          <w:tcPr>
            <w:tcW w:w="2254" w:type="dxa"/>
          </w:tcPr>
          <w:p w14:paraId="0FB4621E" w14:textId="057F4165" w:rsidR="002F1504" w:rsidRDefault="002F1504" w:rsidP="002F1504">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Research Question </w:t>
            </w:r>
          </w:p>
          <w:p w14:paraId="384895C3"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2D601B0E"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610E1158"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1B329F76"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56694941"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5AD30597"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114A348C"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1C04D39C"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4FB926D6"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4A9AD3FA"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440E0FC5"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47529373"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0FEE46AD"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5B92C194"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6A8F3E18"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131F1FC1"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488725FD"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58D6FCF9"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6CFD80EA"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2EDB7719" w14:textId="4AB3C0EF"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Search Strategy for Finding Research Materials </w:t>
            </w:r>
          </w:p>
        </w:tc>
        <w:tc>
          <w:tcPr>
            <w:tcW w:w="2254" w:type="dxa"/>
          </w:tcPr>
          <w:p w14:paraId="402B6486" w14:textId="77777777" w:rsidR="002F1504" w:rsidRP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lastRenderedPageBreak/>
              <w:t xml:space="preserve">What is a research question? </w:t>
            </w:r>
          </w:p>
          <w:p w14:paraId="5BBC3E79" w14:textId="77777777" w:rsidR="002F1504" w:rsidRP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 xml:space="preserve">Types of Research questions? </w:t>
            </w:r>
          </w:p>
          <w:p w14:paraId="5FB580F8" w14:textId="77777777" w:rsidR="002F1504" w:rsidRP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 xml:space="preserve">Research aims and objectives </w:t>
            </w:r>
          </w:p>
          <w:p w14:paraId="5121A234" w14:textId="77777777" w:rsidR="002F1504" w:rsidRP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How to write a research question</w:t>
            </w:r>
          </w:p>
          <w:p w14:paraId="12588540" w14:textId="77777777" w:rsidR="002F1504" w:rsidRPr="002F1504" w:rsidRDefault="002F1504" w:rsidP="002F1504">
            <w:pPr>
              <w:spacing w:before="100" w:beforeAutospacing="1" w:after="100" w:afterAutospacing="1"/>
              <w:rPr>
                <w:rFonts w:ascii="Times New Roman" w:eastAsia="Times New Roman" w:hAnsi="Times New Roman" w:cs="Times New Roman"/>
                <w:kern w:val="0"/>
                <w14:ligatures w14:val="none"/>
              </w:rPr>
            </w:pPr>
          </w:p>
          <w:p w14:paraId="7EF1EA7B" w14:textId="1E355871" w:rsid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w:t>
            </w:r>
          </w:p>
          <w:p w14:paraId="7BF10296"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78C9F7C0"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644B27D6"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7B6D896A"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5713A7F4"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4A430FF8"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6B425816"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355FA399"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674244D6"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621E96F4"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3CC4FDF3"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4E77D6AD" w14:textId="1F778ABD" w:rsidR="006E1E9A" w:rsidRDefault="006E1E9A" w:rsidP="006E1E9A">
            <w:pPr>
              <w:spacing w:before="100" w:beforeAutospacing="1" w:after="100" w:afterAutospacing="1"/>
              <w:rPr>
                <w:rFonts w:ascii="Times New Roman" w:eastAsia="Times New Roman" w:hAnsi="Times New Roman" w:cs="Times New Roman"/>
                <w:kern w:val="0"/>
                <w14:ligatures w14:val="none"/>
              </w:rPr>
            </w:pPr>
          </w:p>
        </w:tc>
        <w:tc>
          <w:tcPr>
            <w:tcW w:w="2254" w:type="dxa"/>
          </w:tcPr>
          <w:p w14:paraId="0D5F2D80" w14:textId="77777777" w:rsidR="002F1504" w:rsidRP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lastRenderedPageBreak/>
              <w:t xml:space="preserve">Student Activity: </w:t>
            </w:r>
          </w:p>
          <w:p w14:paraId="17614FE2" w14:textId="77777777" w:rsidR="002F1504" w:rsidRP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Students will be asked to think of a health and social care topic that they would like to learn more about.</w:t>
            </w:r>
          </w:p>
          <w:p w14:paraId="66737AB8" w14:textId="0B42566A" w:rsidR="006E1E9A"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During reading week students will be asked to write an overview of this topic. This overview should include what the topic is, how it relates to health and social care and why it is important that research is conducted in this area. Students will then feed this information back to the class next week</w:t>
            </w:r>
          </w:p>
        </w:tc>
      </w:tr>
      <w:tr w:rsidR="006E1E9A" w14:paraId="4697E8A2" w14:textId="77777777" w:rsidTr="006E1E9A">
        <w:tc>
          <w:tcPr>
            <w:tcW w:w="2254" w:type="dxa"/>
          </w:tcPr>
          <w:p w14:paraId="3438A79B"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3</w:t>
            </w:r>
          </w:p>
        </w:tc>
        <w:tc>
          <w:tcPr>
            <w:tcW w:w="2254" w:type="dxa"/>
          </w:tcPr>
          <w:p w14:paraId="3F122F09" w14:textId="48B8BB7F" w:rsidR="002F1504" w:rsidRDefault="002F1504" w:rsidP="006E1E9A">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Search Strategy for Finding Research Materials</w:t>
            </w:r>
          </w:p>
          <w:p w14:paraId="0D527705"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104AF20A"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7C82A811" w14:textId="0D76F8ED" w:rsidR="006E1E9A" w:rsidRDefault="006E1E9A" w:rsidP="006E1E9A">
            <w:pPr>
              <w:spacing w:before="100" w:beforeAutospacing="1" w:after="100" w:afterAutospacing="1"/>
              <w:rPr>
                <w:rFonts w:ascii="Times New Roman" w:eastAsia="Times New Roman" w:hAnsi="Times New Roman" w:cs="Times New Roman"/>
                <w:kern w:val="0"/>
                <w14:ligatures w14:val="none"/>
              </w:rPr>
            </w:pPr>
          </w:p>
        </w:tc>
        <w:tc>
          <w:tcPr>
            <w:tcW w:w="2254" w:type="dxa"/>
          </w:tcPr>
          <w:p w14:paraId="3657E0BD" w14:textId="77777777" w:rsidR="002F1504" w:rsidRP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 xml:space="preserve">What is a search strategy. </w:t>
            </w:r>
          </w:p>
          <w:p w14:paraId="64558AC6" w14:textId="77777777" w:rsidR="002F1504" w:rsidRP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 xml:space="preserve">Why is a search strategy important </w:t>
            </w:r>
          </w:p>
          <w:p w14:paraId="40B9BF26" w14:textId="77777777" w:rsidR="002F1504" w:rsidRP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 xml:space="preserve">How to formulate a research questions </w:t>
            </w:r>
          </w:p>
          <w:p w14:paraId="003AE31C" w14:textId="30E6D9E4" w:rsid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Types of sources used (books, journal articles and reports</w:t>
            </w:r>
          </w:p>
          <w:p w14:paraId="2D720902" w14:textId="20F97F5D" w:rsidR="002F1504" w:rsidRDefault="002F1504" w:rsidP="002F1504">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Types of Databases</w:t>
            </w:r>
          </w:p>
          <w:p w14:paraId="758D6FD2"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1D2A661B"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3B768E4F" w14:textId="43F026BF" w:rsidR="006E1E9A" w:rsidRDefault="006E1E9A" w:rsidP="006E1E9A">
            <w:pPr>
              <w:spacing w:before="100" w:beforeAutospacing="1" w:after="100" w:afterAutospacing="1"/>
              <w:rPr>
                <w:rFonts w:ascii="Times New Roman" w:eastAsia="Times New Roman" w:hAnsi="Times New Roman" w:cs="Times New Roman"/>
                <w:kern w:val="0"/>
                <w14:ligatures w14:val="none"/>
              </w:rPr>
            </w:pPr>
          </w:p>
        </w:tc>
        <w:tc>
          <w:tcPr>
            <w:tcW w:w="2254" w:type="dxa"/>
          </w:tcPr>
          <w:p w14:paraId="2C36A186" w14:textId="77777777" w:rsidR="006E1E9A"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Student Activity: </w:t>
            </w:r>
          </w:p>
          <w:p w14:paraId="4E3E4989" w14:textId="2ADCF953" w:rsidR="002F1504" w:rsidRDefault="002F1504" w:rsidP="002F1504">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Student’s will have an opportunity to design their search strategy and apply practical tips overed during the session to obtain 3 journal articles which helps students answer their research question</w:t>
            </w:r>
          </w:p>
        </w:tc>
      </w:tr>
      <w:tr w:rsidR="006E1E9A" w14:paraId="164391A7" w14:textId="77777777" w:rsidTr="006E1E9A">
        <w:tc>
          <w:tcPr>
            <w:tcW w:w="2254" w:type="dxa"/>
          </w:tcPr>
          <w:p w14:paraId="4CC45CDA"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4</w:t>
            </w:r>
          </w:p>
        </w:tc>
        <w:tc>
          <w:tcPr>
            <w:tcW w:w="2254" w:type="dxa"/>
          </w:tcPr>
          <w:p w14:paraId="12CA7228" w14:textId="6E3AD43E" w:rsidR="002F1504" w:rsidRDefault="002F1504" w:rsidP="006E1E9A">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Understanding Key terminology</w:t>
            </w:r>
          </w:p>
          <w:p w14:paraId="7C97E7F0"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12142B71"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242AF468" w14:textId="4117A7D8" w:rsidR="006E1E9A" w:rsidRDefault="006E1E9A" w:rsidP="006E1E9A">
            <w:pPr>
              <w:spacing w:before="100" w:beforeAutospacing="1" w:after="100" w:afterAutospacing="1"/>
              <w:rPr>
                <w:rFonts w:ascii="Times New Roman" w:eastAsia="Times New Roman" w:hAnsi="Times New Roman" w:cs="Times New Roman"/>
                <w:kern w:val="0"/>
                <w14:ligatures w14:val="none"/>
              </w:rPr>
            </w:pPr>
          </w:p>
        </w:tc>
        <w:tc>
          <w:tcPr>
            <w:tcW w:w="2254" w:type="dxa"/>
          </w:tcPr>
          <w:p w14:paraId="20CC15D2" w14:textId="3BD97281" w:rsidR="002F1504" w:rsidRDefault="002F1504" w:rsidP="006E1E9A">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Definitions and applications of key terms.</w:t>
            </w:r>
          </w:p>
          <w:p w14:paraId="2001C51E"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631B1EFB" w14:textId="506DD143" w:rsidR="002F1504"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Qualitative </w:t>
            </w:r>
          </w:p>
          <w:p w14:paraId="36E44BF6" w14:textId="57C39A9E" w:rsidR="002F1504"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Quantitative </w:t>
            </w:r>
          </w:p>
          <w:p w14:paraId="71CDF447" w14:textId="232E752C" w:rsidR="002F1504"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Mixed Methods</w:t>
            </w:r>
          </w:p>
          <w:p w14:paraId="11A1ADEB" w14:textId="64C7F788" w:rsidR="002F1504"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Methodology </w:t>
            </w:r>
          </w:p>
          <w:p w14:paraId="74E416DE" w14:textId="5AF77CAA" w:rsidR="002F1504"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Methods</w:t>
            </w:r>
          </w:p>
          <w:p w14:paraId="08427855" w14:textId="699A49D8" w:rsidR="002F1504"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Study Sample </w:t>
            </w:r>
          </w:p>
          <w:p w14:paraId="520CE1EC"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33240DD7"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241FCA87"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654EE6CE"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54970F05" w14:textId="10D3659C"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 </w:t>
            </w:r>
          </w:p>
        </w:tc>
        <w:tc>
          <w:tcPr>
            <w:tcW w:w="2254" w:type="dxa"/>
          </w:tcPr>
          <w:p w14:paraId="716747EE" w14:textId="77777777" w:rsidR="006E1E9A"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lastRenderedPageBreak/>
              <w:t xml:space="preserve">Student Activity: </w:t>
            </w:r>
          </w:p>
          <w:p w14:paraId="422811E7" w14:textId="499F01F4" w:rsidR="002F1504"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Using the journal articles they have found, students will then need to highlight any key terms they are unsure about. </w:t>
            </w:r>
          </w:p>
        </w:tc>
      </w:tr>
      <w:tr w:rsidR="006E1E9A" w14:paraId="46F94F77" w14:textId="77777777" w:rsidTr="006E1E9A">
        <w:tc>
          <w:tcPr>
            <w:tcW w:w="2254" w:type="dxa"/>
          </w:tcPr>
          <w:p w14:paraId="39377921"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5</w:t>
            </w:r>
          </w:p>
        </w:tc>
        <w:tc>
          <w:tcPr>
            <w:tcW w:w="2254" w:type="dxa"/>
          </w:tcPr>
          <w:p w14:paraId="5B824191" w14:textId="2E05CE55" w:rsidR="002F1504" w:rsidRDefault="002F1504" w:rsidP="006E1E9A">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Evaluating Sources</w:t>
            </w:r>
          </w:p>
          <w:p w14:paraId="1779F7BC"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4F43B831"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76E6A62A"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202EA914" w14:textId="7F25540A" w:rsidR="006E1E9A" w:rsidRDefault="006E1E9A" w:rsidP="006E1E9A">
            <w:pPr>
              <w:spacing w:before="100" w:beforeAutospacing="1" w:after="100" w:afterAutospacing="1"/>
              <w:rPr>
                <w:rFonts w:ascii="Times New Roman" w:eastAsia="Times New Roman" w:hAnsi="Times New Roman" w:cs="Times New Roman"/>
                <w:kern w:val="0"/>
                <w14:ligatures w14:val="none"/>
              </w:rPr>
            </w:pPr>
          </w:p>
        </w:tc>
        <w:tc>
          <w:tcPr>
            <w:tcW w:w="2254" w:type="dxa"/>
          </w:tcPr>
          <w:p w14:paraId="499AF35F" w14:textId="77777777" w:rsidR="002F1504" w:rsidRP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Criteria for evaluating sources, reliability, and validity.</w:t>
            </w:r>
          </w:p>
          <w:p w14:paraId="3CA1AFA8" w14:textId="587764C4" w:rsid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CRAAP Test</w:t>
            </w:r>
          </w:p>
          <w:p w14:paraId="2447915F"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7676B346"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39191FAF" w14:textId="68A0A8C0" w:rsidR="006E1E9A" w:rsidRDefault="006E1E9A" w:rsidP="006E1E9A">
            <w:pPr>
              <w:spacing w:before="100" w:beforeAutospacing="1" w:after="100" w:afterAutospacing="1"/>
              <w:rPr>
                <w:rFonts w:ascii="Times New Roman" w:eastAsia="Times New Roman" w:hAnsi="Times New Roman" w:cs="Times New Roman"/>
                <w:kern w:val="0"/>
                <w14:ligatures w14:val="none"/>
              </w:rPr>
            </w:pPr>
            <w:r w:rsidRPr="006E1E9A">
              <w:rPr>
                <w:rFonts w:ascii="Times New Roman" w:eastAsia="Times New Roman" w:hAnsi="Times New Roman" w:cs="Times New Roman"/>
                <w:kern w:val="0"/>
                <w14:ligatures w14:val="none"/>
              </w:rPr>
              <w:t>Definition, significance, and application in various fields.</w:t>
            </w:r>
          </w:p>
        </w:tc>
        <w:tc>
          <w:tcPr>
            <w:tcW w:w="2254" w:type="dxa"/>
          </w:tcPr>
          <w:p w14:paraId="3BDF06BD" w14:textId="77777777" w:rsidR="006E1E9A"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Student Activity: </w:t>
            </w:r>
          </w:p>
          <w:p w14:paraId="13E157FD" w14:textId="282D98CF" w:rsidR="002F1504"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Using the journal articles they have found, students will apply the CRAAP test evaluate and appraise its appropriateness for Assignment 2. </w:t>
            </w:r>
          </w:p>
        </w:tc>
      </w:tr>
      <w:tr w:rsidR="006E1E9A" w14:paraId="5C60407D" w14:textId="77777777" w:rsidTr="006E1E9A">
        <w:tc>
          <w:tcPr>
            <w:tcW w:w="2254" w:type="dxa"/>
          </w:tcPr>
          <w:p w14:paraId="656A57CD"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6</w:t>
            </w:r>
          </w:p>
        </w:tc>
        <w:tc>
          <w:tcPr>
            <w:tcW w:w="2254" w:type="dxa"/>
          </w:tcPr>
          <w:p w14:paraId="1928574D" w14:textId="251B9DCC" w:rsidR="002F1504"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Strengths and Weaknesses of types of research</w:t>
            </w:r>
          </w:p>
          <w:p w14:paraId="3BB74FEE" w14:textId="543237FC" w:rsidR="006E1E9A" w:rsidRDefault="006E1E9A" w:rsidP="006E1E9A">
            <w:pPr>
              <w:spacing w:before="100" w:beforeAutospacing="1" w:after="100" w:afterAutospacing="1"/>
              <w:rPr>
                <w:rFonts w:ascii="Times New Roman" w:eastAsia="Times New Roman" w:hAnsi="Times New Roman" w:cs="Times New Roman"/>
                <w:kern w:val="0"/>
                <w14:ligatures w14:val="none"/>
              </w:rPr>
            </w:pPr>
          </w:p>
        </w:tc>
        <w:tc>
          <w:tcPr>
            <w:tcW w:w="2254" w:type="dxa"/>
          </w:tcPr>
          <w:p w14:paraId="66EA4E64" w14:textId="77777777" w:rsid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Concentrate on the strengths a</w:t>
            </w:r>
            <w:r>
              <w:rPr>
                <w:rFonts w:ascii="Times New Roman" w:eastAsia="Times New Roman" w:hAnsi="Times New Roman" w:cs="Times New Roman"/>
                <w:kern w:val="0"/>
                <w14:ligatures w14:val="none"/>
              </w:rPr>
              <w:t>nd weaknesses of the types of research:</w:t>
            </w:r>
          </w:p>
          <w:p w14:paraId="56DE4A2C" w14:textId="096C2271" w:rsidR="006E1E9A"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Qualitative</w:t>
            </w:r>
            <w:r w:rsidR="006E1E9A" w:rsidRPr="002F1504">
              <w:rPr>
                <w:rFonts w:ascii="Times New Roman" w:eastAsia="Times New Roman" w:hAnsi="Times New Roman" w:cs="Times New Roman"/>
                <w:kern w:val="0"/>
                <w14:ligatures w14:val="none"/>
              </w:rPr>
              <w:t xml:space="preserve">, </w:t>
            </w:r>
            <w:r w:rsidRPr="002F1504">
              <w:rPr>
                <w:rFonts w:ascii="Times New Roman" w:eastAsia="Times New Roman" w:hAnsi="Times New Roman" w:cs="Times New Roman"/>
                <w:kern w:val="0"/>
                <w14:ligatures w14:val="none"/>
              </w:rPr>
              <w:t>Quantitative</w:t>
            </w:r>
            <w:r w:rsidR="006E1E9A" w:rsidRPr="002F1504">
              <w:rPr>
                <w:rFonts w:ascii="Times New Roman" w:eastAsia="Times New Roman" w:hAnsi="Times New Roman" w:cs="Times New Roman"/>
                <w:kern w:val="0"/>
                <w14:ligatures w14:val="none"/>
              </w:rPr>
              <w:t xml:space="preserve"> </w:t>
            </w:r>
            <w:r w:rsidR="006E1E9A">
              <w:rPr>
                <w:rFonts w:ascii="Times New Roman" w:eastAsia="Times New Roman" w:hAnsi="Times New Roman" w:cs="Times New Roman"/>
                <w:kern w:val="0"/>
                <w14:ligatures w14:val="none"/>
              </w:rPr>
              <w:t xml:space="preserve">Systematic and Literature reviews </w:t>
            </w:r>
          </w:p>
        </w:tc>
        <w:tc>
          <w:tcPr>
            <w:tcW w:w="2254" w:type="dxa"/>
          </w:tcPr>
          <w:p w14:paraId="2C33D97B" w14:textId="77777777" w:rsidR="006E1E9A"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Student Activity: </w:t>
            </w:r>
          </w:p>
          <w:p w14:paraId="28D05BD8" w14:textId="4853DC2B" w:rsidR="002F1504"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Student’s will present a small critique of the strength and weaknesses of their article</w:t>
            </w:r>
          </w:p>
        </w:tc>
      </w:tr>
      <w:tr w:rsidR="006E1E9A" w14:paraId="3DC3E84F" w14:textId="77777777" w:rsidTr="006E1E9A">
        <w:tc>
          <w:tcPr>
            <w:tcW w:w="2254" w:type="dxa"/>
          </w:tcPr>
          <w:p w14:paraId="7396DF23"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7</w:t>
            </w:r>
          </w:p>
        </w:tc>
        <w:tc>
          <w:tcPr>
            <w:tcW w:w="2254" w:type="dxa"/>
          </w:tcPr>
          <w:p w14:paraId="7DFB38D9"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Ethical Consideration </w:t>
            </w:r>
          </w:p>
        </w:tc>
        <w:tc>
          <w:tcPr>
            <w:tcW w:w="2254" w:type="dxa"/>
          </w:tcPr>
          <w:p w14:paraId="29C0D5D8"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sidRPr="006E1E9A">
              <w:rPr>
                <w:rFonts w:ascii="Times New Roman" w:eastAsia="Times New Roman" w:hAnsi="Times New Roman" w:cs="Times New Roman"/>
                <w:kern w:val="0"/>
                <w14:ligatures w14:val="none"/>
              </w:rPr>
              <w:t>Codes of practice, informed consent, confidentiality, data storage</w:t>
            </w:r>
          </w:p>
        </w:tc>
        <w:tc>
          <w:tcPr>
            <w:tcW w:w="2254" w:type="dxa"/>
          </w:tcPr>
          <w:p w14:paraId="65D8806E"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p>
        </w:tc>
      </w:tr>
      <w:tr w:rsidR="006E1E9A" w14:paraId="15ABFDAF" w14:textId="77777777" w:rsidTr="006E1E9A">
        <w:tc>
          <w:tcPr>
            <w:tcW w:w="2254" w:type="dxa"/>
          </w:tcPr>
          <w:p w14:paraId="1FB3EB34"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8</w:t>
            </w:r>
          </w:p>
        </w:tc>
        <w:tc>
          <w:tcPr>
            <w:tcW w:w="2254" w:type="dxa"/>
          </w:tcPr>
          <w:p w14:paraId="372B1BC2"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79C9F39D" w14:textId="77777777" w:rsidR="002F1504" w:rsidRDefault="002F1504" w:rsidP="006E1E9A">
            <w:pPr>
              <w:spacing w:before="100" w:beforeAutospacing="1" w:after="100" w:afterAutospacing="1"/>
              <w:rPr>
                <w:rFonts w:ascii="Times New Roman" w:eastAsia="Times New Roman" w:hAnsi="Times New Roman" w:cs="Times New Roman"/>
                <w:kern w:val="0"/>
                <w14:ligatures w14:val="none"/>
              </w:rPr>
            </w:pPr>
          </w:p>
          <w:p w14:paraId="5452EED3" w14:textId="0BD4B254"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Methodology and Methods </w:t>
            </w:r>
          </w:p>
        </w:tc>
        <w:tc>
          <w:tcPr>
            <w:tcW w:w="2254" w:type="dxa"/>
          </w:tcPr>
          <w:p w14:paraId="4387089F" w14:textId="77777777" w:rsidR="002F1504" w:rsidRDefault="002F1504" w:rsidP="002F1504">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Methods:</w:t>
            </w:r>
          </w:p>
          <w:p w14:paraId="0DCE339E" w14:textId="4ACC40C1" w:rsidR="002F1504" w:rsidRDefault="002F1504" w:rsidP="002F1504">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Semi-structured interviews Structured Interviews Structured Interviews</w:t>
            </w:r>
          </w:p>
          <w:p w14:paraId="721D749A" w14:textId="28920DBB" w:rsidR="002F1504" w:rsidRDefault="002F1504" w:rsidP="002F1504">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Thematic Analysis </w:t>
            </w:r>
          </w:p>
          <w:p w14:paraId="0CA0F2B1" w14:textId="6491FAF2" w:rsidR="002F1504" w:rsidRDefault="002F1504" w:rsidP="002F1504">
            <w:pPr>
              <w:spacing w:before="100" w:beforeAutospacing="1" w:after="100" w:afterAutospacing="1"/>
              <w:rPr>
                <w:rFonts w:ascii="Times New Roman" w:eastAsia="Times New Roman" w:hAnsi="Times New Roman" w:cs="Times New Roman"/>
                <w:kern w:val="0"/>
                <w14:ligatures w14:val="none"/>
              </w:rPr>
            </w:pPr>
          </w:p>
        </w:tc>
        <w:tc>
          <w:tcPr>
            <w:tcW w:w="2254" w:type="dxa"/>
          </w:tcPr>
          <w:p w14:paraId="158B2235"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p>
        </w:tc>
      </w:tr>
      <w:tr w:rsidR="006E1E9A" w14:paraId="689CB239" w14:textId="77777777" w:rsidTr="006E1E9A">
        <w:tc>
          <w:tcPr>
            <w:tcW w:w="2254" w:type="dxa"/>
          </w:tcPr>
          <w:p w14:paraId="022FDF6C"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9</w:t>
            </w:r>
          </w:p>
        </w:tc>
        <w:tc>
          <w:tcPr>
            <w:tcW w:w="2254" w:type="dxa"/>
          </w:tcPr>
          <w:p w14:paraId="019AD23C" w14:textId="2B243F47" w:rsidR="002F1504" w:rsidRDefault="002F1504" w:rsidP="006E1E9A">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What is Evidence Base Practice</w:t>
            </w:r>
          </w:p>
        </w:tc>
        <w:tc>
          <w:tcPr>
            <w:tcW w:w="2254" w:type="dxa"/>
          </w:tcPr>
          <w:p w14:paraId="63B77520" w14:textId="72AD1389" w:rsidR="002F1504" w:rsidRP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Evaluating Outcomes</w:t>
            </w:r>
          </w:p>
          <w:p w14:paraId="10152C3D" w14:textId="6BD414F7" w:rsidR="002F1504" w:rsidRP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lastRenderedPageBreak/>
              <w:t xml:space="preserve">Recommendations for Future Practice </w:t>
            </w:r>
          </w:p>
          <w:p w14:paraId="2B7FEA6B" w14:textId="10C4F132" w:rsidR="002F1504" w:rsidRDefault="002F1504" w:rsidP="002F1504">
            <w:pPr>
              <w:spacing w:before="100" w:beforeAutospacing="1" w:after="100" w:afterAutospacing="1"/>
              <w:rPr>
                <w:rFonts w:ascii="Times New Roman" w:eastAsia="Times New Roman" w:hAnsi="Times New Roman" w:cs="Times New Roman"/>
                <w:kern w:val="0"/>
                <w14:ligatures w14:val="none"/>
              </w:rPr>
            </w:pPr>
            <w:r w:rsidRPr="002F1504">
              <w:rPr>
                <w:rFonts w:ascii="Times New Roman" w:eastAsia="Times New Roman" w:hAnsi="Times New Roman" w:cs="Times New Roman"/>
                <w:kern w:val="0"/>
                <w14:ligatures w14:val="none"/>
              </w:rPr>
              <w:t>EBP including benefits and challenges.</w:t>
            </w:r>
          </w:p>
        </w:tc>
        <w:tc>
          <w:tcPr>
            <w:tcW w:w="2254" w:type="dxa"/>
          </w:tcPr>
          <w:p w14:paraId="6550D232"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p>
        </w:tc>
      </w:tr>
      <w:tr w:rsidR="006E1E9A" w14:paraId="522FD57D" w14:textId="77777777" w:rsidTr="006E1E9A">
        <w:tc>
          <w:tcPr>
            <w:tcW w:w="2254" w:type="dxa"/>
          </w:tcPr>
          <w:p w14:paraId="5E6E25FF"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10</w:t>
            </w:r>
          </w:p>
        </w:tc>
        <w:tc>
          <w:tcPr>
            <w:tcW w:w="2254" w:type="dxa"/>
          </w:tcPr>
          <w:p w14:paraId="42B49A0D" w14:textId="21D67752" w:rsidR="006E1E9A"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Module recap </w:t>
            </w:r>
          </w:p>
        </w:tc>
        <w:tc>
          <w:tcPr>
            <w:tcW w:w="2254" w:type="dxa"/>
          </w:tcPr>
          <w:p w14:paraId="2586CC93" w14:textId="7B682851" w:rsidR="006E1E9A" w:rsidRDefault="002F1504"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This will be an opportunity for students to revisit any content and present a Final Draft </w:t>
            </w:r>
          </w:p>
        </w:tc>
        <w:tc>
          <w:tcPr>
            <w:tcW w:w="2254" w:type="dxa"/>
          </w:tcPr>
          <w:p w14:paraId="3F62F3CD" w14:textId="77777777" w:rsidR="006E1E9A" w:rsidRDefault="006E1E9A" w:rsidP="006E1E9A">
            <w:pPr>
              <w:spacing w:before="100" w:beforeAutospacing="1" w:after="100" w:afterAutospacing="1"/>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Assignment 2: Submission </w:t>
            </w:r>
          </w:p>
        </w:tc>
      </w:tr>
    </w:tbl>
    <w:p w14:paraId="40886E7E" w14:textId="77777777" w:rsidR="006E1E9A" w:rsidRDefault="006E1E9A" w:rsidP="006E1E9A">
      <w:pPr>
        <w:spacing w:before="100" w:beforeAutospacing="1" w:after="100" w:afterAutospacing="1" w:line="240" w:lineRule="auto"/>
        <w:rPr>
          <w:rFonts w:ascii="Times New Roman" w:eastAsia="Times New Roman" w:hAnsi="Times New Roman" w:cs="Times New Roman"/>
          <w:kern w:val="0"/>
          <w14:ligatures w14:val="none"/>
        </w:rPr>
      </w:pPr>
    </w:p>
    <w:p w14:paraId="1F6320FF" w14:textId="77777777" w:rsidR="006E1E9A" w:rsidRDefault="006E1E9A" w:rsidP="006E1E9A">
      <w:pPr>
        <w:spacing w:before="100" w:beforeAutospacing="1" w:after="100" w:afterAutospacing="1" w:line="240" w:lineRule="auto"/>
        <w:rPr>
          <w:rFonts w:ascii="Times New Roman" w:eastAsia="Times New Roman" w:hAnsi="Times New Roman" w:cs="Times New Roman"/>
          <w:kern w:val="0"/>
          <w14:ligatures w14:val="none"/>
        </w:rPr>
      </w:pPr>
    </w:p>
    <w:p w14:paraId="428340E2" w14:textId="77777777" w:rsidR="006E1E9A" w:rsidRDefault="006E1E9A" w:rsidP="006E1E9A">
      <w:pPr>
        <w:spacing w:before="100" w:beforeAutospacing="1" w:after="100" w:afterAutospacing="1" w:line="240" w:lineRule="auto"/>
        <w:rPr>
          <w:rFonts w:ascii="Times New Roman" w:eastAsia="Times New Roman" w:hAnsi="Times New Roman" w:cs="Times New Roman"/>
          <w:kern w:val="0"/>
          <w14:ligatures w14:val="none"/>
        </w:rPr>
      </w:pPr>
    </w:p>
    <w:p w14:paraId="49A38A18" w14:textId="77777777" w:rsidR="006E1E9A" w:rsidRDefault="006E1E9A" w:rsidP="006E1E9A">
      <w:pPr>
        <w:spacing w:before="100" w:beforeAutospacing="1" w:after="100" w:afterAutospacing="1" w:line="240" w:lineRule="auto"/>
        <w:rPr>
          <w:rFonts w:ascii="Times New Roman" w:eastAsia="Times New Roman" w:hAnsi="Times New Roman" w:cs="Times New Roman"/>
          <w:kern w:val="0"/>
          <w14:ligatures w14:val="none"/>
        </w:rPr>
      </w:pPr>
    </w:p>
    <w:p w14:paraId="64A1AB82" w14:textId="77777777" w:rsidR="006E1E9A" w:rsidRDefault="006E1E9A" w:rsidP="006E1E9A">
      <w:pPr>
        <w:spacing w:before="100" w:beforeAutospacing="1" w:after="100" w:afterAutospacing="1" w:line="240" w:lineRule="auto"/>
        <w:rPr>
          <w:rFonts w:ascii="Times New Roman" w:eastAsia="Times New Roman" w:hAnsi="Times New Roman" w:cs="Times New Roman"/>
          <w:kern w:val="0"/>
          <w14:ligatures w14:val="none"/>
        </w:rPr>
      </w:pPr>
    </w:p>
    <w:p w14:paraId="38B6BE06" w14:textId="77777777" w:rsidR="006E1E9A" w:rsidRDefault="006E1E9A" w:rsidP="006E1E9A">
      <w:pPr>
        <w:spacing w:before="100" w:beforeAutospacing="1" w:after="100" w:afterAutospacing="1" w:line="240" w:lineRule="auto"/>
        <w:rPr>
          <w:rFonts w:ascii="Times New Roman" w:eastAsia="Times New Roman" w:hAnsi="Times New Roman" w:cs="Times New Roman"/>
          <w:kern w:val="0"/>
          <w14:ligatures w14:val="none"/>
        </w:rPr>
      </w:pPr>
    </w:p>
    <w:p w14:paraId="66C49C2E" w14:textId="77777777" w:rsidR="00726A92" w:rsidRDefault="00726A92"/>
    <w:sectPr w:rsidR="00726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E9A"/>
    <w:rsid w:val="0003583A"/>
    <w:rsid w:val="002F1504"/>
    <w:rsid w:val="00591828"/>
    <w:rsid w:val="006E1E9A"/>
    <w:rsid w:val="00726A92"/>
    <w:rsid w:val="00851BC8"/>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E55C5"/>
  <w15:chartTrackingRefBased/>
  <w15:docId w15:val="{1A7C3B36-3BA4-43AB-82A2-9DDC2229E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E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1E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1E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1E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1E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1E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1E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1E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1E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E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1E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1E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1E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1E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1E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1E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1E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1E9A"/>
    <w:rPr>
      <w:rFonts w:eastAsiaTheme="majorEastAsia" w:cstheme="majorBidi"/>
      <w:color w:val="272727" w:themeColor="text1" w:themeTint="D8"/>
    </w:rPr>
  </w:style>
  <w:style w:type="paragraph" w:styleId="Title">
    <w:name w:val="Title"/>
    <w:basedOn w:val="Normal"/>
    <w:next w:val="Normal"/>
    <w:link w:val="TitleChar"/>
    <w:uiPriority w:val="10"/>
    <w:qFormat/>
    <w:rsid w:val="006E1E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E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1E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E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1E9A"/>
    <w:pPr>
      <w:spacing w:before="160"/>
      <w:jc w:val="center"/>
    </w:pPr>
    <w:rPr>
      <w:i/>
      <w:iCs/>
      <w:color w:val="404040" w:themeColor="text1" w:themeTint="BF"/>
    </w:rPr>
  </w:style>
  <w:style w:type="character" w:customStyle="1" w:styleId="QuoteChar">
    <w:name w:val="Quote Char"/>
    <w:basedOn w:val="DefaultParagraphFont"/>
    <w:link w:val="Quote"/>
    <w:uiPriority w:val="29"/>
    <w:rsid w:val="006E1E9A"/>
    <w:rPr>
      <w:i/>
      <w:iCs/>
      <w:color w:val="404040" w:themeColor="text1" w:themeTint="BF"/>
    </w:rPr>
  </w:style>
  <w:style w:type="paragraph" w:styleId="ListParagraph">
    <w:name w:val="List Paragraph"/>
    <w:basedOn w:val="Normal"/>
    <w:uiPriority w:val="34"/>
    <w:qFormat/>
    <w:rsid w:val="006E1E9A"/>
    <w:pPr>
      <w:ind w:left="720"/>
      <w:contextualSpacing/>
    </w:pPr>
  </w:style>
  <w:style w:type="character" w:styleId="IntenseEmphasis">
    <w:name w:val="Intense Emphasis"/>
    <w:basedOn w:val="DefaultParagraphFont"/>
    <w:uiPriority w:val="21"/>
    <w:qFormat/>
    <w:rsid w:val="006E1E9A"/>
    <w:rPr>
      <w:i/>
      <w:iCs/>
      <w:color w:val="0F4761" w:themeColor="accent1" w:themeShade="BF"/>
    </w:rPr>
  </w:style>
  <w:style w:type="paragraph" w:styleId="IntenseQuote">
    <w:name w:val="Intense Quote"/>
    <w:basedOn w:val="Normal"/>
    <w:next w:val="Normal"/>
    <w:link w:val="IntenseQuoteChar"/>
    <w:uiPriority w:val="30"/>
    <w:qFormat/>
    <w:rsid w:val="006E1E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1E9A"/>
    <w:rPr>
      <w:i/>
      <w:iCs/>
      <w:color w:val="0F4761" w:themeColor="accent1" w:themeShade="BF"/>
    </w:rPr>
  </w:style>
  <w:style w:type="character" w:styleId="IntenseReference">
    <w:name w:val="Intense Reference"/>
    <w:basedOn w:val="DefaultParagraphFont"/>
    <w:uiPriority w:val="32"/>
    <w:qFormat/>
    <w:rsid w:val="006E1E9A"/>
    <w:rPr>
      <w:b/>
      <w:bCs/>
      <w:smallCaps/>
      <w:color w:val="0F4761" w:themeColor="accent1" w:themeShade="BF"/>
      <w:spacing w:val="5"/>
    </w:rPr>
  </w:style>
  <w:style w:type="table" w:styleId="TableGrid">
    <w:name w:val="Table Grid"/>
    <w:basedOn w:val="TableNormal"/>
    <w:uiPriority w:val="39"/>
    <w:rsid w:val="006E1E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8212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402</Words>
  <Characters>2297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1</cp:revision>
  <dcterms:created xsi:type="dcterms:W3CDTF">2025-01-10T14:50:00Z</dcterms:created>
  <dcterms:modified xsi:type="dcterms:W3CDTF">2025-01-10T16:03:00Z</dcterms:modified>
</cp:coreProperties>
</file>