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EA9B18" w14:textId="77777777" w:rsidR="00174A98" w:rsidRPr="00174A98" w:rsidRDefault="00174A98" w:rsidP="00174A98">
      <w:pPr>
        <w:jc w:val="center"/>
        <w:rPr>
          <w:rFonts w:asciiTheme="majorHAnsi" w:hAnsiTheme="majorHAnsi"/>
          <w:b/>
          <w:sz w:val="28"/>
          <w:szCs w:val="28"/>
        </w:rPr>
      </w:pPr>
      <w:r w:rsidRPr="00174A98">
        <w:rPr>
          <w:rFonts w:asciiTheme="majorHAnsi" w:hAnsiTheme="majorHAnsi"/>
          <w:b/>
          <w:sz w:val="28"/>
          <w:szCs w:val="28"/>
        </w:rPr>
        <w:t>University of Wales Trinity Saint David</w:t>
      </w:r>
    </w:p>
    <w:p w14:paraId="5E4CBCFC" w14:textId="77777777" w:rsidR="0045584F" w:rsidRPr="00174A98" w:rsidRDefault="00174A98" w:rsidP="00174A98">
      <w:pPr>
        <w:jc w:val="center"/>
        <w:rPr>
          <w:rFonts w:asciiTheme="majorHAnsi" w:hAnsiTheme="majorHAnsi"/>
          <w:b/>
          <w:sz w:val="28"/>
          <w:szCs w:val="28"/>
        </w:rPr>
      </w:pPr>
      <w:r w:rsidRPr="00174A98">
        <w:rPr>
          <w:rFonts w:asciiTheme="majorHAnsi" w:hAnsiTheme="majorHAnsi"/>
          <w:b/>
          <w:sz w:val="28"/>
          <w:szCs w:val="28"/>
        </w:rPr>
        <w:t>School of Engineering</w:t>
      </w:r>
    </w:p>
    <w:p w14:paraId="40FB0483" w14:textId="77777777" w:rsidR="0045584F" w:rsidRDefault="0045584F"/>
    <w:p w14:paraId="78E8DDD1" w14:textId="77777777" w:rsidR="0045584F" w:rsidRDefault="0045584F"/>
    <w:p w14:paraId="18929F07" w14:textId="77777777" w:rsidR="0045584F" w:rsidRDefault="0045584F"/>
    <w:p w14:paraId="4BEB8C02" w14:textId="77777777" w:rsidR="0045584F" w:rsidRDefault="0045584F"/>
    <w:p w14:paraId="266718F9" w14:textId="77777777" w:rsidR="0045584F" w:rsidRDefault="0045584F"/>
    <w:p w14:paraId="5C35BFAE" w14:textId="77777777" w:rsidR="0045584F" w:rsidRDefault="0045584F"/>
    <w:p w14:paraId="15074B08" w14:textId="77777777" w:rsidR="0045584F" w:rsidRDefault="0045584F"/>
    <w:p w14:paraId="53D63D0F" w14:textId="77777777" w:rsidR="0045584F" w:rsidRDefault="0045584F"/>
    <w:p w14:paraId="5CF14968" w14:textId="51A93F2E" w:rsidR="0045584F" w:rsidRPr="0045584F" w:rsidRDefault="0045584F" w:rsidP="0045584F">
      <w:pPr>
        <w:jc w:val="center"/>
        <w:rPr>
          <w:b/>
          <w:sz w:val="28"/>
          <w:szCs w:val="28"/>
        </w:rPr>
      </w:pPr>
      <w:r w:rsidRPr="0045584F">
        <w:rPr>
          <w:b/>
          <w:sz w:val="28"/>
          <w:szCs w:val="28"/>
        </w:rPr>
        <w:t xml:space="preserve">Steel Pickling </w:t>
      </w:r>
      <w:r w:rsidR="00ED6B41">
        <w:rPr>
          <w:b/>
          <w:sz w:val="28"/>
          <w:szCs w:val="28"/>
        </w:rPr>
        <w:t>P</w:t>
      </w:r>
      <w:r w:rsidRPr="0045584F">
        <w:rPr>
          <w:b/>
          <w:sz w:val="28"/>
          <w:szCs w:val="28"/>
        </w:rPr>
        <w:t>rocess;</w:t>
      </w:r>
    </w:p>
    <w:p w14:paraId="2F99F645" w14:textId="72042E99" w:rsidR="0045584F" w:rsidRPr="0045584F" w:rsidRDefault="0045584F" w:rsidP="0045584F">
      <w:pPr>
        <w:jc w:val="center"/>
        <w:rPr>
          <w:b/>
          <w:sz w:val="28"/>
          <w:szCs w:val="28"/>
        </w:rPr>
      </w:pPr>
      <w:r w:rsidRPr="0045584F">
        <w:rPr>
          <w:b/>
          <w:sz w:val="28"/>
          <w:szCs w:val="28"/>
        </w:rPr>
        <w:t xml:space="preserve">Acid </w:t>
      </w:r>
      <w:r w:rsidR="00ED6B41">
        <w:rPr>
          <w:b/>
          <w:sz w:val="28"/>
          <w:szCs w:val="28"/>
        </w:rPr>
        <w:t>R</w:t>
      </w:r>
      <w:r w:rsidRPr="0045584F">
        <w:rPr>
          <w:b/>
          <w:sz w:val="28"/>
          <w:szCs w:val="28"/>
        </w:rPr>
        <w:t xml:space="preserve">egeneration </w:t>
      </w:r>
    </w:p>
    <w:p w14:paraId="40898697" w14:textId="77777777" w:rsidR="0045584F" w:rsidRPr="00C621D1" w:rsidRDefault="0045584F" w:rsidP="0045584F">
      <w:pPr>
        <w:jc w:val="center"/>
        <w:rPr>
          <w:b/>
        </w:rPr>
      </w:pPr>
      <w:r w:rsidRPr="00C621D1">
        <w:rPr>
          <w:b/>
        </w:rPr>
        <w:t xml:space="preserve">Daniel Chappell </w:t>
      </w:r>
    </w:p>
    <w:p w14:paraId="76FD1A4E" w14:textId="77777777" w:rsidR="0045584F" w:rsidRPr="00C621D1" w:rsidRDefault="0045584F" w:rsidP="0045584F">
      <w:pPr>
        <w:jc w:val="center"/>
        <w:rPr>
          <w:b/>
        </w:rPr>
      </w:pPr>
      <w:r w:rsidRPr="00C621D1">
        <w:rPr>
          <w:b/>
        </w:rPr>
        <w:t>1812703</w:t>
      </w:r>
    </w:p>
    <w:p w14:paraId="66E71F2A" w14:textId="77777777" w:rsidR="00C621D1" w:rsidRDefault="00C621D1" w:rsidP="0045584F">
      <w:pPr>
        <w:jc w:val="center"/>
      </w:pPr>
    </w:p>
    <w:p w14:paraId="4BA37FC6" w14:textId="77777777" w:rsidR="00C621D1" w:rsidRDefault="00C621D1" w:rsidP="0045584F">
      <w:pPr>
        <w:jc w:val="center"/>
      </w:pPr>
    </w:p>
    <w:p w14:paraId="5A69AFE3" w14:textId="77777777" w:rsidR="00C621D1" w:rsidRDefault="00C621D1" w:rsidP="0045584F">
      <w:pPr>
        <w:jc w:val="center"/>
      </w:pPr>
    </w:p>
    <w:p w14:paraId="238D72F4" w14:textId="77777777" w:rsidR="00C621D1" w:rsidRDefault="00C621D1" w:rsidP="0045584F">
      <w:pPr>
        <w:jc w:val="center"/>
      </w:pPr>
    </w:p>
    <w:p w14:paraId="047FCC2B" w14:textId="77777777" w:rsidR="00C621D1" w:rsidRDefault="00C621D1" w:rsidP="0045584F">
      <w:pPr>
        <w:jc w:val="center"/>
      </w:pPr>
    </w:p>
    <w:p w14:paraId="35C832B6" w14:textId="77777777" w:rsidR="00C621D1" w:rsidRDefault="00C621D1" w:rsidP="0045584F">
      <w:pPr>
        <w:jc w:val="center"/>
      </w:pPr>
    </w:p>
    <w:p w14:paraId="5C4E4695" w14:textId="77777777" w:rsidR="0045584F" w:rsidRPr="00174A98" w:rsidRDefault="0045584F" w:rsidP="0045584F">
      <w:pPr>
        <w:jc w:val="center"/>
        <w:rPr>
          <w:b/>
        </w:rPr>
      </w:pPr>
      <w:r w:rsidRPr="00174A98">
        <w:rPr>
          <w:b/>
        </w:rPr>
        <w:t>Advanced Manufacturing Operations</w:t>
      </w:r>
    </w:p>
    <w:p w14:paraId="41F6B37F" w14:textId="3965177F" w:rsidR="0045584F" w:rsidRPr="00174A98" w:rsidRDefault="0045584F" w:rsidP="0045584F">
      <w:pPr>
        <w:jc w:val="center"/>
        <w:rPr>
          <w:b/>
        </w:rPr>
      </w:pPr>
      <w:r w:rsidRPr="00174A98">
        <w:rPr>
          <w:b/>
        </w:rPr>
        <w:t xml:space="preserve">Study </w:t>
      </w:r>
      <w:r w:rsidR="00ED6B41">
        <w:rPr>
          <w:b/>
        </w:rPr>
        <w:t>S</w:t>
      </w:r>
      <w:r w:rsidRPr="00174A98">
        <w:rPr>
          <w:b/>
        </w:rPr>
        <w:t xml:space="preserve">kills </w:t>
      </w:r>
    </w:p>
    <w:p w14:paraId="3050E229" w14:textId="77777777" w:rsidR="0045584F" w:rsidRPr="00174A98" w:rsidRDefault="0045584F" w:rsidP="0045584F">
      <w:pPr>
        <w:jc w:val="center"/>
        <w:rPr>
          <w:b/>
        </w:rPr>
      </w:pPr>
      <w:r w:rsidRPr="00174A98">
        <w:rPr>
          <w:b/>
        </w:rPr>
        <w:t>M4X02063/M4X00384</w:t>
      </w:r>
    </w:p>
    <w:p w14:paraId="2A00FC43" w14:textId="77777777" w:rsidR="0045584F" w:rsidRPr="00174A98" w:rsidRDefault="0045584F" w:rsidP="0045584F">
      <w:pPr>
        <w:jc w:val="center"/>
        <w:rPr>
          <w:b/>
        </w:rPr>
      </w:pPr>
    </w:p>
    <w:p w14:paraId="02DA671E" w14:textId="77777777" w:rsidR="0045584F" w:rsidRPr="00174A98" w:rsidRDefault="0045584F" w:rsidP="0045584F">
      <w:pPr>
        <w:jc w:val="center"/>
        <w:rPr>
          <w:b/>
        </w:rPr>
      </w:pPr>
    </w:p>
    <w:p w14:paraId="0FB29609" w14:textId="77777777" w:rsidR="0045584F" w:rsidRPr="00174A98" w:rsidRDefault="0045584F" w:rsidP="0045584F">
      <w:pPr>
        <w:jc w:val="center"/>
        <w:rPr>
          <w:b/>
        </w:rPr>
      </w:pPr>
    </w:p>
    <w:p w14:paraId="51328A39" w14:textId="77777777" w:rsidR="0045584F" w:rsidRPr="00174A98" w:rsidRDefault="007A2BB8" w:rsidP="0045584F">
      <w:pPr>
        <w:jc w:val="center"/>
        <w:rPr>
          <w:b/>
        </w:rPr>
      </w:pPr>
      <w:r>
        <w:rPr>
          <w:b/>
        </w:rPr>
        <w:t xml:space="preserve"> </w:t>
      </w:r>
      <w:r w:rsidR="005C093B">
        <w:rPr>
          <w:b/>
        </w:rPr>
        <w:t>Due date:</w:t>
      </w:r>
    </w:p>
    <w:p w14:paraId="1AED8AF8" w14:textId="77777777" w:rsidR="0045584F" w:rsidRPr="00174A98" w:rsidRDefault="005C093B" w:rsidP="0045584F">
      <w:pPr>
        <w:jc w:val="center"/>
        <w:rPr>
          <w:b/>
        </w:rPr>
      </w:pPr>
      <w:r>
        <w:rPr>
          <w:b/>
        </w:rPr>
        <w:t xml:space="preserve"> </w:t>
      </w:r>
      <w:r w:rsidR="0045584F" w:rsidRPr="00174A98">
        <w:rPr>
          <w:b/>
        </w:rPr>
        <w:t>15/11/2019</w:t>
      </w:r>
    </w:p>
    <w:p w14:paraId="25F912E7" w14:textId="764330D6" w:rsidR="00ED6B41" w:rsidRDefault="00ED6B41">
      <w:r>
        <w:br w:type="page"/>
      </w:r>
    </w:p>
    <w:p w14:paraId="0AB56972" w14:textId="77777777" w:rsidR="0045584F" w:rsidRDefault="0045584F"/>
    <w:p w14:paraId="5F56F458" w14:textId="77777777" w:rsidR="0045584F" w:rsidRDefault="0045584F"/>
    <w:p w14:paraId="25E8B84D" w14:textId="77777777" w:rsidR="009442CB" w:rsidRPr="00614A75" w:rsidRDefault="009442CB">
      <w:pPr>
        <w:rPr>
          <w:rFonts w:asciiTheme="majorHAnsi" w:hAnsiTheme="majorHAnsi"/>
          <w:color w:val="1F3864" w:themeColor="accent1" w:themeShade="80"/>
          <w:sz w:val="32"/>
          <w:szCs w:val="32"/>
        </w:rPr>
      </w:pPr>
      <w:r w:rsidRPr="00614A75">
        <w:rPr>
          <w:rFonts w:asciiTheme="majorHAnsi" w:hAnsiTheme="majorHAnsi"/>
          <w:color w:val="1F3864" w:themeColor="accent1" w:themeShade="80"/>
          <w:sz w:val="32"/>
          <w:szCs w:val="32"/>
        </w:rPr>
        <w:t xml:space="preserve">Content </w:t>
      </w:r>
    </w:p>
    <w:p w14:paraId="6BF31DC3" w14:textId="77777777" w:rsidR="009442CB" w:rsidRPr="00614A75" w:rsidRDefault="009442CB" w:rsidP="00CB51A4">
      <w:pPr>
        <w:spacing w:before="100" w:beforeAutospacing="1" w:after="100" w:afterAutospacing="1"/>
        <w:rPr>
          <w:color w:val="1F3864" w:themeColor="accent1" w:themeShade="80"/>
        </w:rPr>
      </w:pPr>
    </w:p>
    <w:p w14:paraId="68C9C018" w14:textId="77777777" w:rsidR="009442CB" w:rsidRPr="00614A75" w:rsidRDefault="00CB51A4" w:rsidP="00E95D1C">
      <w:pPr>
        <w:pStyle w:val="Heading2"/>
        <w:spacing w:before="70" w:after="70"/>
        <w:ind w:left="567" w:right="-46"/>
        <w:rPr>
          <w:color w:val="1F3864" w:themeColor="accent1" w:themeShade="80"/>
          <w:sz w:val="32"/>
          <w:szCs w:val="32"/>
          <w:u w:val="single"/>
        </w:rPr>
      </w:pPr>
      <w:r w:rsidRPr="00614A75">
        <w:rPr>
          <w:color w:val="1F3864" w:themeColor="accent1" w:themeShade="80"/>
          <w:sz w:val="32"/>
          <w:szCs w:val="32"/>
        </w:rPr>
        <w:t xml:space="preserve">   </w:t>
      </w:r>
      <w:r w:rsidR="009442CB" w:rsidRPr="00614A75">
        <w:rPr>
          <w:color w:val="1F3864" w:themeColor="accent1" w:themeShade="80"/>
          <w:sz w:val="32"/>
          <w:szCs w:val="32"/>
          <w:u w:val="single"/>
        </w:rPr>
        <w:t>Abstract</w:t>
      </w:r>
      <w:r w:rsidR="0066533E" w:rsidRPr="00001380">
        <w:rPr>
          <w:color w:val="1F3864" w:themeColor="accent1" w:themeShade="80"/>
          <w:sz w:val="32"/>
          <w:szCs w:val="32"/>
          <w:u w:val="single"/>
        </w:rPr>
        <w:t xml:space="preserve">                                                                                          </w:t>
      </w:r>
      <w:r w:rsidR="00E95D1C" w:rsidRPr="00001380">
        <w:rPr>
          <w:color w:val="1F3864" w:themeColor="accent1" w:themeShade="80"/>
          <w:sz w:val="32"/>
          <w:szCs w:val="32"/>
          <w:u w:val="single"/>
        </w:rPr>
        <w:t xml:space="preserve">      </w:t>
      </w:r>
      <w:r w:rsidR="0066533E" w:rsidRPr="00001380">
        <w:rPr>
          <w:color w:val="1F3864" w:themeColor="accent1" w:themeShade="80"/>
          <w:sz w:val="32"/>
          <w:szCs w:val="32"/>
          <w:u w:val="single"/>
        </w:rPr>
        <w:t xml:space="preserve"> </w:t>
      </w:r>
      <w:r w:rsidR="0066533E" w:rsidRPr="00614A75">
        <w:rPr>
          <w:color w:val="1F3864" w:themeColor="accent1" w:themeShade="80"/>
          <w:sz w:val="32"/>
          <w:szCs w:val="32"/>
          <w:u w:val="single"/>
        </w:rPr>
        <w:t>3</w:t>
      </w:r>
    </w:p>
    <w:p w14:paraId="1EDB351C" w14:textId="77777777" w:rsidR="00CB51A4" w:rsidRPr="00614A75" w:rsidRDefault="00CB51A4" w:rsidP="00CB51A4">
      <w:pPr>
        <w:rPr>
          <w:color w:val="1F3864" w:themeColor="accent1" w:themeShade="80"/>
        </w:rPr>
      </w:pPr>
    </w:p>
    <w:p w14:paraId="5A912539" w14:textId="77777777" w:rsidR="009442CB" w:rsidRPr="00614A75" w:rsidRDefault="00CB51A4" w:rsidP="00E95D1C">
      <w:pPr>
        <w:pStyle w:val="Heading2"/>
        <w:tabs>
          <w:tab w:val="left" w:pos="7938"/>
        </w:tabs>
        <w:spacing w:before="70" w:after="70"/>
        <w:ind w:left="284" w:right="-46" w:hanging="293"/>
        <w:rPr>
          <w:color w:val="1F3864" w:themeColor="accent1" w:themeShade="80"/>
          <w:sz w:val="32"/>
          <w:szCs w:val="32"/>
        </w:rPr>
      </w:pPr>
      <w:r w:rsidRPr="00614A75">
        <w:rPr>
          <w:color w:val="1F3864" w:themeColor="accent1" w:themeShade="80"/>
          <w:sz w:val="32"/>
          <w:szCs w:val="32"/>
        </w:rPr>
        <w:t xml:space="preserve">1.    </w:t>
      </w:r>
      <w:r w:rsidR="009442CB" w:rsidRPr="00614A75">
        <w:rPr>
          <w:color w:val="1F3864" w:themeColor="accent1" w:themeShade="80"/>
          <w:sz w:val="32"/>
          <w:szCs w:val="32"/>
          <w:u w:val="single"/>
        </w:rPr>
        <w:t>Introduction</w:t>
      </w:r>
      <w:r w:rsidR="0066533E" w:rsidRPr="00614A75">
        <w:rPr>
          <w:color w:val="1F3864" w:themeColor="accent1" w:themeShade="80"/>
          <w:sz w:val="32"/>
          <w:szCs w:val="32"/>
          <w:u w:val="single"/>
        </w:rPr>
        <w:t xml:space="preserve">                                                                                  </w:t>
      </w:r>
      <w:r w:rsidR="00E95D1C" w:rsidRPr="00614A75">
        <w:rPr>
          <w:color w:val="1F3864" w:themeColor="accent1" w:themeShade="80"/>
          <w:sz w:val="32"/>
          <w:szCs w:val="32"/>
          <w:u w:val="single"/>
        </w:rPr>
        <w:t xml:space="preserve">      </w:t>
      </w:r>
      <w:r w:rsidR="0066533E" w:rsidRPr="00614A75">
        <w:rPr>
          <w:color w:val="1F3864" w:themeColor="accent1" w:themeShade="80"/>
          <w:sz w:val="32"/>
          <w:szCs w:val="32"/>
          <w:u w:val="single"/>
        </w:rPr>
        <w:t xml:space="preserve"> 4</w:t>
      </w:r>
    </w:p>
    <w:p w14:paraId="0D4DE270" w14:textId="77777777" w:rsidR="00CB51A4" w:rsidRPr="00614A75" w:rsidRDefault="00CB51A4" w:rsidP="00CB51A4">
      <w:pPr>
        <w:rPr>
          <w:color w:val="1F3864" w:themeColor="accent1" w:themeShade="80"/>
        </w:rPr>
      </w:pPr>
    </w:p>
    <w:p w14:paraId="7FF49749" w14:textId="77777777" w:rsidR="00CB51A4" w:rsidRPr="00614A75" w:rsidRDefault="006D3F8A" w:rsidP="00001380">
      <w:pPr>
        <w:pStyle w:val="Heading1"/>
        <w:numPr>
          <w:ilvl w:val="0"/>
          <w:numId w:val="3"/>
        </w:numPr>
        <w:spacing w:before="70" w:after="70"/>
        <w:ind w:right="-188"/>
        <w:rPr>
          <w:color w:val="1F3864" w:themeColor="accent1" w:themeShade="80"/>
          <w:u w:val="single"/>
        </w:rPr>
      </w:pPr>
      <w:r w:rsidRPr="00614A75">
        <w:rPr>
          <w:color w:val="1F3864" w:themeColor="accent1" w:themeShade="80"/>
        </w:rPr>
        <w:t xml:space="preserve">.  </w:t>
      </w:r>
      <w:r w:rsidR="00CB51A4" w:rsidRPr="00614A75">
        <w:rPr>
          <w:color w:val="1F3864" w:themeColor="accent1" w:themeShade="80"/>
        </w:rPr>
        <w:t xml:space="preserve">  </w:t>
      </w:r>
      <w:r w:rsidR="000C3E4B" w:rsidRPr="00614A75">
        <w:rPr>
          <w:color w:val="1F3864" w:themeColor="accent1" w:themeShade="80"/>
          <w:u w:val="single"/>
        </w:rPr>
        <w:t>Current Process</w:t>
      </w:r>
      <w:r w:rsidR="00E95D1C" w:rsidRPr="00614A75">
        <w:rPr>
          <w:color w:val="1F3864" w:themeColor="accent1" w:themeShade="80"/>
          <w:u w:val="single"/>
        </w:rPr>
        <w:t xml:space="preserve">                                                                       </w:t>
      </w:r>
      <w:r w:rsidR="00001380">
        <w:rPr>
          <w:color w:val="1F3864" w:themeColor="accent1" w:themeShade="80"/>
          <w:u w:val="single"/>
        </w:rPr>
        <w:t xml:space="preserve"> </w:t>
      </w:r>
      <w:r w:rsidR="00E95D1C" w:rsidRPr="00614A75">
        <w:rPr>
          <w:color w:val="1F3864" w:themeColor="accent1" w:themeShade="80"/>
          <w:u w:val="single"/>
        </w:rPr>
        <w:t xml:space="preserve">          </w:t>
      </w:r>
      <w:r w:rsidR="00001380">
        <w:rPr>
          <w:color w:val="1F3864" w:themeColor="accent1" w:themeShade="80"/>
          <w:u w:val="single"/>
        </w:rPr>
        <w:t xml:space="preserve"> </w:t>
      </w:r>
      <w:r w:rsidR="00E95D1C" w:rsidRPr="00614A75">
        <w:rPr>
          <w:color w:val="1F3864" w:themeColor="accent1" w:themeShade="80"/>
          <w:u w:val="single"/>
        </w:rPr>
        <w:t>4</w:t>
      </w:r>
      <w:r w:rsidR="0066533E" w:rsidRPr="00614A75">
        <w:rPr>
          <w:color w:val="1F3864" w:themeColor="accent1" w:themeShade="80"/>
          <w:u w:val="single"/>
        </w:rPr>
        <w:t xml:space="preserve">                                                                             </w:t>
      </w:r>
    </w:p>
    <w:p w14:paraId="655CB8FD" w14:textId="77777777" w:rsidR="00CB51A4" w:rsidRPr="00614A75" w:rsidRDefault="00CB51A4" w:rsidP="00CB51A4">
      <w:pPr>
        <w:rPr>
          <w:color w:val="1F3864" w:themeColor="accent1" w:themeShade="80"/>
        </w:rPr>
      </w:pPr>
    </w:p>
    <w:p w14:paraId="3131AA49" w14:textId="5EE52549" w:rsidR="009442CB" w:rsidRPr="00614A75" w:rsidRDefault="006D3F8A" w:rsidP="00001380">
      <w:pPr>
        <w:pStyle w:val="Heading1"/>
        <w:spacing w:before="70" w:after="70"/>
        <w:ind w:right="-46"/>
        <w:rPr>
          <w:color w:val="1F3864" w:themeColor="accent1" w:themeShade="80"/>
          <w:u w:val="single"/>
        </w:rPr>
      </w:pPr>
      <w:r w:rsidRPr="00614A75">
        <w:rPr>
          <w:color w:val="1F3864" w:themeColor="accent1" w:themeShade="80"/>
        </w:rPr>
        <w:t xml:space="preserve">3.1.  </w:t>
      </w:r>
      <w:r w:rsidR="00CB51A4" w:rsidRPr="00614A75">
        <w:rPr>
          <w:color w:val="1F3864" w:themeColor="accent1" w:themeShade="80"/>
        </w:rPr>
        <w:t xml:space="preserve">  </w:t>
      </w:r>
      <w:r w:rsidRPr="00614A75">
        <w:rPr>
          <w:color w:val="1F3864" w:themeColor="accent1" w:themeShade="80"/>
          <w:u w:val="single"/>
        </w:rPr>
        <w:t>Acid Regeneration</w:t>
      </w:r>
      <w:r w:rsidR="00E95D1C" w:rsidRPr="00614A75">
        <w:rPr>
          <w:color w:val="1F3864" w:themeColor="accent1" w:themeShade="80"/>
          <w:u w:val="single"/>
        </w:rPr>
        <w:t xml:space="preserve">                                                                               </w:t>
      </w:r>
      <w:r w:rsidR="00736CA3">
        <w:rPr>
          <w:color w:val="1F3864" w:themeColor="accent1" w:themeShade="80"/>
          <w:u w:val="single"/>
        </w:rPr>
        <w:t>5</w:t>
      </w:r>
    </w:p>
    <w:p w14:paraId="595E8D55" w14:textId="77777777" w:rsidR="00CB51A4" w:rsidRPr="00614A75" w:rsidRDefault="00CB51A4" w:rsidP="00CB51A4">
      <w:pPr>
        <w:rPr>
          <w:color w:val="1F3864" w:themeColor="accent1" w:themeShade="80"/>
        </w:rPr>
      </w:pPr>
    </w:p>
    <w:p w14:paraId="1B60D56A" w14:textId="6E630CD5" w:rsidR="009442CB" w:rsidRPr="00614A75" w:rsidRDefault="006D3F8A" w:rsidP="00001380">
      <w:pPr>
        <w:pStyle w:val="Heading1"/>
        <w:spacing w:before="70" w:after="70"/>
        <w:ind w:right="-188"/>
        <w:rPr>
          <w:color w:val="1F3864" w:themeColor="accent1" w:themeShade="80"/>
        </w:rPr>
      </w:pPr>
      <w:r w:rsidRPr="00614A75">
        <w:rPr>
          <w:color w:val="1F3864" w:themeColor="accent1" w:themeShade="80"/>
        </w:rPr>
        <w:t xml:space="preserve">3.2.  </w:t>
      </w:r>
      <w:r w:rsidR="00CB51A4" w:rsidRPr="00614A75">
        <w:rPr>
          <w:color w:val="1F3864" w:themeColor="accent1" w:themeShade="80"/>
        </w:rPr>
        <w:t xml:space="preserve">  </w:t>
      </w:r>
      <w:r w:rsidR="00E95D1C" w:rsidRPr="00614A75">
        <w:rPr>
          <w:color w:val="1F3864" w:themeColor="accent1" w:themeShade="80"/>
          <w:u w:val="single"/>
        </w:rPr>
        <w:t xml:space="preserve">Fluid </w:t>
      </w:r>
      <w:r w:rsidR="00736CA3">
        <w:rPr>
          <w:color w:val="1F3864" w:themeColor="accent1" w:themeShade="80"/>
          <w:u w:val="single"/>
        </w:rPr>
        <w:t>B</w:t>
      </w:r>
      <w:r w:rsidR="00E95D1C" w:rsidRPr="00614A75">
        <w:rPr>
          <w:color w:val="1F3864" w:themeColor="accent1" w:themeShade="80"/>
          <w:u w:val="single"/>
        </w:rPr>
        <w:t xml:space="preserve">ed and Spray Roasting Technology                                      </w:t>
      </w:r>
      <w:r w:rsidR="00001380">
        <w:rPr>
          <w:color w:val="1F3864" w:themeColor="accent1" w:themeShade="80"/>
          <w:u w:val="single"/>
        </w:rPr>
        <w:t xml:space="preserve"> </w:t>
      </w:r>
      <w:r w:rsidR="00736CA3">
        <w:rPr>
          <w:color w:val="1F3864" w:themeColor="accent1" w:themeShade="80"/>
          <w:u w:val="single"/>
        </w:rPr>
        <w:t>6</w:t>
      </w:r>
      <w:r w:rsidR="00E95D1C" w:rsidRPr="00614A75">
        <w:rPr>
          <w:color w:val="1F3864" w:themeColor="accent1" w:themeShade="80"/>
          <w:u w:val="single"/>
        </w:rPr>
        <w:t xml:space="preserve"> </w:t>
      </w:r>
    </w:p>
    <w:p w14:paraId="6CE80DAF" w14:textId="77777777" w:rsidR="00CB51A4" w:rsidRPr="00614A75" w:rsidRDefault="00CB51A4" w:rsidP="00CB51A4">
      <w:pPr>
        <w:rPr>
          <w:color w:val="1F3864" w:themeColor="accent1" w:themeShade="80"/>
        </w:rPr>
      </w:pPr>
    </w:p>
    <w:p w14:paraId="1D61EC09" w14:textId="6084A416" w:rsidR="009442CB" w:rsidRPr="00614A75" w:rsidRDefault="006D3F8A" w:rsidP="00E95D1C">
      <w:pPr>
        <w:pStyle w:val="Heading1"/>
        <w:spacing w:before="70" w:after="70"/>
        <w:ind w:right="-46"/>
        <w:rPr>
          <w:color w:val="1F3864" w:themeColor="accent1" w:themeShade="80"/>
          <w:u w:val="single"/>
        </w:rPr>
      </w:pPr>
      <w:bookmarkStart w:id="0" w:name="_Hlk23334900"/>
      <w:r w:rsidRPr="00614A75">
        <w:rPr>
          <w:color w:val="1F3864" w:themeColor="accent1" w:themeShade="80"/>
        </w:rPr>
        <w:t xml:space="preserve">3.3.  </w:t>
      </w:r>
      <w:r w:rsidR="00CB51A4" w:rsidRPr="00614A75">
        <w:rPr>
          <w:color w:val="1F3864" w:themeColor="accent1" w:themeShade="80"/>
        </w:rPr>
        <w:t xml:space="preserve">  </w:t>
      </w:r>
      <w:r w:rsidR="00E95D1C" w:rsidRPr="00614A75">
        <w:rPr>
          <w:color w:val="1F3864" w:themeColor="accent1" w:themeShade="80"/>
          <w:u w:val="single"/>
        </w:rPr>
        <w:t xml:space="preserve">The new technology : Hydrothermal                                               </w:t>
      </w:r>
      <w:r w:rsidR="00001380">
        <w:rPr>
          <w:color w:val="1F3864" w:themeColor="accent1" w:themeShade="80"/>
          <w:u w:val="single"/>
        </w:rPr>
        <w:t xml:space="preserve"> </w:t>
      </w:r>
      <w:r w:rsidR="00736CA3">
        <w:rPr>
          <w:color w:val="1F3864" w:themeColor="accent1" w:themeShade="80"/>
          <w:u w:val="single"/>
        </w:rPr>
        <w:t>6</w:t>
      </w:r>
      <w:bookmarkStart w:id="1" w:name="_GoBack"/>
      <w:bookmarkEnd w:id="1"/>
    </w:p>
    <w:bookmarkEnd w:id="0"/>
    <w:p w14:paraId="50A8D9AE" w14:textId="77777777" w:rsidR="00CB51A4" w:rsidRPr="00614A75" w:rsidRDefault="00CB51A4" w:rsidP="00CB51A4">
      <w:pPr>
        <w:rPr>
          <w:color w:val="1F3864" w:themeColor="accent1" w:themeShade="80"/>
        </w:rPr>
      </w:pPr>
    </w:p>
    <w:p w14:paraId="78B3BBD4" w14:textId="77777777" w:rsidR="009442CB" w:rsidRPr="00614A75" w:rsidRDefault="00E95D1C" w:rsidP="00E95D1C">
      <w:pPr>
        <w:pStyle w:val="Heading1"/>
        <w:spacing w:before="70" w:after="70"/>
        <w:ind w:right="-46"/>
        <w:rPr>
          <w:color w:val="1F3864" w:themeColor="accent1" w:themeShade="80"/>
          <w:u w:val="single"/>
        </w:rPr>
      </w:pPr>
      <w:bookmarkStart w:id="2" w:name="_Hlk23334923"/>
      <w:r w:rsidRPr="00614A75">
        <w:rPr>
          <w:color w:val="1F3864" w:themeColor="accent1" w:themeShade="80"/>
        </w:rPr>
        <w:t xml:space="preserve">4.       </w:t>
      </w:r>
      <w:r w:rsidRPr="00614A75">
        <w:rPr>
          <w:color w:val="1F3864" w:themeColor="accent1" w:themeShade="80"/>
          <w:u w:val="single"/>
        </w:rPr>
        <w:t xml:space="preserve">Conclusion </w:t>
      </w:r>
      <w:r w:rsidR="006D3F8A" w:rsidRPr="00614A75">
        <w:rPr>
          <w:color w:val="1F3864" w:themeColor="accent1" w:themeShade="80"/>
          <w:u w:val="single"/>
        </w:rPr>
        <w:t xml:space="preserve">  </w:t>
      </w:r>
      <w:r w:rsidR="00CB51A4" w:rsidRPr="00614A75">
        <w:rPr>
          <w:color w:val="1F3864" w:themeColor="accent1" w:themeShade="80"/>
          <w:u w:val="single"/>
        </w:rPr>
        <w:t xml:space="preserve">  </w:t>
      </w:r>
      <w:r w:rsidRPr="00614A75">
        <w:rPr>
          <w:color w:val="1F3864" w:themeColor="accent1" w:themeShade="80"/>
          <w:u w:val="single"/>
        </w:rPr>
        <w:t xml:space="preserve">                                                                                 </w:t>
      </w:r>
      <w:r w:rsidR="00001380">
        <w:rPr>
          <w:color w:val="1F3864" w:themeColor="accent1" w:themeShade="80"/>
          <w:u w:val="single"/>
        </w:rPr>
        <w:t xml:space="preserve"> </w:t>
      </w:r>
      <w:r w:rsidRPr="00614A75">
        <w:rPr>
          <w:color w:val="1F3864" w:themeColor="accent1" w:themeShade="80"/>
          <w:u w:val="single"/>
        </w:rPr>
        <w:t xml:space="preserve">      7</w:t>
      </w:r>
    </w:p>
    <w:bookmarkEnd w:id="2"/>
    <w:p w14:paraId="2239A921" w14:textId="77777777" w:rsidR="00CB51A4" w:rsidRPr="00614A75" w:rsidRDefault="00CB51A4" w:rsidP="00CB51A4">
      <w:pPr>
        <w:rPr>
          <w:color w:val="1F3864" w:themeColor="accent1" w:themeShade="80"/>
        </w:rPr>
      </w:pPr>
    </w:p>
    <w:p w14:paraId="191A2D3C" w14:textId="77777777" w:rsidR="00614A75" w:rsidRPr="00614A75" w:rsidRDefault="00CB51A4" w:rsidP="00E95D1C">
      <w:pPr>
        <w:pStyle w:val="Heading1"/>
        <w:spacing w:before="70" w:after="70"/>
        <w:ind w:right="-46"/>
        <w:rPr>
          <w:color w:val="1F3864" w:themeColor="accent1" w:themeShade="80"/>
          <w:u w:val="single"/>
        </w:rPr>
      </w:pPr>
      <w:bookmarkStart w:id="3" w:name="_Hlk23334984"/>
      <w:r w:rsidRPr="00614A75">
        <w:rPr>
          <w:color w:val="1F3864" w:themeColor="accent1" w:themeShade="80"/>
        </w:rPr>
        <w:t xml:space="preserve">5. </w:t>
      </w:r>
      <w:r w:rsidR="009442CB" w:rsidRPr="00614A75">
        <w:rPr>
          <w:color w:val="1F3864" w:themeColor="accent1" w:themeShade="80"/>
        </w:rPr>
        <w:t xml:space="preserve"> </w:t>
      </w:r>
      <w:r w:rsidRPr="00614A75">
        <w:rPr>
          <w:color w:val="1F3864" w:themeColor="accent1" w:themeShade="80"/>
        </w:rPr>
        <w:t xml:space="preserve">     </w:t>
      </w:r>
      <w:r w:rsidR="00E95D1C" w:rsidRPr="00614A75">
        <w:rPr>
          <w:color w:val="1F3864" w:themeColor="accent1" w:themeShade="80"/>
          <w:u w:val="single"/>
        </w:rPr>
        <w:t xml:space="preserve">References                                                                                    </w:t>
      </w:r>
      <w:r w:rsidR="00001380">
        <w:rPr>
          <w:color w:val="1F3864" w:themeColor="accent1" w:themeShade="80"/>
          <w:u w:val="single"/>
        </w:rPr>
        <w:t xml:space="preserve"> </w:t>
      </w:r>
      <w:r w:rsidR="00E95D1C" w:rsidRPr="00614A75">
        <w:rPr>
          <w:color w:val="1F3864" w:themeColor="accent1" w:themeShade="80"/>
          <w:u w:val="single"/>
        </w:rPr>
        <w:t xml:space="preserve">        8      </w:t>
      </w:r>
    </w:p>
    <w:p w14:paraId="1C460CE6" w14:textId="77777777" w:rsidR="00614A75" w:rsidRPr="00614A75" w:rsidRDefault="00614A75" w:rsidP="00E95D1C">
      <w:pPr>
        <w:pStyle w:val="Heading1"/>
        <w:spacing w:before="70" w:after="70"/>
        <w:ind w:right="-46"/>
        <w:rPr>
          <w:color w:val="1F3864" w:themeColor="accent1" w:themeShade="80"/>
          <w:u w:val="single"/>
        </w:rPr>
      </w:pPr>
    </w:p>
    <w:p w14:paraId="46698C93" w14:textId="77777777" w:rsidR="00E95D1C" w:rsidRPr="00614A75" w:rsidRDefault="00614A75" w:rsidP="00E95D1C">
      <w:pPr>
        <w:pStyle w:val="Heading1"/>
        <w:spacing w:before="70" w:after="70"/>
        <w:ind w:right="-46"/>
        <w:rPr>
          <w:color w:val="1F3864" w:themeColor="accent1" w:themeShade="80"/>
        </w:rPr>
      </w:pPr>
      <w:r w:rsidRPr="00614A75">
        <w:rPr>
          <w:color w:val="1F3864" w:themeColor="accent1" w:themeShade="80"/>
        </w:rPr>
        <w:t>6.</w:t>
      </w:r>
      <w:r w:rsidR="00E95D1C" w:rsidRPr="00614A75">
        <w:rPr>
          <w:color w:val="1F3864" w:themeColor="accent1" w:themeShade="80"/>
        </w:rPr>
        <w:t xml:space="preserve">   </w:t>
      </w:r>
      <w:r w:rsidRPr="00614A75">
        <w:rPr>
          <w:color w:val="1F3864" w:themeColor="accent1" w:themeShade="80"/>
        </w:rPr>
        <w:t xml:space="preserve">    </w:t>
      </w:r>
      <w:r w:rsidRPr="00614A75">
        <w:rPr>
          <w:color w:val="1F3864" w:themeColor="accent1" w:themeShade="80"/>
          <w:u w:val="single"/>
        </w:rPr>
        <w:t xml:space="preserve">Appendix                                                                                                9  </w:t>
      </w:r>
      <w:r w:rsidRPr="00614A75">
        <w:rPr>
          <w:color w:val="1F3864" w:themeColor="accent1" w:themeShade="80"/>
        </w:rPr>
        <w:t xml:space="preserve"> </w:t>
      </w:r>
      <w:r w:rsidR="00E95D1C" w:rsidRPr="00614A75">
        <w:rPr>
          <w:color w:val="1F3864" w:themeColor="accent1" w:themeShade="80"/>
        </w:rPr>
        <w:t xml:space="preserve">                                                                                      </w:t>
      </w:r>
    </w:p>
    <w:p w14:paraId="5A42C602" w14:textId="77777777" w:rsidR="009442CB" w:rsidRPr="00CB51A4" w:rsidRDefault="009442CB" w:rsidP="00CB51A4">
      <w:pPr>
        <w:pStyle w:val="Heading1"/>
        <w:spacing w:before="70" w:after="70"/>
      </w:pPr>
      <w:r w:rsidRPr="00CB51A4">
        <w:t xml:space="preserve"> </w:t>
      </w:r>
    </w:p>
    <w:bookmarkEnd w:id="3"/>
    <w:p w14:paraId="4EB31610" w14:textId="77777777" w:rsidR="009442CB" w:rsidRPr="00CB51A4" w:rsidRDefault="009442CB" w:rsidP="00CB51A4">
      <w:pPr>
        <w:spacing w:before="70"/>
        <w:rPr>
          <w:sz w:val="32"/>
          <w:szCs w:val="32"/>
        </w:rPr>
      </w:pPr>
    </w:p>
    <w:p w14:paraId="47624DC3" w14:textId="77777777" w:rsidR="009442CB" w:rsidRDefault="009442CB" w:rsidP="00CB51A4">
      <w:pPr>
        <w:spacing w:before="70"/>
      </w:pPr>
    </w:p>
    <w:p w14:paraId="214E0589" w14:textId="77777777" w:rsidR="009442CB" w:rsidRDefault="009442CB" w:rsidP="00CB51A4">
      <w:pPr>
        <w:spacing w:before="70"/>
      </w:pPr>
    </w:p>
    <w:p w14:paraId="49372E7D" w14:textId="77777777" w:rsidR="009442CB" w:rsidRDefault="009442CB"/>
    <w:p w14:paraId="64FF4374" w14:textId="77777777" w:rsidR="009442CB" w:rsidRDefault="009442CB"/>
    <w:p w14:paraId="2FCBB55F" w14:textId="77777777" w:rsidR="009442CB" w:rsidRDefault="009442CB"/>
    <w:p w14:paraId="34F9DD7F" w14:textId="77777777" w:rsidR="009442CB" w:rsidRDefault="009442CB"/>
    <w:p w14:paraId="0DBA314E" w14:textId="77777777" w:rsidR="00445400" w:rsidRDefault="0045584F" w:rsidP="002F77A7">
      <w:pPr>
        <w:pStyle w:val="Heading1"/>
        <w:numPr>
          <w:ilvl w:val="0"/>
          <w:numId w:val="1"/>
        </w:numPr>
        <w:rPr>
          <w:color w:val="1F3864" w:themeColor="accent1" w:themeShade="80"/>
        </w:rPr>
      </w:pPr>
      <w:r w:rsidRPr="00614A75">
        <w:rPr>
          <w:color w:val="1F3864" w:themeColor="accent1" w:themeShade="80"/>
        </w:rPr>
        <w:lastRenderedPageBreak/>
        <w:t>Ab</w:t>
      </w:r>
      <w:r w:rsidR="00475884" w:rsidRPr="00614A75">
        <w:rPr>
          <w:color w:val="1F3864" w:themeColor="accent1" w:themeShade="80"/>
        </w:rPr>
        <w:t xml:space="preserve">stract : </w:t>
      </w:r>
    </w:p>
    <w:p w14:paraId="3B02438B" w14:textId="77777777" w:rsidR="00614A75" w:rsidRDefault="00614A75" w:rsidP="00614A75"/>
    <w:p w14:paraId="60E60CE7" w14:textId="77777777" w:rsidR="00614A75" w:rsidRPr="00614A75" w:rsidRDefault="00614A75" w:rsidP="00614A75"/>
    <w:p w14:paraId="7489D8D9" w14:textId="53CD9C9F" w:rsidR="00411D43" w:rsidRDefault="00E76C1B" w:rsidP="00B11805">
      <w:pPr>
        <w:jc w:val="both"/>
        <w:rPr>
          <w:sz w:val="28"/>
          <w:szCs w:val="28"/>
        </w:rPr>
      </w:pPr>
      <w:r w:rsidRPr="00E76C1B">
        <w:rPr>
          <w:sz w:val="28"/>
          <w:szCs w:val="28"/>
        </w:rPr>
        <w:t xml:space="preserve">This essay </w:t>
      </w:r>
      <w:r w:rsidR="00ED6B41">
        <w:rPr>
          <w:sz w:val="28"/>
          <w:szCs w:val="28"/>
        </w:rPr>
        <w:t xml:space="preserve">explores and examines </w:t>
      </w:r>
      <w:r w:rsidRPr="00E76C1B">
        <w:rPr>
          <w:sz w:val="28"/>
          <w:szCs w:val="28"/>
        </w:rPr>
        <w:t>the process of Acid Regeneration and its potential application in Port Talbo</w:t>
      </w:r>
      <w:r w:rsidR="00ED6B41">
        <w:rPr>
          <w:sz w:val="28"/>
          <w:szCs w:val="28"/>
        </w:rPr>
        <w:t xml:space="preserve">t’s </w:t>
      </w:r>
      <w:r w:rsidRPr="00E76C1B">
        <w:rPr>
          <w:sz w:val="28"/>
          <w:szCs w:val="28"/>
        </w:rPr>
        <w:t>Pickle Line</w:t>
      </w:r>
      <w:r w:rsidR="00ED6B41">
        <w:rPr>
          <w:sz w:val="28"/>
          <w:szCs w:val="28"/>
        </w:rPr>
        <w:t xml:space="preserve"> production unit</w:t>
      </w:r>
      <w:r w:rsidR="00411D43">
        <w:rPr>
          <w:sz w:val="28"/>
          <w:szCs w:val="28"/>
        </w:rPr>
        <w:t xml:space="preserve">. The current area process will be discussed and several types of Acid </w:t>
      </w:r>
      <w:r w:rsidR="00ED6B41">
        <w:rPr>
          <w:sz w:val="28"/>
          <w:szCs w:val="28"/>
        </w:rPr>
        <w:t>R</w:t>
      </w:r>
      <w:r w:rsidR="00411D43">
        <w:rPr>
          <w:sz w:val="28"/>
          <w:szCs w:val="28"/>
        </w:rPr>
        <w:t xml:space="preserve">egeneration technologies will be critically analysed for their viability. The most applicable technologies have been discussed in greater detail, including a new technology which holds massive potential, before finally concluding which </w:t>
      </w:r>
      <w:r w:rsidR="00C645ED">
        <w:rPr>
          <w:sz w:val="28"/>
          <w:szCs w:val="28"/>
        </w:rPr>
        <w:t xml:space="preserve">technology is the </w:t>
      </w:r>
      <w:r w:rsidR="00411D43">
        <w:rPr>
          <w:sz w:val="28"/>
          <w:szCs w:val="28"/>
        </w:rPr>
        <w:t xml:space="preserve"> most suitable</w:t>
      </w:r>
      <w:r w:rsidR="00C645ED">
        <w:rPr>
          <w:sz w:val="28"/>
          <w:szCs w:val="28"/>
        </w:rPr>
        <w:t xml:space="preserve"> for the plant. </w:t>
      </w:r>
      <w:r w:rsidR="00411D43">
        <w:rPr>
          <w:sz w:val="28"/>
          <w:szCs w:val="28"/>
        </w:rPr>
        <w:t xml:space="preserve"> </w:t>
      </w:r>
    </w:p>
    <w:p w14:paraId="6751025A" w14:textId="77777777" w:rsidR="00411D43" w:rsidRDefault="00411D43" w:rsidP="00B11805">
      <w:pPr>
        <w:jc w:val="both"/>
        <w:rPr>
          <w:sz w:val="28"/>
          <w:szCs w:val="28"/>
        </w:rPr>
      </w:pPr>
    </w:p>
    <w:p w14:paraId="29D42AE9" w14:textId="77777777" w:rsidR="00411D43" w:rsidRDefault="00411D43" w:rsidP="00B11805">
      <w:pPr>
        <w:jc w:val="both"/>
        <w:rPr>
          <w:sz w:val="28"/>
          <w:szCs w:val="28"/>
        </w:rPr>
      </w:pPr>
    </w:p>
    <w:p w14:paraId="4B7EFBEB" w14:textId="77777777" w:rsidR="00E76C1B" w:rsidRDefault="00E76C1B" w:rsidP="00B11805">
      <w:pPr>
        <w:jc w:val="both"/>
      </w:pPr>
      <w:r w:rsidRPr="00E76C1B">
        <w:rPr>
          <w:sz w:val="28"/>
          <w:szCs w:val="28"/>
        </w:rPr>
        <w:t xml:space="preserve"> </w:t>
      </w:r>
    </w:p>
    <w:p w14:paraId="619346F4" w14:textId="77777777" w:rsidR="002F77A7" w:rsidRDefault="002F77A7" w:rsidP="00B11805">
      <w:pPr>
        <w:jc w:val="both"/>
      </w:pPr>
    </w:p>
    <w:p w14:paraId="6A15DDA6" w14:textId="77777777" w:rsidR="002F77A7" w:rsidRDefault="002F77A7" w:rsidP="00B11805">
      <w:pPr>
        <w:jc w:val="both"/>
      </w:pPr>
    </w:p>
    <w:p w14:paraId="63E50F6E" w14:textId="77777777" w:rsidR="002F77A7" w:rsidRDefault="002F77A7" w:rsidP="00B11805">
      <w:pPr>
        <w:jc w:val="both"/>
      </w:pPr>
    </w:p>
    <w:p w14:paraId="658DDEE7" w14:textId="77777777" w:rsidR="002F77A7" w:rsidRDefault="002F77A7" w:rsidP="00B11805">
      <w:pPr>
        <w:jc w:val="both"/>
      </w:pPr>
    </w:p>
    <w:p w14:paraId="0EAD2BFF" w14:textId="77777777" w:rsidR="002F77A7" w:rsidRDefault="002F77A7" w:rsidP="00B11805">
      <w:pPr>
        <w:jc w:val="both"/>
      </w:pPr>
    </w:p>
    <w:p w14:paraId="247D9494" w14:textId="77777777" w:rsidR="002F77A7" w:rsidRDefault="002F77A7" w:rsidP="00B11805">
      <w:pPr>
        <w:jc w:val="both"/>
      </w:pPr>
    </w:p>
    <w:p w14:paraId="00B9BB6D" w14:textId="77777777" w:rsidR="002F77A7" w:rsidRDefault="002F77A7" w:rsidP="00B11805">
      <w:pPr>
        <w:jc w:val="both"/>
      </w:pPr>
    </w:p>
    <w:p w14:paraId="7057E6EA" w14:textId="77777777" w:rsidR="002F77A7" w:rsidRDefault="002F77A7" w:rsidP="00B11805">
      <w:pPr>
        <w:jc w:val="both"/>
      </w:pPr>
    </w:p>
    <w:p w14:paraId="77428030" w14:textId="77777777" w:rsidR="002F77A7" w:rsidRDefault="002F77A7" w:rsidP="00B11805">
      <w:pPr>
        <w:jc w:val="both"/>
      </w:pPr>
    </w:p>
    <w:p w14:paraId="4D3CAD71" w14:textId="17D446FA" w:rsidR="002F77A7" w:rsidRDefault="002F77A7" w:rsidP="00B11805">
      <w:pPr>
        <w:jc w:val="both"/>
      </w:pPr>
    </w:p>
    <w:p w14:paraId="45B3960C" w14:textId="77777777" w:rsidR="00736CA3" w:rsidRDefault="00736CA3" w:rsidP="00B11805">
      <w:pPr>
        <w:jc w:val="both"/>
      </w:pPr>
    </w:p>
    <w:p w14:paraId="2BD6B992" w14:textId="77777777" w:rsidR="002F77A7" w:rsidRDefault="002F77A7" w:rsidP="00B11805">
      <w:pPr>
        <w:jc w:val="both"/>
      </w:pPr>
    </w:p>
    <w:p w14:paraId="6799D0A2" w14:textId="77777777" w:rsidR="002F77A7" w:rsidRDefault="002F77A7" w:rsidP="00B11805">
      <w:pPr>
        <w:jc w:val="both"/>
      </w:pPr>
    </w:p>
    <w:p w14:paraId="12E5B258" w14:textId="77777777" w:rsidR="002F77A7" w:rsidRDefault="002F77A7" w:rsidP="00B11805">
      <w:pPr>
        <w:jc w:val="both"/>
      </w:pPr>
    </w:p>
    <w:p w14:paraId="10F78521" w14:textId="77777777" w:rsidR="002C1A8A" w:rsidRDefault="002C1A8A" w:rsidP="00B11805">
      <w:pPr>
        <w:jc w:val="both"/>
      </w:pPr>
    </w:p>
    <w:p w14:paraId="02BB0E72" w14:textId="77777777" w:rsidR="002C1A8A" w:rsidRDefault="002C1A8A" w:rsidP="00B11805">
      <w:pPr>
        <w:jc w:val="both"/>
      </w:pPr>
    </w:p>
    <w:p w14:paraId="5D25DB84" w14:textId="77777777" w:rsidR="002C1A8A" w:rsidRDefault="002C1A8A" w:rsidP="00B11805">
      <w:pPr>
        <w:jc w:val="both"/>
      </w:pPr>
    </w:p>
    <w:p w14:paraId="10634853" w14:textId="77777777" w:rsidR="002C1A8A" w:rsidRDefault="002C1A8A" w:rsidP="00B11805">
      <w:pPr>
        <w:jc w:val="both"/>
      </w:pPr>
    </w:p>
    <w:p w14:paraId="4BDA5BD0" w14:textId="77777777" w:rsidR="002F77A7" w:rsidRPr="00614A75" w:rsidRDefault="00CB51A4" w:rsidP="00B11805">
      <w:pPr>
        <w:pStyle w:val="Heading2"/>
        <w:numPr>
          <w:ilvl w:val="0"/>
          <w:numId w:val="0"/>
        </w:numPr>
        <w:jc w:val="both"/>
        <w:rPr>
          <w:color w:val="1F3864" w:themeColor="accent1" w:themeShade="80"/>
        </w:rPr>
      </w:pPr>
      <w:r w:rsidRPr="00614A75">
        <w:rPr>
          <w:color w:val="1F3864" w:themeColor="accent1" w:themeShade="80"/>
          <w:sz w:val="32"/>
          <w:szCs w:val="32"/>
        </w:rPr>
        <w:lastRenderedPageBreak/>
        <w:t>2.1</w:t>
      </w:r>
      <w:r w:rsidRPr="00614A75">
        <w:rPr>
          <w:color w:val="1F3864" w:themeColor="accent1" w:themeShade="80"/>
        </w:rPr>
        <w:t xml:space="preserve">   </w:t>
      </w:r>
      <w:r w:rsidR="002F77A7" w:rsidRPr="00614A75">
        <w:rPr>
          <w:color w:val="1F3864" w:themeColor="accent1" w:themeShade="80"/>
          <w:sz w:val="32"/>
          <w:szCs w:val="32"/>
        </w:rPr>
        <w:t xml:space="preserve">Introduction </w:t>
      </w:r>
    </w:p>
    <w:p w14:paraId="1301153B" w14:textId="77777777" w:rsidR="006E2BB5" w:rsidRDefault="006E2BB5" w:rsidP="00B11805">
      <w:pPr>
        <w:jc w:val="both"/>
      </w:pPr>
    </w:p>
    <w:p w14:paraId="2B9823AB" w14:textId="173E1032" w:rsidR="00533458" w:rsidRPr="00614A75" w:rsidRDefault="006E2BB5" w:rsidP="00B11805">
      <w:pPr>
        <w:jc w:val="both"/>
        <w:rPr>
          <w:sz w:val="24"/>
          <w:szCs w:val="24"/>
        </w:rPr>
      </w:pPr>
      <w:r w:rsidRPr="00614A75">
        <w:rPr>
          <w:sz w:val="24"/>
          <w:szCs w:val="24"/>
        </w:rPr>
        <w:t xml:space="preserve">In this essay the topic of  Hydrochloric Acid (HCL)  Regeneration will be </w:t>
      </w:r>
      <w:r w:rsidR="00533458" w:rsidRPr="00614A75">
        <w:rPr>
          <w:sz w:val="24"/>
          <w:szCs w:val="24"/>
        </w:rPr>
        <w:t xml:space="preserve">examined and explored in order to ascertain its  possible deployment in the Port Talbot Pickle Line operation. Currently there are no Acid Regeneration </w:t>
      </w:r>
      <w:r w:rsidR="00D32637" w:rsidRPr="00614A75">
        <w:rPr>
          <w:sz w:val="24"/>
          <w:szCs w:val="24"/>
        </w:rPr>
        <w:t xml:space="preserve">systems </w:t>
      </w:r>
      <w:r w:rsidR="00533458" w:rsidRPr="00614A75">
        <w:rPr>
          <w:sz w:val="24"/>
          <w:szCs w:val="24"/>
        </w:rPr>
        <w:t xml:space="preserve"> in place on the line and as such a constant supply of fresh acid Is required in order to </w:t>
      </w:r>
      <w:r w:rsidR="00533458" w:rsidRPr="00ED6B41">
        <w:rPr>
          <w:sz w:val="24"/>
          <w:szCs w:val="24"/>
        </w:rPr>
        <w:t xml:space="preserve">maintain plant operations, this constant fresh supply </w:t>
      </w:r>
      <w:r w:rsidR="00D32637" w:rsidRPr="00ED6B41">
        <w:rPr>
          <w:sz w:val="24"/>
          <w:szCs w:val="24"/>
        </w:rPr>
        <w:t>is extremely</w:t>
      </w:r>
      <w:r w:rsidR="00533458" w:rsidRPr="00ED6B41">
        <w:rPr>
          <w:sz w:val="24"/>
          <w:szCs w:val="24"/>
        </w:rPr>
        <w:t xml:space="preserve"> costly </w:t>
      </w:r>
      <w:r w:rsidR="00EB076F" w:rsidRPr="00ED6B41">
        <w:rPr>
          <w:sz w:val="24"/>
          <w:szCs w:val="24"/>
        </w:rPr>
        <w:t>while</w:t>
      </w:r>
      <w:r w:rsidR="00533458" w:rsidRPr="00ED6B41">
        <w:rPr>
          <w:sz w:val="24"/>
          <w:szCs w:val="24"/>
        </w:rPr>
        <w:t xml:space="preserve"> the disposal of the by-product of the pickling process or </w:t>
      </w:r>
      <w:r w:rsidR="00DE0CEC" w:rsidRPr="00ED6B41">
        <w:rPr>
          <w:sz w:val="24"/>
          <w:szCs w:val="24"/>
        </w:rPr>
        <w:t xml:space="preserve">waste </w:t>
      </w:r>
      <w:r w:rsidR="00533458" w:rsidRPr="00ED6B41">
        <w:rPr>
          <w:sz w:val="24"/>
          <w:szCs w:val="24"/>
        </w:rPr>
        <w:t>pickle liquor</w:t>
      </w:r>
      <w:r w:rsidR="00DE0CEC" w:rsidRPr="00ED6B41">
        <w:rPr>
          <w:sz w:val="24"/>
          <w:szCs w:val="24"/>
        </w:rPr>
        <w:t>(W</w:t>
      </w:r>
      <w:r w:rsidR="00DE0CEC" w:rsidRPr="00614A75">
        <w:rPr>
          <w:sz w:val="24"/>
          <w:szCs w:val="24"/>
        </w:rPr>
        <w:t xml:space="preserve">PL) </w:t>
      </w:r>
      <w:r w:rsidR="00533458" w:rsidRPr="00614A75">
        <w:rPr>
          <w:sz w:val="24"/>
          <w:szCs w:val="24"/>
        </w:rPr>
        <w:t xml:space="preserve"> also adds to</w:t>
      </w:r>
      <w:r w:rsidR="00EB076F" w:rsidRPr="00614A75">
        <w:rPr>
          <w:sz w:val="24"/>
          <w:szCs w:val="24"/>
        </w:rPr>
        <w:t xml:space="preserve"> o</w:t>
      </w:r>
      <w:r w:rsidR="00533458" w:rsidRPr="00614A75">
        <w:rPr>
          <w:sz w:val="24"/>
          <w:szCs w:val="24"/>
        </w:rPr>
        <w:t>perational costs</w:t>
      </w:r>
      <w:r w:rsidR="00EB076F" w:rsidRPr="00614A75">
        <w:rPr>
          <w:sz w:val="24"/>
          <w:szCs w:val="24"/>
        </w:rPr>
        <w:t xml:space="preserve">, </w:t>
      </w:r>
      <w:r w:rsidR="00ED6B41">
        <w:rPr>
          <w:sz w:val="24"/>
          <w:szCs w:val="24"/>
        </w:rPr>
        <w:t xml:space="preserve">while </w:t>
      </w:r>
      <w:r w:rsidR="00EB076F" w:rsidRPr="00614A75">
        <w:rPr>
          <w:sz w:val="24"/>
          <w:szCs w:val="24"/>
        </w:rPr>
        <w:t xml:space="preserve">the environmental impact of disposal </w:t>
      </w:r>
      <w:r w:rsidR="00ED6B41">
        <w:rPr>
          <w:sz w:val="24"/>
          <w:szCs w:val="24"/>
        </w:rPr>
        <w:t xml:space="preserve">is further </w:t>
      </w:r>
      <w:r w:rsidR="00EB076F" w:rsidRPr="00614A75">
        <w:rPr>
          <w:sz w:val="24"/>
          <w:szCs w:val="24"/>
        </w:rPr>
        <w:t xml:space="preserve"> </w:t>
      </w:r>
      <w:r w:rsidR="00ED6B41">
        <w:rPr>
          <w:sz w:val="24"/>
          <w:szCs w:val="24"/>
        </w:rPr>
        <w:t xml:space="preserve">cause for </w:t>
      </w:r>
      <w:r w:rsidR="00EB076F" w:rsidRPr="00614A75">
        <w:rPr>
          <w:sz w:val="24"/>
          <w:szCs w:val="24"/>
        </w:rPr>
        <w:t xml:space="preserve">alarm </w:t>
      </w:r>
      <w:r w:rsidR="00533458" w:rsidRPr="00614A75">
        <w:rPr>
          <w:sz w:val="24"/>
          <w:szCs w:val="24"/>
        </w:rPr>
        <w:t>.</w:t>
      </w:r>
      <w:r w:rsidR="00D32637" w:rsidRPr="00614A75">
        <w:rPr>
          <w:sz w:val="24"/>
          <w:szCs w:val="24"/>
        </w:rPr>
        <w:t xml:space="preserve"> In South Wales alone</w:t>
      </w:r>
      <w:r w:rsidR="00533458" w:rsidRPr="00614A75">
        <w:rPr>
          <w:sz w:val="24"/>
          <w:szCs w:val="24"/>
        </w:rPr>
        <w:t xml:space="preserve"> </w:t>
      </w:r>
      <w:r w:rsidR="00DE0CEC" w:rsidRPr="00614A75">
        <w:rPr>
          <w:sz w:val="24"/>
          <w:szCs w:val="24"/>
        </w:rPr>
        <w:t xml:space="preserve">TATA currently </w:t>
      </w:r>
      <w:r w:rsidR="00D32637" w:rsidRPr="00614A75">
        <w:rPr>
          <w:sz w:val="24"/>
          <w:szCs w:val="24"/>
        </w:rPr>
        <w:t xml:space="preserve">spends  approximately </w:t>
      </w:r>
      <w:r w:rsidR="00DE0CEC" w:rsidRPr="00614A75">
        <w:rPr>
          <w:sz w:val="24"/>
          <w:szCs w:val="24"/>
        </w:rPr>
        <w:t xml:space="preserve">£4 Million </w:t>
      </w:r>
      <w:r w:rsidR="00D32637" w:rsidRPr="00614A75">
        <w:rPr>
          <w:sz w:val="24"/>
          <w:szCs w:val="24"/>
        </w:rPr>
        <w:t xml:space="preserve">per annum  on HCL, </w:t>
      </w:r>
      <w:r w:rsidR="00DE0CEC" w:rsidRPr="00614A75">
        <w:rPr>
          <w:sz w:val="24"/>
          <w:szCs w:val="24"/>
        </w:rPr>
        <w:t xml:space="preserve">while the costs to neutralise and dispose of the waste WPL to landfill costs approximately  £1 million </w:t>
      </w:r>
      <w:r w:rsidR="00D32637" w:rsidRPr="00614A75">
        <w:rPr>
          <w:sz w:val="24"/>
          <w:szCs w:val="24"/>
        </w:rPr>
        <w:t>per annum</w:t>
      </w:r>
      <w:r w:rsidR="00DE0CEC" w:rsidRPr="00614A75">
        <w:rPr>
          <w:sz w:val="24"/>
          <w:szCs w:val="24"/>
        </w:rPr>
        <w:t xml:space="preserve">.  </w:t>
      </w:r>
      <w:r w:rsidR="00EB076F" w:rsidRPr="00614A75">
        <w:rPr>
          <w:sz w:val="24"/>
          <w:szCs w:val="24"/>
        </w:rPr>
        <w:t xml:space="preserve">Given </w:t>
      </w:r>
      <w:r w:rsidR="00DE0CEC" w:rsidRPr="00614A75">
        <w:rPr>
          <w:sz w:val="24"/>
          <w:szCs w:val="24"/>
        </w:rPr>
        <w:t xml:space="preserve"> these annual </w:t>
      </w:r>
      <w:r w:rsidR="00EB076F" w:rsidRPr="00614A75">
        <w:rPr>
          <w:sz w:val="24"/>
          <w:szCs w:val="24"/>
        </w:rPr>
        <w:t>costs, as well as the potent</w:t>
      </w:r>
      <w:r w:rsidR="00EB076F" w:rsidRPr="00ED6B41">
        <w:rPr>
          <w:sz w:val="24"/>
          <w:szCs w:val="24"/>
        </w:rPr>
        <w:t>ial</w:t>
      </w:r>
      <w:r w:rsidR="00EB076F" w:rsidRPr="00614A75">
        <w:rPr>
          <w:sz w:val="24"/>
          <w:szCs w:val="24"/>
        </w:rPr>
        <w:t xml:space="preserve">  </w:t>
      </w:r>
      <w:r w:rsidR="00ED6B41">
        <w:rPr>
          <w:sz w:val="24"/>
          <w:szCs w:val="24"/>
        </w:rPr>
        <w:t xml:space="preserve">benefits that are already apparent from  current </w:t>
      </w:r>
      <w:r w:rsidR="00D32637" w:rsidRPr="00614A75">
        <w:rPr>
          <w:sz w:val="24"/>
          <w:szCs w:val="24"/>
        </w:rPr>
        <w:t xml:space="preserve"> regeneration system implemented</w:t>
      </w:r>
      <w:r w:rsidR="00ED6B41">
        <w:rPr>
          <w:sz w:val="24"/>
          <w:szCs w:val="24"/>
        </w:rPr>
        <w:t xml:space="preserve"> around the world in industry</w:t>
      </w:r>
      <w:r w:rsidR="00D32637" w:rsidRPr="00614A75">
        <w:rPr>
          <w:sz w:val="24"/>
          <w:szCs w:val="24"/>
        </w:rPr>
        <w:t xml:space="preserve">, </w:t>
      </w:r>
      <w:r w:rsidR="00ED6B41">
        <w:rPr>
          <w:sz w:val="24"/>
          <w:szCs w:val="24"/>
        </w:rPr>
        <w:t>several</w:t>
      </w:r>
      <w:r w:rsidR="00D32637" w:rsidRPr="00614A75">
        <w:rPr>
          <w:sz w:val="24"/>
          <w:szCs w:val="24"/>
        </w:rPr>
        <w:t xml:space="preserve"> systems will</w:t>
      </w:r>
      <w:r w:rsidR="00ED6B41">
        <w:rPr>
          <w:sz w:val="24"/>
          <w:szCs w:val="24"/>
        </w:rPr>
        <w:t xml:space="preserve"> be</w:t>
      </w:r>
      <w:r w:rsidR="00D32637" w:rsidRPr="00614A75">
        <w:rPr>
          <w:sz w:val="24"/>
          <w:szCs w:val="24"/>
        </w:rPr>
        <w:t xml:space="preserve"> discussed here and critiqued to establish the most suitable for the</w:t>
      </w:r>
      <w:r w:rsidR="00EB076F" w:rsidRPr="00614A75">
        <w:rPr>
          <w:sz w:val="24"/>
          <w:szCs w:val="24"/>
        </w:rPr>
        <w:t xml:space="preserve"> Port Talbot Pickle L</w:t>
      </w:r>
      <w:r w:rsidR="00D32637" w:rsidRPr="00614A75">
        <w:rPr>
          <w:sz w:val="24"/>
          <w:szCs w:val="24"/>
        </w:rPr>
        <w:t xml:space="preserve">ine. </w:t>
      </w:r>
      <w:r w:rsidR="00ED6B41">
        <w:rPr>
          <w:sz w:val="24"/>
          <w:szCs w:val="24"/>
        </w:rPr>
        <w:t xml:space="preserve"> Firstly, i</w:t>
      </w:r>
      <w:r w:rsidR="00F2203D" w:rsidRPr="00614A75">
        <w:rPr>
          <w:sz w:val="24"/>
          <w:szCs w:val="24"/>
        </w:rPr>
        <w:t xml:space="preserve">n order to understand the potential application of Acid Regeneration the </w:t>
      </w:r>
      <w:r w:rsidR="00D32637" w:rsidRPr="00614A75">
        <w:rPr>
          <w:sz w:val="24"/>
          <w:szCs w:val="24"/>
        </w:rPr>
        <w:t>current process must be discussed</w:t>
      </w:r>
      <w:r w:rsidR="000C3E4B" w:rsidRPr="00614A75">
        <w:rPr>
          <w:sz w:val="24"/>
          <w:szCs w:val="24"/>
        </w:rPr>
        <w:t xml:space="preserve"> at greater detail</w:t>
      </w:r>
      <w:r w:rsidR="00ED6B41">
        <w:rPr>
          <w:sz w:val="24"/>
          <w:szCs w:val="24"/>
        </w:rPr>
        <w:t>.</w:t>
      </w:r>
      <w:r w:rsidR="000C3E4B" w:rsidRPr="00614A75">
        <w:rPr>
          <w:sz w:val="24"/>
          <w:szCs w:val="24"/>
        </w:rPr>
        <w:t xml:space="preserve"> </w:t>
      </w:r>
    </w:p>
    <w:p w14:paraId="069D298C" w14:textId="77777777" w:rsidR="006E2BB5" w:rsidRPr="00614A75" w:rsidRDefault="00533458" w:rsidP="00B11805">
      <w:pPr>
        <w:jc w:val="both"/>
        <w:rPr>
          <w:rFonts w:asciiTheme="majorHAnsi" w:hAnsiTheme="majorHAnsi"/>
          <w:color w:val="2F5496" w:themeColor="accent1" w:themeShade="BF"/>
          <w:sz w:val="24"/>
          <w:szCs w:val="24"/>
        </w:rPr>
      </w:pPr>
      <w:r w:rsidRPr="00614A75">
        <w:rPr>
          <w:sz w:val="24"/>
          <w:szCs w:val="24"/>
        </w:rPr>
        <w:t xml:space="preserve"> </w:t>
      </w:r>
    </w:p>
    <w:p w14:paraId="564F8BD7" w14:textId="77777777" w:rsidR="009442CB" w:rsidRPr="00614A75" w:rsidRDefault="00EB076F" w:rsidP="00B11805">
      <w:pPr>
        <w:pStyle w:val="ListParagraph"/>
        <w:ind w:left="0"/>
        <w:jc w:val="both"/>
        <w:rPr>
          <w:rFonts w:asciiTheme="majorHAnsi" w:hAnsiTheme="majorHAnsi"/>
          <w:color w:val="1F3864" w:themeColor="accent1" w:themeShade="80"/>
          <w:sz w:val="32"/>
          <w:szCs w:val="32"/>
        </w:rPr>
      </w:pPr>
      <w:r w:rsidRPr="00614A75">
        <w:rPr>
          <w:rFonts w:asciiTheme="majorHAnsi" w:hAnsiTheme="majorHAnsi"/>
          <w:color w:val="1F3864" w:themeColor="accent1" w:themeShade="80"/>
          <w:sz w:val="32"/>
          <w:szCs w:val="32"/>
        </w:rPr>
        <w:t xml:space="preserve">2.2 Current Process </w:t>
      </w:r>
    </w:p>
    <w:p w14:paraId="44B4A8D9" w14:textId="77777777" w:rsidR="00EB076F" w:rsidRPr="00614A75" w:rsidRDefault="00EB076F" w:rsidP="00FB146A">
      <w:pPr>
        <w:pStyle w:val="ListParagraph"/>
        <w:ind w:left="0"/>
        <w:jc w:val="both"/>
        <w:rPr>
          <w:rFonts w:asciiTheme="majorHAnsi" w:hAnsiTheme="majorHAnsi"/>
          <w:color w:val="2F5496" w:themeColor="accent1" w:themeShade="BF"/>
          <w:sz w:val="24"/>
          <w:szCs w:val="24"/>
        </w:rPr>
      </w:pPr>
    </w:p>
    <w:p w14:paraId="61BE5C54" w14:textId="0F3B4CA7" w:rsidR="00EB076F" w:rsidRPr="00614A75" w:rsidRDefault="00200A24" w:rsidP="00FB146A">
      <w:pPr>
        <w:pStyle w:val="ListParagraph"/>
        <w:ind w:left="0"/>
        <w:jc w:val="both"/>
        <w:rPr>
          <w:color w:val="000000" w:themeColor="text1"/>
          <w:sz w:val="24"/>
          <w:szCs w:val="24"/>
        </w:rPr>
      </w:pPr>
      <w:r w:rsidRPr="00614A75">
        <w:rPr>
          <w:color w:val="000000" w:themeColor="text1"/>
          <w:sz w:val="24"/>
          <w:szCs w:val="24"/>
        </w:rPr>
        <w:t xml:space="preserve">During the hot rolling process of strip </w:t>
      </w:r>
      <w:r w:rsidR="005C41B4" w:rsidRPr="00614A75">
        <w:rPr>
          <w:color w:val="000000" w:themeColor="text1"/>
          <w:sz w:val="24"/>
          <w:szCs w:val="24"/>
        </w:rPr>
        <w:t xml:space="preserve"> production</w:t>
      </w:r>
      <w:r w:rsidRPr="00614A75">
        <w:rPr>
          <w:color w:val="000000" w:themeColor="text1"/>
          <w:sz w:val="24"/>
          <w:szCs w:val="24"/>
        </w:rPr>
        <w:t>,  “various oxide layers, rust or scale and other impurities”</w:t>
      </w:r>
      <w:r w:rsidR="00603A40" w:rsidRPr="00614A75">
        <w:rPr>
          <w:color w:val="000000" w:themeColor="text1"/>
          <w:sz w:val="24"/>
          <w:szCs w:val="24"/>
        </w:rPr>
        <w:t xml:space="preserve">(Agrawal, Naman and Kumar Dubey, 2014) </w:t>
      </w:r>
      <w:r w:rsidR="005C41B4" w:rsidRPr="00614A75">
        <w:rPr>
          <w:color w:val="000000" w:themeColor="text1"/>
          <w:sz w:val="24"/>
          <w:szCs w:val="24"/>
        </w:rPr>
        <w:t>form on the stri</w:t>
      </w:r>
      <w:r w:rsidR="00AD061A" w:rsidRPr="00614A75">
        <w:rPr>
          <w:color w:val="000000" w:themeColor="text1"/>
          <w:sz w:val="24"/>
          <w:szCs w:val="24"/>
        </w:rPr>
        <w:t xml:space="preserve">p, which if left unchecked would lead to quality issues upon dispatch and potential production issues such as strip breaks as further strip reduction is carried out. </w:t>
      </w:r>
      <w:r w:rsidR="009F575A" w:rsidRPr="00614A75">
        <w:rPr>
          <w:color w:val="000000" w:themeColor="text1"/>
          <w:sz w:val="24"/>
          <w:szCs w:val="24"/>
        </w:rPr>
        <w:t xml:space="preserve">In order to remove these we pass the strip through a pickling process. Upon receiving the strip from the Hot </w:t>
      </w:r>
      <w:r w:rsidR="00FB146A">
        <w:rPr>
          <w:color w:val="000000" w:themeColor="text1"/>
          <w:sz w:val="24"/>
          <w:szCs w:val="24"/>
        </w:rPr>
        <w:t>M</w:t>
      </w:r>
      <w:r w:rsidR="009F575A" w:rsidRPr="00614A75">
        <w:rPr>
          <w:color w:val="000000" w:themeColor="text1"/>
          <w:sz w:val="24"/>
          <w:szCs w:val="24"/>
        </w:rPr>
        <w:t xml:space="preserve">ill the strip </w:t>
      </w:r>
      <w:r w:rsidR="009F575A" w:rsidRPr="00FB146A">
        <w:rPr>
          <w:color w:val="000000" w:themeColor="text1"/>
          <w:sz w:val="24"/>
          <w:szCs w:val="24"/>
        </w:rPr>
        <w:t>is  quenched</w:t>
      </w:r>
      <w:r w:rsidR="009F575A" w:rsidRPr="00614A75">
        <w:rPr>
          <w:color w:val="000000" w:themeColor="text1"/>
          <w:sz w:val="24"/>
          <w:szCs w:val="24"/>
        </w:rPr>
        <w:t xml:space="preserve">, prepped </w:t>
      </w:r>
      <w:r w:rsidR="009F575A" w:rsidRPr="00FB146A">
        <w:rPr>
          <w:color w:val="000000" w:themeColor="text1"/>
          <w:sz w:val="24"/>
          <w:szCs w:val="24"/>
        </w:rPr>
        <w:t>and  welded</w:t>
      </w:r>
      <w:r w:rsidR="009F575A" w:rsidRPr="00614A75">
        <w:rPr>
          <w:color w:val="000000" w:themeColor="text1"/>
          <w:sz w:val="24"/>
          <w:szCs w:val="24"/>
        </w:rPr>
        <w:t xml:space="preserve"> together to create a continuous </w:t>
      </w:r>
      <w:r w:rsidR="005446E1" w:rsidRPr="00614A75">
        <w:rPr>
          <w:color w:val="000000" w:themeColor="text1"/>
          <w:sz w:val="24"/>
          <w:szCs w:val="24"/>
        </w:rPr>
        <w:t xml:space="preserve">production line, before the strip is fed into the pickling tanks. The strip then passes through 4 pickling tanks </w:t>
      </w:r>
      <w:r w:rsidR="00063686" w:rsidRPr="00614A75">
        <w:rPr>
          <w:color w:val="000000" w:themeColor="text1"/>
          <w:sz w:val="24"/>
          <w:szCs w:val="24"/>
        </w:rPr>
        <w:t>each with a higher HCL concentration than the last. A turbulent pickling technique is in operation which pumps the HCL directly onto the strip surface, t</w:t>
      </w:r>
      <w:r w:rsidR="00794B83" w:rsidRPr="00614A75">
        <w:rPr>
          <w:color w:val="000000" w:themeColor="text1"/>
          <w:sz w:val="24"/>
          <w:szCs w:val="24"/>
        </w:rPr>
        <w:t>his process is repeated until the acid loses is reactivity and becomes</w:t>
      </w:r>
      <w:r w:rsidR="00063686" w:rsidRPr="00614A75">
        <w:rPr>
          <w:color w:val="000000" w:themeColor="text1"/>
          <w:sz w:val="24"/>
          <w:szCs w:val="24"/>
        </w:rPr>
        <w:t xml:space="preserve"> </w:t>
      </w:r>
      <w:r w:rsidR="00C603AD" w:rsidRPr="00614A75">
        <w:rPr>
          <w:color w:val="000000" w:themeColor="text1"/>
          <w:sz w:val="24"/>
          <w:szCs w:val="24"/>
        </w:rPr>
        <w:t>Waste Pickle Liquor (</w:t>
      </w:r>
      <w:r w:rsidR="00063686" w:rsidRPr="00614A75">
        <w:rPr>
          <w:color w:val="000000" w:themeColor="text1"/>
          <w:sz w:val="24"/>
          <w:szCs w:val="24"/>
        </w:rPr>
        <w:t>Ferrous Acid</w:t>
      </w:r>
      <w:r w:rsidR="00001380">
        <w:rPr>
          <w:color w:val="000000" w:themeColor="text1"/>
          <w:sz w:val="24"/>
          <w:szCs w:val="24"/>
        </w:rPr>
        <w:t xml:space="preserve"> </w:t>
      </w:r>
      <w:r w:rsidR="00063686" w:rsidRPr="00614A75">
        <w:rPr>
          <w:color w:val="000000" w:themeColor="text1"/>
          <w:sz w:val="24"/>
          <w:szCs w:val="24"/>
        </w:rPr>
        <w:t>FeCl</w:t>
      </w:r>
      <w:r w:rsidR="00063686" w:rsidRPr="00614A75">
        <w:rPr>
          <w:color w:val="000000" w:themeColor="text1"/>
          <w:sz w:val="24"/>
          <w:szCs w:val="24"/>
          <w:vertAlign w:val="subscript"/>
        </w:rPr>
        <w:t>2</w:t>
      </w:r>
      <w:r w:rsidR="00063686" w:rsidRPr="00614A75">
        <w:rPr>
          <w:color w:val="000000" w:themeColor="text1"/>
          <w:sz w:val="24"/>
          <w:szCs w:val="24"/>
        </w:rPr>
        <w:t>)</w:t>
      </w:r>
      <w:r w:rsidR="00794B83" w:rsidRPr="00614A75">
        <w:rPr>
          <w:color w:val="000000" w:themeColor="text1"/>
          <w:sz w:val="24"/>
          <w:szCs w:val="24"/>
        </w:rPr>
        <w:t>.</w:t>
      </w:r>
      <w:r w:rsidR="00FB146A">
        <w:rPr>
          <w:color w:val="000000" w:themeColor="text1"/>
          <w:sz w:val="24"/>
          <w:szCs w:val="24"/>
        </w:rPr>
        <w:t>A t</w:t>
      </w:r>
      <w:r w:rsidR="00794B83" w:rsidRPr="00614A75">
        <w:rPr>
          <w:color w:val="000000" w:themeColor="text1"/>
          <w:sz w:val="24"/>
          <w:szCs w:val="24"/>
        </w:rPr>
        <w:t xml:space="preserve"> this point the liquor </w:t>
      </w:r>
      <w:r w:rsidR="00C603AD" w:rsidRPr="00614A75">
        <w:rPr>
          <w:color w:val="000000" w:themeColor="text1"/>
          <w:sz w:val="24"/>
          <w:szCs w:val="24"/>
        </w:rPr>
        <w:t>contains “ the dissolved metal salts of iron, chromium, copper, nickel and zinc as well as residual free acid”</w:t>
      </w:r>
      <w:r w:rsidR="00603A40" w:rsidRPr="00614A75">
        <w:rPr>
          <w:sz w:val="24"/>
          <w:szCs w:val="24"/>
        </w:rPr>
        <w:t xml:space="preserve"> </w:t>
      </w:r>
      <w:r w:rsidR="00603A40" w:rsidRPr="00614A75">
        <w:rPr>
          <w:color w:val="000000" w:themeColor="text1"/>
          <w:sz w:val="24"/>
          <w:szCs w:val="24"/>
        </w:rPr>
        <w:t>(Devi et al., 2014)</w:t>
      </w:r>
      <w:r w:rsidR="00794B83" w:rsidRPr="00614A75">
        <w:rPr>
          <w:color w:val="000000" w:themeColor="text1"/>
          <w:sz w:val="24"/>
          <w:szCs w:val="24"/>
        </w:rPr>
        <w:t xml:space="preserve">,  and as such will need to be treated locally where the liquor is </w:t>
      </w:r>
      <w:r w:rsidR="006D3F8A" w:rsidRPr="00614A75">
        <w:rPr>
          <w:color w:val="000000" w:themeColor="text1"/>
          <w:sz w:val="24"/>
          <w:szCs w:val="24"/>
        </w:rPr>
        <w:t xml:space="preserve"> filtered and pressed into a </w:t>
      </w:r>
      <w:r w:rsidR="00794B83" w:rsidRPr="00614A75">
        <w:rPr>
          <w:color w:val="000000" w:themeColor="text1"/>
          <w:sz w:val="24"/>
          <w:szCs w:val="24"/>
        </w:rPr>
        <w:t>solid</w:t>
      </w:r>
      <w:r w:rsidR="006D3F8A" w:rsidRPr="00614A75">
        <w:rPr>
          <w:color w:val="000000" w:themeColor="text1"/>
          <w:sz w:val="24"/>
          <w:szCs w:val="24"/>
        </w:rPr>
        <w:t xml:space="preserve">, </w:t>
      </w:r>
      <w:r w:rsidR="006D3F8A" w:rsidRPr="00FB146A">
        <w:rPr>
          <w:color w:val="000000" w:themeColor="text1"/>
          <w:sz w:val="24"/>
          <w:szCs w:val="24"/>
        </w:rPr>
        <w:t>where</w:t>
      </w:r>
      <w:r w:rsidR="006D3F8A" w:rsidRPr="00614A75">
        <w:rPr>
          <w:color w:val="000000" w:themeColor="text1"/>
          <w:sz w:val="24"/>
          <w:szCs w:val="24"/>
        </w:rPr>
        <w:t xml:space="preserve"> at this point it is </w:t>
      </w:r>
      <w:r w:rsidR="00794B83" w:rsidRPr="00614A75">
        <w:rPr>
          <w:color w:val="000000" w:themeColor="text1"/>
          <w:sz w:val="24"/>
          <w:szCs w:val="24"/>
        </w:rPr>
        <w:t xml:space="preserve">shipped to landfill while the water </w:t>
      </w:r>
      <w:r w:rsidR="00FB146A">
        <w:rPr>
          <w:color w:val="000000" w:themeColor="text1"/>
          <w:sz w:val="24"/>
          <w:szCs w:val="24"/>
        </w:rPr>
        <w:t>i</w:t>
      </w:r>
      <w:r w:rsidR="00794B83" w:rsidRPr="00614A75">
        <w:rPr>
          <w:color w:val="000000" w:themeColor="text1"/>
          <w:sz w:val="24"/>
          <w:szCs w:val="24"/>
        </w:rPr>
        <w:t xml:space="preserve">s treated at the Waste Water Treatment plant.  With this knowledge in mind it is </w:t>
      </w:r>
      <w:r w:rsidR="006D3F8A" w:rsidRPr="00614A75">
        <w:rPr>
          <w:color w:val="000000" w:themeColor="text1"/>
          <w:sz w:val="24"/>
          <w:szCs w:val="24"/>
        </w:rPr>
        <w:t xml:space="preserve">now possible to discuss acid regeneration generally before focusing on more specific applications. </w:t>
      </w:r>
    </w:p>
    <w:p w14:paraId="5EE8F800" w14:textId="77777777" w:rsidR="006D3F8A" w:rsidRDefault="006D3F8A" w:rsidP="00FB146A">
      <w:pPr>
        <w:pStyle w:val="ListParagraph"/>
        <w:jc w:val="both"/>
        <w:rPr>
          <w:color w:val="000000" w:themeColor="text1"/>
        </w:rPr>
      </w:pPr>
    </w:p>
    <w:p w14:paraId="2A7F1103" w14:textId="77777777" w:rsidR="000605B0" w:rsidRDefault="000605B0" w:rsidP="00FB146A">
      <w:pPr>
        <w:pStyle w:val="ListParagraph"/>
        <w:jc w:val="both"/>
        <w:rPr>
          <w:color w:val="000000" w:themeColor="text1"/>
        </w:rPr>
      </w:pPr>
    </w:p>
    <w:p w14:paraId="67BC60FA" w14:textId="77777777" w:rsidR="00E95D1C" w:rsidRDefault="00E95D1C" w:rsidP="00FB146A">
      <w:pPr>
        <w:pStyle w:val="ListParagraph"/>
        <w:ind w:left="0"/>
        <w:jc w:val="both"/>
        <w:rPr>
          <w:color w:val="000000" w:themeColor="text1"/>
        </w:rPr>
      </w:pPr>
    </w:p>
    <w:p w14:paraId="40E13C33" w14:textId="77777777" w:rsidR="00E95D1C" w:rsidRDefault="00E95D1C" w:rsidP="00B11805">
      <w:pPr>
        <w:pStyle w:val="ListParagraph"/>
        <w:ind w:left="0"/>
        <w:jc w:val="both"/>
        <w:rPr>
          <w:color w:val="000000" w:themeColor="text1"/>
        </w:rPr>
      </w:pPr>
    </w:p>
    <w:p w14:paraId="1BCF4127" w14:textId="77777777" w:rsidR="00614A75" w:rsidRDefault="00614A75" w:rsidP="00B11805">
      <w:pPr>
        <w:pStyle w:val="ListParagraph"/>
        <w:ind w:left="0"/>
        <w:jc w:val="both"/>
        <w:rPr>
          <w:color w:val="000000" w:themeColor="text1"/>
        </w:rPr>
      </w:pPr>
    </w:p>
    <w:p w14:paraId="790339B9" w14:textId="77777777" w:rsidR="00E95D1C" w:rsidRDefault="00E95D1C" w:rsidP="00B11805">
      <w:pPr>
        <w:pStyle w:val="ListParagraph"/>
        <w:ind w:left="0"/>
        <w:jc w:val="both"/>
        <w:rPr>
          <w:color w:val="000000" w:themeColor="text1"/>
        </w:rPr>
      </w:pPr>
    </w:p>
    <w:p w14:paraId="0BCA7621" w14:textId="77777777" w:rsidR="00E95D1C" w:rsidRDefault="00E95D1C" w:rsidP="00B11805">
      <w:pPr>
        <w:pStyle w:val="ListParagraph"/>
        <w:ind w:left="0"/>
        <w:jc w:val="both"/>
        <w:rPr>
          <w:color w:val="000000" w:themeColor="text1"/>
        </w:rPr>
      </w:pPr>
    </w:p>
    <w:p w14:paraId="712296A5" w14:textId="77777777" w:rsidR="00E95D1C" w:rsidRDefault="00E95D1C" w:rsidP="00B11805">
      <w:pPr>
        <w:pStyle w:val="ListParagraph"/>
        <w:ind w:left="0"/>
        <w:jc w:val="both"/>
        <w:rPr>
          <w:color w:val="000000" w:themeColor="text1"/>
        </w:rPr>
      </w:pPr>
    </w:p>
    <w:p w14:paraId="56FA1CCB" w14:textId="77777777" w:rsidR="00E95D1C" w:rsidRDefault="00E95D1C" w:rsidP="00B11805">
      <w:pPr>
        <w:pStyle w:val="ListParagraph"/>
        <w:ind w:left="0"/>
        <w:jc w:val="both"/>
        <w:rPr>
          <w:color w:val="000000" w:themeColor="text1"/>
        </w:rPr>
      </w:pPr>
    </w:p>
    <w:p w14:paraId="542F8477" w14:textId="016122E1" w:rsidR="006D3F8A" w:rsidRPr="00614A75" w:rsidRDefault="00CB51A4" w:rsidP="00B11805">
      <w:pPr>
        <w:pStyle w:val="ListParagraph"/>
        <w:ind w:left="0"/>
        <w:jc w:val="both"/>
        <w:rPr>
          <w:rFonts w:asciiTheme="majorHAnsi" w:hAnsiTheme="majorHAnsi"/>
          <w:color w:val="1F3864" w:themeColor="accent1" w:themeShade="80"/>
          <w:sz w:val="32"/>
          <w:szCs w:val="32"/>
        </w:rPr>
      </w:pPr>
      <w:r w:rsidRPr="00614A75">
        <w:rPr>
          <w:rFonts w:asciiTheme="majorHAnsi" w:hAnsiTheme="majorHAnsi"/>
          <w:color w:val="1F3864" w:themeColor="accent1" w:themeShade="80"/>
          <w:sz w:val="32"/>
          <w:szCs w:val="32"/>
        </w:rPr>
        <w:lastRenderedPageBreak/>
        <w:t xml:space="preserve">3.1 Acid </w:t>
      </w:r>
      <w:r w:rsidR="00FB146A">
        <w:rPr>
          <w:rFonts w:asciiTheme="majorHAnsi" w:hAnsiTheme="majorHAnsi"/>
          <w:color w:val="1F3864" w:themeColor="accent1" w:themeShade="80"/>
          <w:sz w:val="32"/>
          <w:szCs w:val="32"/>
        </w:rPr>
        <w:t>R</w:t>
      </w:r>
      <w:r w:rsidRPr="00614A75">
        <w:rPr>
          <w:rFonts w:asciiTheme="majorHAnsi" w:hAnsiTheme="majorHAnsi"/>
          <w:color w:val="1F3864" w:themeColor="accent1" w:themeShade="80"/>
          <w:sz w:val="32"/>
          <w:szCs w:val="32"/>
        </w:rPr>
        <w:t xml:space="preserve">egeneration </w:t>
      </w:r>
    </w:p>
    <w:p w14:paraId="3DF9B893" w14:textId="77777777" w:rsidR="00CB51A4" w:rsidRPr="00A5319C" w:rsidRDefault="00CB51A4" w:rsidP="00B11805">
      <w:pPr>
        <w:pStyle w:val="ListParagraph"/>
        <w:ind w:left="0"/>
        <w:jc w:val="both"/>
        <w:rPr>
          <w:rFonts w:asciiTheme="majorHAnsi" w:hAnsiTheme="majorHAnsi"/>
          <w:sz w:val="32"/>
          <w:szCs w:val="32"/>
        </w:rPr>
      </w:pPr>
    </w:p>
    <w:p w14:paraId="302AB618" w14:textId="5A7D9998" w:rsidR="00B85E6F" w:rsidRPr="00614A75" w:rsidRDefault="0088567F" w:rsidP="00614A75">
      <w:pPr>
        <w:pStyle w:val="ListParagraph"/>
        <w:ind w:left="0"/>
        <w:jc w:val="both"/>
        <w:rPr>
          <w:sz w:val="24"/>
          <w:szCs w:val="24"/>
        </w:rPr>
      </w:pPr>
      <w:r w:rsidRPr="00614A75">
        <w:rPr>
          <w:sz w:val="24"/>
          <w:szCs w:val="24"/>
        </w:rPr>
        <w:t xml:space="preserve">Within the </w:t>
      </w:r>
      <w:r w:rsidR="00C04BD9" w:rsidRPr="00614A75">
        <w:rPr>
          <w:sz w:val="24"/>
          <w:szCs w:val="24"/>
        </w:rPr>
        <w:t>area</w:t>
      </w:r>
      <w:r w:rsidRPr="00614A75">
        <w:rPr>
          <w:sz w:val="24"/>
          <w:szCs w:val="24"/>
        </w:rPr>
        <w:t xml:space="preserve"> of acid regeneration techniques there are several different </w:t>
      </w:r>
      <w:r w:rsidR="00C04BD9" w:rsidRPr="00614A75">
        <w:rPr>
          <w:sz w:val="24"/>
          <w:szCs w:val="24"/>
        </w:rPr>
        <w:t xml:space="preserve">technologies, the first of those being Acid </w:t>
      </w:r>
      <w:r w:rsidR="00C04BD9" w:rsidRPr="00FB146A">
        <w:rPr>
          <w:sz w:val="24"/>
          <w:szCs w:val="24"/>
        </w:rPr>
        <w:t>Retardation, in this process a semi permeable  ion</w:t>
      </w:r>
      <w:r w:rsidR="00C04BD9" w:rsidRPr="00614A75">
        <w:rPr>
          <w:sz w:val="24"/>
          <w:szCs w:val="24"/>
        </w:rPr>
        <w:t xml:space="preserve"> exchange column is used allowing the spent pickle liquor to pass though, after this process the column can be backwashed </w:t>
      </w:r>
      <w:r w:rsidR="001316B8" w:rsidRPr="00614A75">
        <w:rPr>
          <w:sz w:val="24"/>
          <w:szCs w:val="24"/>
        </w:rPr>
        <w:t>allowing for recovery of the acid.</w:t>
      </w:r>
      <w:r w:rsidR="00B85E6F" w:rsidRPr="00614A75">
        <w:rPr>
          <w:sz w:val="24"/>
          <w:szCs w:val="24"/>
        </w:rPr>
        <w:t xml:space="preserve"> This technique </w:t>
      </w:r>
      <w:r w:rsidR="000B4271" w:rsidRPr="00614A75">
        <w:rPr>
          <w:sz w:val="24"/>
          <w:szCs w:val="24"/>
        </w:rPr>
        <w:t>is considered to be generally cost efficient but does create a high volume of waste material gas and salts are created</w:t>
      </w:r>
      <w:r w:rsidR="00FB146A">
        <w:rPr>
          <w:sz w:val="24"/>
          <w:szCs w:val="24"/>
        </w:rPr>
        <w:t xml:space="preserve">. As </w:t>
      </w:r>
      <w:r w:rsidR="000B4271" w:rsidRPr="00614A75">
        <w:rPr>
          <w:sz w:val="24"/>
          <w:szCs w:val="24"/>
        </w:rPr>
        <w:t xml:space="preserve"> such if the system </w:t>
      </w:r>
      <w:r w:rsidR="00FB146A">
        <w:rPr>
          <w:sz w:val="24"/>
          <w:szCs w:val="24"/>
        </w:rPr>
        <w:t xml:space="preserve">was to be implemented major </w:t>
      </w:r>
      <w:r w:rsidR="000B4271" w:rsidRPr="00614A75">
        <w:rPr>
          <w:sz w:val="24"/>
          <w:szCs w:val="24"/>
        </w:rPr>
        <w:t xml:space="preserve">ventilation and extractor systems would have to be put in place and costs of removal of waste material would still be incurred. </w:t>
      </w:r>
    </w:p>
    <w:p w14:paraId="719896A0" w14:textId="77777777" w:rsidR="00B85E6F" w:rsidRPr="00614A75" w:rsidRDefault="00B85E6F" w:rsidP="00B11805">
      <w:pPr>
        <w:pStyle w:val="ListParagraph"/>
        <w:jc w:val="both"/>
        <w:rPr>
          <w:sz w:val="24"/>
          <w:szCs w:val="24"/>
        </w:rPr>
      </w:pPr>
    </w:p>
    <w:p w14:paraId="241D06B1" w14:textId="27310255" w:rsidR="00EA1984" w:rsidRPr="00614A75" w:rsidRDefault="001316B8" w:rsidP="000455B9">
      <w:pPr>
        <w:pStyle w:val="ListParagraph"/>
        <w:ind w:left="0" w:right="-46"/>
        <w:jc w:val="both"/>
        <w:rPr>
          <w:sz w:val="24"/>
          <w:szCs w:val="24"/>
        </w:rPr>
      </w:pPr>
      <w:r w:rsidRPr="00614A75">
        <w:rPr>
          <w:sz w:val="24"/>
          <w:szCs w:val="24"/>
        </w:rPr>
        <w:t>Diffusion dialysis</w:t>
      </w:r>
      <w:r w:rsidR="00B85E6F" w:rsidRPr="00614A75">
        <w:rPr>
          <w:sz w:val="24"/>
          <w:szCs w:val="24"/>
        </w:rPr>
        <w:t xml:space="preserve"> works </w:t>
      </w:r>
      <w:r w:rsidRPr="00614A75">
        <w:rPr>
          <w:sz w:val="24"/>
          <w:szCs w:val="24"/>
        </w:rPr>
        <w:t>similar</w:t>
      </w:r>
      <w:r w:rsidR="00B85E6F" w:rsidRPr="00614A75">
        <w:rPr>
          <w:sz w:val="24"/>
          <w:szCs w:val="24"/>
        </w:rPr>
        <w:t xml:space="preserve">ly however it utilises </w:t>
      </w:r>
      <w:r w:rsidR="00B85E6F" w:rsidRPr="000455B9">
        <w:rPr>
          <w:sz w:val="24"/>
          <w:szCs w:val="24"/>
        </w:rPr>
        <w:t>a</w:t>
      </w:r>
      <w:r w:rsidR="00FB146A" w:rsidRPr="000455B9">
        <w:rPr>
          <w:sz w:val="24"/>
          <w:szCs w:val="24"/>
        </w:rPr>
        <w:t>n</w:t>
      </w:r>
      <w:r w:rsidR="00B85E6F" w:rsidRPr="000455B9">
        <w:rPr>
          <w:sz w:val="24"/>
          <w:szCs w:val="24"/>
        </w:rPr>
        <w:t xml:space="preserve"> </w:t>
      </w:r>
      <w:r w:rsidR="006E0AC3" w:rsidRPr="000455B9">
        <w:rPr>
          <w:sz w:val="24"/>
          <w:szCs w:val="24"/>
        </w:rPr>
        <w:t>“anionic</w:t>
      </w:r>
      <w:r w:rsidR="006E0AC3" w:rsidRPr="00614A75">
        <w:rPr>
          <w:sz w:val="24"/>
          <w:szCs w:val="24"/>
        </w:rPr>
        <w:t xml:space="preserve"> exchange membrane</w:t>
      </w:r>
      <w:r w:rsidR="00EA1984" w:rsidRPr="00614A75">
        <w:rPr>
          <w:sz w:val="24"/>
          <w:szCs w:val="24"/>
        </w:rPr>
        <w:t>”</w:t>
      </w:r>
      <w:r w:rsidR="00D211D8" w:rsidRPr="00614A75">
        <w:rPr>
          <w:sz w:val="24"/>
          <w:szCs w:val="24"/>
        </w:rPr>
        <w:t>(Bhunia and Dutta, 2018)</w:t>
      </w:r>
      <w:r w:rsidR="006E0AC3" w:rsidRPr="00614A75">
        <w:rPr>
          <w:sz w:val="24"/>
          <w:szCs w:val="24"/>
        </w:rPr>
        <w:t xml:space="preserve"> to</w:t>
      </w:r>
      <w:r w:rsidR="009C3889" w:rsidRPr="00614A75">
        <w:rPr>
          <w:sz w:val="24"/>
          <w:szCs w:val="24"/>
        </w:rPr>
        <w:t xml:space="preserve"> </w:t>
      </w:r>
      <w:r w:rsidR="006E0AC3" w:rsidRPr="00614A75">
        <w:rPr>
          <w:sz w:val="24"/>
          <w:szCs w:val="24"/>
        </w:rPr>
        <w:t>achieve the separation of acid and</w:t>
      </w:r>
      <w:r w:rsidR="00F15DBA" w:rsidRPr="00614A75">
        <w:rPr>
          <w:sz w:val="24"/>
          <w:szCs w:val="24"/>
        </w:rPr>
        <w:t xml:space="preserve"> mineral </w:t>
      </w:r>
      <w:r w:rsidR="006E0AC3" w:rsidRPr="00614A75">
        <w:rPr>
          <w:sz w:val="24"/>
          <w:szCs w:val="24"/>
        </w:rPr>
        <w:t xml:space="preserve"> salts</w:t>
      </w:r>
      <w:r w:rsidR="00B85E6F" w:rsidRPr="00614A75">
        <w:rPr>
          <w:sz w:val="24"/>
          <w:szCs w:val="24"/>
        </w:rPr>
        <w:t>. There are multiple classifications of membrane regeneration, generically they are “considered</w:t>
      </w:r>
      <w:r w:rsidR="00EA1984" w:rsidRPr="00614A75">
        <w:rPr>
          <w:sz w:val="24"/>
          <w:szCs w:val="24"/>
        </w:rPr>
        <w:t xml:space="preserve"> to be simple, effective and sustainable because of large and well-defined area of contact, compactness and reduced size of equipment, no need of chemicals addition</w:t>
      </w:r>
      <w:r w:rsidR="000455B9">
        <w:rPr>
          <w:sz w:val="24"/>
          <w:szCs w:val="24"/>
        </w:rPr>
        <w:t>”</w:t>
      </w:r>
      <w:r w:rsidR="000455B9" w:rsidRPr="000455B9">
        <w:t xml:space="preserve"> </w:t>
      </w:r>
      <w:r w:rsidR="000455B9" w:rsidRPr="000455B9">
        <w:rPr>
          <w:sz w:val="24"/>
          <w:szCs w:val="24"/>
        </w:rPr>
        <w:t>(Regel-Rosocka, 2010)</w:t>
      </w:r>
      <w:r w:rsidR="00EA1984" w:rsidRPr="00614A75">
        <w:rPr>
          <w:sz w:val="24"/>
          <w:szCs w:val="24"/>
        </w:rPr>
        <w:t>,</w:t>
      </w:r>
      <w:r w:rsidR="000455B9">
        <w:rPr>
          <w:sz w:val="24"/>
          <w:szCs w:val="24"/>
        </w:rPr>
        <w:t xml:space="preserve"> and are easily scalable to different sized businesses.</w:t>
      </w:r>
      <w:r w:rsidR="00F15DBA" w:rsidRPr="000455B9">
        <w:t xml:space="preserve"> </w:t>
      </w:r>
      <w:r w:rsidR="00EA1984" w:rsidRPr="00614A75">
        <w:rPr>
          <w:sz w:val="24"/>
          <w:szCs w:val="24"/>
        </w:rPr>
        <w:t>However</w:t>
      </w:r>
      <w:r w:rsidR="00F15DBA" w:rsidRPr="00614A75">
        <w:rPr>
          <w:sz w:val="24"/>
          <w:szCs w:val="24"/>
        </w:rPr>
        <w:t>,</w:t>
      </w:r>
      <w:r w:rsidR="00EA1984" w:rsidRPr="00614A75">
        <w:rPr>
          <w:sz w:val="24"/>
          <w:szCs w:val="24"/>
        </w:rPr>
        <w:t xml:space="preserve"> </w:t>
      </w:r>
      <w:r w:rsidR="00F15DBA" w:rsidRPr="00614A75">
        <w:rPr>
          <w:sz w:val="24"/>
          <w:szCs w:val="24"/>
        </w:rPr>
        <w:t>this method is not without its</w:t>
      </w:r>
      <w:r w:rsidR="00EA1984" w:rsidRPr="00614A75">
        <w:rPr>
          <w:sz w:val="24"/>
          <w:szCs w:val="24"/>
        </w:rPr>
        <w:t xml:space="preserve"> drawbacks </w:t>
      </w:r>
      <w:r w:rsidR="000455B9">
        <w:rPr>
          <w:sz w:val="24"/>
          <w:szCs w:val="24"/>
        </w:rPr>
        <w:t>which include,</w:t>
      </w:r>
      <w:r w:rsidR="00EA1984" w:rsidRPr="00614A75">
        <w:rPr>
          <w:sz w:val="24"/>
          <w:szCs w:val="24"/>
        </w:rPr>
        <w:t xml:space="preserve"> large scale energy consumption and their applications have been to date mostly theoretical</w:t>
      </w:r>
      <w:r w:rsidR="00B85E6F" w:rsidRPr="00614A75">
        <w:rPr>
          <w:sz w:val="24"/>
          <w:szCs w:val="24"/>
        </w:rPr>
        <w:t xml:space="preserve">, as such they would most likely be an unviable option for Port Talbot. </w:t>
      </w:r>
      <w:r w:rsidR="00EA1984" w:rsidRPr="00614A75">
        <w:rPr>
          <w:sz w:val="24"/>
          <w:szCs w:val="24"/>
        </w:rPr>
        <w:t xml:space="preserve"> </w:t>
      </w:r>
      <w:r w:rsidRPr="00614A75">
        <w:rPr>
          <w:sz w:val="24"/>
          <w:szCs w:val="24"/>
        </w:rPr>
        <w:t xml:space="preserve"> </w:t>
      </w:r>
      <w:r w:rsidR="00701059" w:rsidRPr="00614A75">
        <w:rPr>
          <w:sz w:val="24"/>
          <w:szCs w:val="24"/>
        </w:rPr>
        <w:t xml:space="preserve">The third type of acid regeneration is through </w:t>
      </w:r>
      <w:r w:rsidR="00C33E0E" w:rsidRPr="00614A75">
        <w:rPr>
          <w:sz w:val="24"/>
          <w:szCs w:val="24"/>
        </w:rPr>
        <w:t>E</w:t>
      </w:r>
      <w:r w:rsidR="00701059" w:rsidRPr="00614A75">
        <w:rPr>
          <w:sz w:val="24"/>
          <w:szCs w:val="24"/>
        </w:rPr>
        <w:t>vaporation</w:t>
      </w:r>
      <w:r w:rsidR="00C33E0E" w:rsidRPr="000455B9">
        <w:rPr>
          <w:sz w:val="24"/>
          <w:szCs w:val="24"/>
        </w:rPr>
        <w:t>,</w:t>
      </w:r>
      <w:r w:rsidR="00701059" w:rsidRPr="000455B9">
        <w:rPr>
          <w:sz w:val="24"/>
          <w:szCs w:val="24"/>
        </w:rPr>
        <w:t xml:space="preserve"> t</w:t>
      </w:r>
      <w:r w:rsidR="00701059" w:rsidRPr="00614A75">
        <w:rPr>
          <w:sz w:val="24"/>
          <w:szCs w:val="24"/>
        </w:rPr>
        <w:t xml:space="preserve">he spent hydrochloric acid, water </w:t>
      </w:r>
      <w:r w:rsidR="00701059" w:rsidRPr="000455B9">
        <w:rPr>
          <w:sz w:val="24"/>
          <w:szCs w:val="24"/>
        </w:rPr>
        <w:t>and</w:t>
      </w:r>
      <w:r w:rsidR="00701059" w:rsidRPr="00614A75">
        <w:rPr>
          <w:sz w:val="24"/>
          <w:szCs w:val="24"/>
        </w:rPr>
        <w:t xml:space="preserve"> ferrous acid are separated from each other then the acid is condensed</w:t>
      </w:r>
      <w:r w:rsidR="000B4271" w:rsidRPr="00614A75">
        <w:rPr>
          <w:sz w:val="24"/>
          <w:szCs w:val="24"/>
        </w:rPr>
        <w:t xml:space="preserve"> and reclaimed however this also uses additional acid in the process ( </w:t>
      </w:r>
      <w:r w:rsidR="000B4271" w:rsidRPr="00614A75">
        <w:rPr>
          <w:rFonts w:cs="Arial"/>
          <w:color w:val="000000" w:themeColor="text1"/>
          <w:sz w:val="24"/>
          <w:szCs w:val="24"/>
        </w:rPr>
        <w:t>H</w:t>
      </w:r>
      <w:r w:rsidR="000B4271" w:rsidRPr="00614A75">
        <w:rPr>
          <w:rFonts w:cs="Arial"/>
          <w:color w:val="000000" w:themeColor="text1"/>
          <w:sz w:val="24"/>
          <w:szCs w:val="24"/>
          <w:vertAlign w:val="subscript"/>
        </w:rPr>
        <w:t>2</w:t>
      </w:r>
      <w:r w:rsidR="000B4271" w:rsidRPr="00614A75">
        <w:rPr>
          <w:rFonts w:cs="Arial"/>
          <w:color w:val="000000" w:themeColor="text1"/>
          <w:sz w:val="24"/>
          <w:szCs w:val="24"/>
        </w:rPr>
        <w:t>SO</w:t>
      </w:r>
      <w:r w:rsidR="000B4271" w:rsidRPr="00614A75">
        <w:rPr>
          <w:rFonts w:cs="Arial"/>
          <w:color w:val="000000" w:themeColor="text1"/>
          <w:sz w:val="24"/>
          <w:szCs w:val="24"/>
          <w:vertAlign w:val="subscript"/>
        </w:rPr>
        <w:t>4</w:t>
      </w:r>
      <w:r w:rsidR="000B4271" w:rsidRPr="00614A75">
        <w:rPr>
          <w:rFonts w:cs="Arial"/>
          <w:color w:val="505050"/>
          <w:sz w:val="24"/>
          <w:szCs w:val="24"/>
          <w:vertAlign w:val="subscript"/>
        </w:rPr>
        <w:t xml:space="preserve"> </w:t>
      </w:r>
      <w:r w:rsidR="000B4271" w:rsidRPr="00614A75">
        <w:rPr>
          <w:sz w:val="24"/>
          <w:szCs w:val="24"/>
        </w:rPr>
        <w:t>) and has a high energy consumption rate</w:t>
      </w:r>
      <w:r w:rsidR="000455B9">
        <w:rPr>
          <w:sz w:val="24"/>
          <w:szCs w:val="24"/>
        </w:rPr>
        <w:t>s</w:t>
      </w:r>
      <w:r w:rsidR="000B4271" w:rsidRPr="00614A75">
        <w:rPr>
          <w:sz w:val="24"/>
          <w:szCs w:val="24"/>
        </w:rPr>
        <w:t>.</w:t>
      </w:r>
    </w:p>
    <w:p w14:paraId="08966B3A" w14:textId="1E333645" w:rsidR="00A13CBF" w:rsidRDefault="00B85E6F" w:rsidP="00614A75">
      <w:pPr>
        <w:pStyle w:val="ListParagraph"/>
        <w:ind w:left="0"/>
        <w:jc w:val="both"/>
        <w:rPr>
          <w:sz w:val="24"/>
          <w:szCs w:val="24"/>
        </w:rPr>
      </w:pPr>
      <w:r w:rsidRPr="00614A75">
        <w:rPr>
          <w:sz w:val="24"/>
          <w:szCs w:val="24"/>
        </w:rPr>
        <w:t>A</w:t>
      </w:r>
      <w:r w:rsidR="00701059" w:rsidRPr="00614A75">
        <w:rPr>
          <w:sz w:val="24"/>
          <w:szCs w:val="24"/>
        </w:rPr>
        <w:t xml:space="preserve">rguably most suitable </w:t>
      </w:r>
      <w:r w:rsidR="00626ADE" w:rsidRPr="00614A75">
        <w:rPr>
          <w:sz w:val="24"/>
          <w:szCs w:val="24"/>
        </w:rPr>
        <w:t>approach</w:t>
      </w:r>
      <w:r w:rsidR="0070148D" w:rsidRPr="00614A75">
        <w:rPr>
          <w:sz w:val="24"/>
          <w:szCs w:val="24"/>
        </w:rPr>
        <w:t xml:space="preserve">, which would </w:t>
      </w:r>
      <w:r w:rsidR="0070148D" w:rsidRPr="000455B9">
        <w:rPr>
          <w:sz w:val="24"/>
          <w:szCs w:val="24"/>
        </w:rPr>
        <w:t>provide the</w:t>
      </w:r>
      <w:r w:rsidR="0070148D" w:rsidRPr="00614A75">
        <w:rPr>
          <w:sz w:val="24"/>
          <w:szCs w:val="24"/>
        </w:rPr>
        <w:t xml:space="preserve"> greatest percentage return of HCL</w:t>
      </w:r>
      <w:r w:rsidR="00626ADE" w:rsidRPr="00614A75">
        <w:rPr>
          <w:sz w:val="24"/>
          <w:szCs w:val="24"/>
        </w:rPr>
        <w:t xml:space="preserve"> for the pickle line is Pyrohydrolysis, which is a “roasting process”</w:t>
      </w:r>
      <w:r w:rsidR="00F15DBA" w:rsidRPr="00614A75">
        <w:t xml:space="preserve"> </w:t>
      </w:r>
      <w:r w:rsidR="00F15DBA" w:rsidRPr="00614A75">
        <w:rPr>
          <w:sz w:val="24"/>
          <w:szCs w:val="24"/>
        </w:rPr>
        <w:t>(Cullivan and Cullivan, 2016)</w:t>
      </w:r>
      <w:r w:rsidR="002E1DF3" w:rsidRPr="00614A75">
        <w:rPr>
          <w:sz w:val="24"/>
          <w:szCs w:val="24"/>
        </w:rPr>
        <w:t>, w</w:t>
      </w:r>
      <w:r w:rsidR="00626ADE" w:rsidRPr="00614A75">
        <w:rPr>
          <w:sz w:val="24"/>
          <w:szCs w:val="24"/>
        </w:rPr>
        <w:t xml:space="preserve">here the unwanted ferrous chloride  is burned off to produce hydrogen chloride gas, which then reacts with water to form a reusable hydrochloric acid. Two notable examples of this process that have been implemented in multiple plants are fluid bed and spray roasting methods which will be looked at in greater detail in the next section. </w:t>
      </w:r>
    </w:p>
    <w:p w14:paraId="2DB5C22B" w14:textId="77777777" w:rsidR="000455B9" w:rsidRPr="00614A75" w:rsidRDefault="000455B9" w:rsidP="00614A75">
      <w:pPr>
        <w:pStyle w:val="ListParagraph"/>
        <w:ind w:left="0"/>
        <w:jc w:val="both"/>
        <w:rPr>
          <w:sz w:val="24"/>
          <w:szCs w:val="24"/>
        </w:rPr>
      </w:pPr>
    </w:p>
    <w:p w14:paraId="0D9C4905" w14:textId="5451D7BF" w:rsidR="0039566C" w:rsidRPr="00614A75" w:rsidRDefault="0039566C" w:rsidP="0039566C">
      <w:pPr>
        <w:keepNext/>
        <w:keepLines/>
        <w:spacing w:before="70" w:after="70"/>
        <w:outlineLvl w:val="0"/>
        <w:rPr>
          <w:rFonts w:asciiTheme="majorHAnsi" w:eastAsiaTheme="majorEastAsia" w:hAnsiTheme="majorHAnsi" w:cstheme="majorBidi"/>
          <w:color w:val="1F3864" w:themeColor="accent1" w:themeShade="80"/>
          <w:sz w:val="32"/>
          <w:szCs w:val="32"/>
        </w:rPr>
      </w:pPr>
      <w:r w:rsidRPr="00614A75">
        <w:rPr>
          <w:rFonts w:asciiTheme="majorHAnsi" w:eastAsiaTheme="majorEastAsia" w:hAnsiTheme="majorHAnsi" w:cstheme="majorBidi"/>
          <w:color w:val="1F3864" w:themeColor="accent1" w:themeShade="80"/>
          <w:sz w:val="32"/>
          <w:szCs w:val="32"/>
        </w:rPr>
        <w:lastRenderedPageBreak/>
        <w:t>3.</w:t>
      </w:r>
      <w:r w:rsidR="00E95D1C" w:rsidRPr="00614A75">
        <w:rPr>
          <w:rFonts w:asciiTheme="majorHAnsi" w:eastAsiaTheme="majorEastAsia" w:hAnsiTheme="majorHAnsi" w:cstheme="majorBidi"/>
          <w:color w:val="1F3864" w:themeColor="accent1" w:themeShade="80"/>
          <w:sz w:val="32"/>
          <w:szCs w:val="32"/>
        </w:rPr>
        <w:t>2</w:t>
      </w:r>
      <w:r w:rsidRPr="00614A75">
        <w:rPr>
          <w:rFonts w:asciiTheme="majorHAnsi" w:eastAsiaTheme="majorEastAsia" w:hAnsiTheme="majorHAnsi" w:cstheme="majorBidi"/>
          <w:color w:val="1F3864" w:themeColor="accent1" w:themeShade="80"/>
          <w:sz w:val="32"/>
          <w:szCs w:val="32"/>
        </w:rPr>
        <w:t>.    Fluid</w:t>
      </w:r>
      <w:r w:rsidR="00B70A47" w:rsidRPr="00614A75">
        <w:rPr>
          <w:rFonts w:asciiTheme="majorHAnsi" w:eastAsiaTheme="majorEastAsia" w:hAnsiTheme="majorHAnsi" w:cstheme="majorBidi"/>
          <w:color w:val="1F3864" w:themeColor="accent1" w:themeShade="80"/>
          <w:sz w:val="32"/>
          <w:szCs w:val="32"/>
        </w:rPr>
        <w:t xml:space="preserve">ised </w:t>
      </w:r>
      <w:r w:rsidR="00A5319C" w:rsidRPr="00614A75">
        <w:rPr>
          <w:rFonts w:asciiTheme="majorHAnsi" w:eastAsiaTheme="majorEastAsia" w:hAnsiTheme="majorHAnsi" w:cstheme="majorBidi"/>
          <w:color w:val="1F3864" w:themeColor="accent1" w:themeShade="80"/>
          <w:sz w:val="32"/>
          <w:szCs w:val="32"/>
        </w:rPr>
        <w:t xml:space="preserve"> </w:t>
      </w:r>
      <w:r w:rsidR="000455B9">
        <w:rPr>
          <w:rFonts w:asciiTheme="majorHAnsi" w:eastAsiaTheme="majorEastAsia" w:hAnsiTheme="majorHAnsi" w:cstheme="majorBidi"/>
          <w:color w:val="1F3864" w:themeColor="accent1" w:themeShade="80"/>
          <w:sz w:val="32"/>
          <w:szCs w:val="32"/>
        </w:rPr>
        <w:t>B</w:t>
      </w:r>
      <w:r w:rsidRPr="00614A75">
        <w:rPr>
          <w:rFonts w:asciiTheme="majorHAnsi" w:eastAsiaTheme="majorEastAsia" w:hAnsiTheme="majorHAnsi" w:cstheme="majorBidi"/>
          <w:color w:val="1F3864" w:themeColor="accent1" w:themeShade="80"/>
          <w:sz w:val="32"/>
          <w:szCs w:val="32"/>
        </w:rPr>
        <w:t>ed</w:t>
      </w:r>
      <w:r w:rsidR="00A5319C" w:rsidRPr="00614A75">
        <w:rPr>
          <w:rFonts w:asciiTheme="majorHAnsi" w:eastAsiaTheme="majorEastAsia" w:hAnsiTheme="majorHAnsi" w:cstheme="majorBidi"/>
          <w:color w:val="1F3864" w:themeColor="accent1" w:themeShade="80"/>
          <w:sz w:val="32"/>
          <w:szCs w:val="32"/>
        </w:rPr>
        <w:t xml:space="preserve"> and Spray Roasting </w:t>
      </w:r>
      <w:r w:rsidRPr="00614A75">
        <w:rPr>
          <w:rFonts w:asciiTheme="majorHAnsi" w:eastAsiaTheme="majorEastAsia" w:hAnsiTheme="majorHAnsi" w:cstheme="majorBidi"/>
          <w:color w:val="1F3864" w:themeColor="accent1" w:themeShade="80"/>
          <w:sz w:val="32"/>
          <w:szCs w:val="32"/>
        </w:rPr>
        <w:t xml:space="preserve"> </w:t>
      </w:r>
      <w:r w:rsidR="0043414C" w:rsidRPr="00614A75">
        <w:rPr>
          <w:rFonts w:asciiTheme="majorHAnsi" w:eastAsiaTheme="majorEastAsia" w:hAnsiTheme="majorHAnsi" w:cstheme="majorBidi"/>
          <w:color w:val="1F3864" w:themeColor="accent1" w:themeShade="80"/>
          <w:sz w:val="32"/>
          <w:szCs w:val="32"/>
        </w:rPr>
        <w:t xml:space="preserve">Technology </w:t>
      </w:r>
    </w:p>
    <w:p w14:paraId="3FA9FA17" w14:textId="77777777" w:rsidR="0043414C" w:rsidRDefault="00B70A47" w:rsidP="00C47520">
      <w:pPr>
        <w:keepNext/>
        <w:keepLines/>
        <w:spacing w:before="70" w:after="70"/>
        <w:jc w:val="both"/>
        <w:outlineLvl w:val="0"/>
        <w:rPr>
          <w:rFonts w:asciiTheme="majorHAnsi" w:eastAsiaTheme="majorEastAsia" w:hAnsiTheme="majorHAnsi" w:cstheme="majorBidi"/>
          <w:color w:val="000000" w:themeColor="text1"/>
        </w:rPr>
      </w:pPr>
      <w:r>
        <w:rPr>
          <w:rFonts w:asciiTheme="majorHAnsi" w:eastAsiaTheme="majorEastAsia" w:hAnsiTheme="majorHAnsi" w:cstheme="majorBidi"/>
          <w:color w:val="000000" w:themeColor="text1"/>
        </w:rPr>
        <w:t xml:space="preserve">  </w:t>
      </w:r>
      <w:r w:rsidR="002E1DF3">
        <w:rPr>
          <w:rFonts w:asciiTheme="majorHAnsi" w:eastAsiaTheme="majorEastAsia" w:hAnsiTheme="majorHAnsi" w:cstheme="majorBidi"/>
          <w:color w:val="000000" w:themeColor="text1"/>
        </w:rPr>
        <w:t xml:space="preserve">  </w:t>
      </w:r>
    </w:p>
    <w:p w14:paraId="76EC23D0" w14:textId="41A97374" w:rsidR="002E1DF3" w:rsidRPr="00614A75" w:rsidRDefault="00A77DEC" w:rsidP="00B11805">
      <w:pPr>
        <w:keepNext/>
        <w:keepLines/>
        <w:spacing w:before="70" w:after="70"/>
        <w:jc w:val="both"/>
        <w:outlineLvl w:val="0"/>
        <w:rPr>
          <w:rFonts w:asciiTheme="majorHAnsi" w:eastAsiaTheme="majorEastAsia" w:hAnsiTheme="majorHAnsi" w:cstheme="majorBidi"/>
          <w:color w:val="000000" w:themeColor="text1"/>
          <w:sz w:val="24"/>
          <w:szCs w:val="24"/>
        </w:rPr>
      </w:pPr>
      <w:r w:rsidRPr="00614A75">
        <w:rPr>
          <w:rFonts w:asciiTheme="majorHAnsi" w:eastAsiaTheme="majorEastAsia" w:hAnsiTheme="majorHAnsi" w:cstheme="majorBidi"/>
          <w:color w:val="000000" w:themeColor="text1"/>
          <w:sz w:val="24"/>
          <w:szCs w:val="24"/>
        </w:rPr>
        <w:t xml:space="preserve">Spray </w:t>
      </w:r>
      <w:r w:rsidR="000455B9">
        <w:rPr>
          <w:rFonts w:asciiTheme="majorHAnsi" w:eastAsiaTheme="majorEastAsia" w:hAnsiTheme="majorHAnsi" w:cstheme="majorBidi"/>
          <w:color w:val="000000" w:themeColor="text1"/>
          <w:sz w:val="24"/>
          <w:szCs w:val="24"/>
        </w:rPr>
        <w:t>R</w:t>
      </w:r>
      <w:r w:rsidRPr="00614A75">
        <w:rPr>
          <w:rFonts w:asciiTheme="majorHAnsi" w:eastAsiaTheme="majorEastAsia" w:hAnsiTheme="majorHAnsi" w:cstheme="majorBidi"/>
          <w:color w:val="000000" w:themeColor="text1"/>
          <w:sz w:val="24"/>
          <w:szCs w:val="24"/>
        </w:rPr>
        <w:t xml:space="preserve">oasting involves spraying the atomized spent pickle liquor solution into a heated chamber, through intense heating, evaporation and oxidisation a fine HCL powder is discharged which has a constitution of approximately 18% </w:t>
      </w:r>
      <w:r w:rsidRPr="000455B9">
        <w:rPr>
          <w:rFonts w:asciiTheme="majorHAnsi" w:eastAsiaTheme="majorEastAsia" w:hAnsiTheme="majorHAnsi" w:cstheme="majorBidi"/>
          <w:color w:val="000000" w:themeColor="text1"/>
          <w:sz w:val="24"/>
          <w:szCs w:val="24"/>
        </w:rPr>
        <w:t>w/w</w:t>
      </w:r>
      <w:r w:rsidRPr="00614A75">
        <w:rPr>
          <w:rFonts w:asciiTheme="majorHAnsi" w:eastAsiaTheme="majorEastAsia" w:hAnsiTheme="majorHAnsi" w:cstheme="majorBidi"/>
          <w:color w:val="000000" w:themeColor="text1"/>
          <w:sz w:val="24"/>
          <w:szCs w:val="24"/>
        </w:rPr>
        <w:t xml:space="preserve"> which is suitable to be reused for pickling. </w:t>
      </w:r>
      <w:r w:rsidRPr="000455B9">
        <w:rPr>
          <w:rFonts w:asciiTheme="majorHAnsi" w:eastAsiaTheme="majorEastAsia" w:hAnsiTheme="majorHAnsi" w:cstheme="majorBidi"/>
          <w:color w:val="000000" w:themeColor="text1"/>
          <w:sz w:val="24"/>
          <w:szCs w:val="24"/>
        </w:rPr>
        <w:t xml:space="preserve">Fluidised </w:t>
      </w:r>
      <w:r w:rsidR="000455B9" w:rsidRPr="000455B9">
        <w:rPr>
          <w:rFonts w:asciiTheme="majorHAnsi" w:eastAsiaTheme="majorEastAsia" w:hAnsiTheme="majorHAnsi" w:cstheme="majorBidi"/>
          <w:color w:val="000000" w:themeColor="text1"/>
          <w:sz w:val="24"/>
          <w:szCs w:val="24"/>
        </w:rPr>
        <w:t>B</w:t>
      </w:r>
      <w:r w:rsidRPr="000455B9">
        <w:rPr>
          <w:rFonts w:asciiTheme="majorHAnsi" w:eastAsiaTheme="majorEastAsia" w:hAnsiTheme="majorHAnsi" w:cstheme="majorBidi"/>
          <w:color w:val="000000" w:themeColor="text1"/>
          <w:sz w:val="24"/>
          <w:szCs w:val="24"/>
        </w:rPr>
        <w:t>ed</w:t>
      </w:r>
      <w:r w:rsidRPr="00614A75">
        <w:rPr>
          <w:rFonts w:asciiTheme="majorHAnsi" w:eastAsiaTheme="majorEastAsia" w:hAnsiTheme="majorHAnsi" w:cstheme="majorBidi"/>
          <w:color w:val="000000" w:themeColor="text1"/>
          <w:sz w:val="24"/>
          <w:szCs w:val="24"/>
        </w:rPr>
        <w:t xml:space="preserve"> produces a concentration of approximately  17%</w:t>
      </w:r>
      <w:r w:rsidR="000455B9">
        <w:rPr>
          <w:rFonts w:asciiTheme="majorHAnsi" w:eastAsiaTheme="majorEastAsia" w:hAnsiTheme="majorHAnsi" w:cstheme="majorBidi"/>
          <w:color w:val="000000" w:themeColor="text1"/>
          <w:sz w:val="24"/>
          <w:szCs w:val="24"/>
        </w:rPr>
        <w:t xml:space="preserve"> w/w</w:t>
      </w:r>
      <w:r w:rsidRPr="00614A75">
        <w:rPr>
          <w:rFonts w:asciiTheme="majorHAnsi" w:eastAsiaTheme="majorEastAsia" w:hAnsiTheme="majorHAnsi" w:cstheme="majorBidi"/>
          <w:color w:val="000000" w:themeColor="text1"/>
          <w:sz w:val="24"/>
          <w:szCs w:val="24"/>
        </w:rPr>
        <w:t xml:space="preserve">  “the conversion of waste acid into iron oxide and hydrogen chloride takes place in a fluidi</w:t>
      </w:r>
      <w:r w:rsidR="000455B9">
        <w:rPr>
          <w:rFonts w:asciiTheme="majorHAnsi" w:eastAsiaTheme="majorEastAsia" w:hAnsiTheme="majorHAnsi" w:cstheme="majorBidi"/>
          <w:color w:val="000000" w:themeColor="text1"/>
          <w:sz w:val="24"/>
          <w:szCs w:val="24"/>
        </w:rPr>
        <w:t>s</w:t>
      </w:r>
      <w:r w:rsidRPr="00614A75">
        <w:rPr>
          <w:rFonts w:asciiTheme="majorHAnsi" w:eastAsiaTheme="majorEastAsia" w:hAnsiTheme="majorHAnsi" w:cstheme="majorBidi"/>
          <w:color w:val="000000" w:themeColor="text1"/>
          <w:sz w:val="24"/>
          <w:szCs w:val="24"/>
        </w:rPr>
        <w:t>ed bed at a temperature of about 850 degC” (Satyendra, 2013) compared to the spray roasting method which operates at approximately 450 degC. However one benefit of the utilisation of fluidi</w:t>
      </w:r>
      <w:r w:rsidR="000455B9">
        <w:rPr>
          <w:rFonts w:asciiTheme="majorHAnsi" w:eastAsiaTheme="majorEastAsia" w:hAnsiTheme="majorHAnsi" w:cstheme="majorBidi"/>
          <w:color w:val="000000" w:themeColor="text1"/>
          <w:sz w:val="24"/>
          <w:szCs w:val="24"/>
        </w:rPr>
        <w:t>s</w:t>
      </w:r>
      <w:r w:rsidRPr="00614A75">
        <w:rPr>
          <w:rFonts w:asciiTheme="majorHAnsi" w:eastAsiaTheme="majorEastAsia" w:hAnsiTheme="majorHAnsi" w:cstheme="majorBidi"/>
          <w:color w:val="000000" w:themeColor="text1"/>
          <w:sz w:val="24"/>
          <w:szCs w:val="24"/>
        </w:rPr>
        <w:t xml:space="preserve">ed bed </w:t>
      </w:r>
      <w:r w:rsidRPr="000455B9">
        <w:rPr>
          <w:rFonts w:asciiTheme="majorHAnsi" w:eastAsiaTheme="majorEastAsia" w:hAnsiTheme="majorHAnsi" w:cstheme="majorBidi"/>
          <w:color w:val="000000" w:themeColor="text1"/>
          <w:sz w:val="24"/>
          <w:szCs w:val="24"/>
        </w:rPr>
        <w:t>technology c</w:t>
      </w:r>
      <w:r w:rsidRPr="00614A75">
        <w:rPr>
          <w:rFonts w:asciiTheme="majorHAnsi" w:eastAsiaTheme="majorEastAsia" w:hAnsiTheme="majorHAnsi" w:cstheme="majorBidi"/>
          <w:color w:val="000000" w:themeColor="text1"/>
          <w:sz w:val="24"/>
          <w:szCs w:val="24"/>
        </w:rPr>
        <w:t xml:space="preserve">ompared to spray roasting is the “iron </w:t>
      </w:r>
      <w:r w:rsidRPr="000455B9">
        <w:rPr>
          <w:rFonts w:asciiTheme="majorHAnsi" w:eastAsiaTheme="majorEastAsia" w:hAnsiTheme="majorHAnsi" w:cstheme="majorBidi"/>
          <w:color w:val="000000" w:themeColor="text1"/>
          <w:sz w:val="24"/>
          <w:szCs w:val="24"/>
        </w:rPr>
        <w:t>ironoxide po</w:t>
      </w:r>
      <w:r w:rsidRPr="00614A75">
        <w:rPr>
          <w:rFonts w:asciiTheme="majorHAnsi" w:eastAsiaTheme="majorEastAsia" w:hAnsiTheme="majorHAnsi" w:cstheme="majorBidi"/>
          <w:color w:val="000000" w:themeColor="text1"/>
          <w:sz w:val="24"/>
          <w:szCs w:val="24"/>
        </w:rPr>
        <w:t xml:space="preserve">wder formed in the thermal process is pelletized” (Agrawal, Naman and Kumar Dubey, 2014), </w:t>
      </w:r>
      <w:r w:rsidR="00D63020" w:rsidRPr="00614A75">
        <w:rPr>
          <w:rFonts w:asciiTheme="majorHAnsi" w:eastAsiaTheme="majorEastAsia" w:hAnsiTheme="majorHAnsi" w:cstheme="majorBidi"/>
          <w:color w:val="000000" w:themeColor="text1"/>
          <w:sz w:val="24"/>
          <w:szCs w:val="24"/>
        </w:rPr>
        <w:t>Arguably the biggest advantage th</w:t>
      </w:r>
      <w:r w:rsidR="000455B9">
        <w:rPr>
          <w:rFonts w:asciiTheme="majorHAnsi" w:eastAsiaTheme="majorEastAsia" w:hAnsiTheme="majorHAnsi" w:cstheme="majorBidi"/>
          <w:color w:val="000000" w:themeColor="text1"/>
          <w:sz w:val="24"/>
          <w:szCs w:val="24"/>
        </w:rPr>
        <w:t>is</w:t>
      </w:r>
      <w:r w:rsidR="00D63020" w:rsidRPr="00614A75">
        <w:rPr>
          <w:rFonts w:asciiTheme="majorHAnsi" w:eastAsiaTheme="majorEastAsia" w:hAnsiTheme="majorHAnsi" w:cstheme="majorBidi"/>
          <w:color w:val="000000" w:themeColor="text1"/>
          <w:sz w:val="24"/>
          <w:szCs w:val="24"/>
        </w:rPr>
        <w:t xml:space="preserve"> technolog</w:t>
      </w:r>
      <w:r w:rsidR="000455B9">
        <w:rPr>
          <w:rFonts w:asciiTheme="majorHAnsi" w:eastAsiaTheme="majorEastAsia" w:hAnsiTheme="majorHAnsi" w:cstheme="majorBidi"/>
          <w:color w:val="000000" w:themeColor="text1"/>
          <w:sz w:val="24"/>
          <w:szCs w:val="24"/>
        </w:rPr>
        <w:t xml:space="preserve">y and these two discussed methods </w:t>
      </w:r>
      <w:r w:rsidR="00D63020" w:rsidRPr="00614A75">
        <w:rPr>
          <w:rFonts w:asciiTheme="majorHAnsi" w:eastAsiaTheme="majorEastAsia" w:hAnsiTheme="majorHAnsi" w:cstheme="majorBidi"/>
          <w:color w:val="000000" w:themeColor="text1"/>
          <w:sz w:val="24"/>
          <w:szCs w:val="24"/>
        </w:rPr>
        <w:t xml:space="preserve"> possess over the other previously discussed methods is the current widespread </w:t>
      </w:r>
      <w:r w:rsidR="000455B9">
        <w:rPr>
          <w:rFonts w:asciiTheme="majorHAnsi" w:eastAsiaTheme="majorEastAsia" w:hAnsiTheme="majorHAnsi" w:cstheme="majorBidi"/>
          <w:color w:val="000000" w:themeColor="text1"/>
          <w:sz w:val="24"/>
          <w:szCs w:val="24"/>
        </w:rPr>
        <w:t>implementation</w:t>
      </w:r>
      <w:r w:rsidR="00D63020" w:rsidRPr="00614A75">
        <w:rPr>
          <w:rFonts w:asciiTheme="majorHAnsi" w:eastAsiaTheme="majorEastAsia" w:hAnsiTheme="majorHAnsi" w:cstheme="majorBidi"/>
          <w:color w:val="000000" w:themeColor="text1"/>
          <w:sz w:val="24"/>
          <w:szCs w:val="24"/>
        </w:rPr>
        <w:t xml:space="preserve"> of the method, this technique has been proven to work  </w:t>
      </w:r>
      <w:r w:rsidR="00D63020" w:rsidRPr="000455B9">
        <w:rPr>
          <w:rFonts w:asciiTheme="majorHAnsi" w:eastAsiaTheme="majorEastAsia" w:hAnsiTheme="majorHAnsi" w:cstheme="majorBidi"/>
          <w:color w:val="000000" w:themeColor="text1"/>
          <w:sz w:val="24"/>
          <w:szCs w:val="24"/>
        </w:rPr>
        <w:t>in large</w:t>
      </w:r>
      <w:r w:rsidR="000455B9" w:rsidRPr="000455B9">
        <w:rPr>
          <w:rFonts w:asciiTheme="majorHAnsi" w:eastAsiaTheme="majorEastAsia" w:hAnsiTheme="majorHAnsi" w:cstheme="majorBidi"/>
          <w:color w:val="000000" w:themeColor="text1"/>
          <w:sz w:val="24"/>
          <w:szCs w:val="24"/>
        </w:rPr>
        <w:t>-</w:t>
      </w:r>
      <w:r w:rsidR="00D63020" w:rsidRPr="000455B9">
        <w:rPr>
          <w:rFonts w:asciiTheme="majorHAnsi" w:eastAsiaTheme="majorEastAsia" w:hAnsiTheme="majorHAnsi" w:cstheme="majorBidi"/>
          <w:color w:val="000000" w:themeColor="text1"/>
          <w:sz w:val="24"/>
          <w:szCs w:val="24"/>
        </w:rPr>
        <w:t>scale</w:t>
      </w:r>
      <w:r w:rsidR="00D63020" w:rsidRPr="00614A75">
        <w:rPr>
          <w:rFonts w:asciiTheme="majorHAnsi" w:eastAsiaTheme="majorEastAsia" w:hAnsiTheme="majorHAnsi" w:cstheme="majorBidi"/>
          <w:color w:val="000000" w:themeColor="text1"/>
          <w:sz w:val="24"/>
          <w:szCs w:val="24"/>
        </w:rPr>
        <w:t xml:space="preserve"> industry while </w:t>
      </w:r>
      <w:r w:rsidR="000455B9">
        <w:rPr>
          <w:rFonts w:asciiTheme="majorHAnsi" w:eastAsiaTheme="majorEastAsia" w:hAnsiTheme="majorHAnsi" w:cstheme="majorBidi"/>
          <w:color w:val="000000" w:themeColor="text1"/>
          <w:sz w:val="24"/>
          <w:szCs w:val="24"/>
        </w:rPr>
        <w:t xml:space="preserve">the other previously discussed </w:t>
      </w:r>
      <w:r w:rsidR="00D63020" w:rsidRPr="00614A75">
        <w:rPr>
          <w:rFonts w:asciiTheme="majorHAnsi" w:eastAsiaTheme="majorEastAsia" w:hAnsiTheme="majorHAnsi" w:cstheme="majorBidi"/>
          <w:color w:val="000000" w:themeColor="text1"/>
          <w:sz w:val="24"/>
          <w:szCs w:val="24"/>
        </w:rPr>
        <w:t xml:space="preserve"> methods have mostly been tested under laboratory </w:t>
      </w:r>
      <w:r w:rsidR="000455B9">
        <w:rPr>
          <w:rFonts w:asciiTheme="majorHAnsi" w:eastAsiaTheme="majorEastAsia" w:hAnsiTheme="majorHAnsi" w:cstheme="majorBidi"/>
          <w:color w:val="000000" w:themeColor="text1"/>
          <w:sz w:val="24"/>
          <w:szCs w:val="24"/>
        </w:rPr>
        <w:t>environment</w:t>
      </w:r>
      <w:r w:rsidR="00D63020" w:rsidRPr="00614A75">
        <w:rPr>
          <w:rFonts w:asciiTheme="majorHAnsi" w:eastAsiaTheme="majorEastAsia" w:hAnsiTheme="majorHAnsi" w:cstheme="majorBidi"/>
          <w:color w:val="000000" w:themeColor="text1"/>
          <w:sz w:val="24"/>
          <w:szCs w:val="24"/>
        </w:rPr>
        <w:t xml:space="preserve">. However this is not its only advantage for example through </w:t>
      </w:r>
      <w:r w:rsidR="00D63020" w:rsidRPr="000455B9">
        <w:rPr>
          <w:rFonts w:asciiTheme="majorHAnsi" w:eastAsiaTheme="majorEastAsia" w:hAnsiTheme="majorHAnsi" w:cstheme="majorBidi"/>
          <w:color w:val="000000" w:themeColor="text1"/>
          <w:sz w:val="24"/>
          <w:szCs w:val="24"/>
        </w:rPr>
        <w:t xml:space="preserve">the </w:t>
      </w:r>
      <w:r w:rsidR="00C014DF" w:rsidRPr="000455B9">
        <w:rPr>
          <w:rFonts w:asciiTheme="majorHAnsi" w:eastAsiaTheme="majorEastAsia" w:hAnsiTheme="majorHAnsi" w:cstheme="majorBidi"/>
          <w:color w:val="000000" w:themeColor="text1"/>
          <w:sz w:val="24"/>
          <w:szCs w:val="24"/>
        </w:rPr>
        <w:t>fl</w:t>
      </w:r>
      <w:r w:rsidR="00562F23" w:rsidRPr="000455B9">
        <w:rPr>
          <w:rFonts w:asciiTheme="majorHAnsi" w:eastAsiaTheme="majorEastAsia" w:hAnsiTheme="majorHAnsi" w:cstheme="majorBidi"/>
          <w:color w:val="000000" w:themeColor="text1"/>
          <w:sz w:val="24"/>
          <w:szCs w:val="24"/>
        </w:rPr>
        <w:t>uidised</w:t>
      </w:r>
      <w:r w:rsidR="00D63020" w:rsidRPr="000455B9">
        <w:rPr>
          <w:rFonts w:asciiTheme="majorHAnsi" w:eastAsiaTheme="majorEastAsia" w:hAnsiTheme="majorHAnsi" w:cstheme="majorBidi"/>
          <w:color w:val="000000" w:themeColor="text1"/>
          <w:sz w:val="24"/>
          <w:szCs w:val="24"/>
        </w:rPr>
        <w:t xml:space="preserve"> bed</w:t>
      </w:r>
      <w:r w:rsidR="00D63020" w:rsidRPr="00614A75">
        <w:rPr>
          <w:rFonts w:asciiTheme="majorHAnsi" w:eastAsiaTheme="majorEastAsia" w:hAnsiTheme="majorHAnsi" w:cstheme="majorBidi"/>
          <w:color w:val="000000" w:themeColor="text1"/>
          <w:sz w:val="24"/>
          <w:szCs w:val="24"/>
        </w:rPr>
        <w:t xml:space="preserve"> technology the by-product the iron pellets/ oxide can be recovered </w:t>
      </w:r>
      <w:r w:rsidR="00C014DF" w:rsidRPr="00614A75">
        <w:rPr>
          <w:rFonts w:asciiTheme="majorHAnsi" w:eastAsiaTheme="majorEastAsia" w:hAnsiTheme="majorHAnsi" w:cstheme="majorBidi"/>
          <w:color w:val="000000" w:themeColor="text1"/>
          <w:sz w:val="24"/>
          <w:szCs w:val="24"/>
        </w:rPr>
        <w:t xml:space="preserve">for further use in the steel making process or sold on. This greatly </w:t>
      </w:r>
      <w:r w:rsidR="00D63020" w:rsidRPr="00614A75">
        <w:rPr>
          <w:rFonts w:asciiTheme="majorHAnsi" w:eastAsiaTheme="majorEastAsia" w:hAnsiTheme="majorHAnsi" w:cstheme="majorBidi"/>
          <w:color w:val="000000" w:themeColor="text1"/>
          <w:sz w:val="24"/>
          <w:szCs w:val="24"/>
        </w:rPr>
        <w:t>reduc</w:t>
      </w:r>
      <w:r w:rsidR="00C014DF" w:rsidRPr="00614A75">
        <w:rPr>
          <w:rFonts w:asciiTheme="majorHAnsi" w:eastAsiaTheme="majorEastAsia" w:hAnsiTheme="majorHAnsi" w:cstheme="majorBidi"/>
          <w:color w:val="000000" w:themeColor="text1"/>
          <w:sz w:val="24"/>
          <w:szCs w:val="24"/>
        </w:rPr>
        <w:t>es</w:t>
      </w:r>
      <w:r w:rsidR="00D63020" w:rsidRPr="00614A75">
        <w:rPr>
          <w:rFonts w:asciiTheme="majorHAnsi" w:eastAsiaTheme="majorEastAsia" w:hAnsiTheme="majorHAnsi" w:cstheme="majorBidi"/>
          <w:color w:val="000000" w:themeColor="text1"/>
          <w:sz w:val="24"/>
          <w:szCs w:val="24"/>
        </w:rPr>
        <w:t xml:space="preserve"> the environmental impact of the pickle process by </w:t>
      </w:r>
      <w:r w:rsidR="00C014DF" w:rsidRPr="00614A75">
        <w:rPr>
          <w:rFonts w:asciiTheme="majorHAnsi" w:eastAsiaTheme="majorEastAsia" w:hAnsiTheme="majorHAnsi" w:cstheme="majorBidi"/>
          <w:color w:val="000000" w:themeColor="text1"/>
          <w:sz w:val="24"/>
          <w:szCs w:val="24"/>
        </w:rPr>
        <w:t xml:space="preserve">minimizing </w:t>
      </w:r>
      <w:r w:rsidR="00D63020" w:rsidRPr="00614A75">
        <w:rPr>
          <w:rFonts w:asciiTheme="majorHAnsi" w:eastAsiaTheme="majorEastAsia" w:hAnsiTheme="majorHAnsi" w:cstheme="majorBidi"/>
          <w:color w:val="000000" w:themeColor="text1"/>
          <w:sz w:val="24"/>
          <w:szCs w:val="24"/>
        </w:rPr>
        <w:t xml:space="preserve"> </w:t>
      </w:r>
      <w:r w:rsidR="009927A8" w:rsidRPr="00614A75">
        <w:rPr>
          <w:rFonts w:asciiTheme="majorHAnsi" w:eastAsiaTheme="majorEastAsia" w:hAnsiTheme="majorHAnsi" w:cstheme="majorBidi"/>
          <w:color w:val="000000" w:themeColor="text1"/>
          <w:sz w:val="24"/>
          <w:szCs w:val="24"/>
        </w:rPr>
        <w:t xml:space="preserve"> </w:t>
      </w:r>
      <w:r w:rsidR="009927A8" w:rsidRPr="000455B9">
        <w:rPr>
          <w:rFonts w:asciiTheme="majorHAnsi" w:eastAsiaTheme="majorEastAsia" w:hAnsiTheme="majorHAnsi" w:cstheme="majorBidi"/>
          <w:color w:val="000000" w:themeColor="text1"/>
          <w:sz w:val="24"/>
          <w:szCs w:val="24"/>
        </w:rPr>
        <w:t>waste material generated for landfill</w:t>
      </w:r>
      <w:r w:rsidR="009927A8" w:rsidRPr="00614A75">
        <w:rPr>
          <w:rFonts w:asciiTheme="majorHAnsi" w:eastAsiaTheme="majorEastAsia" w:hAnsiTheme="majorHAnsi" w:cstheme="majorBidi"/>
          <w:color w:val="000000" w:themeColor="text1"/>
          <w:sz w:val="24"/>
          <w:szCs w:val="24"/>
        </w:rPr>
        <w:t xml:space="preserve"> </w:t>
      </w:r>
      <w:r w:rsidR="00C014DF" w:rsidRPr="00614A75">
        <w:rPr>
          <w:rFonts w:asciiTheme="majorHAnsi" w:eastAsiaTheme="majorEastAsia" w:hAnsiTheme="majorHAnsi" w:cstheme="majorBidi"/>
          <w:color w:val="000000" w:themeColor="text1"/>
          <w:sz w:val="24"/>
          <w:szCs w:val="24"/>
        </w:rPr>
        <w:t xml:space="preserve">while also reducing the volume of </w:t>
      </w:r>
      <w:r w:rsidR="009927A8" w:rsidRPr="00614A75">
        <w:rPr>
          <w:rFonts w:asciiTheme="majorHAnsi" w:eastAsiaTheme="majorEastAsia" w:hAnsiTheme="majorHAnsi" w:cstheme="majorBidi"/>
          <w:color w:val="000000" w:themeColor="text1"/>
          <w:sz w:val="24"/>
          <w:szCs w:val="24"/>
        </w:rPr>
        <w:t xml:space="preserve">water treated in the treatment plant on site.  There are causes for concern in relation to this method however, firstly large expenditure would be needed implement this method, not only through the initial commissioning process but to maintain training and operational standard on the machinery. There are also  high operational costs due to energy consumption and the issue of waste gasses being released from the process which again would require the instillation of ventilation and exhaust </w:t>
      </w:r>
      <w:r w:rsidR="009927A8" w:rsidRPr="00736CA3">
        <w:rPr>
          <w:rFonts w:asciiTheme="majorHAnsi" w:eastAsiaTheme="majorEastAsia" w:hAnsiTheme="majorHAnsi" w:cstheme="majorBidi"/>
          <w:color w:val="000000" w:themeColor="text1"/>
          <w:sz w:val="24"/>
          <w:szCs w:val="24"/>
        </w:rPr>
        <w:t xml:space="preserve">systems, </w:t>
      </w:r>
      <w:r w:rsidR="009927A8" w:rsidRPr="00614A75">
        <w:rPr>
          <w:rFonts w:asciiTheme="majorHAnsi" w:eastAsiaTheme="majorEastAsia" w:hAnsiTheme="majorHAnsi" w:cstheme="majorBidi"/>
          <w:color w:val="000000" w:themeColor="text1"/>
          <w:sz w:val="24"/>
          <w:szCs w:val="24"/>
        </w:rPr>
        <w:t xml:space="preserve"> it is fair to argue that these costs are negated and recouped by  “the value of the recovered acids and savings in neutralization costs”</w:t>
      </w:r>
      <w:r w:rsidR="006F359A" w:rsidRPr="00614A75">
        <w:rPr>
          <w:rFonts w:asciiTheme="majorHAnsi" w:eastAsiaTheme="majorEastAsia" w:hAnsiTheme="majorHAnsi" w:cstheme="majorBidi"/>
          <w:color w:val="000000" w:themeColor="text1"/>
          <w:sz w:val="24"/>
          <w:szCs w:val="24"/>
        </w:rPr>
        <w:t xml:space="preserve"> (Kladnig, 2008)</w:t>
      </w:r>
      <w:r w:rsidR="00736CA3">
        <w:rPr>
          <w:rFonts w:asciiTheme="majorHAnsi" w:eastAsiaTheme="majorEastAsia" w:hAnsiTheme="majorHAnsi" w:cstheme="majorBidi"/>
          <w:color w:val="000000" w:themeColor="text1"/>
          <w:sz w:val="24"/>
          <w:szCs w:val="24"/>
        </w:rPr>
        <w:t>.</w:t>
      </w:r>
    </w:p>
    <w:p w14:paraId="5C26CC23" w14:textId="77777777" w:rsidR="00614A75" w:rsidRDefault="00614A75" w:rsidP="00B11805">
      <w:pPr>
        <w:keepNext/>
        <w:keepLines/>
        <w:spacing w:before="70" w:after="70"/>
        <w:jc w:val="both"/>
        <w:outlineLvl w:val="0"/>
        <w:rPr>
          <w:rFonts w:asciiTheme="majorHAnsi" w:eastAsiaTheme="majorEastAsia" w:hAnsiTheme="majorHAnsi" w:cstheme="majorBidi"/>
          <w:color w:val="000000" w:themeColor="text1"/>
        </w:rPr>
      </w:pPr>
    </w:p>
    <w:p w14:paraId="57723201" w14:textId="77777777" w:rsidR="00614A75" w:rsidRDefault="00614A75" w:rsidP="00B11805">
      <w:pPr>
        <w:keepNext/>
        <w:keepLines/>
        <w:spacing w:before="70" w:after="70"/>
        <w:jc w:val="both"/>
        <w:outlineLvl w:val="0"/>
        <w:rPr>
          <w:rFonts w:asciiTheme="majorHAnsi" w:eastAsiaTheme="majorEastAsia" w:hAnsiTheme="majorHAnsi" w:cstheme="majorBidi"/>
          <w:color w:val="000000" w:themeColor="text1"/>
        </w:rPr>
      </w:pPr>
    </w:p>
    <w:p w14:paraId="52F541A7" w14:textId="63CE8C4A" w:rsidR="0039566C" w:rsidRPr="00614A75" w:rsidRDefault="0039566C" w:rsidP="0039566C">
      <w:pPr>
        <w:pStyle w:val="Heading1"/>
        <w:spacing w:before="70" w:after="70"/>
        <w:rPr>
          <w:color w:val="1F3864" w:themeColor="accent1" w:themeShade="80"/>
        </w:rPr>
      </w:pPr>
      <w:r w:rsidRPr="00614A75">
        <w:rPr>
          <w:color w:val="1F3864" w:themeColor="accent1" w:themeShade="80"/>
        </w:rPr>
        <w:t>3.</w:t>
      </w:r>
      <w:r w:rsidR="00E95D1C" w:rsidRPr="00614A75">
        <w:rPr>
          <w:color w:val="1F3864" w:themeColor="accent1" w:themeShade="80"/>
        </w:rPr>
        <w:t>3</w:t>
      </w:r>
      <w:r w:rsidRPr="00614A75">
        <w:rPr>
          <w:color w:val="1F3864" w:themeColor="accent1" w:themeShade="80"/>
        </w:rPr>
        <w:t xml:space="preserve">.   </w:t>
      </w:r>
      <w:r w:rsidR="00E67235" w:rsidRPr="00614A75">
        <w:rPr>
          <w:color w:val="1F3864" w:themeColor="accent1" w:themeShade="80"/>
        </w:rPr>
        <w:t xml:space="preserve">The new </w:t>
      </w:r>
      <w:r w:rsidR="002C1A8A" w:rsidRPr="00614A75">
        <w:rPr>
          <w:color w:val="1F3864" w:themeColor="accent1" w:themeShade="80"/>
        </w:rPr>
        <w:t>Technology</w:t>
      </w:r>
      <w:r w:rsidR="002C1A8A" w:rsidRPr="00736CA3">
        <w:rPr>
          <w:color w:val="1F3864" w:themeColor="accent1" w:themeShade="80"/>
        </w:rPr>
        <w:t xml:space="preserve">: </w:t>
      </w:r>
      <w:r w:rsidRPr="00736CA3">
        <w:rPr>
          <w:color w:val="1F3864" w:themeColor="accent1" w:themeShade="80"/>
        </w:rPr>
        <w:t>Hydrothermal</w:t>
      </w:r>
      <w:r w:rsidR="007F32E8" w:rsidRPr="00736CA3">
        <w:rPr>
          <w:color w:val="1F3864" w:themeColor="accent1" w:themeShade="80"/>
        </w:rPr>
        <w:t xml:space="preserve"> </w:t>
      </w:r>
      <w:r w:rsidR="00736CA3" w:rsidRPr="00736CA3">
        <w:rPr>
          <w:color w:val="1F3864" w:themeColor="accent1" w:themeShade="80"/>
        </w:rPr>
        <w:t>H</w:t>
      </w:r>
      <w:r w:rsidR="007F32E8" w:rsidRPr="00736CA3">
        <w:rPr>
          <w:color w:val="1F3864" w:themeColor="accent1" w:themeShade="80"/>
        </w:rPr>
        <w:t>ydrolysis</w:t>
      </w:r>
      <w:r w:rsidR="007F32E8" w:rsidRPr="00614A75">
        <w:rPr>
          <w:color w:val="1F3864" w:themeColor="accent1" w:themeShade="80"/>
        </w:rPr>
        <w:t xml:space="preserve"> </w:t>
      </w:r>
      <w:r w:rsidRPr="00614A75">
        <w:rPr>
          <w:color w:val="1F3864" w:themeColor="accent1" w:themeShade="80"/>
        </w:rPr>
        <w:t xml:space="preserve"> </w:t>
      </w:r>
    </w:p>
    <w:p w14:paraId="25E49616" w14:textId="77777777" w:rsidR="0039566C" w:rsidRDefault="0039566C" w:rsidP="00445400"/>
    <w:p w14:paraId="4D5E8B7B" w14:textId="11FBB499" w:rsidR="009F3938" w:rsidRPr="00184EBD" w:rsidRDefault="00FA15FF" w:rsidP="00B11805">
      <w:pPr>
        <w:jc w:val="both"/>
        <w:rPr>
          <w:sz w:val="24"/>
          <w:szCs w:val="24"/>
        </w:rPr>
      </w:pPr>
      <w:r w:rsidRPr="00184EBD">
        <w:rPr>
          <w:sz w:val="24"/>
          <w:szCs w:val="24"/>
        </w:rPr>
        <w:t>In recent years a new technology has been developed which is considered to be the most e</w:t>
      </w:r>
      <w:r w:rsidR="007F32E8" w:rsidRPr="00184EBD">
        <w:rPr>
          <w:sz w:val="24"/>
          <w:szCs w:val="24"/>
        </w:rPr>
        <w:t>ffective</w:t>
      </w:r>
      <w:r w:rsidR="00F11342" w:rsidRPr="00184EBD">
        <w:rPr>
          <w:sz w:val="24"/>
          <w:szCs w:val="24"/>
        </w:rPr>
        <w:t xml:space="preserve"> way to regenerate pickle liquor</w:t>
      </w:r>
      <w:r w:rsidR="002A34BF" w:rsidRPr="00184EBD">
        <w:rPr>
          <w:sz w:val="24"/>
          <w:szCs w:val="24"/>
        </w:rPr>
        <w:t>, with  theoretical regeneration rates up to 100%. Unlike the Pyro</w:t>
      </w:r>
      <w:r w:rsidR="008631E3" w:rsidRPr="00184EBD">
        <w:rPr>
          <w:sz w:val="24"/>
          <w:szCs w:val="24"/>
        </w:rPr>
        <w:t xml:space="preserve">hydrolysis techniques energy consumption is extremely low and virtually no emissions are created from the process, through experimentation it has been found to remove “Fe, Pb, Mn, Cu, Co, Ni, Zn, Cr, Cd and Sn, mainly at pH higher than 9. Chemical analyses of the resulting impurity-free water indicate </w:t>
      </w:r>
      <w:r w:rsidR="008631E3" w:rsidRPr="00736CA3">
        <w:rPr>
          <w:sz w:val="24"/>
          <w:szCs w:val="24"/>
        </w:rPr>
        <w:t>its suitability for discharge</w:t>
      </w:r>
      <w:r w:rsidR="008631E3" w:rsidRPr="00184EBD">
        <w:rPr>
          <w:sz w:val="24"/>
          <w:szCs w:val="24"/>
        </w:rPr>
        <w:t>”</w:t>
      </w:r>
      <w:r w:rsidR="00A067EA" w:rsidRPr="00A067EA">
        <w:rPr>
          <w:sz w:val="24"/>
          <w:szCs w:val="24"/>
        </w:rPr>
        <w:t>(Ciminelli, Dias and Braga, 2006)</w:t>
      </w:r>
      <w:r w:rsidR="00A067EA">
        <w:rPr>
          <w:sz w:val="24"/>
          <w:szCs w:val="24"/>
        </w:rPr>
        <w:t xml:space="preserve"> </w:t>
      </w:r>
      <w:r w:rsidR="008631E3" w:rsidRPr="00184EBD">
        <w:rPr>
          <w:sz w:val="24"/>
          <w:szCs w:val="24"/>
        </w:rPr>
        <w:t xml:space="preserve">, which would be highly beneficial to the plant as it would virtually eliminate further processing so reducing costs while simultaneously reducing environmental impact </w:t>
      </w:r>
      <w:r w:rsidR="008631E3" w:rsidRPr="00736CA3">
        <w:rPr>
          <w:sz w:val="24"/>
          <w:szCs w:val="24"/>
        </w:rPr>
        <w:t>of</w:t>
      </w:r>
      <w:r w:rsidR="00736CA3" w:rsidRPr="00736CA3">
        <w:rPr>
          <w:sz w:val="24"/>
          <w:szCs w:val="24"/>
        </w:rPr>
        <w:t xml:space="preserve"> the </w:t>
      </w:r>
      <w:r w:rsidR="008631E3" w:rsidRPr="00736CA3">
        <w:rPr>
          <w:sz w:val="24"/>
          <w:szCs w:val="24"/>
        </w:rPr>
        <w:t xml:space="preserve"> pickl</w:t>
      </w:r>
      <w:r w:rsidR="00736CA3" w:rsidRPr="00736CA3">
        <w:rPr>
          <w:sz w:val="24"/>
          <w:szCs w:val="24"/>
        </w:rPr>
        <w:t xml:space="preserve">ing </w:t>
      </w:r>
      <w:r w:rsidR="008631E3" w:rsidRPr="00736CA3">
        <w:rPr>
          <w:sz w:val="24"/>
          <w:szCs w:val="24"/>
        </w:rPr>
        <w:t xml:space="preserve"> process</w:t>
      </w:r>
      <w:r w:rsidR="008631E3" w:rsidRPr="00184EBD">
        <w:rPr>
          <w:sz w:val="24"/>
          <w:szCs w:val="24"/>
        </w:rPr>
        <w:t xml:space="preserve">. </w:t>
      </w:r>
      <w:r w:rsidR="006A53D9" w:rsidRPr="00184EBD">
        <w:rPr>
          <w:sz w:val="24"/>
          <w:szCs w:val="24"/>
        </w:rPr>
        <w:t xml:space="preserve"> However one big drawback to the Hydrothermal Hydrolysis is the fact the technology is still in its relative infancy, as such implementation would not be advised</w:t>
      </w:r>
      <w:r w:rsidR="00062D6C" w:rsidRPr="00184EBD">
        <w:rPr>
          <w:sz w:val="24"/>
          <w:szCs w:val="24"/>
        </w:rPr>
        <w:t xml:space="preserve">, monitoring the development of the technology over the </w:t>
      </w:r>
      <w:r w:rsidR="00062D6C" w:rsidRPr="00736CA3">
        <w:rPr>
          <w:sz w:val="24"/>
          <w:szCs w:val="24"/>
        </w:rPr>
        <w:t>coming years</w:t>
      </w:r>
      <w:r w:rsidR="004D6216" w:rsidRPr="00736CA3">
        <w:rPr>
          <w:sz w:val="24"/>
          <w:szCs w:val="24"/>
        </w:rPr>
        <w:t xml:space="preserve"> and looking</w:t>
      </w:r>
      <w:r w:rsidR="004D6216" w:rsidRPr="00184EBD">
        <w:rPr>
          <w:sz w:val="24"/>
          <w:szCs w:val="24"/>
        </w:rPr>
        <w:t xml:space="preserve"> at other plants that choose to adopt the technology and assessing its </w:t>
      </w:r>
      <w:r w:rsidR="00062D6C" w:rsidRPr="00184EBD">
        <w:rPr>
          <w:sz w:val="24"/>
          <w:szCs w:val="24"/>
        </w:rPr>
        <w:t>impact</w:t>
      </w:r>
      <w:r w:rsidR="00062D6C" w:rsidRPr="00736CA3">
        <w:rPr>
          <w:sz w:val="24"/>
          <w:szCs w:val="24"/>
        </w:rPr>
        <w:t>.</w:t>
      </w:r>
      <w:r w:rsidR="00062D6C" w:rsidRPr="00184EBD">
        <w:rPr>
          <w:sz w:val="24"/>
          <w:szCs w:val="24"/>
        </w:rPr>
        <w:t xml:space="preserve"> </w:t>
      </w:r>
    </w:p>
    <w:p w14:paraId="3F19BE15" w14:textId="77777777" w:rsidR="009F3938" w:rsidRPr="00614A75" w:rsidRDefault="00E95D1C" w:rsidP="009F3938">
      <w:pPr>
        <w:pStyle w:val="Heading1"/>
        <w:spacing w:before="70" w:after="70"/>
        <w:rPr>
          <w:color w:val="1F3864" w:themeColor="accent1" w:themeShade="80"/>
        </w:rPr>
      </w:pPr>
      <w:r w:rsidRPr="00614A75">
        <w:rPr>
          <w:color w:val="1F3864" w:themeColor="accent1" w:themeShade="80"/>
        </w:rPr>
        <w:lastRenderedPageBreak/>
        <w:t>4</w:t>
      </w:r>
      <w:r w:rsidR="009F3938" w:rsidRPr="00614A75">
        <w:rPr>
          <w:color w:val="1F3864" w:themeColor="accent1" w:themeShade="80"/>
        </w:rPr>
        <w:t xml:space="preserve">.       Conclusion  </w:t>
      </w:r>
    </w:p>
    <w:p w14:paraId="599E01A5" w14:textId="77777777" w:rsidR="009F3938" w:rsidRDefault="009F3938" w:rsidP="00445400"/>
    <w:p w14:paraId="1DB204DD" w14:textId="48372B77" w:rsidR="0039566C" w:rsidRPr="00614A75" w:rsidRDefault="009C3889" w:rsidP="00B11805">
      <w:pPr>
        <w:jc w:val="both"/>
        <w:rPr>
          <w:sz w:val="24"/>
          <w:szCs w:val="24"/>
        </w:rPr>
      </w:pPr>
      <w:r w:rsidRPr="00614A75">
        <w:rPr>
          <w:sz w:val="24"/>
          <w:szCs w:val="24"/>
        </w:rPr>
        <w:t>To conclude</w:t>
      </w:r>
      <w:r w:rsidR="002C1A8A" w:rsidRPr="00614A75">
        <w:rPr>
          <w:sz w:val="24"/>
          <w:szCs w:val="24"/>
        </w:rPr>
        <w:t>,</w:t>
      </w:r>
      <w:r w:rsidR="008631E3" w:rsidRPr="00614A75">
        <w:rPr>
          <w:sz w:val="24"/>
          <w:szCs w:val="24"/>
        </w:rPr>
        <w:t xml:space="preserve"> </w:t>
      </w:r>
      <w:r w:rsidR="006A53D9" w:rsidRPr="00614A75">
        <w:rPr>
          <w:sz w:val="24"/>
          <w:szCs w:val="24"/>
        </w:rPr>
        <w:t xml:space="preserve">hydrothermal hydrolysis </w:t>
      </w:r>
      <w:r w:rsidR="00184EBD" w:rsidRPr="00614A75">
        <w:rPr>
          <w:sz w:val="24"/>
          <w:szCs w:val="24"/>
        </w:rPr>
        <w:t xml:space="preserve"> being the most </w:t>
      </w:r>
      <w:r w:rsidR="006A53D9" w:rsidRPr="00614A75">
        <w:rPr>
          <w:sz w:val="24"/>
          <w:szCs w:val="24"/>
        </w:rPr>
        <w:t>effective “technology to clean spent pickling liquors from hazardous elements and, at the same time, to obtain a more valuable product”</w:t>
      </w:r>
      <w:r w:rsidR="006F359A" w:rsidRPr="00614A75">
        <w:rPr>
          <w:sz w:val="24"/>
          <w:szCs w:val="24"/>
        </w:rPr>
        <w:t xml:space="preserve"> (Ciminelli, Dias and Braga, 2006)</w:t>
      </w:r>
      <w:r w:rsidR="00736CA3">
        <w:rPr>
          <w:sz w:val="24"/>
          <w:szCs w:val="24"/>
        </w:rPr>
        <w:t xml:space="preserve"> </w:t>
      </w:r>
      <w:r w:rsidR="006A53D9" w:rsidRPr="00736CA3">
        <w:rPr>
          <w:sz w:val="24"/>
          <w:szCs w:val="24"/>
        </w:rPr>
        <w:t>it is</w:t>
      </w:r>
      <w:r w:rsidR="006A53D9" w:rsidRPr="00614A75">
        <w:rPr>
          <w:sz w:val="24"/>
          <w:szCs w:val="24"/>
        </w:rPr>
        <w:t xml:space="preserve"> still in its </w:t>
      </w:r>
      <w:r w:rsidR="006A53D9" w:rsidRPr="00736CA3">
        <w:rPr>
          <w:sz w:val="24"/>
          <w:szCs w:val="24"/>
        </w:rPr>
        <w:t xml:space="preserve">infancy and </w:t>
      </w:r>
      <w:r w:rsidR="002C1A8A" w:rsidRPr="00736CA3">
        <w:rPr>
          <w:sz w:val="24"/>
          <w:szCs w:val="24"/>
        </w:rPr>
        <w:t xml:space="preserve"> </w:t>
      </w:r>
      <w:r w:rsidR="00736CA3" w:rsidRPr="00736CA3">
        <w:rPr>
          <w:sz w:val="24"/>
          <w:szCs w:val="24"/>
        </w:rPr>
        <w:t>limited</w:t>
      </w:r>
      <w:r w:rsidR="00736CA3">
        <w:rPr>
          <w:sz w:val="24"/>
          <w:szCs w:val="24"/>
        </w:rPr>
        <w:t xml:space="preserve"> </w:t>
      </w:r>
      <w:r w:rsidR="002C1A8A" w:rsidRPr="00614A75">
        <w:rPr>
          <w:sz w:val="24"/>
          <w:szCs w:val="24"/>
        </w:rPr>
        <w:t xml:space="preserve"> information is currently available</w:t>
      </w:r>
      <w:r w:rsidR="006A53D9" w:rsidRPr="00614A75">
        <w:rPr>
          <w:sz w:val="24"/>
          <w:szCs w:val="24"/>
        </w:rPr>
        <w:t xml:space="preserve"> to make an informed decision on it. As such it </w:t>
      </w:r>
      <w:r w:rsidRPr="00614A75">
        <w:rPr>
          <w:sz w:val="24"/>
          <w:szCs w:val="24"/>
        </w:rPr>
        <w:t xml:space="preserve">has become apparent the most </w:t>
      </w:r>
      <w:r w:rsidR="0067533D" w:rsidRPr="00614A75">
        <w:rPr>
          <w:sz w:val="24"/>
          <w:szCs w:val="24"/>
        </w:rPr>
        <w:t>suitable Acid Regeneration technique</w:t>
      </w:r>
      <w:r w:rsidR="002C1A8A" w:rsidRPr="00614A75">
        <w:rPr>
          <w:sz w:val="24"/>
          <w:szCs w:val="24"/>
        </w:rPr>
        <w:t xml:space="preserve"> for Port Talbot Pickle </w:t>
      </w:r>
      <w:r w:rsidR="002C1A8A" w:rsidRPr="00736CA3">
        <w:rPr>
          <w:sz w:val="24"/>
          <w:szCs w:val="24"/>
        </w:rPr>
        <w:t>line</w:t>
      </w:r>
      <w:r w:rsidR="0067533D" w:rsidRPr="00736CA3">
        <w:rPr>
          <w:sz w:val="24"/>
          <w:szCs w:val="24"/>
        </w:rPr>
        <w:t xml:space="preserve"> wo</w:t>
      </w:r>
      <w:r w:rsidR="0067533D" w:rsidRPr="00614A75">
        <w:rPr>
          <w:sz w:val="24"/>
          <w:szCs w:val="24"/>
        </w:rPr>
        <w:t xml:space="preserve">uld be Pyrohydrolysis, both the spray roast </w:t>
      </w:r>
      <w:r w:rsidR="0067533D" w:rsidRPr="00736CA3">
        <w:rPr>
          <w:sz w:val="24"/>
          <w:szCs w:val="24"/>
        </w:rPr>
        <w:t>and fluidised</w:t>
      </w:r>
      <w:r w:rsidR="0067533D" w:rsidRPr="00614A75">
        <w:rPr>
          <w:sz w:val="24"/>
          <w:szCs w:val="24"/>
        </w:rPr>
        <w:t xml:space="preserve"> bath can regeneration</w:t>
      </w:r>
      <w:r w:rsidR="00184EBD" w:rsidRPr="00614A75">
        <w:rPr>
          <w:sz w:val="24"/>
          <w:szCs w:val="24"/>
        </w:rPr>
        <w:t xml:space="preserve"> much of the spend acid </w:t>
      </w:r>
      <w:r w:rsidR="0067533D" w:rsidRPr="00614A75">
        <w:rPr>
          <w:sz w:val="24"/>
          <w:szCs w:val="24"/>
        </w:rPr>
        <w:t>for the line and as a result provide substantial savings. However as previously discussed</w:t>
      </w:r>
      <w:r w:rsidR="00200D6D" w:rsidRPr="00736CA3">
        <w:rPr>
          <w:sz w:val="24"/>
          <w:szCs w:val="24"/>
        </w:rPr>
        <w:t>,</w:t>
      </w:r>
      <w:r w:rsidR="0067533D" w:rsidRPr="00736CA3">
        <w:rPr>
          <w:sz w:val="24"/>
          <w:szCs w:val="24"/>
        </w:rPr>
        <w:t xml:space="preserve"> they are not without  their limitations</w:t>
      </w:r>
      <w:r w:rsidR="0067533D" w:rsidRPr="00614A75">
        <w:rPr>
          <w:sz w:val="24"/>
          <w:szCs w:val="24"/>
        </w:rPr>
        <w:t>, specifically high costs to</w:t>
      </w:r>
      <w:r w:rsidR="00200D6D" w:rsidRPr="00614A75">
        <w:rPr>
          <w:sz w:val="24"/>
          <w:szCs w:val="24"/>
        </w:rPr>
        <w:t xml:space="preserve"> initially set up, paired with  the ongoing costs of manning and operator training required to ensure the  equipment is operated correctly. Initially there would be a high expenditure with the adaptation of either of the Pyrohydrolysis methods and TATA currently operates a system where there is the expectation of return of investment within a twelve month period, which when factoring in the costs is unattainable with the </w:t>
      </w:r>
      <w:r w:rsidR="0070148D" w:rsidRPr="00614A75">
        <w:rPr>
          <w:sz w:val="24"/>
          <w:szCs w:val="24"/>
        </w:rPr>
        <w:t>Pyrohydrolysis method.  Alternatively there have been great strides recently in the diffusion via membrane and dialysis methods, although considered cheaper and easier to adapt to  these methods as discussed earlier are not without their costs and produce a significantly lower yield return on</w:t>
      </w:r>
      <w:r w:rsidR="00784D7D" w:rsidRPr="00614A75">
        <w:rPr>
          <w:sz w:val="24"/>
          <w:szCs w:val="24"/>
        </w:rPr>
        <w:t xml:space="preserve"> Acid Regeneration. It is important to note TATA have in the past assessed the possibility of adapting a Acid Regeneration system, both in 2008 and 2013 and in both these instances decided the “do nothing” approach was, for the business at that time the best option</w:t>
      </w:r>
      <w:r w:rsidR="00E67235" w:rsidRPr="00614A75">
        <w:rPr>
          <w:sz w:val="24"/>
          <w:szCs w:val="24"/>
        </w:rPr>
        <w:t xml:space="preserve">. It was suggested however </w:t>
      </w:r>
      <w:r w:rsidR="00784D7D" w:rsidRPr="00614A75">
        <w:rPr>
          <w:sz w:val="24"/>
          <w:szCs w:val="24"/>
        </w:rPr>
        <w:t>that further research and investigation</w:t>
      </w:r>
      <w:r w:rsidR="00E67235" w:rsidRPr="00614A75">
        <w:rPr>
          <w:sz w:val="24"/>
          <w:szCs w:val="24"/>
        </w:rPr>
        <w:t xml:space="preserve">  should be undertaken and as such with the </w:t>
      </w:r>
      <w:r w:rsidR="00784D7D" w:rsidRPr="00614A75">
        <w:rPr>
          <w:sz w:val="24"/>
          <w:szCs w:val="24"/>
        </w:rPr>
        <w:t xml:space="preserve">renewed push towards sustainability, erratic costs of HCL and ever increasing importance of reducing environmental impact these presented  Acid Regeneration solutions </w:t>
      </w:r>
      <w:r w:rsidR="00E67235" w:rsidRPr="00614A75">
        <w:rPr>
          <w:sz w:val="24"/>
          <w:szCs w:val="24"/>
        </w:rPr>
        <w:t>are</w:t>
      </w:r>
      <w:r w:rsidR="00784D7D" w:rsidRPr="00614A75">
        <w:rPr>
          <w:sz w:val="24"/>
          <w:szCs w:val="24"/>
        </w:rPr>
        <w:t xml:space="preserve"> </w:t>
      </w:r>
      <w:r w:rsidR="00E67235" w:rsidRPr="00614A75">
        <w:rPr>
          <w:sz w:val="24"/>
          <w:szCs w:val="24"/>
        </w:rPr>
        <w:t>becoming</w:t>
      </w:r>
      <w:r w:rsidR="00784D7D" w:rsidRPr="00614A75">
        <w:rPr>
          <w:sz w:val="24"/>
          <w:szCs w:val="24"/>
        </w:rPr>
        <w:t xml:space="preserve"> increasingly viable. </w:t>
      </w:r>
    </w:p>
    <w:p w14:paraId="517157AB" w14:textId="77777777" w:rsidR="0039566C" w:rsidRDefault="0039566C" w:rsidP="00445400"/>
    <w:p w14:paraId="043D1C9B" w14:textId="77777777" w:rsidR="00E95D1C" w:rsidRDefault="00E95D1C" w:rsidP="00445400">
      <w:pPr>
        <w:rPr>
          <w:rFonts w:asciiTheme="majorHAnsi" w:hAnsiTheme="majorHAnsi"/>
          <w:color w:val="2F5496" w:themeColor="accent1" w:themeShade="BF"/>
          <w:sz w:val="32"/>
          <w:szCs w:val="32"/>
        </w:rPr>
      </w:pPr>
    </w:p>
    <w:p w14:paraId="377F25D9" w14:textId="77777777" w:rsidR="00E95D1C" w:rsidRDefault="00E95D1C" w:rsidP="00445400">
      <w:pPr>
        <w:rPr>
          <w:rFonts w:asciiTheme="majorHAnsi" w:hAnsiTheme="majorHAnsi"/>
          <w:color w:val="2F5496" w:themeColor="accent1" w:themeShade="BF"/>
          <w:sz w:val="32"/>
          <w:szCs w:val="32"/>
        </w:rPr>
      </w:pPr>
    </w:p>
    <w:p w14:paraId="23DBD0DF" w14:textId="77777777" w:rsidR="00E95D1C" w:rsidRDefault="00E95D1C" w:rsidP="00445400">
      <w:pPr>
        <w:rPr>
          <w:rFonts w:asciiTheme="majorHAnsi" w:hAnsiTheme="majorHAnsi"/>
          <w:color w:val="2F5496" w:themeColor="accent1" w:themeShade="BF"/>
          <w:sz w:val="32"/>
          <w:szCs w:val="32"/>
        </w:rPr>
      </w:pPr>
    </w:p>
    <w:p w14:paraId="42E8C916" w14:textId="77777777" w:rsidR="00614A75" w:rsidRDefault="00614A75" w:rsidP="00445400">
      <w:pPr>
        <w:rPr>
          <w:rFonts w:asciiTheme="majorHAnsi" w:hAnsiTheme="majorHAnsi"/>
          <w:color w:val="2F5496" w:themeColor="accent1" w:themeShade="BF"/>
          <w:sz w:val="32"/>
          <w:szCs w:val="32"/>
        </w:rPr>
      </w:pPr>
    </w:p>
    <w:p w14:paraId="7777352B" w14:textId="77777777" w:rsidR="00614A75" w:rsidRDefault="00614A75" w:rsidP="00445400">
      <w:pPr>
        <w:rPr>
          <w:rFonts w:asciiTheme="majorHAnsi" w:hAnsiTheme="majorHAnsi"/>
          <w:color w:val="2F5496" w:themeColor="accent1" w:themeShade="BF"/>
          <w:sz w:val="32"/>
          <w:szCs w:val="32"/>
        </w:rPr>
      </w:pPr>
    </w:p>
    <w:p w14:paraId="333FAD34" w14:textId="77777777" w:rsidR="00614A75" w:rsidRDefault="00614A75" w:rsidP="00445400">
      <w:pPr>
        <w:rPr>
          <w:rFonts w:asciiTheme="majorHAnsi" w:hAnsiTheme="majorHAnsi"/>
          <w:color w:val="2F5496" w:themeColor="accent1" w:themeShade="BF"/>
          <w:sz w:val="32"/>
          <w:szCs w:val="32"/>
        </w:rPr>
      </w:pPr>
    </w:p>
    <w:p w14:paraId="2CE48406" w14:textId="77777777" w:rsidR="00614A75" w:rsidRDefault="00614A75" w:rsidP="00445400">
      <w:pPr>
        <w:rPr>
          <w:rFonts w:asciiTheme="majorHAnsi" w:hAnsiTheme="majorHAnsi"/>
          <w:color w:val="2F5496" w:themeColor="accent1" w:themeShade="BF"/>
          <w:sz w:val="32"/>
          <w:szCs w:val="32"/>
        </w:rPr>
      </w:pPr>
    </w:p>
    <w:p w14:paraId="55A9B5BE" w14:textId="77777777" w:rsidR="00614A75" w:rsidRDefault="00614A75" w:rsidP="00445400">
      <w:pPr>
        <w:rPr>
          <w:rFonts w:asciiTheme="majorHAnsi" w:hAnsiTheme="majorHAnsi"/>
          <w:color w:val="2F5496" w:themeColor="accent1" w:themeShade="BF"/>
          <w:sz w:val="32"/>
          <w:szCs w:val="32"/>
        </w:rPr>
      </w:pPr>
    </w:p>
    <w:p w14:paraId="6AAE1283" w14:textId="77777777" w:rsidR="00614A75" w:rsidRDefault="00614A75" w:rsidP="00445400">
      <w:pPr>
        <w:rPr>
          <w:rFonts w:asciiTheme="majorHAnsi" w:hAnsiTheme="majorHAnsi"/>
          <w:color w:val="2F5496" w:themeColor="accent1" w:themeShade="BF"/>
          <w:sz w:val="32"/>
          <w:szCs w:val="32"/>
        </w:rPr>
      </w:pPr>
    </w:p>
    <w:p w14:paraId="33091949" w14:textId="77777777" w:rsidR="008631E3" w:rsidRPr="00614A75" w:rsidRDefault="00E95D1C" w:rsidP="00445400">
      <w:pPr>
        <w:rPr>
          <w:rFonts w:asciiTheme="majorHAnsi" w:hAnsiTheme="majorHAnsi"/>
          <w:color w:val="1F3864" w:themeColor="accent1" w:themeShade="80"/>
          <w:sz w:val="32"/>
          <w:szCs w:val="32"/>
        </w:rPr>
      </w:pPr>
      <w:r w:rsidRPr="00614A75">
        <w:rPr>
          <w:rFonts w:asciiTheme="majorHAnsi" w:hAnsiTheme="majorHAnsi"/>
          <w:color w:val="1F3864" w:themeColor="accent1" w:themeShade="80"/>
          <w:sz w:val="32"/>
          <w:szCs w:val="32"/>
        </w:rPr>
        <w:lastRenderedPageBreak/>
        <w:t>5</w:t>
      </w:r>
      <w:r w:rsidR="006F6332" w:rsidRPr="00614A75">
        <w:rPr>
          <w:rFonts w:asciiTheme="majorHAnsi" w:hAnsiTheme="majorHAnsi"/>
          <w:color w:val="1F3864" w:themeColor="accent1" w:themeShade="80"/>
          <w:sz w:val="32"/>
          <w:szCs w:val="32"/>
        </w:rPr>
        <w:t xml:space="preserve">. Reference List </w:t>
      </w:r>
    </w:p>
    <w:p w14:paraId="7F1BDC5C" w14:textId="77777777" w:rsidR="006F6332" w:rsidRDefault="006F6332" w:rsidP="006F6332"/>
    <w:p w14:paraId="6AE1A344" w14:textId="77777777" w:rsidR="006F6332" w:rsidRDefault="006F6332" w:rsidP="006F6332">
      <w:r>
        <w:t>Agrawal, A., Naman, N. and Kumar Dubey, S. (2014). A Review on Regeneration Process of Waste Pickling Acid at Steel Industries. International Journal of Engineering Research and Reviews, Vol. 2(4), pp.70-73.</w:t>
      </w:r>
    </w:p>
    <w:p w14:paraId="6D414CA1" w14:textId="77777777" w:rsidR="006F6332" w:rsidRDefault="006F6332" w:rsidP="006F6332"/>
    <w:p w14:paraId="7D25B019" w14:textId="77777777" w:rsidR="006F6332" w:rsidRDefault="006F6332" w:rsidP="006F6332">
      <w:r>
        <w:t>Bhunia, P. and Dutta, K. (2018). Fuel Cells as a Platform Technology for Sustainable Wastewater Treatment. Progress and Recent Trends in Microbial Fuel Cells, 1(1), p.Chapter 18.</w:t>
      </w:r>
    </w:p>
    <w:p w14:paraId="29E1B9C7" w14:textId="77777777" w:rsidR="006F6332" w:rsidRDefault="006F6332" w:rsidP="006F6332"/>
    <w:p w14:paraId="53A0C329" w14:textId="77777777" w:rsidR="006F6332" w:rsidRDefault="006F6332" w:rsidP="006F6332">
      <w:r>
        <w:t>Ciminelli, V., Dias, A. and Braga, H. (2006). Simultaneous production of impurity-free water and magnetite from steel pickling liquors by microwave-hydrothermal processing. Hydrometallurgy, 83(1-2), pp.27-42.</w:t>
      </w:r>
    </w:p>
    <w:p w14:paraId="596BDAC1" w14:textId="77777777" w:rsidR="006F6332" w:rsidRDefault="006F6332" w:rsidP="006F6332"/>
    <w:p w14:paraId="19B3F64E" w14:textId="77777777" w:rsidR="006F6332" w:rsidRDefault="006F6332" w:rsidP="006F6332">
      <w:r>
        <w:t>Cullivan, J. and Cullivan, B. (2016). Economic and Chemical Comparisons of Hydrochloric Acid Recovery Technologies for Iron Pickling Operations. chnologies for Iron Pickling Operations, 1(49), pp.80-85.</w:t>
      </w:r>
    </w:p>
    <w:p w14:paraId="27FCE029" w14:textId="77777777" w:rsidR="006F6332" w:rsidRDefault="006F6332" w:rsidP="006F6332"/>
    <w:p w14:paraId="2B3045DC" w14:textId="77777777" w:rsidR="006F6332" w:rsidRDefault="006F6332" w:rsidP="006F6332">
      <w:r>
        <w:t>Devi, A., Singhal, A., Gupta, R. and Panzade, P. (2014). A study on treatment methods of spent pickling liquor generated by pickling process of steel. Clean Technologies and Environmental Policy, 16(8), pp.1515-1527.</w:t>
      </w:r>
    </w:p>
    <w:p w14:paraId="75F4CEE7" w14:textId="77777777" w:rsidR="006F6332" w:rsidRDefault="006F6332" w:rsidP="006F6332"/>
    <w:p w14:paraId="4BB266C8" w14:textId="77777777" w:rsidR="006F6332" w:rsidRDefault="006F6332" w:rsidP="006F6332">
      <w:r>
        <w:t>Kladnig, W. (2008). New development of acid regeneration in steel pickling plants. Journal of Iron and Steel Research International, 15(4), pp.1-6.</w:t>
      </w:r>
    </w:p>
    <w:p w14:paraId="161DF208" w14:textId="77777777" w:rsidR="006F6332" w:rsidRDefault="006F6332" w:rsidP="006F6332"/>
    <w:p w14:paraId="15DADB8D" w14:textId="77777777" w:rsidR="008631E3" w:rsidRPr="006F6332" w:rsidRDefault="006F6332" w:rsidP="006F6332">
      <w:r>
        <w:t>Regel-Rosocka, M. (2010). A review on methods of regeneration of spent pickling solutions from steel processing. Journal of Hazardous Materials, 177(1-3), pp.57-69.</w:t>
      </w:r>
    </w:p>
    <w:p w14:paraId="08255E02" w14:textId="77777777" w:rsidR="006F6332" w:rsidRDefault="006F6332" w:rsidP="00445400"/>
    <w:p w14:paraId="1C942588" w14:textId="77777777" w:rsidR="0039566C" w:rsidRDefault="0039566C" w:rsidP="00445400"/>
    <w:p w14:paraId="7A708BB9" w14:textId="77777777" w:rsidR="0039566C" w:rsidRDefault="0039566C" w:rsidP="00445400"/>
    <w:p w14:paraId="4AAD36B0" w14:textId="77777777" w:rsidR="0039566C" w:rsidRDefault="0039566C" w:rsidP="00445400"/>
    <w:p w14:paraId="7217C8CA" w14:textId="77777777" w:rsidR="0039566C" w:rsidRDefault="0039566C" w:rsidP="00445400"/>
    <w:p w14:paraId="157ED8D5" w14:textId="77777777" w:rsidR="0039566C" w:rsidRDefault="0039566C" w:rsidP="00445400"/>
    <w:p w14:paraId="3E512923" w14:textId="77777777" w:rsidR="0039566C" w:rsidRDefault="0039566C" w:rsidP="00445400"/>
    <w:p w14:paraId="4AA401AD" w14:textId="77777777" w:rsidR="0039566C" w:rsidRDefault="0039566C" w:rsidP="00445400"/>
    <w:p w14:paraId="10E11B26" w14:textId="77777777" w:rsidR="0039566C" w:rsidRDefault="0039566C" w:rsidP="00445400"/>
    <w:p w14:paraId="26DB375B" w14:textId="77777777" w:rsidR="00D03C6D" w:rsidRPr="00614A75" w:rsidRDefault="00E95D1C" w:rsidP="00445400">
      <w:pPr>
        <w:rPr>
          <w:color w:val="1F3864" w:themeColor="accent1" w:themeShade="80"/>
        </w:rPr>
      </w:pPr>
      <w:r w:rsidRPr="00614A75">
        <w:rPr>
          <w:rFonts w:asciiTheme="majorHAnsi" w:hAnsiTheme="majorHAnsi"/>
          <w:color w:val="1F3864" w:themeColor="accent1" w:themeShade="80"/>
          <w:sz w:val="32"/>
          <w:szCs w:val="32"/>
        </w:rPr>
        <w:lastRenderedPageBreak/>
        <w:t>6</w:t>
      </w:r>
      <w:r w:rsidR="006F6332" w:rsidRPr="00614A75">
        <w:rPr>
          <w:rFonts w:asciiTheme="majorHAnsi" w:hAnsiTheme="majorHAnsi"/>
          <w:color w:val="1F3864" w:themeColor="accent1" w:themeShade="80"/>
          <w:sz w:val="32"/>
          <w:szCs w:val="32"/>
        </w:rPr>
        <w:t xml:space="preserve">. Appendix documents </w:t>
      </w:r>
      <w:r w:rsidR="00D03C6D" w:rsidRPr="00614A75">
        <w:rPr>
          <w:color w:val="1F3864" w:themeColor="accent1" w:themeShade="80"/>
        </w:rPr>
        <w:t xml:space="preserve"> </w:t>
      </w:r>
    </w:p>
    <w:p w14:paraId="42E75A87" w14:textId="77777777" w:rsidR="006F6332" w:rsidRDefault="006F6332" w:rsidP="00287AB8">
      <w:pPr>
        <w:jc w:val="center"/>
      </w:pPr>
      <w:r w:rsidRPr="006F6332">
        <w:rPr>
          <w:noProof/>
        </w:rPr>
        <w:drawing>
          <wp:inline distT="0" distB="0" distL="0" distR="0" wp14:anchorId="3A00F2D3" wp14:editId="5170699C">
            <wp:extent cx="3784074" cy="3996099"/>
            <wp:effectExtent l="0" t="0" r="698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3763" t="16818" r="29128" b="16855"/>
                    <a:stretch/>
                  </pic:blipFill>
                  <pic:spPr bwMode="auto">
                    <a:xfrm>
                      <a:off x="0" y="0"/>
                      <a:ext cx="3805834" cy="4019078"/>
                    </a:xfrm>
                    <a:prstGeom prst="rect">
                      <a:avLst/>
                    </a:prstGeom>
                    <a:ln>
                      <a:noFill/>
                    </a:ln>
                    <a:extLst>
                      <a:ext uri="{53640926-AAD7-44D8-BBD7-CCE9431645EC}">
                        <a14:shadowObscured xmlns:a14="http://schemas.microsoft.com/office/drawing/2010/main"/>
                      </a:ext>
                    </a:extLst>
                  </pic:spPr>
                </pic:pic>
              </a:graphicData>
            </a:graphic>
          </wp:inline>
        </w:drawing>
      </w:r>
    </w:p>
    <w:p w14:paraId="4088B6EC" w14:textId="77777777" w:rsidR="006F6332" w:rsidRPr="00445400" w:rsidRDefault="006F6332" w:rsidP="00287AB8">
      <w:pPr>
        <w:jc w:val="center"/>
      </w:pPr>
      <w:r w:rsidRPr="006F6332">
        <w:rPr>
          <w:noProof/>
        </w:rPr>
        <w:drawing>
          <wp:inline distT="0" distB="0" distL="0" distR="0" wp14:anchorId="60906128" wp14:editId="1DEC336B">
            <wp:extent cx="3519069" cy="4029740"/>
            <wp:effectExtent l="0" t="0" r="571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8940" t="23991" r="31540" b="7487"/>
                    <a:stretch/>
                  </pic:blipFill>
                  <pic:spPr bwMode="auto">
                    <a:xfrm>
                      <a:off x="0" y="0"/>
                      <a:ext cx="3534517" cy="4047430"/>
                    </a:xfrm>
                    <a:prstGeom prst="rect">
                      <a:avLst/>
                    </a:prstGeom>
                    <a:ln>
                      <a:noFill/>
                    </a:ln>
                    <a:extLst>
                      <a:ext uri="{53640926-AAD7-44D8-BBD7-CCE9431645EC}">
                        <a14:shadowObscured xmlns:a14="http://schemas.microsoft.com/office/drawing/2010/main"/>
                      </a:ext>
                    </a:extLst>
                  </pic:spPr>
                </pic:pic>
              </a:graphicData>
            </a:graphic>
          </wp:inline>
        </w:drawing>
      </w:r>
    </w:p>
    <w:sectPr w:rsidR="006F6332" w:rsidRPr="00445400">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A6C1DB" w14:textId="77777777" w:rsidR="00282214" w:rsidRDefault="00282214" w:rsidP="00D02B49">
      <w:pPr>
        <w:spacing w:after="0" w:line="240" w:lineRule="auto"/>
      </w:pPr>
      <w:r>
        <w:separator/>
      </w:r>
    </w:p>
  </w:endnote>
  <w:endnote w:type="continuationSeparator" w:id="0">
    <w:p w14:paraId="31E384BA" w14:textId="77777777" w:rsidR="00282214" w:rsidRDefault="00282214" w:rsidP="00D02B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AB527B" w14:textId="77777777" w:rsidR="00614A75" w:rsidRPr="005B3E92" w:rsidRDefault="00614A75">
    <w:pPr>
      <w:pStyle w:val="Footer"/>
      <w:jc w:val="center"/>
      <w:rPr>
        <w:caps/>
        <w:noProof/>
        <w:color w:val="1F3864" w:themeColor="accent1" w:themeShade="80"/>
      </w:rPr>
    </w:pPr>
    <w:r w:rsidRPr="005B3E92">
      <w:rPr>
        <w:caps/>
        <w:color w:val="1F3864" w:themeColor="accent1" w:themeShade="80"/>
      </w:rPr>
      <w:fldChar w:fldCharType="begin"/>
    </w:r>
    <w:r w:rsidRPr="005B3E92">
      <w:rPr>
        <w:caps/>
        <w:color w:val="1F3864" w:themeColor="accent1" w:themeShade="80"/>
      </w:rPr>
      <w:instrText xml:space="preserve"> PAGE   \* MERGEFORMAT </w:instrText>
    </w:r>
    <w:r w:rsidRPr="005B3E92">
      <w:rPr>
        <w:caps/>
        <w:color w:val="1F3864" w:themeColor="accent1" w:themeShade="80"/>
      </w:rPr>
      <w:fldChar w:fldCharType="separate"/>
    </w:r>
    <w:r w:rsidRPr="005B3E92">
      <w:rPr>
        <w:caps/>
        <w:noProof/>
        <w:color w:val="1F3864" w:themeColor="accent1" w:themeShade="80"/>
      </w:rPr>
      <w:t>2</w:t>
    </w:r>
    <w:r w:rsidRPr="005B3E92">
      <w:rPr>
        <w:caps/>
        <w:noProof/>
        <w:color w:val="1F3864" w:themeColor="accent1" w:themeShade="80"/>
      </w:rPr>
      <w:fldChar w:fldCharType="end"/>
    </w:r>
  </w:p>
  <w:p w14:paraId="3A87F3CD" w14:textId="77777777" w:rsidR="00D02B49" w:rsidRDefault="00D02B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FFFFF4" w14:textId="77777777" w:rsidR="00282214" w:rsidRDefault="00282214" w:rsidP="00D02B49">
      <w:pPr>
        <w:spacing w:after="0" w:line="240" w:lineRule="auto"/>
      </w:pPr>
      <w:r>
        <w:separator/>
      </w:r>
    </w:p>
  </w:footnote>
  <w:footnote w:type="continuationSeparator" w:id="0">
    <w:p w14:paraId="773CC574" w14:textId="77777777" w:rsidR="00282214" w:rsidRDefault="00282214" w:rsidP="00D02B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42617D" w14:textId="77777777" w:rsidR="00D02B49" w:rsidRDefault="00D02B49" w:rsidP="00D02B49">
    <w:pPr>
      <w:pStyle w:val="Header"/>
    </w:pPr>
    <w:r w:rsidRPr="00D02B49">
      <w:t>Advanced Manufacturing Operations</w:t>
    </w:r>
    <w:r>
      <w:t xml:space="preserve">: Study Skills                                                                             1812703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219E5"/>
    <w:multiLevelType w:val="hybridMultilevel"/>
    <w:tmpl w:val="5832FEBE"/>
    <w:lvl w:ilvl="0" w:tplc="0413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8C119A"/>
    <w:multiLevelType w:val="hybridMultilevel"/>
    <w:tmpl w:val="D1404592"/>
    <w:lvl w:ilvl="0" w:tplc="0413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850EBD"/>
    <w:multiLevelType w:val="multilevel"/>
    <w:tmpl w:val="2BB05F9E"/>
    <w:lvl w:ilvl="0">
      <w:start w:val="1"/>
      <w:numFmt w:val="decimal"/>
      <w:lvlText w:val="%1.2"/>
      <w:lvlJc w:val="left"/>
      <w:pPr>
        <w:ind w:left="432" w:hanging="432"/>
      </w:pPr>
      <w:rPr>
        <w:rFonts w:hint="default"/>
      </w:rPr>
    </w:lvl>
    <w:lvl w:ilvl="1">
      <w:start w:val="1"/>
      <w:numFmt w:val="decimal"/>
      <w:pStyle w:val="Heading2"/>
      <w:lvlText w:val="%2."/>
      <w:lvlJc w:val="left"/>
      <w:pPr>
        <w:ind w:left="576" w:hanging="576"/>
      </w:pPr>
      <w:rPr>
        <w:rFonts w:asciiTheme="majorHAnsi" w:eastAsiaTheme="majorEastAsia" w:hAnsiTheme="majorHAnsi" w:cstheme="majorBidi"/>
        <w:color w:val="2F5496" w:themeColor="accent1" w:themeShade="BF"/>
        <w:sz w:val="32"/>
        <w:szCs w:val="32"/>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3" w15:restartNumberingAfterBreak="0">
    <w:nsid w:val="285F7BE6"/>
    <w:multiLevelType w:val="multilevel"/>
    <w:tmpl w:val="85DA7F60"/>
    <w:lvl w:ilvl="0">
      <w:start w:val="1"/>
      <w:numFmt w:val="decimal"/>
      <w:lvlText w:val="%1"/>
      <w:lvlJc w:val="left"/>
      <w:pPr>
        <w:ind w:left="432" w:hanging="432"/>
      </w:pPr>
      <w:rPr>
        <w:sz w:val="32"/>
        <w:szCs w:val="32"/>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412970EC"/>
    <w:multiLevelType w:val="hybridMultilevel"/>
    <w:tmpl w:val="9588E612"/>
    <w:lvl w:ilvl="0" w:tplc="0413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2574B2"/>
    <w:multiLevelType w:val="hybridMultilevel"/>
    <w:tmpl w:val="305EEDF8"/>
    <w:lvl w:ilvl="0" w:tplc="0413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221166"/>
    <w:multiLevelType w:val="multilevel"/>
    <w:tmpl w:val="0413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3"/>
  </w:num>
  <w:num w:numId="2">
    <w:abstractNumId w:val="6"/>
  </w:num>
  <w:num w:numId="3">
    <w:abstractNumId w:val="2"/>
  </w:num>
  <w:num w:numId="4">
    <w:abstractNumId w:val="5"/>
  </w:num>
  <w:num w:numId="5">
    <w:abstractNumId w:val="4"/>
  </w:num>
  <w:num w:numId="6">
    <w:abstractNumId w:val="1"/>
  </w:num>
  <w:num w:numId="7">
    <w:abstractNumId w:val="0"/>
  </w:num>
  <w:num w:numId="8">
    <w:abstractNumId w:val="2"/>
  </w:num>
  <w:num w:numId="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84F"/>
    <w:rsid w:val="00001380"/>
    <w:rsid w:val="00024F10"/>
    <w:rsid w:val="00035127"/>
    <w:rsid w:val="000455B9"/>
    <w:rsid w:val="000605B0"/>
    <w:rsid w:val="00062D6C"/>
    <w:rsid w:val="00063686"/>
    <w:rsid w:val="000B4271"/>
    <w:rsid w:val="000C3E4B"/>
    <w:rsid w:val="001316B8"/>
    <w:rsid w:val="00174A98"/>
    <w:rsid w:val="00184EBD"/>
    <w:rsid w:val="00200A24"/>
    <w:rsid w:val="00200D6D"/>
    <w:rsid w:val="00230641"/>
    <w:rsid w:val="00282214"/>
    <w:rsid w:val="00287AB8"/>
    <w:rsid w:val="0029581C"/>
    <w:rsid w:val="002A34BF"/>
    <w:rsid w:val="002C1A8A"/>
    <w:rsid w:val="002D542A"/>
    <w:rsid w:val="002E1DF3"/>
    <w:rsid w:val="002F77A7"/>
    <w:rsid w:val="0035311D"/>
    <w:rsid w:val="003905D5"/>
    <w:rsid w:val="0039566C"/>
    <w:rsid w:val="003B1888"/>
    <w:rsid w:val="00411D43"/>
    <w:rsid w:val="004339CE"/>
    <w:rsid w:val="0043414C"/>
    <w:rsid w:val="00435AC4"/>
    <w:rsid w:val="00445400"/>
    <w:rsid w:val="0045584F"/>
    <w:rsid w:val="00475884"/>
    <w:rsid w:val="004D6216"/>
    <w:rsid w:val="004F473B"/>
    <w:rsid w:val="00533458"/>
    <w:rsid w:val="005446E1"/>
    <w:rsid w:val="00562F23"/>
    <w:rsid w:val="005679E0"/>
    <w:rsid w:val="00592C5D"/>
    <w:rsid w:val="005962E9"/>
    <w:rsid w:val="005A68A7"/>
    <w:rsid w:val="005B3E92"/>
    <w:rsid w:val="005B7404"/>
    <w:rsid w:val="005C083A"/>
    <w:rsid w:val="005C093B"/>
    <w:rsid w:val="005C199F"/>
    <w:rsid w:val="005C41B4"/>
    <w:rsid w:val="005D11A3"/>
    <w:rsid w:val="00603A40"/>
    <w:rsid w:val="00611415"/>
    <w:rsid w:val="00614A75"/>
    <w:rsid w:val="00626ADE"/>
    <w:rsid w:val="0066533E"/>
    <w:rsid w:val="0067533D"/>
    <w:rsid w:val="006A53D9"/>
    <w:rsid w:val="006D2A26"/>
    <w:rsid w:val="006D3F8A"/>
    <w:rsid w:val="006E0AC3"/>
    <w:rsid w:val="006E2BB5"/>
    <w:rsid w:val="006F359A"/>
    <w:rsid w:val="006F6332"/>
    <w:rsid w:val="00701059"/>
    <w:rsid w:val="0070148D"/>
    <w:rsid w:val="00736CA3"/>
    <w:rsid w:val="00784D7D"/>
    <w:rsid w:val="00794B83"/>
    <w:rsid w:val="007A2BB8"/>
    <w:rsid w:val="007F32E8"/>
    <w:rsid w:val="00813BF1"/>
    <w:rsid w:val="00815A62"/>
    <w:rsid w:val="0082311A"/>
    <w:rsid w:val="008631E3"/>
    <w:rsid w:val="0088567F"/>
    <w:rsid w:val="009442CB"/>
    <w:rsid w:val="00991985"/>
    <w:rsid w:val="009927A8"/>
    <w:rsid w:val="009971AE"/>
    <w:rsid w:val="009C3889"/>
    <w:rsid w:val="009F3938"/>
    <w:rsid w:val="009F43AF"/>
    <w:rsid w:val="009F575A"/>
    <w:rsid w:val="00A067EA"/>
    <w:rsid w:val="00A13CBF"/>
    <w:rsid w:val="00A5319C"/>
    <w:rsid w:val="00A77DEC"/>
    <w:rsid w:val="00A92821"/>
    <w:rsid w:val="00AB00DF"/>
    <w:rsid w:val="00AD061A"/>
    <w:rsid w:val="00AD634B"/>
    <w:rsid w:val="00B10FB9"/>
    <w:rsid w:val="00B11805"/>
    <w:rsid w:val="00B70A47"/>
    <w:rsid w:val="00B85E6F"/>
    <w:rsid w:val="00C014DF"/>
    <w:rsid w:val="00C04BD9"/>
    <w:rsid w:val="00C21C00"/>
    <w:rsid w:val="00C24BBC"/>
    <w:rsid w:val="00C33E0E"/>
    <w:rsid w:val="00C47520"/>
    <w:rsid w:val="00C603AD"/>
    <w:rsid w:val="00C621D1"/>
    <w:rsid w:val="00C645ED"/>
    <w:rsid w:val="00CB51A4"/>
    <w:rsid w:val="00D02B49"/>
    <w:rsid w:val="00D03C6D"/>
    <w:rsid w:val="00D12CC1"/>
    <w:rsid w:val="00D211D8"/>
    <w:rsid w:val="00D32637"/>
    <w:rsid w:val="00D4528B"/>
    <w:rsid w:val="00D63020"/>
    <w:rsid w:val="00D92EA5"/>
    <w:rsid w:val="00DE0CEC"/>
    <w:rsid w:val="00DE1F95"/>
    <w:rsid w:val="00DE2FD4"/>
    <w:rsid w:val="00E67235"/>
    <w:rsid w:val="00E75D47"/>
    <w:rsid w:val="00E76C1B"/>
    <w:rsid w:val="00E95D1C"/>
    <w:rsid w:val="00EA1984"/>
    <w:rsid w:val="00EB076F"/>
    <w:rsid w:val="00ED6B41"/>
    <w:rsid w:val="00EE2D88"/>
    <w:rsid w:val="00F11342"/>
    <w:rsid w:val="00F13084"/>
    <w:rsid w:val="00F15DBA"/>
    <w:rsid w:val="00F2203D"/>
    <w:rsid w:val="00F848AC"/>
    <w:rsid w:val="00FA15FF"/>
    <w:rsid w:val="00FB14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66ACF"/>
  <w15:chartTrackingRefBased/>
  <w15:docId w15:val="{3768C11E-CCD2-4956-BC3A-837AF3A573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566C"/>
  </w:style>
  <w:style w:type="paragraph" w:styleId="Heading1">
    <w:name w:val="heading 1"/>
    <w:basedOn w:val="Normal"/>
    <w:next w:val="Normal"/>
    <w:link w:val="Heading1Char"/>
    <w:uiPriority w:val="9"/>
    <w:qFormat/>
    <w:rsid w:val="00D92E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2EA5"/>
    <w:pPr>
      <w:keepNext/>
      <w:keepLines/>
      <w:numPr>
        <w:ilvl w:val="1"/>
        <w:numId w:val="3"/>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92EA5"/>
    <w:pPr>
      <w:keepNext/>
      <w:keepLines/>
      <w:numPr>
        <w:ilvl w:val="2"/>
        <w:numId w:val="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92EA5"/>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92EA5"/>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92EA5"/>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92EA5"/>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92EA5"/>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92EA5"/>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2B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2B49"/>
  </w:style>
  <w:style w:type="paragraph" w:styleId="Footer">
    <w:name w:val="footer"/>
    <w:basedOn w:val="Normal"/>
    <w:link w:val="FooterChar"/>
    <w:uiPriority w:val="99"/>
    <w:unhideWhenUsed/>
    <w:rsid w:val="00D02B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2B49"/>
  </w:style>
  <w:style w:type="character" w:customStyle="1" w:styleId="Heading1Char">
    <w:name w:val="Heading 1 Char"/>
    <w:basedOn w:val="DefaultParagraphFont"/>
    <w:link w:val="Heading1"/>
    <w:uiPriority w:val="9"/>
    <w:rsid w:val="00D92EA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92EA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92EA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92EA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92EA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92EA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92EA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92EA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92EA5"/>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D4528B"/>
    <w:pPr>
      <w:ind w:left="720"/>
      <w:contextualSpacing/>
    </w:pPr>
  </w:style>
  <w:style w:type="paragraph" w:styleId="BalloonText">
    <w:name w:val="Balloon Text"/>
    <w:basedOn w:val="Normal"/>
    <w:link w:val="BalloonTextChar"/>
    <w:uiPriority w:val="99"/>
    <w:semiHidden/>
    <w:unhideWhenUsed/>
    <w:rsid w:val="002F77A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77A7"/>
    <w:rPr>
      <w:rFonts w:ascii="Segoe UI" w:hAnsi="Segoe UI" w:cs="Segoe UI"/>
      <w:sz w:val="18"/>
      <w:szCs w:val="18"/>
    </w:rPr>
  </w:style>
  <w:style w:type="paragraph" w:styleId="FootnoteText">
    <w:name w:val="footnote text"/>
    <w:basedOn w:val="Normal"/>
    <w:link w:val="FootnoteTextChar"/>
    <w:uiPriority w:val="99"/>
    <w:semiHidden/>
    <w:unhideWhenUsed/>
    <w:rsid w:val="005C41B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C41B4"/>
    <w:rPr>
      <w:sz w:val="20"/>
      <w:szCs w:val="20"/>
    </w:rPr>
  </w:style>
  <w:style w:type="character" w:styleId="FootnoteReference">
    <w:name w:val="footnote reference"/>
    <w:basedOn w:val="DefaultParagraphFont"/>
    <w:uiPriority w:val="99"/>
    <w:semiHidden/>
    <w:unhideWhenUsed/>
    <w:rsid w:val="005C41B4"/>
    <w:rPr>
      <w:vertAlign w:val="superscript"/>
    </w:rPr>
  </w:style>
  <w:style w:type="character" w:styleId="Hyperlink">
    <w:name w:val="Hyperlink"/>
    <w:basedOn w:val="DefaultParagraphFont"/>
    <w:uiPriority w:val="99"/>
    <w:unhideWhenUsed/>
    <w:rsid w:val="00C603AD"/>
    <w:rPr>
      <w:color w:val="0563C1" w:themeColor="hyperlink"/>
      <w:u w:val="single"/>
    </w:rPr>
  </w:style>
  <w:style w:type="character" w:styleId="UnresolvedMention">
    <w:name w:val="Unresolved Mention"/>
    <w:basedOn w:val="DefaultParagraphFont"/>
    <w:uiPriority w:val="99"/>
    <w:semiHidden/>
    <w:unhideWhenUsed/>
    <w:rsid w:val="00C603AD"/>
    <w:rPr>
      <w:color w:val="605E5C"/>
      <w:shd w:val="clear" w:color="auto" w:fill="E1DFDD"/>
    </w:rPr>
  </w:style>
  <w:style w:type="character" w:styleId="FollowedHyperlink">
    <w:name w:val="FollowedHyperlink"/>
    <w:basedOn w:val="DefaultParagraphFont"/>
    <w:uiPriority w:val="99"/>
    <w:semiHidden/>
    <w:unhideWhenUsed/>
    <w:rsid w:val="00C603A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9668988">
      <w:bodyDiv w:val="1"/>
      <w:marLeft w:val="0"/>
      <w:marRight w:val="0"/>
      <w:marTop w:val="0"/>
      <w:marBottom w:val="0"/>
      <w:divBdr>
        <w:top w:val="none" w:sz="0" w:space="0" w:color="auto"/>
        <w:left w:val="none" w:sz="0" w:space="0" w:color="auto"/>
        <w:bottom w:val="none" w:sz="0" w:space="0" w:color="auto"/>
        <w:right w:val="none" w:sz="0" w:space="0" w:color="auto"/>
      </w:divBdr>
      <w:divsChild>
        <w:div w:id="495414267">
          <w:marLeft w:val="0"/>
          <w:marRight w:val="0"/>
          <w:marTop w:val="0"/>
          <w:marBottom w:val="0"/>
          <w:divBdr>
            <w:top w:val="none" w:sz="0" w:space="0" w:color="auto"/>
            <w:left w:val="none" w:sz="0" w:space="0" w:color="auto"/>
            <w:bottom w:val="none" w:sz="0" w:space="0" w:color="auto"/>
            <w:right w:val="none" w:sz="0" w:space="0" w:color="auto"/>
          </w:divBdr>
          <w:divsChild>
            <w:div w:id="846939829">
              <w:marLeft w:val="0"/>
              <w:marRight w:val="0"/>
              <w:marTop w:val="300"/>
              <w:marBottom w:val="0"/>
              <w:divBdr>
                <w:top w:val="single" w:sz="6" w:space="0" w:color="DDDDDD"/>
                <w:left w:val="single" w:sz="6" w:space="0" w:color="DDDDDD"/>
                <w:bottom w:val="single" w:sz="6" w:space="0" w:color="DDDDDD"/>
                <w:right w:val="single" w:sz="6" w:space="0" w:color="DDDDDD"/>
              </w:divBdr>
              <w:divsChild>
                <w:div w:id="1442265984">
                  <w:marLeft w:val="0"/>
                  <w:marRight w:val="0"/>
                  <w:marTop w:val="0"/>
                  <w:marBottom w:val="0"/>
                  <w:divBdr>
                    <w:top w:val="none" w:sz="0" w:space="0" w:color="auto"/>
                    <w:left w:val="none" w:sz="0" w:space="0" w:color="auto"/>
                    <w:bottom w:val="none" w:sz="0" w:space="0" w:color="auto"/>
                    <w:right w:val="none" w:sz="0" w:space="0" w:color="auto"/>
                  </w:divBdr>
                  <w:divsChild>
                    <w:div w:id="2070690032">
                      <w:marLeft w:val="0"/>
                      <w:marRight w:val="0"/>
                      <w:marTop w:val="0"/>
                      <w:marBottom w:val="0"/>
                      <w:divBdr>
                        <w:top w:val="none" w:sz="0" w:space="0" w:color="auto"/>
                        <w:left w:val="none" w:sz="0" w:space="0" w:color="auto"/>
                        <w:bottom w:val="none" w:sz="0" w:space="0" w:color="auto"/>
                        <w:right w:val="none" w:sz="0" w:space="0" w:color="auto"/>
                      </w:divBdr>
                      <w:divsChild>
                        <w:div w:id="420107396">
                          <w:marLeft w:val="0"/>
                          <w:marRight w:val="0"/>
                          <w:marTop w:val="0"/>
                          <w:marBottom w:val="0"/>
                          <w:divBdr>
                            <w:top w:val="none" w:sz="0" w:space="0" w:color="auto"/>
                            <w:left w:val="none" w:sz="0" w:space="0" w:color="auto"/>
                            <w:bottom w:val="none" w:sz="0" w:space="0" w:color="auto"/>
                            <w:right w:val="none" w:sz="0" w:space="0" w:color="auto"/>
                          </w:divBdr>
                          <w:divsChild>
                            <w:div w:id="329256785">
                              <w:marLeft w:val="0"/>
                              <w:marRight w:val="0"/>
                              <w:marTop w:val="0"/>
                              <w:marBottom w:val="0"/>
                              <w:divBdr>
                                <w:top w:val="none" w:sz="0" w:space="0" w:color="auto"/>
                                <w:left w:val="none" w:sz="0" w:space="0" w:color="auto"/>
                                <w:bottom w:val="none" w:sz="0" w:space="0" w:color="auto"/>
                                <w:right w:val="none" w:sz="0" w:space="0" w:color="auto"/>
                              </w:divBdr>
                              <w:divsChild>
                                <w:div w:id="1829442612">
                                  <w:marLeft w:val="0"/>
                                  <w:marRight w:val="0"/>
                                  <w:marTop w:val="0"/>
                                  <w:marBottom w:val="0"/>
                                  <w:divBdr>
                                    <w:top w:val="none" w:sz="0" w:space="0" w:color="auto"/>
                                    <w:left w:val="none" w:sz="0" w:space="0" w:color="auto"/>
                                    <w:bottom w:val="none" w:sz="0" w:space="0" w:color="auto"/>
                                    <w:right w:val="none" w:sz="0" w:space="0" w:color="auto"/>
                                  </w:divBdr>
                                  <w:divsChild>
                                    <w:div w:id="1077896402">
                                      <w:marLeft w:val="0"/>
                                      <w:marRight w:val="0"/>
                                      <w:marTop w:val="0"/>
                                      <w:marBottom w:val="0"/>
                                      <w:divBdr>
                                        <w:top w:val="none" w:sz="0" w:space="0" w:color="auto"/>
                                        <w:left w:val="none" w:sz="0" w:space="0" w:color="auto"/>
                                        <w:bottom w:val="none" w:sz="0" w:space="0" w:color="auto"/>
                                        <w:right w:val="none" w:sz="0" w:space="0" w:color="auto"/>
                                      </w:divBdr>
                                      <w:divsChild>
                                        <w:div w:id="793786810">
                                          <w:marLeft w:val="0"/>
                                          <w:marRight w:val="0"/>
                                          <w:marTop w:val="0"/>
                                          <w:marBottom w:val="0"/>
                                          <w:divBdr>
                                            <w:top w:val="none" w:sz="0" w:space="0" w:color="auto"/>
                                            <w:left w:val="none" w:sz="0" w:space="0" w:color="auto"/>
                                            <w:bottom w:val="none" w:sz="0" w:space="0" w:color="auto"/>
                                            <w:right w:val="none" w:sz="0" w:space="0" w:color="auto"/>
                                          </w:divBdr>
                                        </w:div>
                                        <w:div w:id="542642300">
                                          <w:marLeft w:val="0"/>
                                          <w:marRight w:val="0"/>
                                          <w:marTop w:val="0"/>
                                          <w:marBottom w:val="0"/>
                                          <w:divBdr>
                                            <w:top w:val="none" w:sz="0" w:space="0" w:color="auto"/>
                                            <w:left w:val="none" w:sz="0" w:space="0" w:color="auto"/>
                                            <w:bottom w:val="none" w:sz="0" w:space="0" w:color="auto"/>
                                            <w:right w:val="none" w:sz="0" w:space="0" w:color="auto"/>
                                          </w:divBdr>
                                        </w:div>
                                        <w:div w:id="30544500">
                                          <w:marLeft w:val="0"/>
                                          <w:marRight w:val="0"/>
                                          <w:marTop w:val="0"/>
                                          <w:marBottom w:val="0"/>
                                          <w:divBdr>
                                            <w:top w:val="none" w:sz="0" w:space="0" w:color="auto"/>
                                            <w:left w:val="none" w:sz="0" w:space="0" w:color="auto"/>
                                            <w:bottom w:val="none" w:sz="0" w:space="0" w:color="auto"/>
                                            <w:right w:val="none" w:sz="0" w:space="0" w:color="auto"/>
                                          </w:divBdr>
                                        </w:div>
                                        <w:div w:id="1891071521">
                                          <w:marLeft w:val="0"/>
                                          <w:marRight w:val="0"/>
                                          <w:marTop w:val="0"/>
                                          <w:marBottom w:val="0"/>
                                          <w:divBdr>
                                            <w:top w:val="none" w:sz="0" w:space="0" w:color="auto"/>
                                            <w:left w:val="none" w:sz="0" w:space="0" w:color="auto"/>
                                            <w:bottom w:val="none" w:sz="0" w:space="0" w:color="auto"/>
                                            <w:right w:val="none" w:sz="0" w:space="0" w:color="auto"/>
                                          </w:divBdr>
                                        </w:div>
                                        <w:div w:id="2126189359">
                                          <w:marLeft w:val="0"/>
                                          <w:marRight w:val="0"/>
                                          <w:marTop w:val="0"/>
                                          <w:marBottom w:val="0"/>
                                          <w:divBdr>
                                            <w:top w:val="none" w:sz="0" w:space="0" w:color="auto"/>
                                            <w:left w:val="none" w:sz="0" w:space="0" w:color="auto"/>
                                            <w:bottom w:val="none" w:sz="0" w:space="0" w:color="auto"/>
                                            <w:right w:val="none" w:sz="0" w:space="0" w:color="auto"/>
                                          </w:divBdr>
                                        </w:div>
                                        <w:div w:id="144398188">
                                          <w:marLeft w:val="0"/>
                                          <w:marRight w:val="0"/>
                                          <w:marTop w:val="0"/>
                                          <w:marBottom w:val="0"/>
                                          <w:divBdr>
                                            <w:top w:val="none" w:sz="0" w:space="0" w:color="auto"/>
                                            <w:left w:val="none" w:sz="0" w:space="0" w:color="auto"/>
                                            <w:bottom w:val="none" w:sz="0" w:space="0" w:color="auto"/>
                                            <w:right w:val="none" w:sz="0" w:space="0" w:color="auto"/>
                                          </w:divBdr>
                                        </w:div>
                                        <w:div w:id="1967469435">
                                          <w:marLeft w:val="0"/>
                                          <w:marRight w:val="0"/>
                                          <w:marTop w:val="0"/>
                                          <w:marBottom w:val="0"/>
                                          <w:divBdr>
                                            <w:top w:val="none" w:sz="0" w:space="0" w:color="auto"/>
                                            <w:left w:val="none" w:sz="0" w:space="0" w:color="auto"/>
                                            <w:bottom w:val="none" w:sz="0" w:space="0" w:color="auto"/>
                                            <w:right w:val="none" w:sz="0" w:space="0" w:color="auto"/>
                                          </w:divBdr>
                                        </w:div>
                                        <w:div w:id="84034541">
                                          <w:marLeft w:val="0"/>
                                          <w:marRight w:val="0"/>
                                          <w:marTop w:val="0"/>
                                          <w:marBottom w:val="0"/>
                                          <w:divBdr>
                                            <w:top w:val="none" w:sz="0" w:space="0" w:color="auto"/>
                                            <w:left w:val="none" w:sz="0" w:space="0" w:color="auto"/>
                                            <w:bottom w:val="none" w:sz="0" w:space="0" w:color="auto"/>
                                            <w:right w:val="none" w:sz="0" w:space="0" w:color="auto"/>
                                          </w:divBdr>
                                        </w:div>
                                        <w:div w:id="2013799866">
                                          <w:marLeft w:val="0"/>
                                          <w:marRight w:val="0"/>
                                          <w:marTop w:val="0"/>
                                          <w:marBottom w:val="0"/>
                                          <w:divBdr>
                                            <w:top w:val="none" w:sz="0" w:space="0" w:color="auto"/>
                                            <w:left w:val="none" w:sz="0" w:space="0" w:color="auto"/>
                                            <w:bottom w:val="none" w:sz="0" w:space="0" w:color="auto"/>
                                            <w:right w:val="none" w:sz="0" w:space="0" w:color="auto"/>
                                          </w:divBdr>
                                        </w:div>
                                        <w:div w:id="1846748068">
                                          <w:marLeft w:val="0"/>
                                          <w:marRight w:val="0"/>
                                          <w:marTop w:val="0"/>
                                          <w:marBottom w:val="0"/>
                                          <w:divBdr>
                                            <w:top w:val="none" w:sz="0" w:space="0" w:color="auto"/>
                                            <w:left w:val="none" w:sz="0" w:space="0" w:color="auto"/>
                                            <w:bottom w:val="none" w:sz="0" w:space="0" w:color="auto"/>
                                            <w:right w:val="none" w:sz="0" w:space="0" w:color="auto"/>
                                          </w:divBdr>
                                        </w:div>
                                        <w:div w:id="1764453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37101B-68A6-4C00-AEAA-0CE1C8DDF2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2027</Words>
  <Characters>11557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Chappell, Daniel</dc:creator>
  <cp:keywords/>
  <dc:description/>
  <cp:lastModifiedBy>Chappell Ellen</cp:lastModifiedBy>
  <cp:revision>3</cp:revision>
  <dcterms:created xsi:type="dcterms:W3CDTF">2019-11-14T18:35:00Z</dcterms:created>
  <dcterms:modified xsi:type="dcterms:W3CDTF">2019-11-14T18:54:00Z</dcterms:modified>
</cp:coreProperties>
</file>