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2486D8CA" w14:textId="498ADBD8" w:rsidR="000669EE" w:rsidRPr="008438D0" w:rsidRDefault="001A4D07">
            <w:pPr>
              <w:rPr>
                <w:rFonts w:ascii="Calibri" w:hAnsi="Calibri" w:cs="Calibri"/>
                <w:sz w:val="24"/>
                <w:szCs w:val="24"/>
              </w:rPr>
            </w:pPr>
            <w:r w:rsidRPr="008438D0">
              <w:rPr>
                <w:rFonts w:ascii="Calibri" w:hAnsi="Calibri" w:cs="Calibri"/>
                <w:sz w:val="24"/>
                <w:szCs w:val="24"/>
              </w:rPr>
              <w:t>Active listening is an imperative communication skill</w:t>
            </w:r>
            <w:r w:rsidR="00933F12" w:rsidRPr="008438D0">
              <w:rPr>
                <w:rFonts w:ascii="Calibri" w:hAnsi="Calibri" w:cs="Calibri"/>
                <w:sz w:val="24"/>
                <w:szCs w:val="24"/>
              </w:rPr>
              <w:t xml:space="preserve"> that has been utilised by the National Health Service</w:t>
            </w:r>
            <w:r w:rsidRPr="008438D0">
              <w:rPr>
                <w:rFonts w:ascii="Calibri" w:hAnsi="Calibri" w:cs="Calibri"/>
                <w:sz w:val="24"/>
                <w:szCs w:val="24"/>
              </w:rPr>
              <w:t xml:space="preserve">. It requires more than just listening, it’s being able to understand the message and responding thoughtfully. Nelson- Jones (2014) states that </w:t>
            </w:r>
            <w:r w:rsidR="009F20D0" w:rsidRPr="008438D0">
              <w:rPr>
                <w:rFonts w:ascii="Calibri" w:hAnsi="Calibri" w:cs="Calibri"/>
                <w:sz w:val="24"/>
                <w:szCs w:val="24"/>
              </w:rPr>
              <w:t>“active</w:t>
            </w:r>
            <w:r w:rsidRPr="008438D0">
              <w:rPr>
                <w:rFonts w:ascii="Calibri" w:hAnsi="Calibri" w:cs="Calibri"/>
                <w:sz w:val="24"/>
                <w:szCs w:val="24"/>
              </w:rPr>
              <w:t xml:space="preserve"> listening is more than hearing someone’s words. It means fully attuning to the feelings and views of the speaker, demonstrating unbiased acceptance and validation of their experience”.</w:t>
            </w:r>
            <w:r w:rsidR="00933F12" w:rsidRPr="008438D0">
              <w:rPr>
                <w:rFonts w:ascii="Calibri" w:hAnsi="Calibri" w:cs="Calibri"/>
                <w:sz w:val="24"/>
                <w:szCs w:val="24"/>
              </w:rPr>
              <w:t xml:space="preserve"> Active listening requires reflection on the conversation and being able to paraphrase what has been communicated to show you have understood.</w:t>
            </w:r>
          </w:p>
        </w:tc>
        <w:tc>
          <w:tcPr>
            <w:tcW w:w="5244" w:type="dxa"/>
          </w:tcPr>
          <w:p w14:paraId="3A7C151E" w14:textId="33AC341A" w:rsidR="00FF2113" w:rsidRPr="008438D0" w:rsidRDefault="001A4D07">
            <w:pPr>
              <w:rPr>
                <w:rFonts w:ascii="Calibri" w:hAnsi="Calibri" w:cs="Calibri"/>
                <w:sz w:val="24"/>
                <w:szCs w:val="24"/>
              </w:rPr>
            </w:pPr>
            <w:r w:rsidRPr="008438D0">
              <w:rPr>
                <w:rFonts w:ascii="Calibri" w:hAnsi="Calibri" w:cs="Calibri"/>
                <w:sz w:val="24"/>
                <w:szCs w:val="24"/>
              </w:rPr>
              <w:t>An example of how I would use active listening within my role would be during my initial assessments with an individual – I would maintain eye contact, nod as they speak to acknowledge what is being said</w:t>
            </w:r>
            <w:r w:rsidR="00671145" w:rsidRPr="008438D0">
              <w:rPr>
                <w:rFonts w:ascii="Calibri" w:hAnsi="Calibri" w:cs="Calibri"/>
                <w:sz w:val="24"/>
                <w:szCs w:val="24"/>
              </w:rPr>
              <w:t xml:space="preserve">, show empathy </w:t>
            </w:r>
            <w:r w:rsidRPr="008438D0">
              <w:rPr>
                <w:rFonts w:ascii="Calibri" w:hAnsi="Calibri" w:cs="Calibri"/>
                <w:sz w:val="24"/>
                <w:szCs w:val="24"/>
              </w:rPr>
              <w:t>and paraphrase what they have said to confirm I have understood correctly.</w:t>
            </w:r>
            <w:r w:rsidR="009C3DD3" w:rsidRPr="008438D0">
              <w:rPr>
                <w:rFonts w:ascii="Calibri" w:hAnsi="Calibri" w:cs="Calibri"/>
                <w:sz w:val="24"/>
                <w:szCs w:val="24"/>
              </w:rPr>
              <w:t xml:space="preserve"> This would help to build trust, strengthen our therapeutic relationship and allow for appropriate goals and treatment plans to be made. </w:t>
            </w:r>
          </w:p>
          <w:p w14:paraId="64377893" w14:textId="5DB7BD9B" w:rsidR="001A4D07" w:rsidRPr="008438D0" w:rsidRDefault="001A4D07">
            <w:pPr>
              <w:rPr>
                <w:rFonts w:ascii="Calibri" w:hAnsi="Calibri" w:cs="Calibri"/>
                <w:sz w:val="24"/>
                <w:szCs w:val="24"/>
              </w:rPr>
            </w:pPr>
            <w:r w:rsidRPr="008438D0">
              <w:rPr>
                <w:rFonts w:ascii="Calibri" w:hAnsi="Calibri" w:cs="Calibri"/>
                <w:sz w:val="24"/>
                <w:szCs w:val="24"/>
              </w:rPr>
              <w:t>Active listening</w:t>
            </w:r>
            <w:r w:rsidR="00D02448" w:rsidRPr="008438D0">
              <w:rPr>
                <w:rFonts w:ascii="Calibri" w:hAnsi="Calibri" w:cs="Calibri"/>
                <w:sz w:val="24"/>
                <w:szCs w:val="24"/>
              </w:rPr>
              <w:t xml:space="preserve"> is</w:t>
            </w:r>
            <w:r w:rsidRPr="008438D0">
              <w:rPr>
                <w:rFonts w:ascii="Calibri" w:hAnsi="Calibri" w:cs="Calibri"/>
                <w:sz w:val="24"/>
                <w:szCs w:val="24"/>
              </w:rPr>
              <w:t xml:space="preserve"> an important communication skill </w:t>
            </w:r>
            <w:r w:rsidR="00933F12" w:rsidRPr="008438D0">
              <w:rPr>
                <w:rFonts w:ascii="Calibri" w:hAnsi="Calibri" w:cs="Calibri"/>
                <w:sz w:val="24"/>
                <w:szCs w:val="24"/>
              </w:rPr>
              <w:t>with</w:t>
            </w:r>
            <w:r w:rsidRPr="008438D0">
              <w:rPr>
                <w:rFonts w:ascii="Calibri" w:hAnsi="Calibri" w:cs="Calibri"/>
                <w:sz w:val="24"/>
                <w:szCs w:val="24"/>
              </w:rPr>
              <w:t xml:space="preserve"> many benefits, some of which include </w:t>
            </w:r>
            <w:r w:rsidR="00933F12" w:rsidRPr="008438D0">
              <w:rPr>
                <w:rFonts w:ascii="Calibri" w:hAnsi="Calibri" w:cs="Calibri"/>
                <w:sz w:val="24"/>
                <w:szCs w:val="24"/>
              </w:rPr>
              <w:t>encouraging autonomy, helping to reduce resistance to change, encourages engagement, improved adherence with treatment and help</w:t>
            </w:r>
            <w:r w:rsidR="00D02448" w:rsidRPr="008438D0">
              <w:rPr>
                <w:rFonts w:ascii="Calibri" w:hAnsi="Calibri" w:cs="Calibri"/>
                <w:sz w:val="24"/>
                <w:szCs w:val="24"/>
              </w:rPr>
              <w:t>ing</w:t>
            </w:r>
            <w:r w:rsidR="00933F12" w:rsidRPr="008438D0">
              <w:rPr>
                <w:rFonts w:ascii="Calibri" w:hAnsi="Calibri" w:cs="Calibri"/>
                <w:sz w:val="24"/>
                <w:szCs w:val="24"/>
              </w:rPr>
              <w:t xml:space="preserve"> to strengthen therapeutic relationships. It can also help to increase a service </w:t>
            </w:r>
            <w:r w:rsidR="009F20D0" w:rsidRPr="008438D0">
              <w:rPr>
                <w:rFonts w:ascii="Calibri" w:hAnsi="Calibri" w:cs="Calibri"/>
                <w:sz w:val="24"/>
                <w:szCs w:val="24"/>
              </w:rPr>
              <w:t>users’</w:t>
            </w:r>
            <w:r w:rsidR="00933F12" w:rsidRPr="008438D0">
              <w:rPr>
                <w:rFonts w:ascii="Calibri" w:hAnsi="Calibri" w:cs="Calibri"/>
                <w:sz w:val="24"/>
                <w:szCs w:val="24"/>
              </w:rPr>
              <w:t xml:space="preserve"> confidence when making behaviour changes, while also helping to reduce feeling</w:t>
            </w:r>
            <w:r w:rsidR="002A1F9F" w:rsidRPr="008438D0">
              <w:rPr>
                <w:rFonts w:ascii="Calibri" w:hAnsi="Calibri" w:cs="Calibri"/>
                <w:sz w:val="24"/>
                <w:szCs w:val="24"/>
              </w:rPr>
              <w:t>s</w:t>
            </w:r>
            <w:r w:rsidR="00933F12" w:rsidRPr="008438D0">
              <w:rPr>
                <w:rFonts w:ascii="Calibri" w:hAnsi="Calibri" w:cs="Calibri"/>
                <w:sz w:val="24"/>
                <w:szCs w:val="24"/>
              </w:rPr>
              <w:t xml:space="preserve"> of shame / judgement. It helps with setting realistic and achievable goals and can lead to better long-term health outcomes. Active listening can also improve communication and satisfaction </w:t>
            </w:r>
            <w:r w:rsidR="003F5C54" w:rsidRPr="008438D0">
              <w:rPr>
                <w:rFonts w:ascii="Calibri" w:hAnsi="Calibri" w:cs="Calibri"/>
                <w:sz w:val="24"/>
                <w:szCs w:val="24"/>
              </w:rPr>
              <w:t xml:space="preserve">for both </w:t>
            </w:r>
            <w:r w:rsidR="00933F12" w:rsidRPr="008438D0">
              <w:rPr>
                <w:rFonts w:ascii="Calibri" w:hAnsi="Calibri" w:cs="Calibri"/>
                <w:sz w:val="24"/>
                <w:szCs w:val="24"/>
              </w:rPr>
              <w:t xml:space="preserve">the </w:t>
            </w:r>
            <w:r w:rsidR="009F7C86" w:rsidRPr="008438D0">
              <w:rPr>
                <w:rFonts w:ascii="Calibri" w:hAnsi="Calibri" w:cs="Calibri"/>
                <w:sz w:val="24"/>
                <w:szCs w:val="24"/>
              </w:rPr>
              <w:t>service</w:t>
            </w:r>
            <w:r w:rsidR="00933F12" w:rsidRPr="008438D0">
              <w:rPr>
                <w:rFonts w:ascii="Calibri" w:hAnsi="Calibri" w:cs="Calibri"/>
                <w:sz w:val="24"/>
                <w:szCs w:val="24"/>
              </w:rPr>
              <w:t xml:space="preserve"> provider and </w:t>
            </w:r>
            <w:r w:rsidR="00933F12" w:rsidRPr="008438D0">
              <w:rPr>
                <w:rFonts w:ascii="Calibri" w:hAnsi="Calibri" w:cs="Calibri"/>
                <w:sz w:val="24"/>
                <w:szCs w:val="24"/>
              </w:rPr>
              <w:lastRenderedPageBreak/>
              <w:t xml:space="preserve">service user, which encourages collaborative decision – making and makes interventions more effective. </w:t>
            </w:r>
          </w:p>
        </w:tc>
        <w:tc>
          <w:tcPr>
            <w:tcW w:w="5103" w:type="dxa"/>
          </w:tcPr>
          <w:p w14:paraId="3F198C46" w14:textId="5060B3C9" w:rsidR="00FF2113" w:rsidRPr="008438D0" w:rsidRDefault="003F5C54">
            <w:pPr>
              <w:rPr>
                <w:rFonts w:ascii="Calibri" w:hAnsi="Calibri" w:cs="Calibri"/>
                <w:sz w:val="24"/>
                <w:szCs w:val="24"/>
              </w:rPr>
            </w:pPr>
            <w:r w:rsidRPr="008438D0">
              <w:rPr>
                <w:rFonts w:ascii="Calibri" w:hAnsi="Calibri" w:cs="Calibri"/>
                <w:sz w:val="24"/>
                <w:szCs w:val="24"/>
              </w:rPr>
              <w:lastRenderedPageBreak/>
              <w:t xml:space="preserve">There are many challenges with active listening some of these include communication barriers, language barriers, service user reluctance to engage, personal bias </w:t>
            </w:r>
            <w:r w:rsidR="00431CA3" w:rsidRPr="008438D0">
              <w:rPr>
                <w:rFonts w:ascii="Calibri" w:hAnsi="Calibri" w:cs="Calibri"/>
                <w:sz w:val="24"/>
                <w:szCs w:val="24"/>
              </w:rPr>
              <w:t xml:space="preserve">or </w:t>
            </w:r>
            <w:r w:rsidRPr="008438D0">
              <w:rPr>
                <w:rFonts w:ascii="Calibri" w:hAnsi="Calibri" w:cs="Calibri"/>
                <w:sz w:val="24"/>
                <w:szCs w:val="24"/>
              </w:rPr>
              <w:t xml:space="preserve">assumptions and workplace pressures including time constraints. The environment can also be challenging if for example it was particularly loud or busy then it can be difficult to communicate effectively as you may be unable to hear what is being said clearly causing miscommunication, you may be interrupted which may lead to the service user not engaging fully if they feel the conversation may be overheard. You may also speak more loudly to try to overcome the level of </w:t>
            </w:r>
            <w:r w:rsidR="009F20D0" w:rsidRPr="008438D0">
              <w:rPr>
                <w:rFonts w:ascii="Calibri" w:hAnsi="Calibri" w:cs="Calibri"/>
                <w:sz w:val="24"/>
                <w:szCs w:val="24"/>
              </w:rPr>
              <w:t>noise,</w:t>
            </w:r>
            <w:r w:rsidRPr="008438D0">
              <w:rPr>
                <w:rFonts w:ascii="Calibri" w:hAnsi="Calibri" w:cs="Calibri"/>
                <w:sz w:val="24"/>
                <w:szCs w:val="24"/>
              </w:rPr>
              <w:t xml:space="preserve"> but this may be misinterpreted as you shouting at the individual, the tone of voice</w:t>
            </w:r>
            <w:r w:rsidR="00C23755" w:rsidRPr="008438D0">
              <w:rPr>
                <w:rFonts w:ascii="Calibri" w:hAnsi="Calibri" w:cs="Calibri"/>
                <w:sz w:val="24"/>
                <w:szCs w:val="24"/>
              </w:rPr>
              <w:t xml:space="preserve"> used</w:t>
            </w:r>
            <w:r w:rsidRPr="008438D0">
              <w:rPr>
                <w:rFonts w:ascii="Calibri" w:hAnsi="Calibri" w:cs="Calibri"/>
                <w:sz w:val="24"/>
                <w:szCs w:val="24"/>
              </w:rPr>
              <w:t xml:space="preserve"> may also be a barrier. </w:t>
            </w:r>
            <w:r w:rsidR="00C23755" w:rsidRPr="008438D0">
              <w:rPr>
                <w:rFonts w:ascii="Calibri" w:hAnsi="Calibri" w:cs="Calibri"/>
                <w:sz w:val="24"/>
                <w:szCs w:val="24"/>
              </w:rPr>
              <w:t>Another drawback could be the emphasis now placed on electronic notes, some people may feel the urge to update these whilst talking to an individual which will then cause a barrier to active listening as you will be looking at the screen</w:t>
            </w:r>
            <w:r w:rsidR="00431CA3" w:rsidRPr="008438D0">
              <w:rPr>
                <w:rFonts w:ascii="Calibri" w:hAnsi="Calibri" w:cs="Calibri"/>
                <w:sz w:val="24"/>
                <w:szCs w:val="24"/>
              </w:rPr>
              <w:t xml:space="preserve"> or </w:t>
            </w:r>
            <w:r w:rsidR="00C23755" w:rsidRPr="008438D0">
              <w:rPr>
                <w:rFonts w:ascii="Calibri" w:hAnsi="Calibri" w:cs="Calibri"/>
                <w:sz w:val="24"/>
                <w:szCs w:val="24"/>
              </w:rPr>
              <w:t xml:space="preserve">typing and not fully engaging within the </w:t>
            </w:r>
            <w:r w:rsidR="00C23755" w:rsidRPr="008438D0">
              <w:rPr>
                <w:rFonts w:ascii="Calibri" w:hAnsi="Calibri" w:cs="Calibri"/>
                <w:sz w:val="24"/>
                <w:szCs w:val="24"/>
              </w:rPr>
              <w:lastRenderedPageBreak/>
              <w:t>conversation, an example of this would be when attending a GP appointment and they begin to look up information on your records while your still explaining why you’ve attend</w:t>
            </w:r>
            <w:r w:rsidR="002A1F9F" w:rsidRPr="008438D0">
              <w:rPr>
                <w:rFonts w:ascii="Calibri" w:hAnsi="Calibri" w:cs="Calibri"/>
                <w:sz w:val="24"/>
                <w:szCs w:val="24"/>
              </w:rPr>
              <w:t>ed and what is causing you a concern</w:t>
            </w:r>
            <w:r w:rsidR="00BF0558" w:rsidRPr="008438D0">
              <w:rPr>
                <w:rFonts w:ascii="Calibri" w:hAnsi="Calibri" w:cs="Calibri"/>
                <w:sz w:val="24"/>
                <w:szCs w:val="24"/>
              </w:rPr>
              <w:t>, therefore not maintaining eye contact and not being able to pick up on any visual cues.</w:t>
            </w:r>
          </w:p>
        </w:tc>
      </w:tr>
      <w:tr w:rsidR="00FF2113" w14:paraId="0B9EE689" w14:textId="77777777" w:rsidTr="000669EE">
        <w:tc>
          <w:tcPr>
            <w:tcW w:w="2127" w:type="dxa"/>
            <w:shd w:val="clear" w:color="auto" w:fill="E8E8E8" w:themeFill="background2"/>
          </w:tcPr>
          <w:p w14:paraId="33506638" w14:textId="77777777" w:rsidR="00FF2113" w:rsidRDefault="000669EE">
            <w:r>
              <w:lastRenderedPageBreak/>
              <w:t xml:space="preserve">Motivational interviewing </w:t>
            </w:r>
          </w:p>
          <w:p w14:paraId="55991956" w14:textId="77777777" w:rsidR="000669EE" w:rsidRDefault="000669EE"/>
          <w:p w14:paraId="447694C8" w14:textId="3C45B81D" w:rsidR="000669EE" w:rsidRDefault="000669EE"/>
        </w:tc>
        <w:tc>
          <w:tcPr>
            <w:tcW w:w="3261" w:type="dxa"/>
          </w:tcPr>
          <w:p w14:paraId="14369D51" w14:textId="7022895F" w:rsidR="000669EE" w:rsidRDefault="00671145">
            <w:r w:rsidRPr="008438D0">
              <w:rPr>
                <w:rFonts w:ascii="Calibri" w:hAnsi="Calibri" w:cs="Calibri"/>
                <w:sz w:val="24"/>
                <w:szCs w:val="24"/>
              </w:rPr>
              <w:t>Motivational interviewing is a patient centred</w:t>
            </w:r>
            <w:r w:rsidR="00881021" w:rsidRPr="008438D0">
              <w:rPr>
                <w:rFonts w:ascii="Calibri" w:hAnsi="Calibri" w:cs="Calibri"/>
                <w:sz w:val="24"/>
                <w:szCs w:val="24"/>
              </w:rPr>
              <w:t xml:space="preserve">, evidence </w:t>
            </w:r>
            <w:r w:rsidR="009F20D0" w:rsidRPr="008438D0">
              <w:rPr>
                <w:rFonts w:ascii="Calibri" w:hAnsi="Calibri" w:cs="Calibri"/>
                <w:sz w:val="24"/>
                <w:szCs w:val="24"/>
              </w:rPr>
              <w:t>based,</w:t>
            </w:r>
            <w:r w:rsidR="00881021" w:rsidRPr="008438D0">
              <w:rPr>
                <w:rFonts w:ascii="Calibri" w:hAnsi="Calibri" w:cs="Calibri"/>
                <w:sz w:val="24"/>
                <w:szCs w:val="24"/>
              </w:rPr>
              <w:t xml:space="preserve"> and </w:t>
            </w:r>
            <w:r w:rsidR="009F20D0" w:rsidRPr="008438D0">
              <w:rPr>
                <w:rFonts w:ascii="Calibri" w:hAnsi="Calibri" w:cs="Calibri"/>
                <w:sz w:val="24"/>
                <w:szCs w:val="24"/>
              </w:rPr>
              <w:t>counselling-based</w:t>
            </w:r>
            <w:r w:rsidR="00881021" w:rsidRPr="008438D0">
              <w:rPr>
                <w:rFonts w:ascii="Calibri" w:hAnsi="Calibri" w:cs="Calibri"/>
                <w:sz w:val="24"/>
                <w:szCs w:val="24"/>
              </w:rPr>
              <w:t xml:space="preserve"> </w:t>
            </w:r>
            <w:r w:rsidRPr="008438D0">
              <w:rPr>
                <w:rFonts w:ascii="Calibri" w:hAnsi="Calibri" w:cs="Calibri"/>
                <w:sz w:val="24"/>
                <w:szCs w:val="24"/>
              </w:rPr>
              <w:t>communication approach</w:t>
            </w:r>
            <w:r w:rsidR="00881021" w:rsidRPr="008438D0">
              <w:rPr>
                <w:rFonts w:ascii="Calibri" w:hAnsi="Calibri" w:cs="Calibri"/>
                <w:sz w:val="24"/>
                <w:szCs w:val="24"/>
              </w:rPr>
              <w:t xml:space="preserve"> designed to enhance motivation for behaviour change.  It is a useful tool for engaging lifestyle modifications related to chronic diseases, substance use and other health related behaviours. Motivational interviewing aims to shift focus from telling service users what to do, to helping them discover their own motivation to change. Motivational interviewing can improve patient engagement, adherence and </w:t>
            </w:r>
            <w:r w:rsidR="009F20D0" w:rsidRPr="008438D0">
              <w:rPr>
                <w:rFonts w:ascii="Calibri" w:hAnsi="Calibri" w:cs="Calibri"/>
                <w:sz w:val="24"/>
                <w:szCs w:val="24"/>
              </w:rPr>
              <w:t>long-term</w:t>
            </w:r>
            <w:r w:rsidR="00881021" w:rsidRPr="008438D0">
              <w:rPr>
                <w:rFonts w:ascii="Calibri" w:hAnsi="Calibri" w:cs="Calibri"/>
                <w:sz w:val="24"/>
                <w:szCs w:val="24"/>
              </w:rPr>
              <w:t xml:space="preserve"> health outcomes by exploring ambivalence and breaking down the barriers that are </w:t>
            </w:r>
            <w:r w:rsidR="00881021" w:rsidRPr="008438D0">
              <w:rPr>
                <w:rFonts w:ascii="Calibri" w:hAnsi="Calibri" w:cs="Calibri"/>
                <w:sz w:val="24"/>
                <w:szCs w:val="24"/>
              </w:rPr>
              <w:lastRenderedPageBreak/>
              <w:t>preventing change, this can be achieved by picking up on words</w:t>
            </w:r>
            <w:r w:rsidR="00431CA3" w:rsidRPr="008438D0">
              <w:rPr>
                <w:rFonts w:ascii="Calibri" w:hAnsi="Calibri" w:cs="Calibri"/>
                <w:sz w:val="24"/>
                <w:szCs w:val="24"/>
              </w:rPr>
              <w:t xml:space="preserve"> or </w:t>
            </w:r>
            <w:r w:rsidR="00881021" w:rsidRPr="008438D0">
              <w:rPr>
                <w:rFonts w:ascii="Calibri" w:hAnsi="Calibri" w:cs="Calibri"/>
                <w:sz w:val="24"/>
                <w:szCs w:val="24"/>
              </w:rPr>
              <w:t>phrases that are used and recognising where the individual is on the cycle of change. Motivational interviewing is seen as a solution focused method of communicating.</w:t>
            </w:r>
          </w:p>
        </w:tc>
        <w:tc>
          <w:tcPr>
            <w:tcW w:w="5244" w:type="dxa"/>
          </w:tcPr>
          <w:p w14:paraId="400B06DD" w14:textId="77777777" w:rsidR="00FF2113" w:rsidRPr="008438D0" w:rsidRDefault="00D95511">
            <w:pPr>
              <w:rPr>
                <w:rFonts w:ascii="Calibri" w:hAnsi="Calibri" w:cs="Calibri"/>
                <w:sz w:val="24"/>
                <w:szCs w:val="24"/>
              </w:rPr>
            </w:pPr>
            <w:r w:rsidRPr="008438D0">
              <w:rPr>
                <w:rFonts w:ascii="Calibri" w:hAnsi="Calibri" w:cs="Calibri"/>
                <w:sz w:val="24"/>
                <w:szCs w:val="24"/>
              </w:rPr>
              <w:lastRenderedPageBreak/>
              <w:t xml:space="preserve">Motivational interviewing is used throughout healthcare by many healthcare professionals. It can be used to help with smoking cessation, weight management and healthy eating, medication adherence and substance use disorders. </w:t>
            </w:r>
          </w:p>
          <w:p w14:paraId="0E3DEC0B" w14:textId="08439ABA" w:rsidR="00D95511" w:rsidRPr="008438D0" w:rsidRDefault="00D95511">
            <w:pPr>
              <w:rPr>
                <w:rFonts w:ascii="Calibri" w:hAnsi="Calibri" w:cs="Calibri"/>
                <w:sz w:val="24"/>
                <w:szCs w:val="24"/>
              </w:rPr>
            </w:pPr>
            <w:r w:rsidRPr="008438D0">
              <w:rPr>
                <w:rFonts w:ascii="Calibri" w:hAnsi="Calibri" w:cs="Calibri"/>
                <w:sz w:val="24"/>
                <w:szCs w:val="24"/>
              </w:rPr>
              <w:t xml:space="preserve">The use of motivational interviewing has many benefits some of which include encouraging </w:t>
            </w:r>
            <w:r w:rsidR="009F20D0" w:rsidRPr="008438D0">
              <w:rPr>
                <w:rFonts w:ascii="Calibri" w:hAnsi="Calibri" w:cs="Calibri"/>
                <w:sz w:val="24"/>
                <w:szCs w:val="24"/>
              </w:rPr>
              <w:t>person-centred</w:t>
            </w:r>
            <w:r w:rsidRPr="008438D0">
              <w:rPr>
                <w:rFonts w:ascii="Calibri" w:hAnsi="Calibri" w:cs="Calibri"/>
                <w:sz w:val="24"/>
                <w:szCs w:val="24"/>
              </w:rPr>
              <w:t xml:space="preserve"> care, enhancing behaviour changes, reducing the resistance to change, supporting mental health and wellbeing, improved management of chronic diseases and increasing healthcare efficiency, which could also result in reduced cost for healthcare. It can also help with improved service user engagement, improved adherence to treatment plans and enhanced communication which will help to build trust and strengthen the therapeutic relationship. It can reduce relapse rates particularly when dealing with addiction recovery by empowering service users to take control of their own health through identifying their own motivations. </w:t>
            </w:r>
          </w:p>
        </w:tc>
        <w:tc>
          <w:tcPr>
            <w:tcW w:w="5103" w:type="dxa"/>
          </w:tcPr>
          <w:p w14:paraId="78951DA3" w14:textId="75242DBE" w:rsidR="00FF2113" w:rsidRPr="008438D0" w:rsidRDefault="00C536A8">
            <w:pPr>
              <w:rPr>
                <w:rFonts w:ascii="Calibri" w:hAnsi="Calibri" w:cs="Calibri"/>
                <w:sz w:val="24"/>
                <w:szCs w:val="24"/>
              </w:rPr>
            </w:pPr>
            <w:r w:rsidRPr="008438D0">
              <w:rPr>
                <w:rFonts w:ascii="Calibri" w:hAnsi="Calibri" w:cs="Calibri"/>
                <w:sz w:val="24"/>
                <w:szCs w:val="24"/>
              </w:rPr>
              <w:t xml:space="preserve">There are also drawbacks and challenges when using motivational interviewing which </w:t>
            </w:r>
            <w:r w:rsidR="00EE77F9" w:rsidRPr="008438D0">
              <w:rPr>
                <w:rFonts w:ascii="Calibri" w:hAnsi="Calibri" w:cs="Calibri"/>
                <w:sz w:val="24"/>
                <w:szCs w:val="24"/>
              </w:rPr>
              <w:t>can include resistance from the service user, the emotional and mental effort for service providers, not everyone has had training in motivational interviewing and varying skill levels in staff. Motivational interviewing is not suitable for use with all conditions, there may also be cultural and language barriers that pose a challenge to motivational interviewing.  Other challenges include inconsistent service user follow through as well as requiring a collaborative health care system for the full benefits of motivational interviewing</w:t>
            </w:r>
            <w:r w:rsidR="00431CA3" w:rsidRPr="008438D0">
              <w:rPr>
                <w:rFonts w:ascii="Calibri" w:hAnsi="Calibri" w:cs="Calibri"/>
                <w:sz w:val="24"/>
                <w:szCs w:val="24"/>
              </w:rPr>
              <w:t xml:space="preserve"> to be </w:t>
            </w:r>
            <w:r w:rsidR="008438D0" w:rsidRPr="008438D0">
              <w:rPr>
                <w:rFonts w:ascii="Calibri" w:hAnsi="Calibri" w:cs="Calibri"/>
                <w:sz w:val="24"/>
                <w:szCs w:val="24"/>
              </w:rPr>
              <w:t>achieved</w:t>
            </w:r>
            <w:r w:rsidR="00EE77F9" w:rsidRPr="008438D0">
              <w:rPr>
                <w:rFonts w:ascii="Calibri" w:hAnsi="Calibri" w:cs="Calibri"/>
                <w:sz w:val="24"/>
                <w:szCs w:val="24"/>
              </w:rPr>
              <w:t xml:space="preserve">. </w:t>
            </w:r>
          </w:p>
        </w:tc>
      </w:tr>
      <w:tr w:rsidR="00FF2113" w14:paraId="162AF924" w14:textId="77777777" w:rsidTr="000669EE">
        <w:tc>
          <w:tcPr>
            <w:tcW w:w="2127" w:type="dxa"/>
            <w:shd w:val="clear" w:color="auto" w:fill="E8E8E8" w:themeFill="background2"/>
          </w:tcPr>
          <w:p w14:paraId="29777D6C" w14:textId="77777777" w:rsidR="00FF2113" w:rsidRDefault="000669EE">
            <w:r>
              <w:t xml:space="preserve">Goal setting </w:t>
            </w:r>
          </w:p>
          <w:p w14:paraId="4BB32418" w14:textId="77777777" w:rsidR="000669EE" w:rsidRDefault="000669EE"/>
          <w:p w14:paraId="69FED408" w14:textId="4E9FD5B0" w:rsidR="000669EE" w:rsidRDefault="000669EE"/>
        </w:tc>
        <w:tc>
          <w:tcPr>
            <w:tcW w:w="3261" w:type="dxa"/>
          </w:tcPr>
          <w:p w14:paraId="701934EF" w14:textId="598EAE0D" w:rsidR="000669EE" w:rsidRPr="008438D0" w:rsidRDefault="00D84732">
            <w:pPr>
              <w:rPr>
                <w:rFonts w:ascii="Calibri" w:hAnsi="Calibri" w:cs="Calibri"/>
                <w:sz w:val="24"/>
                <w:szCs w:val="24"/>
              </w:rPr>
            </w:pPr>
            <w:r w:rsidRPr="008438D0">
              <w:rPr>
                <w:rFonts w:ascii="Calibri" w:hAnsi="Calibri" w:cs="Calibri"/>
                <w:sz w:val="24"/>
                <w:szCs w:val="24"/>
              </w:rPr>
              <w:t xml:space="preserve">Goal setting helps to promote person centred care, it’s a crucial strategy that helps the service user and health care providers work together to achieve meaningful health outcomes. It can improve engagement, adherence </w:t>
            </w:r>
            <w:r w:rsidR="009F20D0" w:rsidRPr="008438D0">
              <w:rPr>
                <w:rFonts w:ascii="Calibri" w:hAnsi="Calibri" w:cs="Calibri"/>
                <w:sz w:val="24"/>
                <w:szCs w:val="24"/>
              </w:rPr>
              <w:t>with treatment</w:t>
            </w:r>
            <w:r w:rsidRPr="008438D0">
              <w:rPr>
                <w:rFonts w:ascii="Calibri" w:hAnsi="Calibri" w:cs="Calibri"/>
                <w:sz w:val="24"/>
                <w:szCs w:val="24"/>
              </w:rPr>
              <w:t xml:space="preserve"> plans and overall well-being. Department of Health (2011) suggests that sometimes it is important to set smaller goals in order to help achieve the bigger goal. They add that </w:t>
            </w:r>
            <w:r w:rsidR="00006A29" w:rsidRPr="008438D0">
              <w:rPr>
                <w:rFonts w:ascii="Calibri" w:hAnsi="Calibri" w:cs="Calibri"/>
                <w:sz w:val="24"/>
                <w:szCs w:val="24"/>
              </w:rPr>
              <w:t>the goals should belong to the individual, they should be meaningful in order for the individual to have ownership over them and want to try and achieve them.</w:t>
            </w:r>
            <w:r w:rsidR="00874A37" w:rsidRPr="008438D0">
              <w:rPr>
                <w:rFonts w:ascii="Calibri" w:hAnsi="Calibri" w:cs="Calibri"/>
                <w:sz w:val="24"/>
                <w:szCs w:val="24"/>
              </w:rPr>
              <w:t xml:space="preserve"> National Health Service </w:t>
            </w:r>
            <w:r w:rsidR="00874A37" w:rsidRPr="008438D0">
              <w:rPr>
                <w:rFonts w:ascii="Calibri" w:hAnsi="Calibri" w:cs="Calibri"/>
                <w:sz w:val="24"/>
                <w:szCs w:val="24"/>
              </w:rPr>
              <w:lastRenderedPageBreak/>
              <w:t xml:space="preserve">England (2024) indicates that </w:t>
            </w:r>
            <w:r w:rsidR="0032530F">
              <w:rPr>
                <w:rFonts w:ascii="Calibri" w:hAnsi="Calibri" w:cs="Calibri"/>
                <w:sz w:val="24"/>
                <w:szCs w:val="24"/>
              </w:rPr>
              <w:t>unachieved</w:t>
            </w:r>
            <w:r w:rsidR="00874A37" w:rsidRPr="008438D0">
              <w:rPr>
                <w:rFonts w:ascii="Calibri" w:hAnsi="Calibri" w:cs="Calibri"/>
                <w:sz w:val="24"/>
                <w:szCs w:val="24"/>
              </w:rPr>
              <w:t xml:space="preserve"> goals can have</w:t>
            </w:r>
            <w:r w:rsidR="00741435">
              <w:rPr>
                <w:rFonts w:ascii="Calibri" w:hAnsi="Calibri" w:cs="Calibri"/>
                <w:sz w:val="24"/>
                <w:szCs w:val="24"/>
              </w:rPr>
              <w:t xml:space="preserve"> consequences such</w:t>
            </w:r>
            <w:r w:rsidR="00874A37" w:rsidRPr="008438D0">
              <w:rPr>
                <w:rFonts w:ascii="Calibri" w:hAnsi="Calibri" w:cs="Calibri"/>
                <w:sz w:val="24"/>
                <w:szCs w:val="24"/>
              </w:rPr>
              <w:t xml:space="preserve"> a</w:t>
            </w:r>
            <w:r w:rsidR="00741435">
              <w:rPr>
                <w:rFonts w:ascii="Calibri" w:hAnsi="Calibri" w:cs="Calibri"/>
                <w:sz w:val="24"/>
                <w:szCs w:val="24"/>
              </w:rPr>
              <w:t>s</w:t>
            </w:r>
            <w:r w:rsidR="00874A37" w:rsidRPr="008438D0">
              <w:rPr>
                <w:rFonts w:ascii="Calibri" w:hAnsi="Calibri" w:cs="Calibri"/>
                <w:sz w:val="24"/>
                <w:szCs w:val="24"/>
              </w:rPr>
              <w:t xml:space="preserve"> negative impact upon wellbeing, cause unhelpful thinking patterns, affect motivation and prevent individuals from making positive changes. They add that </w:t>
            </w:r>
            <w:r w:rsidR="009F20D0" w:rsidRPr="008438D0">
              <w:rPr>
                <w:rFonts w:ascii="Calibri" w:hAnsi="Calibri" w:cs="Calibri"/>
                <w:sz w:val="24"/>
                <w:szCs w:val="24"/>
              </w:rPr>
              <w:t>“setting</w:t>
            </w:r>
            <w:r w:rsidR="00874A37" w:rsidRPr="008438D0">
              <w:rPr>
                <w:rFonts w:ascii="Calibri" w:hAnsi="Calibri" w:cs="Calibri"/>
                <w:sz w:val="24"/>
                <w:szCs w:val="24"/>
              </w:rPr>
              <w:t xml:space="preserve"> specific, measurable, achievable, realistic and timely goals, referred to as SMART goals” can create sustainable changes that can be maintained, making it more likely to be achieved. This can lead to individuals feeling happier, more confident and less anxious about change. </w:t>
            </w:r>
          </w:p>
        </w:tc>
        <w:tc>
          <w:tcPr>
            <w:tcW w:w="5244" w:type="dxa"/>
          </w:tcPr>
          <w:p w14:paraId="03DFCDA5" w14:textId="2C753CA4" w:rsidR="00FF2113" w:rsidRPr="008438D0" w:rsidRDefault="00FB5996">
            <w:pPr>
              <w:rPr>
                <w:rFonts w:ascii="Calibri" w:hAnsi="Calibri" w:cs="Calibri"/>
                <w:sz w:val="24"/>
                <w:szCs w:val="24"/>
              </w:rPr>
            </w:pPr>
            <w:r w:rsidRPr="008438D0">
              <w:rPr>
                <w:rFonts w:ascii="Calibri" w:hAnsi="Calibri" w:cs="Calibri"/>
                <w:sz w:val="24"/>
                <w:szCs w:val="24"/>
              </w:rPr>
              <w:lastRenderedPageBreak/>
              <w:t xml:space="preserve">I use goal setting within my </w:t>
            </w:r>
            <w:r w:rsidR="00E37FB7" w:rsidRPr="008438D0">
              <w:rPr>
                <w:rFonts w:ascii="Calibri" w:hAnsi="Calibri" w:cs="Calibri"/>
                <w:sz w:val="24"/>
                <w:szCs w:val="24"/>
              </w:rPr>
              <w:t xml:space="preserve">role daily with service users. Within my role I use </w:t>
            </w:r>
            <w:r w:rsidR="00E949E9" w:rsidRPr="008438D0">
              <w:rPr>
                <w:rFonts w:ascii="Calibri" w:hAnsi="Calibri" w:cs="Calibri"/>
                <w:sz w:val="24"/>
                <w:szCs w:val="24"/>
              </w:rPr>
              <w:t xml:space="preserve">the </w:t>
            </w:r>
            <w:r w:rsidR="00E37FB7" w:rsidRPr="008438D0">
              <w:rPr>
                <w:rFonts w:ascii="Calibri" w:hAnsi="Calibri" w:cs="Calibri"/>
                <w:sz w:val="24"/>
                <w:szCs w:val="24"/>
              </w:rPr>
              <w:t xml:space="preserve">care aims </w:t>
            </w:r>
            <w:r w:rsidR="00E949E9" w:rsidRPr="008438D0">
              <w:rPr>
                <w:rFonts w:ascii="Calibri" w:hAnsi="Calibri" w:cs="Calibri"/>
                <w:sz w:val="24"/>
                <w:szCs w:val="24"/>
              </w:rPr>
              <w:t xml:space="preserve">framework </w:t>
            </w:r>
            <w:r w:rsidR="00B847D7" w:rsidRPr="008438D0">
              <w:rPr>
                <w:rFonts w:ascii="Calibri" w:hAnsi="Calibri" w:cs="Calibri"/>
                <w:sz w:val="24"/>
                <w:szCs w:val="24"/>
              </w:rPr>
              <w:t xml:space="preserve">to </w:t>
            </w:r>
            <w:r w:rsidR="00E37FB7" w:rsidRPr="008438D0">
              <w:rPr>
                <w:rFonts w:ascii="Calibri" w:hAnsi="Calibri" w:cs="Calibri"/>
                <w:sz w:val="24"/>
                <w:szCs w:val="24"/>
              </w:rPr>
              <w:t xml:space="preserve">help collaboratively set goals with service users. </w:t>
            </w:r>
            <w:r w:rsidR="003A1824" w:rsidRPr="008438D0">
              <w:rPr>
                <w:rFonts w:ascii="Calibri" w:hAnsi="Calibri" w:cs="Calibri"/>
                <w:sz w:val="24"/>
                <w:szCs w:val="24"/>
              </w:rPr>
              <w:t>Care aims</w:t>
            </w:r>
            <w:r w:rsidR="00B847D7" w:rsidRPr="008438D0">
              <w:rPr>
                <w:rFonts w:ascii="Calibri" w:hAnsi="Calibri" w:cs="Calibri"/>
                <w:sz w:val="24"/>
                <w:szCs w:val="24"/>
              </w:rPr>
              <w:t xml:space="preserve"> framework</w:t>
            </w:r>
            <w:r w:rsidR="003A1824" w:rsidRPr="008438D0">
              <w:rPr>
                <w:rFonts w:ascii="Calibri" w:hAnsi="Calibri" w:cs="Calibri"/>
                <w:sz w:val="24"/>
                <w:szCs w:val="24"/>
              </w:rPr>
              <w:t xml:space="preserve"> was founded by </w:t>
            </w:r>
            <w:r w:rsidR="00C9589B" w:rsidRPr="008438D0">
              <w:rPr>
                <w:rFonts w:ascii="Calibri" w:hAnsi="Calibri" w:cs="Calibri"/>
                <w:sz w:val="24"/>
                <w:szCs w:val="24"/>
              </w:rPr>
              <w:t>Kate</w:t>
            </w:r>
            <w:r w:rsidR="003A1824" w:rsidRPr="008438D0">
              <w:rPr>
                <w:rFonts w:ascii="Calibri" w:hAnsi="Calibri" w:cs="Calibri"/>
                <w:sz w:val="24"/>
                <w:szCs w:val="24"/>
              </w:rPr>
              <w:t xml:space="preserve"> Malcomess</w:t>
            </w:r>
            <w:r w:rsidR="004C41A9">
              <w:rPr>
                <w:rFonts w:ascii="Calibri" w:hAnsi="Calibri" w:cs="Calibri"/>
                <w:sz w:val="24"/>
                <w:szCs w:val="24"/>
              </w:rPr>
              <w:t xml:space="preserve"> in 2005</w:t>
            </w:r>
            <w:r w:rsidR="00B847D7" w:rsidRPr="008438D0">
              <w:rPr>
                <w:rFonts w:ascii="Calibri" w:hAnsi="Calibri" w:cs="Calibri"/>
                <w:sz w:val="24"/>
                <w:szCs w:val="24"/>
              </w:rPr>
              <w:t>,</w:t>
            </w:r>
            <w:r w:rsidR="003D6A6C" w:rsidRPr="008438D0">
              <w:rPr>
                <w:rFonts w:ascii="Calibri" w:hAnsi="Calibri" w:cs="Calibri"/>
                <w:sz w:val="24"/>
                <w:szCs w:val="24"/>
              </w:rPr>
              <w:t xml:space="preserve"> the </w:t>
            </w:r>
            <w:r w:rsidR="004469C5" w:rsidRPr="008438D0">
              <w:rPr>
                <w:rFonts w:ascii="Calibri" w:hAnsi="Calibri" w:cs="Calibri"/>
                <w:sz w:val="24"/>
                <w:szCs w:val="24"/>
              </w:rPr>
              <w:t xml:space="preserve">aim is </w:t>
            </w:r>
            <w:r w:rsidR="00DA75F9" w:rsidRPr="008438D0">
              <w:rPr>
                <w:rFonts w:ascii="Calibri" w:hAnsi="Calibri" w:cs="Calibri"/>
                <w:sz w:val="24"/>
                <w:szCs w:val="24"/>
              </w:rPr>
              <w:t xml:space="preserve">to improve services for users by </w:t>
            </w:r>
            <w:r w:rsidR="00DA75F9" w:rsidRPr="008438D0">
              <w:rPr>
                <w:rFonts w:ascii="Calibri" w:hAnsi="Calibri" w:cs="Calibri"/>
                <w:sz w:val="24"/>
                <w:szCs w:val="24"/>
                <w:shd w:val="clear" w:color="auto" w:fill="FFFFFF" w:themeFill="background1"/>
              </w:rPr>
              <w:t xml:space="preserve">introducing </w:t>
            </w:r>
            <w:r w:rsidR="009F20D0" w:rsidRPr="008438D0">
              <w:rPr>
                <w:rFonts w:ascii="Calibri" w:hAnsi="Calibri" w:cs="Calibri"/>
                <w:sz w:val="24"/>
                <w:szCs w:val="24"/>
                <w:shd w:val="clear" w:color="auto" w:fill="FFFFFF" w:themeFill="background1"/>
              </w:rPr>
              <w:t>“</w:t>
            </w:r>
            <w:r w:rsidR="009F20D0" w:rsidRPr="008438D0">
              <w:rPr>
                <w:rFonts w:ascii="Calibri" w:hAnsi="Calibri" w:cs="Calibri"/>
                <w:color w:val="333333"/>
                <w:sz w:val="24"/>
                <w:szCs w:val="24"/>
                <w:shd w:val="clear" w:color="auto" w:fill="FFFFFF" w:themeFill="background1"/>
              </w:rPr>
              <w:t>genuinely</w:t>
            </w:r>
            <w:r w:rsidR="00EB334D" w:rsidRPr="008438D0">
              <w:rPr>
                <w:rFonts w:ascii="Calibri" w:hAnsi="Calibri" w:cs="Calibri"/>
                <w:color w:val="333333"/>
                <w:sz w:val="24"/>
                <w:szCs w:val="24"/>
                <w:shd w:val="clear" w:color="auto" w:fill="FFFFFF" w:themeFill="background1"/>
              </w:rPr>
              <w:t xml:space="preserve"> person-centred, evidence-based and systematically reflective decision-making and processes. This leads to better outcomes for service users, with greater user understanding, greater engagement and fewer complaints. But it also boosts staff morale, improves team functioning, reduces individual, team and organisational stress, facilitates communication between different agencies, helps realign targets with user needs and helps reconcile the gap between professional ambitions and resources</w:t>
            </w:r>
            <w:r w:rsidR="006F49F7" w:rsidRPr="008438D0">
              <w:rPr>
                <w:rFonts w:ascii="Calibri" w:hAnsi="Calibri" w:cs="Calibri"/>
                <w:color w:val="333333"/>
                <w:sz w:val="24"/>
                <w:szCs w:val="24"/>
                <w:shd w:val="clear" w:color="auto" w:fill="FFFFFF" w:themeFill="background1"/>
              </w:rPr>
              <w:t>”</w:t>
            </w:r>
            <w:r w:rsidR="004C73E7" w:rsidRPr="008438D0">
              <w:rPr>
                <w:rFonts w:ascii="Calibri" w:hAnsi="Calibri" w:cs="Calibri"/>
                <w:color w:val="333333"/>
                <w:sz w:val="24"/>
                <w:szCs w:val="24"/>
                <w:shd w:val="clear" w:color="auto" w:fill="FFFFFF" w:themeFill="background1"/>
              </w:rPr>
              <w:t xml:space="preserve"> Care aims</w:t>
            </w:r>
            <w:r w:rsidR="00B847D7" w:rsidRPr="008438D0">
              <w:rPr>
                <w:rFonts w:ascii="Calibri" w:hAnsi="Calibri" w:cs="Calibri"/>
                <w:sz w:val="24"/>
                <w:szCs w:val="24"/>
                <w:shd w:val="clear" w:color="auto" w:fill="FFFFFF" w:themeFill="background1"/>
              </w:rPr>
              <w:t xml:space="preserve"> </w:t>
            </w:r>
            <w:r w:rsidR="00E949E9" w:rsidRPr="008438D0">
              <w:rPr>
                <w:rFonts w:ascii="Calibri" w:hAnsi="Calibri" w:cs="Calibri"/>
                <w:sz w:val="24"/>
                <w:szCs w:val="24"/>
                <w:shd w:val="clear" w:color="auto" w:fill="FFFFFF" w:themeFill="background1"/>
              </w:rPr>
              <w:t>(2025</w:t>
            </w:r>
            <w:r w:rsidR="00E949E9" w:rsidRPr="008438D0">
              <w:rPr>
                <w:rFonts w:ascii="Calibri" w:hAnsi="Calibri" w:cs="Calibri"/>
                <w:sz w:val="24"/>
                <w:szCs w:val="24"/>
              </w:rPr>
              <w:t>)</w:t>
            </w:r>
            <w:r w:rsidR="008D661D" w:rsidRPr="008438D0">
              <w:rPr>
                <w:rFonts w:ascii="Calibri" w:hAnsi="Calibri" w:cs="Calibri"/>
                <w:sz w:val="24"/>
                <w:szCs w:val="24"/>
              </w:rPr>
              <w:t>.</w:t>
            </w:r>
            <w:r w:rsidR="00E949E9" w:rsidRPr="008438D0">
              <w:rPr>
                <w:rFonts w:ascii="Calibri" w:hAnsi="Calibri" w:cs="Calibri"/>
                <w:sz w:val="24"/>
                <w:szCs w:val="24"/>
              </w:rPr>
              <w:t xml:space="preserve"> </w:t>
            </w:r>
          </w:p>
          <w:p w14:paraId="1210A299" w14:textId="624D1066" w:rsidR="003A1824" w:rsidRPr="008438D0" w:rsidRDefault="003A1824">
            <w:pPr>
              <w:rPr>
                <w:rFonts w:ascii="Calibri" w:hAnsi="Calibri" w:cs="Calibri"/>
                <w:sz w:val="24"/>
                <w:szCs w:val="24"/>
              </w:rPr>
            </w:pPr>
            <w:r w:rsidRPr="008438D0">
              <w:rPr>
                <w:rFonts w:ascii="Calibri" w:hAnsi="Calibri" w:cs="Calibri"/>
                <w:sz w:val="24"/>
                <w:szCs w:val="24"/>
              </w:rPr>
              <w:t xml:space="preserve">Goal setting is important within healthcare and has many benefits such as enhancing engagement, provides clear directions, motivates behaviour change, improved health outcomes and encourages </w:t>
            </w:r>
            <w:r w:rsidRPr="008438D0">
              <w:rPr>
                <w:rFonts w:ascii="Calibri" w:hAnsi="Calibri" w:cs="Calibri"/>
                <w:sz w:val="24"/>
                <w:szCs w:val="24"/>
              </w:rPr>
              <w:lastRenderedPageBreak/>
              <w:t xml:space="preserve">accountability. It can also help with increased motivation </w:t>
            </w:r>
            <w:r w:rsidR="009F20D0" w:rsidRPr="008438D0">
              <w:rPr>
                <w:rFonts w:ascii="Calibri" w:hAnsi="Calibri" w:cs="Calibri"/>
                <w:sz w:val="24"/>
                <w:szCs w:val="24"/>
              </w:rPr>
              <w:t>and treatment</w:t>
            </w:r>
            <w:r w:rsidRPr="008438D0">
              <w:rPr>
                <w:rFonts w:ascii="Calibri" w:hAnsi="Calibri" w:cs="Calibri"/>
                <w:sz w:val="24"/>
                <w:szCs w:val="24"/>
              </w:rPr>
              <w:t xml:space="preserve"> adherence, improved communication between service users and </w:t>
            </w:r>
            <w:r w:rsidR="008D661D" w:rsidRPr="008438D0">
              <w:rPr>
                <w:rFonts w:ascii="Calibri" w:hAnsi="Calibri" w:cs="Calibri"/>
                <w:sz w:val="24"/>
                <w:szCs w:val="24"/>
              </w:rPr>
              <w:t xml:space="preserve">service </w:t>
            </w:r>
            <w:r w:rsidRPr="008438D0">
              <w:rPr>
                <w:rFonts w:ascii="Calibri" w:hAnsi="Calibri" w:cs="Calibri"/>
                <w:sz w:val="24"/>
                <w:szCs w:val="24"/>
              </w:rPr>
              <w:t>providers</w:t>
            </w:r>
            <w:r w:rsidR="008D661D" w:rsidRPr="008438D0">
              <w:rPr>
                <w:rFonts w:ascii="Calibri" w:hAnsi="Calibri" w:cs="Calibri"/>
                <w:sz w:val="24"/>
                <w:szCs w:val="24"/>
              </w:rPr>
              <w:t xml:space="preserve"> and</w:t>
            </w:r>
            <w:r w:rsidRPr="008438D0">
              <w:rPr>
                <w:rFonts w:ascii="Calibri" w:hAnsi="Calibri" w:cs="Calibri"/>
                <w:sz w:val="24"/>
                <w:szCs w:val="24"/>
              </w:rPr>
              <w:t xml:space="preserve"> provides a greater sense of control over health. It sets clear benchmarks for progress which can lead to reduced frustrations and uncertainty. It allows for more effective, individualised care to take place with better treatment planning which in turn can lead to better service user satisfaction.</w:t>
            </w:r>
          </w:p>
        </w:tc>
        <w:tc>
          <w:tcPr>
            <w:tcW w:w="5103" w:type="dxa"/>
          </w:tcPr>
          <w:p w14:paraId="233A7F1B" w14:textId="6892D8EF" w:rsidR="00FF2113" w:rsidRPr="008438D0" w:rsidRDefault="003A1824">
            <w:pPr>
              <w:rPr>
                <w:rFonts w:ascii="Calibri" w:hAnsi="Calibri" w:cs="Calibri"/>
                <w:sz w:val="24"/>
                <w:szCs w:val="24"/>
              </w:rPr>
            </w:pPr>
            <w:r w:rsidRPr="008438D0">
              <w:rPr>
                <w:rFonts w:ascii="Calibri" w:hAnsi="Calibri" w:cs="Calibri"/>
                <w:sz w:val="24"/>
                <w:szCs w:val="24"/>
              </w:rPr>
              <w:lastRenderedPageBreak/>
              <w:t xml:space="preserve">As with everything there are also some challenges when it comes to goal setting. Some of these challenges may include the service </w:t>
            </w:r>
            <w:r w:rsidR="009F20D0" w:rsidRPr="008438D0">
              <w:rPr>
                <w:rFonts w:ascii="Calibri" w:hAnsi="Calibri" w:cs="Calibri"/>
                <w:sz w:val="24"/>
                <w:szCs w:val="24"/>
              </w:rPr>
              <w:t>user’s</w:t>
            </w:r>
            <w:r w:rsidRPr="008438D0">
              <w:rPr>
                <w:rFonts w:ascii="Calibri" w:hAnsi="Calibri" w:cs="Calibri"/>
                <w:sz w:val="24"/>
                <w:szCs w:val="24"/>
              </w:rPr>
              <w:t xml:space="preserve"> readiness and motivation to engage</w:t>
            </w:r>
            <w:r w:rsidR="009A20F6" w:rsidRPr="008438D0">
              <w:rPr>
                <w:rFonts w:ascii="Calibri" w:hAnsi="Calibri" w:cs="Calibri"/>
                <w:sz w:val="24"/>
                <w:szCs w:val="24"/>
              </w:rPr>
              <w:t>,</w:t>
            </w:r>
            <w:r w:rsidR="0052424A" w:rsidRPr="008438D0">
              <w:rPr>
                <w:rFonts w:ascii="Calibri" w:hAnsi="Calibri" w:cs="Calibri"/>
                <w:sz w:val="24"/>
                <w:szCs w:val="24"/>
              </w:rPr>
              <w:t xml:space="preserve"> this can make it difficult to establish meaningful and achievable goals</w:t>
            </w:r>
            <w:r w:rsidRPr="008438D0">
              <w:rPr>
                <w:rFonts w:ascii="Calibri" w:hAnsi="Calibri" w:cs="Calibri"/>
                <w:sz w:val="24"/>
                <w:szCs w:val="24"/>
              </w:rPr>
              <w:t xml:space="preserve">. Sometimes unrealistic or unclear goals are </w:t>
            </w:r>
            <w:r w:rsidR="009F20D0" w:rsidRPr="008438D0">
              <w:rPr>
                <w:rFonts w:ascii="Calibri" w:hAnsi="Calibri" w:cs="Calibri"/>
                <w:sz w:val="24"/>
                <w:szCs w:val="24"/>
              </w:rPr>
              <w:t>set,</w:t>
            </w:r>
            <w:r w:rsidRPr="008438D0">
              <w:rPr>
                <w:rFonts w:ascii="Calibri" w:hAnsi="Calibri" w:cs="Calibri"/>
                <w:sz w:val="24"/>
                <w:szCs w:val="24"/>
              </w:rPr>
              <w:t xml:space="preserve"> and this can result in demoralisation of service users</w:t>
            </w:r>
            <w:r w:rsidR="0052424A" w:rsidRPr="008438D0">
              <w:rPr>
                <w:rFonts w:ascii="Calibri" w:hAnsi="Calibri" w:cs="Calibri"/>
                <w:sz w:val="24"/>
                <w:szCs w:val="24"/>
              </w:rPr>
              <w:t xml:space="preserve"> along with frustration and non-compliance moving forward</w:t>
            </w:r>
            <w:r w:rsidRPr="008438D0">
              <w:rPr>
                <w:rFonts w:ascii="Calibri" w:hAnsi="Calibri" w:cs="Calibri"/>
                <w:sz w:val="24"/>
                <w:szCs w:val="24"/>
              </w:rPr>
              <w:t xml:space="preserve">, time constraints can also be a challenge </w:t>
            </w:r>
            <w:r w:rsidR="0052424A" w:rsidRPr="008438D0">
              <w:rPr>
                <w:rFonts w:ascii="Calibri" w:hAnsi="Calibri" w:cs="Calibri"/>
                <w:sz w:val="24"/>
                <w:szCs w:val="24"/>
              </w:rPr>
              <w:t>if there is not enough time to realistically set, work on and achieve a meaningful goal. Poor health literacy and language barriers are also challenges as the service user may not fully understand what is being said making it difficult for them to follow through with their goals, reducing the likelihood of achieving the goal. Service users who have mental health and emotional factors may struggle to fully engage in the goal setting process or maintaining consistency when working on a goal.</w:t>
            </w:r>
            <w:r w:rsidR="001E049C" w:rsidRPr="008438D0">
              <w:rPr>
                <w:rFonts w:ascii="Calibri" w:hAnsi="Calibri" w:cs="Calibri"/>
                <w:sz w:val="24"/>
                <w:szCs w:val="24"/>
              </w:rPr>
              <w:t xml:space="preserve"> </w:t>
            </w:r>
            <w:r w:rsidR="0097509C" w:rsidRPr="008438D0">
              <w:rPr>
                <w:rFonts w:ascii="Calibri" w:hAnsi="Calibri" w:cs="Calibri"/>
                <w:sz w:val="24"/>
                <w:szCs w:val="24"/>
              </w:rPr>
              <w:t xml:space="preserve">Changing health status </w:t>
            </w:r>
            <w:r w:rsidR="009F20D0" w:rsidRPr="008438D0">
              <w:rPr>
                <w:rFonts w:ascii="Calibri" w:hAnsi="Calibri" w:cs="Calibri"/>
                <w:sz w:val="24"/>
                <w:szCs w:val="24"/>
              </w:rPr>
              <w:t>of service</w:t>
            </w:r>
            <w:r w:rsidR="0097509C" w:rsidRPr="008438D0">
              <w:rPr>
                <w:rFonts w:ascii="Calibri" w:hAnsi="Calibri" w:cs="Calibri"/>
                <w:sz w:val="24"/>
                <w:szCs w:val="24"/>
              </w:rPr>
              <w:t xml:space="preserve"> user</w:t>
            </w:r>
            <w:r w:rsidR="001F728B" w:rsidRPr="008438D0">
              <w:rPr>
                <w:rFonts w:ascii="Calibri" w:hAnsi="Calibri" w:cs="Calibri"/>
                <w:sz w:val="24"/>
                <w:szCs w:val="24"/>
              </w:rPr>
              <w:t>s</w:t>
            </w:r>
            <w:r w:rsidR="0097509C" w:rsidRPr="008438D0">
              <w:rPr>
                <w:rFonts w:ascii="Calibri" w:hAnsi="Calibri" w:cs="Calibri"/>
                <w:sz w:val="24"/>
                <w:szCs w:val="24"/>
              </w:rPr>
              <w:t xml:space="preserve"> </w:t>
            </w:r>
            <w:r w:rsidR="006A1C10" w:rsidRPr="008438D0">
              <w:rPr>
                <w:rFonts w:ascii="Calibri" w:hAnsi="Calibri" w:cs="Calibri"/>
                <w:sz w:val="24"/>
                <w:szCs w:val="24"/>
              </w:rPr>
              <w:t xml:space="preserve">is </w:t>
            </w:r>
            <w:r w:rsidR="0097509C" w:rsidRPr="008438D0">
              <w:rPr>
                <w:rFonts w:ascii="Calibri" w:hAnsi="Calibri" w:cs="Calibri"/>
                <w:sz w:val="24"/>
                <w:szCs w:val="24"/>
              </w:rPr>
              <w:t xml:space="preserve">also a </w:t>
            </w:r>
            <w:r w:rsidR="0097509C" w:rsidRPr="008438D0">
              <w:rPr>
                <w:rFonts w:ascii="Calibri" w:hAnsi="Calibri" w:cs="Calibri"/>
                <w:sz w:val="24"/>
                <w:szCs w:val="24"/>
              </w:rPr>
              <w:lastRenderedPageBreak/>
              <w:t>challenge</w:t>
            </w:r>
            <w:r w:rsidR="009A20F6" w:rsidRPr="008438D0">
              <w:rPr>
                <w:rFonts w:ascii="Calibri" w:hAnsi="Calibri" w:cs="Calibri"/>
                <w:sz w:val="24"/>
                <w:szCs w:val="24"/>
              </w:rPr>
              <w:t xml:space="preserve">, </w:t>
            </w:r>
            <w:r w:rsidR="006A1C10" w:rsidRPr="008438D0">
              <w:rPr>
                <w:rFonts w:ascii="Calibri" w:hAnsi="Calibri" w:cs="Calibri"/>
                <w:sz w:val="24"/>
                <w:szCs w:val="24"/>
              </w:rPr>
              <w:t>an example of this could be</w:t>
            </w:r>
            <w:r w:rsidR="008D0816" w:rsidRPr="008438D0">
              <w:rPr>
                <w:rFonts w:ascii="Calibri" w:hAnsi="Calibri" w:cs="Calibri"/>
                <w:sz w:val="24"/>
                <w:szCs w:val="24"/>
              </w:rPr>
              <w:t xml:space="preserve"> disease progression or </w:t>
            </w:r>
            <w:r w:rsidR="009A54CA" w:rsidRPr="008438D0">
              <w:rPr>
                <w:rFonts w:ascii="Calibri" w:hAnsi="Calibri" w:cs="Calibri"/>
                <w:sz w:val="24"/>
                <w:szCs w:val="24"/>
              </w:rPr>
              <w:t xml:space="preserve">new </w:t>
            </w:r>
            <w:r w:rsidR="001F728B" w:rsidRPr="008438D0">
              <w:rPr>
                <w:rFonts w:ascii="Calibri" w:hAnsi="Calibri" w:cs="Calibri"/>
                <w:sz w:val="24"/>
                <w:szCs w:val="24"/>
              </w:rPr>
              <w:t xml:space="preserve">diagnoses </w:t>
            </w:r>
            <w:r w:rsidR="009A54CA" w:rsidRPr="008438D0">
              <w:rPr>
                <w:rFonts w:ascii="Calibri" w:hAnsi="Calibri" w:cs="Calibri"/>
                <w:sz w:val="24"/>
                <w:szCs w:val="24"/>
              </w:rPr>
              <w:t>requiring frequent goal adjustments</w:t>
            </w:r>
            <w:r w:rsidR="00543F3F" w:rsidRPr="008438D0">
              <w:rPr>
                <w:rFonts w:ascii="Calibri" w:hAnsi="Calibri" w:cs="Calibri"/>
                <w:sz w:val="24"/>
                <w:szCs w:val="24"/>
              </w:rPr>
              <w:t xml:space="preserve">, which in turn could demotivate and discourage the service user. </w:t>
            </w:r>
          </w:p>
        </w:tc>
      </w:tr>
      <w:tr w:rsidR="00FF2113" w14:paraId="79B0C50C" w14:textId="77777777" w:rsidTr="000669EE">
        <w:tc>
          <w:tcPr>
            <w:tcW w:w="2127" w:type="dxa"/>
            <w:shd w:val="clear" w:color="auto" w:fill="E8E8E8" w:themeFill="background2"/>
          </w:tcPr>
          <w:p w14:paraId="09A494C0" w14:textId="50D8AA04" w:rsidR="00FF2113" w:rsidRDefault="000669EE">
            <w:r>
              <w:lastRenderedPageBreak/>
              <w:t>Compassion focused approaches</w:t>
            </w:r>
          </w:p>
        </w:tc>
        <w:tc>
          <w:tcPr>
            <w:tcW w:w="3261" w:type="dxa"/>
          </w:tcPr>
          <w:p w14:paraId="09EB45D9" w14:textId="3030C2C2" w:rsidR="000669EE" w:rsidRPr="008438D0" w:rsidRDefault="00DD67E1">
            <w:pPr>
              <w:rPr>
                <w:rFonts w:ascii="Calibri" w:hAnsi="Calibri" w:cs="Calibri"/>
                <w:sz w:val="24"/>
                <w:szCs w:val="24"/>
              </w:rPr>
            </w:pPr>
            <w:r w:rsidRPr="008438D0">
              <w:rPr>
                <w:rFonts w:ascii="Calibri" w:hAnsi="Calibri" w:cs="Calibri"/>
                <w:sz w:val="24"/>
                <w:szCs w:val="24"/>
              </w:rPr>
              <w:t xml:space="preserve">Compassion focused approaches put </w:t>
            </w:r>
            <w:r w:rsidR="00260DF9" w:rsidRPr="008438D0">
              <w:rPr>
                <w:rFonts w:ascii="Calibri" w:hAnsi="Calibri" w:cs="Calibri"/>
                <w:sz w:val="24"/>
                <w:szCs w:val="24"/>
              </w:rPr>
              <w:t xml:space="preserve">emphasise on empathy, kindness and emotional support </w:t>
            </w:r>
            <w:r w:rsidR="00027D22" w:rsidRPr="008438D0">
              <w:rPr>
                <w:rFonts w:ascii="Calibri" w:hAnsi="Calibri" w:cs="Calibri"/>
                <w:sz w:val="24"/>
                <w:szCs w:val="24"/>
              </w:rPr>
              <w:t>in order to improve patient wellbeing</w:t>
            </w:r>
            <w:r w:rsidR="0019495B" w:rsidRPr="008438D0">
              <w:rPr>
                <w:rFonts w:ascii="Calibri" w:hAnsi="Calibri" w:cs="Calibri"/>
                <w:sz w:val="24"/>
                <w:szCs w:val="24"/>
              </w:rPr>
              <w:t xml:space="preserve"> by normalising situations. They can help to enhance therapeutic relationships and also reduce stress for both the service user and the </w:t>
            </w:r>
            <w:r w:rsidR="00F25990" w:rsidRPr="008438D0">
              <w:rPr>
                <w:rFonts w:ascii="Calibri" w:hAnsi="Calibri" w:cs="Calibri"/>
                <w:sz w:val="24"/>
                <w:szCs w:val="24"/>
              </w:rPr>
              <w:t xml:space="preserve">service providers. Compassion focused </w:t>
            </w:r>
            <w:r w:rsidR="00F25990" w:rsidRPr="008438D0">
              <w:rPr>
                <w:rFonts w:ascii="Calibri" w:hAnsi="Calibri" w:cs="Calibri"/>
                <w:sz w:val="24"/>
                <w:szCs w:val="24"/>
              </w:rPr>
              <w:lastRenderedPageBreak/>
              <w:t>approaches are rooted in compassion focused therapy</w:t>
            </w:r>
            <w:r w:rsidR="009A5AEB" w:rsidRPr="008438D0">
              <w:rPr>
                <w:rFonts w:ascii="Calibri" w:hAnsi="Calibri" w:cs="Calibri"/>
                <w:sz w:val="24"/>
                <w:szCs w:val="24"/>
              </w:rPr>
              <w:t xml:space="preserve"> and other broader compassionate care models that aim to promote </w:t>
            </w:r>
            <w:r w:rsidR="00151240" w:rsidRPr="008438D0">
              <w:rPr>
                <w:rFonts w:ascii="Calibri" w:hAnsi="Calibri" w:cs="Calibri"/>
                <w:sz w:val="24"/>
                <w:szCs w:val="24"/>
              </w:rPr>
              <w:t>emotional resilience and healing.</w:t>
            </w:r>
            <w:r w:rsidR="00F41C35" w:rsidRPr="008438D0">
              <w:rPr>
                <w:rFonts w:ascii="Calibri" w:hAnsi="Calibri" w:cs="Calibri"/>
                <w:sz w:val="24"/>
                <w:szCs w:val="24"/>
              </w:rPr>
              <w:t xml:space="preserve"> </w:t>
            </w:r>
            <w:r w:rsidR="000829BB" w:rsidRPr="008438D0">
              <w:rPr>
                <w:rFonts w:ascii="Calibri" w:hAnsi="Calibri" w:cs="Calibri"/>
                <w:sz w:val="24"/>
                <w:szCs w:val="24"/>
              </w:rPr>
              <w:t xml:space="preserve">Ruwa (2024) states that compassionate care is a </w:t>
            </w:r>
            <w:r w:rsidR="00612C23" w:rsidRPr="008438D0">
              <w:rPr>
                <w:rFonts w:ascii="Calibri" w:hAnsi="Calibri" w:cs="Calibri"/>
                <w:sz w:val="24"/>
                <w:szCs w:val="24"/>
              </w:rPr>
              <w:t>holistic approach, priori</w:t>
            </w:r>
            <w:r w:rsidR="008D5E87" w:rsidRPr="008438D0">
              <w:rPr>
                <w:rFonts w:ascii="Calibri" w:hAnsi="Calibri" w:cs="Calibri"/>
                <w:sz w:val="24"/>
                <w:szCs w:val="24"/>
              </w:rPr>
              <w:t>ti</w:t>
            </w:r>
            <w:r w:rsidR="00612C23" w:rsidRPr="008438D0">
              <w:rPr>
                <w:rFonts w:ascii="Calibri" w:hAnsi="Calibri" w:cs="Calibri"/>
                <w:sz w:val="24"/>
                <w:szCs w:val="24"/>
              </w:rPr>
              <w:t>sing not only physical health but emotional, social, and spiritual well-being</w:t>
            </w:r>
            <w:r w:rsidR="00016DE5" w:rsidRPr="008438D0">
              <w:rPr>
                <w:rFonts w:ascii="Calibri" w:hAnsi="Calibri" w:cs="Calibri"/>
                <w:sz w:val="24"/>
                <w:szCs w:val="24"/>
              </w:rPr>
              <w:t xml:space="preserve"> of service users receiving medical intervention. She adds that it recognises </w:t>
            </w:r>
            <w:r w:rsidR="004F37B8" w:rsidRPr="008438D0">
              <w:rPr>
                <w:rFonts w:ascii="Calibri" w:hAnsi="Calibri" w:cs="Calibri"/>
                <w:sz w:val="24"/>
                <w:szCs w:val="24"/>
              </w:rPr>
              <w:t xml:space="preserve">a </w:t>
            </w:r>
            <w:r w:rsidR="009F20D0" w:rsidRPr="008438D0">
              <w:rPr>
                <w:rFonts w:ascii="Calibri" w:hAnsi="Calibri" w:cs="Calibri"/>
                <w:sz w:val="24"/>
                <w:szCs w:val="24"/>
              </w:rPr>
              <w:t>person’s</w:t>
            </w:r>
            <w:r w:rsidR="004F37B8" w:rsidRPr="008438D0">
              <w:rPr>
                <w:rFonts w:ascii="Calibri" w:hAnsi="Calibri" w:cs="Calibri"/>
                <w:sz w:val="24"/>
                <w:szCs w:val="24"/>
              </w:rPr>
              <w:t xml:space="preserve"> humanity therefore may lead to enhanced health outcomes</w:t>
            </w:r>
            <w:r w:rsidR="0000277B" w:rsidRPr="008438D0">
              <w:rPr>
                <w:rFonts w:ascii="Calibri" w:hAnsi="Calibri" w:cs="Calibri"/>
                <w:sz w:val="24"/>
                <w:szCs w:val="24"/>
              </w:rPr>
              <w:t xml:space="preserve"> and improved trust between service users and service providers. </w:t>
            </w:r>
          </w:p>
        </w:tc>
        <w:tc>
          <w:tcPr>
            <w:tcW w:w="5244" w:type="dxa"/>
          </w:tcPr>
          <w:p w14:paraId="2BE51F48" w14:textId="4A71B9DC" w:rsidR="004C10B2" w:rsidRPr="008438D0" w:rsidRDefault="00151240">
            <w:pPr>
              <w:rPr>
                <w:rFonts w:ascii="Calibri" w:hAnsi="Calibri" w:cs="Calibri"/>
                <w:sz w:val="24"/>
                <w:szCs w:val="24"/>
              </w:rPr>
            </w:pPr>
            <w:r w:rsidRPr="008438D0">
              <w:rPr>
                <w:rFonts w:ascii="Calibri" w:hAnsi="Calibri" w:cs="Calibri"/>
                <w:sz w:val="24"/>
                <w:szCs w:val="24"/>
              </w:rPr>
              <w:lastRenderedPageBreak/>
              <w:t>Within my role I use compassion focused approaches daily</w:t>
            </w:r>
            <w:r w:rsidR="00FB6C94" w:rsidRPr="008438D0">
              <w:rPr>
                <w:rFonts w:ascii="Calibri" w:hAnsi="Calibri" w:cs="Calibri"/>
                <w:sz w:val="24"/>
                <w:szCs w:val="24"/>
              </w:rPr>
              <w:t xml:space="preserve"> and sometimes without even realising I am using them. I smile at </w:t>
            </w:r>
            <w:r w:rsidR="002C187B" w:rsidRPr="008438D0">
              <w:rPr>
                <w:rFonts w:ascii="Calibri" w:hAnsi="Calibri" w:cs="Calibri"/>
                <w:sz w:val="24"/>
                <w:szCs w:val="24"/>
              </w:rPr>
              <w:t>service users, hold their hands if they are upset and normalise</w:t>
            </w:r>
            <w:r w:rsidR="009A20F6" w:rsidRPr="008438D0">
              <w:rPr>
                <w:rFonts w:ascii="Calibri" w:hAnsi="Calibri" w:cs="Calibri"/>
                <w:sz w:val="24"/>
                <w:szCs w:val="24"/>
              </w:rPr>
              <w:t xml:space="preserve"> situations</w:t>
            </w:r>
            <w:r w:rsidR="002C187B" w:rsidRPr="008438D0">
              <w:rPr>
                <w:rFonts w:ascii="Calibri" w:hAnsi="Calibri" w:cs="Calibri"/>
                <w:sz w:val="24"/>
                <w:szCs w:val="24"/>
              </w:rPr>
              <w:t xml:space="preserve"> and empathise with them throughout our interventions. </w:t>
            </w:r>
            <w:r w:rsidR="000F6153" w:rsidRPr="008438D0">
              <w:rPr>
                <w:rFonts w:ascii="Calibri" w:hAnsi="Calibri" w:cs="Calibri"/>
                <w:sz w:val="24"/>
                <w:szCs w:val="24"/>
              </w:rPr>
              <w:t>Where appropriate to do so I will also draw on my own experiences to help to normal</w:t>
            </w:r>
            <w:r w:rsidR="009A20F6" w:rsidRPr="008438D0">
              <w:rPr>
                <w:rFonts w:ascii="Calibri" w:hAnsi="Calibri" w:cs="Calibri"/>
                <w:sz w:val="24"/>
                <w:szCs w:val="24"/>
              </w:rPr>
              <w:t xml:space="preserve">ise </w:t>
            </w:r>
            <w:r w:rsidR="000F6153" w:rsidRPr="008438D0">
              <w:rPr>
                <w:rFonts w:ascii="Calibri" w:hAnsi="Calibri" w:cs="Calibri"/>
                <w:sz w:val="24"/>
                <w:szCs w:val="24"/>
              </w:rPr>
              <w:t xml:space="preserve">situations </w:t>
            </w:r>
            <w:r w:rsidR="004D48FF" w:rsidRPr="008438D0">
              <w:rPr>
                <w:rFonts w:ascii="Calibri" w:hAnsi="Calibri" w:cs="Calibri"/>
                <w:sz w:val="24"/>
                <w:szCs w:val="24"/>
              </w:rPr>
              <w:t xml:space="preserve">and try to </w:t>
            </w:r>
            <w:r w:rsidR="00834556" w:rsidRPr="008438D0">
              <w:rPr>
                <w:rFonts w:ascii="Calibri" w:hAnsi="Calibri" w:cs="Calibri"/>
                <w:sz w:val="24"/>
                <w:szCs w:val="24"/>
              </w:rPr>
              <w:t>alleviate</w:t>
            </w:r>
            <w:r w:rsidR="004D48FF" w:rsidRPr="008438D0">
              <w:rPr>
                <w:rFonts w:ascii="Calibri" w:hAnsi="Calibri" w:cs="Calibri"/>
                <w:sz w:val="24"/>
                <w:szCs w:val="24"/>
              </w:rPr>
              <w:t xml:space="preserve"> anxiety</w:t>
            </w:r>
            <w:r w:rsidR="004C10B2" w:rsidRPr="008438D0">
              <w:rPr>
                <w:rFonts w:ascii="Calibri" w:hAnsi="Calibri" w:cs="Calibri"/>
                <w:sz w:val="24"/>
                <w:szCs w:val="24"/>
              </w:rPr>
              <w:t xml:space="preserve">. </w:t>
            </w:r>
          </w:p>
          <w:p w14:paraId="21E33CDF" w14:textId="10E3BF5C" w:rsidR="00FF2113" w:rsidRPr="008438D0" w:rsidRDefault="004C10B2">
            <w:pPr>
              <w:rPr>
                <w:rFonts w:ascii="Calibri" w:hAnsi="Calibri" w:cs="Calibri"/>
                <w:sz w:val="24"/>
                <w:szCs w:val="24"/>
              </w:rPr>
            </w:pPr>
            <w:r w:rsidRPr="008438D0">
              <w:rPr>
                <w:rFonts w:ascii="Calibri" w:hAnsi="Calibri" w:cs="Calibri"/>
                <w:sz w:val="24"/>
                <w:szCs w:val="24"/>
              </w:rPr>
              <w:t xml:space="preserve">Compassion focused approaches can help to </w:t>
            </w:r>
            <w:r w:rsidR="000C25B2" w:rsidRPr="008438D0">
              <w:rPr>
                <w:rFonts w:ascii="Calibri" w:hAnsi="Calibri" w:cs="Calibri"/>
                <w:sz w:val="24"/>
                <w:szCs w:val="24"/>
              </w:rPr>
              <w:t>build trust</w:t>
            </w:r>
            <w:r w:rsidR="004D48FF" w:rsidRPr="008438D0">
              <w:rPr>
                <w:rFonts w:ascii="Calibri" w:hAnsi="Calibri" w:cs="Calibri"/>
                <w:sz w:val="24"/>
                <w:szCs w:val="24"/>
              </w:rPr>
              <w:t xml:space="preserve"> </w:t>
            </w:r>
            <w:r w:rsidR="000C25B2" w:rsidRPr="008438D0">
              <w:rPr>
                <w:rFonts w:ascii="Calibri" w:hAnsi="Calibri" w:cs="Calibri"/>
                <w:sz w:val="24"/>
                <w:szCs w:val="24"/>
              </w:rPr>
              <w:t xml:space="preserve">and strengthen relationships which can help </w:t>
            </w:r>
            <w:r w:rsidR="009B7A34" w:rsidRPr="008438D0">
              <w:rPr>
                <w:rFonts w:ascii="Calibri" w:hAnsi="Calibri" w:cs="Calibri"/>
                <w:sz w:val="24"/>
                <w:szCs w:val="24"/>
              </w:rPr>
              <w:t>to</w:t>
            </w:r>
            <w:r w:rsidR="000C25B2" w:rsidRPr="008438D0">
              <w:rPr>
                <w:rFonts w:ascii="Calibri" w:hAnsi="Calibri" w:cs="Calibri"/>
                <w:sz w:val="24"/>
                <w:szCs w:val="24"/>
              </w:rPr>
              <w:t xml:space="preserve"> </w:t>
            </w:r>
            <w:r w:rsidR="009B7A34" w:rsidRPr="008438D0">
              <w:rPr>
                <w:rFonts w:ascii="Calibri" w:hAnsi="Calibri" w:cs="Calibri"/>
                <w:sz w:val="24"/>
                <w:szCs w:val="24"/>
              </w:rPr>
              <w:t xml:space="preserve">enhancing satisfaction and improved patient </w:t>
            </w:r>
            <w:r w:rsidR="009B7A34" w:rsidRPr="008438D0">
              <w:rPr>
                <w:rFonts w:ascii="Calibri" w:hAnsi="Calibri" w:cs="Calibri"/>
                <w:sz w:val="24"/>
                <w:szCs w:val="24"/>
              </w:rPr>
              <w:lastRenderedPageBreak/>
              <w:t xml:space="preserve">outcomes. </w:t>
            </w:r>
            <w:r w:rsidR="007163D1" w:rsidRPr="008438D0">
              <w:rPr>
                <w:rFonts w:ascii="Calibri" w:hAnsi="Calibri" w:cs="Calibri"/>
                <w:sz w:val="24"/>
                <w:szCs w:val="24"/>
              </w:rPr>
              <w:t xml:space="preserve">It encourages interventions to be person centred and can create a positive </w:t>
            </w:r>
            <w:r w:rsidR="0051378D" w:rsidRPr="008438D0">
              <w:rPr>
                <w:rFonts w:ascii="Calibri" w:hAnsi="Calibri" w:cs="Calibri"/>
                <w:sz w:val="24"/>
                <w:szCs w:val="24"/>
              </w:rPr>
              <w:t>culture within healthcare. They can also help reduce service provider burnout</w:t>
            </w:r>
            <w:r w:rsidR="001019B4" w:rsidRPr="008438D0">
              <w:rPr>
                <w:rFonts w:ascii="Calibri" w:hAnsi="Calibri" w:cs="Calibri"/>
                <w:sz w:val="24"/>
                <w:szCs w:val="24"/>
              </w:rPr>
              <w:t xml:space="preserve">, </w:t>
            </w:r>
            <w:r w:rsidR="009F4704" w:rsidRPr="008438D0">
              <w:rPr>
                <w:rFonts w:ascii="Calibri" w:hAnsi="Calibri" w:cs="Calibri"/>
                <w:sz w:val="24"/>
                <w:szCs w:val="24"/>
              </w:rPr>
              <w:t>increased job satisfaction</w:t>
            </w:r>
            <w:r w:rsidR="001019B4" w:rsidRPr="008438D0">
              <w:rPr>
                <w:rFonts w:ascii="Calibri" w:hAnsi="Calibri" w:cs="Calibri"/>
                <w:sz w:val="24"/>
                <w:szCs w:val="24"/>
              </w:rPr>
              <w:t xml:space="preserve"> and </w:t>
            </w:r>
            <w:r w:rsidR="006A7A08" w:rsidRPr="008438D0">
              <w:rPr>
                <w:rFonts w:ascii="Calibri" w:hAnsi="Calibri" w:cs="Calibri"/>
                <w:sz w:val="24"/>
                <w:szCs w:val="24"/>
              </w:rPr>
              <w:t>help to foster a greater</w:t>
            </w:r>
            <w:r w:rsidR="00562E34" w:rsidRPr="008438D0">
              <w:rPr>
                <w:rFonts w:ascii="Calibri" w:hAnsi="Calibri" w:cs="Calibri"/>
                <w:sz w:val="24"/>
                <w:szCs w:val="24"/>
              </w:rPr>
              <w:t xml:space="preserve"> resilience in challenging and emotional situations</w:t>
            </w:r>
            <w:r w:rsidR="009F4704" w:rsidRPr="008438D0">
              <w:rPr>
                <w:rFonts w:ascii="Calibri" w:hAnsi="Calibri" w:cs="Calibri"/>
                <w:sz w:val="24"/>
                <w:szCs w:val="24"/>
              </w:rPr>
              <w:t xml:space="preserve">. </w:t>
            </w:r>
          </w:p>
        </w:tc>
        <w:tc>
          <w:tcPr>
            <w:tcW w:w="5103" w:type="dxa"/>
          </w:tcPr>
          <w:p w14:paraId="25A302D7" w14:textId="448AD25C" w:rsidR="00FF2113" w:rsidRPr="008438D0" w:rsidRDefault="00C52D3B">
            <w:pPr>
              <w:rPr>
                <w:rFonts w:ascii="Calibri" w:hAnsi="Calibri" w:cs="Calibri"/>
                <w:sz w:val="24"/>
                <w:szCs w:val="24"/>
              </w:rPr>
            </w:pPr>
            <w:r w:rsidRPr="008438D0">
              <w:rPr>
                <w:rFonts w:ascii="Calibri" w:hAnsi="Calibri" w:cs="Calibri"/>
                <w:sz w:val="24"/>
                <w:szCs w:val="24"/>
              </w:rPr>
              <w:lastRenderedPageBreak/>
              <w:t xml:space="preserve">Compassion focused </w:t>
            </w:r>
            <w:r w:rsidR="00612628" w:rsidRPr="008438D0">
              <w:rPr>
                <w:rFonts w:ascii="Calibri" w:hAnsi="Calibri" w:cs="Calibri"/>
                <w:sz w:val="24"/>
                <w:szCs w:val="24"/>
              </w:rPr>
              <w:t xml:space="preserve">approaches can lead to service providers developing emotional burnout </w:t>
            </w:r>
            <w:r w:rsidR="00E14095" w:rsidRPr="008438D0">
              <w:rPr>
                <w:rFonts w:ascii="Calibri" w:hAnsi="Calibri" w:cs="Calibri"/>
                <w:sz w:val="24"/>
                <w:szCs w:val="24"/>
              </w:rPr>
              <w:t>if they are providing compassionate care in high stress situations continu</w:t>
            </w:r>
            <w:r w:rsidR="00D63E2D" w:rsidRPr="008438D0">
              <w:rPr>
                <w:rFonts w:ascii="Calibri" w:hAnsi="Calibri" w:cs="Calibri"/>
                <w:sz w:val="24"/>
                <w:szCs w:val="24"/>
              </w:rPr>
              <w:t>ously</w:t>
            </w:r>
            <w:r w:rsidR="00985869" w:rsidRPr="008438D0">
              <w:rPr>
                <w:rFonts w:ascii="Calibri" w:hAnsi="Calibri" w:cs="Calibri"/>
                <w:sz w:val="24"/>
                <w:szCs w:val="24"/>
              </w:rPr>
              <w:t xml:space="preserve">, these situations can also </w:t>
            </w:r>
            <w:r w:rsidR="00732EA1" w:rsidRPr="008438D0">
              <w:rPr>
                <w:rFonts w:ascii="Calibri" w:hAnsi="Calibri" w:cs="Calibri"/>
                <w:sz w:val="24"/>
                <w:szCs w:val="24"/>
              </w:rPr>
              <w:t xml:space="preserve">lead to service providers </w:t>
            </w:r>
            <w:r w:rsidR="003942E2" w:rsidRPr="008438D0">
              <w:rPr>
                <w:rFonts w:ascii="Calibri" w:hAnsi="Calibri" w:cs="Calibri"/>
                <w:sz w:val="24"/>
                <w:szCs w:val="24"/>
              </w:rPr>
              <w:t xml:space="preserve">developing </w:t>
            </w:r>
            <w:r w:rsidR="00732EA1" w:rsidRPr="008438D0">
              <w:rPr>
                <w:rFonts w:ascii="Calibri" w:hAnsi="Calibri" w:cs="Calibri"/>
                <w:sz w:val="24"/>
                <w:szCs w:val="24"/>
              </w:rPr>
              <w:t>secondary trauma</w:t>
            </w:r>
            <w:r w:rsidR="003942E2" w:rsidRPr="008438D0">
              <w:rPr>
                <w:rFonts w:ascii="Calibri" w:hAnsi="Calibri" w:cs="Calibri"/>
                <w:sz w:val="24"/>
                <w:szCs w:val="24"/>
              </w:rPr>
              <w:t xml:space="preserve"> as well as difficulties’ maintaining </w:t>
            </w:r>
            <w:r w:rsidR="002D4BA8" w:rsidRPr="008438D0">
              <w:rPr>
                <w:rFonts w:ascii="Calibri" w:hAnsi="Calibri" w:cs="Calibri"/>
                <w:sz w:val="24"/>
                <w:szCs w:val="24"/>
              </w:rPr>
              <w:t>emotional</w:t>
            </w:r>
            <w:r w:rsidR="003942E2" w:rsidRPr="008438D0">
              <w:rPr>
                <w:rFonts w:ascii="Calibri" w:hAnsi="Calibri" w:cs="Calibri"/>
                <w:sz w:val="24"/>
                <w:szCs w:val="24"/>
              </w:rPr>
              <w:t xml:space="preserve"> boundaries</w:t>
            </w:r>
            <w:r w:rsidR="00D63E2D" w:rsidRPr="008438D0">
              <w:rPr>
                <w:rFonts w:ascii="Calibri" w:hAnsi="Calibri" w:cs="Calibri"/>
                <w:sz w:val="24"/>
                <w:szCs w:val="24"/>
              </w:rPr>
              <w:t xml:space="preserve">. This approach also requires </w:t>
            </w:r>
            <w:r w:rsidR="00353AF0" w:rsidRPr="008438D0">
              <w:rPr>
                <w:rFonts w:ascii="Calibri" w:hAnsi="Calibri" w:cs="Calibri"/>
                <w:sz w:val="24"/>
                <w:szCs w:val="24"/>
              </w:rPr>
              <w:t>time and attention which can be challenging at times depending on the environment in which the conversation is taking place</w:t>
            </w:r>
            <w:r w:rsidR="00713F1C" w:rsidRPr="008438D0">
              <w:rPr>
                <w:rFonts w:ascii="Calibri" w:hAnsi="Calibri" w:cs="Calibri"/>
                <w:sz w:val="24"/>
                <w:szCs w:val="24"/>
              </w:rPr>
              <w:t xml:space="preserve">, </w:t>
            </w:r>
            <w:r w:rsidR="00B063F1" w:rsidRPr="008438D0">
              <w:rPr>
                <w:rFonts w:ascii="Calibri" w:hAnsi="Calibri" w:cs="Calibri"/>
                <w:sz w:val="24"/>
                <w:szCs w:val="24"/>
              </w:rPr>
              <w:t>institutional</w:t>
            </w:r>
            <w:r w:rsidR="00713F1C" w:rsidRPr="008438D0">
              <w:rPr>
                <w:rFonts w:ascii="Calibri" w:hAnsi="Calibri" w:cs="Calibri"/>
                <w:sz w:val="24"/>
                <w:szCs w:val="24"/>
              </w:rPr>
              <w:t xml:space="preserve"> pressures such as high patient </w:t>
            </w:r>
            <w:r w:rsidR="00D66784" w:rsidRPr="008438D0">
              <w:rPr>
                <w:rFonts w:ascii="Calibri" w:hAnsi="Calibri" w:cs="Calibri"/>
                <w:sz w:val="24"/>
                <w:szCs w:val="24"/>
              </w:rPr>
              <w:lastRenderedPageBreak/>
              <w:t>turnover can also have an impact on de</w:t>
            </w:r>
            <w:r w:rsidR="00B063F1" w:rsidRPr="008438D0">
              <w:rPr>
                <w:rFonts w:ascii="Calibri" w:hAnsi="Calibri" w:cs="Calibri"/>
                <w:sz w:val="24"/>
                <w:szCs w:val="24"/>
              </w:rPr>
              <w:t>li</w:t>
            </w:r>
            <w:r w:rsidR="00D66784" w:rsidRPr="008438D0">
              <w:rPr>
                <w:rFonts w:ascii="Calibri" w:hAnsi="Calibri" w:cs="Calibri"/>
                <w:sz w:val="24"/>
                <w:szCs w:val="24"/>
              </w:rPr>
              <w:t>ve</w:t>
            </w:r>
            <w:r w:rsidR="00985869" w:rsidRPr="008438D0">
              <w:rPr>
                <w:rFonts w:ascii="Calibri" w:hAnsi="Calibri" w:cs="Calibri"/>
                <w:sz w:val="24"/>
                <w:szCs w:val="24"/>
              </w:rPr>
              <w:t>r</w:t>
            </w:r>
            <w:r w:rsidR="00D66784" w:rsidRPr="008438D0">
              <w:rPr>
                <w:rFonts w:ascii="Calibri" w:hAnsi="Calibri" w:cs="Calibri"/>
                <w:sz w:val="24"/>
                <w:szCs w:val="24"/>
              </w:rPr>
              <w:t>ing effective compassionate care.</w:t>
            </w:r>
            <w:r w:rsidR="00690013" w:rsidRPr="008438D0">
              <w:rPr>
                <w:rFonts w:ascii="Calibri" w:hAnsi="Calibri" w:cs="Calibri"/>
                <w:sz w:val="24"/>
                <w:szCs w:val="24"/>
              </w:rPr>
              <w:t xml:space="preserve"> </w:t>
            </w:r>
            <w:r w:rsidR="006873E4" w:rsidRPr="008438D0">
              <w:rPr>
                <w:rFonts w:ascii="Calibri" w:hAnsi="Calibri" w:cs="Calibri"/>
                <w:sz w:val="24"/>
                <w:szCs w:val="24"/>
              </w:rPr>
              <w:t>Not every service provider has received training in compassion-focused approaches</w:t>
            </w:r>
            <w:r w:rsidR="007104A0" w:rsidRPr="008438D0">
              <w:rPr>
                <w:rFonts w:ascii="Calibri" w:hAnsi="Calibri" w:cs="Calibri"/>
                <w:sz w:val="24"/>
                <w:szCs w:val="24"/>
              </w:rPr>
              <w:t xml:space="preserve">, </w:t>
            </w:r>
            <w:r w:rsidR="00A61450" w:rsidRPr="008438D0">
              <w:rPr>
                <w:rFonts w:ascii="Calibri" w:hAnsi="Calibri" w:cs="Calibri"/>
                <w:sz w:val="24"/>
                <w:szCs w:val="24"/>
              </w:rPr>
              <w:t>which</w:t>
            </w:r>
            <w:r w:rsidR="007104A0" w:rsidRPr="008438D0">
              <w:rPr>
                <w:rFonts w:ascii="Calibri" w:hAnsi="Calibri" w:cs="Calibri"/>
                <w:sz w:val="24"/>
                <w:szCs w:val="24"/>
              </w:rPr>
              <w:t xml:space="preserve"> can make it difficult </w:t>
            </w:r>
            <w:r w:rsidR="00A61450" w:rsidRPr="008438D0">
              <w:rPr>
                <w:rFonts w:ascii="Calibri" w:hAnsi="Calibri" w:cs="Calibri"/>
                <w:sz w:val="24"/>
                <w:szCs w:val="24"/>
              </w:rPr>
              <w:t>to</w:t>
            </w:r>
            <w:r w:rsidR="009D2C31" w:rsidRPr="008438D0">
              <w:rPr>
                <w:rFonts w:ascii="Calibri" w:hAnsi="Calibri" w:cs="Calibri"/>
                <w:sz w:val="24"/>
                <w:szCs w:val="24"/>
              </w:rPr>
              <w:t xml:space="preserve"> mak</w:t>
            </w:r>
            <w:r w:rsidR="00A61450" w:rsidRPr="008438D0">
              <w:rPr>
                <w:rFonts w:ascii="Calibri" w:hAnsi="Calibri" w:cs="Calibri"/>
                <w:sz w:val="24"/>
                <w:szCs w:val="24"/>
              </w:rPr>
              <w:t>e</w:t>
            </w:r>
            <w:r w:rsidR="009D2C31" w:rsidRPr="008438D0">
              <w:rPr>
                <w:rFonts w:ascii="Calibri" w:hAnsi="Calibri" w:cs="Calibri"/>
                <w:sz w:val="24"/>
                <w:szCs w:val="24"/>
              </w:rPr>
              <w:t xml:space="preserve"> objective, </w:t>
            </w:r>
            <w:r w:rsidR="009F20D0" w:rsidRPr="008438D0">
              <w:rPr>
                <w:rFonts w:ascii="Calibri" w:hAnsi="Calibri" w:cs="Calibri"/>
                <w:sz w:val="24"/>
                <w:szCs w:val="24"/>
              </w:rPr>
              <w:t>evidence-based</w:t>
            </w:r>
            <w:r w:rsidR="009D2C31" w:rsidRPr="008438D0">
              <w:rPr>
                <w:rFonts w:ascii="Calibri" w:hAnsi="Calibri" w:cs="Calibri"/>
                <w:sz w:val="24"/>
                <w:szCs w:val="24"/>
              </w:rPr>
              <w:t xml:space="preserve"> decisions </w:t>
            </w:r>
            <w:r w:rsidR="00627D52" w:rsidRPr="008438D0">
              <w:rPr>
                <w:rFonts w:ascii="Calibri" w:hAnsi="Calibri" w:cs="Calibri"/>
                <w:sz w:val="24"/>
                <w:szCs w:val="24"/>
              </w:rPr>
              <w:t>if</w:t>
            </w:r>
            <w:r w:rsidR="00A61450" w:rsidRPr="008438D0">
              <w:rPr>
                <w:rFonts w:ascii="Calibri" w:hAnsi="Calibri" w:cs="Calibri"/>
                <w:sz w:val="24"/>
                <w:szCs w:val="24"/>
              </w:rPr>
              <w:t xml:space="preserve"> </w:t>
            </w:r>
            <w:r w:rsidR="00627D52" w:rsidRPr="008438D0">
              <w:rPr>
                <w:rFonts w:ascii="Calibri" w:hAnsi="Calibri" w:cs="Calibri"/>
                <w:sz w:val="24"/>
                <w:szCs w:val="24"/>
              </w:rPr>
              <w:t xml:space="preserve">they are </w:t>
            </w:r>
            <w:r w:rsidR="00834556" w:rsidRPr="008438D0">
              <w:rPr>
                <w:rFonts w:ascii="Calibri" w:hAnsi="Calibri" w:cs="Calibri"/>
                <w:sz w:val="24"/>
                <w:szCs w:val="24"/>
              </w:rPr>
              <w:t>too</w:t>
            </w:r>
            <w:r w:rsidR="00627D52" w:rsidRPr="008438D0">
              <w:rPr>
                <w:rFonts w:ascii="Calibri" w:hAnsi="Calibri" w:cs="Calibri"/>
                <w:sz w:val="24"/>
                <w:szCs w:val="24"/>
              </w:rPr>
              <w:t xml:space="preserve"> emotionally involved with the service user</w:t>
            </w:r>
            <w:r w:rsidR="006E1161" w:rsidRPr="008438D0">
              <w:rPr>
                <w:rFonts w:ascii="Calibri" w:hAnsi="Calibri" w:cs="Calibri"/>
                <w:sz w:val="24"/>
                <w:szCs w:val="24"/>
              </w:rPr>
              <w:t xml:space="preserve"> which could also lead to professional boundaries becoming blurred. </w:t>
            </w:r>
            <w:r w:rsidR="00CA20C1" w:rsidRPr="008438D0">
              <w:rPr>
                <w:rFonts w:ascii="Calibri" w:hAnsi="Calibri" w:cs="Calibri"/>
                <w:sz w:val="24"/>
                <w:szCs w:val="24"/>
              </w:rPr>
              <w:t xml:space="preserve">Personal biases can also </w:t>
            </w:r>
            <w:r w:rsidR="00B05770" w:rsidRPr="008438D0">
              <w:rPr>
                <w:rFonts w:ascii="Calibri" w:hAnsi="Calibri" w:cs="Calibri"/>
                <w:sz w:val="24"/>
                <w:szCs w:val="24"/>
              </w:rPr>
              <w:t xml:space="preserve">be a challenge when delivering compassion focused approaches. </w:t>
            </w:r>
          </w:p>
        </w:tc>
      </w:tr>
      <w:tr w:rsidR="00FF2113" w14:paraId="6E23110E" w14:textId="77777777" w:rsidTr="000669EE">
        <w:tc>
          <w:tcPr>
            <w:tcW w:w="2127" w:type="dxa"/>
            <w:shd w:val="clear" w:color="auto" w:fill="E8E8E8" w:themeFill="background2"/>
          </w:tcPr>
          <w:p w14:paraId="6D90B5A3" w14:textId="77777777" w:rsidR="00FF2113" w:rsidRDefault="000669EE">
            <w:r>
              <w:lastRenderedPageBreak/>
              <w:t>Emotional intelligence</w:t>
            </w:r>
          </w:p>
          <w:p w14:paraId="0D84607D" w14:textId="4A503375" w:rsidR="000669EE" w:rsidRDefault="000669EE"/>
        </w:tc>
        <w:tc>
          <w:tcPr>
            <w:tcW w:w="3261" w:type="dxa"/>
          </w:tcPr>
          <w:p w14:paraId="2A764A18" w14:textId="1B31EDD4" w:rsidR="000669EE" w:rsidRPr="008438D0" w:rsidRDefault="00C46B2E">
            <w:pPr>
              <w:rPr>
                <w:rFonts w:ascii="Calibri" w:hAnsi="Calibri" w:cs="Calibri"/>
                <w:sz w:val="24"/>
                <w:szCs w:val="24"/>
              </w:rPr>
            </w:pPr>
            <w:r w:rsidRPr="008438D0">
              <w:rPr>
                <w:rFonts w:ascii="Calibri" w:hAnsi="Calibri" w:cs="Calibri"/>
                <w:sz w:val="24"/>
                <w:szCs w:val="24"/>
              </w:rPr>
              <w:t xml:space="preserve">Emotional intelligence is </w:t>
            </w:r>
            <w:r w:rsidR="00766605">
              <w:rPr>
                <w:rFonts w:ascii="Calibri" w:hAnsi="Calibri" w:cs="Calibri"/>
                <w:sz w:val="24"/>
                <w:szCs w:val="24"/>
              </w:rPr>
              <w:t xml:space="preserve">having </w:t>
            </w:r>
            <w:r w:rsidRPr="008438D0">
              <w:rPr>
                <w:rFonts w:ascii="Calibri" w:hAnsi="Calibri" w:cs="Calibri"/>
                <w:sz w:val="24"/>
                <w:szCs w:val="24"/>
              </w:rPr>
              <w:t xml:space="preserve">the ability to </w:t>
            </w:r>
            <w:r w:rsidR="003A07BC">
              <w:rPr>
                <w:rFonts w:ascii="Calibri" w:hAnsi="Calibri" w:cs="Calibri"/>
                <w:sz w:val="24"/>
                <w:szCs w:val="24"/>
              </w:rPr>
              <w:t>identify</w:t>
            </w:r>
            <w:r w:rsidRPr="008438D0">
              <w:rPr>
                <w:rFonts w:ascii="Calibri" w:hAnsi="Calibri" w:cs="Calibri"/>
                <w:sz w:val="24"/>
                <w:szCs w:val="24"/>
              </w:rPr>
              <w:t xml:space="preserve">, </w:t>
            </w:r>
            <w:r w:rsidR="00221E5E">
              <w:rPr>
                <w:rFonts w:ascii="Calibri" w:hAnsi="Calibri" w:cs="Calibri"/>
                <w:sz w:val="24"/>
                <w:szCs w:val="24"/>
              </w:rPr>
              <w:t>comprehend</w:t>
            </w:r>
            <w:r w:rsidRPr="008438D0">
              <w:rPr>
                <w:rFonts w:ascii="Calibri" w:hAnsi="Calibri" w:cs="Calibri"/>
                <w:sz w:val="24"/>
                <w:szCs w:val="24"/>
              </w:rPr>
              <w:t xml:space="preserve"> and manage</w:t>
            </w:r>
            <w:r w:rsidR="002E305E" w:rsidRPr="008438D0">
              <w:rPr>
                <w:rFonts w:ascii="Calibri" w:hAnsi="Calibri" w:cs="Calibri"/>
                <w:sz w:val="24"/>
                <w:szCs w:val="24"/>
              </w:rPr>
              <w:t xml:space="preserve"> your own emotions as well as being aware of and responding appropriately to the emotions o</w:t>
            </w:r>
            <w:r w:rsidR="00744E99" w:rsidRPr="008438D0">
              <w:rPr>
                <w:rFonts w:ascii="Calibri" w:hAnsi="Calibri" w:cs="Calibri"/>
                <w:sz w:val="24"/>
                <w:szCs w:val="24"/>
              </w:rPr>
              <w:t>f others. Emotional intelligence is an essential skill</w:t>
            </w:r>
            <w:r w:rsidR="00004213" w:rsidRPr="008438D0">
              <w:rPr>
                <w:rFonts w:ascii="Calibri" w:hAnsi="Calibri" w:cs="Calibri"/>
                <w:sz w:val="24"/>
                <w:szCs w:val="24"/>
              </w:rPr>
              <w:t xml:space="preserve"> for forging strong therapeutic relationships between service users and service providers.</w:t>
            </w:r>
            <w:r w:rsidR="002A2FC4" w:rsidRPr="008438D0">
              <w:rPr>
                <w:rFonts w:ascii="Calibri" w:hAnsi="Calibri" w:cs="Calibri"/>
                <w:sz w:val="24"/>
                <w:szCs w:val="24"/>
              </w:rPr>
              <w:t xml:space="preserve"> It </w:t>
            </w:r>
            <w:r w:rsidR="002A2FC4" w:rsidRPr="008438D0">
              <w:rPr>
                <w:rFonts w:ascii="Calibri" w:hAnsi="Calibri" w:cs="Calibri"/>
                <w:sz w:val="24"/>
                <w:szCs w:val="24"/>
              </w:rPr>
              <w:lastRenderedPageBreak/>
              <w:t xml:space="preserve">can improve team working </w:t>
            </w:r>
            <w:r w:rsidR="007B0636" w:rsidRPr="008438D0">
              <w:rPr>
                <w:rFonts w:ascii="Calibri" w:hAnsi="Calibri" w:cs="Calibri"/>
                <w:sz w:val="24"/>
                <w:szCs w:val="24"/>
              </w:rPr>
              <w:t xml:space="preserve">and also help to </w:t>
            </w:r>
            <w:r w:rsidR="0091331D" w:rsidRPr="008438D0">
              <w:rPr>
                <w:rFonts w:ascii="Calibri" w:hAnsi="Calibri" w:cs="Calibri"/>
                <w:sz w:val="24"/>
                <w:szCs w:val="24"/>
              </w:rPr>
              <w:t xml:space="preserve">augment </w:t>
            </w:r>
            <w:r w:rsidR="00A134A9" w:rsidRPr="008438D0">
              <w:rPr>
                <w:rFonts w:ascii="Calibri" w:hAnsi="Calibri" w:cs="Calibri"/>
                <w:sz w:val="24"/>
                <w:szCs w:val="24"/>
              </w:rPr>
              <w:t xml:space="preserve">decision – making skills when under pressure. Emotional intelligence </w:t>
            </w:r>
            <w:r w:rsidR="00BB6F37" w:rsidRPr="008438D0">
              <w:rPr>
                <w:rFonts w:ascii="Calibri" w:hAnsi="Calibri" w:cs="Calibri"/>
                <w:sz w:val="24"/>
                <w:szCs w:val="24"/>
              </w:rPr>
              <w:t xml:space="preserve">is closely </w:t>
            </w:r>
            <w:r w:rsidR="00274D52" w:rsidRPr="008438D0">
              <w:rPr>
                <w:rFonts w:ascii="Calibri" w:hAnsi="Calibri" w:cs="Calibri"/>
                <w:sz w:val="24"/>
                <w:szCs w:val="24"/>
              </w:rPr>
              <w:t>linked</w:t>
            </w:r>
            <w:r w:rsidR="00BB6F37" w:rsidRPr="008438D0">
              <w:rPr>
                <w:rFonts w:ascii="Calibri" w:hAnsi="Calibri" w:cs="Calibri"/>
                <w:sz w:val="24"/>
                <w:szCs w:val="24"/>
              </w:rPr>
              <w:t xml:space="preserve"> to</w:t>
            </w:r>
            <w:r w:rsidR="00274D52" w:rsidRPr="008438D0">
              <w:rPr>
                <w:rFonts w:ascii="Calibri" w:hAnsi="Calibri" w:cs="Calibri"/>
                <w:sz w:val="24"/>
                <w:szCs w:val="24"/>
              </w:rPr>
              <w:t xml:space="preserve"> </w:t>
            </w:r>
            <w:r w:rsidR="00C66FE6" w:rsidRPr="008438D0">
              <w:rPr>
                <w:rFonts w:ascii="Calibri" w:hAnsi="Calibri" w:cs="Calibri"/>
                <w:sz w:val="24"/>
                <w:szCs w:val="24"/>
              </w:rPr>
              <w:t>intrapersonal and interpersonal skills</w:t>
            </w:r>
            <w:r w:rsidR="00930621" w:rsidRPr="008438D0">
              <w:rPr>
                <w:rFonts w:ascii="Calibri" w:hAnsi="Calibri" w:cs="Calibri"/>
                <w:sz w:val="24"/>
                <w:szCs w:val="24"/>
              </w:rPr>
              <w:t xml:space="preserve">. </w:t>
            </w:r>
            <w:r w:rsidR="00A05E94" w:rsidRPr="008438D0">
              <w:rPr>
                <w:rFonts w:ascii="Calibri" w:hAnsi="Calibri" w:cs="Calibri"/>
                <w:sz w:val="24"/>
                <w:szCs w:val="24"/>
              </w:rPr>
              <w:t>Acquiring</w:t>
            </w:r>
            <w:r w:rsidR="00930621" w:rsidRPr="008438D0">
              <w:rPr>
                <w:rFonts w:ascii="Calibri" w:hAnsi="Calibri" w:cs="Calibri"/>
                <w:sz w:val="24"/>
                <w:szCs w:val="24"/>
              </w:rPr>
              <w:t xml:space="preserve"> these skills can lead to greater success</w:t>
            </w:r>
            <w:r w:rsidR="009D1C0B" w:rsidRPr="008438D0">
              <w:rPr>
                <w:rFonts w:ascii="Calibri" w:hAnsi="Calibri" w:cs="Calibri"/>
                <w:sz w:val="24"/>
                <w:szCs w:val="24"/>
              </w:rPr>
              <w:t xml:space="preserve"> in both personal </w:t>
            </w:r>
            <w:r w:rsidR="009F20D0" w:rsidRPr="008438D0">
              <w:rPr>
                <w:rFonts w:ascii="Calibri" w:hAnsi="Calibri" w:cs="Calibri"/>
                <w:sz w:val="24"/>
                <w:szCs w:val="24"/>
              </w:rPr>
              <w:t>life and</w:t>
            </w:r>
            <w:r w:rsidR="009D1C0B" w:rsidRPr="008438D0">
              <w:rPr>
                <w:rFonts w:ascii="Calibri" w:hAnsi="Calibri" w:cs="Calibri"/>
                <w:sz w:val="24"/>
                <w:szCs w:val="24"/>
              </w:rPr>
              <w:t xml:space="preserve"> professional environments.</w:t>
            </w:r>
          </w:p>
        </w:tc>
        <w:tc>
          <w:tcPr>
            <w:tcW w:w="5244" w:type="dxa"/>
          </w:tcPr>
          <w:p w14:paraId="1705346B" w14:textId="3977DDC6" w:rsidR="00FF2113" w:rsidRPr="008438D0" w:rsidRDefault="00666EFB">
            <w:pPr>
              <w:rPr>
                <w:rFonts w:ascii="Calibri" w:hAnsi="Calibri" w:cs="Calibri"/>
                <w:sz w:val="24"/>
                <w:szCs w:val="24"/>
              </w:rPr>
            </w:pPr>
            <w:r w:rsidRPr="008438D0">
              <w:rPr>
                <w:rFonts w:ascii="Calibri" w:hAnsi="Calibri" w:cs="Calibri"/>
                <w:sz w:val="24"/>
                <w:szCs w:val="24"/>
              </w:rPr>
              <w:lastRenderedPageBreak/>
              <w:t xml:space="preserve">Using emotional intelligence </w:t>
            </w:r>
            <w:r w:rsidR="00A20697" w:rsidRPr="008438D0">
              <w:rPr>
                <w:rFonts w:ascii="Calibri" w:hAnsi="Calibri" w:cs="Calibri"/>
                <w:sz w:val="24"/>
                <w:szCs w:val="24"/>
              </w:rPr>
              <w:t xml:space="preserve">within your role can help </w:t>
            </w:r>
            <w:r w:rsidR="00171E4D" w:rsidRPr="008438D0">
              <w:rPr>
                <w:rFonts w:ascii="Calibri" w:hAnsi="Calibri" w:cs="Calibri"/>
                <w:sz w:val="24"/>
                <w:szCs w:val="24"/>
              </w:rPr>
              <w:t>to enrich communication, build trust</w:t>
            </w:r>
            <w:r w:rsidR="00EC3B5F" w:rsidRPr="008438D0">
              <w:rPr>
                <w:rFonts w:ascii="Calibri" w:hAnsi="Calibri" w:cs="Calibri"/>
                <w:sz w:val="24"/>
                <w:szCs w:val="24"/>
              </w:rPr>
              <w:t xml:space="preserve"> and encourage empathy and active listening during interventions</w:t>
            </w:r>
            <w:r w:rsidR="00B72CA2" w:rsidRPr="008438D0">
              <w:rPr>
                <w:rFonts w:ascii="Calibri" w:hAnsi="Calibri" w:cs="Calibri"/>
                <w:sz w:val="24"/>
                <w:szCs w:val="24"/>
              </w:rPr>
              <w:t xml:space="preserve">, which can lead to improved outcomes. </w:t>
            </w:r>
            <w:r w:rsidR="00CA380D" w:rsidRPr="008438D0">
              <w:rPr>
                <w:rFonts w:ascii="Calibri" w:hAnsi="Calibri" w:cs="Calibri"/>
                <w:sz w:val="24"/>
                <w:szCs w:val="24"/>
              </w:rPr>
              <w:t>It can improve</w:t>
            </w:r>
            <w:r w:rsidR="00C72846" w:rsidRPr="008438D0">
              <w:rPr>
                <w:rFonts w:ascii="Calibri" w:hAnsi="Calibri" w:cs="Calibri"/>
                <w:sz w:val="24"/>
                <w:szCs w:val="24"/>
              </w:rPr>
              <w:t xml:space="preserve"> satisfaction with care</w:t>
            </w:r>
            <w:r w:rsidR="00E60559" w:rsidRPr="008438D0">
              <w:rPr>
                <w:rFonts w:ascii="Calibri" w:hAnsi="Calibri" w:cs="Calibri"/>
                <w:sz w:val="24"/>
                <w:szCs w:val="24"/>
              </w:rPr>
              <w:t xml:space="preserve">, </w:t>
            </w:r>
            <w:r w:rsidR="00C72846" w:rsidRPr="008438D0">
              <w:rPr>
                <w:rFonts w:ascii="Calibri" w:hAnsi="Calibri" w:cs="Calibri"/>
                <w:sz w:val="24"/>
                <w:szCs w:val="24"/>
              </w:rPr>
              <w:t>encourag</w:t>
            </w:r>
            <w:r w:rsidR="00E60559" w:rsidRPr="008438D0">
              <w:rPr>
                <w:rFonts w:ascii="Calibri" w:hAnsi="Calibri" w:cs="Calibri"/>
                <w:sz w:val="24"/>
                <w:szCs w:val="24"/>
              </w:rPr>
              <w:t>e</w:t>
            </w:r>
            <w:r w:rsidR="00C72846" w:rsidRPr="008438D0">
              <w:rPr>
                <w:rFonts w:ascii="Calibri" w:hAnsi="Calibri" w:cs="Calibri"/>
                <w:sz w:val="24"/>
                <w:szCs w:val="24"/>
              </w:rPr>
              <w:t xml:space="preserve"> adherence with treatment</w:t>
            </w:r>
            <w:r w:rsidR="00E60559" w:rsidRPr="008438D0">
              <w:rPr>
                <w:rFonts w:ascii="Calibri" w:hAnsi="Calibri" w:cs="Calibri"/>
                <w:sz w:val="24"/>
                <w:szCs w:val="24"/>
              </w:rPr>
              <w:t xml:space="preserve"> and also help to reduce anxiety and</w:t>
            </w:r>
            <w:r w:rsidR="00E35C8D" w:rsidRPr="008438D0">
              <w:rPr>
                <w:rFonts w:ascii="Calibri" w:hAnsi="Calibri" w:cs="Calibri"/>
                <w:sz w:val="24"/>
                <w:szCs w:val="24"/>
              </w:rPr>
              <w:t xml:space="preserve"> emotional distress</w:t>
            </w:r>
            <w:r w:rsidR="00AD3C80" w:rsidRPr="008438D0">
              <w:rPr>
                <w:rFonts w:ascii="Calibri" w:hAnsi="Calibri" w:cs="Calibri"/>
                <w:sz w:val="24"/>
                <w:szCs w:val="24"/>
              </w:rPr>
              <w:t>.</w:t>
            </w:r>
            <w:r w:rsidR="0051137B" w:rsidRPr="008438D0">
              <w:rPr>
                <w:rFonts w:ascii="Calibri" w:hAnsi="Calibri" w:cs="Calibri"/>
                <w:sz w:val="24"/>
                <w:szCs w:val="24"/>
              </w:rPr>
              <w:t xml:space="preserve"> From a professional standpoint emotional intelligence can </w:t>
            </w:r>
            <w:r w:rsidR="00634624" w:rsidRPr="008438D0">
              <w:rPr>
                <w:rFonts w:ascii="Calibri" w:hAnsi="Calibri" w:cs="Calibri"/>
                <w:sz w:val="24"/>
                <w:szCs w:val="24"/>
              </w:rPr>
              <w:t>help to strengthen teamwork, collaboration, increase job satisfaction</w:t>
            </w:r>
            <w:r w:rsidR="00701FA1" w:rsidRPr="008438D0">
              <w:rPr>
                <w:rFonts w:ascii="Calibri" w:hAnsi="Calibri" w:cs="Calibri"/>
                <w:sz w:val="24"/>
                <w:szCs w:val="24"/>
              </w:rPr>
              <w:t xml:space="preserve">, reduce stress and burnout, enhance decision making skills under </w:t>
            </w:r>
            <w:r w:rsidR="00701FA1" w:rsidRPr="008438D0">
              <w:rPr>
                <w:rFonts w:ascii="Calibri" w:hAnsi="Calibri" w:cs="Calibri"/>
                <w:sz w:val="24"/>
                <w:szCs w:val="24"/>
              </w:rPr>
              <w:lastRenderedPageBreak/>
              <w:t xml:space="preserve">pressure and also increase emotional </w:t>
            </w:r>
            <w:r w:rsidR="00730751" w:rsidRPr="008438D0">
              <w:rPr>
                <w:rFonts w:ascii="Calibri" w:hAnsi="Calibri" w:cs="Calibri"/>
                <w:sz w:val="24"/>
                <w:szCs w:val="24"/>
              </w:rPr>
              <w:t xml:space="preserve">regulation and </w:t>
            </w:r>
            <w:r w:rsidR="00C00F89" w:rsidRPr="008438D0">
              <w:rPr>
                <w:rFonts w:ascii="Calibri" w:hAnsi="Calibri" w:cs="Calibri"/>
                <w:sz w:val="24"/>
                <w:szCs w:val="24"/>
              </w:rPr>
              <w:t>self-awareness</w:t>
            </w:r>
            <w:r w:rsidR="00730751" w:rsidRPr="008438D0">
              <w:rPr>
                <w:rFonts w:ascii="Calibri" w:hAnsi="Calibri" w:cs="Calibri"/>
                <w:sz w:val="24"/>
                <w:szCs w:val="24"/>
              </w:rPr>
              <w:t>.</w:t>
            </w:r>
            <w:r w:rsidR="00AD3C80" w:rsidRPr="008438D0">
              <w:rPr>
                <w:rFonts w:ascii="Calibri" w:hAnsi="Calibri" w:cs="Calibri"/>
                <w:sz w:val="24"/>
                <w:szCs w:val="24"/>
              </w:rPr>
              <w:t xml:space="preserve"> </w:t>
            </w:r>
            <w:r w:rsidR="00F901AE" w:rsidRPr="008438D0">
              <w:rPr>
                <w:rFonts w:ascii="Calibri" w:hAnsi="Calibri" w:cs="Calibri"/>
                <w:sz w:val="24"/>
                <w:szCs w:val="24"/>
              </w:rPr>
              <w:t>Al</w:t>
            </w:r>
            <w:r w:rsidR="003F7A44" w:rsidRPr="008438D0">
              <w:rPr>
                <w:rFonts w:ascii="Calibri" w:hAnsi="Calibri" w:cs="Calibri"/>
                <w:sz w:val="24"/>
                <w:szCs w:val="24"/>
              </w:rPr>
              <w:t>sufyani et al (2020) indicates nursing professionals with increased emotional intelligence</w:t>
            </w:r>
            <w:r w:rsidR="00015C39" w:rsidRPr="008438D0">
              <w:rPr>
                <w:rFonts w:ascii="Calibri" w:hAnsi="Calibri" w:cs="Calibri"/>
                <w:sz w:val="24"/>
                <w:szCs w:val="24"/>
              </w:rPr>
              <w:t xml:space="preserve"> experience</w:t>
            </w:r>
            <w:r w:rsidR="00CA6D42" w:rsidRPr="008438D0">
              <w:rPr>
                <w:rFonts w:ascii="Calibri" w:hAnsi="Calibri" w:cs="Calibri"/>
                <w:sz w:val="24"/>
                <w:szCs w:val="24"/>
              </w:rPr>
              <w:t>d</w:t>
            </w:r>
            <w:r w:rsidR="00015C39" w:rsidRPr="008438D0">
              <w:rPr>
                <w:rFonts w:ascii="Calibri" w:hAnsi="Calibri" w:cs="Calibri"/>
                <w:sz w:val="24"/>
                <w:szCs w:val="24"/>
              </w:rPr>
              <w:t xml:space="preserve"> </w:t>
            </w:r>
            <w:r w:rsidR="00A84F5B" w:rsidRPr="008438D0">
              <w:rPr>
                <w:rFonts w:ascii="Calibri" w:hAnsi="Calibri" w:cs="Calibri"/>
                <w:sz w:val="24"/>
                <w:szCs w:val="24"/>
              </w:rPr>
              <w:t>“</w:t>
            </w:r>
            <w:r w:rsidR="00015C39" w:rsidRPr="008438D0">
              <w:rPr>
                <w:rFonts w:ascii="Calibri" w:hAnsi="Calibri" w:cs="Calibri"/>
                <w:sz w:val="24"/>
                <w:szCs w:val="24"/>
              </w:rPr>
              <w:t>fewer emotional psychosomatic symptoms</w:t>
            </w:r>
            <w:r w:rsidR="00A84F5B" w:rsidRPr="008438D0">
              <w:rPr>
                <w:rFonts w:ascii="Calibri" w:hAnsi="Calibri" w:cs="Calibri"/>
                <w:sz w:val="24"/>
                <w:szCs w:val="24"/>
              </w:rPr>
              <w:t>”, less “emotional exhaustion”</w:t>
            </w:r>
            <w:r w:rsidR="00617A2A" w:rsidRPr="008438D0">
              <w:rPr>
                <w:rFonts w:ascii="Calibri" w:hAnsi="Calibri" w:cs="Calibri"/>
                <w:sz w:val="24"/>
                <w:szCs w:val="24"/>
              </w:rPr>
              <w:t>, improved “collaboration and teamwork”</w:t>
            </w:r>
            <w:r w:rsidR="00CA6D42" w:rsidRPr="008438D0">
              <w:rPr>
                <w:rFonts w:ascii="Calibri" w:hAnsi="Calibri" w:cs="Calibri"/>
                <w:sz w:val="24"/>
                <w:szCs w:val="24"/>
              </w:rPr>
              <w:t xml:space="preserve"> and “better emotional health”</w:t>
            </w:r>
            <w:r w:rsidR="00AC0B44" w:rsidRPr="008438D0">
              <w:rPr>
                <w:rFonts w:ascii="Calibri" w:hAnsi="Calibri" w:cs="Calibri"/>
                <w:sz w:val="24"/>
                <w:szCs w:val="24"/>
              </w:rPr>
              <w:t>.</w:t>
            </w:r>
          </w:p>
        </w:tc>
        <w:tc>
          <w:tcPr>
            <w:tcW w:w="5103" w:type="dxa"/>
          </w:tcPr>
          <w:p w14:paraId="3DB89B1A" w14:textId="2C431133" w:rsidR="00FF2113" w:rsidRPr="008438D0" w:rsidRDefault="00432B21">
            <w:pPr>
              <w:rPr>
                <w:rFonts w:ascii="Calibri" w:hAnsi="Calibri" w:cs="Calibri"/>
                <w:sz w:val="24"/>
                <w:szCs w:val="24"/>
              </w:rPr>
            </w:pPr>
            <w:r w:rsidRPr="008438D0">
              <w:rPr>
                <w:rFonts w:ascii="Calibri" w:hAnsi="Calibri" w:cs="Calibri"/>
                <w:sz w:val="24"/>
                <w:szCs w:val="24"/>
              </w:rPr>
              <w:lastRenderedPageBreak/>
              <w:t xml:space="preserve">A challenge of emotional intelligence is that not everyone </w:t>
            </w:r>
            <w:r w:rsidR="00834556" w:rsidRPr="008438D0">
              <w:rPr>
                <w:rFonts w:ascii="Calibri" w:hAnsi="Calibri" w:cs="Calibri"/>
                <w:sz w:val="24"/>
                <w:szCs w:val="24"/>
              </w:rPr>
              <w:t>possesses</w:t>
            </w:r>
            <w:r w:rsidRPr="008438D0">
              <w:rPr>
                <w:rFonts w:ascii="Calibri" w:hAnsi="Calibri" w:cs="Calibri"/>
                <w:sz w:val="24"/>
                <w:szCs w:val="24"/>
              </w:rPr>
              <w:t xml:space="preserve"> </w:t>
            </w:r>
            <w:r w:rsidR="00500B7A" w:rsidRPr="008438D0">
              <w:rPr>
                <w:rFonts w:ascii="Calibri" w:hAnsi="Calibri" w:cs="Calibri"/>
                <w:sz w:val="24"/>
                <w:szCs w:val="24"/>
              </w:rPr>
              <w:t>this skill</w:t>
            </w:r>
            <w:r w:rsidR="001D3AA4" w:rsidRPr="008438D0">
              <w:rPr>
                <w:rFonts w:ascii="Calibri" w:hAnsi="Calibri" w:cs="Calibri"/>
                <w:sz w:val="24"/>
                <w:szCs w:val="24"/>
              </w:rPr>
              <w:t>, it can also lead to blurring of professional boundaries if you become too involved emotionally with a service user</w:t>
            </w:r>
            <w:r w:rsidR="00A92D59" w:rsidRPr="008438D0">
              <w:rPr>
                <w:rFonts w:ascii="Calibri" w:hAnsi="Calibri" w:cs="Calibri"/>
                <w:sz w:val="24"/>
                <w:szCs w:val="24"/>
              </w:rPr>
              <w:t xml:space="preserve">. Another challenge is that it </w:t>
            </w:r>
            <w:r w:rsidR="000B03B9" w:rsidRPr="008438D0">
              <w:rPr>
                <w:rFonts w:ascii="Calibri" w:hAnsi="Calibri" w:cs="Calibri"/>
                <w:sz w:val="24"/>
                <w:szCs w:val="24"/>
              </w:rPr>
              <w:t>could</w:t>
            </w:r>
            <w:r w:rsidR="00204881" w:rsidRPr="008438D0">
              <w:rPr>
                <w:rFonts w:ascii="Calibri" w:hAnsi="Calibri" w:cs="Calibri"/>
                <w:sz w:val="24"/>
                <w:szCs w:val="24"/>
              </w:rPr>
              <w:t xml:space="preserve"> </w:t>
            </w:r>
            <w:r w:rsidR="00807F75" w:rsidRPr="008438D0">
              <w:rPr>
                <w:rFonts w:ascii="Calibri" w:hAnsi="Calibri" w:cs="Calibri"/>
                <w:sz w:val="24"/>
                <w:szCs w:val="24"/>
              </w:rPr>
              <w:t>b</w:t>
            </w:r>
            <w:r w:rsidR="003B337D" w:rsidRPr="008438D0">
              <w:rPr>
                <w:rFonts w:ascii="Calibri" w:hAnsi="Calibri" w:cs="Calibri"/>
                <w:sz w:val="24"/>
                <w:szCs w:val="24"/>
              </w:rPr>
              <w:t>e used</w:t>
            </w:r>
            <w:r w:rsidR="00807F75" w:rsidRPr="008438D0">
              <w:rPr>
                <w:rFonts w:ascii="Calibri" w:hAnsi="Calibri" w:cs="Calibri"/>
                <w:sz w:val="24"/>
                <w:szCs w:val="24"/>
              </w:rPr>
              <w:t xml:space="preserve"> </w:t>
            </w:r>
            <w:r w:rsidR="007942E9" w:rsidRPr="008438D0">
              <w:rPr>
                <w:rFonts w:ascii="Calibri" w:hAnsi="Calibri" w:cs="Calibri"/>
                <w:sz w:val="24"/>
                <w:szCs w:val="24"/>
              </w:rPr>
              <w:t xml:space="preserve">to </w:t>
            </w:r>
            <w:r w:rsidR="00807F75" w:rsidRPr="008438D0">
              <w:rPr>
                <w:rFonts w:ascii="Calibri" w:hAnsi="Calibri" w:cs="Calibri"/>
                <w:sz w:val="24"/>
                <w:szCs w:val="24"/>
              </w:rPr>
              <w:t>manipulat</w:t>
            </w:r>
            <w:r w:rsidR="007942E9" w:rsidRPr="008438D0">
              <w:rPr>
                <w:rFonts w:ascii="Calibri" w:hAnsi="Calibri" w:cs="Calibri"/>
                <w:sz w:val="24"/>
                <w:szCs w:val="24"/>
              </w:rPr>
              <w:t>e</w:t>
            </w:r>
            <w:r w:rsidR="00807F75" w:rsidRPr="008438D0">
              <w:rPr>
                <w:rFonts w:ascii="Calibri" w:hAnsi="Calibri" w:cs="Calibri"/>
                <w:sz w:val="24"/>
                <w:szCs w:val="24"/>
              </w:rPr>
              <w:t xml:space="preserve"> situations</w:t>
            </w:r>
            <w:r w:rsidR="00204881" w:rsidRPr="008438D0">
              <w:rPr>
                <w:rFonts w:ascii="Calibri" w:hAnsi="Calibri" w:cs="Calibri"/>
                <w:sz w:val="24"/>
                <w:szCs w:val="24"/>
              </w:rPr>
              <w:t xml:space="preserve"> rather than fostering genuine empathy</w:t>
            </w:r>
            <w:r w:rsidR="003B337D" w:rsidRPr="008438D0">
              <w:rPr>
                <w:rFonts w:ascii="Calibri" w:hAnsi="Calibri" w:cs="Calibri"/>
                <w:sz w:val="24"/>
                <w:szCs w:val="24"/>
              </w:rPr>
              <w:t xml:space="preserve"> and collaboration</w:t>
            </w:r>
            <w:r w:rsidR="007942E9" w:rsidRPr="008438D0">
              <w:rPr>
                <w:rFonts w:ascii="Calibri" w:hAnsi="Calibri" w:cs="Calibri"/>
                <w:sz w:val="24"/>
                <w:szCs w:val="24"/>
              </w:rPr>
              <w:t xml:space="preserve">. </w:t>
            </w:r>
            <w:r w:rsidR="004164E9" w:rsidRPr="008438D0">
              <w:rPr>
                <w:rFonts w:ascii="Calibri" w:hAnsi="Calibri" w:cs="Calibri"/>
                <w:sz w:val="24"/>
                <w:szCs w:val="24"/>
              </w:rPr>
              <w:t xml:space="preserve">It can lead to </w:t>
            </w:r>
            <w:r w:rsidR="006C1643" w:rsidRPr="008438D0">
              <w:rPr>
                <w:rFonts w:ascii="Calibri" w:hAnsi="Calibri" w:cs="Calibri"/>
                <w:sz w:val="24"/>
                <w:szCs w:val="24"/>
              </w:rPr>
              <w:t xml:space="preserve">workplace conflicts, miscommunication and reduced collaboration if those involved </w:t>
            </w:r>
            <w:r w:rsidR="00972A13" w:rsidRPr="008438D0">
              <w:rPr>
                <w:rFonts w:ascii="Calibri" w:hAnsi="Calibri" w:cs="Calibri"/>
                <w:sz w:val="24"/>
                <w:szCs w:val="24"/>
              </w:rPr>
              <w:t>have poor emotional intelligence</w:t>
            </w:r>
            <w:r w:rsidR="008C3AE4" w:rsidRPr="008438D0">
              <w:rPr>
                <w:rFonts w:ascii="Calibri" w:hAnsi="Calibri" w:cs="Calibri"/>
                <w:sz w:val="24"/>
                <w:szCs w:val="24"/>
              </w:rPr>
              <w:t xml:space="preserve">. </w:t>
            </w:r>
            <w:r w:rsidR="00B4100B" w:rsidRPr="008438D0">
              <w:rPr>
                <w:rFonts w:ascii="Calibri" w:hAnsi="Calibri" w:cs="Calibri"/>
                <w:sz w:val="24"/>
                <w:szCs w:val="24"/>
              </w:rPr>
              <w:t xml:space="preserve">Handling of ethical </w:t>
            </w:r>
            <w:r w:rsidR="004619A4" w:rsidRPr="008438D0">
              <w:rPr>
                <w:rFonts w:ascii="Calibri" w:hAnsi="Calibri" w:cs="Calibri"/>
                <w:sz w:val="24"/>
                <w:szCs w:val="24"/>
              </w:rPr>
              <w:t>dilemmas can also be a challenge</w:t>
            </w:r>
            <w:r w:rsidR="00C00F89" w:rsidRPr="008438D0">
              <w:rPr>
                <w:rFonts w:ascii="Calibri" w:hAnsi="Calibri" w:cs="Calibri"/>
                <w:sz w:val="24"/>
                <w:szCs w:val="24"/>
              </w:rPr>
              <w:t>,</w:t>
            </w:r>
            <w:r w:rsidR="004619A4" w:rsidRPr="008438D0">
              <w:rPr>
                <w:rFonts w:ascii="Calibri" w:hAnsi="Calibri" w:cs="Calibri"/>
                <w:sz w:val="24"/>
                <w:szCs w:val="24"/>
              </w:rPr>
              <w:t xml:space="preserve"> an example of </w:t>
            </w:r>
            <w:r w:rsidR="004619A4" w:rsidRPr="008438D0">
              <w:rPr>
                <w:rFonts w:ascii="Calibri" w:hAnsi="Calibri" w:cs="Calibri"/>
                <w:sz w:val="24"/>
                <w:szCs w:val="24"/>
              </w:rPr>
              <w:lastRenderedPageBreak/>
              <w:t xml:space="preserve">this could be </w:t>
            </w:r>
            <w:r w:rsidR="00CE1984" w:rsidRPr="008438D0">
              <w:rPr>
                <w:rFonts w:ascii="Calibri" w:hAnsi="Calibri" w:cs="Calibri"/>
                <w:sz w:val="24"/>
                <w:szCs w:val="24"/>
              </w:rPr>
              <w:t xml:space="preserve">a </w:t>
            </w:r>
            <w:r w:rsidR="009F20D0" w:rsidRPr="008438D0">
              <w:rPr>
                <w:rFonts w:ascii="Calibri" w:hAnsi="Calibri" w:cs="Calibri"/>
                <w:sz w:val="24"/>
                <w:szCs w:val="24"/>
              </w:rPr>
              <w:t>doctor</w:t>
            </w:r>
            <w:r w:rsidR="00CE1984" w:rsidRPr="008438D0">
              <w:rPr>
                <w:rFonts w:ascii="Calibri" w:hAnsi="Calibri" w:cs="Calibri"/>
                <w:sz w:val="24"/>
                <w:szCs w:val="24"/>
              </w:rPr>
              <w:t xml:space="preserve"> making end of life decisions</w:t>
            </w:r>
            <w:r w:rsidR="00897000" w:rsidRPr="008438D0">
              <w:rPr>
                <w:rFonts w:ascii="Calibri" w:hAnsi="Calibri" w:cs="Calibri"/>
                <w:sz w:val="24"/>
                <w:szCs w:val="24"/>
              </w:rPr>
              <w:t xml:space="preserve"> where their emotional intelligence will play a role</w:t>
            </w:r>
            <w:r w:rsidR="00D52479" w:rsidRPr="008438D0">
              <w:rPr>
                <w:rFonts w:ascii="Calibri" w:hAnsi="Calibri" w:cs="Calibri"/>
                <w:sz w:val="24"/>
                <w:szCs w:val="24"/>
              </w:rPr>
              <w:t xml:space="preserve"> in balancing professional responsibility with empathy</w:t>
            </w:r>
            <w:r w:rsidR="00903A14" w:rsidRPr="008438D0">
              <w:rPr>
                <w:rFonts w:ascii="Calibri" w:hAnsi="Calibri" w:cs="Calibri"/>
                <w:sz w:val="24"/>
                <w:szCs w:val="24"/>
              </w:rPr>
              <w:t xml:space="preserve">. They can also face challenges </w:t>
            </w:r>
            <w:r w:rsidR="00FA26F5" w:rsidRPr="008438D0">
              <w:rPr>
                <w:rFonts w:ascii="Calibri" w:hAnsi="Calibri" w:cs="Calibri"/>
                <w:sz w:val="24"/>
                <w:szCs w:val="24"/>
              </w:rPr>
              <w:t>and moral distress when personal values conflict with institution</w:t>
            </w:r>
            <w:r w:rsidR="00C00F89" w:rsidRPr="008438D0">
              <w:rPr>
                <w:rFonts w:ascii="Calibri" w:hAnsi="Calibri" w:cs="Calibri"/>
                <w:sz w:val="24"/>
                <w:szCs w:val="24"/>
              </w:rPr>
              <w:t>al</w:t>
            </w:r>
            <w:r w:rsidR="00FA26F5" w:rsidRPr="008438D0">
              <w:rPr>
                <w:rFonts w:ascii="Calibri" w:hAnsi="Calibri" w:cs="Calibri"/>
                <w:sz w:val="24"/>
                <w:szCs w:val="24"/>
              </w:rPr>
              <w:t xml:space="preserve"> </w:t>
            </w:r>
            <w:r w:rsidR="009D52FC" w:rsidRPr="008438D0">
              <w:rPr>
                <w:rFonts w:ascii="Calibri" w:hAnsi="Calibri" w:cs="Calibri"/>
                <w:sz w:val="24"/>
                <w:szCs w:val="24"/>
              </w:rPr>
              <w:t xml:space="preserve">policies. </w:t>
            </w:r>
          </w:p>
        </w:tc>
      </w:tr>
      <w:tr w:rsidR="00FF2113" w14:paraId="4AFFC654" w14:textId="77777777" w:rsidTr="000669EE">
        <w:tc>
          <w:tcPr>
            <w:tcW w:w="2127" w:type="dxa"/>
            <w:shd w:val="clear" w:color="auto" w:fill="E8E8E8" w:themeFill="background2"/>
          </w:tcPr>
          <w:p w14:paraId="6B1D27E5" w14:textId="77777777" w:rsidR="000669EE" w:rsidRDefault="000669EE">
            <w:r>
              <w:lastRenderedPageBreak/>
              <w:t>Shared engagement</w:t>
            </w:r>
          </w:p>
          <w:p w14:paraId="3729C13C" w14:textId="77777777" w:rsidR="000669EE" w:rsidRDefault="000669EE"/>
          <w:p w14:paraId="52523368" w14:textId="58906970" w:rsidR="00FF2113" w:rsidRDefault="000669EE">
            <w:r>
              <w:t xml:space="preserve"> </w:t>
            </w:r>
          </w:p>
        </w:tc>
        <w:tc>
          <w:tcPr>
            <w:tcW w:w="3261" w:type="dxa"/>
          </w:tcPr>
          <w:p w14:paraId="368AF738" w14:textId="3CD85E4D" w:rsidR="00FF2113" w:rsidRPr="008438D0" w:rsidRDefault="008A3FE9">
            <w:pPr>
              <w:rPr>
                <w:rFonts w:ascii="Calibri" w:hAnsi="Calibri" w:cs="Calibri"/>
                <w:sz w:val="24"/>
                <w:szCs w:val="24"/>
              </w:rPr>
            </w:pPr>
            <w:r w:rsidRPr="008438D0">
              <w:rPr>
                <w:rFonts w:ascii="Calibri" w:hAnsi="Calibri" w:cs="Calibri"/>
                <w:sz w:val="24"/>
                <w:szCs w:val="24"/>
              </w:rPr>
              <w:t xml:space="preserve">Shared engagement </w:t>
            </w:r>
            <w:r w:rsidR="00353A54" w:rsidRPr="008438D0">
              <w:rPr>
                <w:rFonts w:ascii="Calibri" w:hAnsi="Calibri" w:cs="Calibri"/>
                <w:sz w:val="24"/>
                <w:szCs w:val="24"/>
              </w:rPr>
              <w:t>is active collaboration between service users</w:t>
            </w:r>
            <w:r w:rsidR="00305E0D" w:rsidRPr="008438D0">
              <w:rPr>
                <w:rFonts w:ascii="Calibri" w:hAnsi="Calibri" w:cs="Calibri"/>
                <w:sz w:val="24"/>
                <w:szCs w:val="24"/>
              </w:rPr>
              <w:t>, service providers and families to improve</w:t>
            </w:r>
            <w:r w:rsidR="00215ED5" w:rsidRPr="008438D0">
              <w:rPr>
                <w:rFonts w:ascii="Calibri" w:hAnsi="Calibri" w:cs="Calibri"/>
                <w:sz w:val="24"/>
                <w:szCs w:val="24"/>
              </w:rPr>
              <w:t xml:space="preserve"> health outcome</w:t>
            </w:r>
            <w:r w:rsidR="004B4F65" w:rsidRPr="008438D0">
              <w:rPr>
                <w:rFonts w:ascii="Calibri" w:hAnsi="Calibri" w:cs="Calibri"/>
                <w:sz w:val="24"/>
                <w:szCs w:val="24"/>
              </w:rPr>
              <w:t xml:space="preserve">s. It places an emphasis on mutual decision-making, trust and partnership </w:t>
            </w:r>
            <w:r w:rsidR="00F579E7" w:rsidRPr="008438D0">
              <w:rPr>
                <w:rFonts w:ascii="Calibri" w:hAnsi="Calibri" w:cs="Calibri"/>
                <w:sz w:val="24"/>
                <w:szCs w:val="24"/>
              </w:rPr>
              <w:t>ensuring service users are actively</w:t>
            </w:r>
            <w:r w:rsidR="00357F3C" w:rsidRPr="008438D0">
              <w:rPr>
                <w:rFonts w:ascii="Calibri" w:hAnsi="Calibri" w:cs="Calibri"/>
                <w:sz w:val="24"/>
                <w:szCs w:val="24"/>
              </w:rPr>
              <w:t xml:space="preserve"> involved in their own care and treatment. </w:t>
            </w:r>
            <w:r w:rsidR="0089137A" w:rsidRPr="008438D0">
              <w:rPr>
                <w:rFonts w:ascii="Calibri" w:hAnsi="Calibri" w:cs="Calibri"/>
                <w:sz w:val="24"/>
                <w:szCs w:val="24"/>
              </w:rPr>
              <w:t xml:space="preserve">Shared engagement helps service users to feel heard </w:t>
            </w:r>
            <w:r w:rsidR="009F20D0" w:rsidRPr="008438D0">
              <w:rPr>
                <w:rFonts w:ascii="Calibri" w:hAnsi="Calibri" w:cs="Calibri"/>
                <w:sz w:val="24"/>
                <w:szCs w:val="24"/>
              </w:rPr>
              <w:t>and empowered</w:t>
            </w:r>
            <w:r w:rsidR="0089137A" w:rsidRPr="008438D0">
              <w:rPr>
                <w:rFonts w:ascii="Calibri" w:hAnsi="Calibri" w:cs="Calibri"/>
                <w:sz w:val="24"/>
                <w:szCs w:val="24"/>
              </w:rPr>
              <w:t xml:space="preserve"> making them more likely to adhere to treatments. </w:t>
            </w:r>
            <w:r w:rsidR="00952E12" w:rsidRPr="008438D0">
              <w:rPr>
                <w:rFonts w:ascii="Calibri" w:hAnsi="Calibri" w:cs="Calibri"/>
                <w:sz w:val="24"/>
                <w:szCs w:val="24"/>
              </w:rPr>
              <w:t xml:space="preserve">National </w:t>
            </w:r>
            <w:r w:rsidR="00C00F89" w:rsidRPr="008438D0">
              <w:rPr>
                <w:rFonts w:ascii="Calibri" w:hAnsi="Calibri" w:cs="Calibri"/>
                <w:sz w:val="24"/>
                <w:szCs w:val="24"/>
              </w:rPr>
              <w:t>H</w:t>
            </w:r>
            <w:r w:rsidR="00952E12" w:rsidRPr="008438D0">
              <w:rPr>
                <w:rFonts w:ascii="Calibri" w:hAnsi="Calibri" w:cs="Calibri"/>
                <w:sz w:val="24"/>
                <w:szCs w:val="24"/>
              </w:rPr>
              <w:t xml:space="preserve">ealth </w:t>
            </w:r>
            <w:r w:rsidR="00C00F89" w:rsidRPr="008438D0">
              <w:rPr>
                <w:rFonts w:ascii="Calibri" w:hAnsi="Calibri" w:cs="Calibri"/>
                <w:sz w:val="24"/>
                <w:szCs w:val="24"/>
              </w:rPr>
              <w:t>S</w:t>
            </w:r>
            <w:r w:rsidR="00952E12" w:rsidRPr="008438D0">
              <w:rPr>
                <w:rFonts w:ascii="Calibri" w:hAnsi="Calibri" w:cs="Calibri"/>
                <w:sz w:val="24"/>
                <w:szCs w:val="24"/>
              </w:rPr>
              <w:t>ervice England (20</w:t>
            </w:r>
            <w:r w:rsidR="002B774C" w:rsidRPr="008438D0">
              <w:rPr>
                <w:rFonts w:ascii="Calibri" w:hAnsi="Calibri" w:cs="Calibri"/>
                <w:sz w:val="24"/>
                <w:szCs w:val="24"/>
              </w:rPr>
              <w:t>17</w:t>
            </w:r>
            <w:r w:rsidR="00952E12" w:rsidRPr="008438D0">
              <w:rPr>
                <w:rFonts w:ascii="Calibri" w:hAnsi="Calibri" w:cs="Calibri"/>
                <w:sz w:val="24"/>
                <w:szCs w:val="24"/>
              </w:rPr>
              <w:t>)</w:t>
            </w:r>
            <w:r w:rsidR="00340410" w:rsidRPr="008438D0">
              <w:rPr>
                <w:rFonts w:ascii="Calibri" w:hAnsi="Calibri" w:cs="Calibri"/>
                <w:sz w:val="24"/>
                <w:szCs w:val="24"/>
              </w:rPr>
              <w:t xml:space="preserve"> reports that national surveys indicate that over 40</w:t>
            </w:r>
            <w:r w:rsidR="00D030F9" w:rsidRPr="008438D0">
              <w:rPr>
                <w:rFonts w:ascii="Calibri" w:hAnsi="Calibri" w:cs="Calibri"/>
                <w:sz w:val="24"/>
                <w:szCs w:val="24"/>
              </w:rPr>
              <w:t xml:space="preserve">% of people want to be more involved in their </w:t>
            </w:r>
            <w:r w:rsidR="00D030F9" w:rsidRPr="008438D0">
              <w:rPr>
                <w:rFonts w:ascii="Calibri" w:hAnsi="Calibri" w:cs="Calibri"/>
                <w:sz w:val="24"/>
                <w:szCs w:val="24"/>
              </w:rPr>
              <w:lastRenderedPageBreak/>
              <w:t>care</w:t>
            </w:r>
            <w:r w:rsidR="00293A67" w:rsidRPr="008438D0">
              <w:rPr>
                <w:rFonts w:ascii="Calibri" w:hAnsi="Calibri" w:cs="Calibri"/>
                <w:sz w:val="24"/>
                <w:szCs w:val="24"/>
              </w:rPr>
              <w:t>, they add that by involving service user</w:t>
            </w:r>
            <w:r w:rsidR="00C00F89" w:rsidRPr="008438D0">
              <w:rPr>
                <w:rFonts w:ascii="Calibri" w:hAnsi="Calibri" w:cs="Calibri"/>
                <w:sz w:val="24"/>
                <w:szCs w:val="24"/>
              </w:rPr>
              <w:t>s</w:t>
            </w:r>
            <w:r w:rsidR="00293A67" w:rsidRPr="008438D0">
              <w:rPr>
                <w:rFonts w:ascii="Calibri" w:hAnsi="Calibri" w:cs="Calibri"/>
                <w:sz w:val="24"/>
                <w:szCs w:val="24"/>
              </w:rPr>
              <w:t xml:space="preserve"> in </w:t>
            </w:r>
            <w:r w:rsidR="006C7CBB" w:rsidRPr="008438D0">
              <w:rPr>
                <w:rFonts w:ascii="Calibri" w:hAnsi="Calibri" w:cs="Calibri"/>
                <w:sz w:val="24"/>
                <w:szCs w:val="24"/>
              </w:rPr>
              <w:t>decision</w:t>
            </w:r>
            <w:r w:rsidR="00C00F89" w:rsidRPr="008438D0">
              <w:rPr>
                <w:rFonts w:ascii="Calibri" w:hAnsi="Calibri" w:cs="Calibri"/>
                <w:sz w:val="24"/>
                <w:szCs w:val="24"/>
              </w:rPr>
              <w:t>s</w:t>
            </w:r>
            <w:r w:rsidR="006C7CBB" w:rsidRPr="008438D0">
              <w:rPr>
                <w:rFonts w:ascii="Calibri" w:hAnsi="Calibri" w:cs="Calibri"/>
                <w:sz w:val="24"/>
                <w:szCs w:val="24"/>
              </w:rPr>
              <w:t xml:space="preserve"> around their health and care can improve health and wellbeing</w:t>
            </w:r>
            <w:r w:rsidR="0041323A" w:rsidRPr="008438D0">
              <w:rPr>
                <w:rFonts w:ascii="Calibri" w:hAnsi="Calibri" w:cs="Calibri"/>
                <w:sz w:val="24"/>
                <w:szCs w:val="24"/>
              </w:rPr>
              <w:t xml:space="preserve"> </w:t>
            </w:r>
            <w:r w:rsidR="00C00F89" w:rsidRPr="008438D0">
              <w:rPr>
                <w:rFonts w:ascii="Calibri" w:hAnsi="Calibri" w:cs="Calibri"/>
                <w:sz w:val="24"/>
                <w:szCs w:val="24"/>
              </w:rPr>
              <w:t>along with</w:t>
            </w:r>
            <w:r w:rsidR="0041323A" w:rsidRPr="008438D0">
              <w:rPr>
                <w:rFonts w:ascii="Calibri" w:hAnsi="Calibri" w:cs="Calibri"/>
                <w:sz w:val="24"/>
                <w:szCs w:val="24"/>
              </w:rPr>
              <w:t xml:space="preserve"> quality of care while ensuring </w:t>
            </w:r>
            <w:r w:rsidR="0062108F" w:rsidRPr="008438D0">
              <w:rPr>
                <w:rFonts w:ascii="Calibri" w:hAnsi="Calibri" w:cs="Calibri"/>
                <w:sz w:val="24"/>
                <w:szCs w:val="24"/>
              </w:rPr>
              <w:t xml:space="preserve">informed decisions are made regarding the use of available healthcare resources. </w:t>
            </w:r>
            <w:r w:rsidR="00915EA5" w:rsidRPr="008438D0">
              <w:rPr>
                <w:rFonts w:ascii="Calibri" w:hAnsi="Calibri" w:cs="Calibri"/>
                <w:sz w:val="24"/>
                <w:szCs w:val="24"/>
              </w:rPr>
              <w:t>They further add that doing this will add value to peoples lives</w:t>
            </w:r>
            <w:r w:rsidR="002128F0" w:rsidRPr="008438D0">
              <w:rPr>
                <w:rFonts w:ascii="Calibri" w:hAnsi="Calibri" w:cs="Calibri"/>
                <w:sz w:val="24"/>
                <w:szCs w:val="24"/>
              </w:rPr>
              <w:t xml:space="preserve"> while also creating value for the taxpayer. They state that the </w:t>
            </w:r>
            <w:r w:rsidR="00E418D4" w:rsidRPr="008438D0">
              <w:rPr>
                <w:rFonts w:ascii="Calibri" w:hAnsi="Calibri" w:cs="Calibri"/>
                <w:sz w:val="24"/>
                <w:szCs w:val="24"/>
              </w:rPr>
              <w:t xml:space="preserve">focus should now be on the shift from </w:t>
            </w:r>
            <w:r w:rsidR="009F20D0" w:rsidRPr="008438D0">
              <w:rPr>
                <w:rFonts w:ascii="Calibri" w:hAnsi="Calibri" w:cs="Calibri"/>
                <w:sz w:val="24"/>
                <w:szCs w:val="24"/>
              </w:rPr>
              <w:t>“what</w:t>
            </w:r>
            <w:r w:rsidR="00E418D4" w:rsidRPr="008438D0">
              <w:rPr>
                <w:rFonts w:ascii="Calibri" w:hAnsi="Calibri" w:cs="Calibri"/>
                <w:sz w:val="24"/>
                <w:szCs w:val="24"/>
              </w:rPr>
              <w:t xml:space="preserve"> is the matter with you? </w:t>
            </w:r>
            <w:r w:rsidR="003A2247" w:rsidRPr="008438D0">
              <w:rPr>
                <w:rFonts w:ascii="Calibri" w:hAnsi="Calibri" w:cs="Calibri"/>
                <w:sz w:val="24"/>
                <w:szCs w:val="24"/>
              </w:rPr>
              <w:t xml:space="preserve">Towards, </w:t>
            </w:r>
            <w:r w:rsidR="009F20D0" w:rsidRPr="008438D0">
              <w:rPr>
                <w:rFonts w:ascii="Calibri" w:hAnsi="Calibri" w:cs="Calibri"/>
                <w:sz w:val="24"/>
                <w:szCs w:val="24"/>
              </w:rPr>
              <w:t>what</w:t>
            </w:r>
            <w:r w:rsidR="003A2247" w:rsidRPr="008438D0">
              <w:rPr>
                <w:rFonts w:ascii="Calibri" w:hAnsi="Calibri" w:cs="Calibri"/>
                <w:sz w:val="24"/>
                <w:szCs w:val="24"/>
              </w:rPr>
              <w:t xml:space="preserve"> matters to you?”</w:t>
            </w:r>
          </w:p>
        </w:tc>
        <w:tc>
          <w:tcPr>
            <w:tcW w:w="5244" w:type="dxa"/>
          </w:tcPr>
          <w:p w14:paraId="0C3B0267" w14:textId="6DA23FC9" w:rsidR="00FF2113" w:rsidRPr="008438D0" w:rsidRDefault="00610294">
            <w:pPr>
              <w:rPr>
                <w:rFonts w:ascii="Calibri" w:hAnsi="Calibri" w:cs="Calibri"/>
                <w:sz w:val="24"/>
                <w:szCs w:val="24"/>
              </w:rPr>
            </w:pPr>
            <w:r w:rsidRPr="008438D0">
              <w:rPr>
                <w:rFonts w:ascii="Calibri" w:hAnsi="Calibri" w:cs="Calibri"/>
                <w:sz w:val="24"/>
                <w:szCs w:val="24"/>
              </w:rPr>
              <w:lastRenderedPageBreak/>
              <w:t>Shared engagement is important within healthcare and carries many benefits, some of these include</w:t>
            </w:r>
            <w:r w:rsidR="00DC3835" w:rsidRPr="008438D0">
              <w:rPr>
                <w:rFonts w:ascii="Calibri" w:hAnsi="Calibri" w:cs="Calibri"/>
                <w:sz w:val="24"/>
                <w:szCs w:val="24"/>
              </w:rPr>
              <w:t xml:space="preserve"> improved patient outcomes, stronger communication</w:t>
            </w:r>
            <w:r w:rsidR="00D412D0" w:rsidRPr="008438D0">
              <w:rPr>
                <w:rFonts w:ascii="Calibri" w:hAnsi="Calibri" w:cs="Calibri"/>
                <w:sz w:val="24"/>
                <w:szCs w:val="24"/>
              </w:rPr>
              <w:t>, service user empowerment and increased health care literacy</w:t>
            </w:r>
            <w:r w:rsidR="0047450F" w:rsidRPr="008438D0">
              <w:rPr>
                <w:rFonts w:ascii="Calibri" w:hAnsi="Calibri" w:cs="Calibri"/>
                <w:sz w:val="24"/>
                <w:szCs w:val="24"/>
              </w:rPr>
              <w:t xml:space="preserve"> which in turn will help with improved </w:t>
            </w:r>
            <w:r w:rsidR="006136CD" w:rsidRPr="008438D0">
              <w:rPr>
                <w:rFonts w:ascii="Calibri" w:hAnsi="Calibri" w:cs="Calibri"/>
                <w:sz w:val="24"/>
                <w:szCs w:val="24"/>
              </w:rPr>
              <w:t>efficiency</w:t>
            </w:r>
            <w:r w:rsidR="00DD3612" w:rsidRPr="008438D0">
              <w:rPr>
                <w:rFonts w:ascii="Calibri" w:hAnsi="Calibri" w:cs="Calibri"/>
                <w:sz w:val="24"/>
                <w:szCs w:val="24"/>
              </w:rPr>
              <w:t xml:space="preserve">, </w:t>
            </w:r>
            <w:r w:rsidR="006136CD" w:rsidRPr="008438D0">
              <w:rPr>
                <w:rFonts w:ascii="Calibri" w:hAnsi="Calibri" w:cs="Calibri"/>
                <w:sz w:val="24"/>
                <w:szCs w:val="24"/>
              </w:rPr>
              <w:t>coordination</w:t>
            </w:r>
            <w:r w:rsidR="00DD3612" w:rsidRPr="008438D0">
              <w:rPr>
                <w:rFonts w:ascii="Calibri" w:hAnsi="Calibri" w:cs="Calibri"/>
                <w:sz w:val="24"/>
                <w:szCs w:val="24"/>
              </w:rPr>
              <w:t xml:space="preserve"> a</w:t>
            </w:r>
            <w:r w:rsidR="000F6B7C" w:rsidRPr="008438D0">
              <w:rPr>
                <w:rFonts w:ascii="Calibri" w:hAnsi="Calibri" w:cs="Calibri"/>
                <w:sz w:val="24"/>
                <w:szCs w:val="24"/>
              </w:rPr>
              <w:t>nd efficient use of resources</w:t>
            </w:r>
            <w:r w:rsidR="006136CD" w:rsidRPr="008438D0">
              <w:rPr>
                <w:rFonts w:ascii="Calibri" w:hAnsi="Calibri" w:cs="Calibri"/>
                <w:sz w:val="24"/>
                <w:szCs w:val="24"/>
              </w:rPr>
              <w:t xml:space="preserve"> </w:t>
            </w:r>
            <w:r w:rsidR="000F6B7C" w:rsidRPr="008438D0">
              <w:rPr>
                <w:rFonts w:ascii="Calibri" w:hAnsi="Calibri" w:cs="Calibri"/>
                <w:sz w:val="24"/>
                <w:szCs w:val="24"/>
              </w:rPr>
              <w:t xml:space="preserve">leading to </w:t>
            </w:r>
            <w:r w:rsidR="006136CD" w:rsidRPr="008438D0">
              <w:rPr>
                <w:rFonts w:ascii="Calibri" w:hAnsi="Calibri" w:cs="Calibri"/>
                <w:sz w:val="24"/>
                <w:szCs w:val="24"/>
              </w:rPr>
              <w:t xml:space="preserve">reduced healthcare costs.  It provides service users with </w:t>
            </w:r>
            <w:r w:rsidR="00DD3612" w:rsidRPr="008438D0">
              <w:rPr>
                <w:rFonts w:ascii="Calibri" w:hAnsi="Calibri" w:cs="Calibri"/>
                <w:sz w:val="24"/>
                <w:szCs w:val="24"/>
              </w:rPr>
              <w:t>greater control over their own health and can improve their quality of life</w:t>
            </w:r>
            <w:r w:rsidR="00476772" w:rsidRPr="008438D0">
              <w:rPr>
                <w:rFonts w:ascii="Calibri" w:hAnsi="Calibri" w:cs="Calibri"/>
                <w:sz w:val="24"/>
                <w:szCs w:val="24"/>
              </w:rPr>
              <w:t xml:space="preserve">. It can help to increase involvement of families in their loved </w:t>
            </w:r>
            <w:r w:rsidR="009F20D0" w:rsidRPr="008438D0">
              <w:rPr>
                <w:rFonts w:ascii="Calibri" w:hAnsi="Calibri" w:cs="Calibri"/>
                <w:sz w:val="24"/>
                <w:szCs w:val="24"/>
              </w:rPr>
              <w:t>one’s</w:t>
            </w:r>
            <w:r w:rsidR="00476772" w:rsidRPr="008438D0">
              <w:rPr>
                <w:rFonts w:ascii="Calibri" w:hAnsi="Calibri" w:cs="Calibri"/>
                <w:sz w:val="24"/>
                <w:szCs w:val="24"/>
              </w:rPr>
              <w:t xml:space="preserve"> care which can lead to </w:t>
            </w:r>
            <w:r w:rsidR="00891B53" w:rsidRPr="008438D0">
              <w:rPr>
                <w:rFonts w:ascii="Calibri" w:hAnsi="Calibri" w:cs="Calibri"/>
                <w:sz w:val="24"/>
                <w:szCs w:val="24"/>
              </w:rPr>
              <w:t>better support and understanding and reduced readmission rates.</w:t>
            </w:r>
          </w:p>
        </w:tc>
        <w:tc>
          <w:tcPr>
            <w:tcW w:w="5103" w:type="dxa"/>
          </w:tcPr>
          <w:p w14:paraId="4ED7E1D7" w14:textId="3A055309" w:rsidR="00FF2113" w:rsidRPr="008438D0" w:rsidRDefault="00D12C36">
            <w:pPr>
              <w:rPr>
                <w:rFonts w:ascii="Calibri" w:hAnsi="Calibri" w:cs="Calibri"/>
                <w:sz w:val="24"/>
                <w:szCs w:val="24"/>
              </w:rPr>
            </w:pPr>
            <w:r w:rsidRPr="008438D0">
              <w:rPr>
                <w:rFonts w:ascii="Calibri" w:hAnsi="Calibri" w:cs="Calibri"/>
                <w:sz w:val="24"/>
                <w:szCs w:val="24"/>
              </w:rPr>
              <w:t xml:space="preserve">Challenges of shared engagement </w:t>
            </w:r>
            <w:r w:rsidR="008518CC" w:rsidRPr="008438D0">
              <w:rPr>
                <w:rFonts w:ascii="Calibri" w:hAnsi="Calibri" w:cs="Calibri"/>
                <w:sz w:val="24"/>
                <w:szCs w:val="24"/>
              </w:rPr>
              <w:t xml:space="preserve">include time </w:t>
            </w:r>
            <w:r w:rsidR="009F20D0" w:rsidRPr="008438D0">
              <w:rPr>
                <w:rFonts w:ascii="Calibri" w:hAnsi="Calibri" w:cs="Calibri"/>
                <w:sz w:val="24"/>
                <w:szCs w:val="24"/>
              </w:rPr>
              <w:t>constraints;</w:t>
            </w:r>
            <w:r w:rsidR="008518CC" w:rsidRPr="008438D0">
              <w:rPr>
                <w:rFonts w:ascii="Calibri" w:hAnsi="Calibri" w:cs="Calibri"/>
                <w:sz w:val="24"/>
                <w:szCs w:val="24"/>
              </w:rPr>
              <w:t xml:space="preserve"> </w:t>
            </w:r>
            <w:r w:rsidR="00176AF0" w:rsidRPr="008438D0">
              <w:rPr>
                <w:rFonts w:ascii="Calibri" w:hAnsi="Calibri" w:cs="Calibri"/>
                <w:sz w:val="24"/>
                <w:szCs w:val="24"/>
              </w:rPr>
              <w:t>shared engagement requires thorough discussions</w:t>
            </w:r>
            <w:r w:rsidR="000F6A9B" w:rsidRPr="008438D0">
              <w:rPr>
                <w:rFonts w:ascii="Calibri" w:hAnsi="Calibri" w:cs="Calibri"/>
                <w:sz w:val="24"/>
                <w:szCs w:val="24"/>
              </w:rPr>
              <w:t xml:space="preserve"> which can be difficult in some </w:t>
            </w:r>
            <w:r w:rsidR="009F20D0" w:rsidRPr="008438D0">
              <w:rPr>
                <w:rFonts w:ascii="Calibri" w:hAnsi="Calibri" w:cs="Calibri"/>
                <w:sz w:val="24"/>
                <w:szCs w:val="24"/>
              </w:rPr>
              <w:t>fast-paced</w:t>
            </w:r>
            <w:r w:rsidR="000F6A9B" w:rsidRPr="008438D0">
              <w:rPr>
                <w:rFonts w:ascii="Calibri" w:hAnsi="Calibri" w:cs="Calibri"/>
                <w:sz w:val="24"/>
                <w:szCs w:val="24"/>
              </w:rPr>
              <w:t xml:space="preserve"> healthcare settings.</w:t>
            </w:r>
            <w:r w:rsidR="00C67C0D" w:rsidRPr="008438D0">
              <w:rPr>
                <w:rFonts w:ascii="Calibri" w:hAnsi="Calibri" w:cs="Calibri"/>
                <w:sz w:val="24"/>
                <w:szCs w:val="24"/>
              </w:rPr>
              <w:t xml:space="preserve"> </w:t>
            </w:r>
            <w:r w:rsidR="009F20D0" w:rsidRPr="008438D0">
              <w:rPr>
                <w:rFonts w:ascii="Calibri" w:hAnsi="Calibri" w:cs="Calibri"/>
                <w:sz w:val="24"/>
                <w:szCs w:val="24"/>
              </w:rPr>
              <w:t>Also,</w:t>
            </w:r>
            <w:r w:rsidR="00C67C0D" w:rsidRPr="008438D0">
              <w:rPr>
                <w:rFonts w:ascii="Calibri" w:hAnsi="Calibri" w:cs="Calibri"/>
                <w:sz w:val="24"/>
                <w:szCs w:val="24"/>
              </w:rPr>
              <w:t xml:space="preserve"> not all service user</w:t>
            </w:r>
            <w:r w:rsidR="00C00F89" w:rsidRPr="008438D0">
              <w:rPr>
                <w:rFonts w:ascii="Calibri" w:hAnsi="Calibri" w:cs="Calibri"/>
                <w:sz w:val="24"/>
                <w:szCs w:val="24"/>
              </w:rPr>
              <w:t>s</w:t>
            </w:r>
            <w:r w:rsidR="00C67C0D" w:rsidRPr="008438D0">
              <w:rPr>
                <w:rFonts w:ascii="Calibri" w:hAnsi="Calibri" w:cs="Calibri"/>
                <w:sz w:val="24"/>
                <w:szCs w:val="24"/>
              </w:rPr>
              <w:t xml:space="preserve"> want </w:t>
            </w:r>
            <w:r w:rsidR="00CA4D23" w:rsidRPr="008438D0">
              <w:rPr>
                <w:rFonts w:ascii="Calibri" w:hAnsi="Calibri" w:cs="Calibri"/>
                <w:sz w:val="24"/>
                <w:szCs w:val="24"/>
              </w:rPr>
              <w:t>to</w:t>
            </w:r>
            <w:r w:rsidR="00C67C0D" w:rsidRPr="008438D0">
              <w:rPr>
                <w:rFonts w:ascii="Calibri" w:hAnsi="Calibri" w:cs="Calibri"/>
                <w:sz w:val="24"/>
                <w:szCs w:val="24"/>
              </w:rPr>
              <w:t xml:space="preserve"> be </w:t>
            </w:r>
            <w:r w:rsidR="00CA4D23" w:rsidRPr="008438D0">
              <w:rPr>
                <w:rFonts w:ascii="Calibri" w:hAnsi="Calibri" w:cs="Calibri"/>
                <w:sz w:val="24"/>
                <w:szCs w:val="24"/>
              </w:rPr>
              <w:t xml:space="preserve">actively </w:t>
            </w:r>
            <w:r w:rsidR="00C67C0D" w:rsidRPr="008438D0">
              <w:rPr>
                <w:rFonts w:ascii="Calibri" w:hAnsi="Calibri" w:cs="Calibri"/>
                <w:sz w:val="24"/>
                <w:szCs w:val="24"/>
              </w:rPr>
              <w:t xml:space="preserve">involved </w:t>
            </w:r>
            <w:r w:rsidR="00CA4D23" w:rsidRPr="008438D0">
              <w:rPr>
                <w:rFonts w:ascii="Calibri" w:hAnsi="Calibri" w:cs="Calibri"/>
                <w:sz w:val="24"/>
                <w:szCs w:val="24"/>
              </w:rPr>
              <w:t>in healthcare decision</w:t>
            </w:r>
            <w:r w:rsidR="00AD2327" w:rsidRPr="008438D0">
              <w:rPr>
                <w:rFonts w:ascii="Calibri" w:hAnsi="Calibri" w:cs="Calibri"/>
                <w:sz w:val="24"/>
                <w:szCs w:val="24"/>
              </w:rPr>
              <w:t xml:space="preserve">s with some preferring a directive approach making shared engagement </w:t>
            </w:r>
            <w:r w:rsidR="00D05A79" w:rsidRPr="008438D0">
              <w:rPr>
                <w:rFonts w:ascii="Calibri" w:hAnsi="Calibri" w:cs="Calibri"/>
                <w:sz w:val="24"/>
                <w:szCs w:val="24"/>
              </w:rPr>
              <w:t>difficult to implement. Service users with little health literacy</w:t>
            </w:r>
            <w:r w:rsidR="009060FE" w:rsidRPr="008438D0">
              <w:rPr>
                <w:rFonts w:ascii="Calibri" w:hAnsi="Calibri" w:cs="Calibri"/>
                <w:sz w:val="24"/>
                <w:szCs w:val="24"/>
              </w:rPr>
              <w:t>, language barriers or cognitive impairments may struggle to understand</w:t>
            </w:r>
            <w:r w:rsidR="00E9437A" w:rsidRPr="008438D0">
              <w:rPr>
                <w:rFonts w:ascii="Calibri" w:hAnsi="Calibri" w:cs="Calibri"/>
                <w:sz w:val="24"/>
                <w:szCs w:val="24"/>
              </w:rPr>
              <w:t xml:space="preserve"> information relating to their health making it harder for them to engage fully in </w:t>
            </w:r>
            <w:r w:rsidR="00CC63C0" w:rsidRPr="008438D0">
              <w:rPr>
                <w:rFonts w:ascii="Calibri" w:hAnsi="Calibri" w:cs="Calibri"/>
                <w:sz w:val="24"/>
                <w:szCs w:val="24"/>
              </w:rPr>
              <w:t>shared engagement. Another challenge is differing opi</w:t>
            </w:r>
            <w:r w:rsidR="00C00F89" w:rsidRPr="008438D0">
              <w:rPr>
                <w:rFonts w:ascii="Calibri" w:hAnsi="Calibri" w:cs="Calibri"/>
                <w:sz w:val="24"/>
                <w:szCs w:val="24"/>
              </w:rPr>
              <w:t>ni</w:t>
            </w:r>
            <w:r w:rsidR="00CC63C0" w:rsidRPr="008438D0">
              <w:rPr>
                <w:rFonts w:ascii="Calibri" w:hAnsi="Calibri" w:cs="Calibri"/>
                <w:sz w:val="24"/>
                <w:szCs w:val="24"/>
              </w:rPr>
              <w:t>ons between service users, service provider</w:t>
            </w:r>
            <w:r w:rsidR="00840596" w:rsidRPr="008438D0">
              <w:rPr>
                <w:rFonts w:ascii="Calibri" w:hAnsi="Calibri" w:cs="Calibri"/>
                <w:sz w:val="24"/>
                <w:szCs w:val="24"/>
              </w:rPr>
              <w:t>s and family member</w:t>
            </w:r>
            <w:r w:rsidR="009A5C4B" w:rsidRPr="008438D0">
              <w:rPr>
                <w:rFonts w:ascii="Calibri" w:hAnsi="Calibri" w:cs="Calibri"/>
                <w:sz w:val="24"/>
                <w:szCs w:val="24"/>
              </w:rPr>
              <w:t>s</w:t>
            </w:r>
            <w:r w:rsidR="00840596" w:rsidRPr="008438D0">
              <w:rPr>
                <w:rFonts w:ascii="Calibri" w:hAnsi="Calibri" w:cs="Calibri"/>
                <w:sz w:val="24"/>
                <w:szCs w:val="24"/>
              </w:rPr>
              <w:t xml:space="preserve"> which can create disagreements</w:t>
            </w:r>
            <w:r w:rsidR="00483CB4" w:rsidRPr="008438D0">
              <w:rPr>
                <w:rFonts w:ascii="Calibri" w:hAnsi="Calibri" w:cs="Calibri"/>
                <w:sz w:val="24"/>
                <w:szCs w:val="24"/>
              </w:rPr>
              <w:t xml:space="preserve"> making reaching </w:t>
            </w:r>
            <w:r w:rsidR="00E97FAB" w:rsidRPr="008438D0">
              <w:rPr>
                <w:rFonts w:ascii="Calibri" w:hAnsi="Calibri" w:cs="Calibri"/>
                <w:sz w:val="24"/>
                <w:szCs w:val="24"/>
              </w:rPr>
              <w:t xml:space="preserve">a </w:t>
            </w:r>
            <w:r w:rsidR="00483CB4" w:rsidRPr="008438D0">
              <w:rPr>
                <w:rFonts w:ascii="Calibri" w:hAnsi="Calibri" w:cs="Calibri"/>
                <w:sz w:val="24"/>
                <w:szCs w:val="24"/>
              </w:rPr>
              <w:t>consensus</w:t>
            </w:r>
            <w:r w:rsidR="00E97FAB" w:rsidRPr="008438D0">
              <w:rPr>
                <w:rFonts w:ascii="Calibri" w:hAnsi="Calibri" w:cs="Calibri"/>
                <w:sz w:val="24"/>
                <w:szCs w:val="24"/>
              </w:rPr>
              <w:t xml:space="preserve"> on treatment plans a challenge.</w:t>
            </w:r>
            <w:r w:rsidR="00520A69" w:rsidRPr="008438D0">
              <w:rPr>
                <w:rFonts w:ascii="Calibri" w:hAnsi="Calibri" w:cs="Calibri"/>
                <w:sz w:val="24"/>
                <w:szCs w:val="24"/>
              </w:rPr>
              <w:t xml:space="preserve"> </w:t>
            </w:r>
            <w:r w:rsidR="00F17623" w:rsidRPr="008438D0">
              <w:rPr>
                <w:rFonts w:ascii="Calibri" w:hAnsi="Calibri" w:cs="Calibri"/>
                <w:sz w:val="24"/>
                <w:szCs w:val="24"/>
              </w:rPr>
              <w:t xml:space="preserve">There is also a professional dilemma when a service user </w:t>
            </w:r>
            <w:r w:rsidR="002270F3" w:rsidRPr="008438D0">
              <w:rPr>
                <w:rFonts w:ascii="Calibri" w:hAnsi="Calibri" w:cs="Calibri"/>
                <w:sz w:val="24"/>
                <w:szCs w:val="24"/>
              </w:rPr>
              <w:t>makes a decision to go against medical advice</w:t>
            </w:r>
            <w:r w:rsidR="00797135" w:rsidRPr="008438D0">
              <w:rPr>
                <w:rFonts w:ascii="Calibri" w:hAnsi="Calibri" w:cs="Calibri"/>
                <w:sz w:val="24"/>
                <w:szCs w:val="24"/>
              </w:rPr>
              <w:t xml:space="preserve"> </w:t>
            </w:r>
            <w:r w:rsidR="00A417FB" w:rsidRPr="008438D0">
              <w:rPr>
                <w:rFonts w:ascii="Calibri" w:hAnsi="Calibri" w:cs="Calibri"/>
                <w:sz w:val="24"/>
                <w:szCs w:val="24"/>
              </w:rPr>
              <w:t>but</w:t>
            </w:r>
            <w:r w:rsidR="00797135" w:rsidRPr="008438D0">
              <w:rPr>
                <w:rFonts w:ascii="Calibri" w:hAnsi="Calibri" w:cs="Calibri"/>
                <w:sz w:val="24"/>
                <w:szCs w:val="24"/>
              </w:rPr>
              <w:t xml:space="preserve"> there </w:t>
            </w:r>
            <w:r w:rsidR="00797135" w:rsidRPr="008438D0">
              <w:rPr>
                <w:rFonts w:ascii="Calibri" w:hAnsi="Calibri" w:cs="Calibri"/>
                <w:sz w:val="24"/>
                <w:szCs w:val="24"/>
              </w:rPr>
              <w:lastRenderedPageBreak/>
              <w:t xml:space="preserve">is </w:t>
            </w:r>
            <w:r w:rsidR="007306BE" w:rsidRPr="008438D0">
              <w:rPr>
                <w:rFonts w:ascii="Calibri" w:hAnsi="Calibri" w:cs="Calibri"/>
                <w:sz w:val="24"/>
                <w:szCs w:val="24"/>
              </w:rPr>
              <w:t>also a service provider responsibility</w:t>
            </w:r>
            <w:r w:rsidR="00A417FB" w:rsidRPr="008438D0">
              <w:rPr>
                <w:rFonts w:ascii="Calibri" w:hAnsi="Calibri" w:cs="Calibri"/>
                <w:sz w:val="24"/>
                <w:szCs w:val="24"/>
              </w:rPr>
              <w:t xml:space="preserve"> to ensure safety and best interest</w:t>
            </w:r>
            <w:r w:rsidR="00291641" w:rsidRPr="008438D0">
              <w:rPr>
                <w:rFonts w:ascii="Calibri" w:hAnsi="Calibri" w:cs="Calibri"/>
                <w:sz w:val="24"/>
                <w:szCs w:val="24"/>
              </w:rPr>
              <w:t>.</w:t>
            </w:r>
          </w:p>
        </w:tc>
      </w:tr>
    </w:tbl>
    <w:p w14:paraId="7C7CFB07" w14:textId="77777777" w:rsidR="000A5670" w:rsidRDefault="000A5670"/>
    <w:p w14:paraId="502298D2" w14:textId="77777777" w:rsidR="000669EE" w:rsidRDefault="000669EE"/>
    <w:p w14:paraId="71956DB4" w14:textId="77777777" w:rsidR="00FF5DFC" w:rsidRDefault="00FF5DFC"/>
    <w:p w14:paraId="4EDBF02B" w14:textId="77777777" w:rsidR="004B265C" w:rsidRDefault="004B265C"/>
    <w:p w14:paraId="2B4FD674" w14:textId="77777777" w:rsidR="004B265C" w:rsidRDefault="004B265C"/>
    <w:p w14:paraId="09B79C3F" w14:textId="77777777" w:rsidR="004B265C" w:rsidRDefault="004B265C"/>
    <w:p w14:paraId="4DD09D19" w14:textId="77777777" w:rsidR="004B265C" w:rsidRDefault="004B265C"/>
    <w:p w14:paraId="2481C32B" w14:textId="77777777" w:rsidR="004B265C" w:rsidRDefault="004B265C"/>
    <w:p w14:paraId="37CFC0F8" w14:textId="77777777" w:rsidR="00FF5DFC" w:rsidRDefault="00FF5DFC"/>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lastRenderedPageBreak/>
              <w:t>Reference list</w:t>
            </w:r>
            <w:r w:rsidR="001C7C34">
              <w:t xml:space="preserve"> (at least 3 references with corresponding citations</w:t>
            </w:r>
            <w:r w:rsidR="00B80729">
              <w:t xml:space="preserve"> within the table</w:t>
            </w:r>
            <w:r w:rsidR="001C7C34">
              <w:t>)</w:t>
            </w:r>
            <w:r>
              <w:t xml:space="preserve">: </w:t>
            </w:r>
          </w:p>
          <w:p w14:paraId="478AFFBE" w14:textId="77777777" w:rsidR="00C10C27" w:rsidRDefault="00C10C27"/>
          <w:p w14:paraId="30F18764" w14:textId="77777777" w:rsidR="000669EE" w:rsidRDefault="000669EE"/>
          <w:p w14:paraId="1B4E4764" w14:textId="4E821720" w:rsidR="00FF5DFC" w:rsidRDefault="00FF5DFC" w:rsidP="00FF5DFC">
            <w:pPr>
              <w:spacing w:line="360" w:lineRule="auto"/>
              <w:rPr>
                <w:rFonts w:ascii="Calibri" w:hAnsi="Calibri" w:cs="Calibri"/>
                <w:sz w:val="24"/>
                <w:szCs w:val="24"/>
              </w:rPr>
            </w:pPr>
            <w:r>
              <w:rPr>
                <w:rFonts w:ascii="Calibri" w:hAnsi="Calibri" w:cs="Calibri"/>
                <w:sz w:val="24"/>
                <w:szCs w:val="24"/>
              </w:rPr>
              <w:t xml:space="preserve">Alsufyani, A.M., Baker, O.G. and Alsufyani, Y.M. (2020) </w:t>
            </w:r>
            <w:r w:rsidR="009F20D0">
              <w:rPr>
                <w:rFonts w:ascii="Calibri" w:hAnsi="Calibri" w:cs="Calibri"/>
                <w:sz w:val="24"/>
                <w:szCs w:val="24"/>
              </w:rPr>
              <w:t>‘</w:t>
            </w:r>
            <w:r w:rsidR="009F20D0" w:rsidRPr="00454D70">
              <w:rPr>
                <w:rFonts w:ascii="Calibri" w:hAnsi="Calibri" w:cs="Calibri"/>
                <w:i/>
                <w:iCs/>
                <w:sz w:val="24"/>
                <w:szCs w:val="24"/>
              </w:rPr>
              <w:t>Consequences</w:t>
            </w:r>
            <w:r w:rsidRPr="00454D70">
              <w:rPr>
                <w:rFonts w:ascii="Calibri" w:hAnsi="Calibri" w:cs="Calibri"/>
                <w:i/>
                <w:iCs/>
                <w:sz w:val="24"/>
                <w:szCs w:val="24"/>
              </w:rPr>
              <w:t xml:space="preserve"> of Emotional Intelligence in Nursing: A Concept Analysis’</w:t>
            </w:r>
            <w:r>
              <w:rPr>
                <w:rFonts w:ascii="Calibri" w:hAnsi="Calibri" w:cs="Calibri"/>
                <w:sz w:val="24"/>
                <w:szCs w:val="24"/>
              </w:rPr>
              <w:t xml:space="preserve">, Erbil Journal of Nursing and Midwifery, 3(1), pp.82-90. Available at: </w:t>
            </w:r>
            <w:r w:rsidRPr="00E654F4">
              <w:rPr>
                <w:rFonts w:ascii="Calibri" w:hAnsi="Calibri" w:cs="Calibri"/>
                <w:sz w:val="24"/>
                <w:szCs w:val="24"/>
              </w:rPr>
              <w:t>https://doi.org/10.15218/ejnm.2020.10</w:t>
            </w:r>
            <w:r>
              <w:rPr>
                <w:rFonts w:ascii="Calibri" w:hAnsi="Calibri" w:cs="Calibri"/>
                <w:sz w:val="24"/>
                <w:szCs w:val="24"/>
              </w:rPr>
              <w:t xml:space="preserve"> (Accessed on 04/02/2025).</w:t>
            </w:r>
          </w:p>
          <w:p w14:paraId="106563AC" w14:textId="77777777" w:rsidR="00C10C27" w:rsidRDefault="00C10C27" w:rsidP="00FF5DFC">
            <w:pPr>
              <w:spacing w:line="360" w:lineRule="auto"/>
              <w:rPr>
                <w:rFonts w:ascii="Calibri" w:hAnsi="Calibri" w:cs="Calibri"/>
                <w:sz w:val="24"/>
                <w:szCs w:val="24"/>
              </w:rPr>
            </w:pPr>
          </w:p>
          <w:p w14:paraId="251580CD" w14:textId="77777777" w:rsidR="00FF5DFC" w:rsidRDefault="00FF5DFC" w:rsidP="00FF5DFC">
            <w:pPr>
              <w:spacing w:line="360" w:lineRule="auto"/>
              <w:rPr>
                <w:rFonts w:ascii="Calibri" w:hAnsi="Calibri" w:cs="Calibri"/>
                <w:sz w:val="24"/>
                <w:szCs w:val="24"/>
              </w:rPr>
            </w:pPr>
            <w:r>
              <w:rPr>
                <w:rFonts w:ascii="Calibri" w:hAnsi="Calibri" w:cs="Calibri"/>
                <w:sz w:val="24"/>
                <w:szCs w:val="24"/>
              </w:rPr>
              <w:t xml:space="preserve">Care aims (2025) </w:t>
            </w:r>
            <w:r w:rsidRPr="00E66496">
              <w:rPr>
                <w:rFonts w:ascii="Calibri" w:hAnsi="Calibri" w:cs="Calibri"/>
                <w:i/>
                <w:iCs/>
                <w:sz w:val="24"/>
                <w:szCs w:val="24"/>
              </w:rPr>
              <w:t>About the care aims framework.</w:t>
            </w:r>
            <w:r>
              <w:rPr>
                <w:rFonts w:ascii="Calibri" w:hAnsi="Calibri" w:cs="Calibri"/>
                <w:sz w:val="24"/>
                <w:szCs w:val="24"/>
              </w:rPr>
              <w:t xml:space="preserve"> Available at: https://www.careaims.com/about-care-aims/the-care-aims-framework/ (Accessed 08/02/2025).</w:t>
            </w:r>
          </w:p>
          <w:p w14:paraId="74C3371F" w14:textId="77777777" w:rsidR="00FF5DFC" w:rsidRDefault="00FF5DFC" w:rsidP="00FF5DFC">
            <w:pPr>
              <w:spacing w:line="360" w:lineRule="auto"/>
              <w:rPr>
                <w:rFonts w:ascii="Calibri" w:hAnsi="Calibri" w:cs="Calibri"/>
                <w:sz w:val="24"/>
                <w:szCs w:val="24"/>
              </w:rPr>
            </w:pPr>
          </w:p>
          <w:p w14:paraId="44FAF829" w14:textId="77777777" w:rsidR="00FF5DFC" w:rsidRDefault="00FF5DFC" w:rsidP="00FF5DFC">
            <w:pPr>
              <w:spacing w:line="360" w:lineRule="auto"/>
              <w:rPr>
                <w:rFonts w:ascii="Calibri" w:hAnsi="Calibri" w:cs="Calibri"/>
                <w:sz w:val="24"/>
                <w:szCs w:val="24"/>
              </w:rPr>
            </w:pPr>
            <w:r>
              <w:rPr>
                <w:rFonts w:ascii="Calibri" w:hAnsi="Calibri" w:cs="Calibri"/>
                <w:sz w:val="24"/>
                <w:szCs w:val="24"/>
              </w:rPr>
              <w:t xml:space="preserve">Department of Health (2011) </w:t>
            </w:r>
            <w:r w:rsidRPr="00E66496">
              <w:rPr>
                <w:rFonts w:ascii="Calibri" w:hAnsi="Calibri" w:cs="Calibri"/>
                <w:i/>
                <w:iCs/>
                <w:sz w:val="24"/>
                <w:szCs w:val="24"/>
              </w:rPr>
              <w:t>goal setting and action planning</w:t>
            </w:r>
            <w:r>
              <w:rPr>
                <w:rFonts w:ascii="Calibri" w:hAnsi="Calibri" w:cs="Calibri"/>
                <w:i/>
                <w:iCs/>
                <w:sz w:val="24"/>
                <w:szCs w:val="24"/>
              </w:rPr>
              <w:t xml:space="preserve"> as part of personalised care planning</w:t>
            </w:r>
            <w:r w:rsidRPr="00E66496">
              <w:rPr>
                <w:rFonts w:ascii="Calibri" w:hAnsi="Calibri" w:cs="Calibri"/>
                <w:i/>
                <w:iCs/>
                <w:sz w:val="24"/>
                <w:szCs w:val="24"/>
              </w:rPr>
              <w:t>.</w:t>
            </w:r>
            <w:r>
              <w:rPr>
                <w:rFonts w:ascii="Calibri" w:hAnsi="Calibri" w:cs="Calibri"/>
                <w:i/>
                <w:iCs/>
                <w:sz w:val="24"/>
                <w:szCs w:val="24"/>
              </w:rPr>
              <w:t xml:space="preserve"> </w:t>
            </w:r>
            <w:r>
              <w:rPr>
                <w:rFonts w:ascii="Calibri" w:hAnsi="Calibri" w:cs="Calibri"/>
                <w:sz w:val="24"/>
                <w:szCs w:val="24"/>
              </w:rPr>
              <w:t xml:space="preserve">Available at: </w:t>
            </w:r>
            <w:r w:rsidRPr="00E66496">
              <w:rPr>
                <w:rFonts w:ascii="Calibri" w:hAnsi="Calibri" w:cs="Calibri"/>
                <w:sz w:val="24"/>
                <w:szCs w:val="24"/>
              </w:rPr>
              <w:t>https://assets.publishing.service.gov.uk/media/</w:t>
            </w:r>
            <w:r>
              <w:rPr>
                <w:rFonts w:ascii="Calibri" w:hAnsi="Calibri" w:cs="Calibri"/>
                <w:sz w:val="24"/>
                <w:szCs w:val="24"/>
              </w:rPr>
              <w:t xml:space="preserve"> (Accessed 05/02/2025).</w:t>
            </w:r>
          </w:p>
          <w:p w14:paraId="648ACB1D" w14:textId="77777777" w:rsidR="00FF5DFC" w:rsidRDefault="00FF5DFC" w:rsidP="00FF5DFC">
            <w:pPr>
              <w:spacing w:line="360" w:lineRule="auto"/>
              <w:rPr>
                <w:rFonts w:ascii="Calibri" w:hAnsi="Calibri" w:cs="Calibri"/>
                <w:sz w:val="24"/>
                <w:szCs w:val="24"/>
              </w:rPr>
            </w:pPr>
          </w:p>
          <w:p w14:paraId="6B0F25DE" w14:textId="77777777" w:rsidR="00FF5DFC" w:rsidRDefault="00FF5DFC" w:rsidP="00FF5DFC">
            <w:pPr>
              <w:spacing w:line="360" w:lineRule="auto"/>
              <w:rPr>
                <w:rFonts w:ascii="Calibri" w:hAnsi="Calibri" w:cs="Calibri"/>
                <w:sz w:val="24"/>
                <w:szCs w:val="24"/>
              </w:rPr>
            </w:pPr>
            <w:r>
              <w:rPr>
                <w:rFonts w:ascii="Calibri" w:hAnsi="Calibri" w:cs="Calibri"/>
                <w:sz w:val="24"/>
                <w:szCs w:val="24"/>
              </w:rPr>
              <w:t xml:space="preserve">National Health Service England (2017) </w:t>
            </w:r>
            <w:r w:rsidRPr="00E654F4">
              <w:rPr>
                <w:rFonts w:ascii="Calibri" w:hAnsi="Calibri" w:cs="Calibri"/>
                <w:i/>
                <w:iCs/>
                <w:sz w:val="24"/>
                <w:szCs w:val="24"/>
              </w:rPr>
              <w:t>Involving people in their own health and care: Statutory guidance for clinical commissioning groups an</w:t>
            </w:r>
            <w:r>
              <w:rPr>
                <w:rFonts w:ascii="Calibri" w:hAnsi="Calibri" w:cs="Calibri"/>
                <w:i/>
                <w:iCs/>
                <w:sz w:val="24"/>
                <w:szCs w:val="24"/>
              </w:rPr>
              <w:t>d</w:t>
            </w:r>
            <w:r w:rsidRPr="00E654F4">
              <w:rPr>
                <w:rFonts w:ascii="Calibri" w:hAnsi="Calibri" w:cs="Calibri"/>
                <w:i/>
                <w:iCs/>
                <w:sz w:val="24"/>
                <w:szCs w:val="24"/>
              </w:rPr>
              <w:t xml:space="preserve"> NHS England</w:t>
            </w:r>
            <w:r>
              <w:rPr>
                <w:rFonts w:ascii="Calibri" w:hAnsi="Calibri" w:cs="Calibri"/>
                <w:i/>
                <w:iCs/>
                <w:sz w:val="24"/>
                <w:szCs w:val="24"/>
              </w:rPr>
              <w:t xml:space="preserve">. </w:t>
            </w:r>
            <w:r>
              <w:rPr>
                <w:rFonts w:ascii="Calibri" w:hAnsi="Calibri" w:cs="Calibri"/>
                <w:sz w:val="24"/>
                <w:szCs w:val="24"/>
              </w:rPr>
              <w:t xml:space="preserve">Available at: </w:t>
            </w:r>
            <w:r w:rsidRPr="00DF1A4C">
              <w:rPr>
                <w:rFonts w:ascii="Calibri" w:hAnsi="Calibri" w:cs="Calibri"/>
                <w:sz w:val="24"/>
                <w:szCs w:val="24"/>
              </w:rPr>
              <w:t>https://www.england.nhs.uk/wp-content/uploads/2017/04/ppp-involving-people-health-care-guidance.pdf</w:t>
            </w:r>
            <w:r>
              <w:rPr>
                <w:rFonts w:ascii="Calibri" w:hAnsi="Calibri" w:cs="Calibri"/>
                <w:sz w:val="24"/>
                <w:szCs w:val="24"/>
              </w:rPr>
              <w:t>. (Accessed on 12/02/2025).</w:t>
            </w:r>
          </w:p>
          <w:p w14:paraId="5F1CC7B6" w14:textId="77777777" w:rsidR="00FF5DFC" w:rsidRDefault="00FF5DFC" w:rsidP="00FF5DFC">
            <w:pPr>
              <w:spacing w:line="360" w:lineRule="auto"/>
              <w:rPr>
                <w:rFonts w:ascii="Calibri" w:hAnsi="Calibri" w:cs="Calibri"/>
                <w:sz w:val="24"/>
                <w:szCs w:val="24"/>
              </w:rPr>
            </w:pPr>
          </w:p>
          <w:p w14:paraId="3F2CA1D8" w14:textId="77777777" w:rsidR="00FF5DFC" w:rsidRDefault="00FF5DFC" w:rsidP="00FF5DFC">
            <w:pPr>
              <w:spacing w:line="360" w:lineRule="auto"/>
              <w:rPr>
                <w:rFonts w:ascii="Calibri" w:hAnsi="Calibri" w:cs="Calibri"/>
                <w:sz w:val="24"/>
                <w:szCs w:val="24"/>
              </w:rPr>
            </w:pPr>
            <w:r>
              <w:rPr>
                <w:rFonts w:ascii="Calibri" w:hAnsi="Calibri" w:cs="Calibri"/>
                <w:sz w:val="24"/>
                <w:szCs w:val="24"/>
              </w:rPr>
              <w:t xml:space="preserve">National Health Service England (2024) </w:t>
            </w:r>
            <w:r w:rsidRPr="00DF1A4C">
              <w:rPr>
                <w:rFonts w:ascii="Calibri" w:hAnsi="Calibri" w:cs="Calibri"/>
                <w:i/>
                <w:iCs/>
                <w:sz w:val="24"/>
                <w:szCs w:val="24"/>
              </w:rPr>
              <w:t>New Year’s resolutions:</w:t>
            </w:r>
            <w:r>
              <w:rPr>
                <w:rFonts w:ascii="Calibri" w:hAnsi="Calibri" w:cs="Calibri"/>
                <w:sz w:val="24"/>
                <w:szCs w:val="24"/>
              </w:rPr>
              <w:t xml:space="preserve"> </w:t>
            </w:r>
            <w:r>
              <w:rPr>
                <w:rFonts w:ascii="Calibri" w:hAnsi="Calibri" w:cs="Calibri"/>
                <w:i/>
                <w:iCs/>
                <w:sz w:val="24"/>
                <w:szCs w:val="24"/>
              </w:rPr>
              <w:t>s</w:t>
            </w:r>
            <w:r w:rsidRPr="00DF1A4C">
              <w:rPr>
                <w:rFonts w:ascii="Calibri" w:hAnsi="Calibri" w:cs="Calibri"/>
                <w:i/>
                <w:iCs/>
                <w:sz w:val="24"/>
                <w:szCs w:val="24"/>
              </w:rPr>
              <w:t>etting realistic goals</w:t>
            </w:r>
            <w:r>
              <w:rPr>
                <w:rFonts w:ascii="Calibri" w:hAnsi="Calibri" w:cs="Calibri"/>
                <w:i/>
                <w:iCs/>
                <w:sz w:val="24"/>
                <w:szCs w:val="24"/>
              </w:rPr>
              <w:t xml:space="preserve"> and how NHS Talking Therapies can help achieve positive change. </w:t>
            </w:r>
            <w:r>
              <w:rPr>
                <w:rFonts w:ascii="Calibri" w:hAnsi="Calibri" w:cs="Calibri"/>
                <w:sz w:val="24"/>
                <w:szCs w:val="24"/>
              </w:rPr>
              <w:t xml:space="preserve">Available at: </w:t>
            </w:r>
            <w:r w:rsidRPr="00DF1A4C">
              <w:rPr>
                <w:rFonts w:ascii="Calibri" w:hAnsi="Calibri" w:cs="Calibri"/>
                <w:sz w:val="24"/>
                <w:szCs w:val="24"/>
              </w:rPr>
              <w:t>https://www.england.nhs.uk/north-est-yorkshire/2024/01/08/new-years-resolutions-setting-realistic-goals-and-how-nhs-talking-therapies-can-help-achieve-positive-change/</w:t>
            </w:r>
            <w:r>
              <w:rPr>
                <w:rFonts w:ascii="Calibri" w:hAnsi="Calibri" w:cs="Calibri"/>
                <w:sz w:val="24"/>
                <w:szCs w:val="24"/>
              </w:rPr>
              <w:t xml:space="preserve"> (Accessed on 13/02/2025).</w:t>
            </w:r>
          </w:p>
          <w:p w14:paraId="557FCC8B" w14:textId="77777777" w:rsidR="00FF5DFC" w:rsidRPr="00DF1A4C" w:rsidRDefault="00FF5DFC" w:rsidP="00FF5DFC">
            <w:pPr>
              <w:spacing w:line="360" w:lineRule="auto"/>
              <w:rPr>
                <w:rFonts w:ascii="Calibri" w:hAnsi="Calibri" w:cs="Calibri"/>
                <w:sz w:val="24"/>
                <w:szCs w:val="24"/>
              </w:rPr>
            </w:pPr>
          </w:p>
          <w:p w14:paraId="2E49C066" w14:textId="3195DA46" w:rsidR="00FF5DFC" w:rsidRDefault="00FF5DFC" w:rsidP="00FF5DFC">
            <w:pPr>
              <w:spacing w:line="360" w:lineRule="auto"/>
              <w:rPr>
                <w:rFonts w:ascii="Calibri" w:hAnsi="Calibri" w:cs="Calibri"/>
                <w:sz w:val="24"/>
                <w:szCs w:val="24"/>
              </w:rPr>
            </w:pPr>
            <w:r>
              <w:rPr>
                <w:rFonts w:ascii="Calibri" w:hAnsi="Calibri" w:cs="Calibri"/>
                <w:sz w:val="24"/>
                <w:szCs w:val="24"/>
              </w:rPr>
              <w:t xml:space="preserve">Nelson – Jones, R. (2014). </w:t>
            </w:r>
            <w:r w:rsidR="009F20D0" w:rsidRPr="00C668E9">
              <w:rPr>
                <w:rFonts w:ascii="Calibri" w:hAnsi="Calibri" w:cs="Calibri"/>
                <w:i/>
                <w:iCs/>
                <w:sz w:val="24"/>
                <w:szCs w:val="24"/>
              </w:rPr>
              <w:t>‘Nelson</w:t>
            </w:r>
            <w:r w:rsidRPr="00C668E9">
              <w:rPr>
                <w:rFonts w:ascii="Calibri" w:hAnsi="Calibri" w:cs="Calibri"/>
                <w:i/>
                <w:iCs/>
                <w:sz w:val="24"/>
                <w:szCs w:val="24"/>
              </w:rPr>
              <w:t>-Jones’ Theory and Practice of Counselling and Psychotherapy’</w:t>
            </w:r>
            <w:r>
              <w:rPr>
                <w:rFonts w:ascii="Calibri" w:hAnsi="Calibri" w:cs="Calibri"/>
                <w:i/>
                <w:iCs/>
                <w:sz w:val="24"/>
                <w:szCs w:val="24"/>
              </w:rPr>
              <w:t xml:space="preserve">, </w:t>
            </w:r>
            <w:r>
              <w:rPr>
                <w:rFonts w:ascii="Calibri" w:hAnsi="Calibri" w:cs="Calibri"/>
                <w:sz w:val="24"/>
                <w:szCs w:val="24"/>
              </w:rPr>
              <w:t>6, Los Angeles: SAGE.</w:t>
            </w:r>
          </w:p>
          <w:p w14:paraId="73D8BAA4" w14:textId="77777777" w:rsidR="00E00F90" w:rsidRDefault="00E00F90" w:rsidP="00FF5DFC">
            <w:pPr>
              <w:spacing w:line="360" w:lineRule="auto"/>
              <w:rPr>
                <w:rFonts w:ascii="Calibri" w:hAnsi="Calibri" w:cs="Calibri"/>
                <w:sz w:val="24"/>
                <w:szCs w:val="24"/>
              </w:rPr>
            </w:pPr>
          </w:p>
          <w:p w14:paraId="5E66D63B" w14:textId="77777777" w:rsidR="00FF5DFC" w:rsidRDefault="00FF5DFC" w:rsidP="00FF5DFC">
            <w:pPr>
              <w:spacing w:line="360" w:lineRule="auto"/>
              <w:rPr>
                <w:rFonts w:ascii="Calibri" w:hAnsi="Calibri" w:cs="Calibri"/>
                <w:sz w:val="24"/>
                <w:szCs w:val="24"/>
              </w:rPr>
            </w:pPr>
            <w:r>
              <w:rPr>
                <w:rFonts w:ascii="Calibri" w:hAnsi="Calibri" w:cs="Calibri"/>
                <w:sz w:val="24"/>
                <w:szCs w:val="24"/>
              </w:rPr>
              <w:t xml:space="preserve">Ruwa, R. (2024) </w:t>
            </w:r>
            <w:r w:rsidRPr="00E654F4">
              <w:rPr>
                <w:rFonts w:ascii="Calibri" w:hAnsi="Calibri" w:cs="Calibri"/>
                <w:i/>
                <w:iCs/>
                <w:sz w:val="24"/>
                <w:szCs w:val="24"/>
              </w:rPr>
              <w:t>What is compassionate care and why is it important?</w:t>
            </w:r>
            <w:r>
              <w:rPr>
                <w:rFonts w:ascii="Calibri" w:hAnsi="Calibri" w:cs="Calibri"/>
                <w:sz w:val="24"/>
                <w:szCs w:val="24"/>
              </w:rPr>
              <w:t xml:space="preserve"> Available at: </w:t>
            </w:r>
            <w:r w:rsidRPr="00454D70">
              <w:rPr>
                <w:rFonts w:ascii="Calibri" w:hAnsi="Calibri" w:cs="Calibri"/>
                <w:sz w:val="24"/>
                <w:szCs w:val="24"/>
              </w:rPr>
              <w:t>https://healthcare.com/health/compassionate-care</w:t>
            </w:r>
            <w:r>
              <w:rPr>
                <w:rFonts w:ascii="Calibri" w:hAnsi="Calibri" w:cs="Calibri"/>
                <w:sz w:val="24"/>
                <w:szCs w:val="24"/>
              </w:rPr>
              <w:t xml:space="preserve"> (Accessed 08/02/2025).</w:t>
            </w:r>
          </w:p>
          <w:p w14:paraId="181EC150" w14:textId="0E744E63" w:rsidR="000669EE" w:rsidRDefault="000669EE"/>
        </w:tc>
      </w:tr>
    </w:tbl>
    <w:p w14:paraId="4F8F220E" w14:textId="77777777" w:rsidR="000669EE" w:rsidRDefault="000669EE"/>
    <w:p w14:paraId="70D109CA" w14:textId="77777777" w:rsidR="000669EE" w:rsidRDefault="000669EE"/>
    <w:p w14:paraId="008E9FE7" w14:textId="1AEF3734" w:rsidR="000669EE" w:rsidRDefault="000669EE">
      <w:r>
        <w:t xml:space="preserve">Completed by: </w:t>
      </w:r>
      <w:r w:rsidR="00C10C27" w:rsidRPr="004B265C">
        <w:rPr>
          <w:rFonts w:ascii="Calibri" w:hAnsi="Calibri" w:cs="Calibri"/>
          <w:sz w:val="24"/>
          <w:szCs w:val="24"/>
        </w:rPr>
        <w:t>Ceri Williams</w:t>
      </w:r>
      <w:r w:rsidRPr="004B265C">
        <w:rPr>
          <w:rFonts w:ascii="Calibri" w:hAnsi="Calibri" w:cs="Calibri"/>
          <w:sz w:val="24"/>
          <w:szCs w:val="24"/>
        </w:rPr>
        <w:tab/>
      </w:r>
      <w:r>
        <w:tab/>
      </w:r>
      <w:r>
        <w:tab/>
      </w:r>
      <w:r>
        <w:tab/>
      </w:r>
      <w:r>
        <w:tab/>
      </w:r>
      <w:r w:rsidR="002B774C">
        <w:t xml:space="preserve">                                                                                                                                                 </w:t>
      </w:r>
      <w:r>
        <w:t xml:space="preserve">Date: </w:t>
      </w:r>
      <w:r w:rsidR="009F20D0" w:rsidRPr="004B265C">
        <w:rPr>
          <w:rFonts w:ascii="Calibri" w:hAnsi="Calibri" w:cs="Calibri"/>
          <w:sz w:val="24"/>
          <w:szCs w:val="24"/>
        </w:rPr>
        <w:t>14/02/2025.</w:t>
      </w:r>
    </w:p>
    <w:sectPr w:rsidR="000669EE" w:rsidSect="00FF2113">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9AFD8" w14:textId="77777777" w:rsidR="009F4010" w:rsidRDefault="009F4010" w:rsidP="00FF2113">
      <w:pPr>
        <w:spacing w:after="0" w:line="240" w:lineRule="auto"/>
      </w:pPr>
      <w:r>
        <w:separator/>
      </w:r>
    </w:p>
  </w:endnote>
  <w:endnote w:type="continuationSeparator" w:id="0">
    <w:p w14:paraId="74FF3378" w14:textId="77777777" w:rsidR="009F4010" w:rsidRDefault="009F4010"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A5968" w14:textId="77777777" w:rsidR="009F4010" w:rsidRDefault="009F4010" w:rsidP="00FF2113">
      <w:pPr>
        <w:spacing w:after="0" w:line="240" w:lineRule="auto"/>
      </w:pPr>
      <w:r>
        <w:separator/>
      </w:r>
    </w:p>
  </w:footnote>
  <w:footnote w:type="continuationSeparator" w:id="0">
    <w:p w14:paraId="7E655F4F" w14:textId="77777777" w:rsidR="009F4010" w:rsidRDefault="009F4010"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0277B"/>
    <w:rsid w:val="00004213"/>
    <w:rsid w:val="00006A29"/>
    <w:rsid w:val="00012AE0"/>
    <w:rsid w:val="00015C39"/>
    <w:rsid w:val="00016DE5"/>
    <w:rsid w:val="00027D22"/>
    <w:rsid w:val="00041816"/>
    <w:rsid w:val="000669EE"/>
    <w:rsid w:val="000829BB"/>
    <w:rsid w:val="000A5670"/>
    <w:rsid w:val="000B03B9"/>
    <w:rsid w:val="000C25B2"/>
    <w:rsid w:val="000D64EE"/>
    <w:rsid w:val="000F6153"/>
    <w:rsid w:val="000F6A9B"/>
    <w:rsid w:val="000F6B7C"/>
    <w:rsid w:val="001019B4"/>
    <w:rsid w:val="00120308"/>
    <w:rsid w:val="00151240"/>
    <w:rsid w:val="00171E4D"/>
    <w:rsid w:val="00176AF0"/>
    <w:rsid w:val="00192236"/>
    <w:rsid w:val="0019495B"/>
    <w:rsid w:val="001A4D07"/>
    <w:rsid w:val="001C7C34"/>
    <w:rsid w:val="001D3AA4"/>
    <w:rsid w:val="001E049C"/>
    <w:rsid w:val="001F728B"/>
    <w:rsid w:val="00204881"/>
    <w:rsid w:val="002101C9"/>
    <w:rsid w:val="002128F0"/>
    <w:rsid w:val="00215ED5"/>
    <w:rsid w:val="00221E5E"/>
    <w:rsid w:val="002270F3"/>
    <w:rsid w:val="00260DF9"/>
    <w:rsid w:val="00274D52"/>
    <w:rsid w:val="00291641"/>
    <w:rsid w:val="00293A67"/>
    <w:rsid w:val="002A1F9F"/>
    <w:rsid w:val="002A2FC4"/>
    <w:rsid w:val="002A5B1C"/>
    <w:rsid w:val="002B774C"/>
    <w:rsid w:val="002C187B"/>
    <w:rsid w:val="002D4BA8"/>
    <w:rsid w:val="002E305E"/>
    <w:rsid w:val="00305E0D"/>
    <w:rsid w:val="003210CB"/>
    <w:rsid w:val="0032530F"/>
    <w:rsid w:val="00340410"/>
    <w:rsid w:val="00353A54"/>
    <w:rsid w:val="00353AF0"/>
    <w:rsid w:val="00357F3C"/>
    <w:rsid w:val="003942E2"/>
    <w:rsid w:val="003A07BC"/>
    <w:rsid w:val="003A1824"/>
    <w:rsid w:val="003A2247"/>
    <w:rsid w:val="003A5338"/>
    <w:rsid w:val="003B337D"/>
    <w:rsid w:val="003D6A6C"/>
    <w:rsid w:val="003F315E"/>
    <w:rsid w:val="003F5C54"/>
    <w:rsid w:val="003F7A44"/>
    <w:rsid w:val="0041323A"/>
    <w:rsid w:val="004164E9"/>
    <w:rsid w:val="00431CA3"/>
    <w:rsid w:val="00432B21"/>
    <w:rsid w:val="004469C5"/>
    <w:rsid w:val="004619A4"/>
    <w:rsid w:val="0047450F"/>
    <w:rsid w:val="00476772"/>
    <w:rsid w:val="00483CB4"/>
    <w:rsid w:val="004B265C"/>
    <w:rsid w:val="004B4F65"/>
    <w:rsid w:val="004C10B2"/>
    <w:rsid w:val="004C41A9"/>
    <w:rsid w:val="004C73E7"/>
    <w:rsid w:val="004D48FF"/>
    <w:rsid w:val="004F37B8"/>
    <w:rsid w:val="00500B7A"/>
    <w:rsid w:val="0051137B"/>
    <w:rsid w:val="0051378D"/>
    <w:rsid w:val="00520A69"/>
    <w:rsid w:val="0052424A"/>
    <w:rsid w:val="00543F3F"/>
    <w:rsid w:val="00562E34"/>
    <w:rsid w:val="00610294"/>
    <w:rsid w:val="00612628"/>
    <w:rsid w:val="00612C23"/>
    <w:rsid w:val="006136CD"/>
    <w:rsid w:val="00617A2A"/>
    <w:rsid w:val="0062108F"/>
    <w:rsid w:val="00622858"/>
    <w:rsid w:val="00627D52"/>
    <w:rsid w:val="00634624"/>
    <w:rsid w:val="00666EFB"/>
    <w:rsid w:val="00671145"/>
    <w:rsid w:val="006873E4"/>
    <w:rsid w:val="00690013"/>
    <w:rsid w:val="006A1C10"/>
    <w:rsid w:val="006A43FB"/>
    <w:rsid w:val="006A7A08"/>
    <w:rsid w:val="006C1643"/>
    <w:rsid w:val="006C1E03"/>
    <w:rsid w:val="006C7CBB"/>
    <w:rsid w:val="006E1161"/>
    <w:rsid w:val="006F49F7"/>
    <w:rsid w:val="00701FA1"/>
    <w:rsid w:val="00704903"/>
    <w:rsid w:val="007104A0"/>
    <w:rsid w:val="00713F1C"/>
    <w:rsid w:val="007163D1"/>
    <w:rsid w:val="007246F5"/>
    <w:rsid w:val="007306BE"/>
    <w:rsid w:val="00730751"/>
    <w:rsid w:val="00732EA1"/>
    <w:rsid w:val="00741435"/>
    <w:rsid w:val="00744E99"/>
    <w:rsid w:val="00766605"/>
    <w:rsid w:val="00786550"/>
    <w:rsid w:val="007942E9"/>
    <w:rsid w:val="00797135"/>
    <w:rsid w:val="007B0636"/>
    <w:rsid w:val="007C4A22"/>
    <w:rsid w:val="00807F75"/>
    <w:rsid w:val="00834556"/>
    <w:rsid w:val="00840596"/>
    <w:rsid w:val="008438D0"/>
    <w:rsid w:val="008518CC"/>
    <w:rsid w:val="00874A37"/>
    <w:rsid w:val="00881021"/>
    <w:rsid w:val="0089137A"/>
    <w:rsid w:val="00891B53"/>
    <w:rsid w:val="00897000"/>
    <w:rsid w:val="008A3FE9"/>
    <w:rsid w:val="008A6330"/>
    <w:rsid w:val="008C3AE4"/>
    <w:rsid w:val="008D0816"/>
    <w:rsid w:val="008D5E87"/>
    <w:rsid w:val="008D661D"/>
    <w:rsid w:val="00903A14"/>
    <w:rsid w:val="009060FE"/>
    <w:rsid w:val="0091331D"/>
    <w:rsid w:val="00915EA5"/>
    <w:rsid w:val="00930621"/>
    <w:rsid w:val="00933F12"/>
    <w:rsid w:val="00952E12"/>
    <w:rsid w:val="00972A13"/>
    <w:rsid w:val="0097509C"/>
    <w:rsid w:val="00985869"/>
    <w:rsid w:val="009A20F6"/>
    <w:rsid w:val="009A54CA"/>
    <w:rsid w:val="009A5AEB"/>
    <w:rsid w:val="009A5C4B"/>
    <w:rsid w:val="009B7A34"/>
    <w:rsid w:val="009C3DD3"/>
    <w:rsid w:val="009D1C0B"/>
    <w:rsid w:val="009D2C31"/>
    <w:rsid w:val="009D52FC"/>
    <w:rsid w:val="009F20D0"/>
    <w:rsid w:val="009F4010"/>
    <w:rsid w:val="009F4704"/>
    <w:rsid w:val="009F7C86"/>
    <w:rsid w:val="00A05E94"/>
    <w:rsid w:val="00A134A9"/>
    <w:rsid w:val="00A20697"/>
    <w:rsid w:val="00A343E5"/>
    <w:rsid w:val="00A417FB"/>
    <w:rsid w:val="00A532D0"/>
    <w:rsid w:val="00A61450"/>
    <w:rsid w:val="00A84F5B"/>
    <w:rsid w:val="00A92D59"/>
    <w:rsid w:val="00A95DEE"/>
    <w:rsid w:val="00AC0B44"/>
    <w:rsid w:val="00AD2327"/>
    <w:rsid w:val="00AD3C80"/>
    <w:rsid w:val="00AF324A"/>
    <w:rsid w:val="00B05770"/>
    <w:rsid w:val="00B063F1"/>
    <w:rsid w:val="00B4100B"/>
    <w:rsid w:val="00B72CA2"/>
    <w:rsid w:val="00B80729"/>
    <w:rsid w:val="00B847D7"/>
    <w:rsid w:val="00B9263D"/>
    <w:rsid w:val="00BA4AE1"/>
    <w:rsid w:val="00BB6F37"/>
    <w:rsid w:val="00BC5EA1"/>
    <w:rsid w:val="00BD3613"/>
    <w:rsid w:val="00BF0558"/>
    <w:rsid w:val="00C00F89"/>
    <w:rsid w:val="00C10C27"/>
    <w:rsid w:val="00C2194D"/>
    <w:rsid w:val="00C23755"/>
    <w:rsid w:val="00C23B3C"/>
    <w:rsid w:val="00C46B2E"/>
    <w:rsid w:val="00C52D3B"/>
    <w:rsid w:val="00C536A8"/>
    <w:rsid w:val="00C66FE6"/>
    <w:rsid w:val="00C67C0D"/>
    <w:rsid w:val="00C72846"/>
    <w:rsid w:val="00C9589B"/>
    <w:rsid w:val="00CA20C1"/>
    <w:rsid w:val="00CA380D"/>
    <w:rsid w:val="00CA4D23"/>
    <w:rsid w:val="00CA6D42"/>
    <w:rsid w:val="00CC63C0"/>
    <w:rsid w:val="00CE1984"/>
    <w:rsid w:val="00CE2E84"/>
    <w:rsid w:val="00CF4927"/>
    <w:rsid w:val="00D02448"/>
    <w:rsid w:val="00D030F9"/>
    <w:rsid w:val="00D05A79"/>
    <w:rsid w:val="00D12B83"/>
    <w:rsid w:val="00D12C36"/>
    <w:rsid w:val="00D1465D"/>
    <w:rsid w:val="00D412D0"/>
    <w:rsid w:val="00D52479"/>
    <w:rsid w:val="00D63E2D"/>
    <w:rsid w:val="00D66784"/>
    <w:rsid w:val="00D84732"/>
    <w:rsid w:val="00D95511"/>
    <w:rsid w:val="00DA2C1A"/>
    <w:rsid w:val="00DA75F9"/>
    <w:rsid w:val="00DB469B"/>
    <w:rsid w:val="00DC3835"/>
    <w:rsid w:val="00DD3612"/>
    <w:rsid w:val="00DD67E1"/>
    <w:rsid w:val="00E00F90"/>
    <w:rsid w:val="00E14095"/>
    <w:rsid w:val="00E35C8D"/>
    <w:rsid w:val="00E37FB7"/>
    <w:rsid w:val="00E418D4"/>
    <w:rsid w:val="00E60559"/>
    <w:rsid w:val="00E9437A"/>
    <w:rsid w:val="00E949E9"/>
    <w:rsid w:val="00E97FAB"/>
    <w:rsid w:val="00EB334D"/>
    <w:rsid w:val="00EC3B5F"/>
    <w:rsid w:val="00EC4BDA"/>
    <w:rsid w:val="00EE5C01"/>
    <w:rsid w:val="00EE77F9"/>
    <w:rsid w:val="00F17623"/>
    <w:rsid w:val="00F25990"/>
    <w:rsid w:val="00F41C35"/>
    <w:rsid w:val="00F579E7"/>
    <w:rsid w:val="00F847B4"/>
    <w:rsid w:val="00F901AE"/>
    <w:rsid w:val="00FA26F5"/>
    <w:rsid w:val="00FB5996"/>
    <w:rsid w:val="00FB6C94"/>
    <w:rsid w:val="00FE09C8"/>
    <w:rsid w:val="00FF2113"/>
    <w:rsid w:val="00FF5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4B2A39-C6E0-4830-AFB6-BFA09B68A526}">
  <ds:schemaRefs>
    <ds:schemaRef ds:uri="http://schemas.openxmlformats.org/officeDocument/2006/bibliography"/>
  </ds:schemaRefs>
</ds:datastoreItem>
</file>

<file path=customXml/itemProps2.xml><?xml version="1.0" encoding="utf-8"?>
<ds:datastoreItem xmlns:ds="http://schemas.openxmlformats.org/officeDocument/2006/customXml" ds:itemID="{BF54EB14-6610-49EA-8C75-C58F2967B301}">
  <ds:schemaRefs>
    <ds:schemaRef ds:uri="http://schemas.microsoft.com/sharepoint/v3/contenttype/forms"/>
  </ds:schemaRefs>
</ds:datastoreItem>
</file>

<file path=customXml/itemProps3.xml><?xml version="1.0" encoding="utf-8"?>
<ds:datastoreItem xmlns:ds="http://schemas.openxmlformats.org/officeDocument/2006/customXml" ds:itemID="{E13EBE19-6352-4521-9FEB-D754901B618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E7B1D0D-CDB8-45BE-9FFD-3B2514172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Ceri Williams</cp:lastModifiedBy>
  <cp:revision>210</cp:revision>
  <dcterms:created xsi:type="dcterms:W3CDTF">2025-01-23T11:41:00Z</dcterms:created>
  <dcterms:modified xsi:type="dcterms:W3CDTF">2025-02-19T17:40:00Z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