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3DE0" w:rsidRPr="00F43DE0" w:rsidRDefault="00F43DE0" w:rsidP="00F43DE0">
      <w:pPr>
        <w:jc w:val="center"/>
        <w:rPr>
          <w:rFonts w:ascii="Arial" w:hAnsi="Arial" w:cs="Arial"/>
          <w:sz w:val="36"/>
          <w:szCs w:val="36"/>
          <w:u w:val="single"/>
        </w:rPr>
      </w:pPr>
      <w:r w:rsidRPr="00F43DE0">
        <w:rPr>
          <w:rFonts w:ascii="Arial" w:hAnsi="Arial" w:cs="Arial"/>
          <w:sz w:val="36"/>
          <w:szCs w:val="36"/>
          <w:u w:val="single"/>
        </w:rPr>
        <w:t>Evidence of Skills Development</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 xml:space="preserve">Word Count: </w:t>
      </w:r>
      <w:r w:rsidR="00575A68">
        <w:rPr>
          <w:rFonts w:ascii="Arial" w:hAnsi="Arial" w:cs="Arial"/>
          <w:sz w:val="36"/>
          <w:szCs w:val="36"/>
        </w:rPr>
        <w:t>39</w:t>
      </w:r>
      <w:r w:rsidR="00EF7A3B">
        <w:rPr>
          <w:rFonts w:ascii="Arial" w:hAnsi="Arial" w:cs="Arial"/>
          <w:sz w:val="36"/>
          <w:szCs w:val="36"/>
        </w:rPr>
        <w:t>87</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Qualification: CIPD Postgraduate Diploma in HRM</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Module Name: Designing Skills for Business Leadership</w:t>
      </w:r>
    </w:p>
    <w:p w:rsidR="00F43DE0" w:rsidRPr="00F43DE0" w:rsidRDefault="00F43DE0" w:rsidP="00F43DE0">
      <w:pPr>
        <w:rPr>
          <w:rFonts w:ascii="Arial" w:hAnsi="Arial" w:cs="Arial"/>
          <w:sz w:val="36"/>
          <w:szCs w:val="36"/>
        </w:rPr>
      </w:pPr>
      <w:r w:rsidRPr="00F43DE0">
        <w:rPr>
          <w:rFonts w:ascii="Arial" w:hAnsi="Arial" w:cs="Arial"/>
          <w:sz w:val="36"/>
          <w:szCs w:val="36"/>
        </w:rPr>
        <w:t>Module Code: BMHR7002</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Student Name: Katy Barron</w:t>
      </w:r>
    </w:p>
    <w:p w:rsidR="00F43DE0" w:rsidRPr="00F43DE0" w:rsidRDefault="00F43DE0" w:rsidP="00F43DE0">
      <w:pPr>
        <w:rPr>
          <w:rFonts w:ascii="Arial" w:hAnsi="Arial" w:cs="Arial"/>
          <w:sz w:val="36"/>
          <w:szCs w:val="36"/>
        </w:rPr>
      </w:pPr>
      <w:r w:rsidRPr="00F43DE0">
        <w:rPr>
          <w:rFonts w:ascii="Arial" w:hAnsi="Arial" w:cs="Arial"/>
          <w:sz w:val="36"/>
          <w:szCs w:val="36"/>
        </w:rPr>
        <w:t xml:space="preserve">Student Number: 1811083 </w:t>
      </w:r>
    </w:p>
    <w:p w:rsidR="00F43DE0" w:rsidRPr="00F43DE0" w:rsidRDefault="00F43DE0" w:rsidP="00F43DE0">
      <w:pPr>
        <w:rPr>
          <w:rFonts w:ascii="Arial" w:hAnsi="Arial" w:cs="Arial"/>
          <w:sz w:val="36"/>
          <w:szCs w:val="36"/>
        </w:rPr>
      </w:pPr>
      <w:r w:rsidRPr="00F43DE0">
        <w:rPr>
          <w:rFonts w:ascii="Arial" w:hAnsi="Arial" w:cs="Arial"/>
          <w:sz w:val="36"/>
          <w:szCs w:val="36"/>
        </w:rPr>
        <w:t>CIPD Membership Number: 5339341X</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rsidR="00F43DE0" w:rsidRPr="00F43DE0" w:rsidRDefault="00F43DE0" w:rsidP="00F43DE0">
      <w:pPr>
        <w:rPr>
          <w:rFonts w:ascii="Arial" w:hAnsi="Arial" w:cs="Arial"/>
          <w:sz w:val="36"/>
          <w:szCs w:val="36"/>
        </w:rPr>
      </w:pPr>
    </w:p>
    <w:p w:rsidR="00F43DE0" w:rsidRPr="00F43DE0" w:rsidRDefault="00F43DE0" w:rsidP="00F43DE0">
      <w:pPr>
        <w:rPr>
          <w:rFonts w:ascii="Arial" w:hAnsi="Arial" w:cs="Arial"/>
          <w:sz w:val="36"/>
          <w:szCs w:val="36"/>
        </w:rPr>
      </w:pPr>
      <w:r w:rsidRPr="00F43DE0">
        <w:rPr>
          <w:rFonts w:ascii="Arial" w:hAnsi="Arial" w:cs="Arial"/>
          <w:sz w:val="36"/>
          <w:szCs w:val="36"/>
        </w:rPr>
        <w:t xml:space="preserve">Signed: </w:t>
      </w:r>
      <w:r w:rsidRPr="00F43DE0">
        <w:rPr>
          <w:rFonts w:ascii="Arial" w:hAnsi="Arial" w:cs="Arial"/>
          <w:noProof/>
          <w:lang w:eastAsia="en-GB"/>
        </w:rPr>
        <w:drawing>
          <wp:inline distT="0" distB="0" distL="0" distR="0" wp14:anchorId="39466D1C" wp14:editId="5DD49C05">
            <wp:extent cx="882595" cy="33477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6358" t="52624" r="51560" b="40043"/>
                    <a:stretch/>
                  </pic:blipFill>
                  <pic:spPr bwMode="auto">
                    <a:xfrm>
                      <a:off x="0" y="0"/>
                      <a:ext cx="887390" cy="336597"/>
                    </a:xfrm>
                    <a:prstGeom prst="rect">
                      <a:avLst/>
                    </a:prstGeom>
                    <a:ln>
                      <a:noFill/>
                    </a:ln>
                    <a:extLst>
                      <a:ext uri="{53640926-AAD7-44D8-BBD7-CCE9431645EC}">
                        <a14:shadowObscured xmlns:a14="http://schemas.microsoft.com/office/drawing/2010/main"/>
                      </a:ext>
                    </a:extLst>
                  </pic:spPr>
                </pic:pic>
              </a:graphicData>
            </a:graphic>
          </wp:inline>
        </w:drawing>
      </w:r>
    </w:p>
    <w:p w:rsidR="00F43DE0" w:rsidRPr="00F43DE0" w:rsidRDefault="00F43DE0" w:rsidP="00F43DE0">
      <w:pPr>
        <w:rPr>
          <w:rFonts w:ascii="Arial" w:hAnsi="Arial" w:cs="Arial"/>
          <w:sz w:val="36"/>
          <w:szCs w:val="36"/>
        </w:rPr>
      </w:pPr>
      <w:r w:rsidRPr="00F43DE0">
        <w:rPr>
          <w:rFonts w:ascii="Arial" w:hAnsi="Arial" w:cs="Arial"/>
          <w:sz w:val="36"/>
          <w:szCs w:val="36"/>
        </w:rPr>
        <w:t>Date: 10/05/2022</w:t>
      </w:r>
    </w:p>
    <w:p w:rsidR="00F43DE0" w:rsidRDefault="00F43DE0" w:rsidP="00F43DE0">
      <w:pPr>
        <w:rPr>
          <w:rFonts w:ascii="Arial" w:hAnsi="Arial" w:cs="Arial"/>
          <w:sz w:val="36"/>
          <w:szCs w:val="36"/>
        </w:rPr>
      </w:pPr>
    </w:p>
    <w:p w:rsidR="00F43DE0" w:rsidRDefault="00F43DE0" w:rsidP="00F43DE0">
      <w:pPr>
        <w:rPr>
          <w:rFonts w:ascii="Arial" w:hAnsi="Arial" w:cs="Arial"/>
          <w:sz w:val="24"/>
          <w:szCs w:val="36"/>
        </w:rPr>
      </w:pPr>
    </w:p>
    <w:p w:rsidR="00F81927" w:rsidRPr="00686ABD" w:rsidRDefault="00F81927" w:rsidP="00F43DE0">
      <w:pPr>
        <w:rPr>
          <w:rFonts w:ascii="Arial" w:hAnsi="Arial" w:cs="Arial"/>
          <w:i/>
          <w:sz w:val="24"/>
          <w:szCs w:val="36"/>
        </w:rPr>
      </w:pPr>
      <w:r w:rsidRPr="00686ABD">
        <w:rPr>
          <w:rFonts w:ascii="Arial" w:hAnsi="Arial" w:cs="Arial"/>
          <w:i/>
          <w:sz w:val="24"/>
          <w:szCs w:val="36"/>
        </w:rPr>
        <w:lastRenderedPageBreak/>
        <w:t xml:space="preserve">The below link is </w:t>
      </w:r>
      <w:r w:rsidR="00E4248E" w:rsidRPr="00686ABD">
        <w:rPr>
          <w:rFonts w:ascii="Arial" w:hAnsi="Arial" w:cs="Arial"/>
          <w:i/>
          <w:sz w:val="24"/>
          <w:szCs w:val="36"/>
        </w:rPr>
        <w:t>to access the webpage</w:t>
      </w:r>
    </w:p>
    <w:p w:rsidR="00E4248E" w:rsidRDefault="00686ABD" w:rsidP="00F43DE0">
      <w:pPr>
        <w:rPr>
          <w:rFonts w:ascii="Arial" w:hAnsi="Arial" w:cs="Arial"/>
          <w:sz w:val="24"/>
          <w:szCs w:val="36"/>
        </w:rPr>
      </w:pPr>
      <w:hyperlink r:id="rId6" w:history="1">
        <w:r w:rsidRPr="00AB7122">
          <w:rPr>
            <w:rStyle w:val="Hyperlink"/>
            <w:rFonts w:ascii="Arial" w:hAnsi="Arial" w:cs="Arial"/>
            <w:sz w:val="24"/>
            <w:szCs w:val="36"/>
          </w:rPr>
          <w:t>https://editor.wix.com/html/editor/web/renderer/edit/82f588a4-0582-489c-9920-64d2a1e4eb79?metaSiteId=4133126b-f1d4-4f9d-b78c-20d2b640d900</w:t>
        </w:r>
      </w:hyperlink>
      <w:r>
        <w:rPr>
          <w:rFonts w:ascii="Arial" w:hAnsi="Arial" w:cs="Arial"/>
          <w:sz w:val="24"/>
          <w:szCs w:val="36"/>
        </w:rPr>
        <w:t xml:space="preserve"> </w:t>
      </w:r>
    </w:p>
    <w:p w:rsidR="00686ABD" w:rsidRDefault="00686ABD" w:rsidP="00F43DE0">
      <w:pPr>
        <w:rPr>
          <w:rFonts w:ascii="Arial" w:hAnsi="Arial" w:cs="Arial"/>
          <w:sz w:val="24"/>
          <w:szCs w:val="36"/>
        </w:rPr>
      </w:pPr>
    </w:p>
    <w:p w:rsidR="00EF7A3B" w:rsidRPr="00EF7A3B" w:rsidRDefault="00EF7A3B" w:rsidP="00F43DE0">
      <w:pPr>
        <w:rPr>
          <w:rFonts w:ascii="Arial" w:hAnsi="Arial" w:cs="Arial"/>
          <w:sz w:val="24"/>
          <w:szCs w:val="24"/>
        </w:rPr>
      </w:pPr>
      <w:r w:rsidRPr="00EF7A3B">
        <w:rPr>
          <w:rFonts w:ascii="Arial" w:hAnsi="Arial" w:cs="Arial"/>
          <w:sz w:val="24"/>
          <w:szCs w:val="24"/>
        </w:rPr>
        <w:t>“A university education isn’t just about getting a degree – it’s about preparing you for the world and beyond” (Newcastle University, 2013)</w:t>
      </w:r>
    </w:p>
    <w:p w:rsidR="00F43DE0" w:rsidRPr="00575A68" w:rsidRDefault="00F43DE0" w:rsidP="00F43DE0">
      <w:pPr>
        <w:rPr>
          <w:rFonts w:ascii="Arial" w:hAnsi="Arial" w:cs="Arial"/>
          <w:b/>
          <w:sz w:val="24"/>
          <w:szCs w:val="24"/>
          <w:u w:val="single"/>
        </w:rPr>
      </w:pPr>
      <w:r w:rsidRPr="00575A68">
        <w:rPr>
          <w:rFonts w:ascii="Arial" w:hAnsi="Arial" w:cs="Arial"/>
          <w:b/>
          <w:sz w:val="24"/>
          <w:szCs w:val="24"/>
          <w:u w:val="single"/>
        </w:rPr>
        <w:t>Introduction</w:t>
      </w:r>
    </w:p>
    <w:p w:rsidR="00F43DE0" w:rsidRPr="00F43DE0" w:rsidRDefault="00F43DE0" w:rsidP="00F43DE0">
      <w:pPr>
        <w:pStyle w:val="font8"/>
        <w:rPr>
          <w:rFonts w:ascii="Arial" w:hAnsi="Arial" w:cs="Arial"/>
        </w:rPr>
      </w:pPr>
      <w:r w:rsidRPr="00F43DE0">
        <w:rPr>
          <w:rFonts w:ascii="Arial" w:hAnsi="Arial" w:cs="Arial"/>
        </w:rPr>
        <w:t>The Level 7 CIPD course has developed my knowledge and abilities within key areas of being an HR professional, and without doing so, I do not feel I would have been considered for the promotion of the role I am in today.</w:t>
      </w:r>
    </w:p>
    <w:p w:rsidR="00F43DE0" w:rsidRPr="00F43DE0" w:rsidRDefault="00F43DE0" w:rsidP="00F43DE0">
      <w:pPr>
        <w:pStyle w:val="font8"/>
        <w:rPr>
          <w:rFonts w:ascii="Arial" w:hAnsi="Arial" w:cs="Arial"/>
        </w:rPr>
      </w:pPr>
      <w:r w:rsidRPr="00F43DE0">
        <w:rPr>
          <w:rFonts w:ascii="Arial" w:hAnsi="Arial" w:cs="Arial"/>
        </w:rPr>
        <w:t>The organisation for which I work for is Coleg Ceredigion and Coleg Sir Gar; a Further Education College with 7 campuses located between Mid-West and South Wales.</w:t>
      </w:r>
    </w:p>
    <w:p w:rsidR="00F43DE0" w:rsidRDefault="00EF7A3B" w:rsidP="00F43DE0">
      <w:pPr>
        <w:pStyle w:val="font8"/>
        <w:rPr>
          <w:rFonts w:ascii="Arial" w:hAnsi="Arial" w:cs="Arial"/>
        </w:rPr>
      </w:pPr>
      <w:r>
        <w:rPr>
          <w:noProof/>
        </w:rPr>
        <w:drawing>
          <wp:anchor distT="0" distB="0" distL="114300" distR="114300" simplePos="0" relativeHeight="251667456" behindDoc="0" locked="0" layoutInCell="1" allowOverlap="1">
            <wp:simplePos x="0" y="0"/>
            <wp:positionH relativeFrom="column">
              <wp:posOffset>4171001</wp:posOffset>
            </wp:positionH>
            <wp:positionV relativeFrom="paragraph">
              <wp:posOffset>493954</wp:posOffset>
            </wp:positionV>
            <wp:extent cx="1998980" cy="1998980"/>
            <wp:effectExtent l="0" t="0" r="127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8980" cy="1998980"/>
                    </a:xfrm>
                    <a:prstGeom prst="rect">
                      <a:avLst/>
                    </a:prstGeom>
                    <a:noFill/>
                    <a:ln>
                      <a:noFill/>
                    </a:ln>
                  </pic:spPr>
                </pic:pic>
              </a:graphicData>
            </a:graphic>
          </wp:anchor>
        </w:drawing>
      </w:r>
      <w:r w:rsidR="00F43DE0" w:rsidRPr="00F43DE0">
        <w:rPr>
          <w:rFonts w:ascii="Arial" w:hAnsi="Arial" w:cs="Arial"/>
        </w:rPr>
        <w:t>My role as an HR Partner is crucial to improving relationships and collaboration; working with leadership teams to assist with implementing change and HR strategy (CIPD, 2021a). HR Partners at the college are assigned management and campus groups and liaise with fellow Partners in order to meet the HR and organisational goals.</w:t>
      </w:r>
    </w:p>
    <w:p w:rsidR="00841F18" w:rsidRPr="00841F18" w:rsidRDefault="00841F18" w:rsidP="00841F18">
      <w:pPr>
        <w:spacing w:before="100" w:beforeAutospacing="1" w:after="100" w:afterAutospacing="1" w:line="240" w:lineRule="auto"/>
        <w:rPr>
          <w:rFonts w:ascii="Arial" w:eastAsia="Times New Roman" w:hAnsi="Arial" w:cs="Arial"/>
          <w:sz w:val="24"/>
          <w:szCs w:val="24"/>
          <w:lang w:eastAsia="en-GB"/>
        </w:rPr>
      </w:pPr>
      <w:r w:rsidRPr="00841F18">
        <w:rPr>
          <w:rFonts w:ascii="Arial" w:eastAsia="Times New Roman" w:hAnsi="Arial" w:cs="Arial"/>
          <w:sz w:val="24"/>
          <w:szCs w:val="24"/>
          <w:lang w:eastAsia="en-GB"/>
        </w:rPr>
        <w:t>The blogs found on this site are based on my reflection of the course and how I have developed skills for business leadership.</w:t>
      </w:r>
    </w:p>
    <w:p w:rsidR="00EF7A3B" w:rsidRPr="00EF7A3B" w:rsidRDefault="00841F18" w:rsidP="00EF7A3B">
      <w:pPr>
        <w:spacing w:before="100" w:beforeAutospacing="1" w:after="100" w:afterAutospacing="1" w:line="240" w:lineRule="auto"/>
        <w:rPr>
          <w:rFonts w:ascii="Arial" w:eastAsia="Times New Roman" w:hAnsi="Arial" w:cs="Arial"/>
          <w:sz w:val="24"/>
          <w:szCs w:val="24"/>
          <w:lang w:eastAsia="en-GB"/>
        </w:rPr>
      </w:pPr>
      <w:r w:rsidRPr="00841F18">
        <w:rPr>
          <w:rFonts w:ascii="Arial" w:eastAsia="Times New Roman" w:hAnsi="Arial" w:cs="Arial"/>
          <w:sz w:val="24"/>
          <w:szCs w:val="24"/>
          <w:lang w:eastAsia="en-GB"/>
        </w:rPr>
        <w:t>Reflection is an analysis process to understand what occurred in specific circumstances. To assist with my reflection on my Level 7 studies, I will follow Gibbs (1998) reflective cycle. This reflective model consists of multiple stages that encourages thinking systematically when reflecting experiences.</w:t>
      </w:r>
    </w:p>
    <w:p w:rsidR="00EF7A3B" w:rsidRDefault="00EF7A3B" w:rsidP="00F43DE0">
      <w:pPr>
        <w:rPr>
          <w:rFonts w:ascii="Arial" w:hAnsi="Arial" w:cs="Arial"/>
          <w:b/>
          <w:sz w:val="24"/>
          <w:szCs w:val="36"/>
        </w:rPr>
      </w:pPr>
    </w:p>
    <w:p w:rsidR="00F43DE0" w:rsidRPr="00E4248E" w:rsidRDefault="00E4248E" w:rsidP="00F43DE0">
      <w:pPr>
        <w:rPr>
          <w:rFonts w:ascii="Arial" w:hAnsi="Arial" w:cs="Arial"/>
          <w:b/>
          <w:sz w:val="24"/>
          <w:szCs w:val="36"/>
        </w:rPr>
      </w:pPr>
      <w:r w:rsidRPr="00E4248E">
        <w:rPr>
          <w:rFonts w:ascii="Arial" w:hAnsi="Arial" w:cs="Arial"/>
          <w:b/>
          <w:sz w:val="24"/>
          <w:szCs w:val="36"/>
        </w:rPr>
        <w:t>About me</w:t>
      </w:r>
    </w:p>
    <w:p w:rsidR="00E4248E" w:rsidRPr="00E4248E" w:rsidRDefault="00E4248E" w:rsidP="00E4248E">
      <w:pPr>
        <w:pStyle w:val="font8"/>
        <w:spacing w:line="360" w:lineRule="atLeast"/>
        <w:rPr>
          <w:rFonts w:ascii="Arial" w:hAnsi="Arial" w:cs="Arial"/>
          <w:szCs w:val="26"/>
        </w:rPr>
      </w:pPr>
      <w:r w:rsidRPr="00E4248E">
        <w:rPr>
          <w:rStyle w:val="color11"/>
          <w:rFonts w:ascii="Arial" w:hAnsi="Arial" w:cs="Arial"/>
          <w:szCs w:val="26"/>
        </w:rPr>
        <w:t>I am CIPD Level 5 Qualified and currently working towards my CIPD Level 7 Qualification. </w:t>
      </w:r>
    </w:p>
    <w:p w:rsidR="00E4248E" w:rsidRDefault="00E4248E" w:rsidP="00EF7A3B">
      <w:pPr>
        <w:pStyle w:val="font8"/>
        <w:spacing w:line="360" w:lineRule="atLeast"/>
        <w:rPr>
          <w:rStyle w:val="color11"/>
          <w:rFonts w:ascii="Arial" w:hAnsi="Arial" w:cs="Arial"/>
          <w:szCs w:val="26"/>
        </w:rPr>
      </w:pPr>
      <w:r w:rsidRPr="00E4248E">
        <w:rPr>
          <w:rStyle w:val="color11"/>
          <w:rFonts w:ascii="Arial" w:hAnsi="Arial" w:cs="Arial"/>
          <w:szCs w:val="26"/>
        </w:rPr>
        <w:t>I have over 4 years of experience working within HR with roles varying from an HR Administrative Assistant, Assistant HR Officer to more recently, HR Partner.</w:t>
      </w:r>
    </w:p>
    <w:p w:rsidR="00EF7A3B" w:rsidRPr="00EF7A3B" w:rsidRDefault="00EF7A3B" w:rsidP="00EF7A3B">
      <w:pPr>
        <w:pStyle w:val="font8"/>
        <w:spacing w:line="360" w:lineRule="atLeast"/>
        <w:rPr>
          <w:rFonts w:ascii="Arial" w:hAnsi="Arial" w:cs="Arial"/>
          <w:szCs w:val="26"/>
        </w:rPr>
      </w:pPr>
    </w:p>
    <w:p w:rsidR="00F43DE0" w:rsidRPr="00F43DE0" w:rsidRDefault="00F43DE0" w:rsidP="00F43DE0">
      <w:pPr>
        <w:rPr>
          <w:rFonts w:ascii="Arial" w:hAnsi="Arial" w:cs="Arial"/>
          <w:b/>
          <w:bCs/>
          <w:sz w:val="24"/>
          <w:szCs w:val="24"/>
        </w:rPr>
      </w:pPr>
      <w:r w:rsidRPr="00F43DE0">
        <w:rPr>
          <w:rFonts w:ascii="Arial" w:hAnsi="Arial" w:cs="Arial"/>
          <w:b/>
          <w:bCs/>
          <w:sz w:val="24"/>
          <w:szCs w:val="24"/>
        </w:rPr>
        <w:t>Investigating a Business Issue: Menopause in the Work Place</w:t>
      </w:r>
    </w:p>
    <w:p w:rsidR="00F43DE0" w:rsidRPr="00F43DE0" w:rsidRDefault="00F43DE0" w:rsidP="00F43DE0">
      <w:pPr>
        <w:pStyle w:val="font8"/>
        <w:rPr>
          <w:rFonts w:ascii="Arial" w:hAnsi="Arial" w:cs="Arial"/>
        </w:rPr>
      </w:pPr>
      <w:r w:rsidRPr="00F43DE0">
        <w:rPr>
          <w:rFonts w:ascii="Arial" w:hAnsi="Arial" w:cs="Arial"/>
          <w:b/>
          <w:bCs/>
          <w:color w:val="000000"/>
          <w:u w:val="single"/>
        </w:rPr>
        <w:lastRenderedPageBreak/>
        <w:t>Scenario 1: Investigating a business issue</w:t>
      </w:r>
    </w:p>
    <w:p w:rsidR="00F43DE0" w:rsidRPr="00F43DE0" w:rsidRDefault="00F43DE0" w:rsidP="00F43DE0">
      <w:pPr>
        <w:pStyle w:val="font8"/>
        <w:rPr>
          <w:rFonts w:ascii="Arial" w:hAnsi="Arial" w:cs="Arial"/>
        </w:rPr>
      </w:pPr>
      <w:r w:rsidRPr="00F43DE0">
        <w:rPr>
          <w:rFonts w:ascii="Arial" w:hAnsi="Arial" w:cs="Arial"/>
          <w:b/>
          <w:bCs/>
          <w:color w:val="000000"/>
        </w:rPr>
        <w:t>LO3: Make sound and justifiable decisions and solve problems more effectively</w:t>
      </w:r>
    </w:p>
    <w:p w:rsidR="00F43DE0" w:rsidRPr="00F43DE0" w:rsidRDefault="00F43DE0" w:rsidP="00F43DE0">
      <w:pPr>
        <w:pStyle w:val="font8"/>
        <w:rPr>
          <w:rFonts w:ascii="Arial" w:hAnsi="Arial" w:cs="Arial"/>
        </w:rPr>
      </w:pPr>
      <w:r w:rsidRPr="00F43DE0">
        <w:rPr>
          <w:rFonts w:ascii="Arial" w:hAnsi="Arial" w:cs="Arial"/>
          <w:b/>
          <w:bCs/>
          <w:color w:val="000000"/>
        </w:rPr>
        <w:t>LO8: Demonstrate competence in postgraduate skills</w:t>
      </w:r>
    </w:p>
    <w:p w:rsidR="00F43DE0" w:rsidRPr="00F43DE0" w:rsidRDefault="00F43DE0" w:rsidP="00F43DE0">
      <w:pPr>
        <w:spacing w:after="0"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Description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xml:space="preserve">According to Watson and </w:t>
      </w:r>
      <w:proofErr w:type="spellStart"/>
      <w:r w:rsidRPr="00F43DE0">
        <w:rPr>
          <w:rFonts w:ascii="Arial" w:eastAsia="Times New Roman" w:hAnsi="Arial" w:cs="Arial"/>
          <w:sz w:val="24"/>
          <w:szCs w:val="24"/>
          <w:lang w:eastAsia="en-GB"/>
        </w:rPr>
        <w:t>Reissner</w:t>
      </w:r>
      <w:proofErr w:type="spellEnd"/>
      <w:r w:rsidRPr="00F43DE0">
        <w:rPr>
          <w:rFonts w:ascii="Arial" w:eastAsia="Times New Roman" w:hAnsi="Arial" w:cs="Arial"/>
          <w:sz w:val="24"/>
          <w:szCs w:val="24"/>
          <w:lang w:eastAsia="en-GB"/>
        </w:rPr>
        <w:t xml:space="preserve"> (2014), decision making and problem solving are essential practices in managerial and leadership responsibility. Decision making is described as choosing a course of action for multiple options. Whilst problem solving involves analysing a problem to determine the cause, then exploring solution and evaluation the most suitable.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Prior to my CIPD studies, decision making and problem solving had never occurred to me as being vital elements of an HR professional, and that there was more complexity to these practices than I had first thought.</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My abilities to effectively problem solve and make sound decisions developed as I began my career within HR, however, my knowledge and understanding of the importance and process involved were established once commencing my studies. I had never undertaken studies of this level which resulted in educating and familiarising myself with these terms to ensure critical thinking within my assignments.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During the Summer months of 2021, as part of a post-graduate project, I undertook research into how the menopause impacts working women and how this can be positively managed at Coleg Ceredigion and Coleg Sir Gar. The decision to research into this topic stemmed from the increase in publicity and media attention the menopause is currently experiencing (</w:t>
      </w:r>
      <w:proofErr w:type="spellStart"/>
      <w:r w:rsidRPr="00F43DE0">
        <w:rPr>
          <w:rFonts w:ascii="Arial" w:eastAsia="Times New Roman" w:hAnsi="Arial" w:cs="Arial"/>
          <w:sz w:val="24"/>
          <w:szCs w:val="24"/>
          <w:lang w:eastAsia="en-GB"/>
        </w:rPr>
        <w:t>Frostrup</w:t>
      </w:r>
      <w:proofErr w:type="spellEnd"/>
      <w:r w:rsidRPr="00F43DE0">
        <w:rPr>
          <w:rFonts w:ascii="Arial" w:eastAsia="Times New Roman" w:hAnsi="Arial" w:cs="Arial"/>
          <w:sz w:val="24"/>
          <w:szCs w:val="24"/>
          <w:lang w:eastAsia="en-GB"/>
        </w:rPr>
        <w:t xml:space="preserve"> 2021, Forbes 2021, Newson, 2021 and ScienceDaily 2021), and how little the college seemed to have in terms of support and resources for women at this stage in their lives.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This research involved both primary and secondary research; analysing the qualitative and quantitative data collected and reviewing published literature and theories. This enabled me to conclude and create appropriate evidence-based recommendations to propose to the College’s Executive Team.</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The process of this research highlighted the need of ethical consideration in decision making. The CIPD Map (2021e) emphasizes the need of maintaining ethical standards and behaviours and Horn (2012) states that pieces of research all have ethical implications.</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p>
    <w:p w:rsidR="00686ABD" w:rsidRPr="00F43DE0" w:rsidRDefault="00686ABD" w:rsidP="00F43DE0">
      <w:pPr>
        <w:spacing w:before="100" w:beforeAutospacing="1" w:after="100" w:afterAutospacing="1"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lastRenderedPageBreak/>
        <w:t>Feelings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Before commencing the research, I was feeling mixed emotions of excitement because of the topic, and overwhelmed, due to this being the largest piece of academic research I have ever undertaken, and ensuring accuracy throughout if my recommendations were to be implemented.</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A hurdle I had anticipated was the issue of working in an Education establishment where staff are encouraged to take their annual leave out of term time, this resulted in a slight delay in receiving all responses to my primary research; adding to the pressure of meeting the deadline.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Evaluation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Despite having to adapt my planned time scale around staff being on annual leave, I feel that the overall experience and outcome has been positive. Menopause support groups are now set up, managers are more aware of the importance of having open discussions on the menopause, and an internal policy is also in process of being published.</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Analysis</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My decision-making skills were tested, to say the least during this research. However, the feedback received suggested that I had used appropriate and justified methods of data collection and appropriate conclusions and reasonable recommendations were made.</w:t>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There are various models that can be used to support decision-making, one, in particular, is the OODA Loop model (Boyd, 1950). This model encouraged me to think about the different stages involved in decision making; something I have admitted to not previously paying attention to (Mulder, 2017)</w:t>
      </w:r>
    </w:p>
    <w:p w:rsidR="005864AA" w:rsidRPr="00F43DE0" w:rsidRDefault="005864AA" w:rsidP="00F43DE0">
      <w:pPr>
        <w:spacing w:before="100" w:beforeAutospacing="1" w:after="100" w:afterAutospacing="1" w:line="240" w:lineRule="auto"/>
        <w:rPr>
          <w:rFonts w:ascii="Arial" w:eastAsia="Times New Roman" w:hAnsi="Arial" w:cs="Arial"/>
          <w:sz w:val="24"/>
          <w:szCs w:val="24"/>
          <w:lang w:eastAsia="en-GB"/>
        </w:rPr>
      </w:pPr>
      <w:r>
        <w:rPr>
          <w:noProof/>
        </w:rPr>
        <w:drawing>
          <wp:inline distT="0" distB="0" distL="0" distR="0">
            <wp:extent cx="5731510" cy="214507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45070"/>
                    </a:xfrm>
                    <a:prstGeom prst="rect">
                      <a:avLst/>
                    </a:prstGeom>
                    <a:noFill/>
                    <a:ln>
                      <a:noFill/>
                    </a:ln>
                  </pic:spPr>
                </pic:pic>
              </a:graphicData>
            </a:graphic>
          </wp:inline>
        </w:drawing>
      </w:r>
    </w:p>
    <w:p w:rsid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xml:space="preserve">To assist with decision-making throughout my research, and to cover all basis whilst thinking critically, I undertook mind-mapping exercises. I am a visual learner and thinking and mind-maps are perfect for that (Buzan, 2010). They begin with one central purpose, in this case, it was potential business issues at Coleg Ceredigion. Off this I was able to add further thoughts, emotions, and ideas as branches. Whilst </w:t>
      </w:r>
      <w:r w:rsidRPr="00F43DE0">
        <w:rPr>
          <w:rFonts w:ascii="Arial" w:eastAsia="Times New Roman" w:hAnsi="Arial" w:cs="Arial"/>
          <w:sz w:val="24"/>
          <w:szCs w:val="24"/>
          <w:lang w:eastAsia="en-GB"/>
        </w:rPr>
        <w:lastRenderedPageBreak/>
        <w:t xml:space="preserve">undertaking the mind-map the number of branches grew; helping the decision </w:t>
      </w:r>
      <w:r w:rsidR="00E4248E">
        <w:rPr>
          <w:noProof/>
        </w:rPr>
        <w:drawing>
          <wp:anchor distT="0" distB="0" distL="114300" distR="114300" simplePos="0" relativeHeight="251664384" behindDoc="1" locked="0" layoutInCell="1" allowOverlap="1">
            <wp:simplePos x="0" y="0"/>
            <wp:positionH relativeFrom="column">
              <wp:posOffset>1036468</wp:posOffset>
            </wp:positionH>
            <wp:positionV relativeFrom="paragraph">
              <wp:posOffset>867085</wp:posOffset>
            </wp:positionV>
            <wp:extent cx="3404235" cy="2670810"/>
            <wp:effectExtent l="0" t="0" r="5715" b="0"/>
            <wp:wrapTight wrapText="bothSides">
              <wp:wrapPolygon edited="0">
                <wp:start x="0" y="0"/>
                <wp:lineTo x="0" y="21415"/>
                <wp:lineTo x="21515" y="21415"/>
                <wp:lineTo x="2151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04235" cy="2670810"/>
                    </a:xfrm>
                    <a:prstGeom prst="rect">
                      <a:avLst/>
                    </a:prstGeom>
                    <a:noFill/>
                    <a:ln>
                      <a:noFill/>
                    </a:ln>
                  </pic:spPr>
                </pic:pic>
              </a:graphicData>
            </a:graphic>
          </wp:anchor>
        </w:drawing>
      </w:r>
      <w:r w:rsidRPr="00F43DE0">
        <w:rPr>
          <w:rFonts w:ascii="Arial" w:eastAsia="Times New Roman" w:hAnsi="Arial" w:cs="Arial"/>
          <w:sz w:val="24"/>
          <w:szCs w:val="24"/>
          <w:lang w:eastAsia="en-GB"/>
        </w:rPr>
        <w:t>become clearer and I leaned towards the topic of the menopause.</w:t>
      </w: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5864AA" w:rsidRDefault="005864AA" w:rsidP="00F43DE0">
      <w:pPr>
        <w:spacing w:before="100" w:beforeAutospacing="1" w:after="100" w:afterAutospacing="1" w:line="240" w:lineRule="auto"/>
        <w:rPr>
          <w:rFonts w:ascii="Arial" w:eastAsia="Times New Roman" w:hAnsi="Arial" w:cs="Arial"/>
          <w:sz w:val="24"/>
          <w:szCs w:val="24"/>
          <w:lang w:eastAsia="en-GB"/>
        </w:rPr>
      </w:pPr>
    </w:p>
    <w:p w:rsidR="00686ABD" w:rsidRPr="00F43DE0" w:rsidRDefault="00686ABD" w:rsidP="00F43DE0">
      <w:pPr>
        <w:spacing w:before="100" w:beforeAutospacing="1" w:after="100" w:afterAutospacing="1" w:line="240" w:lineRule="auto"/>
        <w:rPr>
          <w:rFonts w:ascii="Arial" w:eastAsia="Times New Roman" w:hAnsi="Arial" w:cs="Arial"/>
          <w:sz w:val="24"/>
          <w:szCs w:val="24"/>
          <w:lang w:eastAsia="en-GB"/>
        </w:rPr>
      </w:pP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 </w:t>
      </w:r>
      <w:r w:rsidRPr="00F43DE0">
        <w:rPr>
          <w:rFonts w:ascii="Arial" w:eastAsia="Times New Roman" w:hAnsi="Arial" w:cs="Arial"/>
          <w:sz w:val="24"/>
          <w:szCs w:val="24"/>
          <w:u w:val="single"/>
          <w:lang w:eastAsia="en-GB"/>
        </w:rPr>
        <w:t>Conclusion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I believe on reflection that my ethical, evidence-based decision-making strengthened to assist with solving a business issue. In doing so I was required to conclude with justifiable and realistic recommendations which were drawn based on an effective evaluation of published literature. My understanding of critical thinking was tested here as the arguments of theorists were scrutinized.</w:t>
      </w:r>
    </w:p>
    <w:p w:rsidR="00F43DE0" w:rsidRPr="00F43DE0" w:rsidRDefault="005864AA" w:rsidP="00F43DE0">
      <w:pPr>
        <w:spacing w:before="100" w:beforeAutospacing="1" w:after="100" w:afterAutospacing="1" w:line="240" w:lineRule="auto"/>
        <w:rPr>
          <w:rFonts w:ascii="Arial" w:eastAsia="Times New Roman" w:hAnsi="Arial" w:cs="Arial"/>
          <w:sz w:val="24"/>
          <w:szCs w:val="24"/>
          <w:lang w:eastAsia="en-GB"/>
        </w:rPr>
      </w:pPr>
      <w:r>
        <w:rPr>
          <w:noProof/>
        </w:rPr>
        <w:drawing>
          <wp:anchor distT="0" distB="0" distL="114300" distR="114300" simplePos="0" relativeHeight="251666432" behindDoc="1" locked="0" layoutInCell="1" allowOverlap="1" wp14:anchorId="2AA28271" wp14:editId="37730211">
            <wp:simplePos x="0" y="0"/>
            <wp:positionH relativeFrom="margin">
              <wp:posOffset>2507810</wp:posOffset>
            </wp:positionH>
            <wp:positionV relativeFrom="paragraph">
              <wp:posOffset>1008248</wp:posOffset>
            </wp:positionV>
            <wp:extent cx="3773170" cy="2833370"/>
            <wp:effectExtent l="0" t="0" r="0" b="508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3170" cy="2833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3DE0" w:rsidRPr="00F43DE0">
        <w:rPr>
          <w:rFonts w:ascii="Arial" w:eastAsia="Times New Roman" w:hAnsi="Arial" w:cs="Arial"/>
          <w:sz w:val="24"/>
          <w:szCs w:val="24"/>
          <w:lang w:eastAsia="en-GB"/>
        </w:rPr>
        <w:t>Within my future career as an HR professional, I may be required to undertake report-writing (CIPD, 2022). The skills adopted during my postgraduate studies</w:t>
      </w:r>
      <w:r w:rsidR="00F43DE0">
        <w:rPr>
          <w:rFonts w:ascii="Arial" w:eastAsia="Times New Roman" w:hAnsi="Arial" w:cs="Arial"/>
          <w:sz w:val="24"/>
          <w:szCs w:val="24"/>
          <w:lang w:eastAsia="en-GB"/>
        </w:rPr>
        <w:t xml:space="preserve"> </w:t>
      </w:r>
      <w:r w:rsidR="00F43DE0" w:rsidRPr="00F43DE0">
        <w:rPr>
          <w:rFonts w:ascii="Arial" w:eastAsia="Times New Roman" w:hAnsi="Arial" w:cs="Arial"/>
          <w:sz w:val="24"/>
          <w:szCs w:val="24"/>
          <w:lang w:eastAsia="en-GB"/>
        </w:rPr>
        <w:t>will be highly advantageous. My ethical and evidence-based decision-making strengthened alongside my critical thinking, whilst considering the arguments of multiple theorists and</w:t>
      </w:r>
      <w:r w:rsidR="00F43DE0">
        <w:rPr>
          <w:rFonts w:ascii="Arial" w:eastAsia="Times New Roman" w:hAnsi="Arial" w:cs="Arial"/>
          <w:sz w:val="24"/>
          <w:szCs w:val="24"/>
          <w:lang w:eastAsia="en-GB"/>
        </w:rPr>
        <w:t xml:space="preserve"> </w:t>
      </w:r>
      <w:r w:rsidR="00F43DE0" w:rsidRPr="00F43DE0">
        <w:rPr>
          <w:rFonts w:ascii="Arial" w:eastAsia="Times New Roman" w:hAnsi="Arial" w:cs="Arial"/>
          <w:sz w:val="24"/>
          <w:szCs w:val="24"/>
          <w:lang w:eastAsia="en-GB"/>
        </w:rPr>
        <w:t>literature.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Two of the CIPD’s (2021e) Core behaviours are decision-making and passion for learning. Prior to my studies,</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my CIPD self-assessment stated decision-making </w:t>
      </w:r>
      <w:proofErr w:type="gramStart"/>
      <w:r w:rsidRPr="00F43DE0">
        <w:rPr>
          <w:rFonts w:ascii="Arial" w:eastAsia="Times New Roman" w:hAnsi="Arial" w:cs="Arial"/>
          <w:sz w:val="24"/>
          <w:szCs w:val="24"/>
          <w:lang w:eastAsia="en-GB"/>
        </w:rPr>
        <w:t xml:space="preserve">as </w:t>
      </w:r>
      <w:r w:rsidR="005864AA" w:rsidRPr="00F43DE0">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w:t>
      </w:r>
      <w:proofErr w:type="gramEnd"/>
      <w:r w:rsidRPr="00F43DE0">
        <w:rPr>
          <w:rFonts w:ascii="Arial" w:eastAsia="Times New Roman" w:hAnsi="Arial" w:cs="Arial"/>
          <w:sz w:val="24"/>
          <w:szCs w:val="24"/>
          <w:lang w:eastAsia="en-GB"/>
        </w:rPr>
        <w:t>emerging’. A recommendation for improvement was to investigate a range of</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data and information. I believe I have successfully completed this whilst undertaking my research, and now confidently fit into the expectations of an Associate Member. </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lastRenderedPageBreak/>
        <w:t>The passion for learning behaviour at an associate level suggests professionals</w:t>
      </w:r>
      <w:r>
        <w:rPr>
          <w:rFonts w:ascii="Arial" w:eastAsia="Times New Roman" w:hAnsi="Arial" w:cs="Arial"/>
          <w:sz w:val="24"/>
          <w:szCs w:val="24"/>
          <w:lang w:eastAsia="en-GB"/>
        </w:rPr>
        <w:t xml:space="preserve"> </w:t>
      </w:r>
      <w:r w:rsidRPr="00F43DE0">
        <w:rPr>
          <w:rFonts w:ascii="Arial" w:eastAsia="Times New Roman" w:hAnsi="Arial" w:cs="Arial"/>
          <w:sz w:val="24"/>
          <w:szCs w:val="24"/>
          <w:lang w:eastAsia="en-GB"/>
        </w:rPr>
        <w:t>immerse themselves with external trends, by choosing a current topic such as the menopause for my research, this suggests I am engaging with the behaviours of an Associate.</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u w:val="single"/>
          <w:lang w:eastAsia="en-GB"/>
        </w:rPr>
        <w:t>Action</w:t>
      </w:r>
    </w:p>
    <w:p w:rsidR="00F43DE0" w:rsidRPr="00F43DE0" w:rsidRDefault="00F43DE0" w:rsidP="00F43DE0">
      <w:pPr>
        <w:spacing w:before="100" w:beforeAutospacing="1" w:after="100" w:afterAutospacing="1" w:line="240" w:lineRule="auto"/>
        <w:rPr>
          <w:rFonts w:ascii="Arial" w:eastAsia="Times New Roman" w:hAnsi="Arial" w:cs="Arial"/>
          <w:sz w:val="24"/>
          <w:szCs w:val="24"/>
          <w:lang w:eastAsia="en-GB"/>
        </w:rPr>
      </w:pPr>
      <w:r w:rsidRPr="00F43DE0">
        <w:rPr>
          <w:rFonts w:ascii="Arial" w:eastAsia="Times New Roman" w:hAnsi="Arial" w:cs="Arial"/>
          <w:sz w:val="24"/>
          <w:szCs w:val="24"/>
          <w:lang w:eastAsia="en-GB"/>
        </w:rPr>
        <w:t>To progress on to become a Chartered Member, I would need to connect with other HR professionals to share best practices and regularly benchmark in order to plan and predict for future trends (CIPD, 2021e). Similarly, my decision-making abilities will need to develop by forming justifiable decisions with the consideration of balance and risk whilst acknowledging environmental changes.</w:t>
      </w:r>
    </w:p>
    <w:p w:rsidR="00F43DE0" w:rsidRPr="00F43DE0" w:rsidRDefault="00F43DE0" w:rsidP="00F43DE0">
      <w:pPr>
        <w:rPr>
          <w:rFonts w:ascii="Arial" w:hAnsi="Arial" w:cs="Arial"/>
          <w:sz w:val="36"/>
          <w:szCs w:val="36"/>
        </w:rPr>
      </w:pPr>
    </w:p>
    <w:p w:rsidR="003A4D0C" w:rsidRDefault="001029CE"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F43DE0" w:rsidRDefault="00F43DE0"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5864AA" w:rsidRDefault="005864AA" w:rsidP="00F43DE0"/>
    <w:p w:rsidR="00F43DE0" w:rsidRDefault="00F43DE0" w:rsidP="00F43DE0"/>
    <w:p w:rsidR="00F43DE0" w:rsidRPr="00F43DE0" w:rsidRDefault="00162FB0" w:rsidP="00F43DE0">
      <w:pPr>
        <w:rPr>
          <w:rFonts w:ascii="Arial" w:hAnsi="Arial" w:cs="Arial"/>
          <w:b/>
          <w:bCs/>
          <w:sz w:val="24"/>
          <w:szCs w:val="24"/>
        </w:rPr>
      </w:pPr>
      <w:r>
        <w:rPr>
          <w:noProof/>
        </w:rPr>
        <w:lastRenderedPageBreak/>
        <w:drawing>
          <wp:anchor distT="0" distB="0" distL="114300" distR="114300" simplePos="0" relativeHeight="251662336" behindDoc="1" locked="0" layoutInCell="1" allowOverlap="1">
            <wp:simplePos x="0" y="0"/>
            <wp:positionH relativeFrom="column">
              <wp:posOffset>4589830</wp:posOffset>
            </wp:positionH>
            <wp:positionV relativeFrom="paragraph">
              <wp:posOffset>308</wp:posOffset>
            </wp:positionV>
            <wp:extent cx="1864995" cy="1864995"/>
            <wp:effectExtent l="0" t="0" r="1905" b="1905"/>
            <wp:wrapTight wrapText="bothSides">
              <wp:wrapPolygon edited="0">
                <wp:start x="0" y="0"/>
                <wp:lineTo x="0" y="21401"/>
                <wp:lineTo x="21401" y="21401"/>
                <wp:lineTo x="2140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64995" cy="1864995"/>
                    </a:xfrm>
                    <a:prstGeom prst="rect">
                      <a:avLst/>
                    </a:prstGeom>
                    <a:noFill/>
                    <a:ln>
                      <a:noFill/>
                    </a:ln>
                  </pic:spPr>
                </pic:pic>
              </a:graphicData>
            </a:graphic>
          </wp:anchor>
        </w:drawing>
      </w:r>
      <w:r w:rsidR="00F43DE0" w:rsidRPr="00F43DE0">
        <w:rPr>
          <w:rFonts w:ascii="Arial" w:hAnsi="Arial" w:cs="Arial"/>
          <w:b/>
          <w:bCs/>
          <w:sz w:val="24"/>
          <w:szCs w:val="24"/>
        </w:rPr>
        <w:t>Delivering Training &amp;</w:t>
      </w:r>
      <w:r w:rsidR="00F43DE0">
        <w:rPr>
          <w:rFonts w:ascii="Arial" w:hAnsi="Arial" w:cs="Arial"/>
          <w:b/>
          <w:bCs/>
          <w:sz w:val="24"/>
          <w:szCs w:val="24"/>
        </w:rPr>
        <w:t xml:space="preserve"> </w:t>
      </w:r>
      <w:r w:rsidR="00F43DE0" w:rsidRPr="00F43DE0">
        <w:rPr>
          <w:rFonts w:ascii="Arial" w:hAnsi="Arial" w:cs="Arial"/>
          <w:b/>
          <w:bCs/>
          <w:sz w:val="24"/>
          <w:szCs w:val="24"/>
        </w:rPr>
        <w:t>Providing Resources</w:t>
      </w:r>
    </w:p>
    <w:p w:rsidR="00F43DE0" w:rsidRPr="00F43DE0" w:rsidRDefault="00F43DE0" w:rsidP="00F43DE0">
      <w:pPr>
        <w:pStyle w:val="font8"/>
        <w:rPr>
          <w:rFonts w:ascii="Arial" w:hAnsi="Arial" w:cs="Arial"/>
        </w:rPr>
      </w:pPr>
      <w:r w:rsidRPr="00F43DE0">
        <w:rPr>
          <w:rStyle w:val="color15"/>
          <w:rFonts w:ascii="Arial" w:hAnsi="Arial" w:cs="Arial"/>
          <w:b/>
          <w:bCs/>
          <w:u w:val="single"/>
        </w:rPr>
        <w:t>Scenario 2: Creating a learning resource</w:t>
      </w:r>
      <w:r w:rsidR="00162FB0">
        <w:rPr>
          <w:rStyle w:val="color15"/>
          <w:rFonts w:ascii="Arial" w:hAnsi="Arial" w:cs="Arial"/>
          <w:b/>
          <w:bCs/>
          <w:u w:val="single"/>
        </w:rPr>
        <w:t xml:space="preserve"> </w:t>
      </w:r>
    </w:p>
    <w:p w:rsidR="00F43DE0" w:rsidRPr="00F43DE0" w:rsidRDefault="00F43DE0" w:rsidP="00F43DE0">
      <w:pPr>
        <w:pStyle w:val="font8"/>
        <w:rPr>
          <w:rFonts w:ascii="Arial" w:hAnsi="Arial" w:cs="Arial"/>
        </w:rPr>
      </w:pPr>
      <w:r w:rsidRPr="00F43DE0">
        <w:rPr>
          <w:rStyle w:val="wixguard"/>
          <w:rFonts w:ascii="Arial" w:hAnsi="Arial" w:cs="Arial"/>
          <w:b/>
          <w:bCs/>
        </w:rPr>
        <w:t>​</w:t>
      </w:r>
    </w:p>
    <w:p w:rsidR="00F43DE0" w:rsidRPr="00F43DE0" w:rsidRDefault="00F43DE0" w:rsidP="00F43DE0">
      <w:pPr>
        <w:pStyle w:val="font8"/>
        <w:rPr>
          <w:rFonts w:ascii="Arial" w:hAnsi="Arial" w:cs="Arial"/>
        </w:rPr>
      </w:pPr>
      <w:r w:rsidRPr="00F43DE0">
        <w:rPr>
          <w:rStyle w:val="color15"/>
          <w:rFonts w:ascii="Arial" w:hAnsi="Arial" w:cs="Arial"/>
          <w:b/>
          <w:bCs/>
        </w:rPr>
        <w:t>LO6: Demonstrate enhanced IT Proficiency</w:t>
      </w:r>
    </w:p>
    <w:p w:rsidR="00F43DE0" w:rsidRPr="00F43DE0" w:rsidRDefault="00F43DE0" w:rsidP="00F43DE0">
      <w:pPr>
        <w:pStyle w:val="font8"/>
        <w:rPr>
          <w:rFonts w:ascii="Arial" w:hAnsi="Arial" w:cs="Arial"/>
        </w:rPr>
      </w:pPr>
      <w:r w:rsidRPr="00F43DE0">
        <w:rPr>
          <w:rStyle w:val="color15"/>
          <w:rFonts w:ascii="Arial" w:hAnsi="Arial" w:cs="Arial"/>
          <w:b/>
          <w:bCs/>
        </w:rPr>
        <w:t>LO7: Demonstrate an essential people management skill-set</w:t>
      </w:r>
    </w:p>
    <w:p w:rsidR="00F43DE0" w:rsidRPr="00F43DE0" w:rsidRDefault="00F43DE0" w:rsidP="00F43DE0">
      <w:pPr>
        <w:rPr>
          <w:rFonts w:ascii="Arial" w:hAnsi="Arial" w:cs="Arial"/>
          <w:sz w:val="24"/>
          <w:szCs w:val="24"/>
        </w:rPr>
      </w:pPr>
    </w:p>
    <w:p w:rsidR="00F43DE0" w:rsidRPr="00F43DE0" w:rsidRDefault="00F43DE0" w:rsidP="00F43DE0">
      <w:pPr>
        <w:pStyle w:val="font8"/>
        <w:rPr>
          <w:rFonts w:ascii="Arial" w:hAnsi="Arial" w:cs="Arial"/>
        </w:rPr>
      </w:pPr>
      <w:r w:rsidRPr="00F43DE0">
        <w:rPr>
          <w:rStyle w:val="color15"/>
          <w:rFonts w:ascii="Arial" w:hAnsi="Arial" w:cs="Arial"/>
          <w:u w:val="single"/>
        </w:rPr>
        <w:t>Description</w:t>
      </w:r>
    </w:p>
    <w:p w:rsidR="00F43DE0" w:rsidRPr="00F43DE0" w:rsidRDefault="00F43DE0" w:rsidP="00F43DE0">
      <w:pPr>
        <w:pStyle w:val="font8"/>
        <w:rPr>
          <w:rFonts w:ascii="Arial" w:hAnsi="Arial" w:cs="Arial"/>
        </w:rPr>
      </w:pPr>
      <w:r w:rsidRPr="00F43DE0">
        <w:rPr>
          <w:rStyle w:val="color15"/>
          <w:rFonts w:ascii="Arial" w:hAnsi="Arial" w:cs="Arial"/>
        </w:rPr>
        <w:t>Having had IT embedded into most of my primary and secondary education I have always been familiar with traditional computer software, which has always assisted in my work life to date. However, during my studies on the CIPD Level 7 course, my knowledge of wider platforms grew, especially during the Designing, Delivering and Evaluating Learning and Development (DDE) module.</w:t>
      </w:r>
    </w:p>
    <w:p w:rsidR="00F43DE0" w:rsidRPr="00F43DE0" w:rsidRDefault="00F43DE0" w:rsidP="00F43DE0">
      <w:pPr>
        <w:pStyle w:val="font8"/>
        <w:rPr>
          <w:rFonts w:ascii="Arial" w:hAnsi="Arial" w:cs="Arial"/>
        </w:rPr>
      </w:pPr>
      <w:r w:rsidRPr="00F43DE0">
        <w:rPr>
          <w:rStyle w:val="color15"/>
          <w:rFonts w:ascii="Arial" w:hAnsi="Arial" w:cs="Arial"/>
        </w:rPr>
        <w:t>During this module, from working alongside peers, I became more familiar with packages such as Trello and Canva. Trello (2022) is an application used to create task list which can be personalised and shared with colleagues. This function has since become a vital part in prioritising and organising tasks at work, and I have continued to use regularly. Canva (2022) is a graphic design platform and has helped me design visually pleasing posters, documents and presentations. </w:t>
      </w:r>
    </w:p>
    <w:p w:rsidR="00F43DE0" w:rsidRPr="00F43DE0" w:rsidRDefault="00F43DE0" w:rsidP="00F43DE0">
      <w:pPr>
        <w:pStyle w:val="font8"/>
        <w:rPr>
          <w:rFonts w:ascii="Arial" w:hAnsi="Arial" w:cs="Arial"/>
        </w:rPr>
      </w:pPr>
      <w:r w:rsidRPr="00F43DE0">
        <w:rPr>
          <w:rStyle w:val="color15"/>
          <w:rFonts w:ascii="Arial" w:hAnsi="Arial" w:cs="Arial"/>
        </w:rPr>
        <w:t>A requirement of the DDE module was to design a resource for our organisation after identifying a learning need. Coleg Ceredigion (2022) had recently adopted a new Sickness Absence Management Policy and System, and with social distancing (as a result of the COVID-19 pandemic (</w:t>
      </w:r>
      <w:proofErr w:type="spellStart"/>
      <w:r w:rsidRPr="00F43DE0">
        <w:rPr>
          <w:rStyle w:val="color15"/>
          <w:rFonts w:ascii="Arial" w:hAnsi="Arial" w:cs="Arial"/>
        </w:rPr>
        <w:t>Gov.Wales</w:t>
      </w:r>
      <w:proofErr w:type="spellEnd"/>
      <w:r w:rsidRPr="00F43DE0">
        <w:rPr>
          <w:rStyle w:val="color15"/>
          <w:rFonts w:ascii="Arial" w:hAnsi="Arial" w:cs="Arial"/>
        </w:rPr>
        <w:t>, 2022)), staff within the campus office were working on a rota basis, which meant that not all staff were familiar with the new process and system and how to record an absence. I decided to create a step by step instruction document which could be viewed online or downloaded for later use. To create this, I used the IT skills gained throughout the course, and decided on Canva as the application to present my document.</w:t>
      </w:r>
    </w:p>
    <w:p w:rsidR="00F43DE0" w:rsidRDefault="00F43DE0" w:rsidP="00F43DE0">
      <w:pPr>
        <w:pStyle w:val="font8"/>
        <w:rPr>
          <w:rStyle w:val="color15"/>
          <w:rFonts w:ascii="Arial" w:hAnsi="Arial" w:cs="Arial"/>
        </w:rPr>
      </w:pPr>
      <w:r w:rsidRPr="00F43DE0">
        <w:rPr>
          <w:rStyle w:val="color15"/>
          <w:rFonts w:ascii="Arial" w:hAnsi="Arial" w:cs="Arial"/>
        </w:rPr>
        <w:t>To ensure that the document was suitable for all, there was a Welsh version and a hyperlink that would take the user to a video demonstration on how to access and use the system (</w:t>
      </w:r>
      <w:proofErr w:type="spellStart"/>
      <w:r w:rsidRPr="00F43DE0">
        <w:rPr>
          <w:rStyle w:val="color15"/>
          <w:rFonts w:ascii="Arial" w:hAnsi="Arial" w:cs="Arial"/>
        </w:rPr>
        <w:t>Coffield</w:t>
      </w:r>
      <w:proofErr w:type="spellEnd"/>
      <w:r w:rsidRPr="00F43DE0">
        <w:rPr>
          <w:rStyle w:val="color15"/>
          <w:rFonts w:ascii="Arial" w:hAnsi="Arial" w:cs="Arial"/>
        </w:rPr>
        <w:t>, 2020).</w:t>
      </w:r>
    </w:p>
    <w:p w:rsidR="00162FB0" w:rsidRPr="00F43DE0" w:rsidRDefault="00162FB0" w:rsidP="00F43DE0">
      <w:pPr>
        <w:pStyle w:val="font8"/>
        <w:rPr>
          <w:rFonts w:ascii="Arial" w:hAnsi="Arial" w:cs="Arial"/>
        </w:rPr>
      </w:pPr>
      <w:r>
        <w:rPr>
          <w:noProof/>
        </w:rPr>
        <w:lastRenderedPageBreak/>
        <w:drawing>
          <wp:inline distT="0" distB="0" distL="0" distR="0">
            <wp:extent cx="4490519" cy="2484321"/>
            <wp:effectExtent l="0" t="0" r="5715" b="0"/>
            <wp:docPr id="12" name="Picture 12" descr="Learning vs Training: What's the Difference and Why Should You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earning vs Training: What's the Difference and Why Should You Kno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0318" cy="2495274"/>
                    </a:xfrm>
                    <a:prstGeom prst="rect">
                      <a:avLst/>
                    </a:prstGeom>
                    <a:noFill/>
                    <a:ln>
                      <a:noFill/>
                    </a:ln>
                  </pic:spPr>
                </pic:pic>
              </a:graphicData>
            </a:graphic>
          </wp:inline>
        </w:drawing>
      </w:r>
    </w:p>
    <w:p w:rsidR="00F43DE0" w:rsidRPr="00F43DE0" w:rsidRDefault="00F43DE0" w:rsidP="00F43DE0">
      <w:pPr>
        <w:pStyle w:val="font8"/>
        <w:rPr>
          <w:rFonts w:ascii="Arial" w:hAnsi="Arial" w:cs="Arial"/>
        </w:rPr>
      </w:pPr>
      <w:r w:rsidRPr="00F43DE0">
        <w:rPr>
          <w:rStyle w:val="color15"/>
          <w:rFonts w:ascii="Arial" w:hAnsi="Arial" w:cs="Arial"/>
          <w:u w:val="single"/>
        </w:rPr>
        <w:t>Feelings</w:t>
      </w:r>
    </w:p>
    <w:p w:rsidR="00F43DE0" w:rsidRPr="00F43DE0" w:rsidRDefault="00F43DE0" w:rsidP="00F43DE0">
      <w:pPr>
        <w:pStyle w:val="font8"/>
        <w:rPr>
          <w:rFonts w:ascii="Arial" w:hAnsi="Arial" w:cs="Arial"/>
        </w:rPr>
      </w:pPr>
      <w:r w:rsidRPr="00F43DE0">
        <w:rPr>
          <w:rStyle w:val="color15"/>
          <w:rFonts w:ascii="Arial" w:hAnsi="Arial" w:cs="Arial"/>
        </w:rPr>
        <w:t>When given the brief of the task, I did not feel too apprehensive as I was happy with the learning need identified and excited to try new way of creating a learning resource. The video demonstration was created using internal resources and the Google suite. Although I was familiar with the google suite as a package I had not created a screen recording before so this was an exciting new challenge. I was also happy playing around with Canva to find the right design and layout that suited the need.</w:t>
      </w:r>
    </w:p>
    <w:p w:rsidR="00F43DE0" w:rsidRPr="00F43DE0" w:rsidRDefault="00F43DE0" w:rsidP="00F43DE0">
      <w:pPr>
        <w:pStyle w:val="font8"/>
        <w:rPr>
          <w:rFonts w:ascii="Arial" w:hAnsi="Arial" w:cs="Arial"/>
        </w:rPr>
      </w:pPr>
      <w:r w:rsidRPr="00F43DE0">
        <w:rPr>
          <w:rStyle w:val="color15"/>
          <w:rFonts w:ascii="Arial" w:hAnsi="Arial" w:cs="Arial"/>
          <w:u w:val="single"/>
        </w:rPr>
        <w:t>Evaluation</w:t>
      </w:r>
    </w:p>
    <w:p w:rsidR="00F43DE0" w:rsidRPr="00F43DE0" w:rsidRDefault="00F43DE0" w:rsidP="00F43DE0">
      <w:pPr>
        <w:pStyle w:val="font8"/>
        <w:rPr>
          <w:rFonts w:ascii="Arial" w:hAnsi="Arial" w:cs="Arial"/>
        </w:rPr>
      </w:pPr>
      <w:r w:rsidRPr="00F43DE0">
        <w:rPr>
          <w:rStyle w:val="color15"/>
          <w:rFonts w:ascii="Arial" w:hAnsi="Arial" w:cs="Arial"/>
        </w:rPr>
        <w:t>The planned evaluation of the produced resource was to focus on whether accuracy of data input had improved and the amount of support required by HR reduced. This proved to be the case which demonstrated that the resource was effective and that making presentations for people management was successful.</w:t>
      </w:r>
    </w:p>
    <w:p w:rsidR="00F43DE0" w:rsidRPr="00F43DE0" w:rsidRDefault="00F43DE0" w:rsidP="00F43DE0">
      <w:pPr>
        <w:pStyle w:val="font8"/>
        <w:rPr>
          <w:rFonts w:ascii="Arial" w:hAnsi="Arial" w:cs="Arial"/>
        </w:rPr>
      </w:pPr>
      <w:r w:rsidRPr="00F43DE0">
        <w:rPr>
          <w:rStyle w:val="color15"/>
          <w:rFonts w:ascii="Arial" w:hAnsi="Arial" w:cs="Arial"/>
        </w:rPr>
        <w:t xml:space="preserve">However, as the identified need was to produce this learning resource, it highlights that there was little understanding of the new policy and system and the front end. If more meaningful training was delivered, there may not have been a </w:t>
      </w:r>
      <w:r w:rsidR="001029CE">
        <w:rPr>
          <w:rStyle w:val="color15"/>
          <w:rFonts w:ascii="Arial" w:hAnsi="Arial" w:cs="Arial"/>
        </w:rPr>
        <w:t>need for</w:t>
      </w:r>
      <w:bookmarkStart w:id="0" w:name="_GoBack"/>
      <w:bookmarkEnd w:id="0"/>
      <w:r w:rsidRPr="00F43DE0">
        <w:rPr>
          <w:rStyle w:val="color15"/>
          <w:rFonts w:ascii="Arial" w:hAnsi="Arial" w:cs="Arial"/>
        </w:rPr>
        <w:t xml:space="preserve"> this resource.</w:t>
      </w:r>
    </w:p>
    <w:p w:rsidR="00F43DE0" w:rsidRPr="00F43DE0" w:rsidRDefault="005864AA" w:rsidP="00F43DE0">
      <w:pPr>
        <w:pStyle w:val="font8"/>
        <w:rPr>
          <w:rFonts w:ascii="Arial" w:hAnsi="Arial" w:cs="Arial"/>
        </w:rPr>
      </w:pPr>
      <w:r>
        <w:rPr>
          <w:noProof/>
        </w:rPr>
        <w:drawing>
          <wp:anchor distT="0" distB="0" distL="114300" distR="114300" simplePos="0" relativeHeight="251663360" behindDoc="1" locked="0" layoutInCell="1" allowOverlap="1">
            <wp:simplePos x="0" y="0"/>
            <wp:positionH relativeFrom="column">
              <wp:posOffset>3286408</wp:posOffset>
            </wp:positionH>
            <wp:positionV relativeFrom="paragraph">
              <wp:posOffset>151117</wp:posOffset>
            </wp:positionV>
            <wp:extent cx="3014804" cy="1704590"/>
            <wp:effectExtent l="0" t="0" r="0" b="0"/>
            <wp:wrapTight wrapText="bothSides">
              <wp:wrapPolygon edited="0">
                <wp:start x="0" y="0"/>
                <wp:lineTo x="0" y="21246"/>
                <wp:lineTo x="21432" y="21246"/>
                <wp:lineTo x="2143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3">
                      <a:extLst>
                        <a:ext uri="{28A0092B-C50C-407E-A947-70E740481C1C}">
                          <a14:useLocalDpi xmlns:a14="http://schemas.microsoft.com/office/drawing/2010/main" val="0"/>
                        </a:ext>
                      </a:extLst>
                    </a:blip>
                    <a:srcRect l="30812" t="28378" r="31750" b="33980"/>
                    <a:stretch/>
                  </pic:blipFill>
                  <pic:spPr bwMode="auto">
                    <a:xfrm>
                      <a:off x="0" y="0"/>
                      <a:ext cx="3014804" cy="1704590"/>
                    </a:xfrm>
                    <a:prstGeom prst="rect">
                      <a:avLst/>
                    </a:prstGeom>
                    <a:noFill/>
                    <a:ln>
                      <a:noFill/>
                    </a:ln>
                    <a:extLst>
                      <a:ext uri="{53640926-AAD7-44D8-BBD7-CCE9431645EC}">
                        <a14:shadowObscured xmlns:a14="http://schemas.microsoft.com/office/drawing/2010/main"/>
                      </a:ext>
                    </a:extLst>
                  </pic:spPr>
                </pic:pic>
              </a:graphicData>
            </a:graphic>
          </wp:anchor>
        </w:drawing>
      </w:r>
      <w:r w:rsidR="00F43DE0" w:rsidRPr="00F43DE0">
        <w:rPr>
          <w:rStyle w:val="color15"/>
          <w:rFonts w:ascii="Arial" w:hAnsi="Arial" w:cs="Arial"/>
          <w:u w:val="single"/>
        </w:rPr>
        <w:t>Analysis</w:t>
      </w:r>
    </w:p>
    <w:p w:rsidR="00F43DE0" w:rsidRPr="00F43DE0" w:rsidRDefault="00F43DE0" w:rsidP="00F43DE0">
      <w:pPr>
        <w:pStyle w:val="font8"/>
        <w:rPr>
          <w:rFonts w:ascii="Arial" w:hAnsi="Arial" w:cs="Arial"/>
        </w:rPr>
      </w:pPr>
      <w:r w:rsidRPr="00F43DE0">
        <w:rPr>
          <w:rStyle w:val="color15"/>
          <w:rFonts w:ascii="Arial" w:hAnsi="Arial" w:cs="Arial"/>
        </w:rPr>
        <w:t>To determine the learning needs, a learning</w:t>
      </w:r>
      <w:r>
        <w:rPr>
          <w:rFonts w:ascii="Arial" w:hAnsi="Arial" w:cs="Arial"/>
        </w:rPr>
        <w:t xml:space="preserve"> </w:t>
      </w:r>
      <w:r w:rsidRPr="00F43DE0">
        <w:rPr>
          <w:rStyle w:val="color15"/>
          <w:rFonts w:ascii="Arial" w:hAnsi="Arial" w:cs="Arial"/>
        </w:rPr>
        <w:t>needs analysis was undertaken (CIPD, 2021b).</w:t>
      </w:r>
      <w:r>
        <w:rPr>
          <w:rFonts w:ascii="Arial" w:hAnsi="Arial" w:cs="Arial"/>
        </w:rPr>
        <w:t xml:space="preserve"> </w:t>
      </w:r>
      <w:r w:rsidRPr="00F43DE0">
        <w:rPr>
          <w:rStyle w:val="color15"/>
          <w:rFonts w:ascii="Arial" w:hAnsi="Arial" w:cs="Arial"/>
        </w:rPr>
        <w:t>A performance-centred approach looks at the</w:t>
      </w:r>
      <w:r>
        <w:rPr>
          <w:rFonts w:ascii="Arial" w:hAnsi="Arial" w:cs="Arial"/>
        </w:rPr>
        <w:t xml:space="preserve"> </w:t>
      </w:r>
      <w:r w:rsidRPr="00F43DE0">
        <w:rPr>
          <w:rStyle w:val="color15"/>
          <w:rFonts w:ascii="Arial" w:hAnsi="Arial" w:cs="Arial"/>
        </w:rPr>
        <w:t>issue’s individuals,</w:t>
      </w:r>
      <w:r w:rsidR="005864AA">
        <w:rPr>
          <w:rStyle w:val="color15"/>
          <w:rFonts w:ascii="Arial" w:hAnsi="Arial" w:cs="Arial"/>
        </w:rPr>
        <w:t xml:space="preserve"> </w:t>
      </w:r>
      <w:r w:rsidRPr="00F43DE0">
        <w:rPr>
          <w:rStyle w:val="color15"/>
          <w:rFonts w:ascii="Arial" w:hAnsi="Arial" w:cs="Arial"/>
        </w:rPr>
        <w:t>departments or organisations are experiencing, and highlights</w:t>
      </w:r>
      <w:r>
        <w:rPr>
          <w:rFonts w:ascii="Arial" w:hAnsi="Arial" w:cs="Arial"/>
        </w:rPr>
        <w:t xml:space="preserve"> </w:t>
      </w:r>
      <w:r w:rsidRPr="00F43DE0">
        <w:rPr>
          <w:rStyle w:val="color15"/>
          <w:rFonts w:ascii="Arial" w:hAnsi="Arial" w:cs="Arial"/>
        </w:rPr>
        <w:t>the skill gap (Watson, 2014).</w:t>
      </w:r>
    </w:p>
    <w:p w:rsidR="00F43DE0" w:rsidRPr="00F43DE0" w:rsidRDefault="00F43DE0" w:rsidP="00F43DE0">
      <w:pPr>
        <w:pStyle w:val="font8"/>
        <w:rPr>
          <w:rFonts w:ascii="Arial" w:hAnsi="Arial" w:cs="Arial"/>
        </w:rPr>
      </w:pPr>
      <w:r w:rsidRPr="00F43DE0">
        <w:rPr>
          <w:rStyle w:val="wixguard"/>
          <w:rFonts w:ascii="Arial" w:hAnsi="Arial" w:cs="Arial"/>
        </w:rPr>
        <w:t>​</w:t>
      </w:r>
      <w:r w:rsidRPr="00F43DE0">
        <w:rPr>
          <w:rStyle w:val="color15"/>
          <w:rFonts w:ascii="Arial" w:hAnsi="Arial" w:cs="Arial"/>
        </w:rPr>
        <w:t>Based on Harrison’s (2002) model and theory surrounding the learning and development process, I examined what reoccurring issues I was experiencing within my HR role.  </w:t>
      </w:r>
    </w:p>
    <w:p w:rsidR="00F43DE0" w:rsidRPr="00F43DE0" w:rsidRDefault="00F43DE0" w:rsidP="00F43DE0">
      <w:pPr>
        <w:pStyle w:val="font8"/>
        <w:rPr>
          <w:rFonts w:ascii="Arial" w:hAnsi="Arial" w:cs="Arial"/>
        </w:rPr>
      </w:pPr>
      <w:r w:rsidRPr="00F43DE0">
        <w:rPr>
          <w:rStyle w:val="color15"/>
          <w:rFonts w:ascii="Arial" w:hAnsi="Arial" w:cs="Arial"/>
        </w:rPr>
        <w:lastRenderedPageBreak/>
        <w:t>At the time, the inaccuracy with data input on to the sickness absence recording system was reoccurring.</w:t>
      </w:r>
      <w:r>
        <w:rPr>
          <w:rStyle w:val="color15"/>
          <w:rFonts w:ascii="Arial" w:hAnsi="Arial" w:cs="Arial"/>
        </w:rPr>
        <w:t xml:space="preserve"> </w:t>
      </w:r>
      <w:r w:rsidRPr="00F43DE0">
        <w:rPr>
          <w:rStyle w:val="color15"/>
          <w:rFonts w:ascii="Arial" w:hAnsi="Arial" w:cs="Arial"/>
        </w:rPr>
        <w:t>The front end of data input is done by staff within campus office, and it is crucial that this is done effectively. With this task being new to employees in that department, it was highlighted that there was a skills gap on how to manage the system. This led to me creating a learning resource; “Guide to recording absences”.</w:t>
      </w:r>
    </w:p>
    <w:p w:rsidR="00F43DE0" w:rsidRPr="00F43DE0" w:rsidRDefault="00F43DE0" w:rsidP="00F43DE0">
      <w:pPr>
        <w:pStyle w:val="font8"/>
        <w:rPr>
          <w:rFonts w:ascii="Arial" w:hAnsi="Arial" w:cs="Arial"/>
        </w:rPr>
      </w:pPr>
      <w:r w:rsidRPr="00F43DE0">
        <w:rPr>
          <w:rStyle w:val="color15"/>
          <w:rFonts w:ascii="Arial" w:hAnsi="Arial" w:cs="Arial"/>
          <w:u w:val="single"/>
        </w:rPr>
        <w:t>Conclusion</w:t>
      </w:r>
    </w:p>
    <w:p w:rsidR="00F43DE0" w:rsidRPr="00F43DE0" w:rsidRDefault="00F43DE0" w:rsidP="00F43DE0">
      <w:pPr>
        <w:pStyle w:val="font8"/>
        <w:rPr>
          <w:rFonts w:ascii="Arial" w:hAnsi="Arial" w:cs="Arial"/>
        </w:rPr>
      </w:pPr>
      <w:r w:rsidRPr="00F43DE0">
        <w:rPr>
          <w:rStyle w:val="color15"/>
          <w:rFonts w:ascii="Arial" w:hAnsi="Arial" w:cs="Arial"/>
        </w:rPr>
        <w:t>To conclude, I believe that I successfully enhanced my IT and people management abilities within this task. The document produced was fit for purpose and the number of errors and queries that the HR department dealt with reduced. However, on reflection, I would have provided a voice over to the video demonstration to capture all learning needs (Shackleton-Jones, 2019).</w:t>
      </w:r>
    </w:p>
    <w:p w:rsidR="00F43DE0" w:rsidRPr="00F43DE0" w:rsidRDefault="00F43DE0" w:rsidP="00F43DE0">
      <w:pPr>
        <w:pStyle w:val="font8"/>
        <w:rPr>
          <w:rFonts w:ascii="Arial" w:hAnsi="Arial" w:cs="Arial"/>
        </w:rPr>
      </w:pPr>
      <w:r w:rsidRPr="00F43DE0">
        <w:rPr>
          <w:rStyle w:val="color15"/>
          <w:rFonts w:ascii="Arial" w:hAnsi="Arial" w:cs="Arial"/>
        </w:rPr>
        <w:t>Relating my current abilities to the CIPD Profession Map (2021e), I am currently fulfilling half of the requirements of an Associate level professional under the Evidence Based core knowledge, and satisfying all of the standards at this level for the Technology and People core knowledge.</w:t>
      </w:r>
    </w:p>
    <w:p w:rsidR="00F43DE0" w:rsidRPr="00F43DE0" w:rsidRDefault="00F43DE0" w:rsidP="00F43DE0">
      <w:pPr>
        <w:pStyle w:val="font8"/>
        <w:rPr>
          <w:rFonts w:ascii="Arial" w:hAnsi="Arial" w:cs="Arial"/>
        </w:rPr>
      </w:pPr>
      <w:r w:rsidRPr="00F43DE0">
        <w:rPr>
          <w:rStyle w:val="color15"/>
          <w:rFonts w:ascii="Arial" w:hAnsi="Arial" w:cs="Arial"/>
          <w:u w:val="single"/>
        </w:rPr>
        <w:t>Action</w:t>
      </w:r>
    </w:p>
    <w:p w:rsidR="00F43DE0" w:rsidRPr="00F43DE0" w:rsidRDefault="00F43DE0" w:rsidP="00F43DE0">
      <w:pPr>
        <w:pStyle w:val="font8"/>
        <w:rPr>
          <w:rFonts w:ascii="Arial" w:hAnsi="Arial" w:cs="Arial"/>
        </w:rPr>
      </w:pPr>
      <w:r w:rsidRPr="00F43DE0">
        <w:rPr>
          <w:rStyle w:val="color15"/>
          <w:rFonts w:ascii="Arial" w:hAnsi="Arial" w:cs="Arial"/>
        </w:rPr>
        <w:t>To strengthen myself and to fulfil all of the standards of an Associate CIPD member, I need to make sure that regular meetings are arranged between myself as an HR representative with the Marketing department of the organisation. These meetings can be held to not only continue to develop my IT proficiency, but to also guarantee that I have greater understanding of how best to use social media in terms of branding and worker experience, this will help with recruitment and selection processes.</w:t>
      </w:r>
    </w:p>
    <w:p w:rsidR="00F43DE0" w:rsidRDefault="00F43DE0" w:rsidP="00F43DE0">
      <w:pPr>
        <w:pStyle w:val="font8"/>
        <w:rPr>
          <w:rStyle w:val="color15"/>
          <w:rFonts w:ascii="Arial" w:hAnsi="Arial" w:cs="Arial"/>
        </w:rPr>
      </w:pPr>
      <w:r w:rsidRPr="00F43DE0">
        <w:rPr>
          <w:rStyle w:val="color15"/>
          <w:rFonts w:ascii="Arial" w:hAnsi="Arial" w:cs="Arial"/>
        </w:rPr>
        <w:t>As well as this, I will provide regular training with Campus Office managers and staff make sure high standard of knowledge is maintained. This would also enhance my skills in delivering quality training.</w:t>
      </w: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Default="00F43DE0" w:rsidP="00F43DE0">
      <w:pPr>
        <w:pStyle w:val="font8"/>
        <w:rPr>
          <w:rFonts w:ascii="Arial" w:hAnsi="Arial" w:cs="Arial"/>
        </w:rPr>
      </w:pPr>
    </w:p>
    <w:p w:rsidR="00F43DE0" w:rsidRPr="00F43DE0" w:rsidRDefault="00162FB0" w:rsidP="00F43DE0">
      <w:pPr>
        <w:pStyle w:val="font8"/>
        <w:rPr>
          <w:rFonts w:ascii="Arial" w:hAnsi="Arial" w:cs="Arial"/>
          <w:b/>
        </w:rPr>
      </w:pPr>
      <w:r>
        <w:rPr>
          <w:noProof/>
        </w:rPr>
        <w:lastRenderedPageBreak/>
        <w:drawing>
          <wp:anchor distT="0" distB="0" distL="114300" distR="114300" simplePos="0" relativeHeight="251661312" behindDoc="1" locked="0" layoutInCell="1" allowOverlap="1">
            <wp:simplePos x="0" y="0"/>
            <wp:positionH relativeFrom="column">
              <wp:posOffset>3829050</wp:posOffset>
            </wp:positionH>
            <wp:positionV relativeFrom="paragraph">
              <wp:posOffset>9053</wp:posOffset>
            </wp:positionV>
            <wp:extent cx="2435225" cy="1620520"/>
            <wp:effectExtent l="0" t="0" r="3175" b="0"/>
            <wp:wrapTight wrapText="bothSides">
              <wp:wrapPolygon edited="0">
                <wp:start x="0" y="0"/>
                <wp:lineTo x="0" y="21329"/>
                <wp:lineTo x="21459" y="21329"/>
                <wp:lineTo x="2145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35225" cy="1620520"/>
                    </a:xfrm>
                    <a:prstGeom prst="rect">
                      <a:avLst/>
                    </a:prstGeom>
                    <a:noFill/>
                    <a:ln>
                      <a:noFill/>
                    </a:ln>
                  </pic:spPr>
                </pic:pic>
              </a:graphicData>
            </a:graphic>
          </wp:anchor>
        </w:drawing>
      </w:r>
      <w:r w:rsidR="00F43DE0" w:rsidRPr="00F43DE0">
        <w:rPr>
          <w:rFonts w:ascii="Arial" w:hAnsi="Arial" w:cs="Arial"/>
          <w:b/>
        </w:rPr>
        <w:t>Redundancies</w:t>
      </w:r>
      <w:r>
        <w:rPr>
          <w:rFonts w:ascii="Arial" w:hAnsi="Arial" w:cs="Arial"/>
          <w:b/>
        </w:rPr>
        <w:t xml:space="preserve"> </w:t>
      </w:r>
    </w:p>
    <w:p w:rsidR="00F43DE0" w:rsidRPr="00F43DE0" w:rsidRDefault="00F43DE0" w:rsidP="00F43DE0">
      <w:pPr>
        <w:pStyle w:val="font8"/>
        <w:rPr>
          <w:rFonts w:ascii="Arial" w:hAnsi="Arial" w:cs="Arial"/>
        </w:rPr>
      </w:pPr>
      <w:r w:rsidRPr="00F43DE0">
        <w:rPr>
          <w:rStyle w:val="color15"/>
          <w:rFonts w:ascii="Arial" w:hAnsi="Arial" w:cs="Arial"/>
          <w:b/>
          <w:bCs/>
          <w:u w:val="single"/>
        </w:rPr>
        <w:t>Scenario 3: Assisting with redundancies</w:t>
      </w:r>
    </w:p>
    <w:p w:rsidR="00F43DE0" w:rsidRPr="00F43DE0" w:rsidRDefault="00F43DE0" w:rsidP="00F43DE0">
      <w:pPr>
        <w:pStyle w:val="font8"/>
        <w:rPr>
          <w:rFonts w:ascii="Arial" w:hAnsi="Arial" w:cs="Arial"/>
        </w:rPr>
      </w:pPr>
      <w:r w:rsidRPr="00F43DE0">
        <w:rPr>
          <w:rStyle w:val="color15"/>
          <w:rFonts w:ascii="Arial" w:hAnsi="Arial" w:cs="Arial"/>
          <w:b/>
          <w:bCs/>
        </w:rPr>
        <w:t>LO2: Manage interpersonal relationships at work more effectively</w:t>
      </w:r>
      <w:r w:rsidRPr="00F43DE0">
        <w:rPr>
          <w:rFonts w:ascii="Arial" w:hAnsi="Arial" w:cs="Arial"/>
          <w:b/>
          <w:bCs/>
        </w:rPr>
        <w:br/>
      </w:r>
      <w:r w:rsidRPr="00F43DE0">
        <w:rPr>
          <w:rStyle w:val="color15"/>
          <w:rFonts w:ascii="Arial" w:hAnsi="Arial" w:cs="Arial"/>
          <w:b/>
          <w:bCs/>
        </w:rPr>
        <w:t>LO5: Interpret financial information and manage financial resources</w:t>
      </w:r>
    </w:p>
    <w:p w:rsidR="00F43DE0" w:rsidRPr="00F43DE0" w:rsidRDefault="00F43DE0" w:rsidP="00F43DE0">
      <w:pPr>
        <w:pStyle w:val="font8"/>
        <w:rPr>
          <w:rFonts w:ascii="Arial" w:hAnsi="Arial" w:cs="Arial"/>
        </w:rPr>
      </w:pPr>
      <w:r w:rsidRPr="00F43DE0">
        <w:rPr>
          <w:rStyle w:val="color15"/>
          <w:rFonts w:ascii="Arial" w:hAnsi="Arial" w:cs="Arial"/>
          <w:u w:val="single"/>
        </w:rPr>
        <w:t>Description</w:t>
      </w:r>
    </w:p>
    <w:p w:rsidR="00F43DE0" w:rsidRPr="00F43DE0" w:rsidRDefault="00F43DE0" w:rsidP="00F43DE0">
      <w:pPr>
        <w:pStyle w:val="font8"/>
        <w:rPr>
          <w:rFonts w:ascii="Arial" w:hAnsi="Arial" w:cs="Arial"/>
        </w:rPr>
      </w:pPr>
      <w:r w:rsidRPr="00F43DE0">
        <w:rPr>
          <w:rStyle w:val="color15"/>
          <w:rFonts w:ascii="Arial" w:hAnsi="Arial" w:cs="Arial"/>
        </w:rPr>
        <w:t>Unfortunately, during my time on the CIPD Level 7 course, Coleg Ceredigion (CC) and Coleg Sir Gar (CSG) underwent redundancies. This was my first experience of redundancies but the process opened up opportunities of handling emotion and conflict, clear communication and ensuring ethical practices at all times.</w:t>
      </w:r>
    </w:p>
    <w:p w:rsidR="00F43DE0" w:rsidRPr="00F43DE0" w:rsidRDefault="00F43DE0" w:rsidP="00F43DE0">
      <w:pPr>
        <w:pStyle w:val="font8"/>
        <w:rPr>
          <w:rFonts w:ascii="Arial" w:hAnsi="Arial" w:cs="Arial"/>
        </w:rPr>
      </w:pPr>
      <w:r w:rsidRPr="00F43DE0">
        <w:rPr>
          <w:rStyle w:val="color15"/>
          <w:rFonts w:ascii="Arial" w:hAnsi="Arial" w:cs="Arial"/>
        </w:rPr>
        <w:t xml:space="preserve">The principal began the process by presenting in multiple staff briefings, and explaining the reasons why redundancies are to occur, and said that at first, the redundancies will be voluntary. Those interested in applying for voluntary redundancy (VR) were advised to </w:t>
      </w:r>
      <w:proofErr w:type="gramStart"/>
      <w:r w:rsidRPr="00F43DE0">
        <w:rPr>
          <w:rStyle w:val="color15"/>
          <w:rFonts w:ascii="Arial" w:hAnsi="Arial" w:cs="Arial"/>
        </w:rPr>
        <w:t>submit an application</w:t>
      </w:r>
      <w:proofErr w:type="gramEnd"/>
      <w:r w:rsidRPr="00F43DE0">
        <w:rPr>
          <w:rStyle w:val="color15"/>
          <w:rFonts w:ascii="Arial" w:hAnsi="Arial" w:cs="Arial"/>
        </w:rPr>
        <w:t xml:space="preserve"> to the Executive Director of HR.</w:t>
      </w:r>
    </w:p>
    <w:p w:rsidR="00F43DE0" w:rsidRPr="00F43DE0" w:rsidRDefault="00F43DE0" w:rsidP="00F43DE0">
      <w:pPr>
        <w:pStyle w:val="font8"/>
        <w:rPr>
          <w:rFonts w:ascii="Arial" w:hAnsi="Arial" w:cs="Arial"/>
        </w:rPr>
      </w:pPr>
      <w:r w:rsidRPr="00F43DE0">
        <w:rPr>
          <w:rStyle w:val="color15"/>
          <w:rFonts w:ascii="Arial" w:hAnsi="Arial" w:cs="Arial"/>
        </w:rPr>
        <w:t>In order for employees to decide on VR, they were invited to make appointments with HR for financial estimation and pension advice. At this point, I would meet with employees and calculate an estimation of their VR entitlement. This resulted in me needing to interpret and calculate financial information whilst monitoring budgets for the Executive team.</w:t>
      </w:r>
    </w:p>
    <w:p w:rsidR="00F43DE0" w:rsidRPr="00F43DE0" w:rsidRDefault="00F43DE0" w:rsidP="00F43DE0">
      <w:pPr>
        <w:pStyle w:val="font8"/>
        <w:rPr>
          <w:rFonts w:ascii="Arial" w:hAnsi="Arial" w:cs="Arial"/>
        </w:rPr>
      </w:pPr>
      <w:r w:rsidRPr="00F43DE0">
        <w:rPr>
          <w:rStyle w:val="color15"/>
          <w:rFonts w:ascii="Arial" w:hAnsi="Arial" w:cs="Arial"/>
          <w:u w:val="single"/>
        </w:rPr>
        <w:t>Feelings</w:t>
      </w:r>
    </w:p>
    <w:p w:rsidR="00F43DE0" w:rsidRPr="00F43DE0" w:rsidRDefault="00F43DE0" w:rsidP="00F43DE0">
      <w:pPr>
        <w:pStyle w:val="font8"/>
        <w:rPr>
          <w:rFonts w:ascii="Arial" w:hAnsi="Arial" w:cs="Arial"/>
        </w:rPr>
      </w:pPr>
      <w:r w:rsidRPr="00F43DE0">
        <w:rPr>
          <w:rStyle w:val="color15"/>
          <w:rFonts w:ascii="Arial" w:hAnsi="Arial" w:cs="Arial"/>
        </w:rPr>
        <w:t>Being an employee at the college, I could understand and relate to the overall concerns that employees were experiencing at the thought of redundancies. I think this went in my favour as I could openly and honestly sympathise with staff.</w:t>
      </w:r>
    </w:p>
    <w:p w:rsidR="00F43DE0" w:rsidRPr="00F43DE0" w:rsidRDefault="00F43DE0" w:rsidP="00F43DE0">
      <w:pPr>
        <w:pStyle w:val="font8"/>
        <w:rPr>
          <w:rFonts w:ascii="Arial" w:hAnsi="Arial" w:cs="Arial"/>
        </w:rPr>
      </w:pPr>
      <w:r w:rsidRPr="00F43DE0">
        <w:rPr>
          <w:rStyle w:val="color15"/>
          <w:rFonts w:ascii="Arial" w:hAnsi="Arial" w:cs="Arial"/>
        </w:rPr>
        <w:t>As well as that, this was a new experience for me, and one that I was anxious to undertake accurately and correctly to avoid any upset, ill feeling and gaps in the process. I took it upon myself to research redundancies to thoroughly understand the procedures and undertake proceedings effectively (CIPD, 2021c).</w:t>
      </w:r>
    </w:p>
    <w:p w:rsidR="00F43DE0" w:rsidRPr="00F43DE0" w:rsidRDefault="00F43DE0" w:rsidP="00F43DE0">
      <w:pPr>
        <w:pStyle w:val="font8"/>
        <w:rPr>
          <w:rFonts w:ascii="Arial" w:hAnsi="Arial" w:cs="Arial"/>
        </w:rPr>
      </w:pPr>
      <w:r w:rsidRPr="00F43DE0">
        <w:rPr>
          <w:rStyle w:val="color15"/>
          <w:rFonts w:ascii="Arial" w:hAnsi="Arial" w:cs="Arial"/>
          <w:u w:val="single"/>
        </w:rPr>
        <w:t>Evaluation</w:t>
      </w:r>
    </w:p>
    <w:p w:rsidR="00F43DE0" w:rsidRPr="00F43DE0" w:rsidRDefault="00F43DE0" w:rsidP="00F43DE0">
      <w:pPr>
        <w:pStyle w:val="font8"/>
        <w:rPr>
          <w:rFonts w:ascii="Arial" w:hAnsi="Arial" w:cs="Arial"/>
        </w:rPr>
      </w:pPr>
      <w:r w:rsidRPr="00F43DE0">
        <w:rPr>
          <w:rStyle w:val="color15"/>
          <w:rFonts w:ascii="Arial" w:hAnsi="Arial" w:cs="Arial"/>
        </w:rPr>
        <w:t>The underlying reasons behind this experience was negative, however, the process was managed as positively as possible. The financial goal of the college was reached through VR and no further redundancies were required.</w:t>
      </w:r>
    </w:p>
    <w:p w:rsidR="00F43DE0" w:rsidRPr="00F43DE0" w:rsidRDefault="00F43DE0" w:rsidP="00F43DE0">
      <w:pPr>
        <w:pStyle w:val="font8"/>
        <w:rPr>
          <w:rFonts w:ascii="Arial" w:hAnsi="Arial" w:cs="Arial"/>
        </w:rPr>
      </w:pPr>
      <w:r w:rsidRPr="00F43DE0">
        <w:rPr>
          <w:rStyle w:val="color15"/>
          <w:rFonts w:ascii="Arial" w:hAnsi="Arial" w:cs="Arial"/>
        </w:rPr>
        <w:t xml:space="preserve">One thing that could be improved was the initial communication. As the college is made up of 7 campuses, the principal undertook staff briefings on each campus in turn, which meant staff were hearing through the grapevine that there would be redundancies before hearing the presentation themselves. Without hearing the </w:t>
      </w:r>
      <w:r w:rsidRPr="00F43DE0">
        <w:rPr>
          <w:rStyle w:val="color15"/>
          <w:rFonts w:ascii="Arial" w:hAnsi="Arial" w:cs="Arial"/>
        </w:rPr>
        <w:lastRenderedPageBreak/>
        <w:t>information straight from management, many assumptions and rumours were made, which added to the negativity amongst employees.</w:t>
      </w:r>
    </w:p>
    <w:p w:rsidR="00F43DE0" w:rsidRPr="00F43DE0" w:rsidRDefault="00F43DE0" w:rsidP="00F43DE0">
      <w:pPr>
        <w:pStyle w:val="font8"/>
        <w:rPr>
          <w:rFonts w:ascii="Arial" w:hAnsi="Arial" w:cs="Arial"/>
        </w:rPr>
      </w:pPr>
      <w:r w:rsidRPr="00F43DE0">
        <w:rPr>
          <w:rStyle w:val="color15"/>
          <w:rFonts w:ascii="Arial" w:hAnsi="Arial" w:cs="Arial"/>
        </w:rPr>
        <w:t>To improve this, one briefing from the principal to all staff via online meetings could be done, with HR professionals present on each campus to ensure questions could be answered, and put assumptions bed as soon as possible.</w:t>
      </w:r>
    </w:p>
    <w:p w:rsidR="00F43DE0" w:rsidRPr="00F43DE0" w:rsidRDefault="00F43DE0" w:rsidP="00F43DE0">
      <w:pPr>
        <w:pStyle w:val="font8"/>
        <w:rPr>
          <w:rFonts w:ascii="Arial" w:hAnsi="Arial" w:cs="Arial"/>
        </w:rPr>
      </w:pPr>
      <w:r w:rsidRPr="00F43DE0">
        <w:rPr>
          <w:rStyle w:val="color15"/>
          <w:rFonts w:ascii="Arial" w:hAnsi="Arial" w:cs="Arial"/>
          <w:u w:val="single"/>
        </w:rPr>
        <w:t>Analysis</w:t>
      </w:r>
    </w:p>
    <w:p w:rsidR="00F43DE0" w:rsidRPr="00F43DE0" w:rsidRDefault="00162FB0" w:rsidP="00F43DE0">
      <w:pPr>
        <w:pStyle w:val="font8"/>
        <w:rPr>
          <w:rFonts w:ascii="Arial" w:hAnsi="Arial" w:cs="Arial"/>
        </w:rPr>
      </w:pPr>
      <w:r>
        <w:rPr>
          <w:noProof/>
        </w:rPr>
        <w:drawing>
          <wp:anchor distT="0" distB="0" distL="114300" distR="114300" simplePos="0" relativeHeight="251659264" behindDoc="1" locked="0" layoutInCell="1" allowOverlap="1">
            <wp:simplePos x="0" y="0"/>
            <wp:positionH relativeFrom="margin">
              <wp:align>right</wp:align>
            </wp:positionH>
            <wp:positionV relativeFrom="paragraph">
              <wp:posOffset>935085</wp:posOffset>
            </wp:positionV>
            <wp:extent cx="1901228" cy="1308604"/>
            <wp:effectExtent l="0" t="0" r="3810" b="6350"/>
            <wp:wrapTight wrapText="bothSides">
              <wp:wrapPolygon edited="0">
                <wp:start x="0" y="0"/>
                <wp:lineTo x="0" y="21390"/>
                <wp:lineTo x="21427" y="21390"/>
                <wp:lineTo x="2142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1228" cy="1308604"/>
                    </a:xfrm>
                    <a:prstGeom prst="rect">
                      <a:avLst/>
                    </a:prstGeom>
                    <a:noFill/>
                    <a:ln>
                      <a:noFill/>
                    </a:ln>
                  </pic:spPr>
                </pic:pic>
              </a:graphicData>
            </a:graphic>
          </wp:anchor>
        </w:drawing>
      </w:r>
      <w:r w:rsidR="00F43DE0" w:rsidRPr="00F43DE0">
        <w:rPr>
          <w:rStyle w:val="color15"/>
          <w:rFonts w:ascii="Arial" w:hAnsi="Arial" w:cs="Arial"/>
        </w:rPr>
        <w:t>People often associate conflict with matters being out of control and expresses a negative message (Watson, 2014). To understand how to manage conflict and my management style,</w:t>
      </w:r>
      <w:r w:rsidR="00F43DE0">
        <w:rPr>
          <w:rFonts w:ascii="Arial" w:hAnsi="Arial" w:cs="Arial"/>
        </w:rPr>
        <w:t xml:space="preserve"> </w:t>
      </w:r>
      <w:r w:rsidR="00F43DE0" w:rsidRPr="00F43DE0">
        <w:rPr>
          <w:rStyle w:val="color15"/>
          <w:rFonts w:ascii="Arial" w:hAnsi="Arial" w:cs="Arial"/>
        </w:rPr>
        <w:t xml:space="preserve">I completed the Thomas and </w:t>
      </w:r>
      <w:proofErr w:type="spellStart"/>
      <w:r w:rsidR="00F43DE0" w:rsidRPr="00F43DE0">
        <w:rPr>
          <w:rStyle w:val="color15"/>
          <w:rFonts w:ascii="Arial" w:hAnsi="Arial" w:cs="Arial"/>
        </w:rPr>
        <w:t>Kilman</w:t>
      </w:r>
      <w:proofErr w:type="spellEnd"/>
      <w:r w:rsidR="00F43DE0" w:rsidRPr="00F43DE0">
        <w:rPr>
          <w:rStyle w:val="color15"/>
          <w:rFonts w:ascii="Arial" w:hAnsi="Arial" w:cs="Arial"/>
        </w:rPr>
        <w:t xml:space="preserve"> (1976) Conflict Style Questionnaire. The outcome of this exercise highlighted that compromising is my strongest conflict management style.</w:t>
      </w:r>
    </w:p>
    <w:p w:rsidR="00162FB0" w:rsidRPr="00F43DE0" w:rsidRDefault="00F43DE0" w:rsidP="00F43DE0">
      <w:pPr>
        <w:pStyle w:val="font8"/>
        <w:rPr>
          <w:rFonts w:ascii="Arial" w:hAnsi="Arial" w:cs="Arial"/>
        </w:rPr>
      </w:pPr>
      <w:r w:rsidRPr="00F43DE0">
        <w:rPr>
          <w:rStyle w:val="color15"/>
          <w:rFonts w:ascii="Arial" w:hAnsi="Arial" w:cs="Arial"/>
        </w:rPr>
        <w:t>To assist me with my financial calculations, I reached out to ACAS</w:t>
      </w:r>
      <w:r>
        <w:rPr>
          <w:rFonts w:ascii="Arial" w:hAnsi="Arial" w:cs="Arial"/>
        </w:rPr>
        <w:t xml:space="preserve"> </w:t>
      </w:r>
      <w:r w:rsidRPr="00F43DE0">
        <w:rPr>
          <w:rStyle w:val="color15"/>
          <w:rFonts w:ascii="Arial" w:hAnsi="Arial" w:cs="Arial"/>
        </w:rPr>
        <w:t>for guidance on redundancies (ACAS, 2022). They produced a step</w:t>
      </w:r>
      <w:r>
        <w:rPr>
          <w:rFonts w:ascii="Arial" w:hAnsi="Arial" w:cs="Arial"/>
        </w:rPr>
        <w:t xml:space="preserve"> </w:t>
      </w:r>
      <w:r w:rsidRPr="00F43DE0">
        <w:rPr>
          <w:rStyle w:val="color15"/>
          <w:rFonts w:ascii="Arial" w:hAnsi="Arial" w:cs="Arial"/>
        </w:rPr>
        <w:t>by step guide on calculating redundancy pay which proved very helpful when providing estimations to employees.</w:t>
      </w:r>
    </w:p>
    <w:p w:rsidR="00F43DE0" w:rsidRPr="00F43DE0" w:rsidRDefault="00F43DE0" w:rsidP="00F43DE0">
      <w:pPr>
        <w:pStyle w:val="font8"/>
        <w:rPr>
          <w:rFonts w:ascii="Arial" w:hAnsi="Arial" w:cs="Arial"/>
        </w:rPr>
      </w:pPr>
      <w:r w:rsidRPr="00F43DE0">
        <w:rPr>
          <w:rStyle w:val="color15"/>
          <w:rFonts w:ascii="Arial" w:hAnsi="Arial" w:cs="Arial"/>
          <w:u w:val="single"/>
        </w:rPr>
        <w:t>Conclusion</w:t>
      </w:r>
    </w:p>
    <w:p w:rsidR="00F43DE0" w:rsidRPr="00F43DE0" w:rsidRDefault="00F43DE0" w:rsidP="00F43DE0">
      <w:pPr>
        <w:pStyle w:val="font8"/>
        <w:rPr>
          <w:rFonts w:ascii="Arial" w:hAnsi="Arial" w:cs="Arial"/>
        </w:rPr>
      </w:pPr>
      <w:r w:rsidRPr="00F43DE0">
        <w:rPr>
          <w:rStyle w:val="color15"/>
          <w:rFonts w:ascii="Arial" w:hAnsi="Arial" w:cs="Arial"/>
        </w:rPr>
        <w:t>Other than having clear and consistent communication, ensuring all decisions and actions are undertaken ethically and correctly can help in managing effective relationships in the workplace. One of the core behaviours in the CIPD Profession Map (2021e) is Ethical Practice. The map and the content of the course has embedded into me that making the wrong decisions, can significantly impact employees and organisational reputation.</w:t>
      </w:r>
    </w:p>
    <w:p w:rsidR="00F43DE0" w:rsidRPr="00F43DE0" w:rsidRDefault="00F43DE0" w:rsidP="00F43DE0">
      <w:pPr>
        <w:pStyle w:val="font8"/>
        <w:rPr>
          <w:rFonts w:ascii="Arial" w:hAnsi="Arial" w:cs="Arial"/>
        </w:rPr>
      </w:pPr>
      <w:r w:rsidRPr="00F43DE0">
        <w:rPr>
          <w:rStyle w:val="wixguard"/>
          <w:rFonts w:ascii="Arial" w:hAnsi="Arial" w:cs="Arial"/>
        </w:rPr>
        <w:t>​</w:t>
      </w:r>
    </w:p>
    <w:p w:rsidR="00F43DE0" w:rsidRPr="00F43DE0" w:rsidRDefault="00F43DE0" w:rsidP="00F43DE0">
      <w:pPr>
        <w:pStyle w:val="font8"/>
        <w:rPr>
          <w:rFonts w:ascii="Arial" w:hAnsi="Arial" w:cs="Arial"/>
        </w:rPr>
      </w:pPr>
      <w:r w:rsidRPr="00F43DE0">
        <w:rPr>
          <w:rStyle w:val="color15"/>
          <w:rFonts w:ascii="Arial" w:hAnsi="Arial" w:cs="Arial"/>
        </w:rPr>
        <w:t>Looking at the requirements of ethical practice under the Associate level of the CIPD Map (2021e), I feel that I am delivering these aims on a day to day basis as an HR partner.</w:t>
      </w: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162FB0" w:rsidRDefault="00162FB0" w:rsidP="00F43DE0">
      <w:pPr>
        <w:pStyle w:val="font8"/>
        <w:rPr>
          <w:rStyle w:val="color15"/>
          <w:rFonts w:ascii="Arial" w:hAnsi="Arial" w:cs="Arial"/>
          <w:u w:val="single"/>
        </w:rPr>
      </w:pPr>
    </w:p>
    <w:p w:rsidR="00F43DE0" w:rsidRPr="00F43DE0" w:rsidRDefault="00F43DE0" w:rsidP="00F43DE0">
      <w:pPr>
        <w:pStyle w:val="font8"/>
        <w:rPr>
          <w:rFonts w:ascii="Arial" w:hAnsi="Arial" w:cs="Arial"/>
        </w:rPr>
      </w:pPr>
      <w:r w:rsidRPr="00F43DE0">
        <w:rPr>
          <w:rStyle w:val="color15"/>
          <w:rFonts w:ascii="Arial" w:hAnsi="Arial" w:cs="Arial"/>
          <w:u w:val="single"/>
        </w:rPr>
        <w:lastRenderedPageBreak/>
        <w:t>Action</w:t>
      </w:r>
    </w:p>
    <w:p w:rsidR="00F43DE0" w:rsidRPr="00F43DE0" w:rsidRDefault="00F43DE0" w:rsidP="00F43DE0">
      <w:pPr>
        <w:pStyle w:val="font8"/>
        <w:rPr>
          <w:rFonts w:ascii="Arial" w:hAnsi="Arial" w:cs="Arial"/>
        </w:rPr>
      </w:pPr>
      <w:r w:rsidRPr="00F43DE0">
        <w:rPr>
          <w:rStyle w:val="color15"/>
          <w:rFonts w:ascii="Arial" w:hAnsi="Arial" w:cs="Arial"/>
        </w:rPr>
        <w:t>To guarantee ethical practices are always undertaken within the college, I feel strongly that HR should raise awareness with managers of the importance of acting ethically, and explain how and what repercussions can occur from not making the best decisions.</w:t>
      </w:r>
    </w:p>
    <w:p w:rsidR="00F43DE0" w:rsidRPr="00F43DE0" w:rsidRDefault="00F43DE0" w:rsidP="00F43DE0">
      <w:pPr>
        <w:pStyle w:val="font8"/>
        <w:rPr>
          <w:rFonts w:ascii="Arial" w:hAnsi="Arial" w:cs="Arial"/>
        </w:rPr>
      </w:pPr>
      <w:r w:rsidRPr="00F43DE0">
        <w:rPr>
          <w:rStyle w:val="color15"/>
          <w:rFonts w:ascii="Arial" w:hAnsi="Arial" w:cs="Arial"/>
        </w:rPr>
        <w:t xml:space="preserve">I also feel that I need to develop my abilities in having difficult conversations so that I become effective in bargaining situations; currently this is something I need to work on (Thomas and </w:t>
      </w:r>
      <w:proofErr w:type="spellStart"/>
      <w:r w:rsidRPr="00F43DE0">
        <w:rPr>
          <w:rStyle w:val="color15"/>
          <w:rFonts w:ascii="Arial" w:hAnsi="Arial" w:cs="Arial"/>
        </w:rPr>
        <w:t>Kilman</w:t>
      </w:r>
      <w:proofErr w:type="spellEnd"/>
      <w:r w:rsidRPr="00F43DE0">
        <w:rPr>
          <w:rStyle w:val="color15"/>
          <w:rFonts w:ascii="Arial" w:hAnsi="Arial" w:cs="Arial"/>
        </w:rPr>
        <w:t>, 1976).</w:t>
      </w:r>
    </w:p>
    <w:p w:rsidR="00F43DE0" w:rsidRPr="00F43DE0" w:rsidRDefault="00162FB0" w:rsidP="00F43DE0">
      <w:pPr>
        <w:pStyle w:val="font8"/>
        <w:rPr>
          <w:rFonts w:ascii="Arial" w:hAnsi="Arial" w:cs="Arial"/>
        </w:rPr>
      </w:pPr>
      <w:r>
        <w:rPr>
          <w:noProof/>
        </w:rPr>
        <w:drawing>
          <wp:anchor distT="0" distB="0" distL="114300" distR="114300" simplePos="0" relativeHeight="251660288" behindDoc="1" locked="0" layoutInCell="1" allowOverlap="1">
            <wp:simplePos x="0" y="0"/>
            <wp:positionH relativeFrom="margin">
              <wp:posOffset>533488</wp:posOffset>
            </wp:positionH>
            <wp:positionV relativeFrom="paragraph">
              <wp:posOffset>403</wp:posOffset>
            </wp:positionV>
            <wp:extent cx="3703955" cy="2082165"/>
            <wp:effectExtent l="0" t="0" r="0" b="0"/>
            <wp:wrapTight wrapText="bothSides">
              <wp:wrapPolygon edited="0">
                <wp:start x="0" y="0"/>
                <wp:lineTo x="0" y="21343"/>
                <wp:lineTo x="21441" y="21343"/>
                <wp:lineTo x="21441" y="0"/>
                <wp:lineTo x="0" y="0"/>
              </wp:wrapPolygon>
            </wp:wrapTight>
            <wp:docPr id="8" name="Picture 8" descr="What is redundancy? | Total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redundancy? | Totaljob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03955" cy="20821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62FB0" w:rsidRDefault="00162FB0" w:rsidP="00F43DE0">
      <w:pPr>
        <w:rPr>
          <w:rFonts w:ascii="Arial" w:hAnsi="Arial" w:cs="Arial"/>
          <w:sz w:val="24"/>
          <w:szCs w:val="24"/>
        </w:rPr>
      </w:pPr>
      <w:r>
        <w:rPr>
          <w:noProof/>
        </w:rPr>
        <mc:AlternateContent>
          <mc:Choice Requires="wps">
            <w:drawing>
              <wp:inline distT="0" distB="0" distL="0" distR="0">
                <wp:extent cx="307975" cy="307975"/>
                <wp:effectExtent l="0" t="0" r="0" b="0"/>
                <wp:docPr id="6" name="Rectangle 6" descr="W:\SanDiskSecureAccess\KATY\CIPD Level 7\DSBL\Redundancy Image.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6B74EF" id="Rectangle 6" o:spid="_x0000_s1026"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" filled="f" stroked="f">
                <o:lock v:ext="edit" aspectratio="t"/>
                <w10:anchorlock/>
              </v:rect>
            </w:pict>
          </mc:Fallback>
        </mc:AlternateContent>
      </w:r>
      <w:r w:rsidRPr="00162FB0">
        <w:rPr>
          <w:noProof/>
        </w:rPr>
        <w:t xml:space="preserve"> </w:t>
      </w:r>
    </w:p>
    <w:p w:rsidR="00162FB0" w:rsidRDefault="00162FB0" w:rsidP="00F43DE0">
      <w:pPr>
        <w:rPr>
          <w:rFonts w:ascii="Arial" w:hAnsi="Arial" w:cs="Arial"/>
          <w:sz w:val="24"/>
          <w:szCs w:val="24"/>
        </w:rPr>
      </w:pPr>
    </w:p>
    <w:p w:rsidR="00162FB0" w:rsidRDefault="00162FB0" w:rsidP="00F43DE0">
      <w:pPr>
        <w:rPr>
          <w:rFonts w:ascii="Arial" w:hAnsi="Arial" w:cs="Arial"/>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Default="00162FB0" w:rsidP="00F43DE0">
      <w:pPr>
        <w:rPr>
          <w:rFonts w:ascii="Arial" w:hAnsi="Arial" w:cs="Arial"/>
          <w:b/>
          <w:sz w:val="24"/>
          <w:szCs w:val="24"/>
        </w:rPr>
      </w:pPr>
    </w:p>
    <w:p w:rsidR="00162FB0" w:rsidRPr="00162FB0" w:rsidRDefault="00162FB0" w:rsidP="00F43DE0">
      <w:pPr>
        <w:rPr>
          <w:rFonts w:ascii="Arial" w:hAnsi="Arial" w:cs="Arial"/>
          <w:b/>
          <w:sz w:val="24"/>
          <w:szCs w:val="24"/>
        </w:rPr>
      </w:pPr>
      <w:r>
        <w:rPr>
          <w:noProof/>
        </w:rPr>
        <w:lastRenderedPageBreak/>
        <w:drawing>
          <wp:anchor distT="0" distB="0" distL="114300" distR="114300" simplePos="0" relativeHeight="251658240" behindDoc="1" locked="0" layoutInCell="1" allowOverlap="1">
            <wp:simplePos x="0" y="0"/>
            <wp:positionH relativeFrom="column">
              <wp:posOffset>4879365</wp:posOffset>
            </wp:positionH>
            <wp:positionV relativeFrom="paragraph">
              <wp:posOffset>8702</wp:posOffset>
            </wp:positionV>
            <wp:extent cx="1339850" cy="1031875"/>
            <wp:effectExtent l="0" t="0" r="0" b="0"/>
            <wp:wrapTight wrapText="bothSides">
              <wp:wrapPolygon edited="0">
                <wp:start x="0" y="0"/>
                <wp:lineTo x="0" y="21135"/>
                <wp:lineTo x="21191" y="21135"/>
                <wp:lineTo x="2119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39850" cy="1031875"/>
                    </a:xfrm>
                    <a:prstGeom prst="rect">
                      <a:avLst/>
                    </a:prstGeom>
                    <a:noFill/>
                    <a:ln>
                      <a:noFill/>
                    </a:ln>
                  </pic:spPr>
                </pic:pic>
              </a:graphicData>
            </a:graphic>
          </wp:anchor>
        </w:drawing>
      </w:r>
      <w:r w:rsidRPr="00162FB0">
        <w:rPr>
          <w:rFonts w:ascii="Arial" w:hAnsi="Arial" w:cs="Arial"/>
          <w:b/>
          <w:sz w:val="24"/>
          <w:szCs w:val="24"/>
        </w:rPr>
        <w:t>HR Partner</w:t>
      </w:r>
      <w:r>
        <w:rPr>
          <w:rFonts w:ascii="Arial" w:hAnsi="Arial" w:cs="Arial"/>
          <w:b/>
          <w:sz w:val="24"/>
          <w:szCs w:val="24"/>
        </w:rPr>
        <w:t xml:space="preserve"> </w:t>
      </w:r>
    </w:p>
    <w:p w:rsidR="00162FB0" w:rsidRPr="00162FB0" w:rsidRDefault="00162FB0" w:rsidP="00162FB0">
      <w:pPr>
        <w:pStyle w:val="font8"/>
        <w:rPr>
          <w:rFonts w:ascii="Arial" w:hAnsi="Arial" w:cs="Arial"/>
        </w:rPr>
      </w:pPr>
      <w:r w:rsidRPr="00162FB0">
        <w:rPr>
          <w:rStyle w:val="color15"/>
          <w:rFonts w:ascii="Arial" w:hAnsi="Arial" w:cs="Arial"/>
          <w:b/>
          <w:bCs/>
          <w:u w:val="single"/>
        </w:rPr>
        <w:t>Scenario 4: Becoming an HR Partner</w:t>
      </w:r>
      <w:r>
        <w:rPr>
          <w:rStyle w:val="color15"/>
          <w:rFonts w:ascii="Arial" w:hAnsi="Arial" w:cs="Arial"/>
          <w:b/>
          <w:bCs/>
          <w:u w:val="single"/>
        </w:rPr>
        <w:t xml:space="preserve"> </w:t>
      </w:r>
    </w:p>
    <w:p w:rsidR="00162FB0" w:rsidRPr="00162FB0" w:rsidRDefault="00162FB0" w:rsidP="00162FB0">
      <w:pPr>
        <w:pStyle w:val="font8"/>
        <w:rPr>
          <w:rFonts w:ascii="Arial" w:hAnsi="Arial" w:cs="Arial"/>
        </w:rPr>
      </w:pPr>
      <w:r w:rsidRPr="00162FB0">
        <w:rPr>
          <w:rStyle w:val="color15"/>
          <w:rFonts w:ascii="Arial" w:hAnsi="Arial" w:cs="Arial"/>
          <w:b/>
          <w:bCs/>
        </w:rPr>
        <w:t>LO1: Manage themselves more effectively at work or in another professional context.</w:t>
      </w:r>
      <w:r w:rsidRPr="00162FB0">
        <w:rPr>
          <w:rFonts w:ascii="Arial" w:hAnsi="Arial" w:cs="Arial"/>
          <w:b/>
          <w:bCs/>
        </w:rPr>
        <w:br/>
      </w:r>
      <w:r w:rsidRPr="00162FB0">
        <w:rPr>
          <w:rStyle w:val="color15"/>
          <w:rFonts w:ascii="Arial" w:hAnsi="Arial" w:cs="Arial"/>
          <w:b/>
          <w:bCs/>
        </w:rPr>
        <w:t>LO4: Lead and influence others more effectively</w:t>
      </w:r>
    </w:p>
    <w:p w:rsidR="00162FB0" w:rsidRPr="00162FB0" w:rsidRDefault="00162FB0" w:rsidP="00162FB0">
      <w:pPr>
        <w:pStyle w:val="font8"/>
        <w:rPr>
          <w:rFonts w:ascii="Arial" w:hAnsi="Arial" w:cs="Arial"/>
        </w:rPr>
      </w:pPr>
      <w:r w:rsidRPr="00162FB0">
        <w:rPr>
          <w:rStyle w:val="color15"/>
          <w:rFonts w:ascii="Arial" w:hAnsi="Arial" w:cs="Arial"/>
        </w:rPr>
        <w:t> </w:t>
      </w:r>
    </w:p>
    <w:p w:rsidR="00162FB0" w:rsidRPr="00162FB0" w:rsidRDefault="00162FB0" w:rsidP="00162FB0">
      <w:pPr>
        <w:pStyle w:val="font8"/>
        <w:rPr>
          <w:rFonts w:ascii="Arial" w:hAnsi="Arial" w:cs="Arial"/>
        </w:rPr>
      </w:pPr>
      <w:r w:rsidRPr="00162FB0">
        <w:rPr>
          <w:rStyle w:val="color15"/>
          <w:rFonts w:ascii="Arial" w:hAnsi="Arial" w:cs="Arial"/>
          <w:u w:val="single"/>
        </w:rPr>
        <w:t>Description</w:t>
      </w:r>
    </w:p>
    <w:p w:rsidR="00162FB0" w:rsidRPr="00162FB0" w:rsidRDefault="00162FB0" w:rsidP="00162FB0">
      <w:pPr>
        <w:pStyle w:val="font8"/>
        <w:rPr>
          <w:rFonts w:ascii="Arial" w:hAnsi="Arial" w:cs="Arial"/>
        </w:rPr>
      </w:pPr>
      <w:r w:rsidRPr="00162FB0">
        <w:rPr>
          <w:rStyle w:val="color15"/>
          <w:rFonts w:ascii="Arial" w:hAnsi="Arial" w:cs="Arial"/>
        </w:rPr>
        <w:t>Following a restructure within the HR department at Coleg Ceredigion (CC) and Coleg Sir Gar (CSG), I was excited to be promoted to HR Partner.</w:t>
      </w:r>
    </w:p>
    <w:p w:rsidR="00162FB0" w:rsidRPr="00162FB0" w:rsidRDefault="00162FB0" w:rsidP="00162FB0">
      <w:pPr>
        <w:pStyle w:val="font8"/>
        <w:rPr>
          <w:rFonts w:ascii="Arial" w:hAnsi="Arial" w:cs="Arial"/>
        </w:rPr>
      </w:pPr>
      <w:r w:rsidRPr="00162FB0">
        <w:rPr>
          <w:rStyle w:val="color15"/>
          <w:rFonts w:ascii="Arial" w:hAnsi="Arial" w:cs="Arial"/>
        </w:rPr>
        <w:t>The purpose of my new role as HR Partner is to partner with the academic and business departments of the college, whist providing professional advice and guidance (CIPD, 2021a) The promotion meant an increase in responsibilities which resulted in having to manage my time and prioritise tasks appropriately.</w:t>
      </w:r>
    </w:p>
    <w:p w:rsidR="00162FB0" w:rsidRPr="00162FB0" w:rsidRDefault="00162FB0" w:rsidP="00162FB0">
      <w:pPr>
        <w:pStyle w:val="font8"/>
        <w:rPr>
          <w:rFonts w:ascii="Arial" w:hAnsi="Arial" w:cs="Arial"/>
        </w:rPr>
      </w:pPr>
      <w:r w:rsidRPr="00162FB0">
        <w:rPr>
          <w:rStyle w:val="color15"/>
          <w:rFonts w:ascii="Arial" w:hAnsi="Arial" w:cs="Arial"/>
        </w:rPr>
        <w:t>I also have to arrange meetings with management of which I would chair, to identify any departmental needs such as recruitment, advice on processes and sickness and performance management. In previous years, the HR function at CC would often undertake many roles that management would be expected to do. Within my new role, I have learnt to push back responsibilities to managers, which often leads to resistance but mainly having to coach managers on how to handle situations effectively themselves and planning my communication approaches (CIPD, 2021d).</w:t>
      </w:r>
    </w:p>
    <w:p w:rsidR="00162FB0" w:rsidRPr="00162FB0" w:rsidRDefault="00162FB0" w:rsidP="00162FB0">
      <w:pPr>
        <w:pStyle w:val="font8"/>
        <w:rPr>
          <w:rFonts w:ascii="Arial" w:hAnsi="Arial" w:cs="Arial"/>
        </w:rPr>
      </w:pPr>
      <w:r w:rsidRPr="00162FB0">
        <w:rPr>
          <w:rStyle w:val="color15"/>
          <w:rFonts w:ascii="Arial" w:hAnsi="Arial" w:cs="Arial"/>
        </w:rPr>
        <w:t>The restructure also opened up job opportunities for administrative assistants. After appointing successful candidates, I had to delegate work effectively to ensure I could develop within my new position. Delegating tasks to new recruits often meant I would coach and mentor them until they are confidently completing tasks without assistance. Until this, I was often working alone so learning how to delegate and mentor was a new experience.</w:t>
      </w:r>
    </w:p>
    <w:p w:rsidR="00162FB0" w:rsidRPr="00162FB0" w:rsidRDefault="00162FB0" w:rsidP="00162FB0">
      <w:pPr>
        <w:pStyle w:val="font8"/>
        <w:rPr>
          <w:rFonts w:ascii="Arial" w:hAnsi="Arial" w:cs="Arial"/>
        </w:rPr>
      </w:pPr>
      <w:r w:rsidRPr="00162FB0">
        <w:rPr>
          <w:rStyle w:val="color15"/>
          <w:rFonts w:ascii="Arial" w:hAnsi="Arial" w:cs="Arial"/>
        </w:rPr>
        <w:t>The CIPD Level 7 course in itself has been a test for me; learning how to juggle full time work and also focus on my studies has meant managing my time and prioritising my wants and needs appropriately – getting the work life balance right is important</w:t>
      </w:r>
      <w:r>
        <w:rPr>
          <w:rStyle w:val="color15"/>
          <w:rFonts w:ascii="Arial" w:hAnsi="Arial" w:cs="Arial"/>
        </w:rPr>
        <w:t>.</w:t>
      </w:r>
    </w:p>
    <w:p w:rsidR="00162FB0" w:rsidRPr="00162FB0" w:rsidRDefault="00162FB0" w:rsidP="00162FB0">
      <w:pPr>
        <w:pStyle w:val="font8"/>
        <w:rPr>
          <w:rFonts w:ascii="Arial" w:hAnsi="Arial" w:cs="Arial"/>
        </w:rPr>
      </w:pPr>
      <w:r w:rsidRPr="00162FB0">
        <w:rPr>
          <w:rStyle w:val="color15"/>
          <w:rFonts w:ascii="Arial" w:hAnsi="Arial" w:cs="Arial"/>
          <w:u w:val="single"/>
        </w:rPr>
        <w:t>Feelings</w:t>
      </w:r>
    </w:p>
    <w:p w:rsidR="00162FB0" w:rsidRPr="00162FB0" w:rsidRDefault="00162FB0" w:rsidP="00162FB0">
      <w:pPr>
        <w:pStyle w:val="font8"/>
        <w:rPr>
          <w:rFonts w:ascii="Arial" w:hAnsi="Arial" w:cs="Arial"/>
        </w:rPr>
      </w:pPr>
      <w:r w:rsidRPr="00162FB0">
        <w:rPr>
          <w:rStyle w:val="color15"/>
          <w:rFonts w:ascii="Arial" w:hAnsi="Arial" w:cs="Arial"/>
        </w:rPr>
        <w:t>The promotion to HR Partner was exciting. Prior to this, I was already undertaking tasks within the new job description so it felt like the natural next step. However, it was difficult to learn to let go of administrative tasks that I had always undertaken, but I knew that further admin support was needed within the department, and the change and experience that I would gain from this was very attractive.</w:t>
      </w:r>
    </w:p>
    <w:p w:rsidR="00162FB0" w:rsidRPr="00162FB0" w:rsidRDefault="00162FB0" w:rsidP="00162FB0">
      <w:pPr>
        <w:pStyle w:val="font8"/>
        <w:rPr>
          <w:rFonts w:ascii="Arial" w:hAnsi="Arial" w:cs="Arial"/>
        </w:rPr>
      </w:pPr>
      <w:r w:rsidRPr="00162FB0">
        <w:rPr>
          <w:rStyle w:val="color15"/>
          <w:rFonts w:ascii="Arial" w:hAnsi="Arial" w:cs="Arial"/>
          <w:u w:val="single"/>
        </w:rPr>
        <w:t>Evaluation</w:t>
      </w:r>
    </w:p>
    <w:p w:rsidR="00162FB0" w:rsidRPr="00162FB0" w:rsidRDefault="00162FB0" w:rsidP="00162FB0">
      <w:pPr>
        <w:pStyle w:val="font8"/>
        <w:rPr>
          <w:rFonts w:ascii="Arial" w:hAnsi="Arial" w:cs="Arial"/>
        </w:rPr>
      </w:pPr>
      <w:r w:rsidRPr="00162FB0">
        <w:rPr>
          <w:rStyle w:val="color15"/>
          <w:rFonts w:ascii="Arial" w:hAnsi="Arial" w:cs="Arial"/>
        </w:rPr>
        <w:lastRenderedPageBreak/>
        <w:t>The overall experience to date of becoming an HR Partner has been positive. I have built positive working relationships with management which has been beneficial when influencing and providing advice and guidance. The regular weekly meetings arranged with individual managers has consolidated the purpose of an HR Partner and day to day people management issues have been discussed with early intervention, unlike before when HR and managers would meet only when issues became formal.</w:t>
      </w:r>
    </w:p>
    <w:p w:rsidR="00162FB0" w:rsidRPr="00162FB0" w:rsidRDefault="00162FB0" w:rsidP="00162FB0">
      <w:pPr>
        <w:pStyle w:val="font8"/>
        <w:rPr>
          <w:rFonts w:ascii="Arial" w:hAnsi="Arial" w:cs="Arial"/>
        </w:rPr>
      </w:pPr>
      <w:r w:rsidRPr="00162FB0">
        <w:rPr>
          <w:rStyle w:val="color15"/>
          <w:rFonts w:ascii="Arial" w:hAnsi="Arial" w:cs="Arial"/>
          <w:u w:val="single"/>
        </w:rPr>
        <w:t>Analysis</w:t>
      </w:r>
    </w:p>
    <w:p w:rsidR="00162FB0" w:rsidRPr="00162FB0" w:rsidRDefault="00162FB0" w:rsidP="00162FB0">
      <w:pPr>
        <w:pStyle w:val="font8"/>
        <w:rPr>
          <w:rFonts w:ascii="Arial" w:hAnsi="Arial" w:cs="Arial"/>
        </w:rPr>
      </w:pPr>
      <w:r w:rsidRPr="00162FB0">
        <w:rPr>
          <w:rStyle w:val="color15"/>
          <w:rFonts w:ascii="Arial" w:hAnsi="Arial" w:cs="Arial"/>
        </w:rPr>
        <w:t>The CIPD Level 7 course has introduced many effective coaching and mentoring models which have proved to be helpful when delegating tasks and influencing managers (CIPD, 2021f).</w:t>
      </w:r>
    </w:p>
    <w:p w:rsidR="00162FB0" w:rsidRDefault="00162FB0" w:rsidP="00162FB0">
      <w:pPr>
        <w:pStyle w:val="font8"/>
        <w:rPr>
          <w:rStyle w:val="color15"/>
          <w:rFonts w:ascii="Arial" w:hAnsi="Arial" w:cs="Arial"/>
        </w:rPr>
      </w:pPr>
      <w:r w:rsidRPr="00162FB0">
        <w:rPr>
          <w:rStyle w:val="color15"/>
          <w:rFonts w:ascii="Arial" w:hAnsi="Arial" w:cs="Arial"/>
        </w:rPr>
        <w:t>One of which that I have referred to many a times is the GROW Model (1992) which is the acronym for Goal, Reality, Option and Way forward. </w:t>
      </w:r>
    </w:p>
    <w:p w:rsidR="00162FB0" w:rsidRPr="00162FB0" w:rsidRDefault="00162FB0" w:rsidP="00162FB0">
      <w:pPr>
        <w:pStyle w:val="font8"/>
        <w:rPr>
          <w:rFonts w:ascii="Arial" w:hAnsi="Arial" w:cs="Arial"/>
        </w:rPr>
      </w:pPr>
      <w:r>
        <w:rPr>
          <w:noProof/>
        </w:rPr>
        <w:drawing>
          <wp:inline distT="0" distB="0" distL="0" distR="0">
            <wp:extent cx="5731510" cy="1561877"/>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561877"/>
                    </a:xfrm>
                    <a:prstGeom prst="rect">
                      <a:avLst/>
                    </a:prstGeom>
                    <a:noFill/>
                    <a:ln>
                      <a:noFill/>
                    </a:ln>
                  </pic:spPr>
                </pic:pic>
              </a:graphicData>
            </a:graphic>
          </wp:inline>
        </w:drawing>
      </w:r>
    </w:p>
    <w:p w:rsidR="00162FB0" w:rsidRPr="00162FB0" w:rsidRDefault="00162FB0" w:rsidP="00162FB0">
      <w:pPr>
        <w:pStyle w:val="font8"/>
        <w:rPr>
          <w:rFonts w:ascii="Arial" w:hAnsi="Arial" w:cs="Arial"/>
        </w:rPr>
      </w:pPr>
      <w:r w:rsidRPr="00162FB0">
        <w:rPr>
          <w:rStyle w:val="color15"/>
          <w:rFonts w:ascii="Arial" w:hAnsi="Arial" w:cs="Arial"/>
        </w:rPr>
        <w:t>This model assisted me when working alongside managers in dealing with situations; such as repetitive absences. The goal was to reduce an employee’s sickness absences. The reoccurring absences resulted in the trigger points within the policy being hit. The impact of this negatively effects the smooth running of the departments service delivery. The options to manage this was to deal with informally in the first instance, and if no improvement, manage the absences formally. Through regular reviews, adjustments and support mechanisms, this particular situation has improved.</w:t>
      </w:r>
    </w:p>
    <w:p w:rsidR="00162FB0" w:rsidRPr="00162FB0" w:rsidRDefault="00162FB0" w:rsidP="00162FB0">
      <w:pPr>
        <w:pStyle w:val="font8"/>
        <w:rPr>
          <w:rFonts w:ascii="Arial" w:hAnsi="Arial" w:cs="Arial"/>
        </w:rPr>
      </w:pPr>
      <w:r w:rsidRPr="00162FB0">
        <w:rPr>
          <w:rStyle w:val="color15"/>
          <w:rFonts w:ascii="Arial" w:hAnsi="Arial" w:cs="Arial"/>
        </w:rPr>
        <w:t>This model has also proved useful when coaching and mentoring new admin assistants into the department as well as organising my own tasks.</w:t>
      </w:r>
    </w:p>
    <w:p w:rsidR="00162FB0" w:rsidRPr="00162FB0" w:rsidRDefault="00162FB0" w:rsidP="00162FB0">
      <w:pPr>
        <w:pStyle w:val="font8"/>
        <w:rPr>
          <w:rFonts w:ascii="Arial" w:hAnsi="Arial" w:cs="Arial"/>
        </w:rPr>
      </w:pPr>
      <w:r w:rsidRPr="00162FB0">
        <w:rPr>
          <w:rStyle w:val="color15"/>
          <w:rFonts w:ascii="Arial" w:hAnsi="Arial" w:cs="Arial"/>
          <w:u w:val="single"/>
        </w:rPr>
        <w:t>Conclusion</w:t>
      </w:r>
    </w:p>
    <w:p w:rsidR="00162FB0" w:rsidRPr="00162FB0" w:rsidRDefault="00162FB0" w:rsidP="00162FB0">
      <w:pPr>
        <w:pStyle w:val="font8"/>
        <w:rPr>
          <w:rFonts w:ascii="Arial" w:hAnsi="Arial" w:cs="Arial"/>
        </w:rPr>
      </w:pPr>
      <w:r w:rsidRPr="00162FB0">
        <w:rPr>
          <w:rStyle w:val="color15"/>
          <w:rFonts w:ascii="Arial" w:hAnsi="Arial" w:cs="Arial"/>
        </w:rPr>
        <w:t>A core behaviour within the CIPD Profession Map (2021e) is Professional courage and influence. This behaviour promotes the need of good working relationships to understand the needs of others and to communicate effectively to achieve positive outcomes. </w:t>
      </w:r>
    </w:p>
    <w:p w:rsidR="00162FB0" w:rsidRPr="00162FB0" w:rsidRDefault="00162FB0" w:rsidP="00162FB0">
      <w:pPr>
        <w:pStyle w:val="font8"/>
        <w:rPr>
          <w:rFonts w:ascii="Arial" w:hAnsi="Arial" w:cs="Arial"/>
        </w:rPr>
      </w:pPr>
      <w:r w:rsidRPr="00162FB0">
        <w:rPr>
          <w:rStyle w:val="color15"/>
          <w:rFonts w:ascii="Arial" w:hAnsi="Arial" w:cs="Arial"/>
        </w:rPr>
        <w:t xml:space="preserve">On reflection, I feel that overall my ability to manage myself effectively at work has always been strong, however, this course has contributed to me understanding the real importance of getting the balance right. Since becoming an HR Partner, the need for me to lead and influence others has increased, and I often coordinate and </w:t>
      </w:r>
      <w:r w:rsidRPr="00162FB0">
        <w:rPr>
          <w:rStyle w:val="color15"/>
          <w:rFonts w:ascii="Arial" w:hAnsi="Arial" w:cs="Arial"/>
        </w:rPr>
        <w:lastRenderedPageBreak/>
        <w:t>chair meetings which requires lots of organisation and planning (CIPD, 2022b). From reflecting on how far I have come, and listening to feedback from colleagues and managers, I feel that I have developed well within this area.</w:t>
      </w:r>
    </w:p>
    <w:p w:rsidR="00162FB0" w:rsidRPr="00162FB0" w:rsidRDefault="00162FB0" w:rsidP="00162FB0">
      <w:pPr>
        <w:pStyle w:val="font8"/>
        <w:rPr>
          <w:rFonts w:ascii="Arial" w:hAnsi="Arial" w:cs="Arial"/>
        </w:rPr>
      </w:pPr>
      <w:r w:rsidRPr="00162FB0">
        <w:rPr>
          <w:rStyle w:val="color15"/>
          <w:rFonts w:ascii="Arial" w:hAnsi="Arial" w:cs="Arial"/>
          <w:u w:val="single"/>
        </w:rPr>
        <w:t>Action</w:t>
      </w:r>
    </w:p>
    <w:p w:rsidR="00162FB0" w:rsidRPr="00162FB0" w:rsidRDefault="00162FB0" w:rsidP="00162FB0">
      <w:pPr>
        <w:pStyle w:val="font8"/>
        <w:rPr>
          <w:rFonts w:ascii="Arial" w:hAnsi="Arial" w:cs="Arial"/>
        </w:rPr>
      </w:pPr>
      <w:r w:rsidRPr="00162FB0">
        <w:rPr>
          <w:rStyle w:val="color15"/>
          <w:rFonts w:ascii="Arial" w:hAnsi="Arial" w:cs="Arial"/>
        </w:rPr>
        <w:t>I can confidently say that I am meeting the requirements of an Associate under this behaviour, and to progress on to a Chartered Member level, I would need to communicate with impact and constructively and confidently challenge others. The experience gained by doing this will boost my influential skills.</w:t>
      </w:r>
    </w:p>
    <w:p w:rsidR="000348DB" w:rsidRDefault="000348DB" w:rsidP="00F43DE0">
      <w:pPr>
        <w:rPr>
          <w:rFonts w:ascii="Arial" w:hAnsi="Arial" w:cs="Arial"/>
          <w:sz w:val="24"/>
          <w:szCs w:val="24"/>
        </w:rPr>
        <w:sectPr w:rsidR="000348DB">
          <w:pgSz w:w="11906" w:h="16838"/>
          <w:pgMar w:top="1440" w:right="1440" w:bottom="1440" w:left="1440" w:header="708" w:footer="708" w:gutter="0"/>
          <w:cols w:space="708"/>
          <w:docGrid w:linePitch="360"/>
        </w:sectPr>
      </w:pPr>
    </w:p>
    <w:p w:rsidR="00575A68" w:rsidRPr="00575A68" w:rsidRDefault="00575A68" w:rsidP="00575A68"/>
    <w:p w:rsidR="00575A68" w:rsidRPr="00575A68" w:rsidRDefault="00575A68" w:rsidP="00575A68">
      <w:pPr>
        <w:pStyle w:val="Heading1"/>
        <w:jc w:val="left"/>
      </w:pPr>
      <w:r w:rsidRPr="00575A68">
        <w:t>Development plan</w:t>
      </w:r>
    </w:p>
    <w:p w:rsidR="005864AA" w:rsidRDefault="005864AA" w:rsidP="00F43DE0">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575A68" w:rsidRPr="00393B3D" w:rsidTr="00A64194">
        <w:tc>
          <w:tcPr>
            <w:tcW w:w="2376" w:type="dxa"/>
          </w:tcPr>
          <w:p w:rsidR="00575A68" w:rsidRPr="00EB74C1" w:rsidRDefault="00575A68" w:rsidP="00A64194">
            <w:pPr>
              <w:jc w:val="center"/>
              <w:rPr>
                <w:rFonts w:ascii="Arial" w:hAnsi="Arial" w:cs="Arial"/>
                <w:b/>
                <w:szCs w:val="24"/>
              </w:rPr>
            </w:pPr>
            <w:bookmarkStart w:id="1" w:name="_Hlk103090357"/>
            <w:r w:rsidRPr="00EB74C1">
              <w:rPr>
                <w:rFonts w:ascii="Arial" w:hAnsi="Arial" w:cs="Arial"/>
                <w:b/>
                <w:szCs w:val="24"/>
              </w:rPr>
              <w:t>What do I want/need to learn?</w:t>
            </w:r>
          </w:p>
        </w:tc>
        <w:tc>
          <w:tcPr>
            <w:tcW w:w="2552" w:type="dxa"/>
          </w:tcPr>
          <w:p w:rsidR="00575A68" w:rsidRPr="00EB74C1" w:rsidRDefault="00575A68" w:rsidP="00A64194">
            <w:pPr>
              <w:jc w:val="center"/>
              <w:rPr>
                <w:rFonts w:ascii="Arial" w:hAnsi="Arial" w:cs="Arial"/>
                <w:b/>
                <w:szCs w:val="24"/>
              </w:rPr>
            </w:pPr>
            <w:r w:rsidRPr="00EB74C1">
              <w:rPr>
                <w:rFonts w:ascii="Arial" w:hAnsi="Arial" w:cs="Arial"/>
                <w:b/>
                <w:szCs w:val="24"/>
              </w:rPr>
              <w:t>What will I do to achieve this?</w:t>
            </w:r>
          </w:p>
        </w:tc>
        <w:tc>
          <w:tcPr>
            <w:tcW w:w="2835" w:type="dxa"/>
          </w:tcPr>
          <w:p w:rsidR="00575A68" w:rsidRPr="00EB74C1" w:rsidRDefault="00575A68" w:rsidP="00A64194">
            <w:pPr>
              <w:jc w:val="center"/>
              <w:rPr>
                <w:rFonts w:ascii="Arial" w:hAnsi="Arial" w:cs="Arial"/>
                <w:b/>
                <w:szCs w:val="24"/>
              </w:rPr>
            </w:pPr>
            <w:r w:rsidRPr="00EB74C1">
              <w:rPr>
                <w:rFonts w:ascii="Arial" w:hAnsi="Arial" w:cs="Arial"/>
                <w:b/>
                <w:szCs w:val="24"/>
              </w:rPr>
              <w:t>What resources or support will I need?</w:t>
            </w:r>
          </w:p>
        </w:tc>
        <w:tc>
          <w:tcPr>
            <w:tcW w:w="2693" w:type="dxa"/>
          </w:tcPr>
          <w:p w:rsidR="00575A68" w:rsidRPr="00EB74C1" w:rsidRDefault="00575A68" w:rsidP="00A64194">
            <w:pPr>
              <w:jc w:val="center"/>
              <w:rPr>
                <w:rFonts w:ascii="Arial" w:hAnsi="Arial" w:cs="Arial"/>
                <w:b/>
                <w:szCs w:val="24"/>
              </w:rPr>
            </w:pPr>
            <w:r w:rsidRPr="00EB74C1">
              <w:rPr>
                <w:rFonts w:ascii="Arial" w:hAnsi="Arial" w:cs="Arial"/>
                <w:b/>
                <w:szCs w:val="24"/>
              </w:rPr>
              <w:t>What will my success criteria be?</w:t>
            </w:r>
          </w:p>
        </w:tc>
        <w:tc>
          <w:tcPr>
            <w:tcW w:w="2693" w:type="dxa"/>
          </w:tcPr>
          <w:p w:rsidR="00575A68" w:rsidRPr="00EB74C1" w:rsidRDefault="00575A68" w:rsidP="00A64194">
            <w:pPr>
              <w:jc w:val="center"/>
              <w:rPr>
                <w:rFonts w:ascii="Arial" w:hAnsi="Arial" w:cs="Arial"/>
                <w:b/>
                <w:szCs w:val="24"/>
              </w:rPr>
            </w:pPr>
            <w:r w:rsidRPr="00EB74C1">
              <w:rPr>
                <w:rFonts w:ascii="Arial" w:hAnsi="Arial" w:cs="Arial"/>
                <w:b/>
                <w:szCs w:val="24"/>
              </w:rPr>
              <w:t>Target dates for review and completion</w:t>
            </w:r>
          </w:p>
        </w:tc>
      </w:tr>
      <w:tr w:rsidR="00575A68" w:rsidRPr="00393B3D" w:rsidTr="00A64194">
        <w:trPr>
          <w:trHeight w:val="2059"/>
        </w:trPr>
        <w:tc>
          <w:tcPr>
            <w:tcW w:w="2376" w:type="dxa"/>
          </w:tcPr>
          <w:p w:rsidR="00575A68" w:rsidRPr="0071421B" w:rsidRDefault="00575A68" w:rsidP="00A64194">
            <w:pPr>
              <w:rPr>
                <w:rFonts w:ascii="Arial" w:hAnsi="Arial" w:cs="Arial"/>
                <w:szCs w:val="24"/>
              </w:rPr>
            </w:pPr>
            <w:r>
              <w:rPr>
                <w:rFonts w:ascii="Arial" w:hAnsi="Arial" w:cs="Arial"/>
                <w:szCs w:val="24"/>
              </w:rPr>
              <w:t>Learn to make predictions on future trends and how to use these to the department and organisations advantage.</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Pr="00393B3D" w:rsidRDefault="00575A68" w:rsidP="00A64194">
            <w:pPr>
              <w:rPr>
                <w:rFonts w:ascii="Arial" w:hAnsi="Arial" w:cs="Arial"/>
                <w:szCs w:val="24"/>
              </w:rPr>
            </w:pPr>
            <w:r w:rsidRPr="00393B3D">
              <w:rPr>
                <w:rFonts w:ascii="Arial" w:hAnsi="Arial" w:cs="Arial"/>
                <w:szCs w:val="24"/>
              </w:rPr>
              <w:t>Attend networking events with other HR professionals, and with professionals</w:t>
            </w:r>
            <w:r>
              <w:rPr>
                <w:rFonts w:ascii="Arial" w:hAnsi="Arial" w:cs="Arial"/>
                <w:szCs w:val="24"/>
              </w:rPr>
              <w:t xml:space="preserve"> </w:t>
            </w:r>
            <w:r w:rsidRPr="00393B3D">
              <w:rPr>
                <w:rFonts w:ascii="Arial" w:hAnsi="Arial" w:cs="Arial"/>
                <w:szCs w:val="24"/>
              </w:rPr>
              <w:t xml:space="preserve">within the same sector </w:t>
            </w:r>
            <w:r>
              <w:rPr>
                <w:rFonts w:ascii="Arial" w:hAnsi="Arial" w:cs="Arial"/>
                <w:szCs w:val="24"/>
              </w:rPr>
              <w:t xml:space="preserve">as me </w:t>
            </w:r>
            <w:r w:rsidRPr="00393B3D">
              <w:rPr>
                <w:rFonts w:ascii="Arial" w:hAnsi="Arial" w:cs="Arial"/>
                <w:szCs w:val="24"/>
              </w:rPr>
              <w:t xml:space="preserve">to </w:t>
            </w:r>
            <w:r>
              <w:rPr>
                <w:rFonts w:ascii="Arial" w:hAnsi="Arial" w:cs="Arial"/>
                <w:szCs w:val="24"/>
              </w:rPr>
              <w:t xml:space="preserve">help with </w:t>
            </w:r>
            <w:r w:rsidRPr="00393B3D">
              <w:rPr>
                <w:rFonts w:ascii="Arial" w:hAnsi="Arial" w:cs="Arial"/>
                <w:szCs w:val="24"/>
              </w:rPr>
              <w:t>benchmark</w:t>
            </w:r>
            <w:r>
              <w:rPr>
                <w:rFonts w:ascii="Arial" w:hAnsi="Arial" w:cs="Arial"/>
                <w:szCs w:val="24"/>
              </w:rPr>
              <w:t>ing.</w:t>
            </w:r>
          </w:p>
        </w:tc>
        <w:tc>
          <w:tcPr>
            <w:tcW w:w="2835" w:type="dxa"/>
          </w:tcPr>
          <w:p w:rsidR="00575A68" w:rsidRPr="00393B3D" w:rsidRDefault="00575A68" w:rsidP="00A64194">
            <w:pPr>
              <w:rPr>
                <w:rFonts w:ascii="Arial" w:hAnsi="Arial" w:cs="Arial"/>
                <w:szCs w:val="24"/>
              </w:rPr>
            </w:pPr>
            <w:r w:rsidRPr="00393B3D">
              <w:rPr>
                <w:rFonts w:ascii="Arial" w:hAnsi="Arial" w:cs="Arial"/>
                <w:szCs w:val="24"/>
              </w:rPr>
              <w:t>Access to online or in person networking events and ability to research into emerging trends e.g. online or via webinars</w:t>
            </w:r>
          </w:p>
        </w:tc>
        <w:tc>
          <w:tcPr>
            <w:tcW w:w="2693" w:type="dxa"/>
          </w:tcPr>
          <w:p w:rsidR="00575A68" w:rsidRPr="00393B3D" w:rsidRDefault="00575A68" w:rsidP="00A64194">
            <w:pPr>
              <w:rPr>
                <w:rFonts w:ascii="Arial" w:hAnsi="Arial" w:cs="Arial"/>
                <w:szCs w:val="24"/>
              </w:rPr>
            </w:pPr>
            <w:r w:rsidRPr="00393B3D">
              <w:rPr>
                <w:rFonts w:ascii="Arial" w:hAnsi="Arial" w:cs="Arial"/>
                <w:szCs w:val="24"/>
              </w:rPr>
              <w:t>To effectively</w:t>
            </w:r>
            <w:r>
              <w:rPr>
                <w:rFonts w:ascii="Arial" w:hAnsi="Arial" w:cs="Arial"/>
                <w:szCs w:val="24"/>
              </w:rPr>
              <w:t xml:space="preserve"> </w:t>
            </w:r>
            <w:r w:rsidRPr="00393B3D">
              <w:rPr>
                <w:rFonts w:ascii="Arial" w:hAnsi="Arial" w:cs="Arial"/>
                <w:szCs w:val="24"/>
              </w:rPr>
              <w:t>plan for future trends that will contribute to departmental and organisational strategic planning</w:t>
            </w:r>
            <w:r>
              <w:rPr>
                <w:rFonts w:ascii="Arial" w:hAnsi="Arial" w:cs="Arial"/>
                <w:szCs w:val="24"/>
              </w:rPr>
              <w:t>.</w:t>
            </w:r>
          </w:p>
        </w:tc>
        <w:tc>
          <w:tcPr>
            <w:tcW w:w="2693" w:type="dxa"/>
          </w:tcPr>
          <w:p w:rsidR="00575A68" w:rsidRPr="00393B3D" w:rsidRDefault="00575A68" w:rsidP="00A64194">
            <w:pPr>
              <w:rPr>
                <w:rFonts w:ascii="Arial" w:hAnsi="Arial" w:cs="Arial"/>
                <w:szCs w:val="24"/>
              </w:rPr>
            </w:pPr>
            <w:r w:rsidRPr="00393B3D">
              <w:rPr>
                <w:rFonts w:ascii="Arial" w:hAnsi="Arial" w:cs="Arial"/>
                <w:szCs w:val="24"/>
              </w:rPr>
              <w:t xml:space="preserve">To start attending </w:t>
            </w:r>
            <w:r>
              <w:rPr>
                <w:rFonts w:ascii="Arial" w:hAnsi="Arial" w:cs="Arial"/>
                <w:szCs w:val="24"/>
              </w:rPr>
              <w:t xml:space="preserve">regular </w:t>
            </w:r>
            <w:r w:rsidRPr="00393B3D">
              <w:rPr>
                <w:rFonts w:ascii="Arial" w:hAnsi="Arial" w:cs="Arial"/>
                <w:szCs w:val="24"/>
              </w:rPr>
              <w:t>events from September 2</w:t>
            </w:r>
            <w:r>
              <w:rPr>
                <w:rFonts w:ascii="Arial" w:hAnsi="Arial" w:cs="Arial"/>
                <w:szCs w:val="24"/>
              </w:rPr>
              <w:t>022</w:t>
            </w:r>
          </w:p>
        </w:tc>
      </w:tr>
      <w:tr w:rsidR="00575A68" w:rsidRPr="00393B3D" w:rsidTr="00A64194">
        <w:trPr>
          <w:trHeight w:val="843"/>
        </w:trPr>
        <w:tc>
          <w:tcPr>
            <w:tcW w:w="2376" w:type="dxa"/>
          </w:tcPr>
          <w:p w:rsidR="00575A68" w:rsidRPr="00393B3D" w:rsidRDefault="00575A68" w:rsidP="00A64194">
            <w:pPr>
              <w:rPr>
                <w:rFonts w:ascii="Arial" w:hAnsi="Arial" w:cs="Arial"/>
                <w:szCs w:val="24"/>
              </w:rPr>
            </w:pPr>
            <w:r>
              <w:rPr>
                <w:rFonts w:ascii="Arial" w:hAnsi="Arial" w:cs="Arial"/>
                <w:szCs w:val="24"/>
              </w:rPr>
              <w:t>Learn the importance of considering external factors when drawing conclusions and decisions.</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Regularly undertake PESTLE analyses.</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Consider the findings of the analyses when contributing to strategic planning.</w:t>
            </w:r>
          </w:p>
        </w:tc>
        <w:tc>
          <w:tcPr>
            <w:tcW w:w="2835" w:type="dxa"/>
          </w:tcPr>
          <w:p w:rsidR="00575A68" w:rsidRPr="00393B3D" w:rsidRDefault="00575A68" w:rsidP="00A64194">
            <w:pPr>
              <w:rPr>
                <w:rFonts w:ascii="Arial" w:hAnsi="Arial" w:cs="Arial"/>
                <w:szCs w:val="24"/>
              </w:rPr>
            </w:pPr>
            <w:r>
              <w:rPr>
                <w:rFonts w:ascii="Arial" w:hAnsi="Arial" w:cs="Arial"/>
                <w:szCs w:val="24"/>
              </w:rPr>
              <w:t>Access to relevant external information to contribute to analyses.</w:t>
            </w:r>
          </w:p>
        </w:tc>
        <w:tc>
          <w:tcPr>
            <w:tcW w:w="2693" w:type="dxa"/>
          </w:tcPr>
          <w:p w:rsidR="00575A68" w:rsidRPr="00393B3D" w:rsidRDefault="00575A68" w:rsidP="00A64194">
            <w:pPr>
              <w:rPr>
                <w:rFonts w:ascii="Arial" w:hAnsi="Arial" w:cs="Arial"/>
                <w:szCs w:val="24"/>
              </w:rPr>
            </w:pPr>
            <w:r>
              <w:rPr>
                <w:rFonts w:ascii="Arial" w:hAnsi="Arial" w:cs="Arial"/>
                <w:szCs w:val="24"/>
              </w:rPr>
              <w:t>Contribute to departmental and organisational strategic plans with the external factors found during my analyses.</w:t>
            </w:r>
          </w:p>
        </w:tc>
        <w:tc>
          <w:tcPr>
            <w:tcW w:w="2693" w:type="dxa"/>
          </w:tcPr>
          <w:p w:rsidR="00575A68" w:rsidRPr="00393B3D" w:rsidRDefault="00575A68" w:rsidP="00A64194">
            <w:pPr>
              <w:rPr>
                <w:rFonts w:ascii="Arial" w:hAnsi="Arial" w:cs="Arial"/>
                <w:szCs w:val="24"/>
              </w:rPr>
            </w:pPr>
            <w:r>
              <w:rPr>
                <w:rFonts w:ascii="Arial" w:hAnsi="Arial" w:cs="Arial"/>
                <w:szCs w:val="24"/>
              </w:rPr>
              <w:t>Start in July 2022. Review termly.</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lastRenderedPageBreak/>
              <w:t>Learn how to utilise social media to mine and HR’s advantage.</w:t>
            </w: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Attend meetings with the Marketing department to gain a deeper understanding on how to utilise social media for organisational branding and employee experience.</w:t>
            </w:r>
          </w:p>
          <w:p w:rsidR="00575A68" w:rsidRPr="00393B3D" w:rsidRDefault="00575A68" w:rsidP="00A64194">
            <w:pPr>
              <w:rPr>
                <w:rFonts w:ascii="Arial" w:hAnsi="Arial" w:cs="Arial"/>
                <w:szCs w:val="24"/>
              </w:rPr>
            </w:pPr>
          </w:p>
        </w:tc>
        <w:tc>
          <w:tcPr>
            <w:tcW w:w="2835" w:type="dxa"/>
          </w:tcPr>
          <w:p w:rsidR="00575A68" w:rsidRPr="00393B3D" w:rsidRDefault="00575A68" w:rsidP="00A64194">
            <w:pPr>
              <w:rPr>
                <w:rFonts w:ascii="Arial" w:hAnsi="Arial" w:cs="Arial"/>
                <w:szCs w:val="24"/>
              </w:rPr>
            </w:pPr>
            <w:r>
              <w:rPr>
                <w:rFonts w:ascii="Arial" w:hAnsi="Arial" w:cs="Arial"/>
                <w:szCs w:val="24"/>
              </w:rPr>
              <w:t xml:space="preserve">Support from the marketing team, innovative ideas and access to the organisational social media networks. </w:t>
            </w:r>
          </w:p>
        </w:tc>
        <w:tc>
          <w:tcPr>
            <w:tcW w:w="2693" w:type="dxa"/>
          </w:tcPr>
          <w:p w:rsidR="00575A68" w:rsidRPr="00393B3D" w:rsidRDefault="00575A68" w:rsidP="00A64194">
            <w:pPr>
              <w:rPr>
                <w:rFonts w:ascii="Arial" w:hAnsi="Arial" w:cs="Arial"/>
                <w:szCs w:val="24"/>
              </w:rPr>
            </w:pPr>
            <w:r>
              <w:rPr>
                <w:rFonts w:ascii="Arial" w:hAnsi="Arial" w:cs="Arial"/>
                <w:szCs w:val="24"/>
              </w:rPr>
              <w:t>To have contributed to positive and successful employer branding and employee experiences, which will strengthen recruitment processes.</w:t>
            </w:r>
          </w:p>
        </w:tc>
        <w:tc>
          <w:tcPr>
            <w:tcW w:w="2693" w:type="dxa"/>
          </w:tcPr>
          <w:p w:rsidR="00575A68" w:rsidRPr="00393B3D" w:rsidRDefault="00575A68" w:rsidP="00A64194">
            <w:pPr>
              <w:rPr>
                <w:rFonts w:ascii="Arial" w:hAnsi="Arial" w:cs="Arial"/>
                <w:szCs w:val="24"/>
              </w:rPr>
            </w:pPr>
            <w:r>
              <w:rPr>
                <w:rFonts w:ascii="Arial" w:hAnsi="Arial" w:cs="Arial"/>
                <w:szCs w:val="24"/>
              </w:rPr>
              <w:t>Meet in May 2022. Review annually.</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Improve my abilities and effectiveness when delivering training.</w:t>
            </w: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p w:rsidR="00575A68" w:rsidRPr="00393B3D" w:rsidRDefault="00575A68" w:rsidP="00A64194">
            <w:pPr>
              <w:rPr>
                <w:rFonts w:ascii="Arial" w:hAnsi="Arial" w:cs="Arial"/>
                <w:szCs w:val="24"/>
              </w:rPr>
            </w:pPr>
          </w:p>
        </w:tc>
        <w:tc>
          <w:tcPr>
            <w:tcW w:w="2552" w:type="dxa"/>
          </w:tcPr>
          <w:p w:rsidR="00575A68" w:rsidRPr="00393B3D" w:rsidRDefault="00575A68" w:rsidP="00A64194">
            <w:pPr>
              <w:rPr>
                <w:rFonts w:ascii="Arial" w:hAnsi="Arial" w:cs="Arial"/>
                <w:szCs w:val="24"/>
              </w:rPr>
            </w:pPr>
            <w:r>
              <w:rPr>
                <w:rFonts w:ascii="Arial" w:hAnsi="Arial" w:cs="Arial"/>
                <w:szCs w:val="24"/>
              </w:rPr>
              <w:t>Create and deliver bespoke training packages and deliver to relevant areas/managers.</w:t>
            </w:r>
          </w:p>
        </w:tc>
        <w:tc>
          <w:tcPr>
            <w:tcW w:w="2835" w:type="dxa"/>
          </w:tcPr>
          <w:p w:rsidR="00575A68" w:rsidRPr="00393B3D" w:rsidRDefault="00575A68" w:rsidP="00A64194">
            <w:pPr>
              <w:rPr>
                <w:rFonts w:ascii="Arial" w:hAnsi="Arial" w:cs="Arial"/>
                <w:szCs w:val="24"/>
              </w:rPr>
            </w:pPr>
            <w:r>
              <w:rPr>
                <w:rFonts w:ascii="Arial" w:hAnsi="Arial" w:cs="Arial"/>
                <w:szCs w:val="24"/>
              </w:rPr>
              <w:t>Time and access to systems to create effective training resources.</w:t>
            </w:r>
          </w:p>
        </w:tc>
        <w:tc>
          <w:tcPr>
            <w:tcW w:w="2693" w:type="dxa"/>
          </w:tcPr>
          <w:p w:rsidR="00575A68" w:rsidRDefault="00575A68" w:rsidP="00A64194">
            <w:pPr>
              <w:rPr>
                <w:rFonts w:ascii="Arial" w:hAnsi="Arial" w:cs="Arial"/>
                <w:szCs w:val="24"/>
              </w:rPr>
            </w:pPr>
            <w:r>
              <w:rPr>
                <w:rFonts w:ascii="Arial" w:hAnsi="Arial" w:cs="Arial"/>
                <w:szCs w:val="24"/>
              </w:rPr>
              <w:t xml:space="preserve">Deliver effective training that will resolve skills gaps and recurring issues. </w:t>
            </w:r>
          </w:p>
          <w:p w:rsidR="00575A68" w:rsidRDefault="00575A68" w:rsidP="00A64194">
            <w:pPr>
              <w:rPr>
                <w:rFonts w:ascii="Arial" w:hAnsi="Arial" w:cs="Arial"/>
                <w:szCs w:val="24"/>
              </w:rPr>
            </w:pPr>
          </w:p>
          <w:p w:rsidR="00575A68" w:rsidRDefault="00575A68" w:rsidP="00A64194">
            <w:pPr>
              <w:rPr>
                <w:rFonts w:ascii="Arial" w:hAnsi="Arial" w:cs="Arial"/>
                <w:szCs w:val="24"/>
              </w:rPr>
            </w:pPr>
            <w:r>
              <w:rPr>
                <w:rFonts w:ascii="Arial" w:hAnsi="Arial" w:cs="Arial"/>
                <w:szCs w:val="24"/>
              </w:rPr>
              <w:t xml:space="preserve">Strengthen my effectiveness in delivering training. </w:t>
            </w:r>
          </w:p>
          <w:p w:rsidR="00575A68" w:rsidRPr="00393B3D" w:rsidRDefault="00575A68" w:rsidP="00A64194">
            <w:pPr>
              <w:rPr>
                <w:rFonts w:ascii="Arial" w:hAnsi="Arial" w:cs="Arial"/>
                <w:szCs w:val="24"/>
              </w:rPr>
            </w:pPr>
          </w:p>
        </w:tc>
        <w:tc>
          <w:tcPr>
            <w:tcW w:w="2693" w:type="dxa"/>
          </w:tcPr>
          <w:p w:rsidR="00575A68" w:rsidRPr="00393B3D" w:rsidRDefault="00575A68" w:rsidP="00A64194">
            <w:pPr>
              <w:rPr>
                <w:rFonts w:ascii="Arial" w:hAnsi="Arial" w:cs="Arial"/>
                <w:szCs w:val="24"/>
              </w:rPr>
            </w:pPr>
            <w:r>
              <w:rPr>
                <w:rFonts w:ascii="Arial" w:hAnsi="Arial" w:cs="Arial"/>
                <w:szCs w:val="24"/>
              </w:rPr>
              <w:t>Complete by Summer 2022. Review termly or as and when required.</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Want to ensure ethical practices are followed within all areas of the college.</w:t>
            </w:r>
            <w:r w:rsidRPr="00393B3D">
              <w:rPr>
                <w:rFonts w:ascii="Arial" w:hAnsi="Arial" w:cs="Arial"/>
                <w:szCs w:val="24"/>
              </w:rPr>
              <w:t xml:space="preserve"> </w:t>
            </w:r>
          </w:p>
        </w:tc>
        <w:tc>
          <w:tcPr>
            <w:tcW w:w="2552" w:type="dxa"/>
          </w:tcPr>
          <w:p w:rsidR="00575A68" w:rsidRPr="00393B3D" w:rsidRDefault="00575A68" w:rsidP="00A64194">
            <w:pPr>
              <w:rPr>
                <w:rFonts w:ascii="Arial" w:hAnsi="Arial" w:cs="Arial"/>
                <w:szCs w:val="24"/>
              </w:rPr>
            </w:pPr>
            <w:r>
              <w:rPr>
                <w:rFonts w:ascii="Arial" w:hAnsi="Arial" w:cs="Arial"/>
                <w:szCs w:val="24"/>
              </w:rPr>
              <w:t>Raise awareness with managers on the importance of acting ethically.</w:t>
            </w:r>
          </w:p>
        </w:tc>
        <w:tc>
          <w:tcPr>
            <w:tcW w:w="2835" w:type="dxa"/>
          </w:tcPr>
          <w:p w:rsidR="00575A68" w:rsidRDefault="00575A68" w:rsidP="00A64194">
            <w:pPr>
              <w:rPr>
                <w:rFonts w:ascii="Arial" w:hAnsi="Arial" w:cs="Arial"/>
                <w:szCs w:val="24"/>
              </w:rPr>
            </w:pPr>
            <w:r>
              <w:rPr>
                <w:rFonts w:ascii="Arial" w:hAnsi="Arial" w:cs="Arial"/>
                <w:szCs w:val="24"/>
              </w:rPr>
              <w:t>Add to meeting agenda’s and discuss in weekly management and HR Partner meetings.</w:t>
            </w:r>
            <w:r w:rsidRPr="00393B3D">
              <w:rPr>
                <w:rFonts w:ascii="Arial" w:hAnsi="Arial" w:cs="Arial"/>
                <w:szCs w:val="24"/>
              </w:rPr>
              <w:t xml:space="preserve"> </w:t>
            </w:r>
          </w:p>
          <w:p w:rsidR="00575A68" w:rsidRPr="00393B3D" w:rsidRDefault="00575A68" w:rsidP="00A64194">
            <w:pPr>
              <w:rPr>
                <w:rFonts w:ascii="Arial" w:hAnsi="Arial" w:cs="Arial"/>
                <w:szCs w:val="24"/>
              </w:rPr>
            </w:pPr>
          </w:p>
        </w:tc>
        <w:tc>
          <w:tcPr>
            <w:tcW w:w="2693" w:type="dxa"/>
          </w:tcPr>
          <w:p w:rsidR="00575A68" w:rsidRPr="00393B3D" w:rsidRDefault="00575A68" w:rsidP="00A64194">
            <w:pPr>
              <w:rPr>
                <w:rFonts w:ascii="Arial" w:hAnsi="Arial" w:cs="Arial"/>
                <w:szCs w:val="24"/>
              </w:rPr>
            </w:pPr>
            <w:r>
              <w:rPr>
                <w:rFonts w:ascii="Arial" w:hAnsi="Arial" w:cs="Arial"/>
                <w:szCs w:val="24"/>
              </w:rPr>
              <w:t>Ensure all decisions are made correctly, ethically and fairly</w:t>
            </w:r>
          </w:p>
        </w:tc>
        <w:tc>
          <w:tcPr>
            <w:tcW w:w="2693" w:type="dxa"/>
          </w:tcPr>
          <w:p w:rsidR="00575A68" w:rsidRPr="00393B3D" w:rsidRDefault="00575A68" w:rsidP="00A64194">
            <w:pPr>
              <w:rPr>
                <w:rFonts w:ascii="Arial" w:hAnsi="Arial" w:cs="Arial"/>
                <w:szCs w:val="24"/>
              </w:rPr>
            </w:pPr>
            <w:r>
              <w:rPr>
                <w:rFonts w:ascii="Arial" w:hAnsi="Arial" w:cs="Arial"/>
                <w:szCs w:val="24"/>
              </w:rPr>
              <w:t>Starting in May 2022. Review annually.</w:t>
            </w:r>
            <w:r w:rsidRPr="00393B3D">
              <w:rPr>
                <w:rFonts w:ascii="Arial" w:hAnsi="Arial" w:cs="Arial"/>
                <w:szCs w:val="24"/>
              </w:rPr>
              <w:t xml:space="preserve"> </w:t>
            </w:r>
          </w:p>
        </w:tc>
      </w:tr>
      <w:tr w:rsidR="00575A68" w:rsidRPr="00393B3D" w:rsidTr="00A64194">
        <w:tc>
          <w:tcPr>
            <w:tcW w:w="2376" w:type="dxa"/>
          </w:tcPr>
          <w:p w:rsidR="00575A68" w:rsidRPr="00393B3D" w:rsidRDefault="00575A68" w:rsidP="00A64194">
            <w:pPr>
              <w:rPr>
                <w:rFonts w:ascii="Arial" w:hAnsi="Arial" w:cs="Arial"/>
                <w:szCs w:val="24"/>
              </w:rPr>
            </w:pPr>
            <w:r>
              <w:rPr>
                <w:rFonts w:ascii="Arial" w:hAnsi="Arial" w:cs="Arial"/>
                <w:szCs w:val="24"/>
              </w:rPr>
              <w:t xml:space="preserve">Learn how to have </w:t>
            </w:r>
            <w:r w:rsidRPr="00393B3D">
              <w:rPr>
                <w:rFonts w:ascii="Arial" w:hAnsi="Arial" w:cs="Arial"/>
                <w:szCs w:val="24"/>
              </w:rPr>
              <w:t>difficult conversations situations</w:t>
            </w:r>
            <w:r>
              <w:rPr>
                <w:rFonts w:ascii="Arial" w:hAnsi="Arial" w:cs="Arial"/>
                <w:szCs w:val="24"/>
              </w:rPr>
              <w:t xml:space="preserve"> and be </w:t>
            </w:r>
            <w:r>
              <w:rPr>
                <w:rFonts w:ascii="Arial" w:hAnsi="Arial" w:cs="Arial"/>
                <w:szCs w:val="24"/>
              </w:rPr>
              <w:lastRenderedPageBreak/>
              <w:t>effective when doing so.</w:t>
            </w:r>
          </w:p>
        </w:tc>
        <w:tc>
          <w:tcPr>
            <w:tcW w:w="2552" w:type="dxa"/>
          </w:tcPr>
          <w:p w:rsidR="00575A68" w:rsidRPr="00393B3D" w:rsidRDefault="00575A68" w:rsidP="00A64194">
            <w:pPr>
              <w:rPr>
                <w:rFonts w:ascii="Arial" w:hAnsi="Arial" w:cs="Arial"/>
                <w:szCs w:val="24"/>
              </w:rPr>
            </w:pPr>
            <w:r>
              <w:rPr>
                <w:rFonts w:ascii="Arial" w:hAnsi="Arial" w:cs="Arial"/>
                <w:szCs w:val="24"/>
              </w:rPr>
              <w:lastRenderedPageBreak/>
              <w:t xml:space="preserve">Attend training on having difficult conversations. </w:t>
            </w:r>
          </w:p>
        </w:tc>
        <w:tc>
          <w:tcPr>
            <w:tcW w:w="2835" w:type="dxa"/>
          </w:tcPr>
          <w:p w:rsidR="00575A68" w:rsidRPr="00393B3D" w:rsidRDefault="00575A68" w:rsidP="00A64194">
            <w:pPr>
              <w:rPr>
                <w:rFonts w:ascii="Arial" w:hAnsi="Arial" w:cs="Arial"/>
                <w:szCs w:val="24"/>
              </w:rPr>
            </w:pPr>
            <w:r>
              <w:rPr>
                <w:rFonts w:ascii="Arial" w:hAnsi="Arial" w:cs="Arial"/>
                <w:szCs w:val="24"/>
              </w:rPr>
              <w:t xml:space="preserve">Attend online on in person training and put into </w:t>
            </w:r>
            <w:r>
              <w:rPr>
                <w:rFonts w:ascii="Arial" w:hAnsi="Arial" w:cs="Arial"/>
                <w:szCs w:val="24"/>
              </w:rPr>
              <w:lastRenderedPageBreak/>
              <w:t>practice in real life situations.</w:t>
            </w:r>
          </w:p>
        </w:tc>
        <w:tc>
          <w:tcPr>
            <w:tcW w:w="2693" w:type="dxa"/>
          </w:tcPr>
          <w:p w:rsidR="00575A68" w:rsidRPr="00393B3D" w:rsidRDefault="00575A68" w:rsidP="00A64194">
            <w:pPr>
              <w:rPr>
                <w:rFonts w:ascii="Arial" w:hAnsi="Arial" w:cs="Arial"/>
                <w:szCs w:val="24"/>
              </w:rPr>
            </w:pPr>
            <w:r>
              <w:rPr>
                <w:rFonts w:ascii="Arial" w:hAnsi="Arial" w:cs="Arial"/>
                <w:szCs w:val="24"/>
              </w:rPr>
              <w:lastRenderedPageBreak/>
              <w:t xml:space="preserve">Contribute effectively to bargaining situations, pass on skills learnt to </w:t>
            </w:r>
            <w:r>
              <w:rPr>
                <w:rFonts w:ascii="Arial" w:hAnsi="Arial" w:cs="Arial"/>
                <w:szCs w:val="24"/>
              </w:rPr>
              <w:lastRenderedPageBreak/>
              <w:t>colleagues and managers</w:t>
            </w:r>
          </w:p>
        </w:tc>
        <w:tc>
          <w:tcPr>
            <w:tcW w:w="2693" w:type="dxa"/>
          </w:tcPr>
          <w:p w:rsidR="00575A68" w:rsidRPr="00393B3D" w:rsidRDefault="00575A68" w:rsidP="00A64194">
            <w:pPr>
              <w:rPr>
                <w:rFonts w:ascii="Arial" w:hAnsi="Arial" w:cs="Arial"/>
                <w:szCs w:val="24"/>
              </w:rPr>
            </w:pPr>
            <w:r>
              <w:rPr>
                <w:rFonts w:ascii="Arial" w:hAnsi="Arial" w:cs="Arial"/>
                <w:szCs w:val="24"/>
              </w:rPr>
              <w:lastRenderedPageBreak/>
              <w:t>Attend training in the academic year 2022/2023.</w:t>
            </w:r>
          </w:p>
        </w:tc>
      </w:tr>
      <w:tr w:rsidR="00575A68" w:rsidRPr="00393B3D" w:rsidTr="00A64194">
        <w:tc>
          <w:tcPr>
            <w:tcW w:w="2376" w:type="dxa"/>
          </w:tcPr>
          <w:p w:rsidR="00575A68" w:rsidRDefault="00575A68" w:rsidP="00A64194">
            <w:pPr>
              <w:rPr>
                <w:rFonts w:ascii="Arial" w:hAnsi="Arial" w:cs="Arial"/>
                <w:szCs w:val="24"/>
              </w:rPr>
            </w:pPr>
            <w:r>
              <w:rPr>
                <w:rFonts w:ascii="Arial" w:hAnsi="Arial" w:cs="Arial"/>
                <w:szCs w:val="24"/>
              </w:rPr>
              <w:t>Learn to</w:t>
            </w:r>
            <w:r w:rsidRPr="00393B3D">
              <w:rPr>
                <w:rFonts w:ascii="Arial" w:hAnsi="Arial" w:cs="Arial"/>
                <w:szCs w:val="24"/>
              </w:rPr>
              <w:t xml:space="preserve"> communicate with impact and confidently challenge others</w:t>
            </w:r>
            <w:r>
              <w:rPr>
                <w:rFonts w:ascii="Arial" w:hAnsi="Arial" w:cs="Arial"/>
                <w:szCs w:val="24"/>
              </w:rPr>
              <w:t xml:space="preserve"> to </w:t>
            </w:r>
            <w:r w:rsidRPr="00393B3D">
              <w:rPr>
                <w:rFonts w:ascii="Arial" w:hAnsi="Arial" w:cs="Arial"/>
                <w:szCs w:val="24"/>
              </w:rPr>
              <w:t>boost my influential skills.</w:t>
            </w:r>
          </w:p>
          <w:p w:rsidR="00575A68" w:rsidRPr="00393B3D" w:rsidRDefault="00575A68" w:rsidP="00A64194">
            <w:pPr>
              <w:rPr>
                <w:rFonts w:ascii="Arial" w:hAnsi="Arial" w:cs="Arial"/>
                <w:szCs w:val="24"/>
              </w:rPr>
            </w:pPr>
          </w:p>
        </w:tc>
        <w:tc>
          <w:tcPr>
            <w:tcW w:w="2552" w:type="dxa"/>
          </w:tcPr>
          <w:p w:rsidR="00575A68" w:rsidRDefault="00575A68" w:rsidP="00A64194">
            <w:pPr>
              <w:rPr>
                <w:rFonts w:ascii="Arial" w:hAnsi="Arial" w:cs="Arial"/>
                <w:szCs w:val="24"/>
              </w:rPr>
            </w:pPr>
            <w:r>
              <w:rPr>
                <w:rFonts w:ascii="Arial" w:hAnsi="Arial" w:cs="Arial"/>
                <w:szCs w:val="24"/>
              </w:rPr>
              <w:t>Involve myself further in meetings whereby I chair the discussion.</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Attend meetings that would require negotiation and/or influencing skills e.g. with Unions.</w:t>
            </w:r>
          </w:p>
        </w:tc>
        <w:tc>
          <w:tcPr>
            <w:tcW w:w="2835" w:type="dxa"/>
          </w:tcPr>
          <w:p w:rsidR="00575A68" w:rsidRPr="00393B3D" w:rsidRDefault="00575A68" w:rsidP="00A64194">
            <w:pPr>
              <w:rPr>
                <w:rFonts w:ascii="Arial" w:hAnsi="Arial" w:cs="Arial"/>
                <w:szCs w:val="24"/>
              </w:rPr>
            </w:pPr>
            <w:r>
              <w:rPr>
                <w:rFonts w:ascii="Arial" w:hAnsi="Arial" w:cs="Arial"/>
                <w:szCs w:val="24"/>
              </w:rPr>
              <w:t xml:space="preserve">Time away from day to day role to attend consultation, influential or negotiating meetings to build experience and skills. </w:t>
            </w:r>
          </w:p>
        </w:tc>
        <w:tc>
          <w:tcPr>
            <w:tcW w:w="2693" w:type="dxa"/>
          </w:tcPr>
          <w:p w:rsidR="00575A68" w:rsidRPr="00393B3D" w:rsidRDefault="00575A68" w:rsidP="00A64194">
            <w:pPr>
              <w:rPr>
                <w:rFonts w:ascii="Arial" w:hAnsi="Arial" w:cs="Arial"/>
                <w:szCs w:val="24"/>
              </w:rPr>
            </w:pPr>
            <w:r>
              <w:rPr>
                <w:rFonts w:ascii="Arial" w:hAnsi="Arial" w:cs="Arial"/>
                <w:szCs w:val="24"/>
              </w:rPr>
              <w:t xml:space="preserve">Feel confident in challenging employees and to improve my influential skills. </w:t>
            </w:r>
          </w:p>
        </w:tc>
        <w:tc>
          <w:tcPr>
            <w:tcW w:w="2693" w:type="dxa"/>
          </w:tcPr>
          <w:p w:rsidR="00575A68" w:rsidRDefault="00575A68" w:rsidP="00A64194">
            <w:pPr>
              <w:rPr>
                <w:rFonts w:ascii="Arial" w:hAnsi="Arial" w:cs="Arial"/>
                <w:szCs w:val="24"/>
              </w:rPr>
            </w:pPr>
            <w:r>
              <w:rPr>
                <w:rFonts w:ascii="Arial" w:hAnsi="Arial" w:cs="Arial"/>
                <w:szCs w:val="24"/>
              </w:rPr>
              <w:t>To consciously start doing so from May 2022.</w:t>
            </w:r>
          </w:p>
          <w:p w:rsidR="00575A68" w:rsidRDefault="00575A68" w:rsidP="00A64194">
            <w:pPr>
              <w:rPr>
                <w:rFonts w:ascii="Arial" w:hAnsi="Arial" w:cs="Arial"/>
                <w:szCs w:val="24"/>
              </w:rPr>
            </w:pPr>
          </w:p>
          <w:p w:rsidR="00575A68" w:rsidRPr="00393B3D" w:rsidRDefault="00575A68" w:rsidP="00A64194">
            <w:pPr>
              <w:rPr>
                <w:rFonts w:ascii="Arial" w:hAnsi="Arial" w:cs="Arial"/>
                <w:szCs w:val="24"/>
              </w:rPr>
            </w:pPr>
            <w:r>
              <w:rPr>
                <w:rFonts w:ascii="Arial" w:hAnsi="Arial" w:cs="Arial"/>
                <w:szCs w:val="24"/>
              </w:rPr>
              <w:t>Continue doing so regularly.</w:t>
            </w:r>
          </w:p>
        </w:tc>
      </w:tr>
      <w:bookmarkEnd w:id="1"/>
    </w:tbl>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pPr>
    </w:p>
    <w:p w:rsidR="000348DB" w:rsidRDefault="000348DB" w:rsidP="00F43DE0">
      <w:pPr>
        <w:rPr>
          <w:rFonts w:ascii="Arial" w:hAnsi="Arial" w:cs="Arial"/>
          <w:sz w:val="24"/>
          <w:szCs w:val="24"/>
        </w:rPr>
        <w:sectPr w:rsidR="000348DB" w:rsidSect="000348DB">
          <w:pgSz w:w="16838" w:h="11906" w:orient="landscape"/>
          <w:pgMar w:top="1440" w:right="1440" w:bottom="1440" w:left="1440" w:header="709" w:footer="709" w:gutter="0"/>
          <w:cols w:space="708"/>
          <w:docGrid w:linePitch="360"/>
        </w:sectPr>
      </w:pPr>
    </w:p>
    <w:p w:rsidR="000348DB" w:rsidRPr="00F81927" w:rsidRDefault="000348DB" w:rsidP="000348DB">
      <w:pPr>
        <w:rPr>
          <w:rFonts w:ascii="Arial" w:hAnsi="Arial" w:cs="Arial"/>
          <w:b/>
          <w:sz w:val="24"/>
          <w:szCs w:val="24"/>
          <w:u w:val="single"/>
        </w:rPr>
      </w:pPr>
      <w:r w:rsidRPr="00F81927">
        <w:rPr>
          <w:rFonts w:ascii="Arial" w:hAnsi="Arial" w:cs="Arial"/>
          <w:b/>
          <w:sz w:val="24"/>
          <w:szCs w:val="24"/>
          <w:u w:val="single"/>
        </w:rPr>
        <w:lastRenderedPageBreak/>
        <w:t>Reference</w:t>
      </w:r>
    </w:p>
    <w:p w:rsidR="000348DB" w:rsidRPr="001B6A05" w:rsidRDefault="000348DB" w:rsidP="000348DB">
      <w:pPr>
        <w:rPr>
          <w:rFonts w:ascii="Arial" w:hAnsi="Arial" w:cs="Arial"/>
          <w:sz w:val="24"/>
          <w:szCs w:val="24"/>
        </w:rPr>
      </w:pP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ACAS (2022) </w:t>
      </w:r>
      <w:r w:rsidRPr="000348DB">
        <w:rPr>
          <w:rFonts w:ascii="Arial" w:hAnsi="Arial" w:cs="Arial"/>
          <w:i/>
          <w:sz w:val="24"/>
          <w:szCs w:val="24"/>
        </w:rPr>
        <w:t>Redundancy</w:t>
      </w:r>
      <w:r w:rsidRPr="000348DB">
        <w:rPr>
          <w:rFonts w:ascii="Arial" w:hAnsi="Arial" w:cs="Arial"/>
          <w:sz w:val="24"/>
          <w:szCs w:val="24"/>
        </w:rPr>
        <w:t xml:space="preserve">. Available at: </w:t>
      </w:r>
      <w:hyperlink r:id="rId19" w:history="1">
        <w:r w:rsidRPr="000348DB">
          <w:rPr>
            <w:rStyle w:val="Hyperlink"/>
            <w:rFonts w:ascii="Arial" w:hAnsi="Arial" w:cs="Arial"/>
            <w:sz w:val="24"/>
            <w:szCs w:val="24"/>
          </w:rPr>
          <w:t>https://www.acas.org.uk/manage-staff-redundancies/work-out-redundancy-pay</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Boyd, J. (1950) </w:t>
      </w:r>
      <w:r w:rsidRPr="000348DB">
        <w:rPr>
          <w:rFonts w:ascii="Arial" w:hAnsi="Arial" w:cs="Arial"/>
          <w:i/>
          <w:sz w:val="24"/>
          <w:szCs w:val="24"/>
        </w:rPr>
        <w:t>OODA Model</w:t>
      </w:r>
      <w:r w:rsidRPr="000348DB">
        <w:rPr>
          <w:rFonts w:ascii="Arial" w:hAnsi="Arial" w:cs="Arial"/>
          <w:sz w:val="24"/>
          <w:szCs w:val="24"/>
        </w:rPr>
        <w:t xml:space="preserve">. Available at: </w:t>
      </w:r>
      <w:hyperlink r:id="rId20" w:history="1">
        <w:r w:rsidRPr="000348DB">
          <w:rPr>
            <w:rStyle w:val="Hyperlink"/>
            <w:rFonts w:ascii="Arial" w:hAnsi="Arial" w:cs="Arial"/>
            <w:sz w:val="24"/>
            <w:szCs w:val="24"/>
          </w:rPr>
          <w:t>https://www.lifeleadership.uk/main-menu/tools-techniques/the-ooda-loop/</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Buzan, T. (2010) </w:t>
      </w:r>
      <w:r w:rsidRPr="000348DB">
        <w:rPr>
          <w:rFonts w:ascii="Arial" w:hAnsi="Arial" w:cs="Arial"/>
          <w:i/>
          <w:sz w:val="24"/>
          <w:szCs w:val="24"/>
        </w:rPr>
        <w:t>The mind map book</w:t>
      </w:r>
      <w:r w:rsidRPr="000348DB">
        <w:rPr>
          <w:rFonts w:ascii="Arial" w:hAnsi="Arial" w:cs="Arial"/>
          <w:sz w:val="24"/>
          <w:szCs w:val="24"/>
        </w:rPr>
        <w:t>. Harlow: Educational Publishers LLP.</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Canva (2022) Available at: </w:t>
      </w:r>
      <w:hyperlink r:id="rId21" w:history="1">
        <w:r w:rsidRPr="000348DB">
          <w:rPr>
            <w:rStyle w:val="Hyperlink"/>
            <w:rFonts w:ascii="Arial" w:hAnsi="Arial" w:cs="Arial"/>
            <w:sz w:val="24"/>
            <w:szCs w:val="24"/>
          </w:rPr>
          <w:t>https://www.canva.com/about/</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CIPD (2021a</w:t>
      </w:r>
      <w:r w:rsidRPr="000348DB">
        <w:rPr>
          <w:rFonts w:ascii="Arial" w:hAnsi="Arial" w:cs="Arial"/>
          <w:i/>
          <w:sz w:val="24"/>
          <w:szCs w:val="24"/>
        </w:rPr>
        <w:t>) Business Partnering</w:t>
      </w:r>
      <w:r w:rsidRPr="000348DB">
        <w:rPr>
          <w:rFonts w:ascii="Arial" w:hAnsi="Arial" w:cs="Arial"/>
          <w:sz w:val="24"/>
          <w:szCs w:val="24"/>
        </w:rPr>
        <w:t xml:space="preserve">. Available at: </w:t>
      </w:r>
      <w:hyperlink r:id="rId22" w:anchor="7927" w:history="1">
        <w:r w:rsidRPr="000348DB">
          <w:rPr>
            <w:rStyle w:val="Hyperlink"/>
            <w:rFonts w:ascii="Arial" w:hAnsi="Arial" w:cs="Arial"/>
            <w:sz w:val="24"/>
            <w:szCs w:val="24"/>
          </w:rPr>
          <w:t>https://www.cipd.co.uk/knowledge/fundamentals/people/hr/business-partnering-factsheet#7927</w:t>
        </w:r>
      </w:hyperlink>
      <w:r w:rsidRPr="000348DB">
        <w:rPr>
          <w:rFonts w:ascii="Arial" w:hAnsi="Arial" w:cs="Arial"/>
          <w:sz w:val="24"/>
          <w:szCs w:val="24"/>
        </w:rPr>
        <w:t xml:space="preserve"> [Accessed: 7 March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(2021b) </w:t>
      </w:r>
      <w:r w:rsidRPr="000348DB">
        <w:rPr>
          <w:rFonts w:ascii="Arial" w:hAnsi="Arial" w:cs="Arial"/>
          <w:i/>
          <w:sz w:val="24"/>
          <w:szCs w:val="24"/>
        </w:rPr>
        <w:t>Identifying Learning and Development Needs</w:t>
      </w:r>
      <w:r w:rsidRPr="000348DB">
        <w:rPr>
          <w:rFonts w:ascii="Arial" w:hAnsi="Arial" w:cs="Arial"/>
          <w:sz w:val="24"/>
          <w:szCs w:val="24"/>
        </w:rPr>
        <w:t xml:space="preserve">. Available at: </w:t>
      </w:r>
      <w:hyperlink r:id="rId23" w:anchor="gref" w:history="1">
        <w:r w:rsidRPr="000348DB">
          <w:rPr>
            <w:rStyle w:val="Hyperlink"/>
            <w:rFonts w:ascii="Arial" w:hAnsi="Arial" w:cs="Arial"/>
            <w:sz w:val="24"/>
            <w:szCs w:val="24"/>
          </w:rPr>
          <w:t>https://www.cipd.co.uk/knowledge/fundamentals/people/development/learning-needs-factsheet#gref</w:t>
        </w:r>
      </w:hyperlink>
      <w:r w:rsidRPr="000348DB">
        <w:rPr>
          <w:rFonts w:ascii="Arial" w:hAnsi="Arial" w:cs="Arial"/>
          <w:sz w:val="24"/>
          <w:szCs w:val="24"/>
        </w:rPr>
        <w:t xml:space="preserve"> [Accessed: 13 April 2022]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(2021c) </w:t>
      </w:r>
      <w:r w:rsidRPr="000348DB">
        <w:rPr>
          <w:rFonts w:ascii="Arial" w:hAnsi="Arial" w:cs="Arial"/>
          <w:i/>
          <w:sz w:val="24"/>
          <w:szCs w:val="24"/>
        </w:rPr>
        <w:t>Redundancies</w:t>
      </w:r>
      <w:r w:rsidRPr="000348DB">
        <w:rPr>
          <w:rFonts w:ascii="Arial" w:hAnsi="Arial" w:cs="Arial"/>
          <w:sz w:val="24"/>
          <w:szCs w:val="24"/>
        </w:rPr>
        <w:t xml:space="preserve">. Available at: </w:t>
      </w:r>
      <w:hyperlink r:id="rId24" w:anchor="7111" w:history="1">
        <w:r w:rsidRPr="000348DB">
          <w:rPr>
            <w:rStyle w:val="Hyperlink"/>
            <w:rFonts w:ascii="Arial" w:hAnsi="Arial" w:cs="Arial"/>
            <w:sz w:val="24"/>
            <w:szCs w:val="24"/>
          </w:rPr>
          <w:t>https://www.cipd.co.uk/knowledge/fundamentals/emp-law/redundancy/factsheet#7111</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CIPD (2021d</w:t>
      </w:r>
      <w:r w:rsidRPr="000348DB">
        <w:rPr>
          <w:rFonts w:ascii="Arial" w:hAnsi="Arial" w:cs="Arial"/>
          <w:i/>
          <w:sz w:val="24"/>
          <w:szCs w:val="24"/>
        </w:rPr>
        <w:t>) Employee Communication</w:t>
      </w:r>
      <w:r w:rsidRPr="000348DB">
        <w:rPr>
          <w:rFonts w:ascii="Arial" w:hAnsi="Arial" w:cs="Arial"/>
          <w:sz w:val="24"/>
          <w:szCs w:val="24"/>
        </w:rPr>
        <w:t xml:space="preserve">. Available at: </w:t>
      </w:r>
      <w:hyperlink r:id="rId25" w:history="1">
        <w:r w:rsidRPr="000348DB">
          <w:rPr>
            <w:rStyle w:val="Hyperlink"/>
            <w:rFonts w:ascii="Arial" w:hAnsi="Arial" w:cs="Arial"/>
            <w:sz w:val="24"/>
            <w:szCs w:val="24"/>
          </w:rPr>
          <w:t>https://www.cipd.co.uk/knowledge/fundamentals/relations/communication/factsheet</w:t>
        </w:r>
      </w:hyperlink>
      <w:r w:rsidRPr="000348DB">
        <w:rPr>
          <w:rFonts w:ascii="Arial" w:hAnsi="Arial" w:cs="Arial"/>
          <w:sz w:val="24"/>
          <w:szCs w:val="24"/>
        </w:rPr>
        <w:t xml:space="preserve"> [Accessed: 26 March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CIPD (2021e) </w:t>
      </w:r>
      <w:r w:rsidRPr="000348DB">
        <w:rPr>
          <w:rFonts w:ascii="Arial" w:hAnsi="Arial" w:cs="Arial"/>
          <w:i/>
          <w:sz w:val="24"/>
          <w:szCs w:val="24"/>
        </w:rPr>
        <w:t>Profession Map</w:t>
      </w:r>
      <w:r w:rsidRPr="000348DB">
        <w:rPr>
          <w:rFonts w:ascii="Arial" w:hAnsi="Arial" w:cs="Arial"/>
          <w:sz w:val="24"/>
          <w:szCs w:val="24"/>
        </w:rPr>
        <w:t xml:space="preserve">. Available at: </w:t>
      </w:r>
      <w:hyperlink r:id="rId26" w:history="1">
        <w:r w:rsidRPr="000348DB">
          <w:rPr>
            <w:rStyle w:val="Hyperlink"/>
            <w:rFonts w:ascii="Arial" w:hAnsi="Arial" w:cs="Arial"/>
            <w:sz w:val="24"/>
            <w:szCs w:val="24"/>
          </w:rPr>
          <w:t>https://peopleprofession.cipd.org/profession-map</w:t>
        </w:r>
      </w:hyperlink>
      <w:r w:rsidRPr="000348DB">
        <w:rPr>
          <w:rFonts w:ascii="Arial" w:hAnsi="Arial" w:cs="Arial"/>
          <w:sz w:val="24"/>
          <w:szCs w:val="24"/>
        </w:rPr>
        <w:t xml:space="preserve"> [Accessed: 7 March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CIPD (2021f</w:t>
      </w:r>
      <w:r w:rsidRPr="000348DB">
        <w:rPr>
          <w:rFonts w:ascii="Arial" w:hAnsi="Arial" w:cs="Arial"/>
          <w:i/>
          <w:sz w:val="24"/>
          <w:szCs w:val="24"/>
        </w:rPr>
        <w:t>) Coaching and Mentoring</w:t>
      </w:r>
      <w:r w:rsidRPr="000348DB">
        <w:rPr>
          <w:rFonts w:ascii="Arial" w:hAnsi="Arial" w:cs="Arial"/>
          <w:sz w:val="24"/>
          <w:szCs w:val="24"/>
        </w:rPr>
        <w:t xml:space="preserve">. Available at: </w:t>
      </w:r>
      <w:hyperlink r:id="rId27" w:anchor="7003" w:history="1">
        <w:r w:rsidRPr="000348DB">
          <w:rPr>
            <w:rStyle w:val="Hyperlink"/>
            <w:rFonts w:ascii="Arial" w:hAnsi="Arial" w:cs="Arial"/>
            <w:sz w:val="24"/>
            <w:szCs w:val="24"/>
          </w:rPr>
          <w:t>https://www.cipd.co.uk/knowledge/fundamentals/people/development/coaching-mentoring-factsheet#7003</w:t>
        </w:r>
      </w:hyperlink>
      <w:r w:rsidRPr="000348DB">
        <w:rPr>
          <w:rFonts w:ascii="Arial" w:hAnsi="Arial" w:cs="Arial"/>
          <w:sz w:val="24"/>
          <w:szCs w:val="24"/>
        </w:rPr>
        <w:t xml:space="preserve"> [Accessed: 7 May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CIPD (2022) </w:t>
      </w:r>
      <w:r w:rsidRPr="000348DB">
        <w:rPr>
          <w:rFonts w:ascii="Arial" w:hAnsi="Arial" w:cs="Arial"/>
          <w:i/>
          <w:sz w:val="24"/>
          <w:szCs w:val="24"/>
        </w:rPr>
        <w:t>How to write a persuasive business report.</w:t>
      </w:r>
      <w:r w:rsidRPr="000348DB">
        <w:rPr>
          <w:rFonts w:ascii="Arial" w:hAnsi="Arial" w:cs="Arial"/>
          <w:sz w:val="24"/>
          <w:szCs w:val="24"/>
        </w:rPr>
        <w:t xml:space="preserve"> Available at: </w:t>
      </w:r>
      <w:hyperlink r:id="rId28" w:anchor="gref" w:history="1">
        <w:r w:rsidRPr="000348DB">
          <w:rPr>
            <w:rStyle w:val="Hyperlink"/>
            <w:rFonts w:ascii="Arial" w:hAnsi="Arial" w:cs="Arial"/>
            <w:sz w:val="24"/>
            <w:szCs w:val="24"/>
          </w:rPr>
          <w:t>https://www.cipd.co.uk/knowledge/study-guides/business-report-writing#gref</w:t>
        </w:r>
      </w:hyperlink>
      <w:r w:rsidRPr="000348DB">
        <w:rPr>
          <w:rFonts w:ascii="Arial" w:hAnsi="Arial" w:cs="Arial"/>
          <w:sz w:val="24"/>
          <w:szCs w:val="24"/>
        </w:rPr>
        <w:t xml:space="preserve"> [Accessed: 7 May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CIPD (2022b) HR Business Partner Roles. Available at: </w:t>
      </w:r>
      <w:hyperlink r:id="rId29" w:anchor="gref" w:history="1">
        <w:r w:rsidRPr="000348DB">
          <w:rPr>
            <w:rStyle w:val="Hyperlink"/>
            <w:rFonts w:ascii="Arial" w:hAnsi="Arial" w:cs="Arial"/>
            <w:sz w:val="24"/>
            <w:szCs w:val="24"/>
          </w:rPr>
          <w:t>https://www.cipd.co.uk/careers/career-options/hr-business-partner-roles#gref</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proofErr w:type="spellStart"/>
      <w:r w:rsidRPr="000348DB">
        <w:rPr>
          <w:rFonts w:ascii="Arial" w:hAnsi="Arial" w:cs="Arial"/>
          <w:sz w:val="24"/>
          <w:szCs w:val="24"/>
        </w:rPr>
        <w:t>Coffield</w:t>
      </w:r>
      <w:proofErr w:type="spellEnd"/>
      <w:r w:rsidRPr="000348DB">
        <w:rPr>
          <w:rFonts w:ascii="Arial" w:hAnsi="Arial" w:cs="Arial"/>
          <w:sz w:val="24"/>
          <w:szCs w:val="24"/>
        </w:rPr>
        <w:t>, F. (2020</w:t>
      </w:r>
      <w:r w:rsidRPr="000348DB">
        <w:rPr>
          <w:rFonts w:ascii="Arial" w:hAnsi="Arial" w:cs="Arial"/>
          <w:i/>
          <w:sz w:val="24"/>
          <w:szCs w:val="24"/>
        </w:rPr>
        <w:t>) Learning Styles: Time to move on</w:t>
      </w:r>
      <w:r w:rsidRPr="000348DB">
        <w:rPr>
          <w:rFonts w:ascii="Arial" w:hAnsi="Arial" w:cs="Arial"/>
          <w:sz w:val="24"/>
          <w:szCs w:val="24"/>
        </w:rPr>
        <w:t xml:space="preserve">. Available at: </w:t>
      </w:r>
      <w:hyperlink r:id="rId30" w:history="1">
        <w:r w:rsidRPr="000348DB">
          <w:rPr>
            <w:rStyle w:val="Hyperlink"/>
            <w:rFonts w:ascii="Arial" w:hAnsi="Arial" w:cs="Arial"/>
            <w:sz w:val="24"/>
            <w:szCs w:val="24"/>
          </w:rPr>
          <w:t>https://www.bradfordvts.co.uk/wp-content/onlineresources/teaching-learning/learning-personality-styles/learning%20styles%20-%20is%20it%20time%20to%20move%20on%20-%20opinion%20piece%20by%20coffield.pdf</w:t>
        </w:r>
      </w:hyperlink>
      <w:r w:rsidRPr="000348DB">
        <w:rPr>
          <w:rFonts w:ascii="Arial" w:hAnsi="Arial" w:cs="Arial"/>
          <w:sz w:val="24"/>
          <w:szCs w:val="24"/>
        </w:rPr>
        <w:t xml:space="preserve"> [Accessed: 13 April 2020]</w:t>
      </w:r>
    </w:p>
    <w:p w:rsidR="000348DB" w:rsidRPr="000348DB" w:rsidRDefault="000348DB" w:rsidP="000348DB">
      <w:pPr>
        <w:ind w:left="360"/>
        <w:rPr>
          <w:rFonts w:ascii="Arial" w:hAnsi="Arial" w:cs="Arial"/>
          <w:sz w:val="24"/>
          <w:szCs w:val="24"/>
        </w:rPr>
      </w:pPr>
      <w:r w:rsidRPr="000348DB">
        <w:rPr>
          <w:rFonts w:ascii="Arial" w:hAnsi="Arial" w:cs="Arial"/>
          <w:sz w:val="24"/>
          <w:szCs w:val="24"/>
        </w:rPr>
        <w:lastRenderedPageBreak/>
        <w:t xml:space="preserve">Coleg Ceredigion (2022) </w:t>
      </w:r>
      <w:r w:rsidRPr="000348DB">
        <w:rPr>
          <w:rFonts w:ascii="Arial" w:hAnsi="Arial" w:cs="Arial"/>
          <w:i/>
          <w:sz w:val="24"/>
          <w:szCs w:val="24"/>
        </w:rPr>
        <w:t>Sickness Absence Management Policy and Procedure</w:t>
      </w:r>
      <w:r w:rsidRPr="000348DB">
        <w:rPr>
          <w:rFonts w:ascii="Arial" w:hAnsi="Arial" w:cs="Arial"/>
          <w:sz w:val="24"/>
          <w:szCs w:val="24"/>
        </w:rPr>
        <w:t xml:space="preserve">. Available at: </w:t>
      </w:r>
      <w:hyperlink r:id="rId31" w:history="1">
        <w:r w:rsidRPr="000348DB">
          <w:rPr>
            <w:rStyle w:val="Hyperlink"/>
            <w:rFonts w:ascii="Arial" w:hAnsi="Arial" w:cs="Arial"/>
            <w:sz w:val="24"/>
            <w:szCs w:val="24"/>
          </w:rPr>
          <w:t>https://sites.google.com/colegsirgar.ac.uk/polisiau-policies/home</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Forbes (2021) </w:t>
      </w:r>
      <w:r w:rsidRPr="000348DB">
        <w:rPr>
          <w:rFonts w:ascii="Arial" w:hAnsi="Arial" w:cs="Arial"/>
          <w:i/>
          <w:sz w:val="24"/>
          <w:szCs w:val="24"/>
        </w:rPr>
        <w:t>73% of women don’t treat their menopause symptoms, new survey shows</w:t>
      </w:r>
      <w:r w:rsidRPr="000348DB">
        <w:rPr>
          <w:rFonts w:ascii="Arial" w:hAnsi="Arial" w:cs="Arial"/>
          <w:sz w:val="24"/>
          <w:szCs w:val="24"/>
        </w:rPr>
        <w:t xml:space="preserve">. Available at: </w:t>
      </w:r>
      <w:hyperlink r:id="rId32" w:history="1">
        <w:r w:rsidRPr="000348DB">
          <w:rPr>
            <w:rStyle w:val="Hyperlink"/>
            <w:rFonts w:ascii="Arial" w:hAnsi="Arial" w:cs="Arial"/>
            <w:sz w:val="24"/>
            <w:szCs w:val="24"/>
          </w:rPr>
          <w:t>https://www.forbes.com/sites/debgordon/2021/07/13/73-of-women-dont-treat-their-menopause-symptoms-new-survey-shows/?sh=138ae0c9454f</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Style w:val="Hyperlink"/>
          <w:rFonts w:ascii="Arial" w:hAnsi="Arial" w:cs="Arial"/>
          <w:sz w:val="24"/>
          <w:szCs w:val="24"/>
        </w:rPr>
      </w:pPr>
      <w:proofErr w:type="spellStart"/>
      <w:r w:rsidRPr="000348DB">
        <w:rPr>
          <w:rFonts w:ascii="Arial" w:hAnsi="Arial" w:cs="Arial"/>
          <w:sz w:val="24"/>
          <w:szCs w:val="24"/>
        </w:rPr>
        <w:t>Frostrup</w:t>
      </w:r>
      <w:proofErr w:type="spellEnd"/>
      <w:r w:rsidRPr="000348DB">
        <w:rPr>
          <w:rFonts w:ascii="Arial" w:hAnsi="Arial" w:cs="Arial"/>
          <w:sz w:val="24"/>
          <w:szCs w:val="24"/>
        </w:rPr>
        <w:t xml:space="preserve">, M. (2021) </w:t>
      </w:r>
      <w:r w:rsidRPr="000348DB">
        <w:rPr>
          <w:rFonts w:ascii="Arial" w:hAnsi="Arial" w:cs="Arial"/>
          <w:i/>
          <w:sz w:val="24"/>
          <w:szCs w:val="24"/>
        </w:rPr>
        <w:t>Anxiety. Rage. And two years of insomnia</w:t>
      </w:r>
      <w:r w:rsidRPr="000348DB">
        <w:rPr>
          <w:rFonts w:ascii="Arial" w:hAnsi="Arial" w:cs="Arial"/>
          <w:sz w:val="24"/>
          <w:szCs w:val="24"/>
        </w:rPr>
        <w:t xml:space="preserve">. Available at: </w:t>
      </w:r>
      <w:hyperlink r:id="rId33" w:history="1">
        <w:r w:rsidRPr="000348DB">
          <w:rPr>
            <w:rStyle w:val="Hyperlink"/>
            <w:rFonts w:ascii="Arial" w:hAnsi="Arial" w:cs="Arial"/>
            <w:sz w:val="24"/>
            <w:szCs w:val="24"/>
          </w:rPr>
          <w:t>https://www.dailymail.co.uk/femail/article-9938165/When-Mariella-Frostrups-hormones-went-haywire-didnt-know-happening.html</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Gibbs, G. (1988) </w:t>
      </w:r>
      <w:r w:rsidRPr="000348DB">
        <w:rPr>
          <w:rFonts w:ascii="Arial" w:hAnsi="Arial" w:cs="Arial"/>
          <w:i/>
          <w:sz w:val="24"/>
          <w:szCs w:val="24"/>
        </w:rPr>
        <w:t>Learning by Doing: a guide to teaching and learning methods</w:t>
      </w:r>
      <w:r w:rsidRPr="000348DB">
        <w:rPr>
          <w:rFonts w:ascii="Arial" w:hAnsi="Arial" w:cs="Arial"/>
          <w:sz w:val="24"/>
          <w:szCs w:val="24"/>
        </w:rPr>
        <w:t>. London: Oxford Brooks University.</w:t>
      </w:r>
    </w:p>
    <w:p w:rsidR="000348DB" w:rsidRPr="000348DB" w:rsidRDefault="000348DB" w:rsidP="000348DB">
      <w:pPr>
        <w:ind w:left="360"/>
        <w:rPr>
          <w:rFonts w:ascii="Arial" w:hAnsi="Arial" w:cs="Arial"/>
          <w:sz w:val="24"/>
          <w:szCs w:val="24"/>
        </w:rPr>
      </w:pPr>
      <w:proofErr w:type="spellStart"/>
      <w:r w:rsidRPr="000348DB">
        <w:rPr>
          <w:rFonts w:ascii="Arial" w:hAnsi="Arial" w:cs="Arial"/>
          <w:sz w:val="24"/>
          <w:szCs w:val="24"/>
        </w:rPr>
        <w:t>Gov.Wales</w:t>
      </w:r>
      <w:proofErr w:type="spellEnd"/>
      <w:r w:rsidRPr="000348DB">
        <w:rPr>
          <w:rFonts w:ascii="Arial" w:hAnsi="Arial" w:cs="Arial"/>
          <w:sz w:val="24"/>
          <w:szCs w:val="24"/>
        </w:rPr>
        <w:t xml:space="preserve"> (2022) </w:t>
      </w:r>
      <w:r w:rsidRPr="000348DB">
        <w:rPr>
          <w:rFonts w:ascii="Arial" w:hAnsi="Arial" w:cs="Arial"/>
          <w:i/>
          <w:sz w:val="24"/>
          <w:szCs w:val="24"/>
        </w:rPr>
        <w:t>Social Distancing</w:t>
      </w:r>
      <w:r w:rsidRPr="000348DB">
        <w:rPr>
          <w:rFonts w:ascii="Arial" w:hAnsi="Arial" w:cs="Arial"/>
          <w:sz w:val="24"/>
          <w:szCs w:val="24"/>
        </w:rPr>
        <w:t xml:space="preserve">. Available at: </w:t>
      </w:r>
      <w:hyperlink r:id="rId34" w:history="1">
        <w:r w:rsidRPr="000348DB">
          <w:rPr>
            <w:rStyle w:val="Hyperlink"/>
            <w:rFonts w:ascii="Arial" w:hAnsi="Arial" w:cs="Arial"/>
            <w:sz w:val="24"/>
            <w:szCs w:val="24"/>
          </w:rPr>
          <w:t>https://gov.wales/staying-safe-social-distancing</w:t>
        </w:r>
      </w:hyperlink>
      <w:r w:rsidRPr="000348DB">
        <w:rPr>
          <w:rFonts w:ascii="Arial" w:hAnsi="Arial" w:cs="Arial"/>
          <w:sz w:val="24"/>
          <w:szCs w:val="24"/>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Harrison, R. (2002) </w:t>
      </w:r>
      <w:r w:rsidRPr="000348DB">
        <w:rPr>
          <w:rFonts w:ascii="Arial" w:hAnsi="Arial" w:cs="Arial"/>
          <w:i/>
          <w:sz w:val="24"/>
          <w:szCs w:val="24"/>
        </w:rPr>
        <w:t>Learning and development</w:t>
      </w:r>
      <w:r w:rsidRPr="000348DB">
        <w:rPr>
          <w:rFonts w:ascii="Arial" w:hAnsi="Arial" w:cs="Arial"/>
          <w:sz w:val="24"/>
          <w:szCs w:val="24"/>
        </w:rPr>
        <w:t xml:space="preserve">. London: Chartered Institute of Personnel and Development. </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Horn, R. (2012) </w:t>
      </w:r>
      <w:r w:rsidRPr="000348DB">
        <w:rPr>
          <w:rFonts w:ascii="Arial" w:hAnsi="Arial" w:cs="Arial"/>
          <w:i/>
          <w:sz w:val="24"/>
          <w:szCs w:val="24"/>
        </w:rPr>
        <w:t xml:space="preserve">Researching and Writing Dissertations. A Complete Guide </w:t>
      </w:r>
      <w:proofErr w:type="gramStart"/>
      <w:r w:rsidRPr="000348DB">
        <w:rPr>
          <w:rFonts w:ascii="Arial" w:hAnsi="Arial" w:cs="Arial"/>
          <w:i/>
          <w:sz w:val="24"/>
          <w:szCs w:val="24"/>
        </w:rPr>
        <w:t>For</w:t>
      </w:r>
      <w:proofErr w:type="gramEnd"/>
      <w:r w:rsidRPr="000348DB">
        <w:rPr>
          <w:rFonts w:ascii="Arial" w:hAnsi="Arial" w:cs="Arial"/>
          <w:i/>
          <w:sz w:val="24"/>
          <w:szCs w:val="24"/>
        </w:rPr>
        <w:t xml:space="preserve"> Business And Management Students</w:t>
      </w:r>
      <w:r w:rsidRPr="000348DB">
        <w:rPr>
          <w:rFonts w:ascii="Arial" w:hAnsi="Arial" w:cs="Arial"/>
          <w:sz w:val="24"/>
          <w:szCs w:val="24"/>
        </w:rPr>
        <w:t>.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of Personnel and Development.</w:t>
      </w:r>
    </w:p>
    <w:p w:rsidR="000348DB" w:rsidRDefault="000348DB" w:rsidP="000348DB">
      <w:pPr>
        <w:ind w:left="360"/>
        <w:rPr>
          <w:rFonts w:ascii="Arial" w:hAnsi="Arial" w:cs="Arial"/>
          <w:sz w:val="24"/>
          <w:szCs w:val="24"/>
        </w:rPr>
      </w:pPr>
      <w:r w:rsidRPr="000348DB">
        <w:rPr>
          <w:rFonts w:ascii="Arial" w:hAnsi="Arial" w:cs="Arial"/>
          <w:sz w:val="24"/>
          <w:szCs w:val="24"/>
        </w:rPr>
        <w:t xml:space="preserve">Mulder, P. (2017) </w:t>
      </w:r>
      <w:r w:rsidRPr="000348DB">
        <w:rPr>
          <w:rFonts w:ascii="Arial" w:hAnsi="Arial" w:cs="Arial"/>
          <w:i/>
          <w:sz w:val="24"/>
          <w:szCs w:val="24"/>
        </w:rPr>
        <w:t>OODA Loop</w:t>
      </w:r>
      <w:r w:rsidRPr="000348DB">
        <w:rPr>
          <w:rFonts w:ascii="Arial" w:hAnsi="Arial" w:cs="Arial"/>
          <w:sz w:val="24"/>
          <w:szCs w:val="24"/>
        </w:rPr>
        <w:t xml:space="preserve"> (</w:t>
      </w:r>
      <w:r w:rsidRPr="000348DB">
        <w:rPr>
          <w:rFonts w:ascii="Arial" w:hAnsi="Arial" w:cs="Arial"/>
          <w:i/>
          <w:sz w:val="24"/>
          <w:szCs w:val="24"/>
        </w:rPr>
        <w:t>Boyd</w:t>
      </w:r>
      <w:r w:rsidRPr="000348DB">
        <w:rPr>
          <w:rFonts w:ascii="Arial" w:hAnsi="Arial" w:cs="Arial"/>
          <w:sz w:val="24"/>
          <w:szCs w:val="24"/>
        </w:rPr>
        <w:t xml:space="preserve">). Available at: </w:t>
      </w:r>
      <w:hyperlink r:id="rId35" w:history="1">
        <w:r w:rsidRPr="000348DB">
          <w:rPr>
            <w:rStyle w:val="Hyperlink"/>
            <w:rFonts w:ascii="Arial" w:hAnsi="Arial" w:cs="Arial"/>
            <w:sz w:val="24"/>
            <w:szCs w:val="24"/>
          </w:rPr>
          <w:t>https://www.toolshero.com/decision-making/ooda-loop/</w:t>
        </w:r>
      </w:hyperlink>
      <w:r w:rsidRPr="000348DB">
        <w:rPr>
          <w:rFonts w:ascii="Arial" w:hAnsi="Arial" w:cs="Arial"/>
          <w:sz w:val="24"/>
          <w:szCs w:val="24"/>
        </w:rPr>
        <w:t xml:space="preserve"> [Accessed: 11 April 2022]</w:t>
      </w:r>
    </w:p>
    <w:p w:rsidR="00EF7A3B" w:rsidRPr="000348DB" w:rsidRDefault="00EF7A3B" w:rsidP="00EF7A3B">
      <w:pPr>
        <w:ind w:left="360"/>
        <w:rPr>
          <w:rFonts w:ascii="Arial" w:hAnsi="Arial" w:cs="Arial"/>
          <w:sz w:val="24"/>
          <w:szCs w:val="24"/>
        </w:rPr>
      </w:pPr>
      <w:r>
        <w:rPr>
          <w:rFonts w:ascii="Arial" w:hAnsi="Arial" w:cs="Arial"/>
          <w:sz w:val="24"/>
          <w:szCs w:val="24"/>
        </w:rPr>
        <w:t xml:space="preserve">Newcastle University Careers and Employability Service (2013) </w:t>
      </w:r>
      <w:r w:rsidRPr="00EF7A3B">
        <w:rPr>
          <w:rFonts w:ascii="Arial" w:hAnsi="Arial" w:cs="Arial"/>
          <w:i/>
          <w:sz w:val="24"/>
          <w:szCs w:val="24"/>
        </w:rPr>
        <w:t>Developing professional skills and experiences.</w:t>
      </w:r>
      <w:r>
        <w:rPr>
          <w:rFonts w:ascii="Arial" w:hAnsi="Arial" w:cs="Arial"/>
          <w:sz w:val="24"/>
          <w:szCs w:val="24"/>
        </w:rPr>
        <w:t xml:space="preserve"> Available at </w:t>
      </w:r>
      <w:hyperlink r:id="rId36" w:history="1">
        <w:r w:rsidRPr="00AB7122">
          <w:rPr>
            <w:rStyle w:val="Hyperlink"/>
            <w:rFonts w:ascii="Arial" w:hAnsi="Arial" w:cs="Arial"/>
            <w:sz w:val="24"/>
            <w:szCs w:val="24"/>
          </w:rPr>
          <w:t>http://www.ncl.ac.uk/undergraduate/careers/addingtoyourdefree/#d.en.87271</w:t>
        </w:r>
      </w:hyperlink>
      <w:r>
        <w:rPr>
          <w:rFonts w:ascii="Arial" w:hAnsi="Arial" w:cs="Arial"/>
          <w:sz w:val="24"/>
          <w:szCs w:val="24"/>
        </w:rPr>
        <w:t xml:space="preserve"> [Accessed: 9 May 2022]</w:t>
      </w:r>
    </w:p>
    <w:p w:rsidR="000348DB" w:rsidRPr="000348DB" w:rsidRDefault="000348DB" w:rsidP="000348DB">
      <w:pPr>
        <w:ind w:left="360"/>
        <w:rPr>
          <w:rStyle w:val="Hyperlink"/>
          <w:rFonts w:ascii="Arial" w:hAnsi="Arial" w:cs="Arial"/>
          <w:sz w:val="24"/>
          <w:szCs w:val="24"/>
        </w:rPr>
      </w:pPr>
      <w:r w:rsidRPr="000348DB">
        <w:rPr>
          <w:rFonts w:ascii="Arial" w:hAnsi="Arial" w:cs="Arial"/>
          <w:sz w:val="24"/>
          <w:szCs w:val="24"/>
        </w:rPr>
        <w:t xml:space="preserve">Newson, L. (2021) </w:t>
      </w:r>
      <w:r w:rsidRPr="000348DB">
        <w:rPr>
          <w:rFonts w:ascii="Arial" w:hAnsi="Arial" w:cs="Arial"/>
          <w:i/>
          <w:sz w:val="24"/>
          <w:szCs w:val="24"/>
        </w:rPr>
        <w:t>Menopause Doctor</w:t>
      </w:r>
      <w:r w:rsidRPr="000348DB">
        <w:rPr>
          <w:rFonts w:ascii="Arial" w:hAnsi="Arial" w:cs="Arial"/>
          <w:sz w:val="24"/>
          <w:szCs w:val="24"/>
        </w:rPr>
        <w:t xml:space="preserve">. Available at: </w:t>
      </w:r>
      <w:hyperlink r:id="rId37" w:history="1">
        <w:r w:rsidRPr="000348DB">
          <w:rPr>
            <w:rStyle w:val="Hyperlink"/>
            <w:rFonts w:ascii="Arial" w:hAnsi="Arial" w:cs="Arial"/>
            <w:sz w:val="24"/>
            <w:szCs w:val="24"/>
          </w:rPr>
          <w:t>https://www.menopausedoctor.co.uk/menopause</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ind w:left="360"/>
        <w:rPr>
          <w:rStyle w:val="Hyperlink"/>
          <w:rFonts w:ascii="Arial" w:hAnsi="Arial" w:cs="Arial"/>
          <w:sz w:val="24"/>
          <w:szCs w:val="24"/>
        </w:rPr>
      </w:pPr>
      <w:r w:rsidRPr="000348DB">
        <w:rPr>
          <w:rFonts w:ascii="Arial" w:hAnsi="Arial" w:cs="Arial"/>
          <w:sz w:val="24"/>
          <w:szCs w:val="24"/>
        </w:rPr>
        <w:t xml:space="preserve">Science Daily (2021) </w:t>
      </w:r>
      <w:r w:rsidRPr="000348DB">
        <w:rPr>
          <w:rFonts w:ascii="Arial" w:hAnsi="Arial" w:cs="Arial"/>
          <w:i/>
          <w:sz w:val="24"/>
          <w:szCs w:val="24"/>
        </w:rPr>
        <w:t>‘Brain Fog’ of menopause confirmed</w:t>
      </w:r>
      <w:r w:rsidRPr="000348DB">
        <w:rPr>
          <w:rFonts w:ascii="Arial" w:hAnsi="Arial" w:cs="Arial"/>
          <w:sz w:val="24"/>
          <w:szCs w:val="24"/>
        </w:rPr>
        <w:t xml:space="preserve">. Available at: </w:t>
      </w:r>
      <w:hyperlink r:id="rId38" w:history="1">
        <w:r w:rsidRPr="000348DB">
          <w:rPr>
            <w:rStyle w:val="Hyperlink"/>
            <w:rFonts w:ascii="Arial" w:hAnsi="Arial" w:cs="Arial"/>
            <w:sz w:val="24"/>
            <w:szCs w:val="24"/>
          </w:rPr>
          <w:t>https://www.sciencedaily.com/releases/2012/03/120314124018.htm</w:t>
        </w:r>
      </w:hyperlink>
      <w:r>
        <w:rPr>
          <w:rStyle w:val="Hyperlink"/>
          <w:rFonts w:ascii="Arial" w:hAnsi="Arial" w:cs="Arial"/>
          <w:sz w:val="24"/>
          <w:szCs w:val="24"/>
        </w:rPr>
        <w:t xml:space="preserve"> </w:t>
      </w:r>
      <w:r w:rsidRPr="000348DB">
        <w:rPr>
          <w:rStyle w:val="Hyperlink"/>
          <w:rFonts w:ascii="Arial" w:hAnsi="Arial" w:cs="Arial"/>
          <w:color w:val="auto"/>
          <w:sz w:val="24"/>
          <w:szCs w:val="24"/>
          <w:u w:val="none"/>
        </w:rPr>
        <w:t>[Accessed: 13 April 2022]</w:t>
      </w:r>
    </w:p>
    <w:p w:rsidR="000348DB" w:rsidRPr="000348DB" w:rsidRDefault="000348DB" w:rsidP="000348DB">
      <w:pPr>
        <w:spacing w:line="276" w:lineRule="auto"/>
        <w:ind w:left="360"/>
        <w:rPr>
          <w:rFonts w:ascii="Arial" w:hAnsi="Arial" w:cs="Arial"/>
          <w:sz w:val="24"/>
          <w:szCs w:val="24"/>
        </w:rPr>
      </w:pPr>
      <w:r w:rsidRPr="000348DB">
        <w:rPr>
          <w:rFonts w:ascii="Arial" w:hAnsi="Arial" w:cs="Arial"/>
          <w:sz w:val="24"/>
          <w:szCs w:val="24"/>
        </w:rPr>
        <w:t xml:space="preserve">Shackleton-Jones, N. (2019) </w:t>
      </w:r>
      <w:r w:rsidRPr="000348DB">
        <w:rPr>
          <w:rFonts w:ascii="Arial" w:hAnsi="Arial" w:cs="Arial"/>
          <w:i/>
          <w:iCs/>
          <w:sz w:val="24"/>
          <w:szCs w:val="24"/>
        </w:rPr>
        <w:t>How People Learn</w:t>
      </w:r>
      <w:r w:rsidRPr="000348DB">
        <w:rPr>
          <w:rFonts w:ascii="Arial" w:hAnsi="Arial" w:cs="Arial"/>
          <w:sz w:val="24"/>
          <w:szCs w:val="24"/>
        </w:rPr>
        <w:t>. London: Kogan Page Limited.</w:t>
      </w:r>
    </w:p>
    <w:p w:rsidR="000348DB" w:rsidRPr="000348DB" w:rsidRDefault="000348DB" w:rsidP="000348DB">
      <w:pPr>
        <w:ind w:left="360"/>
        <w:rPr>
          <w:rFonts w:ascii="Arial" w:eastAsia="Times New Roman" w:hAnsi="Arial" w:cs="Arial"/>
          <w:bCs/>
          <w:sz w:val="24"/>
          <w:szCs w:val="24"/>
          <w:lang w:eastAsia="en-GB"/>
        </w:rPr>
      </w:pPr>
      <w:r w:rsidRPr="000348DB">
        <w:rPr>
          <w:rFonts w:ascii="Arial" w:eastAsia="Times New Roman" w:hAnsi="Arial" w:cs="Arial"/>
          <w:bCs/>
          <w:sz w:val="24"/>
          <w:szCs w:val="24"/>
          <w:lang w:eastAsia="en-GB"/>
        </w:rPr>
        <w:t xml:space="preserve">Thomas, K. and </w:t>
      </w:r>
      <w:proofErr w:type="spellStart"/>
      <w:r w:rsidRPr="000348DB">
        <w:rPr>
          <w:rFonts w:ascii="Arial" w:eastAsia="Times New Roman" w:hAnsi="Arial" w:cs="Arial"/>
          <w:bCs/>
          <w:sz w:val="24"/>
          <w:szCs w:val="24"/>
          <w:lang w:eastAsia="en-GB"/>
        </w:rPr>
        <w:t>Kilman</w:t>
      </w:r>
      <w:proofErr w:type="spellEnd"/>
      <w:r w:rsidRPr="000348DB">
        <w:rPr>
          <w:rFonts w:ascii="Arial" w:eastAsia="Times New Roman" w:hAnsi="Arial" w:cs="Arial"/>
          <w:bCs/>
          <w:sz w:val="24"/>
          <w:szCs w:val="24"/>
          <w:lang w:eastAsia="en-GB"/>
        </w:rPr>
        <w:t xml:space="preserve">, R. (1976) </w:t>
      </w:r>
      <w:r w:rsidRPr="000348DB">
        <w:rPr>
          <w:rFonts w:ascii="Arial" w:eastAsia="Times New Roman" w:hAnsi="Arial" w:cs="Arial"/>
          <w:bCs/>
          <w:i/>
          <w:sz w:val="24"/>
          <w:szCs w:val="24"/>
          <w:lang w:eastAsia="en-GB"/>
        </w:rPr>
        <w:t>Conflict Style Questionnaire</w:t>
      </w:r>
      <w:r w:rsidRPr="000348DB">
        <w:rPr>
          <w:rFonts w:ascii="Arial" w:eastAsia="Times New Roman" w:hAnsi="Arial" w:cs="Arial"/>
          <w:bCs/>
          <w:sz w:val="24"/>
          <w:szCs w:val="24"/>
          <w:lang w:eastAsia="en-GB"/>
        </w:rPr>
        <w:t xml:space="preserve">. Available at: </w:t>
      </w:r>
      <w:hyperlink r:id="rId39" w:history="1">
        <w:r w:rsidRPr="000348DB">
          <w:rPr>
            <w:rStyle w:val="Hyperlink"/>
            <w:rFonts w:ascii="Arial" w:eastAsia="Times New Roman" w:hAnsi="Arial" w:cs="Arial"/>
            <w:bCs/>
            <w:sz w:val="24"/>
            <w:szCs w:val="24"/>
            <w:lang w:eastAsia="en-GB"/>
          </w:rPr>
          <w:t>https://kilmanndiagnostics.com/overview-thomas-kilmann-conflict-mode-instrument-tki/</w:t>
        </w:r>
      </w:hyperlink>
      <w:r w:rsidRPr="000348DB">
        <w:rPr>
          <w:rFonts w:ascii="Arial" w:eastAsia="Times New Roman" w:hAnsi="Arial" w:cs="Arial"/>
          <w:bCs/>
          <w:sz w:val="24"/>
          <w:szCs w:val="24"/>
          <w:lang w:eastAsia="en-GB"/>
        </w:rPr>
        <w:t xml:space="preserve"> [Accessed: 7 May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Trello (2022) Available at: </w:t>
      </w:r>
      <w:hyperlink r:id="rId40" w:history="1">
        <w:r w:rsidRPr="000348DB">
          <w:rPr>
            <w:rStyle w:val="Hyperlink"/>
            <w:rFonts w:ascii="Arial" w:hAnsi="Arial" w:cs="Arial"/>
            <w:sz w:val="24"/>
            <w:szCs w:val="24"/>
          </w:rPr>
          <w:t>https://trello.com/en</w:t>
        </w:r>
      </w:hyperlink>
      <w:r w:rsidRPr="000348DB">
        <w:rPr>
          <w:rFonts w:ascii="Arial" w:hAnsi="Arial" w:cs="Arial"/>
          <w:sz w:val="24"/>
          <w:szCs w:val="24"/>
        </w:rPr>
        <w:t xml:space="preserve"> [Accessed: 13 April 2022]</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Watson, G (2014) </w:t>
      </w:r>
      <w:r w:rsidRPr="000348DB">
        <w:rPr>
          <w:rFonts w:ascii="Arial" w:hAnsi="Arial" w:cs="Arial"/>
          <w:i/>
          <w:sz w:val="24"/>
          <w:szCs w:val="24"/>
        </w:rPr>
        <w:t>Effective Team-building and Communication</w:t>
      </w:r>
      <w:r w:rsidRPr="000348DB">
        <w:rPr>
          <w:rFonts w:ascii="Arial" w:hAnsi="Arial" w:cs="Arial"/>
          <w:sz w:val="24"/>
          <w:szCs w:val="24"/>
        </w:rPr>
        <w:t xml:space="preserve"> in Watson, G. and </w:t>
      </w:r>
      <w:proofErr w:type="spellStart"/>
      <w:r w:rsidRPr="000348DB">
        <w:rPr>
          <w:rFonts w:ascii="Arial" w:hAnsi="Arial" w:cs="Arial"/>
          <w:sz w:val="24"/>
          <w:szCs w:val="24"/>
        </w:rPr>
        <w:t>Reissner</w:t>
      </w:r>
      <w:proofErr w:type="spellEnd"/>
      <w:r w:rsidRPr="000348DB">
        <w:rPr>
          <w:rFonts w:ascii="Arial" w:hAnsi="Arial" w:cs="Arial"/>
          <w:sz w:val="24"/>
          <w:szCs w:val="24"/>
        </w:rPr>
        <w:t>, S. (2014) Developing Skills for Business Leadership.</w:t>
      </w:r>
    </w:p>
    <w:p w:rsidR="000348DB" w:rsidRPr="000348DB" w:rsidRDefault="000348DB" w:rsidP="000348DB">
      <w:pPr>
        <w:ind w:left="360"/>
        <w:rPr>
          <w:rFonts w:ascii="Arial" w:hAnsi="Arial" w:cs="Arial"/>
          <w:sz w:val="24"/>
          <w:szCs w:val="24"/>
        </w:rPr>
      </w:pPr>
      <w:r w:rsidRPr="000348DB">
        <w:rPr>
          <w:rFonts w:ascii="Arial" w:hAnsi="Arial" w:cs="Arial"/>
          <w:sz w:val="24"/>
          <w:szCs w:val="24"/>
        </w:rPr>
        <w:lastRenderedPageBreak/>
        <w:t xml:space="preserve">Watson, G. (2014) </w:t>
      </w:r>
      <w:r w:rsidRPr="000348DB">
        <w:rPr>
          <w:rFonts w:ascii="Arial" w:hAnsi="Arial" w:cs="Arial"/>
          <w:i/>
          <w:sz w:val="24"/>
          <w:szCs w:val="24"/>
        </w:rPr>
        <w:t>Skills for Learning, Training and Development</w:t>
      </w:r>
      <w:r w:rsidRPr="000348DB">
        <w:rPr>
          <w:rFonts w:ascii="Arial" w:hAnsi="Arial" w:cs="Arial"/>
          <w:sz w:val="24"/>
          <w:szCs w:val="24"/>
        </w:rPr>
        <w:t xml:space="preserve"> in Watson, G. and </w:t>
      </w:r>
      <w:proofErr w:type="spellStart"/>
      <w:r w:rsidRPr="000348DB">
        <w:rPr>
          <w:rFonts w:ascii="Arial" w:hAnsi="Arial" w:cs="Arial"/>
          <w:sz w:val="24"/>
          <w:szCs w:val="24"/>
        </w:rPr>
        <w:t>Reissner</w:t>
      </w:r>
      <w:proofErr w:type="spellEnd"/>
      <w:r w:rsidRPr="000348DB">
        <w:rPr>
          <w:rFonts w:ascii="Arial" w:hAnsi="Arial" w:cs="Arial"/>
          <w:sz w:val="24"/>
          <w:szCs w:val="24"/>
        </w:rPr>
        <w:t>, S. Developing Skills for Business Leadership.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of Personnel and Development.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Watson, G. and </w:t>
      </w:r>
      <w:proofErr w:type="spellStart"/>
      <w:r w:rsidRPr="000348DB">
        <w:rPr>
          <w:rFonts w:ascii="Arial" w:hAnsi="Arial" w:cs="Arial"/>
          <w:sz w:val="24"/>
          <w:szCs w:val="24"/>
        </w:rPr>
        <w:t>Reissner</w:t>
      </w:r>
      <w:proofErr w:type="spellEnd"/>
      <w:r w:rsidRPr="000348DB">
        <w:rPr>
          <w:rFonts w:ascii="Arial" w:hAnsi="Arial" w:cs="Arial"/>
          <w:sz w:val="24"/>
          <w:szCs w:val="24"/>
        </w:rPr>
        <w:t xml:space="preserve">, S. (2014) </w:t>
      </w:r>
      <w:r w:rsidRPr="000348DB">
        <w:rPr>
          <w:rFonts w:ascii="Arial" w:hAnsi="Arial" w:cs="Arial"/>
          <w:i/>
          <w:sz w:val="24"/>
          <w:szCs w:val="24"/>
        </w:rPr>
        <w:t>Developing Skills for Business Leadership</w:t>
      </w:r>
      <w:r w:rsidRPr="000348DB">
        <w:rPr>
          <w:rFonts w:ascii="Arial" w:hAnsi="Arial" w:cs="Arial"/>
          <w:sz w:val="24"/>
          <w:szCs w:val="24"/>
        </w:rPr>
        <w:t>. 2</w:t>
      </w:r>
      <w:r w:rsidRPr="000348DB">
        <w:rPr>
          <w:rFonts w:ascii="Arial" w:hAnsi="Arial" w:cs="Arial"/>
          <w:sz w:val="24"/>
          <w:szCs w:val="24"/>
          <w:vertAlign w:val="superscript"/>
        </w:rPr>
        <w:t>nd</w:t>
      </w:r>
      <w:r w:rsidRPr="000348DB">
        <w:rPr>
          <w:rFonts w:ascii="Arial" w:hAnsi="Arial" w:cs="Arial"/>
          <w:sz w:val="24"/>
          <w:szCs w:val="24"/>
        </w:rPr>
        <w:t xml:space="preserve"> ed. London: Chartered Institute for Personnel and Development  </w:t>
      </w:r>
    </w:p>
    <w:p w:rsidR="000348DB" w:rsidRPr="000348DB" w:rsidRDefault="000348DB" w:rsidP="000348DB">
      <w:pPr>
        <w:ind w:left="360"/>
        <w:rPr>
          <w:rFonts w:ascii="Arial" w:hAnsi="Arial" w:cs="Arial"/>
          <w:sz w:val="24"/>
          <w:szCs w:val="24"/>
        </w:rPr>
      </w:pPr>
      <w:r w:rsidRPr="000348DB">
        <w:rPr>
          <w:rFonts w:ascii="Arial" w:hAnsi="Arial" w:cs="Arial"/>
          <w:sz w:val="24"/>
          <w:szCs w:val="24"/>
        </w:rPr>
        <w:t xml:space="preserve">Whitmore, J. (1992) </w:t>
      </w:r>
      <w:r w:rsidRPr="000348DB">
        <w:rPr>
          <w:rFonts w:ascii="Arial" w:hAnsi="Arial" w:cs="Arial"/>
          <w:i/>
          <w:sz w:val="24"/>
          <w:szCs w:val="24"/>
        </w:rPr>
        <w:t>GROW</w:t>
      </w:r>
      <w:r w:rsidRPr="000348DB">
        <w:rPr>
          <w:rFonts w:ascii="Arial" w:hAnsi="Arial" w:cs="Arial"/>
          <w:sz w:val="24"/>
          <w:szCs w:val="24"/>
        </w:rPr>
        <w:t xml:space="preserve">. Available at: </w:t>
      </w:r>
      <w:hyperlink r:id="rId41" w:anchor=":~:text=About%20the%20Model,Will%20(or%20Way%20Forward)" w:history="1">
        <w:r w:rsidRPr="000348DB">
          <w:rPr>
            <w:rStyle w:val="Hyperlink"/>
            <w:rFonts w:ascii="Arial" w:hAnsi="Arial" w:cs="Arial"/>
            <w:sz w:val="24"/>
            <w:szCs w:val="24"/>
          </w:rPr>
          <w:t>https://www.mindtools.com/pages/article/newLDR_89.htm#:~:text=About%20the%20Model,Will%20(or%20Way%20Forward)</w:t>
        </w:r>
      </w:hyperlink>
      <w:r w:rsidRPr="000348DB">
        <w:rPr>
          <w:rFonts w:ascii="Arial" w:hAnsi="Arial" w:cs="Arial"/>
          <w:sz w:val="24"/>
          <w:szCs w:val="24"/>
        </w:rPr>
        <w:t>. [Accessed: 5 April 2022]</w:t>
      </w:r>
    </w:p>
    <w:p w:rsidR="000348DB" w:rsidRDefault="000348DB" w:rsidP="00F43DE0">
      <w:pPr>
        <w:rPr>
          <w:rFonts w:ascii="Arial" w:hAnsi="Arial" w:cs="Arial"/>
          <w:sz w:val="24"/>
          <w:szCs w:val="24"/>
        </w:rPr>
      </w:pPr>
    </w:p>
    <w:p w:rsidR="000348DB" w:rsidRPr="00F43DE0" w:rsidRDefault="000348DB" w:rsidP="00F43DE0">
      <w:pPr>
        <w:rPr>
          <w:rFonts w:ascii="Arial" w:hAnsi="Arial" w:cs="Arial"/>
          <w:sz w:val="24"/>
          <w:szCs w:val="24"/>
        </w:rPr>
      </w:pPr>
    </w:p>
    <w:sectPr w:rsidR="000348DB" w:rsidRPr="00F43DE0" w:rsidSect="000348D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5761FA"/>
    <w:multiLevelType w:val="hybridMultilevel"/>
    <w:tmpl w:val="16643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DE0"/>
    <w:rsid w:val="000348DB"/>
    <w:rsid w:val="001029CE"/>
    <w:rsid w:val="00162FB0"/>
    <w:rsid w:val="002C120C"/>
    <w:rsid w:val="00575A68"/>
    <w:rsid w:val="005864AA"/>
    <w:rsid w:val="00686ABD"/>
    <w:rsid w:val="006A7AD6"/>
    <w:rsid w:val="00841F18"/>
    <w:rsid w:val="00E4248E"/>
    <w:rsid w:val="00EF7A3B"/>
    <w:rsid w:val="00F43DE0"/>
    <w:rsid w:val="00F75D42"/>
    <w:rsid w:val="00F81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4C93"/>
  <w15:chartTrackingRefBased/>
  <w15:docId w15:val="{863AB9E8-4822-4EB4-8704-F538C3C8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3DE0"/>
  </w:style>
  <w:style w:type="paragraph" w:styleId="Heading1">
    <w:name w:val="heading 1"/>
    <w:basedOn w:val="Normal"/>
    <w:next w:val="Normal"/>
    <w:link w:val="Heading1Char"/>
    <w:qFormat/>
    <w:rsid w:val="000348DB"/>
    <w:pPr>
      <w:keepNext/>
      <w:spacing w:after="0" w:line="240" w:lineRule="auto"/>
      <w:jc w:val="center"/>
      <w:outlineLvl w:val="0"/>
    </w:pPr>
    <w:rPr>
      <w:rFonts w:ascii="Arial" w:eastAsia="Times New Roman" w:hAnsi="Arial" w:cs="Times New Roman"/>
      <w:b/>
      <w:sz w:val="4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8">
    <w:name w:val="font_8"/>
    <w:basedOn w:val="Normal"/>
    <w:rsid w:val="00F43D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F43DE0"/>
  </w:style>
  <w:style w:type="character" w:customStyle="1" w:styleId="color15">
    <w:name w:val="color_15"/>
    <w:basedOn w:val="DefaultParagraphFont"/>
    <w:rsid w:val="00F43DE0"/>
  </w:style>
  <w:style w:type="character" w:customStyle="1" w:styleId="Heading1Char">
    <w:name w:val="Heading 1 Char"/>
    <w:basedOn w:val="DefaultParagraphFont"/>
    <w:link w:val="Heading1"/>
    <w:rsid w:val="000348DB"/>
    <w:rPr>
      <w:rFonts w:ascii="Arial" w:eastAsia="Times New Roman" w:hAnsi="Arial" w:cs="Times New Roman"/>
      <w:b/>
      <w:sz w:val="44"/>
      <w:szCs w:val="20"/>
    </w:rPr>
  </w:style>
  <w:style w:type="character" w:styleId="Hyperlink">
    <w:name w:val="Hyperlink"/>
    <w:basedOn w:val="DefaultParagraphFont"/>
    <w:uiPriority w:val="99"/>
    <w:unhideWhenUsed/>
    <w:rsid w:val="000348DB"/>
    <w:rPr>
      <w:color w:val="0563C1" w:themeColor="hyperlink"/>
      <w:u w:val="single"/>
    </w:rPr>
  </w:style>
  <w:style w:type="paragraph" w:styleId="ListParagraph">
    <w:name w:val="List Paragraph"/>
    <w:basedOn w:val="Normal"/>
    <w:uiPriority w:val="34"/>
    <w:qFormat/>
    <w:rsid w:val="000348DB"/>
    <w:pPr>
      <w:ind w:left="720"/>
      <w:contextualSpacing/>
    </w:pPr>
  </w:style>
  <w:style w:type="character" w:customStyle="1" w:styleId="color11">
    <w:name w:val="color_11"/>
    <w:basedOn w:val="DefaultParagraphFont"/>
    <w:rsid w:val="00E4248E"/>
  </w:style>
  <w:style w:type="character" w:styleId="UnresolvedMention">
    <w:name w:val="Unresolved Mention"/>
    <w:basedOn w:val="DefaultParagraphFont"/>
    <w:uiPriority w:val="99"/>
    <w:semiHidden/>
    <w:unhideWhenUsed/>
    <w:rsid w:val="00EF7A3B"/>
    <w:rPr>
      <w:color w:val="605E5C"/>
      <w:shd w:val="clear" w:color="auto" w:fill="E1DFDD"/>
    </w:rPr>
  </w:style>
  <w:style w:type="character" w:styleId="FollowedHyperlink">
    <w:name w:val="FollowedHyperlink"/>
    <w:basedOn w:val="DefaultParagraphFont"/>
    <w:uiPriority w:val="99"/>
    <w:semiHidden/>
    <w:unhideWhenUsed/>
    <w:rsid w:val="00EF7A3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899251">
      <w:bodyDiv w:val="1"/>
      <w:marLeft w:val="0"/>
      <w:marRight w:val="0"/>
      <w:marTop w:val="0"/>
      <w:marBottom w:val="0"/>
      <w:divBdr>
        <w:top w:val="none" w:sz="0" w:space="0" w:color="auto"/>
        <w:left w:val="none" w:sz="0" w:space="0" w:color="auto"/>
        <w:bottom w:val="none" w:sz="0" w:space="0" w:color="auto"/>
        <w:right w:val="none" w:sz="0" w:space="0" w:color="auto"/>
      </w:divBdr>
    </w:div>
    <w:div w:id="869996448">
      <w:bodyDiv w:val="1"/>
      <w:marLeft w:val="0"/>
      <w:marRight w:val="0"/>
      <w:marTop w:val="0"/>
      <w:marBottom w:val="0"/>
      <w:divBdr>
        <w:top w:val="none" w:sz="0" w:space="0" w:color="auto"/>
        <w:left w:val="none" w:sz="0" w:space="0" w:color="auto"/>
        <w:bottom w:val="none" w:sz="0" w:space="0" w:color="auto"/>
        <w:right w:val="none" w:sz="0" w:space="0" w:color="auto"/>
      </w:divBdr>
    </w:div>
    <w:div w:id="983043073">
      <w:bodyDiv w:val="1"/>
      <w:marLeft w:val="0"/>
      <w:marRight w:val="0"/>
      <w:marTop w:val="0"/>
      <w:marBottom w:val="0"/>
      <w:divBdr>
        <w:top w:val="none" w:sz="0" w:space="0" w:color="auto"/>
        <w:left w:val="none" w:sz="0" w:space="0" w:color="auto"/>
        <w:bottom w:val="none" w:sz="0" w:space="0" w:color="auto"/>
        <w:right w:val="none" w:sz="0" w:space="0" w:color="auto"/>
      </w:divBdr>
    </w:div>
    <w:div w:id="1060710067">
      <w:bodyDiv w:val="1"/>
      <w:marLeft w:val="0"/>
      <w:marRight w:val="0"/>
      <w:marTop w:val="0"/>
      <w:marBottom w:val="0"/>
      <w:divBdr>
        <w:top w:val="none" w:sz="0" w:space="0" w:color="auto"/>
        <w:left w:val="none" w:sz="0" w:space="0" w:color="auto"/>
        <w:bottom w:val="none" w:sz="0" w:space="0" w:color="auto"/>
        <w:right w:val="none" w:sz="0" w:space="0" w:color="auto"/>
      </w:divBdr>
    </w:div>
    <w:div w:id="1185511786">
      <w:bodyDiv w:val="1"/>
      <w:marLeft w:val="0"/>
      <w:marRight w:val="0"/>
      <w:marTop w:val="0"/>
      <w:marBottom w:val="0"/>
      <w:divBdr>
        <w:top w:val="none" w:sz="0" w:space="0" w:color="auto"/>
        <w:left w:val="none" w:sz="0" w:space="0" w:color="auto"/>
        <w:bottom w:val="none" w:sz="0" w:space="0" w:color="auto"/>
        <w:right w:val="none" w:sz="0" w:space="0" w:color="auto"/>
      </w:divBdr>
    </w:div>
    <w:div w:id="1243418603">
      <w:bodyDiv w:val="1"/>
      <w:marLeft w:val="0"/>
      <w:marRight w:val="0"/>
      <w:marTop w:val="0"/>
      <w:marBottom w:val="0"/>
      <w:divBdr>
        <w:top w:val="none" w:sz="0" w:space="0" w:color="auto"/>
        <w:left w:val="none" w:sz="0" w:space="0" w:color="auto"/>
        <w:bottom w:val="none" w:sz="0" w:space="0" w:color="auto"/>
        <w:right w:val="none" w:sz="0" w:space="0" w:color="auto"/>
      </w:divBdr>
    </w:div>
    <w:div w:id="1522161680">
      <w:bodyDiv w:val="1"/>
      <w:marLeft w:val="0"/>
      <w:marRight w:val="0"/>
      <w:marTop w:val="0"/>
      <w:marBottom w:val="0"/>
      <w:divBdr>
        <w:top w:val="none" w:sz="0" w:space="0" w:color="auto"/>
        <w:left w:val="none" w:sz="0" w:space="0" w:color="auto"/>
        <w:bottom w:val="none" w:sz="0" w:space="0" w:color="auto"/>
        <w:right w:val="none" w:sz="0" w:space="0" w:color="auto"/>
      </w:divBdr>
    </w:div>
    <w:div w:id="1570579805">
      <w:bodyDiv w:val="1"/>
      <w:marLeft w:val="0"/>
      <w:marRight w:val="0"/>
      <w:marTop w:val="0"/>
      <w:marBottom w:val="0"/>
      <w:divBdr>
        <w:top w:val="none" w:sz="0" w:space="0" w:color="auto"/>
        <w:left w:val="none" w:sz="0" w:space="0" w:color="auto"/>
        <w:bottom w:val="none" w:sz="0" w:space="0" w:color="auto"/>
        <w:right w:val="none" w:sz="0" w:space="0" w:color="auto"/>
      </w:divBdr>
    </w:div>
    <w:div w:id="1710299087">
      <w:bodyDiv w:val="1"/>
      <w:marLeft w:val="0"/>
      <w:marRight w:val="0"/>
      <w:marTop w:val="0"/>
      <w:marBottom w:val="0"/>
      <w:divBdr>
        <w:top w:val="none" w:sz="0" w:space="0" w:color="auto"/>
        <w:left w:val="none" w:sz="0" w:space="0" w:color="auto"/>
        <w:bottom w:val="none" w:sz="0" w:space="0" w:color="auto"/>
        <w:right w:val="none" w:sz="0" w:space="0" w:color="auto"/>
      </w:divBdr>
    </w:div>
    <w:div w:id="205292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peopleprofession.cipd.org/profession-map" TargetMode="External"/><Relationship Id="rId39" Type="http://schemas.openxmlformats.org/officeDocument/2006/relationships/hyperlink" Target="https://kilmanndiagnostics.com/overview-thomas-kilmann-conflict-mode-instrument-tki/" TargetMode="External"/><Relationship Id="rId21" Type="http://schemas.openxmlformats.org/officeDocument/2006/relationships/hyperlink" Target="https://www.canva.com/about/" TargetMode="External"/><Relationship Id="rId34" Type="http://schemas.openxmlformats.org/officeDocument/2006/relationships/hyperlink" Target="https://gov.wales/staying-safe-social-distancing" TargetMode="External"/><Relationship Id="rId42"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www.lifeleadership.uk/main-menu/tools-techniques/the-ooda-loop/" TargetMode="External"/><Relationship Id="rId29" Type="http://schemas.openxmlformats.org/officeDocument/2006/relationships/hyperlink" Target="https://www.cipd.co.uk/careers/career-options/hr-business-partner-roles" TargetMode="External"/><Relationship Id="rId41" Type="http://schemas.openxmlformats.org/officeDocument/2006/relationships/hyperlink" Target="https://www.mindtools.com/pages/article/newLDR_89.htm" TargetMode="External"/><Relationship Id="rId1" Type="http://schemas.openxmlformats.org/officeDocument/2006/relationships/numbering" Target="numbering.xml"/><Relationship Id="rId6" Type="http://schemas.openxmlformats.org/officeDocument/2006/relationships/hyperlink" Target="https://editor.wix.com/html/editor/web/renderer/edit/82f588a4-0582-489c-9920-64d2a1e4eb79?metaSiteId=4133126b-f1d4-4f9d-b78c-20d2b640d900" TargetMode="External"/><Relationship Id="rId11" Type="http://schemas.openxmlformats.org/officeDocument/2006/relationships/image" Target="media/image6.jpeg"/><Relationship Id="rId24" Type="http://schemas.openxmlformats.org/officeDocument/2006/relationships/hyperlink" Target="https://www.cipd.co.uk/knowledge/fundamentals/emp-law/redundancy/factsheet" TargetMode="External"/><Relationship Id="rId32" Type="http://schemas.openxmlformats.org/officeDocument/2006/relationships/hyperlink" Target="https://www.forbes.com/sites/debgordon/2021/07/13/73-of-women-dont-treat-their-menopause-symptoms-new-survey-shows/?sh=138ae0c9454f" TargetMode="External"/><Relationship Id="rId37" Type="http://schemas.openxmlformats.org/officeDocument/2006/relationships/hyperlink" Target="https://www.menopausedoctor.co.uk/menopause" TargetMode="External"/><Relationship Id="rId40" Type="http://schemas.openxmlformats.org/officeDocument/2006/relationships/hyperlink" Target="https://trello.com/en" TargetMode="Externa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cipd.co.uk/knowledge/fundamentals/people/development/learning-needs-factsheet" TargetMode="External"/><Relationship Id="rId28" Type="http://schemas.openxmlformats.org/officeDocument/2006/relationships/hyperlink" Target="https://www.cipd.co.uk/knowledge/study-guides/business-report-writing" TargetMode="External"/><Relationship Id="rId36" Type="http://schemas.openxmlformats.org/officeDocument/2006/relationships/hyperlink" Target="http://www.ncl.ac.uk/undergraduate/careers/addingtoyourdefree/#d.en.87271" TargetMode="External"/><Relationship Id="rId10" Type="http://schemas.openxmlformats.org/officeDocument/2006/relationships/image" Target="media/image5.png"/><Relationship Id="rId19" Type="http://schemas.openxmlformats.org/officeDocument/2006/relationships/hyperlink" Target="https://www.acas.org.uk/manage-staff-redundancies/work-out-redundancy-pay" TargetMode="External"/><Relationship Id="rId31" Type="http://schemas.openxmlformats.org/officeDocument/2006/relationships/hyperlink" Target="https://sites.google.com/colegsirgar.ac.uk/polisiau-policies/home"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cipd.co.uk/knowledge/fundamentals/people/hr/business-partnering-factsheet" TargetMode="External"/><Relationship Id="rId27" Type="http://schemas.openxmlformats.org/officeDocument/2006/relationships/hyperlink" Target="https://www.cipd.co.uk/knowledge/fundamentals/people/development/coaching-mentoring-factsheet" TargetMode="External"/><Relationship Id="rId30" Type="http://schemas.openxmlformats.org/officeDocument/2006/relationships/hyperlink" Target="https://www.bradfordvts.co.uk/wp-content/onlineresources/teaching-learning/learning-personality-styles/learning%20styles%20-%20is%20it%20time%20to%20move%20on%20-%20opinion%20piece%20by%20coffield.pdf" TargetMode="External"/><Relationship Id="rId35" Type="http://schemas.openxmlformats.org/officeDocument/2006/relationships/hyperlink" Target="https://www.toolshero.com/decision-making/ooda-loop/" TargetMode="External"/><Relationship Id="rId43" Type="http://schemas.openxmlformats.org/officeDocument/2006/relationships/theme" Target="theme/theme1.xm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hyperlink" Target="https://www.cipd.co.uk/knowledge/fundamentals/relations/communication/factsheet" TargetMode="External"/><Relationship Id="rId33" Type="http://schemas.openxmlformats.org/officeDocument/2006/relationships/hyperlink" Target="https://www.dailymail.co.uk/femail/article-9938165/When-Mariella-Frostrups-hormones-went-haywire-didnt-know-happening.html" TargetMode="External"/><Relationship Id="rId38" Type="http://schemas.openxmlformats.org/officeDocument/2006/relationships/hyperlink" Target="https://www.sciencedaily.com/releases/2012/03/120314124018.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21</Pages>
  <Words>5018</Words>
  <Characters>28608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 (1811083)</dc:creator>
  <cp:keywords/>
  <dc:description/>
  <cp:lastModifiedBy>Katy Barron (1811083)</cp:lastModifiedBy>
  <cp:revision>5</cp:revision>
  <dcterms:created xsi:type="dcterms:W3CDTF">2022-05-08T16:39:00Z</dcterms:created>
  <dcterms:modified xsi:type="dcterms:W3CDTF">2022-05-10T19:48:00Z</dcterms:modified>
</cp:coreProperties>
</file>