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4235905"/>
        <w:docPartObj>
          <w:docPartGallery w:val="Cover Pages"/>
          <w:docPartUnique/>
        </w:docPartObj>
      </w:sdtPr>
      <w:sdtEndPr>
        <w:rPr>
          <w:rFonts w:ascii="Arial" w:hAnsi="Arial" w:cs="Arial"/>
        </w:rPr>
      </w:sdtEndPr>
      <w:sdtContent>
        <w:p w14:paraId="675ACCAC" w14:textId="4355DE56" w:rsidR="00E368EA" w:rsidRDefault="00E368EA">
          <w:r>
            <w:rPr>
              <w:noProof/>
            </w:rPr>
            <mc:AlternateContent>
              <mc:Choice Requires="wps">
                <w:drawing>
                  <wp:anchor distT="0" distB="0" distL="114300" distR="114300" simplePos="0" relativeHeight="251664384" behindDoc="0" locked="0" layoutInCell="1" allowOverlap="1" wp14:anchorId="216AE097" wp14:editId="1C36CF3C">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916E22F" w14:textId="1D38FF54" w:rsidR="00E368EA" w:rsidRDefault="00FD5DE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368EA">
                                      <w:rPr>
                                        <w:noProof/>
                                        <w:color w:val="44546A" w:themeColor="text2"/>
                                      </w:rPr>
                                      <w:t>Daniel Hurford</w:t>
                                    </w:r>
                                    <w:r w:rsidR="00F373D9">
                                      <w:rPr>
                                        <w:noProof/>
                                        <w:color w:val="44546A" w:themeColor="text2"/>
                                      </w:rPr>
                                      <w:t xml:space="preserve"> (2103530)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16AE097"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3916E22F" w14:textId="1D38FF54" w:rsidR="00E368EA" w:rsidRDefault="00FD5DE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368EA">
                                <w:rPr>
                                  <w:noProof/>
                                  <w:color w:val="44546A" w:themeColor="text2"/>
                                </w:rPr>
                                <w:t>Daniel Hurford</w:t>
                              </w:r>
                              <w:r w:rsidR="00F373D9">
                                <w:rPr>
                                  <w:noProof/>
                                  <w:color w:val="44546A" w:themeColor="text2"/>
                                </w:rPr>
                                <w:t xml:space="preserve"> (2103530)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DB8E41F" wp14:editId="3914635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7C8FC5C" w14:textId="77777777" w:rsidR="00E368EA" w:rsidRDefault="00E368E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DB8E41F"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37C8FC5C" w14:textId="77777777" w:rsidR="00E368EA" w:rsidRDefault="00E368EA"/>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69D271B" wp14:editId="503F6D6C">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A4CD50E"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68EB2C7" wp14:editId="7B6D274C">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3082F48"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58998DB" wp14:editId="5CEABD28">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75B03F3" w14:textId="2DBD7286" w:rsidR="00E368EA" w:rsidRDefault="00E368EA">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Assignment 2 Policing the Public</w:t>
                                    </w:r>
                                  </w:p>
                                </w:sdtContent>
                              </w:sdt>
                              <w:p w14:paraId="49B336A0" w14:textId="6E7FD468" w:rsidR="00E368EA" w:rsidRDefault="00FD5DE5">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E368EA">
                                      <w:rPr>
                                        <w:rFonts w:asciiTheme="majorHAnsi" w:eastAsiaTheme="majorEastAsia" w:hAnsiTheme="majorHAnsi" w:cstheme="majorBidi"/>
                                        <w:noProof/>
                                        <w:color w:val="44546A" w:themeColor="text2"/>
                                        <w:sz w:val="32"/>
                                        <w:szCs w:val="32"/>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58998DB"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DRZOWA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75B03F3" w14:textId="2DBD7286" w:rsidR="00E368EA" w:rsidRDefault="00E368EA">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Assignment 2 Policing the Public</w:t>
                              </w:r>
                            </w:p>
                          </w:sdtContent>
                        </w:sdt>
                        <w:p w14:paraId="49B336A0" w14:textId="6E7FD468" w:rsidR="00E368EA" w:rsidRDefault="00FD5DE5">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E368EA">
                                <w:rPr>
                                  <w:rFonts w:asciiTheme="majorHAnsi" w:eastAsiaTheme="majorEastAsia" w:hAnsiTheme="majorHAnsi" w:cstheme="majorBidi"/>
                                  <w:noProof/>
                                  <w:color w:val="44546A" w:themeColor="text2"/>
                                  <w:sz w:val="32"/>
                                  <w:szCs w:val="32"/>
                                </w:rPr>
                                <w:t xml:space="preserve">     </w:t>
                              </w:r>
                            </w:sdtContent>
                          </w:sdt>
                        </w:p>
                      </w:txbxContent>
                    </v:textbox>
                    <w10:wrap type="square" anchorx="page" anchory="page"/>
                  </v:shape>
                </w:pict>
              </mc:Fallback>
            </mc:AlternateContent>
          </w:r>
        </w:p>
        <w:p w14:paraId="10FB777A" w14:textId="78000F96" w:rsidR="00EF4EE5" w:rsidRPr="00781860" w:rsidRDefault="00E368EA" w:rsidP="00781860">
          <w:pPr>
            <w:rPr>
              <w:rFonts w:ascii="Arial" w:hAnsi="Arial" w:cs="Arial"/>
            </w:rPr>
          </w:pPr>
          <w:r>
            <w:rPr>
              <w:rFonts w:ascii="Arial" w:hAnsi="Arial" w:cs="Arial"/>
            </w:rPr>
            <w:br w:type="page"/>
          </w:r>
        </w:p>
      </w:sdtContent>
    </w:sdt>
    <w:p w14:paraId="5B44E2DA" w14:textId="032E9058" w:rsidR="00781860" w:rsidRPr="00781860" w:rsidRDefault="00781860" w:rsidP="00781860">
      <w:pPr>
        <w:pStyle w:val="NormalWeb"/>
        <w:shd w:val="clear" w:color="auto" w:fill="FFFFFF"/>
        <w:spacing w:line="360" w:lineRule="auto"/>
        <w:rPr>
          <w:rFonts w:ascii="Arial" w:hAnsi="Arial" w:cs="Arial"/>
        </w:rPr>
      </w:pPr>
      <w:r w:rsidRPr="00781860">
        <w:rPr>
          <w:rFonts w:ascii="Arial" w:hAnsi="Arial" w:cs="Arial"/>
        </w:rPr>
        <w:t xml:space="preserve">This supporting paper will be talking about a major event that has caused national concerns that have had an impact on the conduct and effectiveness of the police service. To do this it will be looking into a high-profile event that caused over 6,887,000 deaths worldwide known as Coronavirus disease (COVID-19) (World Health Organization, 2023). This event will express the impact it has had on the police service and how it has affected the officer’s effectiveness of the service during a pandemic. It will also include the public perception of </w:t>
      </w:r>
      <w:r w:rsidR="001204F6">
        <w:rPr>
          <w:rFonts w:ascii="Arial" w:hAnsi="Arial" w:cs="Arial"/>
        </w:rPr>
        <w:t xml:space="preserve">isolation and </w:t>
      </w:r>
      <w:r w:rsidRPr="00781860">
        <w:rPr>
          <w:rFonts w:ascii="Arial" w:hAnsi="Arial" w:cs="Arial"/>
        </w:rPr>
        <w:t xml:space="preserve">police conduct and whether it was effective in the prevention of a pandemic with the rollout of new legislation relating to public control of the outbreak of coronavirus. Following this, it will also look at policing perception as to whether policing was difficult for officers in times of crisis. </w:t>
      </w:r>
    </w:p>
    <w:p w14:paraId="7CBF9A29" w14:textId="77777777" w:rsidR="00781860" w:rsidRPr="00781860" w:rsidRDefault="00781860" w:rsidP="00781860">
      <w:pPr>
        <w:pStyle w:val="NormalWeb"/>
        <w:shd w:val="clear" w:color="auto" w:fill="FFFFFF"/>
        <w:spacing w:line="360" w:lineRule="auto"/>
        <w:rPr>
          <w:rFonts w:ascii="Arial" w:hAnsi="Arial" w:cs="Arial"/>
        </w:rPr>
      </w:pPr>
    </w:p>
    <w:p w14:paraId="3B55B559" w14:textId="6972AB28" w:rsidR="002A0C81" w:rsidRDefault="00781860" w:rsidP="00781860">
      <w:pPr>
        <w:pStyle w:val="NormalWeb"/>
        <w:shd w:val="clear" w:color="auto" w:fill="FFFFFF"/>
        <w:spacing w:line="360" w:lineRule="auto"/>
        <w:rPr>
          <w:rFonts w:ascii="Arial" w:hAnsi="Arial" w:cs="Arial"/>
        </w:rPr>
      </w:pPr>
      <w:r w:rsidRPr="00781860">
        <w:rPr>
          <w:rFonts w:ascii="Arial" w:hAnsi="Arial" w:cs="Arial"/>
        </w:rPr>
        <w:t>On the 23rd of March 2020, Boris Johnson (Prime Minister of the United Kingdom) said “From this evening I must give the British people a very simple instruction - you must stay at home” (GOV.UK, 2020). Johnson established in his national speech that people must stay at home to protect the NHS, and emergency services and to save thousands of public lives from the outburst of Coronavirus. The public perception of Johnson’s implementation of self-isolation found that many people struggled socially and psychologically due to “a feeling of loss” (Williams et al.). A study evaluated that during the lockdown of the pandemic, 27% of the population found they were lonely which was considered high (</w:t>
      </w:r>
      <w:proofErr w:type="spellStart"/>
      <w:r w:rsidRPr="00781860">
        <w:rPr>
          <w:rFonts w:ascii="Arial" w:hAnsi="Arial" w:cs="Arial"/>
        </w:rPr>
        <w:t>Groarke</w:t>
      </w:r>
      <w:proofErr w:type="spellEnd"/>
      <w:r w:rsidRPr="00781860">
        <w:rPr>
          <w:rFonts w:ascii="Arial" w:hAnsi="Arial" w:cs="Arial"/>
        </w:rPr>
        <w:t xml:space="preserve"> et al.). From these statistics, it suggests that a large proportion of the population wasn’t in a good position to be in a solitary environment, and it affected them socially and psychologically due to no social interaction. To support this, research undertaken found that 28% of respondents said coronavirus isolation affected them negatively by missing out on employment with 2% losing their jobs and a shocking 20% unable to financially recover after isolation (Jones, 2022). This suggests the implementation of new national legislation wasn’t suited for all members of the public for occupation as financial struggle and recovery diminished the mental health of the public</w:t>
      </w:r>
      <w:r w:rsidR="00603021">
        <w:rPr>
          <w:rFonts w:ascii="Arial" w:hAnsi="Arial" w:cs="Arial"/>
        </w:rPr>
        <w:t xml:space="preserve"> which is a reason for </w:t>
      </w:r>
      <w:r w:rsidR="00A039BA">
        <w:rPr>
          <w:rFonts w:ascii="Arial" w:hAnsi="Arial" w:cs="Arial"/>
        </w:rPr>
        <w:t xml:space="preserve">confrontation with the police. </w:t>
      </w:r>
    </w:p>
    <w:p w14:paraId="0ED17EF4" w14:textId="5AA9AE3E" w:rsidR="00781860" w:rsidRPr="00781860" w:rsidRDefault="00781860" w:rsidP="00781860">
      <w:pPr>
        <w:pStyle w:val="NormalWeb"/>
        <w:shd w:val="clear" w:color="auto" w:fill="FFFFFF"/>
        <w:spacing w:line="360" w:lineRule="auto"/>
        <w:rPr>
          <w:rFonts w:ascii="Arial" w:hAnsi="Arial" w:cs="Arial"/>
        </w:rPr>
      </w:pPr>
      <w:r w:rsidRPr="00781860">
        <w:rPr>
          <w:rFonts w:ascii="Arial" w:hAnsi="Arial" w:cs="Arial"/>
        </w:rPr>
        <w:t>According to UCL Jill Dando Institute of Security and Crime Science (2020), a report found that due to the lack of police staff, police officers are now required to isolate from their families and to work longer shifts to be first responders in the pandemic (Waseem and Laufs, 2020). From the solitude and exhausting lifestyle police staff had to go through, a survey found that 90% of the total police workforce was stressed, lacked support from senior management and was overloaded with work in 2020 (Fleming and Brown, 2021). This suggests the exacerbated amount of hours police staff had to undergo and expectations of isolation from families shows why most forces were stressed and overworked. Waseem and Laufs (2020) also found that the police and the public relationship will exacerbate, as some members of the public will use Coronavirus to attack police officers by coughing on them. From this, it decreases and diminishes the relationships between the public and police as precautions had to be taken to avoid the virus spread deliberately by people who interact with the police.</w:t>
      </w:r>
    </w:p>
    <w:p w14:paraId="2F257730" w14:textId="64A3AEE6" w:rsidR="00D30463" w:rsidRDefault="00781860" w:rsidP="00781860">
      <w:pPr>
        <w:pStyle w:val="NormalWeb"/>
        <w:shd w:val="clear" w:color="auto" w:fill="FFFFFF"/>
        <w:spacing w:line="360" w:lineRule="auto"/>
        <w:rPr>
          <w:rFonts w:ascii="Arial" w:hAnsi="Arial" w:cs="Arial"/>
        </w:rPr>
      </w:pPr>
      <w:r w:rsidRPr="00781860">
        <w:rPr>
          <w:rFonts w:ascii="Arial" w:hAnsi="Arial" w:cs="Arial"/>
        </w:rPr>
        <w:t xml:space="preserve">One aspect of the rollout of new legislation of isolation that impacted the conduct of the </w:t>
      </w:r>
      <w:r w:rsidR="00703995" w:rsidRPr="00781860">
        <w:rPr>
          <w:rFonts w:ascii="Arial" w:hAnsi="Arial" w:cs="Arial"/>
        </w:rPr>
        <w:t>police,</w:t>
      </w:r>
      <w:r w:rsidR="00A9292C">
        <w:rPr>
          <w:rFonts w:ascii="Arial" w:hAnsi="Arial" w:cs="Arial"/>
        </w:rPr>
        <w:t xml:space="preserve"> </w:t>
      </w:r>
      <w:r w:rsidRPr="00781860">
        <w:rPr>
          <w:rFonts w:ascii="Arial" w:hAnsi="Arial" w:cs="Arial"/>
        </w:rPr>
        <w:t>and the public was the lack of notice police forces received with the law and guidance. Reports suggest senior officers were unable to provide critical and clear instructions with operational guidance to frontline officers (Parr, 2021). Although no one can prepare for a pandemic, it suggests the preparation to inform the police about regulation, guidance and legislation change wasn’t implemented effectively enough for police staff to adjust to</w:t>
      </w:r>
      <w:r w:rsidR="00F65753">
        <w:rPr>
          <w:rFonts w:ascii="Arial" w:hAnsi="Arial" w:cs="Arial"/>
        </w:rPr>
        <w:t xml:space="preserve"> resulting in a poor community policing engagement</w:t>
      </w:r>
      <w:r w:rsidRPr="00781860">
        <w:rPr>
          <w:rFonts w:ascii="Arial" w:hAnsi="Arial" w:cs="Arial"/>
        </w:rPr>
        <w:t>. Referring to Fleming and Brown, (2021), this would explain why officers were under a tremendous amount of stress with being overworked whilst learning new legislation to keep people from spreading the virus.</w:t>
      </w:r>
      <w:r w:rsidR="002A0C81">
        <w:rPr>
          <w:rFonts w:ascii="Arial" w:hAnsi="Arial" w:cs="Arial"/>
        </w:rPr>
        <w:t xml:space="preserve"> </w:t>
      </w:r>
      <w:r w:rsidRPr="00781860">
        <w:rPr>
          <w:rFonts w:ascii="Arial" w:hAnsi="Arial" w:cs="Arial"/>
        </w:rPr>
        <w:t>One benefit of policing during the pandemic found that it improved the coordination and communication of its officers using the 4 Es approach (</w:t>
      </w:r>
      <w:proofErr w:type="spellStart"/>
      <w:r w:rsidRPr="00781860">
        <w:rPr>
          <w:rFonts w:ascii="Arial" w:hAnsi="Arial" w:cs="Arial"/>
        </w:rPr>
        <w:t>Aitkenhead</w:t>
      </w:r>
      <w:proofErr w:type="spellEnd"/>
      <w:r w:rsidRPr="00781860">
        <w:rPr>
          <w:rFonts w:ascii="Arial" w:hAnsi="Arial" w:cs="Arial"/>
        </w:rPr>
        <w:t xml:space="preserve"> et al. 2022). The 4es approach stands for engage, explain, encourage, and enforce which was beneficial in discussing the necessity to engage with someone, explain suspicion of rule-breaking, encourage them to keep others safe and to enforcement action to be taken if the person ignores the instructions of the officer (Derbyshire Constabulary, 2020). Although Inspector of Edmonton Police Service Dan Jones argues if the police responded to the public with compassion and care in a time of crisis from a pandemic, when they must enforce public health laws, it could build police legitimacy in the time of crisis (University of Huddersfield, 2020). The National Police Chiefs Council (NPCC) statistics suggest that there was a recording of 134,188 Covid-19 related incidents in the 4 weeks to the 24th of May with 15,552 being notices issued of fixed penalty notices for rule breaking (National Police Chiefs Council, 2020). These statistics suggest the police were firm with the fixed penalty notice regulations and needed to be strict to prevent the viral spread and to save public lives. A study undertaken reviewed public perception of confidence in the police and found that there was a decrease in confidence from 62% in 2017 to 55% in 2020 (</w:t>
      </w:r>
      <w:proofErr w:type="spellStart"/>
      <w:r w:rsidRPr="00781860">
        <w:rPr>
          <w:rFonts w:ascii="Arial" w:hAnsi="Arial" w:cs="Arial"/>
        </w:rPr>
        <w:t>Mynenko</w:t>
      </w:r>
      <w:proofErr w:type="spellEnd"/>
      <w:r w:rsidRPr="00781860">
        <w:rPr>
          <w:rFonts w:ascii="Arial" w:hAnsi="Arial" w:cs="Arial"/>
        </w:rPr>
        <w:t xml:space="preserve"> and </w:t>
      </w:r>
      <w:proofErr w:type="spellStart"/>
      <w:r w:rsidRPr="00781860">
        <w:rPr>
          <w:rFonts w:ascii="Arial" w:hAnsi="Arial" w:cs="Arial"/>
        </w:rPr>
        <w:t>Ditcham</w:t>
      </w:r>
      <w:proofErr w:type="spellEnd"/>
      <w:r w:rsidRPr="00781860">
        <w:rPr>
          <w:rFonts w:ascii="Arial" w:hAnsi="Arial" w:cs="Arial"/>
        </w:rPr>
        <w:t>, 2022). These numbers suggest up until the time of the COVID-19 pandemic, the trust in the police decreased by 7% showing but specifically aimed at events such as Sarah Everard &amp; George Floyd not because of police conduct during COVID-19 rules and regulations.</w:t>
      </w:r>
    </w:p>
    <w:p w14:paraId="39BA5A9B" w14:textId="77777777" w:rsidR="00504DFA" w:rsidRDefault="00504DFA" w:rsidP="00781860">
      <w:pPr>
        <w:pStyle w:val="NormalWeb"/>
        <w:shd w:val="clear" w:color="auto" w:fill="FFFFFF"/>
        <w:spacing w:line="360" w:lineRule="auto"/>
        <w:rPr>
          <w:rFonts w:ascii="Arial" w:hAnsi="Arial" w:cs="Arial"/>
        </w:rPr>
      </w:pPr>
    </w:p>
    <w:p w14:paraId="10BF772A" w14:textId="77777777" w:rsidR="00EB457A" w:rsidRPr="00781860" w:rsidRDefault="00EB457A" w:rsidP="00781860">
      <w:pPr>
        <w:pStyle w:val="NormalWeb"/>
        <w:shd w:val="clear" w:color="auto" w:fill="FFFFFF"/>
        <w:spacing w:line="360" w:lineRule="auto"/>
        <w:rPr>
          <w:rFonts w:ascii="Arial" w:hAnsi="Arial" w:cs="Arial"/>
        </w:rPr>
      </w:pPr>
    </w:p>
    <w:p w14:paraId="36C7AC19" w14:textId="1129D0AC" w:rsidR="00781860" w:rsidRPr="00781860" w:rsidRDefault="00261689" w:rsidP="00781860">
      <w:pPr>
        <w:pStyle w:val="NormalWeb"/>
        <w:shd w:val="clear" w:color="auto" w:fill="FFFFFF"/>
        <w:spacing w:line="360" w:lineRule="auto"/>
        <w:rPr>
          <w:rFonts w:ascii="Arial" w:hAnsi="Arial" w:cs="Arial"/>
        </w:rPr>
      </w:pPr>
      <w:r>
        <w:rPr>
          <w:rFonts w:ascii="Arial" w:hAnsi="Arial" w:cs="Arial"/>
        </w:rPr>
        <w:t xml:space="preserve">In </w:t>
      </w:r>
      <w:r w:rsidR="00781860" w:rsidRPr="00781860">
        <w:rPr>
          <w:rFonts w:ascii="Arial" w:hAnsi="Arial" w:cs="Arial"/>
        </w:rPr>
        <w:t>the findings, legislation will inevitably change based on the risk factors things in society pose to the public and guidance should be implemented to alert emergency and health services immediately so they can prepare how to conduct their roles appropriately. The police service had diminished its trust during covid-19 which was due to a lack of community policing and engagement and by the implementation of strict policies to keep people in their houses to isolate. Although numbers express the impact covid-19</w:t>
      </w:r>
      <w:r w:rsidR="007557EB">
        <w:rPr>
          <w:rFonts w:ascii="Arial" w:hAnsi="Arial" w:cs="Arial"/>
        </w:rPr>
        <w:t xml:space="preserve"> regulations</w:t>
      </w:r>
      <w:r w:rsidR="00781860" w:rsidRPr="00781860">
        <w:rPr>
          <w:rFonts w:ascii="Arial" w:hAnsi="Arial" w:cs="Arial"/>
        </w:rPr>
        <w:t xml:space="preserve"> ha</w:t>
      </w:r>
      <w:r w:rsidR="007557EB">
        <w:rPr>
          <w:rFonts w:ascii="Arial" w:hAnsi="Arial" w:cs="Arial"/>
        </w:rPr>
        <w:t>ve</w:t>
      </w:r>
      <w:r w:rsidR="00781860" w:rsidRPr="00781860">
        <w:rPr>
          <w:rFonts w:ascii="Arial" w:hAnsi="Arial" w:cs="Arial"/>
        </w:rPr>
        <w:t xml:space="preserve"> made on the public financially, socially, and physically in which members of the public express their feelings through services such as the police in frustration and need of help. Policing through the pandemic was a tough time for officers as the workload and psychological torture of self-isolation from family found that most officers were forgotten for their conduct work which diminished the overall health of officers.</w:t>
      </w:r>
      <w:r w:rsidR="007557EB">
        <w:rPr>
          <w:rFonts w:ascii="Arial" w:hAnsi="Arial" w:cs="Arial"/>
        </w:rPr>
        <w:t xml:space="preserve"> </w:t>
      </w:r>
      <w:r w:rsidR="00586D71">
        <w:rPr>
          <w:rFonts w:ascii="Arial" w:hAnsi="Arial" w:cs="Arial"/>
        </w:rPr>
        <w:t xml:space="preserve">Officers also faced abuse by members of the public by using COVID-19 as a weapon to </w:t>
      </w:r>
      <w:r w:rsidR="001D4E40">
        <w:rPr>
          <w:rFonts w:ascii="Arial" w:hAnsi="Arial" w:cs="Arial"/>
        </w:rPr>
        <w:t xml:space="preserve">evade police. </w:t>
      </w:r>
      <w:r w:rsidR="00E24659">
        <w:rPr>
          <w:rFonts w:ascii="Arial" w:hAnsi="Arial" w:cs="Arial"/>
        </w:rPr>
        <w:t xml:space="preserve">This was difficult in times of isolation from police families </w:t>
      </w:r>
      <w:r w:rsidR="00F62FE0">
        <w:rPr>
          <w:rFonts w:ascii="Arial" w:hAnsi="Arial" w:cs="Arial"/>
        </w:rPr>
        <w:t xml:space="preserve">if officers caught the virus. </w:t>
      </w:r>
    </w:p>
    <w:p w14:paraId="26729FF4" w14:textId="166F16C7" w:rsidR="00781860" w:rsidRPr="00781860" w:rsidRDefault="00781860" w:rsidP="00781860">
      <w:pPr>
        <w:pStyle w:val="NormalWeb"/>
        <w:shd w:val="clear" w:color="auto" w:fill="FFFFFF"/>
        <w:spacing w:line="360" w:lineRule="auto"/>
        <w:rPr>
          <w:rFonts w:ascii="Arial" w:hAnsi="Arial" w:cs="Arial"/>
        </w:rPr>
      </w:pPr>
    </w:p>
    <w:p w14:paraId="3EC9A08B" w14:textId="5820BC93" w:rsidR="00781860" w:rsidRPr="00781860" w:rsidRDefault="00781860" w:rsidP="00781860">
      <w:pPr>
        <w:pStyle w:val="NormalWeb"/>
        <w:shd w:val="clear" w:color="auto" w:fill="FFFFFF"/>
        <w:spacing w:line="360" w:lineRule="auto"/>
        <w:rPr>
          <w:rFonts w:ascii="Arial" w:hAnsi="Arial" w:cs="Arial"/>
        </w:rPr>
      </w:pPr>
    </w:p>
    <w:p w14:paraId="7AEF4990" w14:textId="48E6044F" w:rsidR="00781860" w:rsidRPr="00781860" w:rsidRDefault="00781860" w:rsidP="00781860">
      <w:pPr>
        <w:pStyle w:val="NormalWeb"/>
        <w:shd w:val="clear" w:color="auto" w:fill="FFFFFF"/>
        <w:spacing w:line="360" w:lineRule="auto"/>
        <w:rPr>
          <w:rFonts w:ascii="Arial" w:hAnsi="Arial" w:cs="Arial"/>
        </w:rPr>
      </w:pPr>
    </w:p>
    <w:p w14:paraId="7C974441" w14:textId="77777777" w:rsidR="00781860" w:rsidRPr="005B77D3" w:rsidRDefault="00781860" w:rsidP="005B77D3">
      <w:pPr>
        <w:pStyle w:val="NormalWeb"/>
        <w:shd w:val="clear" w:color="auto" w:fill="FFFFFF"/>
        <w:spacing w:line="360" w:lineRule="auto"/>
        <w:rPr>
          <w:rFonts w:ascii="Arial" w:hAnsi="Arial" w:cs="Arial"/>
          <w:b/>
          <w:bCs/>
          <w:color w:val="28265E"/>
        </w:rPr>
      </w:pPr>
    </w:p>
    <w:p w14:paraId="29ABFD03" w14:textId="46CD96F5" w:rsidR="00DE7F69" w:rsidRDefault="00DE7F69" w:rsidP="00DE7F69">
      <w:pPr>
        <w:pStyle w:val="NormalWeb"/>
        <w:shd w:val="clear" w:color="auto" w:fill="FFFFFF"/>
        <w:spacing w:before="0" w:beforeAutospacing="0" w:after="0" w:afterAutospacing="0" w:line="360" w:lineRule="auto"/>
        <w:rPr>
          <w:rFonts w:ascii="Arial" w:hAnsi="Arial" w:cs="Arial"/>
          <w:color w:val="000000"/>
        </w:rPr>
      </w:pPr>
      <w:r>
        <w:rPr>
          <w:rFonts w:ascii="Arial" w:hAnsi="Arial" w:cs="Arial"/>
          <w:color w:val="000000"/>
        </w:rPr>
        <w:t>Reference List</w:t>
      </w:r>
    </w:p>
    <w:p w14:paraId="582520F9" w14:textId="77777777" w:rsidR="00DE7F69" w:rsidRPr="00DE7F69" w:rsidRDefault="00DE7F69" w:rsidP="00DE7F69">
      <w:pPr>
        <w:pStyle w:val="NormalWeb"/>
        <w:shd w:val="clear" w:color="auto" w:fill="FFFFFF"/>
        <w:spacing w:before="0" w:beforeAutospacing="0" w:after="0" w:afterAutospacing="0" w:line="360" w:lineRule="auto"/>
        <w:rPr>
          <w:rFonts w:ascii="Arial" w:hAnsi="Arial" w:cs="Arial"/>
          <w:color w:val="000000"/>
        </w:rPr>
      </w:pPr>
    </w:p>
    <w:p w14:paraId="461622E6" w14:textId="77777777" w:rsidR="00DE7F69" w:rsidRPr="00DE7F69" w:rsidRDefault="00DE7F69" w:rsidP="00DE7F69">
      <w:pPr>
        <w:pStyle w:val="NormalWeb"/>
        <w:shd w:val="clear" w:color="auto" w:fill="FFFFFF"/>
        <w:spacing w:before="0" w:beforeAutospacing="0" w:after="0" w:afterAutospacing="0" w:line="360" w:lineRule="auto"/>
        <w:ind w:hanging="720"/>
        <w:rPr>
          <w:rFonts w:ascii="Arial" w:hAnsi="Arial" w:cs="Arial"/>
          <w:color w:val="000000"/>
        </w:rPr>
      </w:pPr>
      <w:proofErr w:type="spellStart"/>
      <w:r w:rsidRPr="00DE7F69">
        <w:rPr>
          <w:rFonts w:ascii="Arial" w:hAnsi="Arial" w:cs="Arial"/>
          <w:color w:val="000000"/>
        </w:rPr>
        <w:t>Aitkenhead</w:t>
      </w:r>
      <w:proofErr w:type="spellEnd"/>
      <w:r w:rsidRPr="00DE7F69">
        <w:rPr>
          <w:rFonts w:ascii="Arial" w:hAnsi="Arial" w:cs="Arial"/>
          <w:color w:val="000000"/>
        </w:rPr>
        <w:t xml:space="preserve">, </w:t>
      </w:r>
      <w:proofErr w:type="gramStart"/>
      <w:r w:rsidRPr="00DE7F69">
        <w:rPr>
          <w:rFonts w:ascii="Arial" w:hAnsi="Arial" w:cs="Arial"/>
          <w:color w:val="000000"/>
        </w:rPr>
        <w:t>Elisabeth ,</w:t>
      </w:r>
      <w:proofErr w:type="gramEnd"/>
      <w:r w:rsidRPr="00DE7F69">
        <w:rPr>
          <w:rFonts w:ascii="Arial" w:hAnsi="Arial" w:cs="Arial"/>
          <w:color w:val="000000"/>
        </w:rPr>
        <w:t xml:space="preserve"> et al. “Policing the Pandemic .” The Police Foundation, Jan. 2022.</w:t>
      </w:r>
    </w:p>
    <w:p w14:paraId="5A459DFB" w14:textId="77777777" w:rsidR="00DE7F69" w:rsidRPr="00DE7F69" w:rsidRDefault="00DE7F69" w:rsidP="00DE7F69">
      <w:pPr>
        <w:pStyle w:val="NormalWeb"/>
        <w:shd w:val="clear" w:color="auto" w:fill="FFFFFF"/>
        <w:spacing w:before="0" w:beforeAutospacing="0" w:after="0" w:afterAutospacing="0" w:line="360" w:lineRule="auto"/>
        <w:ind w:hanging="720"/>
        <w:rPr>
          <w:rFonts w:ascii="Arial" w:hAnsi="Arial" w:cs="Arial"/>
          <w:color w:val="000000"/>
        </w:rPr>
      </w:pPr>
      <w:r w:rsidRPr="00DE7F69">
        <w:rPr>
          <w:rFonts w:ascii="Arial" w:hAnsi="Arial" w:cs="Arial"/>
          <w:color w:val="000000"/>
        </w:rPr>
        <w:t>Derbyshire Constabulary. “Face Coverings- 4Es.”</w:t>
      </w:r>
      <w:r w:rsidRPr="00DE7F69">
        <w:rPr>
          <w:rStyle w:val="apple-converted-space"/>
          <w:rFonts w:ascii="Arial" w:hAnsi="Arial" w:cs="Arial"/>
          <w:color w:val="000000"/>
        </w:rPr>
        <w:t> </w:t>
      </w:r>
      <w:r w:rsidRPr="00DE7F69">
        <w:rPr>
          <w:rFonts w:ascii="Arial" w:hAnsi="Arial" w:cs="Arial"/>
          <w:i/>
          <w:iCs/>
          <w:color w:val="000000"/>
        </w:rPr>
        <w:t>Derbyshire Constabulary</w:t>
      </w:r>
      <w:r w:rsidRPr="00DE7F69">
        <w:rPr>
          <w:rFonts w:ascii="Arial" w:hAnsi="Arial" w:cs="Arial"/>
          <w:color w:val="000000"/>
        </w:rPr>
        <w:t>, July 2020, Derbyshire Constabulary. Accessed 20 Apr. 2023.</w:t>
      </w:r>
    </w:p>
    <w:p w14:paraId="3BCA8A83" w14:textId="77777777" w:rsidR="00DE7F69" w:rsidRPr="00DE7F69" w:rsidRDefault="00DE7F69" w:rsidP="00DE7F69">
      <w:pPr>
        <w:pStyle w:val="NormalWeb"/>
        <w:shd w:val="clear" w:color="auto" w:fill="FFFFFF"/>
        <w:spacing w:before="0" w:beforeAutospacing="0" w:after="0" w:afterAutospacing="0" w:line="360" w:lineRule="auto"/>
        <w:ind w:hanging="720"/>
        <w:rPr>
          <w:rFonts w:ascii="Arial" w:hAnsi="Arial" w:cs="Arial"/>
          <w:color w:val="000000"/>
        </w:rPr>
      </w:pPr>
      <w:r w:rsidRPr="00DE7F69">
        <w:rPr>
          <w:rFonts w:ascii="Arial" w:hAnsi="Arial" w:cs="Arial"/>
          <w:color w:val="000000"/>
        </w:rPr>
        <w:t xml:space="preserve">Fleming, </w:t>
      </w:r>
      <w:proofErr w:type="gramStart"/>
      <w:r w:rsidRPr="00DE7F69">
        <w:rPr>
          <w:rFonts w:ascii="Arial" w:hAnsi="Arial" w:cs="Arial"/>
          <w:color w:val="000000"/>
        </w:rPr>
        <w:t>Jenny ,</w:t>
      </w:r>
      <w:proofErr w:type="gramEnd"/>
      <w:r w:rsidRPr="00DE7F69">
        <w:rPr>
          <w:rFonts w:ascii="Arial" w:hAnsi="Arial" w:cs="Arial"/>
          <w:color w:val="000000"/>
        </w:rPr>
        <w:t xml:space="preserve"> and Jennifer Brown.</w:t>
      </w:r>
      <w:r w:rsidRPr="00DE7F69">
        <w:rPr>
          <w:rStyle w:val="apple-converted-space"/>
          <w:rFonts w:ascii="Arial" w:hAnsi="Arial" w:cs="Arial"/>
          <w:color w:val="000000"/>
        </w:rPr>
        <w:t> </w:t>
      </w:r>
      <w:r w:rsidRPr="00DE7F69">
        <w:rPr>
          <w:rFonts w:ascii="Arial" w:hAnsi="Arial" w:cs="Arial"/>
          <w:i/>
          <w:iCs/>
          <w:color w:val="000000"/>
        </w:rPr>
        <w:t>Pandemic Blues: Police Reactions to Working during Lockdowns</w:t>
      </w:r>
      <w:r w:rsidRPr="00DE7F69">
        <w:rPr>
          <w:rFonts w:ascii="Arial" w:hAnsi="Arial" w:cs="Arial"/>
          <w:color w:val="000000"/>
        </w:rPr>
        <w:t>. 28 Oct. 2021, blogs.lse.ac.uk/covid19/2021/10/28/pandemic-blues-police-reactions-to-working-during-lockdowns/. Accessed 11 Apr. 2023.</w:t>
      </w:r>
    </w:p>
    <w:p w14:paraId="6430A5BE" w14:textId="77777777" w:rsidR="00DE7F69" w:rsidRPr="00DE7F69" w:rsidRDefault="00DE7F69" w:rsidP="00DE7F69">
      <w:pPr>
        <w:pStyle w:val="NormalWeb"/>
        <w:shd w:val="clear" w:color="auto" w:fill="FFFFFF"/>
        <w:spacing w:before="0" w:beforeAutospacing="0" w:after="0" w:afterAutospacing="0" w:line="360" w:lineRule="auto"/>
        <w:ind w:hanging="720"/>
        <w:rPr>
          <w:rFonts w:ascii="Arial" w:hAnsi="Arial" w:cs="Arial"/>
          <w:color w:val="000000"/>
        </w:rPr>
      </w:pPr>
      <w:r w:rsidRPr="00DE7F69">
        <w:rPr>
          <w:rFonts w:ascii="Arial" w:hAnsi="Arial" w:cs="Arial"/>
          <w:color w:val="000000"/>
        </w:rPr>
        <w:t>GOV.UK. “PM Address to the Nation on Coronavirus: 23 March 2020.”</w:t>
      </w:r>
      <w:r w:rsidRPr="00DE7F69">
        <w:rPr>
          <w:rStyle w:val="apple-converted-space"/>
          <w:rFonts w:ascii="Arial" w:hAnsi="Arial" w:cs="Arial"/>
          <w:color w:val="000000"/>
        </w:rPr>
        <w:t> </w:t>
      </w:r>
      <w:r w:rsidRPr="00DE7F69">
        <w:rPr>
          <w:rFonts w:ascii="Arial" w:hAnsi="Arial" w:cs="Arial"/>
          <w:i/>
          <w:iCs/>
          <w:color w:val="000000"/>
        </w:rPr>
        <w:t>GOV.UK</w:t>
      </w:r>
      <w:r w:rsidRPr="00DE7F69">
        <w:rPr>
          <w:rFonts w:ascii="Arial" w:hAnsi="Arial" w:cs="Arial"/>
          <w:color w:val="000000"/>
        </w:rPr>
        <w:t>, 23 Mar. 2020, www.gov.uk/government/speeches/pm-address-to-the-nation-on-coronavirus-23-march-2020. Accessed 30 Mar. 2023.</w:t>
      </w:r>
    </w:p>
    <w:p w14:paraId="39536847" w14:textId="77777777" w:rsidR="00DE7F69" w:rsidRPr="00DE7F69" w:rsidRDefault="00DE7F69" w:rsidP="00DE7F69">
      <w:pPr>
        <w:pStyle w:val="NormalWeb"/>
        <w:shd w:val="clear" w:color="auto" w:fill="FFFFFF"/>
        <w:spacing w:before="0" w:beforeAutospacing="0" w:after="0" w:afterAutospacing="0" w:line="360" w:lineRule="auto"/>
        <w:ind w:hanging="720"/>
        <w:rPr>
          <w:rFonts w:ascii="Arial" w:hAnsi="Arial" w:cs="Arial"/>
          <w:color w:val="000000"/>
        </w:rPr>
      </w:pPr>
      <w:proofErr w:type="spellStart"/>
      <w:r w:rsidRPr="00DE7F69">
        <w:rPr>
          <w:rFonts w:ascii="Arial" w:hAnsi="Arial" w:cs="Arial"/>
          <w:color w:val="000000"/>
        </w:rPr>
        <w:t>Groarke</w:t>
      </w:r>
      <w:proofErr w:type="spellEnd"/>
      <w:r w:rsidRPr="00DE7F69">
        <w:rPr>
          <w:rFonts w:ascii="Arial" w:hAnsi="Arial" w:cs="Arial"/>
          <w:color w:val="000000"/>
        </w:rPr>
        <w:t>, Jenny M., et al. “Loneliness in the UK during the COVID-19 Pandemic: Cross-Sectional Results from the COVID-19 Psychological Wellbeing Study.”</w:t>
      </w:r>
      <w:r w:rsidRPr="00DE7F69">
        <w:rPr>
          <w:rStyle w:val="apple-converted-space"/>
          <w:rFonts w:ascii="Arial" w:hAnsi="Arial" w:cs="Arial"/>
          <w:color w:val="000000"/>
        </w:rPr>
        <w:t> </w:t>
      </w:r>
      <w:r w:rsidRPr="00DE7F69">
        <w:rPr>
          <w:rFonts w:ascii="Arial" w:hAnsi="Arial" w:cs="Arial"/>
          <w:i/>
          <w:iCs/>
          <w:color w:val="000000"/>
        </w:rPr>
        <w:t>PLOS ONE</w:t>
      </w:r>
      <w:r w:rsidRPr="00DE7F69">
        <w:rPr>
          <w:rFonts w:ascii="Arial" w:hAnsi="Arial" w:cs="Arial"/>
          <w:color w:val="000000"/>
        </w:rPr>
        <w:t>, vol. 15, no. 9, 24 Sept. 2020, p. e0239698, journals.plos.org/plosone/article?id=10.1371/journal.pone.0239698, https://doi.org/10.1371/journal.pone.0239698. Accessed 20 Apr. 2023.</w:t>
      </w:r>
    </w:p>
    <w:p w14:paraId="4FD4481B" w14:textId="77777777" w:rsidR="00DE7F69" w:rsidRPr="00DE7F69" w:rsidRDefault="00DE7F69" w:rsidP="00DE7F69">
      <w:pPr>
        <w:pStyle w:val="NormalWeb"/>
        <w:shd w:val="clear" w:color="auto" w:fill="FFFFFF"/>
        <w:spacing w:before="0" w:beforeAutospacing="0" w:after="0" w:afterAutospacing="0" w:line="360" w:lineRule="auto"/>
        <w:ind w:hanging="720"/>
        <w:rPr>
          <w:rFonts w:ascii="Arial" w:hAnsi="Arial" w:cs="Arial"/>
          <w:color w:val="000000"/>
        </w:rPr>
      </w:pPr>
      <w:r w:rsidRPr="00DE7F69">
        <w:rPr>
          <w:rFonts w:ascii="Arial" w:hAnsi="Arial" w:cs="Arial"/>
          <w:color w:val="000000"/>
        </w:rPr>
        <w:t>Jones, Rebecca. “Coronavirus (COVID-19) and Opinions of Those Previously Required to Self-Isolate, England.” Office for National Statistics, 14 June 2022.</w:t>
      </w:r>
    </w:p>
    <w:p w14:paraId="1DDF0542" w14:textId="77777777" w:rsidR="00DE7F69" w:rsidRPr="00DE7F69" w:rsidRDefault="00DE7F69" w:rsidP="00DE7F69">
      <w:pPr>
        <w:pStyle w:val="NormalWeb"/>
        <w:shd w:val="clear" w:color="auto" w:fill="FFFFFF"/>
        <w:spacing w:before="0" w:beforeAutospacing="0" w:after="0" w:afterAutospacing="0" w:line="360" w:lineRule="auto"/>
        <w:ind w:hanging="720"/>
        <w:rPr>
          <w:rFonts w:ascii="Arial" w:hAnsi="Arial" w:cs="Arial"/>
          <w:color w:val="000000"/>
        </w:rPr>
      </w:pPr>
      <w:proofErr w:type="spellStart"/>
      <w:proofErr w:type="gramStart"/>
      <w:r w:rsidRPr="00DE7F69">
        <w:rPr>
          <w:rFonts w:ascii="Arial" w:hAnsi="Arial" w:cs="Arial"/>
          <w:color w:val="000000"/>
        </w:rPr>
        <w:t>Mynenko</w:t>
      </w:r>
      <w:proofErr w:type="spellEnd"/>
      <w:r w:rsidRPr="00DE7F69">
        <w:rPr>
          <w:rFonts w:ascii="Arial" w:hAnsi="Arial" w:cs="Arial"/>
          <w:color w:val="000000"/>
        </w:rPr>
        <w:t xml:space="preserve"> ,</w:t>
      </w:r>
      <w:proofErr w:type="gramEnd"/>
      <w:r w:rsidRPr="00DE7F69">
        <w:rPr>
          <w:rFonts w:ascii="Arial" w:hAnsi="Arial" w:cs="Arial"/>
          <w:color w:val="000000"/>
        </w:rPr>
        <w:t xml:space="preserve"> Katerina Duran, and Dr Keith </w:t>
      </w:r>
      <w:proofErr w:type="spellStart"/>
      <w:r w:rsidRPr="00DE7F69">
        <w:rPr>
          <w:rFonts w:ascii="Arial" w:hAnsi="Arial" w:cs="Arial"/>
          <w:color w:val="000000"/>
        </w:rPr>
        <w:t>Ditcham</w:t>
      </w:r>
      <w:proofErr w:type="spellEnd"/>
      <w:r w:rsidRPr="00DE7F69">
        <w:rPr>
          <w:rFonts w:ascii="Arial" w:hAnsi="Arial" w:cs="Arial"/>
          <w:color w:val="000000"/>
        </w:rPr>
        <w:t>. “Public Confidence in the Police: A New Low for the Service.”</w:t>
      </w:r>
      <w:r w:rsidRPr="00DE7F69">
        <w:rPr>
          <w:rStyle w:val="apple-converted-space"/>
          <w:rFonts w:ascii="Arial" w:hAnsi="Arial" w:cs="Arial"/>
          <w:color w:val="000000"/>
        </w:rPr>
        <w:t> </w:t>
      </w:r>
      <w:proofErr w:type="spellStart"/>
      <w:proofErr w:type="gramStart"/>
      <w:r w:rsidRPr="00DE7F69">
        <w:rPr>
          <w:rFonts w:ascii="Arial" w:hAnsi="Arial" w:cs="Arial"/>
          <w:i/>
          <w:iCs/>
          <w:color w:val="000000"/>
        </w:rPr>
        <w:t>Www.rusi.orghttps</w:t>
      </w:r>
      <w:proofErr w:type="spellEnd"/>
      <w:proofErr w:type="gramEnd"/>
      <w:r w:rsidRPr="00DE7F69">
        <w:rPr>
          <w:rFonts w:ascii="Arial" w:hAnsi="Arial" w:cs="Arial"/>
          <w:color w:val="000000"/>
        </w:rPr>
        <w:t>, 11 Feb. 2022, rusi.org/explore-our-research/publications/commentary/public-confidence-police-new-low-service#:~:text=According%20to%20the%202020%20Crime. Accessed 20 Apr. 2023.</w:t>
      </w:r>
    </w:p>
    <w:p w14:paraId="0FD97977" w14:textId="77777777" w:rsidR="00DE7F69" w:rsidRPr="00DE7F69" w:rsidRDefault="00DE7F69" w:rsidP="00DE7F69">
      <w:pPr>
        <w:pStyle w:val="NormalWeb"/>
        <w:shd w:val="clear" w:color="auto" w:fill="FFFFFF"/>
        <w:spacing w:before="0" w:beforeAutospacing="0" w:after="0" w:afterAutospacing="0" w:line="360" w:lineRule="auto"/>
        <w:ind w:hanging="720"/>
        <w:rPr>
          <w:rFonts w:ascii="Arial" w:hAnsi="Arial" w:cs="Arial"/>
          <w:color w:val="000000"/>
        </w:rPr>
      </w:pPr>
      <w:r w:rsidRPr="00DE7F69">
        <w:rPr>
          <w:rFonts w:ascii="Arial" w:hAnsi="Arial" w:cs="Arial"/>
          <w:color w:val="000000"/>
        </w:rPr>
        <w:t xml:space="preserve">National Police Chiefs </w:t>
      </w:r>
      <w:proofErr w:type="gramStart"/>
      <w:r w:rsidRPr="00DE7F69">
        <w:rPr>
          <w:rFonts w:ascii="Arial" w:hAnsi="Arial" w:cs="Arial"/>
          <w:color w:val="000000"/>
        </w:rPr>
        <w:t>Council .</w:t>
      </w:r>
      <w:proofErr w:type="gramEnd"/>
      <w:r w:rsidRPr="00DE7F69">
        <w:rPr>
          <w:rFonts w:ascii="Arial" w:hAnsi="Arial" w:cs="Arial"/>
          <w:color w:val="000000"/>
        </w:rPr>
        <w:t xml:space="preserve"> “Fixed Penalty Notices Issued under COVID 29th May -V1.”</w:t>
      </w:r>
      <w:r w:rsidRPr="00DE7F69">
        <w:rPr>
          <w:rStyle w:val="apple-converted-space"/>
          <w:rFonts w:ascii="Arial" w:hAnsi="Arial" w:cs="Arial"/>
          <w:color w:val="000000"/>
        </w:rPr>
        <w:t> </w:t>
      </w:r>
      <w:r w:rsidRPr="00DE7F69">
        <w:rPr>
          <w:rFonts w:ascii="Arial" w:hAnsi="Arial" w:cs="Arial"/>
          <w:i/>
          <w:iCs/>
          <w:color w:val="000000"/>
        </w:rPr>
        <w:t>National Police Chiefs’ Council (NPCC)</w:t>
      </w:r>
      <w:r w:rsidRPr="00DE7F69">
        <w:rPr>
          <w:rFonts w:ascii="Arial" w:hAnsi="Arial" w:cs="Arial"/>
          <w:color w:val="000000"/>
        </w:rPr>
        <w:t>, 29 May 2020, news.npcc.police.uk/resources/fixed-penalty-notices-issued-under-covid-29th-may-v1. Accessed 20 Apr. 2023.</w:t>
      </w:r>
    </w:p>
    <w:p w14:paraId="25157E75" w14:textId="77777777" w:rsidR="00DE7F69" w:rsidRPr="00DE7F69" w:rsidRDefault="00DE7F69" w:rsidP="00DE7F69">
      <w:pPr>
        <w:pStyle w:val="NormalWeb"/>
        <w:shd w:val="clear" w:color="auto" w:fill="FFFFFF"/>
        <w:spacing w:before="0" w:beforeAutospacing="0" w:after="0" w:afterAutospacing="0" w:line="360" w:lineRule="auto"/>
        <w:ind w:hanging="720"/>
        <w:rPr>
          <w:rFonts w:ascii="Arial" w:hAnsi="Arial" w:cs="Arial"/>
          <w:color w:val="000000"/>
        </w:rPr>
      </w:pPr>
      <w:r w:rsidRPr="00DE7F69">
        <w:rPr>
          <w:rFonts w:ascii="Arial" w:hAnsi="Arial" w:cs="Arial"/>
          <w:color w:val="000000"/>
        </w:rPr>
        <w:t xml:space="preserve">Parr, </w:t>
      </w:r>
      <w:proofErr w:type="gramStart"/>
      <w:r w:rsidRPr="00DE7F69">
        <w:rPr>
          <w:rFonts w:ascii="Arial" w:hAnsi="Arial" w:cs="Arial"/>
          <w:color w:val="000000"/>
        </w:rPr>
        <w:t>Matt .</w:t>
      </w:r>
      <w:proofErr w:type="gramEnd"/>
      <w:r w:rsidRPr="00DE7F69">
        <w:rPr>
          <w:rFonts w:ascii="Arial" w:hAnsi="Arial" w:cs="Arial"/>
          <w:color w:val="000000"/>
        </w:rPr>
        <w:t xml:space="preserve"> “Policing in the Pandemic – the Police Response to the Coronavirus Pandemic during 2020.” 20 Apr. 2021.</w:t>
      </w:r>
    </w:p>
    <w:p w14:paraId="44A11922" w14:textId="77777777" w:rsidR="00DE7F69" w:rsidRPr="00DE7F69" w:rsidRDefault="00DE7F69" w:rsidP="00DE7F69">
      <w:pPr>
        <w:pStyle w:val="NormalWeb"/>
        <w:shd w:val="clear" w:color="auto" w:fill="FFFFFF"/>
        <w:spacing w:before="0" w:beforeAutospacing="0" w:after="0" w:afterAutospacing="0" w:line="360" w:lineRule="auto"/>
        <w:ind w:hanging="720"/>
        <w:rPr>
          <w:rFonts w:ascii="Arial" w:hAnsi="Arial" w:cs="Arial"/>
          <w:color w:val="000000"/>
        </w:rPr>
      </w:pPr>
      <w:r w:rsidRPr="00DE7F69">
        <w:rPr>
          <w:rFonts w:ascii="Arial" w:hAnsi="Arial" w:cs="Arial"/>
          <w:color w:val="000000"/>
        </w:rPr>
        <w:t>University of Huddersfield. “Extra Police Powers in Covid-19 Could Change Public Relationship.”</w:t>
      </w:r>
      <w:r w:rsidRPr="00DE7F69">
        <w:rPr>
          <w:rStyle w:val="apple-converted-space"/>
          <w:rFonts w:ascii="Arial" w:hAnsi="Arial" w:cs="Arial"/>
          <w:color w:val="000000"/>
        </w:rPr>
        <w:t> </w:t>
      </w:r>
      <w:r w:rsidRPr="00DE7F69">
        <w:rPr>
          <w:rFonts w:ascii="Arial" w:hAnsi="Arial" w:cs="Arial"/>
          <w:i/>
          <w:iCs/>
          <w:color w:val="000000"/>
        </w:rPr>
        <w:t>University of Huddersfield</w:t>
      </w:r>
      <w:r w:rsidRPr="00DE7F69">
        <w:rPr>
          <w:rFonts w:ascii="Arial" w:hAnsi="Arial" w:cs="Arial"/>
          <w:color w:val="000000"/>
        </w:rPr>
        <w:t>, June 2020, www.hud.ac.uk/news/2020/june/covid-police-powers-affect-relations-with-public/. Accessed 20 Apr. 2023.</w:t>
      </w:r>
    </w:p>
    <w:p w14:paraId="734E03E4" w14:textId="77777777" w:rsidR="00DE7F69" w:rsidRPr="00DE7F69" w:rsidRDefault="00DE7F69" w:rsidP="00DE7F69">
      <w:pPr>
        <w:pStyle w:val="NormalWeb"/>
        <w:shd w:val="clear" w:color="auto" w:fill="FFFFFF"/>
        <w:spacing w:before="0" w:beforeAutospacing="0" w:after="0" w:afterAutospacing="0" w:line="360" w:lineRule="auto"/>
        <w:ind w:hanging="720"/>
        <w:rPr>
          <w:rFonts w:ascii="Arial" w:hAnsi="Arial" w:cs="Arial"/>
          <w:color w:val="000000"/>
        </w:rPr>
      </w:pPr>
      <w:proofErr w:type="gramStart"/>
      <w:r w:rsidRPr="00DE7F69">
        <w:rPr>
          <w:rFonts w:ascii="Arial" w:hAnsi="Arial" w:cs="Arial"/>
          <w:color w:val="000000"/>
        </w:rPr>
        <w:t>Waseem ,</w:t>
      </w:r>
      <w:proofErr w:type="gramEnd"/>
      <w:r w:rsidRPr="00DE7F69">
        <w:rPr>
          <w:rFonts w:ascii="Arial" w:hAnsi="Arial" w:cs="Arial"/>
          <w:color w:val="000000"/>
        </w:rPr>
        <w:t xml:space="preserve"> </w:t>
      </w:r>
      <w:proofErr w:type="spellStart"/>
      <w:r w:rsidRPr="00DE7F69">
        <w:rPr>
          <w:rFonts w:ascii="Arial" w:hAnsi="Arial" w:cs="Arial"/>
          <w:color w:val="000000"/>
        </w:rPr>
        <w:t>Zoha</w:t>
      </w:r>
      <w:proofErr w:type="spellEnd"/>
      <w:r w:rsidRPr="00DE7F69">
        <w:rPr>
          <w:rFonts w:ascii="Arial" w:hAnsi="Arial" w:cs="Arial"/>
          <w:color w:val="000000"/>
        </w:rPr>
        <w:t xml:space="preserve"> , and Julian Laufs. “Policing a Pandemic: Impact of the COVID-19 Pandemic on Law Enforcement Agencies.” University College London, May 2020.</w:t>
      </w:r>
    </w:p>
    <w:p w14:paraId="12F83A2B" w14:textId="77777777" w:rsidR="00DE7F69" w:rsidRPr="00DE7F69" w:rsidRDefault="00DE7F69" w:rsidP="00DE7F69">
      <w:pPr>
        <w:pStyle w:val="NormalWeb"/>
        <w:shd w:val="clear" w:color="auto" w:fill="FFFFFF"/>
        <w:spacing w:before="0" w:beforeAutospacing="0" w:after="0" w:afterAutospacing="0" w:line="360" w:lineRule="auto"/>
        <w:ind w:hanging="720"/>
        <w:rPr>
          <w:rFonts w:ascii="Arial" w:hAnsi="Arial" w:cs="Arial"/>
          <w:color w:val="000000"/>
        </w:rPr>
      </w:pPr>
      <w:r w:rsidRPr="00DE7F69">
        <w:rPr>
          <w:rFonts w:ascii="Arial" w:hAnsi="Arial" w:cs="Arial"/>
          <w:color w:val="000000"/>
        </w:rPr>
        <w:t>Williams, Simon N, et al. “Public Perceptions and Experiences of Social Distancing and Social Isolation during the COVID-19 Pandemic: A UK-Based Focus Group Study.”</w:t>
      </w:r>
      <w:r w:rsidRPr="00DE7F69">
        <w:rPr>
          <w:rStyle w:val="apple-converted-space"/>
          <w:rFonts w:ascii="Arial" w:hAnsi="Arial" w:cs="Arial"/>
          <w:color w:val="000000"/>
        </w:rPr>
        <w:t> </w:t>
      </w:r>
      <w:r w:rsidRPr="00DE7F69">
        <w:rPr>
          <w:rFonts w:ascii="Arial" w:hAnsi="Arial" w:cs="Arial"/>
          <w:i/>
          <w:iCs/>
          <w:color w:val="000000"/>
        </w:rPr>
        <w:t>BMJ Open</w:t>
      </w:r>
      <w:r w:rsidRPr="00DE7F69">
        <w:rPr>
          <w:rFonts w:ascii="Arial" w:hAnsi="Arial" w:cs="Arial"/>
          <w:color w:val="000000"/>
        </w:rPr>
        <w:t>, vol. 10, no. 7, July 2020, p. e039334, bmjopen.bmj.com/content/</w:t>
      </w:r>
      <w:proofErr w:type="spellStart"/>
      <w:r w:rsidRPr="00DE7F69">
        <w:rPr>
          <w:rFonts w:ascii="Arial" w:hAnsi="Arial" w:cs="Arial"/>
          <w:color w:val="000000"/>
        </w:rPr>
        <w:t>bmjopen</w:t>
      </w:r>
      <w:proofErr w:type="spellEnd"/>
      <w:r w:rsidRPr="00DE7F69">
        <w:rPr>
          <w:rFonts w:ascii="Arial" w:hAnsi="Arial" w:cs="Arial"/>
          <w:color w:val="000000"/>
        </w:rPr>
        <w:t>/10/7/e039334.full.pdf, https://doi.org/10.1136/bmjopen-2020-039334. Accessed 11 Apr. 2023.</w:t>
      </w:r>
    </w:p>
    <w:p w14:paraId="57DC2C4E" w14:textId="77777777" w:rsidR="00DE7F69" w:rsidRPr="00DE7F69" w:rsidRDefault="00DE7F69" w:rsidP="00DE7F69">
      <w:pPr>
        <w:pStyle w:val="NormalWeb"/>
        <w:shd w:val="clear" w:color="auto" w:fill="FFFFFF"/>
        <w:spacing w:before="0" w:beforeAutospacing="0" w:after="0" w:afterAutospacing="0" w:line="360" w:lineRule="auto"/>
        <w:ind w:hanging="720"/>
        <w:rPr>
          <w:rFonts w:ascii="Arial" w:hAnsi="Arial" w:cs="Arial"/>
          <w:color w:val="000000"/>
        </w:rPr>
      </w:pPr>
      <w:r w:rsidRPr="00DE7F69">
        <w:rPr>
          <w:rFonts w:ascii="Arial" w:hAnsi="Arial" w:cs="Arial"/>
          <w:color w:val="000000"/>
        </w:rPr>
        <w:t>World Health Organization. “WHO COVID-19 Dashboard.”</w:t>
      </w:r>
      <w:r w:rsidRPr="00DE7F69">
        <w:rPr>
          <w:rStyle w:val="apple-converted-space"/>
          <w:rFonts w:ascii="Arial" w:hAnsi="Arial" w:cs="Arial"/>
          <w:color w:val="000000"/>
        </w:rPr>
        <w:t> </w:t>
      </w:r>
      <w:r w:rsidRPr="00DE7F69">
        <w:rPr>
          <w:rFonts w:ascii="Arial" w:hAnsi="Arial" w:cs="Arial"/>
          <w:i/>
          <w:iCs/>
          <w:color w:val="000000"/>
        </w:rPr>
        <w:t>World Health Organization</w:t>
      </w:r>
      <w:r w:rsidRPr="00DE7F69">
        <w:rPr>
          <w:rFonts w:ascii="Arial" w:hAnsi="Arial" w:cs="Arial"/>
          <w:color w:val="000000"/>
        </w:rPr>
        <w:t>, 28 Feb. 2023, covid19.who.int/. Accessed 30 Mar. 2023.</w:t>
      </w:r>
    </w:p>
    <w:p w14:paraId="52258DDD" w14:textId="349C9E61" w:rsidR="00EF4EE5" w:rsidRPr="00DE7F69" w:rsidRDefault="00DE7F69" w:rsidP="00DE7F69">
      <w:pPr>
        <w:pStyle w:val="NormalWeb"/>
        <w:shd w:val="clear" w:color="auto" w:fill="FFFFFF"/>
        <w:spacing w:line="360" w:lineRule="auto"/>
        <w:rPr>
          <w:rFonts w:ascii="Arial" w:hAnsi="Arial" w:cs="Arial"/>
          <w:b/>
          <w:bCs/>
          <w:color w:val="28265E"/>
        </w:rPr>
      </w:pPr>
      <w:r w:rsidRPr="00DE7F69">
        <w:rPr>
          <w:rFonts w:ascii="Arial" w:hAnsi="Arial" w:cs="Arial"/>
          <w:color w:val="000000"/>
          <w:shd w:val="clear" w:color="auto" w:fill="FFFFFF"/>
        </w:rPr>
        <w:t>‌</w:t>
      </w:r>
    </w:p>
    <w:p w14:paraId="3AAA98F8" w14:textId="77777777" w:rsidR="00EF4EE5" w:rsidRPr="00DE7F69" w:rsidRDefault="00EF4EE5" w:rsidP="00DE7F69">
      <w:pPr>
        <w:pStyle w:val="NormalWeb"/>
        <w:shd w:val="clear" w:color="auto" w:fill="FFFFFF"/>
        <w:spacing w:line="360" w:lineRule="auto"/>
        <w:rPr>
          <w:rFonts w:ascii="Arial" w:hAnsi="Arial" w:cs="Arial"/>
          <w:b/>
          <w:bCs/>
          <w:color w:val="28265E"/>
        </w:rPr>
      </w:pPr>
    </w:p>
    <w:p w14:paraId="2C2465AA" w14:textId="77777777" w:rsidR="00EF4EE5" w:rsidRPr="00DE7F69" w:rsidRDefault="00EF4EE5" w:rsidP="00DE7F69">
      <w:pPr>
        <w:pStyle w:val="NormalWeb"/>
        <w:shd w:val="clear" w:color="auto" w:fill="FFFFFF"/>
        <w:spacing w:line="360" w:lineRule="auto"/>
        <w:rPr>
          <w:rFonts w:ascii="Arial" w:hAnsi="Arial" w:cs="Arial"/>
          <w:b/>
          <w:bCs/>
          <w:color w:val="28265E"/>
        </w:rPr>
      </w:pPr>
    </w:p>
    <w:p w14:paraId="5DF8932F" w14:textId="77777777" w:rsidR="003406F2" w:rsidRPr="00DE7F69" w:rsidRDefault="003406F2" w:rsidP="00DE7F69">
      <w:pPr>
        <w:spacing w:line="360" w:lineRule="auto"/>
        <w:rPr>
          <w:rFonts w:ascii="Arial" w:hAnsi="Arial" w:cs="Arial"/>
        </w:rPr>
      </w:pPr>
    </w:p>
    <w:p w14:paraId="667C46C0" w14:textId="77777777" w:rsidR="003406F2" w:rsidRPr="00DE7F69" w:rsidRDefault="003406F2" w:rsidP="00DE7F69">
      <w:pPr>
        <w:spacing w:line="360" w:lineRule="auto"/>
        <w:rPr>
          <w:rFonts w:ascii="Arial" w:hAnsi="Arial" w:cs="Arial"/>
        </w:rPr>
      </w:pPr>
    </w:p>
    <w:sectPr w:rsidR="003406F2" w:rsidRPr="00DE7F69" w:rsidSect="00E368EA">
      <w:pgSz w:w="12240" w:h="15840"/>
      <w:pgMar w:top="1440" w:right="1440" w:bottom="1440" w:left="1440" w:header="720" w:footer="720" w:gutter="0"/>
      <w:pgNumType w:start="0"/>
      <w:cols w:space="720"/>
      <w:noEndnote/>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577F5A"/>
    <w:multiLevelType w:val="multilevel"/>
    <w:tmpl w:val="CAAEF2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1376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384"/>
    <w:rsid w:val="0006029A"/>
    <w:rsid w:val="000834F0"/>
    <w:rsid w:val="00090100"/>
    <w:rsid w:val="0009168B"/>
    <w:rsid w:val="000A30E0"/>
    <w:rsid w:val="000A4160"/>
    <w:rsid w:val="000B75BB"/>
    <w:rsid w:val="000C0E78"/>
    <w:rsid w:val="000E56DD"/>
    <w:rsid w:val="000F1113"/>
    <w:rsid w:val="00111DCC"/>
    <w:rsid w:val="00116BAC"/>
    <w:rsid w:val="001204F6"/>
    <w:rsid w:val="001227A4"/>
    <w:rsid w:val="00137EE6"/>
    <w:rsid w:val="0018002E"/>
    <w:rsid w:val="0018120F"/>
    <w:rsid w:val="001822E0"/>
    <w:rsid w:val="0018450F"/>
    <w:rsid w:val="00192015"/>
    <w:rsid w:val="001C50FB"/>
    <w:rsid w:val="001D1EA6"/>
    <w:rsid w:val="001D4E40"/>
    <w:rsid w:val="001D726F"/>
    <w:rsid w:val="001E2383"/>
    <w:rsid w:val="001E4248"/>
    <w:rsid w:val="001E6E4B"/>
    <w:rsid w:val="0020390A"/>
    <w:rsid w:val="00211552"/>
    <w:rsid w:val="00215255"/>
    <w:rsid w:val="00242B48"/>
    <w:rsid w:val="00247E7E"/>
    <w:rsid w:val="00255B00"/>
    <w:rsid w:val="00257A01"/>
    <w:rsid w:val="002602CB"/>
    <w:rsid w:val="00261689"/>
    <w:rsid w:val="002618B0"/>
    <w:rsid w:val="00290F0A"/>
    <w:rsid w:val="002A0C81"/>
    <w:rsid w:val="002B5D92"/>
    <w:rsid w:val="002C3BFC"/>
    <w:rsid w:val="002C5853"/>
    <w:rsid w:val="002F1087"/>
    <w:rsid w:val="002F1397"/>
    <w:rsid w:val="00326217"/>
    <w:rsid w:val="0033050E"/>
    <w:rsid w:val="00333798"/>
    <w:rsid w:val="003400E7"/>
    <w:rsid w:val="003406F2"/>
    <w:rsid w:val="00351C16"/>
    <w:rsid w:val="00362915"/>
    <w:rsid w:val="00372347"/>
    <w:rsid w:val="00374FF2"/>
    <w:rsid w:val="00375F34"/>
    <w:rsid w:val="00384DEF"/>
    <w:rsid w:val="003C0C81"/>
    <w:rsid w:val="003C22D1"/>
    <w:rsid w:val="003C55DB"/>
    <w:rsid w:val="003F13D0"/>
    <w:rsid w:val="00402A77"/>
    <w:rsid w:val="00402E3D"/>
    <w:rsid w:val="00407C28"/>
    <w:rsid w:val="00411ED4"/>
    <w:rsid w:val="00420CF5"/>
    <w:rsid w:val="0045156B"/>
    <w:rsid w:val="00470941"/>
    <w:rsid w:val="004719BE"/>
    <w:rsid w:val="0047305A"/>
    <w:rsid w:val="004813E9"/>
    <w:rsid w:val="00481DFA"/>
    <w:rsid w:val="004D46F3"/>
    <w:rsid w:val="004F3F37"/>
    <w:rsid w:val="00501846"/>
    <w:rsid w:val="00501F97"/>
    <w:rsid w:val="00504DFA"/>
    <w:rsid w:val="00510CD7"/>
    <w:rsid w:val="00511AF7"/>
    <w:rsid w:val="00512D9F"/>
    <w:rsid w:val="00515DA6"/>
    <w:rsid w:val="00530BFD"/>
    <w:rsid w:val="00544BCD"/>
    <w:rsid w:val="0054737D"/>
    <w:rsid w:val="0058398C"/>
    <w:rsid w:val="00586D71"/>
    <w:rsid w:val="005A32C9"/>
    <w:rsid w:val="005A3438"/>
    <w:rsid w:val="005B3F98"/>
    <w:rsid w:val="005B52C3"/>
    <w:rsid w:val="005B77D3"/>
    <w:rsid w:val="005C33B5"/>
    <w:rsid w:val="005D1934"/>
    <w:rsid w:val="005F1F80"/>
    <w:rsid w:val="005F4214"/>
    <w:rsid w:val="005F4B36"/>
    <w:rsid w:val="00601C77"/>
    <w:rsid w:val="00603021"/>
    <w:rsid w:val="00605DD3"/>
    <w:rsid w:val="006209B3"/>
    <w:rsid w:val="00630070"/>
    <w:rsid w:val="00635BA1"/>
    <w:rsid w:val="0063652B"/>
    <w:rsid w:val="006433D6"/>
    <w:rsid w:val="00690DA2"/>
    <w:rsid w:val="00692539"/>
    <w:rsid w:val="006A7F1E"/>
    <w:rsid w:val="006B0223"/>
    <w:rsid w:val="006C0B89"/>
    <w:rsid w:val="006E0668"/>
    <w:rsid w:val="00703995"/>
    <w:rsid w:val="007057E1"/>
    <w:rsid w:val="00711D50"/>
    <w:rsid w:val="00726296"/>
    <w:rsid w:val="00734870"/>
    <w:rsid w:val="007476DB"/>
    <w:rsid w:val="00747D0F"/>
    <w:rsid w:val="007557EB"/>
    <w:rsid w:val="007632B6"/>
    <w:rsid w:val="007707A3"/>
    <w:rsid w:val="00775B6D"/>
    <w:rsid w:val="00781860"/>
    <w:rsid w:val="007E13B4"/>
    <w:rsid w:val="007F0293"/>
    <w:rsid w:val="007F6D87"/>
    <w:rsid w:val="00802A9C"/>
    <w:rsid w:val="00811C93"/>
    <w:rsid w:val="008216D5"/>
    <w:rsid w:val="00824FF7"/>
    <w:rsid w:val="00840CBA"/>
    <w:rsid w:val="008475EB"/>
    <w:rsid w:val="00850109"/>
    <w:rsid w:val="00852EB9"/>
    <w:rsid w:val="008619F2"/>
    <w:rsid w:val="00864567"/>
    <w:rsid w:val="00870CFB"/>
    <w:rsid w:val="00872D55"/>
    <w:rsid w:val="00883AB4"/>
    <w:rsid w:val="00892A7D"/>
    <w:rsid w:val="00893172"/>
    <w:rsid w:val="008B60E5"/>
    <w:rsid w:val="008C0902"/>
    <w:rsid w:val="008D08FB"/>
    <w:rsid w:val="008D22AF"/>
    <w:rsid w:val="008D6E6A"/>
    <w:rsid w:val="008E317C"/>
    <w:rsid w:val="008F0302"/>
    <w:rsid w:val="008F6636"/>
    <w:rsid w:val="008F671B"/>
    <w:rsid w:val="009053D3"/>
    <w:rsid w:val="00911F85"/>
    <w:rsid w:val="0093403F"/>
    <w:rsid w:val="00934617"/>
    <w:rsid w:val="00941F47"/>
    <w:rsid w:val="009424D4"/>
    <w:rsid w:val="009434B1"/>
    <w:rsid w:val="009555CD"/>
    <w:rsid w:val="00961661"/>
    <w:rsid w:val="0096445A"/>
    <w:rsid w:val="00981CC3"/>
    <w:rsid w:val="00984C53"/>
    <w:rsid w:val="009A2753"/>
    <w:rsid w:val="009A32DC"/>
    <w:rsid w:val="009A3D75"/>
    <w:rsid w:val="009C1E62"/>
    <w:rsid w:val="009E17BB"/>
    <w:rsid w:val="009E475A"/>
    <w:rsid w:val="009E7A63"/>
    <w:rsid w:val="009F2CAC"/>
    <w:rsid w:val="009F4FD0"/>
    <w:rsid w:val="00A0169F"/>
    <w:rsid w:val="00A03957"/>
    <w:rsid w:val="00A039BA"/>
    <w:rsid w:val="00A109DD"/>
    <w:rsid w:val="00A15708"/>
    <w:rsid w:val="00A16E6D"/>
    <w:rsid w:val="00A17DF6"/>
    <w:rsid w:val="00A3065C"/>
    <w:rsid w:val="00A35651"/>
    <w:rsid w:val="00A40A1A"/>
    <w:rsid w:val="00A506B8"/>
    <w:rsid w:val="00A64794"/>
    <w:rsid w:val="00A87CD7"/>
    <w:rsid w:val="00A9292C"/>
    <w:rsid w:val="00AB0CDA"/>
    <w:rsid w:val="00AB100F"/>
    <w:rsid w:val="00AD40DE"/>
    <w:rsid w:val="00AE33AA"/>
    <w:rsid w:val="00AE4CAE"/>
    <w:rsid w:val="00AE7276"/>
    <w:rsid w:val="00AF56B1"/>
    <w:rsid w:val="00B01D7C"/>
    <w:rsid w:val="00B0522E"/>
    <w:rsid w:val="00B20265"/>
    <w:rsid w:val="00B21018"/>
    <w:rsid w:val="00B30E18"/>
    <w:rsid w:val="00B3685B"/>
    <w:rsid w:val="00B369EA"/>
    <w:rsid w:val="00B4418D"/>
    <w:rsid w:val="00B477A7"/>
    <w:rsid w:val="00B47F4A"/>
    <w:rsid w:val="00B54C17"/>
    <w:rsid w:val="00B65695"/>
    <w:rsid w:val="00B71FF5"/>
    <w:rsid w:val="00B72E58"/>
    <w:rsid w:val="00B95078"/>
    <w:rsid w:val="00BB7304"/>
    <w:rsid w:val="00BC2AB5"/>
    <w:rsid w:val="00BC3789"/>
    <w:rsid w:val="00BD0AE4"/>
    <w:rsid w:val="00BD3568"/>
    <w:rsid w:val="00BD5BE9"/>
    <w:rsid w:val="00BD64B3"/>
    <w:rsid w:val="00BF185D"/>
    <w:rsid w:val="00BF611F"/>
    <w:rsid w:val="00C103F7"/>
    <w:rsid w:val="00C10EC6"/>
    <w:rsid w:val="00C11A00"/>
    <w:rsid w:val="00C26867"/>
    <w:rsid w:val="00C34D7A"/>
    <w:rsid w:val="00C428F6"/>
    <w:rsid w:val="00C47DA7"/>
    <w:rsid w:val="00C630A9"/>
    <w:rsid w:val="00C74601"/>
    <w:rsid w:val="00C776E8"/>
    <w:rsid w:val="00C83612"/>
    <w:rsid w:val="00C94291"/>
    <w:rsid w:val="00CA0850"/>
    <w:rsid w:val="00CB012A"/>
    <w:rsid w:val="00CB0580"/>
    <w:rsid w:val="00CB202D"/>
    <w:rsid w:val="00CB76C6"/>
    <w:rsid w:val="00CC7684"/>
    <w:rsid w:val="00CD4BB8"/>
    <w:rsid w:val="00CE1EA1"/>
    <w:rsid w:val="00CF6550"/>
    <w:rsid w:val="00D041DB"/>
    <w:rsid w:val="00D07124"/>
    <w:rsid w:val="00D169D9"/>
    <w:rsid w:val="00D16D5C"/>
    <w:rsid w:val="00D30463"/>
    <w:rsid w:val="00D33D19"/>
    <w:rsid w:val="00D37E6B"/>
    <w:rsid w:val="00D46B18"/>
    <w:rsid w:val="00D717D5"/>
    <w:rsid w:val="00D743B0"/>
    <w:rsid w:val="00D81171"/>
    <w:rsid w:val="00D83384"/>
    <w:rsid w:val="00D85BF7"/>
    <w:rsid w:val="00D87ABF"/>
    <w:rsid w:val="00D9772C"/>
    <w:rsid w:val="00DB0A7D"/>
    <w:rsid w:val="00DB24BA"/>
    <w:rsid w:val="00DB6D70"/>
    <w:rsid w:val="00DB7DF5"/>
    <w:rsid w:val="00DE75C3"/>
    <w:rsid w:val="00DE7F69"/>
    <w:rsid w:val="00DF1AD3"/>
    <w:rsid w:val="00DF6CB1"/>
    <w:rsid w:val="00E160B1"/>
    <w:rsid w:val="00E22746"/>
    <w:rsid w:val="00E24659"/>
    <w:rsid w:val="00E3624D"/>
    <w:rsid w:val="00E368EA"/>
    <w:rsid w:val="00E57A49"/>
    <w:rsid w:val="00E61250"/>
    <w:rsid w:val="00E61522"/>
    <w:rsid w:val="00E62554"/>
    <w:rsid w:val="00E723B5"/>
    <w:rsid w:val="00E74890"/>
    <w:rsid w:val="00E752E2"/>
    <w:rsid w:val="00E7743B"/>
    <w:rsid w:val="00EA533A"/>
    <w:rsid w:val="00EB0992"/>
    <w:rsid w:val="00EB457A"/>
    <w:rsid w:val="00EC26B2"/>
    <w:rsid w:val="00EC5321"/>
    <w:rsid w:val="00EC688C"/>
    <w:rsid w:val="00EF0BB2"/>
    <w:rsid w:val="00EF1020"/>
    <w:rsid w:val="00EF4EE5"/>
    <w:rsid w:val="00F04F2E"/>
    <w:rsid w:val="00F05F8B"/>
    <w:rsid w:val="00F06F10"/>
    <w:rsid w:val="00F12C37"/>
    <w:rsid w:val="00F15629"/>
    <w:rsid w:val="00F15FD4"/>
    <w:rsid w:val="00F2312A"/>
    <w:rsid w:val="00F25A70"/>
    <w:rsid w:val="00F373D9"/>
    <w:rsid w:val="00F417C4"/>
    <w:rsid w:val="00F46AEA"/>
    <w:rsid w:val="00F50128"/>
    <w:rsid w:val="00F530AB"/>
    <w:rsid w:val="00F600A6"/>
    <w:rsid w:val="00F603FE"/>
    <w:rsid w:val="00F605D7"/>
    <w:rsid w:val="00F62FE0"/>
    <w:rsid w:val="00F65753"/>
    <w:rsid w:val="00F81D0A"/>
    <w:rsid w:val="00F85260"/>
    <w:rsid w:val="00F900EC"/>
    <w:rsid w:val="00FB44EC"/>
    <w:rsid w:val="00FB7668"/>
    <w:rsid w:val="00FB7729"/>
    <w:rsid w:val="00FC6446"/>
    <w:rsid w:val="00FD5DE5"/>
    <w:rsid w:val="00FD66D9"/>
    <w:rsid w:val="00FF7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6C57E"/>
  <w15:chartTrackingRefBased/>
  <w15:docId w15:val="{BF82BEAD-2663-8A4C-8A0C-B9167C942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3050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72347"/>
  </w:style>
  <w:style w:type="character" w:styleId="Hyperlink">
    <w:name w:val="Hyperlink"/>
    <w:basedOn w:val="DefaultParagraphFont"/>
    <w:uiPriority w:val="99"/>
    <w:unhideWhenUsed/>
    <w:rsid w:val="00C74601"/>
    <w:rPr>
      <w:color w:val="0563C1" w:themeColor="hyperlink"/>
      <w:u w:val="single"/>
    </w:rPr>
  </w:style>
  <w:style w:type="character" w:styleId="UnresolvedMention">
    <w:name w:val="Unresolved Mention"/>
    <w:basedOn w:val="DefaultParagraphFont"/>
    <w:uiPriority w:val="99"/>
    <w:semiHidden/>
    <w:unhideWhenUsed/>
    <w:rsid w:val="00C74601"/>
    <w:rPr>
      <w:color w:val="605E5C"/>
      <w:shd w:val="clear" w:color="auto" w:fill="E1DFDD"/>
    </w:rPr>
  </w:style>
  <w:style w:type="character" w:customStyle="1" w:styleId="Heading1Char">
    <w:name w:val="Heading 1 Char"/>
    <w:basedOn w:val="DefaultParagraphFont"/>
    <w:link w:val="Heading1"/>
    <w:uiPriority w:val="9"/>
    <w:rsid w:val="0033050E"/>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33050E"/>
    <w:rPr>
      <w:color w:val="954F72" w:themeColor="followedHyperlink"/>
      <w:u w:val="single"/>
    </w:rPr>
  </w:style>
  <w:style w:type="paragraph" w:styleId="NormalWeb">
    <w:name w:val="Normal (Web)"/>
    <w:basedOn w:val="Normal"/>
    <w:uiPriority w:val="99"/>
    <w:semiHidden/>
    <w:unhideWhenUsed/>
    <w:rsid w:val="003406F2"/>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E368EA"/>
    <w:rPr>
      <w:rFonts w:eastAsiaTheme="minorEastAsia"/>
      <w:sz w:val="22"/>
      <w:szCs w:val="22"/>
      <w:lang w:val="en-US" w:eastAsia="zh-CN"/>
    </w:rPr>
  </w:style>
  <w:style w:type="character" w:customStyle="1" w:styleId="NoSpacingChar">
    <w:name w:val="No Spacing Char"/>
    <w:basedOn w:val="DefaultParagraphFont"/>
    <w:link w:val="NoSpacing"/>
    <w:uiPriority w:val="1"/>
    <w:rsid w:val="00E368E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951078">
      <w:bodyDiv w:val="1"/>
      <w:marLeft w:val="0"/>
      <w:marRight w:val="0"/>
      <w:marTop w:val="0"/>
      <w:marBottom w:val="0"/>
      <w:divBdr>
        <w:top w:val="none" w:sz="0" w:space="0" w:color="auto"/>
        <w:left w:val="none" w:sz="0" w:space="0" w:color="auto"/>
        <w:bottom w:val="none" w:sz="0" w:space="0" w:color="auto"/>
        <w:right w:val="none" w:sz="0" w:space="0" w:color="auto"/>
      </w:divBdr>
      <w:divsChild>
        <w:div w:id="1643654524">
          <w:marLeft w:val="0"/>
          <w:marRight w:val="0"/>
          <w:marTop w:val="0"/>
          <w:marBottom w:val="0"/>
          <w:divBdr>
            <w:top w:val="none" w:sz="0" w:space="0" w:color="auto"/>
            <w:left w:val="none" w:sz="0" w:space="0" w:color="auto"/>
            <w:bottom w:val="none" w:sz="0" w:space="0" w:color="auto"/>
            <w:right w:val="none" w:sz="0" w:space="0" w:color="auto"/>
          </w:divBdr>
          <w:divsChild>
            <w:div w:id="982154098">
              <w:marLeft w:val="0"/>
              <w:marRight w:val="0"/>
              <w:marTop w:val="0"/>
              <w:marBottom w:val="0"/>
              <w:divBdr>
                <w:top w:val="none" w:sz="0" w:space="0" w:color="auto"/>
                <w:left w:val="none" w:sz="0" w:space="0" w:color="auto"/>
                <w:bottom w:val="none" w:sz="0" w:space="0" w:color="auto"/>
                <w:right w:val="none" w:sz="0" w:space="0" w:color="auto"/>
              </w:divBdr>
              <w:divsChild>
                <w:div w:id="2072387401">
                  <w:marLeft w:val="0"/>
                  <w:marRight w:val="0"/>
                  <w:marTop w:val="0"/>
                  <w:marBottom w:val="0"/>
                  <w:divBdr>
                    <w:top w:val="none" w:sz="0" w:space="0" w:color="auto"/>
                    <w:left w:val="none" w:sz="0" w:space="0" w:color="auto"/>
                    <w:bottom w:val="none" w:sz="0" w:space="0" w:color="auto"/>
                    <w:right w:val="none" w:sz="0" w:space="0" w:color="auto"/>
                  </w:divBdr>
                  <w:divsChild>
                    <w:div w:id="49938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301705">
      <w:bodyDiv w:val="1"/>
      <w:marLeft w:val="0"/>
      <w:marRight w:val="0"/>
      <w:marTop w:val="0"/>
      <w:marBottom w:val="0"/>
      <w:divBdr>
        <w:top w:val="none" w:sz="0" w:space="0" w:color="auto"/>
        <w:left w:val="none" w:sz="0" w:space="0" w:color="auto"/>
        <w:bottom w:val="none" w:sz="0" w:space="0" w:color="auto"/>
        <w:right w:val="none" w:sz="0" w:space="0" w:color="auto"/>
      </w:divBdr>
    </w:div>
    <w:div w:id="1106072900">
      <w:bodyDiv w:val="1"/>
      <w:marLeft w:val="0"/>
      <w:marRight w:val="0"/>
      <w:marTop w:val="0"/>
      <w:marBottom w:val="0"/>
      <w:divBdr>
        <w:top w:val="none" w:sz="0" w:space="0" w:color="auto"/>
        <w:left w:val="none" w:sz="0" w:space="0" w:color="auto"/>
        <w:bottom w:val="none" w:sz="0" w:space="0" w:color="auto"/>
        <w:right w:val="none" w:sz="0" w:space="0" w:color="auto"/>
      </w:divBdr>
      <w:divsChild>
        <w:div w:id="1107775859">
          <w:marLeft w:val="0"/>
          <w:marRight w:val="0"/>
          <w:marTop w:val="0"/>
          <w:marBottom w:val="0"/>
          <w:divBdr>
            <w:top w:val="none" w:sz="0" w:space="0" w:color="auto"/>
            <w:left w:val="none" w:sz="0" w:space="0" w:color="auto"/>
            <w:bottom w:val="none" w:sz="0" w:space="0" w:color="auto"/>
            <w:right w:val="none" w:sz="0" w:space="0" w:color="auto"/>
          </w:divBdr>
          <w:divsChild>
            <w:div w:id="2095860406">
              <w:marLeft w:val="0"/>
              <w:marRight w:val="0"/>
              <w:marTop w:val="0"/>
              <w:marBottom w:val="0"/>
              <w:divBdr>
                <w:top w:val="none" w:sz="0" w:space="0" w:color="auto"/>
                <w:left w:val="none" w:sz="0" w:space="0" w:color="auto"/>
                <w:bottom w:val="none" w:sz="0" w:space="0" w:color="auto"/>
                <w:right w:val="none" w:sz="0" w:space="0" w:color="auto"/>
              </w:divBdr>
              <w:divsChild>
                <w:div w:id="640769667">
                  <w:marLeft w:val="0"/>
                  <w:marRight w:val="0"/>
                  <w:marTop w:val="0"/>
                  <w:marBottom w:val="0"/>
                  <w:divBdr>
                    <w:top w:val="none" w:sz="0" w:space="0" w:color="auto"/>
                    <w:left w:val="none" w:sz="0" w:space="0" w:color="auto"/>
                    <w:bottom w:val="none" w:sz="0" w:space="0" w:color="auto"/>
                    <w:right w:val="none" w:sz="0" w:space="0" w:color="auto"/>
                  </w:divBdr>
                  <w:divsChild>
                    <w:div w:id="1447429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6552078">
      <w:bodyDiv w:val="1"/>
      <w:marLeft w:val="0"/>
      <w:marRight w:val="0"/>
      <w:marTop w:val="0"/>
      <w:marBottom w:val="0"/>
      <w:divBdr>
        <w:top w:val="none" w:sz="0" w:space="0" w:color="auto"/>
        <w:left w:val="none" w:sz="0" w:space="0" w:color="auto"/>
        <w:bottom w:val="none" w:sz="0" w:space="0" w:color="auto"/>
        <w:right w:val="none" w:sz="0" w:space="0" w:color="auto"/>
      </w:divBdr>
    </w:div>
    <w:div w:id="1256328357">
      <w:bodyDiv w:val="1"/>
      <w:marLeft w:val="0"/>
      <w:marRight w:val="0"/>
      <w:marTop w:val="0"/>
      <w:marBottom w:val="0"/>
      <w:divBdr>
        <w:top w:val="none" w:sz="0" w:space="0" w:color="auto"/>
        <w:left w:val="none" w:sz="0" w:space="0" w:color="auto"/>
        <w:bottom w:val="none" w:sz="0" w:space="0" w:color="auto"/>
        <w:right w:val="none" w:sz="0" w:space="0" w:color="auto"/>
      </w:divBdr>
    </w:div>
    <w:div w:id="1371345395">
      <w:bodyDiv w:val="1"/>
      <w:marLeft w:val="0"/>
      <w:marRight w:val="0"/>
      <w:marTop w:val="0"/>
      <w:marBottom w:val="0"/>
      <w:divBdr>
        <w:top w:val="none" w:sz="0" w:space="0" w:color="auto"/>
        <w:left w:val="none" w:sz="0" w:space="0" w:color="auto"/>
        <w:bottom w:val="none" w:sz="0" w:space="0" w:color="auto"/>
        <w:right w:val="none" w:sz="0" w:space="0" w:color="auto"/>
      </w:divBdr>
    </w:div>
    <w:div w:id="1675263417">
      <w:bodyDiv w:val="1"/>
      <w:marLeft w:val="0"/>
      <w:marRight w:val="0"/>
      <w:marTop w:val="0"/>
      <w:marBottom w:val="0"/>
      <w:divBdr>
        <w:top w:val="none" w:sz="0" w:space="0" w:color="auto"/>
        <w:left w:val="none" w:sz="0" w:space="0" w:color="auto"/>
        <w:bottom w:val="none" w:sz="0" w:space="0" w:color="auto"/>
        <w:right w:val="none" w:sz="0" w:space="0" w:color="auto"/>
      </w:divBdr>
      <w:divsChild>
        <w:div w:id="640306888">
          <w:marLeft w:val="0"/>
          <w:marRight w:val="0"/>
          <w:marTop w:val="0"/>
          <w:marBottom w:val="0"/>
          <w:divBdr>
            <w:top w:val="none" w:sz="0" w:space="0" w:color="auto"/>
            <w:left w:val="none" w:sz="0" w:space="0" w:color="auto"/>
            <w:bottom w:val="none" w:sz="0" w:space="0" w:color="auto"/>
            <w:right w:val="none" w:sz="0" w:space="0" w:color="auto"/>
          </w:divBdr>
          <w:divsChild>
            <w:div w:id="1025450287">
              <w:marLeft w:val="0"/>
              <w:marRight w:val="0"/>
              <w:marTop w:val="0"/>
              <w:marBottom w:val="0"/>
              <w:divBdr>
                <w:top w:val="none" w:sz="0" w:space="0" w:color="auto"/>
                <w:left w:val="none" w:sz="0" w:space="0" w:color="auto"/>
                <w:bottom w:val="none" w:sz="0" w:space="0" w:color="auto"/>
                <w:right w:val="none" w:sz="0" w:space="0" w:color="auto"/>
              </w:divBdr>
              <w:divsChild>
                <w:div w:id="1517883615">
                  <w:marLeft w:val="0"/>
                  <w:marRight w:val="0"/>
                  <w:marTop w:val="0"/>
                  <w:marBottom w:val="0"/>
                  <w:divBdr>
                    <w:top w:val="none" w:sz="0" w:space="0" w:color="auto"/>
                    <w:left w:val="none" w:sz="0" w:space="0" w:color="auto"/>
                    <w:bottom w:val="none" w:sz="0" w:space="0" w:color="auto"/>
                    <w:right w:val="none" w:sz="0" w:space="0" w:color="auto"/>
                  </w:divBdr>
                  <w:divsChild>
                    <w:div w:id="129251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7844260">
      <w:bodyDiv w:val="1"/>
      <w:marLeft w:val="0"/>
      <w:marRight w:val="0"/>
      <w:marTop w:val="0"/>
      <w:marBottom w:val="0"/>
      <w:divBdr>
        <w:top w:val="none" w:sz="0" w:space="0" w:color="auto"/>
        <w:left w:val="none" w:sz="0" w:space="0" w:color="auto"/>
        <w:bottom w:val="none" w:sz="0" w:space="0" w:color="auto"/>
        <w:right w:val="none" w:sz="0" w:space="0" w:color="auto"/>
      </w:divBdr>
      <w:divsChild>
        <w:div w:id="1010717321">
          <w:marLeft w:val="0"/>
          <w:marRight w:val="0"/>
          <w:marTop w:val="0"/>
          <w:marBottom w:val="0"/>
          <w:divBdr>
            <w:top w:val="none" w:sz="0" w:space="0" w:color="auto"/>
            <w:left w:val="none" w:sz="0" w:space="0" w:color="auto"/>
            <w:bottom w:val="none" w:sz="0" w:space="0" w:color="auto"/>
            <w:right w:val="none" w:sz="0" w:space="0" w:color="auto"/>
          </w:divBdr>
          <w:divsChild>
            <w:div w:id="1016007919">
              <w:marLeft w:val="0"/>
              <w:marRight w:val="0"/>
              <w:marTop w:val="0"/>
              <w:marBottom w:val="0"/>
              <w:divBdr>
                <w:top w:val="none" w:sz="0" w:space="0" w:color="auto"/>
                <w:left w:val="none" w:sz="0" w:space="0" w:color="auto"/>
                <w:bottom w:val="none" w:sz="0" w:space="0" w:color="auto"/>
                <w:right w:val="none" w:sz="0" w:space="0" w:color="auto"/>
              </w:divBdr>
              <w:divsChild>
                <w:div w:id="1283656192">
                  <w:marLeft w:val="0"/>
                  <w:marRight w:val="0"/>
                  <w:marTop w:val="0"/>
                  <w:marBottom w:val="0"/>
                  <w:divBdr>
                    <w:top w:val="none" w:sz="0" w:space="0" w:color="auto"/>
                    <w:left w:val="none" w:sz="0" w:space="0" w:color="auto"/>
                    <w:bottom w:val="none" w:sz="0" w:space="0" w:color="auto"/>
                    <w:right w:val="none" w:sz="0" w:space="0" w:color="auto"/>
                  </w:divBdr>
                  <w:divsChild>
                    <w:div w:id="378280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8631834">
      <w:bodyDiv w:val="1"/>
      <w:marLeft w:val="0"/>
      <w:marRight w:val="0"/>
      <w:marTop w:val="0"/>
      <w:marBottom w:val="0"/>
      <w:divBdr>
        <w:top w:val="none" w:sz="0" w:space="0" w:color="auto"/>
        <w:left w:val="none" w:sz="0" w:space="0" w:color="auto"/>
        <w:bottom w:val="none" w:sz="0" w:space="0" w:color="auto"/>
        <w:right w:val="none" w:sz="0" w:space="0" w:color="auto"/>
      </w:divBdr>
      <w:divsChild>
        <w:div w:id="1441947531">
          <w:marLeft w:val="0"/>
          <w:marRight w:val="0"/>
          <w:marTop w:val="0"/>
          <w:marBottom w:val="0"/>
          <w:divBdr>
            <w:top w:val="none" w:sz="0" w:space="0" w:color="auto"/>
            <w:left w:val="none" w:sz="0" w:space="0" w:color="auto"/>
            <w:bottom w:val="none" w:sz="0" w:space="0" w:color="auto"/>
            <w:right w:val="none" w:sz="0" w:space="0" w:color="auto"/>
          </w:divBdr>
          <w:divsChild>
            <w:div w:id="1370180635">
              <w:marLeft w:val="0"/>
              <w:marRight w:val="0"/>
              <w:marTop w:val="0"/>
              <w:marBottom w:val="0"/>
              <w:divBdr>
                <w:top w:val="none" w:sz="0" w:space="0" w:color="auto"/>
                <w:left w:val="none" w:sz="0" w:space="0" w:color="auto"/>
                <w:bottom w:val="none" w:sz="0" w:space="0" w:color="auto"/>
                <w:right w:val="none" w:sz="0" w:space="0" w:color="auto"/>
              </w:divBdr>
              <w:divsChild>
                <w:div w:id="1252815178">
                  <w:marLeft w:val="0"/>
                  <w:marRight w:val="0"/>
                  <w:marTop w:val="0"/>
                  <w:marBottom w:val="0"/>
                  <w:divBdr>
                    <w:top w:val="none" w:sz="0" w:space="0" w:color="auto"/>
                    <w:left w:val="none" w:sz="0" w:space="0" w:color="auto"/>
                    <w:bottom w:val="none" w:sz="0" w:space="0" w:color="auto"/>
                    <w:right w:val="none" w:sz="0" w:space="0" w:color="auto"/>
                  </w:divBdr>
                  <w:divsChild>
                    <w:div w:id="27853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1</Pages>
  <Words>1455</Words>
  <Characters>8296</Characters>
  <Application>Microsoft Office Word</Application>
  <DocSecurity>0</DocSecurity>
  <Lines>69</Lines>
  <Paragraphs>19</Paragraphs>
  <ScaleCrop>false</ScaleCrop>
  <Company/>
  <LinksUpToDate>false</LinksUpToDate>
  <CharactersWithSpaces>9732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Policing the Public</dc:title>
  <dc:subject/>
  <dc:creator>Daniel Hurford (2103530)</dc:creator>
  <cp:keywords/>
  <dc:description/>
  <cp:lastModifiedBy>Daniel Hurford</cp:lastModifiedBy>
  <cp:revision>36</cp:revision>
  <dcterms:created xsi:type="dcterms:W3CDTF">2023-04-23T12:03:00Z</dcterms:created>
  <dcterms:modified xsi:type="dcterms:W3CDTF">2023-04-23T13:14:00Z</dcterms:modified>
</cp:coreProperties>
</file>