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E36C7" w:rsidRDefault="00CE36C7" w:rsidP="00632B7D">
      <w:pPr>
        <w:spacing w:line="259" w:lineRule="auto"/>
        <w:jc w:val="center"/>
        <w:rPr>
          <w:b/>
          <w:bCs/>
          <w:sz w:val="40"/>
          <w:szCs w:val="38"/>
        </w:rPr>
      </w:pPr>
    </w:p>
    <w:p w:rsidR="00CE36C7" w:rsidRDefault="00CE36C7" w:rsidP="00632B7D">
      <w:pPr>
        <w:spacing w:line="259" w:lineRule="auto"/>
        <w:jc w:val="center"/>
        <w:rPr>
          <w:b/>
          <w:bCs/>
          <w:sz w:val="40"/>
          <w:szCs w:val="38"/>
        </w:rPr>
      </w:pPr>
    </w:p>
    <w:p w:rsidR="002307FF" w:rsidRPr="002307FF" w:rsidRDefault="00B917C6" w:rsidP="002307FF">
      <w:pPr>
        <w:spacing w:after="0" w:line="259" w:lineRule="auto"/>
        <w:rPr>
          <w:b/>
          <w:bCs/>
          <w:szCs w:val="24"/>
        </w:rPr>
      </w:pPr>
      <w:r w:rsidRPr="002307FF">
        <w:rPr>
          <w:b/>
          <w:bCs/>
          <w:szCs w:val="24"/>
        </w:rPr>
        <w:t xml:space="preserve">Effective Teamwork and Communication </w:t>
      </w:r>
    </w:p>
    <w:p w:rsidR="002307FF" w:rsidRPr="002307FF" w:rsidRDefault="002307FF" w:rsidP="002307FF">
      <w:pPr>
        <w:spacing w:after="0" w:line="259" w:lineRule="auto"/>
        <w:rPr>
          <w:bCs/>
          <w:szCs w:val="24"/>
        </w:rPr>
      </w:pPr>
    </w:p>
    <w:p w:rsidR="002307FF" w:rsidRPr="002307FF" w:rsidRDefault="002307FF" w:rsidP="002307FF">
      <w:pPr>
        <w:spacing w:after="0"/>
        <w:rPr>
          <w:rFonts w:cs="Times New Roman"/>
          <w:szCs w:val="24"/>
        </w:rPr>
      </w:pPr>
      <w:r w:rsidRPr="002307FF">
        <w:rPr>
          <w:rFonts w:cs="Times New Roman"/>
          <w:szCs w:val="24"/>
        </w:rPr>
        <w:t xml:space="preserve">Module code: BMSW4002 </w:t>
      </w:r>
    </w:p>
    <w:p w:rsidR="002307FF" w:rsidRPr="002307FF" w:rsidRDefault="002307FF" w:rsidP="002307FF">
      <w:pPr>
        <w:spacing w:after="0" w:line="259" w:lineRule="auto"/>
        <w:rPr>
          <w:bCs/>
          <w:szCs w:val="24"/>
        </w:rPr>
      </w:pPr>
      <w:r w:rsidRPr="002307FF">
        <w:rPr>
          <w:bCs/>
          <w:szCs w:val="24"/>
        </w:rPr>
        <w:t>Student ID: 190399</w:t>
      </w:r>
    </w:p>
    <w:p w:rsidR="002307FF" w:rsidRPr="002307FF" w:rsidRDefault="002307FF" w:rsidP="002307FF">
      <w:pPr>
        <w:spacing w:after="0" w:line="259" w:lineRule="auto"/>
        <w:rPr>
          <w:bCs/>
          <w:szCs w:val="24"/>
        </w:rPr>
      </w:pPr>
      <w:r w:rsidRPr="002307FF">
        <w:rPr>
          <w:bCs/>
          <w:szCs w:val="24"/>
        </w:rPr>
        <w:t xml:space="preserve">Student: Katya Georgieva </w:t>
      </w:r>
    </w:p>
    <w:p w:rsidR="00632B7D" w:rsidRPr="00632B7D" w:rsidRDefault="002307FF" w:rsidP="002307FF">
      <w:pPr>
        <w:spacing w:after="0" w:line="259" w:lineRule="auto"/>
        <w:rPr>
          <w:b/>
          <w:bCs/>
        </w:rPr>
      </w:pPr>
      <w:r w:rsidRPr="002307FF">
        <w:rPr>
          <w:bCs/>
          <w:szCs w:val="24"/>
        </w:rPr>
        <w:t>Tutor: Anita Nan</w:t>
      </w:r>
      <w:r w:rsidR="00B917C6" w:rsidRPr="00632B7D">
        <w:rPr>
          <w:b/>
          <w:bCs/>
        </w:rPr>
        <w:br w:type="page"/>
      </w:r>
    </w:p>
    <w:sdt>
      <w:sdtPr>
        <w:rPr>
          <w:rFonts w:ascii="Times New Roman" w:eastAsiaTheme="minorHAnsi" w:hAnsi="Times New Roman" w:cstheme="minorBidi"/>
          <w:color w:val="auto"/>
          <w:sz w:val="24"/>
          <w:szCs w:val="22"/>
          <w:lang w:val="en-SG"/>
        </w:rPr>
        <w:id w:val="-251507831"/>
        <w:docPartObj>
          <w:docPartGallery w:val="Table of Contents"/>
          <w:docPartUnique/>
        </w:docPartObj>
      </w:sdtPr>
      <w:sdtEndPr>
        <w:rPr>
          <w:b/>
          <w:bCs/>
          <w:noProof/>
        </w:rPr>
      </w:sdtEndPr>
      <w:sdtContent>
        <w:p w:rsidR="006C2E07" w:rsidRDefault="00B917C6">
          <w:pPr>
            <w:pStyle w:val="TOCHeading"/>
          </w:pPr>
          <w:r>
            <w:t>Contents</w:t>
          </w:r>
        </w:p>
        <w:p w:rsidR="006C2E07" w:rsidRDefault="006E31BB">
          <w:pPr>
            <w:pStyle w:val="TOC1"/>
            <w:tabs>
              <w:tab w:val="right" w:leader="dot" w:pos="9016"/>
            </w:tabs>
            <w:rPr>
              <w:noProof/>
            </w:rPr>
          </w:pPr>
          <w:r w:rsidRPr="006E31BB">
            <w:fldChar w:fldCharType="begin"/>
          </w:r>
          <w:r w:rsidR="00B917C6">
            <w:instrText xml:space="preserve"> TOC \o "1-3" \h \z \u </w:instrText>
          </w:r>
          <w:r w:rsidRPr="006E31BB">
            <w:fldChar w:fldCharType="separate"/>
          </w:r>
          <w:hyperlink w:anchor="_Toc24378432" w:history="1">
            <w:r w:rsidR="00B917C6" w:rsidRPr="009D6581">
              <w:rPr>
                <w:rStyle w:val="Hyperlink"/>
                <w:noProof/>
              </w:rPr>
              <w:t>Introduction</w:t>
            </w:r>
            <w:r w:rsidR="00B917C6">
              <w:rPr>
                <w:noProof/>
                <w:webHidden/>
              </w:rPr>
              <w:tab/>
            </w:r>
            <w:r>
              <w:rPr>
                <w:noProof/>
                <w:webHidden/>
              </w:rPr>
              <w:fldChar w:fldCharType="begin"/>
            </w:r>
            <w:r w:rsidR="00B917C6">
              <w:rPr>
                <w:noProof/>
                <w:webHidden/>
              </w:rPr>
              <w:instrText xml:space="preserve"> PAGEREF _Toc24378432 \h </w:instrText>
            </w:r>
            <w:r>
              <w:rPr>
                <w:noProof/>
                <w:webHidden/>
              </w:rPr>
            </w:r>
            <w:r>
              <w:rPr>
                <w:noProof/>
                <w:webHidden/>
              </w:rPr>
              <w:fldChar w:fldCharType="separate"/>
            </w:r>
            <w:r w:rsidR="00B917C6">
              <w:rPr>
                <w:noProof/>
                <w:webHidden/>
              </w:rPr>
              <w:t>3</w:t>
            </w:r>
            <w:r>
              <w:rPr>
                <w:noProof/>
                <w:webHidden/>
              </w:rPr>
              <w:fldChar w:fldCharType="end"/>
            </w:r>
          </w:hyperlink>
        </w:p>
        <w:p w:rsidR="006C2E07" w:rsidRDefault="006E31BB">
          <w:pPr>
            <w:pStyle w:val="TOC1"/>
            <w:tabs>
              <w:tab w:val="right" w:leader="dot" w:pos="9016"/>
            </w:tabs>
            <w:rPr>
              <w:noProof/>
            </w:rPr>
          </w:pPr>
          <w:hyperlink w:anchor="_Toc24378433" w:history="1">
            <w:r w:rsidR="00B917C6" w:rsidRPr="009D6581">
              <w:rPr>
                <w:rStyle w:val="Hyperlink"/>
                <w:noProof/>
              </w:rPr>
              <w:t>Preparing a portfolio of evidence containing in-class exercises that describe the communication skills discussed in class</w:t>
            </w:r>
            <w:r w:rsidR="00B917C6">
              <w:rPr>
                <w:noProof/>
                <w:webHidden/>
              </w:rPr>
              <w:tab/>
            </w:r>
            <w:r>
              <w:rPr>
                <w:noProof/>
                <w:webHidden/>
              </w:rPr>
              <w:fldChar w:fldCharType="begin"/>
            </w:r>
            <w:r w:rsidR="00B917C6">
              <w:rPr>
                <w:noProof/>
                <w:webHidden/>
              </w:rPr>
              <w:instrText xml:space="preserve"> PAGEREF _Toc24378433 \h </w:instrText>
            </w:r>
            <w:r>
              <w:rPr>
                <w:noProof/>
                <w:webHidden/>
              </w:rPr>
            </w:r>
            <w:r>
              <w:rPr>
                <w:noProof/>
                <w:webHidden/>
              </w:rPr>
              <w:fldChar w:fldCharType="separate"/>
            </w:r>
            <w:r w:rsidR="00B917C6">
              <w:rPr>
                <w:noProof/>
                <w:webHidden/>
              </w:rPr>
              <w:t>4</w:t>
            </w:r>
            <w:r>
              <w:rPr>
                <w:noProof/>
                <w:webHidden/>
              </w:rPr>
              <w:fldChar w:fldCharType="end"/>
            </w:r>
          </w:hyperlink>
        </w:p>
        <w:p w:rsidR="006C2E07" w:rsidRDefault="006E31BB">
          <w:pPr>
            <w:pStyle w:val="TOC1"/>
            <w:tabs>
              <w:tab w:val="right" w:leader="dot" w:pos="9016"/>
            </w:tabs>
            <w:rPr>
              <w:noProof/>
            </w:rPr>
          </w:pPr>
          <w:hyperlink w:anchor="_Toc24378434" w:history="1">
            <w:r w:rsidR="00B917C6" w:rsidRPr="009D6581">
              <w:rPr>
                <w:rStyle w:val="Hyperlink"/>
                <w:noProof/>
              </w:rPr>
              <w:t>Communication in the business context</w:t>
            </w:r>
            <w:r w:rsidR="00B917C6">
              <w:rPr>
                <w:noProof/>
                <w:webHidden/>
              </w:rPr>
              <w:tab/>
            </w:r>
            <w:r>
              <w:rPr>
                <w:noProof/>
                <w:webHidden/>
              </w:rPr>
              <w:fldChar w:fldCharType="begin"/>
            </w:r>
            <w:r w:rsidR="00B917C6">
              <w:rPr>
                <w:noProof/>
                <w:webHidden/>
              </w:rPr>
              <w:instrText xml:space="preserve"> PAGEREF _Toc24378434 \h </w:instrText>
            </w:r>
            <w:r>
              <w:rPr>
                <w:noProof/>
                <w:webHidden/>
              </w:rPr>
            </w:r>
            <w:r>
              <w:rPr>
                <w:noProof/>
                <w:webHidden/>
              </w:rPr>
              <w:fldChar w:fldCharType="separate"/>
            </w:r>
            <w:r w:rsidR="00B917C6">
              <w:rPr>
                <w:noProof/>
                <w:webHidden/>
              </w:rPr>
              <w:t>5</w:t>
            </w:r>
            <w:r>
              <w:rPr>
                <w:noProof/>
                <w:webHidden/>
              </w:rPr>
              <w:fldChar w:fldCharType="end"/>
            </w:r>
          </w:hyperlink>
        </w:p>
        <w:p w:rsidR="006C2E07" w:rsidRDefault="006E31BB">
          <w:pPr>
            <w:pStyle w:val="TOC2"/>
            <w:tabs>
              <w:tab w:val="right" w:leader="dot" w:pos="9016"/>
            </w:tabs>
            <w:rPr>
              <w:noProof/>
            </w:rPr>
          </w:pPr>
          <w:hyperlink w:anchor="_Toc24378435" w:history="1">
            <w:r w:rsidR="00B917C6" w:rsidRPr="009D6581">
              <w:rPr>
                <w:rStyle w:val="Hyperlink"/>
                <w:noProof/>
              </w:rPr>
              <w:t>Based on the way of expression</w:t>
            </w:r>
            <w:r w:rsidR="00B917C6">
              <w:rPr>
                <w:noProof/>
                <w:webHidden/>
              </w:rPr>
              <w:tab/>
            </w:r>
            <w:r>
              <w:rPr>
                <w:noProof/>
                <w:webHidden/>
              </w:rPr>
              <w:fldChar w:fldCharType="begin"/>
            </w:r>
            <w:r w:rsidR="00B917C6">
              <w:rPr>
                <w:noProof/>
                <w:webHidden/>
              </w:rPr>
              <w:instrText xml:space="preserve"> PAGEREF _Toc24378435 \h </w:instrText>
            </w:r>
            <w:r>
              <w:rPr>
                <w:noProof/>
                <w:webHidden/>
              </w:rPr>
            </w:r>
            <w:r>
              <w:rPr>
                <w:noProof/>
                <w:webHidden/>
              </w:rPr>
              <w:fldChar w:fldCharType="separate"/>
            </w:r>
            <w:r w:rsidR="00B917C6">
              <w:rPr>
                <w:noProof/>
                <w:webHidden/>
              </w:rPr>
              <w:t>6</w:t>
            </w:r>
            <w:r>
              <w:rPr>
                <w:noProof/>
                <w:webHidden/>
              </w:rPr>
              <w:fldChar w:fldCharType="end"/>
            </w:r>
          </w:hyperlink>
        </w:p>
        <w:p w:rsidR="006C2E07" w:rsidRDefault="006E31BB">
          <w:pPr>
            <w:pStyle w:val="TOC2"/>
            <w:tabs>
              <w:tab w:val="right" w:leader="dot" w:pos="9016"/>
            </w:tabs>
            <w:rPr>
              <w:noProof/>
            </w:rPr>
          </w:pPr>
          <w:hyperlink w:anchor="_Toc24378436" w:history="1">
            <w:r w:rsidR="00B917C6" w:rsidRPr="009D6581">
              <w:rPr>
                <w:rStyle w:val="Hyperlink"/>
                <w:noProof/>
              </w:rPr>
              <w:t>Based on organizational structure Style</w:t>
            </w:r>
            <w:r w:rsidR="00B917C6">
              <w:rPr>
                <w:noProof/>
                <w:webHidden/>
              </w:rPr>
              <w:tab/>
            </w:r>
            <w:r>
              <w:rPr>
                <w:noProof/>
                <w:webHidden/>
              </w:rPr>
              <w:fldChar w:fldCharType="begin"/>
            </w:r>
            <w:r w:rsidR="00B917C6">
              <w:rPr>
                <w:noProof/>
                <w:webHidden/>
              </w:rPr>
              <w:instrText xml:space="preserve"> PAGEREF _Toc24378436 \h </w:instrText>
            </w:r>
            <w:r>
              <w:rPr>
                <w:noProof/>
                <w:webHidden/>
              </w:rPr>
            </w:r>
            <w:r>
              <w:rPr>
                <w:noProof/>
                <w:webHidden/>
              </w:rPr>
              <w:fldChar w:fldCharType="separate"/>
            </w:r>
            <w:r w:rsidR="00B917C6">
              <w:rPr>
                <w:noProof/>
                <w:webHidden/>
              </w:rPr>
              <w:t>6</w:t>
            </w:r>
            <w:r>
              <w:rPr>
                <w:noProof/>
                <w:webHidden/>
              </w:rPr>
              <w:fldChar w:fldCharType="end"/>
            </w:r>
          </w:hyperlink>
        </w:p>
        <w:p w:rsidR="006C2E07" w:rsidRDefault="006E31BB">
          <w:pPr>
            <w:pStyle w:val="TOC2"/>
            <w:tabs>
              <w:tab w:val="right" w:leader="dot" w:pos="9016"/>
            </w:tabs>
            <w:rPr>
              <w:noProof/>
            </w:rPr>
          </w:pPr>
          <w:hyperlink w:anchor="_Toc24378437" w:history="1">
            <w:r w:rsidR="00B917C6" w:rsidRPr="009D6581">
              <w:rPr>
                <w:rStyle w:val="Hyperlink"/>
                <w:noProof/>
              </w:rPr>
              <w:t>Based on direction</w:t>
            </w:r>
            <w:r w:rsidR="00B917C6">
              <w:rPr>
                <w:noProof/>
                <w:webHidden/>
              </w:rPr>
              <w:tab/>
            </w:r>
            <w:r>
              <w:rPr>
                <w:noProof/>
                <w:webHidden/>
              </w:rPr>
              <w:fldChar w:fldCharType="begin"/>
            </w:r>
            <w:r w:rsidR="00B917C6">
              <w:rPr>
                <w:noProof/>
                <w:webHidden/>
              </w:rPr>
              <w:instrText xml:space="preserve"> PAGEREF _Toc24378437 \h </w:instrText>
            </w:r>
            <w:r>
              <w:rPr>
                <w:noProof/>
                <w:webHidden/>
              </w:rPr>
            </w:r>
            <w:r>
              <w:rPr>
                <w:noProof/>
                <w:webHidden/>
              </w:rPr>
              <w:fldChar w:fldCharType="separate"/>
            </w:r>
            <w:r w:rsidR="00B917C6">
              <w:rPr>
                <w:noProof/>
                <w:webHidden/>
              </w:rPr>
              <w:t>7</w:t>
            </w:r>
            <w:r>
              <w:rPr>
                <w:noProof/>
                <w:webHidden/>
              </w:rPr>
              <w:fldChar w:fldCharType="end"/>
            </w:r>
          </w:hyperlink>
        </w:p>
        <w:p w:rsidR="006C2E07" w:rsidRDefault="006E31BB">
          <w:pPr>
            <w:pStyle w:val="TOC1"/>
            <w:tabs>
              <w:tab w:val="right" w:leader="dot" w:pos="9016"/>
            </w:tabs>
            <w:rPr>
              <w:noProof/>
            </w:rPr>
          </w:pPr>
          <w:hyperlink w:anchor="_Toc24378438" w:history="1">
            <w:r w:rsidR="00B917C6" w:rsidRPr="009D6581">
              <w:rPr>
                <w:rStyle w:val="Hyperlink"/>
                <w:noProof/>
              </w:rPr>
              <w:t>An overview of the communication of my friend’s company</w:t>
            </w:r>
            <w:r w:rsidR="00B917C6">
              <w:rPr>
                <w:noProof/>
                <w:webHidden/>
              </w:rPr>
              <w:tab/>
            </w:r>
            <w:r>
              <w:rPr>
                <w:noProof/>
                <w:webHidden/>
              </w:rPr>
              <w:fldChar w:fldCharType="begin"/>
            </w:r>
            <w:r w:rsidR="00B917C6">
              <w:rPr>
                <w:noProof/>
                <w:webHidden/>
              </w:rPr>
              <w:instrText xml:space="preserve"> PAGEREF _Toc24378438 \h </w:instrText>
            </w:r>
            <w:r>
              <w:rPr>
                <w:noProof/>
                <w:webHidden/>
              </w:rPr>
            </w:r>
            <w:r>
              <w:rPr>
                <w:noProof/>
                <w:webHidden/>
              </w:rPr>
              <w:fldChar w:fldCharType="separate"/>
            </w:r>
            <w:r w:rsidR="00B917C6">
              <w:rPr>
                <w:noProof/>
                <w:webHidden/>
              </w:rPr>
              <w:t>7</w:t>
            </w:r>
            <w:r>
              <w:rPr>
                <w:noProof/>
                <w:webHidden/>
              </w:rPr>
              <w:fldChar w:fldCharType="end"/>
            </w:r>
          </w:hyperlink>
        </w:p>
        <w:p w:rsidR="006C2E07" w:rsidRDefault="006E31BB">
          <w:pPr>
            <w:pStyle w:val="TOC1"/>
            <w:tabs>
              <w:tab w:val="right" w:leader="dot" w:pos="9016"/>
            </w:tabs>
            <w:rPr>
              <w:noProof/>
            </w:rPr>
          </w:pPr>
          <w:hyperlink w:anchor="_Toc24378439" w:history="1">
            <w:r w:rsidR="00B917C6" w:rsidRPr="009D6581">
              <w:rPr>
                <w:rStyle w:val="Hyperlink"/>
                <w:noProof/>
              </w:rPr>
              <w:t>Suggestion for the company regarding improving the situation</w:t>
            </w:r>
            <w:r w:rsidR="00B917C6">
              <w:rPr>
                <w:noProof/>
                <w:webHidden/>
              </w:rPr>
              <w:tab/>
            </w:r>
            <w:r>
              <w:rPr>
                <w:noProof/>
                <w:webHidden/>
              </w:rPr>
              <w:fldChar w:fldCharType="begin"/>
            </w:r>
            <w:r w:rsidR="00B917C6">
              <w:rPr>
                <w:noProof/>
                <w:webHidden/>
              </w:rPr>
              <w:instrText xml:space="preserve"> PAGEREF _Toc24378439 \h </w:instrText>
            </w:r>
            <w:r>
              <w:rPr>
                <w:noProof/>
                <w:webHidden/>
              </w:rPr>
            </w:r>
            <w:r>
              <w:rPr>
                <w:noProof/>
                <w:webHidden/>
              </w:rPr>
              <w:fldChar w:fldCharType="separate"/>
            </w:r>
            <w:r w:rsidR="00B917C6">
              <w:rPr>
                <w:noProof/>
                <w:webHidden/>
              </w:rPr>
              <w:t>8</w:t>
            </w:r>
            <w:r>
              <w:rPr>
                <w:noProof/>
                <w:webHidden/>
              </w:rPr>
              <w:fldChar w:fldCharType="end"/>
            </w:r>
          </w:hyperlink>
        </w:p>
        <w:p w:rsidR="006C2E07" w:rsidRDefault="006E31BB">
          <w:pPr>
            <w:pStyle w:val="TOC2"/>
            <w:tabs>
              <w:tab w:val="right" w:leader="dot" w:pos="9016"/>
            </w:tabs>
            <w:rPr>
              <w:noProof/>
            </w:rPr>
          </w:pPr>
          <w:hyperlink w:anchor="_Toc24378440" w:history="1">
            <w:r w:rsidR="00B917C6" w:rsidRPr="009D6581">
              <w:rPr>
                <w:rStyle w:val="Hyperlink"/>
                <w:noProof/>
              </w:rPr>
              <w:t>Following relevant communication theories and models</w:t>
            </w:r>
            <w:r w:rsidR="00B917C6">
              <w:rPr>
                <w:noProof/>
                <w:webHidden/>
              </w:rPr>
              <w:tab/>
            </w:r>
            <w:r>
              <w:rPr>
                <w:noProof/>
                <w:webHidden/>
              </w:rPr>
              <w:fldChar w:fldCharType="begin"/>
            </w:r>
            <w:r w:rsidR="00B917C6">
              <w:rPr>
                <w:noProof/>
                <w:webHidden/>
              </w:rPr>
              <w:instrText xml:space="preserve"> PAGEREF _Toc24378440 \h </w:instrText>
            </w:r>
            <w:r>
              <w:rPr>
                <w:noProof/>
                <w:webHidden/>
              </w:rPr>
            </w:r>
            <w:r>
              <w:rPr>
                <w:noProof/>
                <w:webHidden/>
              </w:rPr>
              <w:fldChar w:fldCharType="separate"/>
            </w:r>
            <w:r w:rsidR="00B917C6">
              <w:rPr>
                <w:noProof/>
                <w:webHidden/>
              </w:rPr>
              <w:t>9</w:t>
            </w:r>
            <w:r>
              <w:rPr>
                <w:noProof/>
                <w:webHidden/>
              </w:rPr>
              <w:fldChar w:fldCharType="end"/>
            </w:r>
          </w:hyperlink>
        </w:p>
        <w:p w:rsidR="006C2E07" w:rsidRDefault="006E31BB">
          <w:pPr>
            <w:pStyle w:val="TOC1"/>
            <w:tabs>
              <w:tab w:val="right" w:leader="dot" w:pos="9016"/>
            </w:tabs>
            <w:rPr>
              <w:noProof/>
            </w:rPr>
          </w:pPr>
          <w:hyperlink w:anchor="_Toc24378441" w:history="1">
            <w:r w:rsidR="00B917C6" w:rsidRPr="009D6581">
              <w:rPr>
                <w:rStyle w:val="Hyperlink"/>
                <w:noProof/>
              </w:rPr>
              <w:t>Conclusion</w:t>
            </w:r>
            <w:r w:rsidR="00B917C6">
              <w:rPr>
                <w:noProof/>
                <w:webHidden/>
              </w:rPr>
              <w:tab/>
            </w:r>
            <w:r>
              <w:rPr>
                <w:noProof/>
                <w:webHidden/>
              </w:rPr>
              <w:fldChar w:fldCharType="begin"/>
            </w:r>
            <w:r w:rsidR="00B917C6">
              <w:rPr>
                <w:noProof/>
                <w:webHidden/>
              </w:rPr>
              <w:instrText xml:space="preserve"> PAGEREF _Toc24378441 \h </w:instrText>
            </w:r>
            <w:r>
              <w:rPr>
                <w:noProof/>
                <w:webHidden/>
              </w:rPr>
            </w:r>
            <w:r>
              <w:rPr>
                <w:noProof/>
                <w:webHidden/>
              </w:rPr>
              <w:fldChar w:fldCharType="separate"/>
            </w:r>
            <w:r w:rsidR="00B917C6">
              <w:rPr>
                <w:noProof/>
                <w:webHidden/>
              </w:rPr>
              <w:t>11</w:t>
            </w:r>
            <w:r>
              <w:rPr>
                <w:noProof/>
                <w:webHidden/>
              </w:rPr>
              <w:fldChar w:fldCharType="end"/>
            </w:r>
          </w:hyperlink>
        </w:p>
        <w:p w:rsidR="006C2E07" w:rsidRDefault="006E31BB">
          <w:pPr>
            <w:pStyle w:val="TOC1"/>
            <w:tabs>
              <w:tab w:val="right" w:leader="dot" w:pos="9016"/>
            </w:tabs>
          </w:pPr>
          <w:hyperlink w:anchor="_Toc24378442" w:history="1">
            <w:r w:rsidR="00B917C6" w:rsidRPr="009D6581">
              <w:rPr>
                <w:rStyle w:val="Hyperlink"/>
                <w:noProof/>
              </w:rPr>
              <w:t>References</w:t>
            </w:r>
            <w:r w:rsidR="00B917C6">
              <w:rPr>
                <w:noProof/>
                <w:webHidden/>
              </w:rPr>
              <w:tab/>
            </w:r>
            <w:r>
              <w:rPr>
                <w:noProof/>
                <w:webHidden/>
              </w:rPr>
              <w:fldChar w:fldCharType="begin"/>
            </w:r>
            <w:r w:rsidR="00B917C6">
              <w:rPr>
                <w:noProof/>
                <w:webHidden/>
              </w:rPr>
              <w:instrText xml:space="preserve"> PAGEREF _Toc24378442 \h </w:instrText>
            </w:r>
            <w:r>
              <w:rPr>
                <w:noProof/>
                <w:webHidden/>
              </w:rPr>
            </w:r>
            <w:r>
              <w:rPr>
                <w:noProof/>
                <w:webHidden/>
              </w:rPr>
              <w:fldChar w:fldCharType="separate"/>
            </w:r>
            <w:r w:rsidR="00B917C6">
              <w:rPr>
                <w:noProof/>
                <w:webHidden/>
              </w:rPr>
              <w:t>12</w:t>
            </w:r>
            <w:r>
              <w:rPr>
                <w:noProof/>
                <w:webHidden/>
              </w:rPr>
              <w:fldChar w:fldCharType="end"/>
            </w:r>
          </w:hyperlink>
        </w:p>
        <w:p w:rsidR="009851A1" w:rsidRPr="009851A1" w:rsidRDefault="009851A1" w:rsidP="009851A1">
          <w:r>
            <w:t>Appendix..................................................................................................................................13</w:t>
          </w:r>
        </w:p>
        <w:p w:rsidR="006C2E07" w:rsidRDefault="006E31BB">
          <w:r>
            <w:rPr>
              <w:b/>
              <w:bCs/>
              <w:noProof/>
            </w:rPr>
            <w:fldChar w:fldCharType="end"/>
          </w:r>
        </w:p>
      </w:sdtContent>
    </w:sdt>
    <w:p w:rsidR="00632B7D" w:rsidRDefault="00632B7D">
      <w:pPr>
        <w:spacing w:line="259" w:lineRule="auto"/>
        <w:jc w:val="left"/>
      </w:pPr>
    </w:p>
    <w:p w:rsidR="00632B7D" w:rsidRDefault="00B917C6">
      <w:pPr>
        <w:spacing w:line="259" w:lineRule="auto"/>
        <w:jc w:val="left"/>
      </w:pPr>
      <w:r>
        <w:br w:type="page"/>
      </w:r>
    </w:p>
    <w:p w:rsidR="00632B7D" w:rsidRPr="002307FF" w:rsidRDefault="00B917C6" w:rsidP="002307FF">
      <w:pPr>
        <w:pStyle w:val="Heading1"/>
        <w:spacing w:line="276" w:lineRule="auto"/>
        <w:rPr>
          <w:sz w:val="24"/>
          <w:szCs w:val="24"/>
        </w:rPr>
      </w:pPr>
      <w:bookmarkStart w:id="0" w:name="_Toc24378432"/>
      <w:r w:rsidRPr="002307FF">
        <w:rPr>
          <w:sz w:val="24"/>
          <w:szCs w:val="24"/>
        </w:rPr>
        <w:lastRenderedPageBreak/>
        <w:t>Introduction</w:t>
      </w:r>
      <w:bookmarkEnd w:id="0"/>
    </w:p>
    <w:p w:rsidR="005B0863" w:rsidRPr="002307FF" w:rsidRDefault="00B917C6" w:rsidP="002307FF">
      <w:pPr>
        <w:spacing w:line="276" w:lineRule="auto"/>
        <w:rPr>
          <w:szCs w:val="24"/>
        </w:rPr>
      </w:pPr>
      <w:r w:rsidRPr="002307FF">
        <w:rPr>
          <w:szCs w:val="24"/>
        </w:rPr>
        <w:t xml:space="preserve">Communication has become a buzzing word in the present business context. Without an effective communication structure, no company can sustain itself in the market. </w:t>
      </w:r>
      <w:r w:rsidR="00957FF9" w:rsidRPr="002307FF">
        <w:rPr>
          <w:szCs w:val="24"/>
        </w:rPr>
        <w:t>C</w:t>
      </w:r>
      <w:r w:rsidRPr="002307FF">
        <w:rPr>
          <w:szCs w:val="24"/>
        </w:rPr>
        <w:t>ommunication helps an organization</w:t>
      </w:r>
      <w:r w:rsidR="00957FF9" w:rsidRPr="002307FF">
        <w:rPr>
          <w:szCs w:val="24"/>
        </w:rPr>
        <w:t xml:space="preserve"> by</w:t>
      </w:r>
      <w:r w:rsidRPr="002307FF">
        <w:rPr>
          <w:szCs w:val="24"/>
        </w:rPr>
        <w:t xml:space="preserve"> deriving the best performance from employees and connecting people to the business hub. </w:t>
      </w:r>
      <w:r w:rsidR="00957FF9" w:rsidRPr="002307FF">
        <w:rPr>
          <w:szCs w:val="24"/>
        </w:rPr>
        <w:t>Communication is an important tool for the continuance of the business. No activity can be done properly without proper communication.</w:t>
      </w:r>
    </w:p>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5B0863" w:rsidRDefault="005B0863" w:rsidP="005B0863"/>
    <w:p w:rsidR="00382451" w:rsidRPr="002307FF" w:rsidRDefault="002307FF" w:rsidP="002307FF">
      <w:pPr>
        <w:pStyle w:val="Heading1"/>
        <w:spacing w:line="276" w:lineRule="auto"/>
        <w:rPr>
          <w:rFonts w:cs="Times New Roman"/>
          <w:sz w:val="24"/>
          <w:szCs w:val="24"/>
        </w:rPr>
      </w:pPr>
      <w:bookmarkStart w:id="1" w:name="_Toc24378433"/>
      <w:r w:rsidRPr="002307FF">
        <w:rPr>
          <w:rFonts w:cs="Times New Roman"/>
          <w:sz w:val="24"/>
          <w:szCs w:val="24"/>
        </w:rPr>
        <w:lastRenderedPageBreak/>
        <w:t>Preparing a</w:t>
      </w:r>
      <w:r w:rsidR="00771CEB" w:rsidRPr="002307FF">
        <w:rPr>
          <w:rFonts w:cs="Times New Roman"/>
          <w:sz w:val="24"/>
          <w:szCs w:val="24"/>
        </w:rPr>
        <w:t xml:space="preserve"> portfolio of evidence containing in-class exercises that describe the communication skills discussed in the class</w:t>
      </w:r>
      <w:bookmarkEnd w:id="1"/>
    </w:p>
    <w:p w:rsidR="00590647" w:rsidRPr="002307FF" w:rsidRDefault="002307FF" w:rsidP="002307FF">
      <w:pPr>
        <w:spacing w:line="276" w:lineRule="auto"/>
        <w:rPr>
          <w:rFonts w:cs="Times New Roman"/>
          <w:szCs w:val="24"/>
        </w:rPr>
      </w:pPr>
      <w:r w:rsidRPr="002307FF">
        <w:rPr>
          <w:rFonts w:cs="Times New Roman"/>
          <w:szCs w:val="24"/>
        </w:rPr>
        <w:t>Portfolio</w:t>
      </w:r>
      <w:r w:rsidR="00B917C6" w:rsidRPr="002307FF">
        <w:rPr>
          <w:rFonts w:cs="Times New Roman"/>
          <w:szCs w:val="24"/>
        </w:rPr>
        <w:t xml:space="preserve"> </w:t>
      </w:r>
      <w:r w:rsidR="007674F5" w:rsidRPr="002307FF">
        <w:rPr>
          <w:rFonts w:cs="Times New Roman"/>
          <w:szCs w:val="24"/>
        </w:rPr>
        <w:t xml:space="preserve">refers to the </w:t>
      </w:r>
      <w:r w:rsidR="000451A0" w:rsidRPr="002307FF">
        <w:rPr>
          <w:rFonts w:cs="Times New Roman"/>
          <w:szCs w:val="24"/>
        </w:rPr>
        <w:t>collection of one’s beliefs, education, qualifications, skills, experience</w:t>
      </w:r>
      <w:r w:rsidR="004452AB" w:rsidRPr="002307FF">
        <w:rPr>
          <w:rFonts w:cs="Times New Roman"/>
          <w:szCs w:val="24"/>
        </w:rPr>
        <w:t>s</w:t>
      </w:r>
      <w:r w:rsidR="000451A0" w:rsidRPr="002307FF">
        <w:rPr>
          <w:rFonts w:cs="Times New Roman"/>
          <w:szCs w:val="24"/>
        </w:rPr>
        <w:t>, leadership</w:t>
      </w:r>
      <w:r w:rsidR="004452AB" w:rsidRPr="002307FF">
        <w:rPr>
          <w:rFonts w:cs="Times New Roman"/>
          <w:szCs w:val="24"/>
        </w:rPr>
        <w:t xml:space="preserve"> qualities, etc. It shows the </w:t>
      </w:r>
      <w:r w:rsidR="005B7056" w:rsidRPr="002307FF">
        <w:rPr>
          <w:rFonts w:cs="Times New Roman"/>
          <w:szCs w:val="24"/>
        </w:rPr>
        <w:t xml:space="preserve">data regarding one’s expertise and personality. </w:t>
      </w:r>
      <w:r w:rsidR="003F168C" w:rsidRPr="002307FF">
        <w:rPr>
          <w:rFonts w:cs="Times New Roman"/>
          <w:szCs w:val="24"/>
        </w:rPr>
        <w:t xml:space="preserve">An academic </w:t>
      </w:r>
      <w:r w:rsidR="0099197C" w:rsidRPr="002307FF">
        <w:rPr>
          <w:rFonts w:cs="Times New Roman"/>
          <w:szCs w:val="24"/>
        </w:rPr>
        <w:t xml:space="preserve">portfolio is </w:t>
      </w:r>
      <w:r w:rsidR="00316768" w:rsidRPr="002307FF">
        <w:rPr>
          <w:rFonts w:cs="Times New Roman"/>
          <w:szCs w:val="24"/>
        </w:rPr>
        <w:t>an</w:t>
      </w:r>
      <w:r w:rsidR="0099197C" w:rsidRPr="002307FF">
        <w:rPr>
          <w:rFonts w:cs="Times New Roman"/>
          <w:szCs w:val="24"/>
        </w:rPr>
        <w:t xml:space="preserve"> accumulation of</w:t>
      </w:r>
      <w:r w:rsidR="00931869" w:rsidRPr="002307FF">
        <w:rPr>
          <w:rFonts w:cs="Times New Roman"/>
          <w:szCs w:val="24"/>
        </w:rPr>
        <w:t xml:space="preserve"> academic performance to determine </w:t>
      </w:r>
      <w:r w:rsidR="00316768" w:rsidRPr="002307FF">
        <w:rPr>
          <w:rFonts w:cs="Times New Roman"/>
          <w:szCs w:val="24"/>
        </w:rPr>
        <w:t xml:space="preserve">the quality of course performance, whether the students have met their standard of learning. It helps students to look back to their experience and rectify any mistake made. By performing as a reflection tool it can help to produce fresh graduates. </w:t>
      </w:r>
      <w:r w:rsidR="00693FE0" w:rsidRPr="002307FF">
        <w:rPr>
          <w:rFonts w:cs="Times New Roman"/>
          <w:szCs w:val="24"/>
        </w:rPr>
        <w:t>A</w:t>
      </w:r>
      <w:r w:rsidR="00B917C6" w:rsidRPr="002307FF">
        <w:rPr>
          <w:rFonts w:cs="Times New Roman"/>
          <w:szCs w:val="24"/>
        </w:rPr>
        <w:t xml:space="preserve"> portfolio of evidence includes a workbook with several workplaces that contains the evidence of the performance of a person or a group</w:t>
      </w:r>
      <w:r w:rsidR="00693FE0" w:rsidRPr="002307FF">
        <w:rPr>
          <w:rFonts w:cs="Times New Roman"/>
          <w:szCs w:val="24"/>
        </w:rPr>
        <w:t>(Thornton, 2012)</w:t>
      </w:r>
      <w:r w:rsidR="00B917C6" w:rsidRPr="002307FF">
        <w:rPr>
          <w:rFonts w:cs="Times New Roman"/>
          <w:szCs w:val="24"/>
        </w:rPr>
        <w:t>.</w:t>
      </w:r>
      <w:r w:rsidR="00B14530" w:rsidRPr="002307FF">
        <w:rPr>
          <w:rFonts w:cs="Times New Roman"/>
          <w:szCs w:val="24"/>
        </w:rPr>
        <w:t>A</w:t>
      </w:r>
      <w:r w:rsidR="00B917C6" w:rsidRPr="002307FF">
        <w:rPr>
          <w:rFonts w:cs="Times New Roman"/>
          <w:szCs w:val="24"/>
        </w:rPr>
        <w:t xml:space="preserve"> sample portfolio is given</w:t>
      </w:r>
      <w:r w:rsidR="004D37A7" w:rsidRPr="002307FF">
        <w:rPr>
          <w:rFonts w:cs="Times New Roman"/>
          <w:szCs w:val="24"/>
        </w:rPr>
        <w:t xml:space="preserve"> and analyzed</w:t>
      </w:r>
      <w:r w:rsidR="00B917C6" w:rsidRPr="002307FF">
        <w:rPr>
          <w:rFonts w:cs="Times New Roman"/>
          <w:szCs w:val="24"/>
        </w:rPr>
        <w:t xml:space="preserve"> for a group of students</w:t>
      </w:r>
      <w:r w:rsidR="00B14530" w:rsidRPr="002307FF">
        <w:rPr>
          <w:rFonts w:cs="Times New Roman"/>
          <w:szCs w:val="24"/>
        </w:rPr>
        <w:t xml:space="preserve"> based on their class performance reflecting communicative measures</w:t>
      </w:r>
      <w:r w:rsidR="00B917C6" w:rsidRPr="002307FF">
        <w:rPr>
          <w:rFonts w:cs="Times New Roman"/>
          <w:szCs w:val="24"/>
        </w:rPr>
        <w:t>:</w:t>
      </w:r>
    </w:p>
    <w:tbl>
      <w:tblPr>
        <w:tblStyle w:val="PlainTable1"/>
        <w:tblW w:w="5000" w:type="pct"/>
        <w:tblLook w:val="04A0"/>
      </w:tblPr>
      <w:tblGrid>
        <w:gridCol w:w="4034"/>
        <w:gridCol w:w="838"/>
        <w:gridCol w:w="1041"/>
        <w:gridCol w:w="1096"/>
        <w:gridCol w:w="1041"/>
        <w:gridCol w:w="1192"/>
      </w:tblGrid>
      <w:tr w:rsidR="001618BD" w:rsidRPr="002307FF" w:rsidTr="001618BD">
        <w:trPr>
          <w:cnfStyle w:val="100000000000"/>
          <w:trHeight w:val="1110"/>
        </w:trPr>
        <w:tc>
          <w:tcPr>
            <w:cnfStyle w:val="001000000000"/>
            <w:tcW w:w="2182" w:type="pct"/>
          </w:tcPr>
          <w:p w:rsidR="00B14530" w:rsidRPr="002307FF" w:rsidRDefault="00B917C6" w:rsidP="002307FF">
            <w:pPr>
              <w:spacing w:line="276" w:lineRule="auto"/>
              <w:jc w:val="center"/>
              <w:rPr>
                <w:rFonts w:cs="Times New Roman"/>
                <w:sz w:val="24"/>
                <w:szCs w:val="24"/>
              </w:rPr>
            </w:pPr>
            <w:r w:rsidRPr="002307FF">
              <w:rPr>
                <w:rFonts w:cs="Times New Roman"/>
                <w:sz w:val="24"/>
                <w:szCs w:val="24"/>
              </w:rPr>
              <w:t>In-class exercises</w:t>
            </w:r>
          </w:p>
        </w:tc>
        <w:tc>
          <w:tcPr>
            <w:tcW w:w="453" w:type="pct"/>
          </w:tcPr>
          <w:p w:rsidR="00B14530" w:rsidRPr="002307FF" w:rsidRDefault="00B917C6" w:rsidP="002307FF">
            <w:pPr>
              <w:spacing w:line="276" w:lineRule="auto"/>
              <w:jc w:val="center"/>
              <w:cnfStyle w:val="100000000000"/>
              <w:rPr>
                <w:rFonts w:cs="Times New Roman"/>
                <w:sz w:val="24"/>
                <w:szCs w:val="24"/>
              </w:rPr>
            </w:pPr>
            <w:r w:rsidRPr="002307FF">
              <w:rPr>
                <w:rFonts w:cs="Times New Roman"/>
                <w:sz w:val="24"/>
                <w:szCs w:val="24"/>
              </w:rPr>
              <w:t>Weak</w:t>
            </w:r>
          </w:p>
        </w:tc>
        <w:tc>
          <w:tcPr>
            <w:tcW w:w="563" w:type="pct"/>
          </w:tcPr>
          <w:p w:rsidR="00B14530" w:rsidRPr="002307FF" w:rsidRDefault="00B917C6" w:rsidP="002307FF">
            <w:pPr>
              <w:spacing w:line="276" w:lineRule="auto"/>
              <w:jc w:val="center"/>
              <w:cnfStyle w:val="100000000000"/>
              <w:rPr>
                <w:rFonts w:cs="Times New Roman"/>
                <w:sz w:val="24"/>
                <w:szCs w:val="24"/>
              </w:rPr>
            </w:pPr>
            <w:r w:rsidRPr="002307FF">
              <w:rPr>
                <w:rFonts w:cs="Times New Roman"/>
                <w:sz w:val="24"/>
                <w:szCs w:val="24"/>
              </w:rPr>
              <w:t>Below average</w:t>
            </w:r>
          </w:p>
        </w:tc>
        <w:tc>
          <w:tcPr>
            <w:tcW w:w="593" w:type="pct"/>
          </w:tcPr>
          <w:p w:rsidR="00B14530" w:rsidRPr="002307FF" w:rsidRDefault="00B917C6" w:rsidP="002307FF">
            <w:pPr>
              <w:spacing w:line="276" w:lineRule="auto"/>
              <w:jc w:val="center"/>
              <w:cnfStyle w:val="100000000000"/>
              <w:rPr>
                <w:rFonts w:cs="Times New Roman"/>
                <w:sz w:val="24"/>
                <w:szCs w:val="24"/>
              </w:rPr>
            </w:pPr>
            <w:r w:rsidRPr="002307FF">
              <w:rPr>
                <w:rFonts w:cs="Times New Roman"/>
                <w:sz w:val="24"/>
                <w:szCs w:val="24"/>
              </w:rPr>
              <w:t>Average</w:t>
            </w:r>
          </w:p>
        </w:tc>
        <w:tc>
          <w:tcPr>
            <w:tcW w:w="563" w:type="pct"/>
          </w:tcPr>
          <w:p w:rsidR="00B14530" w:rsidRPr="002307FF" w:rsidRDefault="00B917C6" w:rsidP="002307FF">
            <w:pPr>
              <w:spacing w:line="276" w:lineRule="auto"/>
              <w:jc w:val="center"/>
              <w:cnfStyle w:val="100000000000"/>
              <w:rPr>
                <w:rFonts w:cs="Times New Roman"/>
                <w:sz w:val="24"/>
                <w:szCs w:val="24"/>
              </w:rPr>
            </w:pPr>
            <w:r w:rsidRPr="002307FF">
              <w:rPr>
                <w:rFonts w:cs="Times New Roman"/>
                <w:sz w:val="24"/>
                <w:szCs w:val="24"/>
              </w:rPr>
              <w:t>Above average</w:t>
            </w:r>
          </w:p>
        </w:tc>
        <w:tc>
          <w:tcPr>
            <w:tcW w:w="645" w:type="pct"/>
          </w:tcPr>
          <w:p w:rsidR="00B14530" w:rsidRPr="002307FF" w:rsidRDefault="00B917C6" w:rsidP="002307FF">
            <w:pPr>
              <w:spacing w:line="276" w:lineRule="auto"/>
              <w:jc w:val="center"/>
              <w:cnfStyle w:val="100000000000"/>
              <w:rPr>
                <w:rFonts w:cs="Times New Roman"/>
                <w:sz w:val="24"/>
                <w:szCs w:val="24"/>
              </w:rPr>
            </w:pPr>
            <w:r w:rsidRPr="002307FF">
              <w:rPr>
                <w:rFonts w:cs="Times New Roman"/>
                <w:sz w:val="24"/>
                <w:szCs w:val="24"/>
              </w:rPr>
              <w:t>Excellent</w:t>
            </w:r>
          </w:p>
        </w:tc>
      </w:tr>
      <w:tr w:rsidR="001618BD" w:rsidRPr="002307FF" w:rsidTr="001618BD">
        <w:trPr>
          <w:cnfStyle w:val="000000100000"/>
          <w:trHeight w:val="1141"/>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E-mail</w:t>
            </w:r>
          </w:p>
        </w:tc>
        <w:tc>
          <w:tcPr>
            <w:tcW w:w="453" w:type="pct"/>
          </w:tcPr>
          <w:p w:rsidR="00B14530" w:rsidRPr="002307FF" w:rsidRDefault="00B14530" w:rsidP="002307FF">
            <w:pPr>
              <w:spacing w:line="276" w:lineRule="auto"/>
              <w:jc w:val="center"/>
              <w:cnfStyle w:val="000000100000"/>
              <w:rPr>
                <w:rFonts w:cs="Times New Roman"/>
                <w:sz w:val="24"/>
                <w:szCs w:val="24"/>
              </w:rPr>
            </w:pP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593" w:type="pct"/>
          </w:tcPr>
          <w:p w:rsidR="00B14530" w:rsidRPr="002307FF" w:rsidRDefault="00B917C6" w:rsidP="002307FF">
            <w:pPr>
              <w:spacing w:line="276" w:lineRule="auto"/>
              <w:jc w:val="center"/>
              <w:cnfStyle w:val="000000100000"/>
              <w:rPr>
                <w:rFonts w:cs="Times New Roman"/>
                <w:sz w:val="24"/>
                <w:szCs w:val="24"/>
              </w:rPr>
            </w:pPr>
            <w:r w:rsidRPr="002307FF">
              <w:rPr>
                <w:rFonts w:cs="Times New Roman"/>
                <w:sz w:val="24"/>
                <w:szCs w:val="24"/>
              </w:rPr>
              <w:t>●</w:t>
            </w: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645" w:type="pct"/>
          </w:tcPr>
          <w:p w:rsidR="00B14530" w:rsidRPr="002307FF" w:rsidRDefault="00B14530" w:rsidP="002307FF">
            <w:pPr>
              <w:spacing w:line="276" w:lineRule="auto"/>
              <w:jc w:val="center"/>
              <w:cnfStyle w:val="000000100000"/>
              <w:rPr>
                <w:rFonts w:cs="Times New Roman"/>
                <w:sz w:val="24"/>
                <w:szCs w:val="24"/>
              </w:rPr>
            </w:pPr>
          </w:p>
        </w:tc>
      </w:tr>
      <w:tr w:rsidR="001618BD" w:rsidRPr="002307FF" w:rsidTr="001618BD">
        <w:trPr>
          <w:trHeight w:val="1110"/>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Assignment</w:t>
            </w:r>
          </w:p>
        </w:tc>
        <w:tc>
          <w:tcPr>
            <w:tcW w:w="453" w:type="pct"/>
          </w:tcPr>
          <w:p w:rsidR="00B14530" w:rsidRPr="002307FF" w:rsidRDefault="00B14530" w:rsidP="002307FF">
            <w:pPr>
              <w:spacing w:line="276" w:lineRule="auto"/>
              <w:jc w:val="center"/>
              <w:cnfStyle w:val="000000000000"/>
              <w:rPr>
                <w:rFonts w:cs="Times New Roman"/>
                <w:sz w:val="24"/>
                <w:szCs w:val="24"/>
              </w:rPr>
            </w:pPr>
          </w:p>
        </w:tc>
        <w:tc>
          <w:tcPr>
            <w:tcW w:w="563" w:type="pct"/>
          </w:tcPr>
          <w:p w:rsidR="00B14530" w:rsidRPr="002307FF" w:rsidRDefault="00B14530" w:rsidP="002307FF">
            <w:pPr>
              <w:spacing w:line="276" w:lineRule="auto"/>
              <w:jc w:val="center"/>
              <w:cnfStyle w:val="000000000000"/>
              <w:rPr>
                <w:rFonts w:cs="Times New Roman"/>
                <w:sz w:val="24"/>
                <w:szCs w:val="24"/>
              </w:rPr>
            </w:pPr>
          </w:p>
        </w:tc>
        <w:tc>
          <w:tcPr>
            <w:tcW w:w="593" w:type="pct"/>
          </w:tcPr>
          <w:p w:rsidR="00B14530" w:rsidRPr="002307FF" w:rsidRDefault="00B14530" w:rsidP="002307FF">
            <w:pPr>
              <w:spacing w:line="276" w:lineRule="auto"/>
              <w:jc w:val="center"/>
              <w:cnfStyle w:val="000000000000"/>
              <w:rPr>
                <w:rFonts w:cs="Times New Roman"/>
                <w:sz w:val="24"/>
                <w:szCs w:val="24"/>
              </w:rPr>
            </w:pPr>
          </w:p>
        </w:tc>
        <w:tc>
          <w:tcPr>
            <w:tcW w:w="563" w:type="pct"/>
          </w:tcPr>
          <w:p w:rsidR="00B14530" w:rsidRPr="002307FF" w:rsidRDefault="00B917C6" w:rsidP="002307FF">
            <w:pPr>
              <w:spacing w:line="276" w:lineRule="auto"/>
              <w:jc w:val="center"/>
              <w:cnfStyle w:val="000000000000"/>
              <w:rPr>
                <w:rFonts w:cs="Times New Roman"/>
                <w:sz w:val="24"/>
                <w:szCs w:val="24"/>
              </w:rPr>
            </w:pPr>
            <w:r w:rsidRPr="002307FF">
              <w:rPr>
                <w:rFonts w:cs="Times New Roman"/>
                <w:sz w:val="24"/>
                <w:szCs w:val="24"/>
              </w:rPr>
              <w:t>●</w:t>
            </w:r>
          </w:p>
        </w:tc>
        <w:tc>
          <w:tcPr>
            <w:tcW w:w="645" w:type="pct"/>
          </w:tcPr>
          <w:p w:rsidR="00B14530" w:rsidRPr="002307FF" w:rsidRDefault="00B14530" w:rsidP="002307FF">
            <w:pPr>
              <w:spacing w:line="276" w:lineRule="auto"/>
              <w:jc w:val="center"/>
              <w:cnfStyle w:val="000000000000"/>
              <w:rPr>
                <w:rFonts w:cs="Times New Roman"/>
                <w:sz w:val="24"/>
                <w:szCs w:val="24"/>
              </w:rPr>
            </w:pPr>
          </w:p>
        </w:tc>
      </w:tr>
      <w:tr w:rsidR="001618BD" w:rsidRPr="002307FF" w:rsidTr="001618BD">
        <w:trPr>
          <w:cnfStyle w:val="000000100000"/>
          <w:trHeight w:val="1141"/>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Presentation</w:t>
            </w:r>
          </w:p>
        </w:tc>
        <w:tc>
          <w:tcPr>
            <w:tcW w:w="453" w:type="pct"/>
          </w:tcPr>
          <w:p w:rsidR="00B14530" w:rsidRPr="002307FF" w:rsidRDefault="00B14530" w:rsidP="002307FF">
            <w:pPr>
              <w:spacing w:line="276" w:lineRule="auto"/>
              <w:jc w:val="center"/>
              <w:cnfStyle w:val="000000100000"/>
              <w:rPr>
                <w:rFonts w:cs="Times New Roman"/>
                <w:sz w:val="24"/>
                <w:szCs w:val="24"/>
              </w:rPr>
            </w:pP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593" w:type="pct"/>
          </w:tcPr>
          <w:p w:rsidR="00B14530" w:rsidRPr="002307FF" w:rsidRDefault="00B917C6" w:rsidP="002307FF">
            <w:pPr>
              <w:spacing w:line="276" w:lineRule="auto"/>
              <w:jc w:val="center"/>
              <w:cnfStyle w:val="000000100000"/>
              <w:rPr>
                <w:rFonts w:cs="Times New Roman"/>
                <w:sz w:val="24"/>
                <w:szCs w:val="24"/>
              </w:rPr>
            </w:pPr>
            <w:r w:rsidRPr="002307FF">
              <w:rPr>
                <w:rFonts w:cs="Times New Roman"/>
                <w:sz w:val="24"/>
                <w:szCs w:val="24"/>
              </w:rPr>
              <w:t>●</w:t>
            </w: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645" w:type="pct"/>
          </w:tcPr>
          <w:p w:rsidR="00B14530" w:rsidRPr="002307FF" w:rsidRDefault="00B14530" w:rsidP="002307FF">
            <w:pPr>
              <w:spacing w:line="276" w:lineRule="auto"/>
              <w:jc w:val="center"/>
              <w:cnfStyle w:val="000000100000"/>
              <w:rPr>
                <w:rFonts w:cs="Times New Roman"/>
                <w:sz w:val="24"/>
                <w:szCs w:val="24"/>
              </w:rPr>
            </w:pPr>
          </w:p>
        </w:tc>
      </w:tr>
      <w:tr w:rsidR="001618BD" w:rsidRPr="002307FF" w:rsidTr="001618BD">
        <w:trPr>
          <w:trHeight w:val="1110"/>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 xml:space="preserve">Case study </w:t>
            </w:r>
          </w:p>
        </w:tc>
        <w:tc>
          <w:tcPr>
            <w:tcW w:w="453" w:type="pct"/>
          </w:tcPr>
          <w:p w:rsidR="00B14530" w:rsidRPr="002307FF" w:rsidRDefault="00B14530" w:rsidP="002307FF">
            <w:pPr>
              <w:spacing w:line="276" w:lineRule="auto"/>
              <w:jc w:val="center"/>
              <w:cnfStyle w:val="000000000000"/>
              <w:rPr>
                <w:rFonts w:cs="Times New Roman"/>
                <w:sz w:val="24"/>
                <w:szCs w:val="24"/>
              </w:rPr>
            </w:pPr>
          </w:p>
        </w:tc>
        <w:tc>
          <w:tcPr>
            <w:tcW w:w="563" w:type="pct"/>
          </w:tcPr>
          <w:p w:rsidR="00B14530" w:rsidRPr="002307FF" w:rsidRDefault="00B917C6" w:rsidP="002307FF">
            <w:pPr>
              <w:spacing w:line="276" w:lineRule="auto"/>
              <w:jc w:val="center"/>
              <w:cnfStyle w:val="000000000000"/>
              <w:rPr>
                <w:rFonts w:cs="Times New Roman"/>
                <w:sz w:val="24"/>
                <w:szCs w:val="24"/>
              </w:rPr>
            </w:pPr>
            <w:r w:rsidRPr="002307FF">
              <w:rPr>
                <w:rFonts w:cs="Times New Roman"/>
                <w:sz w:val="24"/>
                <w:szCs w:val="24"/>
              </w:rPr>
              <w:t>●</w:t>
            </w:r>
          </w:p>
        </w:tc>
        <w:tc>
          <w:tcPr>
            <w:tcW w:w="593" w:type="pct"/>
          </w:tcPr>
          <w:p w:rsidR="00B14530" w:rsidRPr="002307FF" w:rsidRDefault="00B14530" w:rsidP="002307FF">
            <w:pPr>
              <w:spacing w:line="276" w:lineRule="auto"/>
              <w:jc w:val="center"/>
              <w:cnfStyle w:val="000000000000"/>
              <w:rPr>
                <w:rFonts w:cs="Times New Roman"/>
                <w:sz w:val="24"/>
                <w:szCs w:val="24"/>
              </w:rPr>
            </w:pPr>
          </w:p>
        </w:tc>
        <w:tc>
          <w:tcPr>
            <w:tcW w:w="563" w:type="pct"/>
          </w:tcPr>
          <w:p w:rsidR="00B14530" w:rsidRPr="002307FF" w:rsidRDefault="00B14530" w:rsidP="002307FF">
            <w:pPr>
              <w:spacing w:line="276" w:lineRule="auto"/>
              <w:jc w:val="center"/>
              <w:cnfStyle w:val="000000000000"/>
              <w:rPr>
                <w:rFonts w:cs="Times New Roman"/>
                <w:sz w:val="24"/>
                <w:szCs w:val="24"/>
              </w:rPr>
            </w:pPr>
          </w:p>
        </w:tc>
        <w:tc>
          <w:tcPr>
            <w:tcW w:w="645" w:type="pct"/>
          </w:tcPr>
          <w:p w:rsidR="00B14530" w:rsidRPr="002307FF" w:rsidRDefault="00B14530" w:rsidP="002307FF">
            <w:pPr>
              <w:spacing w:line="276" w:lineRule="auto"/>
              <w:jc w:val="center"/>
              <w:cnfStyle w:val="000000000000"/>
              <w:rPr>
                <w:rFonts w:cs="Times New Roman"/>
                <w:sz w:val="24"/>
                <w:szCs w:val="24"/>
              </w:rPr>
            </w:pPr>
          </w:p>
        </w:tc>
      </w:tr>
      <w:tr w:rsidR="001618BD" w:rsidRPr="002307FF" w:rsidTr="001618BD">
        <w:trPr>
          <w:cnfStyle w:val="000000100000"/>
          <w:trHeight w:val="1141"/>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Business letter</w:t>
            </w:r>
          </w:p>
        </w:tc>
        <w:tc>
          <w:tcPr>
            <w:tcW w:w="453" w:type="pct"/>
          </w:tcPr>
          <w:p w:rsidR="00B14530" w:rsidRPr="002307FF" w:rsidRDefault="00B14530" w:rsidP="002307FF">
            <w:pPr>
              <w:spacing w:line="276" w:lineRule="auto"/>
              <w:jc w:val="center"/>
              <w:cnfStyle w:val="000000100000"/>
              <w:rPr>
                <w:rFonts w:cs="Times New Roman"/>
                <w:sz w:val="24"/>
                <w:szCs w:val="24"/>
              </w:rPr>
            </w:pP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593" w:type="pct"/>
          </w:tcPr>
          <w:p w:rsidR="00B14530" w:rsidRPr="002307FF" w:rsidRDefault="00B917C6" w:rsidP="002307FF">
            <w:pPr>
              <w:spacing w:line="276" w:lineRule="auto"/>
              <w:jc w:val="center"/>
              <w:cnfStyle w:val="000000100000"/>
              <w:rPr>
                <w:rFonts w:cs="Times New Roman"/>
                <w:sz w:val="24"/>
                <w:szCs w:val="24"/>
              </w:rPr>
            </w:pPr>
            <w:r w:rsidRPr="002307FF">
              <w:rPr>
                <w:rFonts w:cs="Times New Roman"/>
                <w:sz w:val="24"/>
                <w:szCs w:val="24"/>
              </w:rPr>
              <w:t>●</w:t>
            </w: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645" w:type="pct"/>
          </w:tcPr>
          <w:p w:rsidR="00B14530" w:rsidRPr="002307FF" w:rsidRDefault="00B14530" w:rsidP="002307FF">
            <w:pPr>
              <w:spacing w:line="276" w:lineRule="auto"/>
              <w:jc w:val="center"/>
              <w:cnfStyle w:val="000000100000"/>
              <w:rPr>
                <w:rFonts w:cs="Times New Roman"/>
                <w:sz w:val="24"/>
                <w:szCs w:val="24"/>
              </w:rPr>
            </w:pPr>
          </w:p>
        </w:tc>
      </w:tr>
      <w:tr w:rsidR="001618BD" w:rsidRPr="002307FF" w:rsidTr="001618BD">
        <w:trPr>
          <w:trHeight w:val="1110"/>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Business report submission</w:t>
            </w:r>
          </w:p>
        </w:tc>
        <w:tc>
          <w:tcPr>
            <w:tcW w:w="453" w:type="pct"/>
          </w:tcPr>
          <w:p w:rsidR="00B14530" w:rsidRPr="002307FF" w:rsidRDefault="00B14530" w:rsidP="002307FF">
            <w:pPr>
              <w:spacing w:line="276" w:lineRule="auto"/>
              <w:jc w:val="center"/>
              <w:cnfStyle w:val="000000000000"/>
              <w:rPr>
                <w:rFonts w:cs="Times New Roman"/>
                <w:sz w:val="24"/>
                <w:szCs w:val="24"/>
              </w:rPr>
            </w:pPr>
          </w:p>
        </w:tc>
        <w:tc>
          <w:tcPr>
            <w:tcW w:w="563" w:type="pct"/>
          </w:tcPr>
          <w:p w:rsidR="00B14530" w:rsidRPr="002307FF" w:rsidRDefault="00B14530" w:rsidP="002307FF">
            <w:pPr>
              <w:spacing w:line="276" w:lineRule="auto"/>
              <w:jc w:val="center"/>
              <w:cnfStyle w:val="000000000000"/>
              <w:rPr>
                <w:rFonts w:cs="Times New Roman"/>
                <w:sz w:val="24"/>
                <w:szCs w:val="24"/>
              </w:rPr>
            </w:pPr>
          </w:p>
        </w:tc>
        <w:tc>
          <w:tcPr>
            <w:tcW w:w="593" w:type="pct"/>
          </w:tcPr>
          <w:p w:rsidR="00B14530" w:rsidRPr="002307FF" w:rsidRDefault="00B14530" w:rsidP="002307FF">
            <w:pPr>
              <w:spacing w:line="276" w:lineRule="auto"/>
              <w:jc w:val="center"/>
              <w:cnfStyle w:val="000000000000"/>
              <w:rPr>
                <w:rFonts w:cs="Times New Roman"/>
                <w:sz w:val="24"/>
                <w:szCs w:val="24"/>
              </w:rPr>
            </w:pPr>
          </w:p>
        </w:tc>
        <w:tc>
          <w:tcPr>
            <w:tcW w:w="563" w:type="pct"/>
          </w:tcPr>
          <w:p w:rsidR="00B14530" w:rsidRPr="002307FF" w:rsidRDefault="00B917C6" w:rsidP="002307FF">
            <w:pPr>
              <w:spacing w:line="276" w:lineRule="auto"/>
              <w:jc w:val="center"/>
              <w:cnfStyle w:val="000000000000"/>
              <w:rPr>
                <w:rFonts w:cs="Times New Roman"/>
                <w:sz w:val="24"/>
                <w:szCs w:val="24"/>
              </w:rPr>
            </w:pPr>
            <w:r w:rsidRPr="002307FF">
              <w:rPr>
                <w:rFonts w:cs="Times New Roman"/>
                <w:sz w:val="24"/>
                <w:szCs w:val="24"/>
              </w:rPr>
              <w:t>●</w:t>
            </w:r>
          </w:p>
        </w:tc>
        <w:tc>
          <w:tcPr>
            <w:tcW w:w="645" w:type="pct"/>
          </w:tcPr>
          <w:p w:rsidR="00B14530" w:rsidRPr="002307FF" w:rsidRDefault="00B14530" w:rsidP="002307FF">
            <w:pPr>
              <w:spacing w:line="276" w:lineRule="auto"/>
              <w:jc w:val="center"/>
              <w:cnfStyle w:val="000000000000"/>
              <w:rPr>
                <w:rFonts w:cs="Times New Roman"/>
                <w:sz w:val="24"/>
                <w:szCs w:val="24"/>
              </w:rPr>
            </w:pPr>
          </w:p>
        </w:tc>
      </w:tr>
      <w:tr w:rsidR="001618BD" w:rsidRPr="002307FF" w:rsidTr="001618BD">
        <w:trPr>
          <w:cnfStyle w:val="000000100000"/>
          <w:trHeight w:val="1141"/>
        </w:trPr>
        <w:tc>
          <w:tcPr>
            <w:cnfStyle w:val="001000000000"/>
            <w:tcW w:w="2182" w:type="pct"/>
          </w:tcPr>
          <w:p w:rsidR="00B14530" w:rsidRPr="002307FF" w:rsidRDefault="00B917C6" w:rsidP="002307FF">
            <w:pPr>
              <w:spacing w:line="276" w:lineRule="auto"/>
              <w:jc w:val="left"/>
              <w:rPr>
                <w:rFonts w:cs="Times New Roman"/>
                <w:sz w:val="24"/>
                <w:szCs w:val="24"/>
              </w:rPr>
            </w:pPr>
            <w:r w:rsidRPr="002307FF">
              <w:rPr>
                <w:rFonts w:cs="Times New Roman"/>
                <w:sz w:val="24"/>
                <w:szCs w:val="24"/>
              </w:rPr>
              <w:t xml:space="preserve">Class response </w:t>
            </w:r>
          </w:p>
        </w:tc>
        <w:tc>
          <w:tcPr>
            <w:tcW w:w="453" w:type="pct"/>
          </w:tcPr>
          <w:p w:rsidR="00B14530" w:rsidRPr="002307FF" w:rsidRDefault="00B14530" w:rsidP="002307FF">
            <w:pPr>
              <w:spacing w:line="276" w:lineRule="auto"/>
              <w:jc w:val="center"/>
              <w:cnfStyle w:val="000000100000"/>
              <w:rPr>
                <w:rFonts w:cs="Times New Roman"/>
                <w:sz w:val="24"/>
                <w:szCs w:val="24"/>
              </w:rPr>
            </w:pP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593" w:type="pct"/>
          </w:tcPr>
          <w:p w:rsidR="00B14530" w:rsidRPr="002307FF" w:rsidRDefault="00B917C6" w:rsidP="002307FF">
            <w:pPr>
              <w:spacing w:line="276" w:lineRule="auto"/>
              <w:jc w:val="center"/>
              <w:cnfStyle w:val="000000100000"/>
              <w:rPr>
                <w:rFonts w:cs="Times New Roman"/>
                <w:sz w:val="24"/>
                <w:szCs w:val="24"/>
              </w:rPr>
            </w:pPr>
            <w:r w:rsidRPr="002307FF">
              <w:rPr>
                <w:rFonts w:cs="Times New Roman"/>
                <w:sz w:val="24"/>
                <w:szCs w:val="24"/>
              </w:rPr>
              <w:t>●</w:t>
            </w:r>
          </w:p>
        </w:tc>
        <w:tc>
          <w:tcPr>
            <w:tcW w:w="563" w:type="pct"/>
          </w:tcPr>
          <w:p w:rsidR="00B14530" w:rsidRPr="002307FF" w:rsidRDefault="00B14530" w:rsidP="002307FF">
            <w:pPr>
              <w:spacing w:line="276" w:lineRule="auto"/>
              <w:jc w:val="center"/>
              <w:cnfStyle w:val="000000100000"/>
              <w:rPr>
                <w:rFonts w:cs="Times New Roman"/>
                <w:sz w:val="24"/>
                <w:szCs w:val="24"/>
              </w:rPr>
            </w:pPr>
          </w:p>
        </w:tc>
        <w:tc>
          <w:tcPr>
            <w:tcW w:w="645" w:type="pct"/>
          </w:tcPr>
          <w:p w:rsidR="00B14530" w:rsidRPr="002307FF" w:rsidRDefault="00B14530" w:rsidP="002307FF">
            <w:pPr>
              <w:spacing w:line="276" w:lineRule="auto"/>
              <w:jc w:val="center"/>
              <w:cnfStyle w:val="000000100000"/>
              <w:rPr>
                <w:rFonts w:cs="Times New Roman"/>
                <w:sz w:val="24"/>
                <w:szCs w:val="24"/>
              </w:rPr>
            </w:pPr>
          </w:p>
        </w:tc>
      </w:tr>
    </w:tbl>
    <w:p w:rsidR="00B14530" w:rsidRPr="002307FF" w:rsidRDefault="00B917C6" w:rsidP="002307FF">
      <w:pPr>
        <w:spacing w:line="276" w:lineRule="auto"/>
        <w:jc w:val="center"/>
        <w:rPr>
          <w:rFonts w:cs="Times New Roman"/>
          <w:szCs w:val="24"/>
        </w:rPr>
      </w:pPr>
      <w:r w:rsidRPr="002307FF">
        <w:rPr>
          <w:rFonts w:cs="Times New Roman"/>
          <w:szCs w:val="24"/>
        </w:rPr>
        <w:t xml:space="preserve">Figure </w:t>
      </w:r>
      <w:r w:rsidR="006E31BB" w:rsidRPr="002307FF">
        <w:rPr>
          <w:rFonts w:cs="Times New Roman"/>
          <w:szCs w:val="24"/>
        </w:rPr>
        <w:fldChar w:fldCharType="begin"/>
      </w:r>
      <w:r w:rsidRPr="002307FF">
        <w:rPr>
          <w:rFonts w:cs="Times New Roman"/>
          <w:szCs w:val="24"/>
        </w:rPr>
        <w:instrText xml:space="preserve"> SEQ Figure \* ARABIC </w:instrText>
      </w:r>
      <w:r w:rsidR="006E31BB" w:rsidRPr="002307FF">
        <w:rPr>
          <w:rFonts w:cs="Times New Roman"/>
          <w:szCs w:val="24"/>
        </w:rPr>
        <w:fldChar w:fldCharType="separate"/>
      </w:r>
      <w:r w:rsidR="00F91125" w:rsidRPr="002307FF">
        <w:rPr>
          <w:rFonts w:cs="Times New Roman"/>
          <w:noProof/>
          <w:szCs w:val="24"/>
        </w:rPr>
        <w:t>1</w:t>
      </w:r>
      <w:r w:rsidR="006E31BB" w:rsidRPr="002307FF">
        <w:rPr>
          <w:rFonts w:cs="Times New Roman"/>
          <w:noProof/>
          <w:szCs w:val="24"/>
        </w:rPr>
        <w:fldChar w:fldCharType="end"/>
      </w:r>
      <w:r w:rsidRPr="002307FF">
        <w:rPr>
          <w:rFonts w:cs="Times New Roman"/>
          <w:szCs w:val="24"/>
        </w:rPr>
        <w:t>: Portfolio of evidence</w:t>
      </w:r>
    </w:p>
    <w:p w:rsidR="00A84222" w:rsidRPr="002307FF" w:rsidRDefault="000638F8" w:rsidP="002307FF">
      <w:pPr>
        <w:spacing w:line="276" w:lineRule="auto"/>
        <w:rPr>
          <w:rFonts w:cs="Times New Roman"/>
          <w:szCs w:val="24"/>
        </w:rPr>
      </w:pPr>
      <w:r w:rsidRPr="002307FF">
        <w:rPr>
          <w:rFonts w:cs="Times New Roman"/>
          <w:szCs w:val="24"/>
        </w:rPr>
        <w:t xml:space="preserve">This portfolio reflects the communication competence of </w:t>
      </w:r>
      <w:r w:rsidR="002307FF">
        <w:rPr>
          <w:rFonts w:cs="Times New Roman"/>
          <w:szCs w:val="24"/>
        </w:rPr>
        <w:t>my</w:t>
      </w:r>
      <w:r w:rsidRPr="002307FF">
        <w:rPr>
          <w:rFonts w:cs="Times New Roman"/>
          <w:szCs w:val="24"/>
        </w:rPr>
        <w:t xml:space="preserve"> in terms of in-class exercises. </w:t>
      </w:r>
      <w:r w:rsidR="00DD5C32" w:rsidRPr="002307FF">
        <w:rPr>
          <w:rFonts w:cs="Times New Roman"/>
          <w:szCs w:val="24"/>
        </w:rPr>
        <w:t xml:space="preserve">Here teachers often send mail to their students </w:t>
      </w:r>
      <w:r w:rsidR="004D37A7" w:rsidRPr="002307FF">
        <w:rPr>
          <w:rFonts w:cs="Times New Roman"/>
          <w:szCs w:val="24"/>
        </w:rPr>
        <w:t xml:space="preserve">regarding different study materials or </w:t>
      </w:r>
      <w:r w:rsidR="004D37A7" w:rsidRPr="002307FF">
        <w:rPr>
          <w:rFonts w:cs="Times New Roman"/>
          <w:szCs w:val="24"/>
        </w:rPr>
        <w:lastRenderedPageBreak/>
        <w:t xml:space="preserve">directions. </w:t>
      </w:r>
      <w:r w:rsidR="00C50747" w:rsidRPr="002307FF">
        <w:rPr>
          <w:rFonts w:cs="Times New Roman"/>
          <w:szCs w:val="24"/>
        </w:rPr>
        <w:t>But in case of assignment, the students are found competent to assess the appropriate result and communicate it to the course teacher</w:t>
      </w:r>
      <w:r w:rsidR="00EB4835" w:rsidRPr="002307FF">
        <w:rPr>
          <w:rFonts w:cs="Times New Roman"/>
          <w:szCs w:val="24"/>
        </w:rPr>
        <w:t xml:space="preserve"> in a written format</w:t>
      </w:r>
      <w:r w:rsidR="00C50747" w:rsidRPr="002307FF">
        <w:rPr>
          <w:rFonts w:cs="Times New Roman"/>
          <w:szCs w:val="24"/>
        </w:rPr>
        <w:t xml:space="preserve">. Presentation is </w:t>
      </w:r>
      <w:r w:rsidR="00DF3ACF" w:rsidRPr="002307FF">
        <w:rPr>
          <w:rFonts w:cs="Times New Roman"/>
          <w:szCs w:val="24"/>
        </w:rPr>
        <w:t xml:space="preserve">the most effective element to improve communication skills. But in the portfolio, there is an average performance. That may be of students' hesitation, shyness or that makes them ineffective for this tool. This also reflects that the students are introvert. </w:t>
      </w:r>
      <w:r w:rsidR="00F4675D" w:rsidRPr="002307FF">
        <w:rPr>
          <w:rFonts w:cs="Times New Roman"/>
          <w:szCs w:val="24"/>
        </w:rPr>
        <w:t xml:space="preserve">So, the course teacher may like to try to convert them into extrovert in a systemic process by engaging them frequently in such a workshop. </w:t>
      </w:r>
      <w:r w:rsidR="00B553B0" w:rsidRPr="002307FF">
        <w:rPr>
          <w:rFonts w:cs="Times New Roman"/>
          <w:szCs w:val="24"/>
        </w:rPr>
        <w:t xml:space="preserve">Students reflect relatively poor performance in the case study. The reasons behind this are enlisted like lack of analytical ability, inefficiency to define a situation. </w:t>
      </w:r>
      <w:r w:rsidR="008935EC" w:rsidRPr="002307FF">
        <w:rPr>
          <w:rFonts w:cs="Times New Roman"/>
          <w:szCs w:val="24"/>
        </w:rPr>
        <w:t xml:space="preserve">Business letter and class response show an average performance, but the students are found capable of preparing reports on a defined and abstract business situation. </w:t>
      </w:r>
      <w:r w:rsidR="00AA125C" w:rsidRPr="002307FF">
        <w:rPr>
          <w:rFonts w:cs="Times New Roman"/>
          <w:szCs w:val="24"/>
        </w:rPr>
        <w:t>The portfolio implies an average performance with more performance progress requirement</w:t>
      </w:r>
      <w:r w:rsidR="00D50302" w:rsidRPr="002307FF">
        <w:rPr>
          <w:rFonts w:cs="Times New Roman"/>
          <w:szCs w:val="24"/>
        </w:rPr>
        <w:t>s</w:t>
      </w:r>
      <w:r w:rsidR="00AA125C" w:rsidRPr="002307FF">
        <w:rPr>
          <w:rFonts w:cs="Times New Roman"/>
          <w:szCs w:val="24"/>
        </w:rPr>
        <w:t xml:space="preserve">. </w:t>
      </w:r>
    </w:p>
    <w:p w:rsidR="00D50302" w:rsidRPr="002307FF" w:rsidRDefault="00B917C6" w:rsidP="002307FF">
      <w:pPr>
        <w:pStyle w:val="Heading1"/>
        <w:spacing w:line="276" w:lineRule="auto"/>
        <w:rPr>
          <w:rFonts w:cs="Times New Roman"/>
          <w:sz w:val="24"/>
          <w:szCs w:val="24"/>
        </w:rPr>
      </w:pPr>
      <w:bookmarkStart w:id="2" w:name="_Toc24378434"/>
      <w:r w:rsidRPr="002307FF">
        <w:rPr>
          <w:rFonts w:cs="Times New Roman"/>
          <w:sz w:val="24"/>
          <w:szCs w:val="24"/>
        </w:rPr>
        <w:t>Communication in the business context</w:t>
      </w:r>
      <w:bookmarkEnd w:id="2"/>
    </w:p>
    <w:p w:rsidR="00771CEB" w:rsidRPr="002307FF" w:rsidRDefault="00B917C6" w:rsidP="002307FF">
      <w:pPr>
        <w:spacing w:line="276" w:lineRule="auto"/>
        <w:rPr>
          <w:rFonts w:cs="Times New Roman"/>
          <w:szCs w:val="24"/>
        </w:rPr>
      </w:pPr>
      <w:r w:rsidRPr="002307FF">
        <w:rPr>
          <w:rFonts w:cs="Times New Roman"/>
          <w:szCs w:val="24"/>
        </w:rPr>
        <w:t>From the business, perspective communi</w:t>
      </w:r>
      <w:r w:rsidR="00115356" w:rsidRPr="002307FF">
        <w:rPr>
          <w:rFonts w:cs="Times New Roman"/>
          <w:szCs w:val="24"/>
        </w:rPr>
        <w:t>cation means sharing of business information among the employees within the organization for the benefit of the organization</w:t>
      </w:r>
      <w:r w:rsidR="002307FF">
        <w:rPr>
          <w:rFonts w:cs="Times New Roman"/>
          <w:szCs w:val="24"/>
        </w:rPr>
        <w:t xml:space="preserve"> </w:t>
      </w:r>
      <w:r w:rsidR="00BD3749" w:rsidRPr="002307FF">
        <w:rPr>
          <w:rFonts w:cs="Times New Roman"/>
          <w:szCs w:val="24"/>
        </w:rPr>
        <w:t>(Guffey, Loewy and Griffin, 2017)</w:t>
      </w:r>
      <w:r w:rsidR="00115356" w:rsidRPr="002307FF">
        <w:rPr>
          <w:rFonts w:cs="Times New Roman"/>
          <w:szCs w:val="24"/>
        </w:rPr>
        <w:t>. Communication in the organization assists employees to understand their respective job and perform accordingly. It also makes people know about the products of the organization. There are different types of communication</w:t>
      </w:r>
      <w:r w:rsidR="00825EBA" w:rsidRPr="002307FF">
        <w:rPr>
          <w:rFonts w:cs="Times New Roman"/>
          <w:szCs w:val="24"/>
        </w:rPr>
        <w:t xml:space="preserve">-based on </w:t>
      </w:r>
      <w:r w:rsidR="00CB4294" w:rsidRPr="002307FF">
        <w:rPr>
          <w:rFonts w:cs="Times New Roman"/>
          <w:szCs w:val="24"/>
        </w:rPr>
        <w:t>way of expression</w:t>
      </w:r>
      <w:r w:rsidR="00825EBA" w:rsidRPr="002307FF">
        <w:rPr>
          <w:rFonts w:cs="Times New Roman"/>
          <w:szCs w:val="24"/>
        </w:rPr>
        <w:t xml:space="preserve">, </w:t>
      </w:r>
      <w:r w:rsidR="00E2386F" w:rsidRPr="002307FF">
        <w:rPr>
          <w:rFonts w:cs="Times New Roman"/>
          <w:szCs w:val="24"/>
        </w:rPr>
        <w:t>organizational structure</w:t>
      </w:r>
      <w:r w:rsidR="00225D90" w:rsidRPr="002307FF">
        <w:rPr>
          <w:rFonts w:cs="Times New Roman"/>
          <w:szCs w:val="24"/>
        </w:rPr>
        <w:t>, and direction. These communication methods are discussed below:</w:t>
      </w:r>
    </w:p>
    <w:p w:rsidR="00225D90" w:rsidRPr="002307FF" w:rsidRDefault="00B917C6" w:rsidP="002307FF">
      <w:pPr>
        <w:pStyle w:val="Heading2"/>
        <w:spacing w:line="276" w:lineRule="auto"/>
        <w:rPr>
          <w:rFonts w:cs="Times New Roman"/>
          <w:sz w:val="24"/>
          <w:szCs w:val="24"/>
        </w:rPr>
      </w:pPr>
      <w:bookmarkStart w:id="3" w:name="_Toc24378435"/>
      <w:r w:rsidRPr="002307FF">
        <w:rPr>
          <w:rFonts w:cs="Times New Roman"/>
          <w:sz w:val="24"/>
          <w:szCs w:val="24"/>
        </w:rPr>
        <w:t xml:space="preserve">Based on the </w:t>
      </w:r>
      <w:r w:rsidR="00CB4294" w:rsidRPr="002307FF">
        <w:rPr>
          <w:rFonts w:cs="Times New Roman"/>
          <w:sz w:val="24"/>
          <w:szCs w:val="24"/>
        </w:rPr>
        <w:t>way of expression</w:t>
      </w:r>
      <w:bookmarkEnd w:id="3"/>
    </w:p>
    <w:p w:rsidR="00792060" w:rsidRPr="002307FF" w:rsidRDefault="00B917C6" w:rsidP="002307FF">
      <w:pPr>
        <w:spacing w:line="276" w:lineRule="auto"/>
        <w:rPr>
          <w:rFonts w:cs="Times New Roman"/>
          <w:szCs w:val="24"/>
        </w:rPr>
      </w:pPr>
      <w:r w:rsidRPr="002307FF">
        <w:rPr>
          <w:rFonts w:cs="Times New Roman"/>
          <w:szCs w:val="24"/>
        </w:rPr>
        <w:t>In c</w:t>
      </w:r>
      <w:r w:rsidR="00E44DAA" w:rsidRPr="002307FF">
        <w:rPr>
          <w:rFonts w:cs="Times New Roman"/>
          <w:szCs w:val="24"/>
        </w:rPr>
        <w:t xml:space="preserve">ommunication </w:t>
      </w:r>
      <w:r w:rsidRPr="002307FF">
        <w:rPr>
          <w:rFonts w:cs="Times New Roman"/>
          <w:szCs w:val="24"/>
        </w:rPr>
        <w:t>way of expression</w:t>
      </w:r>
      <w:r w:rsidR="00E44DAA" w:rsidRPr="002307FF">
        <w:rPr>
          <w:rFonts w:cs="Times New Roman"/>
          <w:szCs w:val="24"/>
        </w:rPr>
        <w:t xml:space="preserve"> means the elements used to express the feeling or information</w:t>
      </w:r>
      <w:r w:rsidRPr="002307FF">
        <w:rPr>
          <w:rFonts w:cs="Times New Roman"/>
          <w:szCs w:val="24"/>
        </w:rPr>
        <w:t>(Knight, 2013)</w:t>
      </w:r>
      <w:r w:rsidR="00E44DAA" w:rsidRPr="002307FF">
        <w:rPr>
          <w:rFonts w:cs="Times New Roman"/>
          <w:szCs w:val="24"/>
        </w:rPr>
        <w:t>. The elements of communication are:</w:t>
      </w:r>
    </w:p>
    <w:p w:rsidR="00ED0134" w:rsidRPr="002307FF" w:rsidRDefault="00B917C6" w:rsidP="002307FF">
      <w:pPr>
        <w:spacing w:line="276" w:lineRule="auto"/>
        <w:rPr>
          <w:rFonts w:cs="Times New Roman"/>
          <w:szCs w:val="24"/>
        </w:rPr>
      </w:pPr>
      <w:r w:rsidRPr="002307FF">
        <w:rPr>
          <w:rFonts w:cs="Times New Roman"/>
          <w:b/>
          <w:bCs/>
          <w:szCs w:val="24"/>
        </w:rPr>
        <w:t xml:space="preserve">Verbal: </w:t>
      </w:r>
      <w:r w:rsidRPr="002307FF">
        <w:rPr>
          <w:rFonts w:cs="Times New Roman"/>
          <w:szCs w:val="24"/>
        </w:rPr>
        <w:t xml:space="preserve">In verbal communication words and sentences are used. More clearly language is used to transmit information to others. </w:t>
      </w:r>
      <w:r w:rsidR="00AE007D" w:rsidRPr="002307FF">
        <w:rPr>
          <w:rFonts w:cs="Times New Roman"/>
          <w:szCs w:val="24"/>
        </w:rPr>
        <w:t>Verbal communication can of two types including</w:t>
      </w:r>
      <w:r w:rsidRPr="002307FF">
        <w:rPr>
          <w:rFonts w:cs="Times New Roman"/>
          <w:szCs w:val="24"/>
        </w:rPr>
        <w:t>-</w:t>
      </w:r>
    </w:p>
    <w:p w:rsidR="00ED0134" w:rsidRPr="002307FF" w:rsidRDefault="00B917C6" w:rsidP="002307FF">
      <w:pPr>
        <w:spacing w:line="276" w:lineRule="auto"/>
        <w:rPr>
          <w:rFonts w:cs="Times New Roman"/>
          <w:szCs w:val="24"/>
        </w:rPr>
      </w:pPr>
      <w:r w:rsidRPr="002307FF">
        <w:rPr>
          <w:rFonts w:cs="Times New Roman"/>
          <w:szCs w:val="24"/>
        </w:rPr>
        <w:t>Oral communication</w:t>
      </w:r>
      <w:r w:rsidR="002307FF">
        <w:rPr>
          <w:rFonts w:cs="Times New Roman"/>
          <w:szCs w:val="24"/>
        </w:rPr>
        <w:t xml:space="preserve"> and w</w:t>
      </w:r>
      <w:r w:rsidRPr="002307FF">
        <w:rPr>
          <w:rFonts w:cs="Times New Roman"/>
          <w:szCs w:val="24"/>
        </w:rPr>
        <w:t>ritten communication.</w:t>
      </w:r>
    </w:p>
    <w:p w:rsidR="00ED0134" w:rsidRPr="002307FF" w:rsidRDefault="00B917C6" w:rsidP="002307FF">
      <w:pPr>
        <w:spacing w:line="276" w:lineRule="auto"/>
        <w:rPr>
          <w:rFonts w:cs="Times New Roman"/>
          <w:szCs w:val="24"/>
        </w:rPr>
      </w:pPr>
      <w:r w:rsidRPr="002307FF">
        <w:rPr>
          <w:rFonts w:cs="Times New Roman"/>
          <w:szCs w:val="24"/>
        </w:rPr>
        <w:t xml:space="preserve">Oral communication can be done face to face or from distance through phone calls, video conferences, etc. </w:t>
      </w:r>
      <w:r w:rsidR="006C348E" w:rsidRPr="002307FF">
        <w:rPr>
          <w:rFonts w:cs="Times New Roman"/>
          <w:szCs w:val="24"/>
        </w:rPr>
        <w:t>And the written form of communication enlists e-mail, chat, letters</w:t>
      </w:r>
      <w:r w:rsidR="005465D0" w:rsidRPr="002307FF">
        <w:rPr>
          <w:rFonts w:cs="Times New Roman"/>
          <w:szCs w:val="24"/>
        </w:rPr>
        <w:t>, etc</w:t>
      </w:r>
      <w:r w:rsidR="006C348E" w:rsidRPr="002307FF">
        <w:rPr>
          <w:rFonts w:cs="Times New Roman"/>
          <w:szCs w:val="24"/>
        </w:rPr>
        <w:t>.</w:t>
      </w:r>
    </w:p>
    <w:p w:rsidR="005465D0" w:rsidRPr="002307FF" w:rsidRDefault="00B917C6" w:rsidP="002307FF">
      <w:pPr>
        <w:spacing w:line="276" w:lineRule="auto"/>
        <w:rPr>
          <w:rFonts w:cs="Times New Roman"/>
          <w:szCs w:val="24"/>
        </w:rPr>
      </w:pPr>
      <w:r w:rsidRPr="002307FF">
        <w:rPr>
          <w:rFonts w:cs="Times New Roman"/>
          <w:b/>
          <w:bCs/>
          <w:szCs w:val="24"/>
        </w:rPr>
        <w:t>Nonverbal:</w:t>
      </w:r>
      <w:r w:rsidR="002307FF">
        <w:rPr>
          <w:rFonts w:cs="Times New Roman"/>
          <w:b/>
          <w:bCs/>
          <w:szCs w:val="24"/>
        </w:rPr>
        <w:t xml:space="preserve"> </w:t>
      </w:r>
      <w:r w:rsidR="00286B99" w:rsidRPr="002307FF">
        <w:rPr>
          <w:rFonts w:cs="Times New Roman"/>
          <w:szCs w:val="24"/>
        </w:rPr>
        <w:t>Nonverbal communication implies the use of body language, facial expression,</w:t>
      </w:r>
      <w:r w:rsidR="003B0FC8" w:rsidRPr="002307FF">
        <w:rPr>
          <w:rFonts w:cs="Times New Roman"/>
          <w:szCs w:val="24"/>
        </w:rPr>
        <w:t xml:space="preserve"> gesture, etc. to transfer information. </w:t>
      </w:r>
      <w:r w:rsidR="00D561C4" w:rsidRPr="002307FF">
        <w:rPr>
          <w:rFonts w:cs="Times New Roman"/>
          <w:szCs w:val="24"/>
        </w:rPr>
        <w:t xml:space="preserve">This type of communication is emotion-driven. This communication can take place both intentionally and unintentionally. </w:t>
      </w:r>
      <w:r w:rsidR="00AB39EF" w:rsidRPr="002307FF">
        <w:rPr>
          <w:rFonts w:cs="Times New Roman"/>
          <w:szCs w:val="24"/>
        </w:rPr>
        <w:t>It may show the reaction of employees towards any decision or order.</w:t>
      </w:r>
    </w:p>
    <w:p w:rsidR="00C00A91" w:rsidRPr="002307FF" w:rsidRDefault="00B917C6" w:rsidP="002307FF">
      <w:pPr>
        <w:spacing w:line="276" w:lineRule="auto"/>
        <w:rPr>
          <w:rFonts w:cs="Times New Roman"/>
          <w:szCs w:val="24"/>
        </w:rPr>
      </w:pPr>
      <w:r w:rsidRPr="002307FF">
        <w:rPr>
          <w:rFonts w:cs="Times New Roman"/>
          <w:b/>
          <w:bCs/>
          <w:szCs w:val="24"/>
        </w:rPr>
        <w:t>Visual:</w:t>
      </w:r>
      <w:r w:rsidR="009851A1">
        <w:rPr>
          <w:rFonts w:cs="Times New Roman"/>
          <w:b/>
          <w:bCs/>
          <w:szCs w:val="24"/>
        </w:rPr>
        <w:t xml:space="preserve"> </w:t>
      </w:r>
      <w:r w:rsidR="004469D4" w:rsidRPr="002307FF">
        <w:rPr>
          <w:rFonts w:cs="Times New Roman"/>
          <w:szCs w:val="24"/>
        </w:rPr>
        <w:t>Visual communication refers to the representation of art, photography, symbol, code, diagram or graph to make people understand a certain situation. In an organization, graphs and charts are often used to show and compare the performance of different years.</w:t>
      </w:r>
    </w:p>
    <w:p w:rsidR="00E44DAA" w:rsidRPr="002307FF" w:rsidRDefault="00B917C6" w:rsidP="002307FF">
      <w:pPr>
        <w:pStyle w:val="Heading2"/>
        <w:spacing w:line="276" w:lineRule="auto"/>
        <w:rPr>
          <w:rFonts w:cs="Times New Roman"/>
          <w:sz w:val="24"/>
          <w:szCs w:val="24"/>
        </w:rPr>
      </w:pPr>
      <w:bookmarkStart w:id="4" w:name="_Toc24378436"/>
      <w:r w:rsidRPr="002307FF">
        <w:rPr>
          <w:rFonts w:cs="Times New Roman"/>
          <w:sz w:val="24"/>
          <w:szCs w:val="24"/>
        </w:rPr>
        <w:t xml:space="preserve">Based on </w:t>
      </w:r>
      <w:r w:rsidR="00E2386F" w:rsidRPr="002307FF">
        <w:rPr>
          <w:rFonts w:cs="Times New Roman"/>
          <w:sz w:val="24"/>
          <w:szCs w:val="24"/>
        </w:rPr>
        <w:t>organizational structure Style</w:t>
      </w:r>
      <w:bookmarkEnd w:id="4"/>
    </w:p>
    <w:p w:rsidR="006D03C4" w:rsidRPr="002307FF" w:rsidRDefault="00B917C6" w:rsidP="002307FF">
      <w:pPr>
        <w:spacing w:line="276" w:lineRule="auto"/>
        <w:rPr>
          <w:rFonts w:cs="Times New Roman"/>
          <w:szCs w:val="24"/>
        </w:rPr>
      </w:pPr>
      <w:r w:rsidRPr="002307FF">
        <w:rPr>
          <w:rFonts w:cs="Times New Roman"/>
          <w:szCs w:val="24"/>
        </w:rPr>
        <w:t>This type of communication occurs to benefit the organization. In this communication, every employee is provided with sufficient information to carry out their respective work. There are two types of communication within an organizational structure like:</w:t>
      </w:r>
    </w:p>
    <w:p w:rsidR="006D03C4" w:rsidRPr="002307FF" w:rsidRDefault="00B917C6" w:rsidP="002307FF">
      <w:pPr>
        <w:spacing w:line="276" w:lineRule="auto"/>
        <w:rPr>
          <w:rFonts w:cs="Times New Roman"/>
          <w:szCs w:val="24"/>
        </w:rPr>
      </w:pPr>
      <w:r w:rsidRPr="002307FF">
        <w:rPr>
          <w:rFonts w:cs="Times New Roman"/>
          <w:b/>
          <w:bCs/>
          <w:szCs w:val="24"/>
        </w:rPr>
        <w:lastRenderedPageBreak/>
        <w:t>Formal:</w:t>
      </w:r>
      <w:r w:rsidR="0072659E" w:rsidRPr="002307FF">
        <w:rPr>
          <w:rFonts w:cs="Times New Roman"/>
          <w:szCs w:val="24"/>
        </w:rPr>
        <w:t>This communication is associated with the positions within the organizational structure. Here information passes through the formal organizational structure. The forms of formal communication are conferences, department meetings, letters, notice, e-mail, etc.</w:t>
      </w:r>
    </w:p>
    <w:p w:rsidR="0072659E" w:rsidRPr="002307FF" w:rsidRDefault="00B917C6" w:rsidP="002307FF">
      <w:pPr>
        <w:spacing w:line="276" w:lineRule="auto"/>
        <w:rPr>
          <w:rFonts w:cs="Times New Roman"/>
          <w:szCs w:val="24"/>
        </w:rPr>
      </w:pPr>
      <w:r w:rsidRPr="002307FF">
        <w:rPr>
          <w:rFonts w:cs="Times New Roman"/>
          <w:b/>
          <w:bCs/>
          <w:szCs w:val="24"/>
        </w:rPr>
        <w:t xml:space="preserve">Informal: </w:t>
      </w:r>
      <w:r w:rsidR="00100A82" w:rsidRPr="002307FF">
        <w:rPr>
          <w:rFonts w:cs="Times New Roman"/>
          <w:szCs w:val="24"/>
        </w:rPr>
        <w:t>Informal communication is based on personal relationships, friendships, etc. Here communication occurs face to face. Sometimes, executive members can communicate with employees personally to obtain information regarding performance, advancement, suggestion, comment, and so on.</w:t>
      </w:r>
    </w:p>
    <w:p w:rsidR="00100A82" w:rsidRPr="002307FF" w:rsidRDefault="00B917C6" w:rsidP="002307FF">
      <w:pPr>
        <w:pStyle w:val="Heading2"/>
        <w:spacing w:line="276" w:lineRule="auto"/>
        <w:rPr>
          <w:rFonts w:cs="Times New Roman"/>
          <w:sz w:val="24"/>
          <w:szCs w:val="24"/>
        </w:rPr>
      </w:pPr>
      <w:bookmarkStart w:id="5" w:name="_Toc24378437"/>
      <w:r w:rsidRPr="002307FF">
        <w:rPr>
          <w:rFonts w:cs="Times New Roman"/>
          <w:sz w:val="24"/>
          <w:szCs w:val="24"/>
        </w:rPr>
        <w:t>Based on the direction</w:t>
      </w:r>
      <w:bookmarkEnd w:id="5"/>
    </w:p>
    <w:p w:rsidR="00D55D83" w:rsidRPr="002307FF" w:rsidRDefault="00B917C6" w:rsidP="002307FF">
      <w:pPr>
        <w:spacing w:line="276" w:lineRule="auto"/>
        <w:rPr>
          <w:rFonts w:cs="Times New Roman"/>
          <w:szCs w:val="24"/>
        </w:rPr>
      </w:pPr>
      <w:r w:rsidRPr="002307FF">
        <w:rPr>
          <w:rFonts w:cs="Times New Roman"/>
          <w:szCs w:val="24"/>
        </w:rPr>
        <w:t>This section discusses about the flow of information. It shows the movement of information within the organization structure</w:t>
      </w:r>
      <w:r w:rsidR="002307FF">
        <w:rPr>
          <w:rFonts w:cs="Times New Roman"/>
          <w:szCs w:val="24"/>
        </w:rPr>
        <w:t xml:space="preserve"> </w:t>
      </w:r>
      <w:r w:rsidR="00254385" w:rsidRPr="002307FF">
        <w:rPr>
          <w:rFonts w:cs="Times New Roman"/>
          <w:szCs w:val="24"/>
        </w:rPr>
        <w:t>(O'Hair, Friedrich and Dixon, 2016)</w:t>
      </w:r>
      <w:r w:rsidRPr="002307FF">
        <w:rPr>
          <w:rFonts w:cs="Times New Roman"/>
          <w:szCs w:val="24"/>
        </w:rPr>
        <w:t xml:space="preserve">. </w:t>
      </w:r>
      <w:r w:rsidR="00162728" w:rsidRPr="002307FF">
        <w:rPr>
          <w:rFonts w:cs="Times New Roman"/>
          <w:szCs w:val="24"/>
        </w:rPr>
        <w:t>The types of directions it includes are given below:</w:t>
      </w:r>
    </w:p>
    <w:p w:rsidR="00162728" w:rsidRPr="002307FF" w:rsidRDefault="00B917C6" w:rsidP="002307FF">
      <w:pPr>
        <w:spacing w:line="276" w:lineRule="auto"/>
        <w:rPr>
          <w:rFonts w:cs="Times New Roman"/>
          <w:szCs w:val="24"/>
        </w:rPr>
      </w:pPr>
      <w:r w:rsidRPr="002307FF">
        <w:rPr>
          <w:rFonts w:cs="Times New Roman"/>
          <w:b/>
          <w:bCs/>
          <w:szCs w:val="24"/>
        </w:rPr>
        <w:t>Downward:</w:t>
      </w:r>
      <w:r w:rsidR="00CA31D1" w:rsidRPr="002307FF">
        <w:rPr>
          <w:rFonts w:cs="Times New Roman"/>
          <w:szCs w:val="24"/>
        </w:rPr>
        <w:t xml:space="preserve">In this structure, information flows from the superiors to the </w:t>
      </w:r>
      <w:r w:rsidR="005D10AD" w:rsidRPr="002307FF">
        <w:rPr>
          <w:rFonts w:cs="Times New Roman"/>
          <w:szCs w:val="24"/>
        </w:rPr>
        <w:t xml:space="preserve">employees regarding direction, job instruction, feedback of performance, etc. </w:t>
      </w:r>
      <w:r w:rsidR="00DB4C50" w:rsidRPr="002307FF">
        <w:rPr>
          <w:rFonts w:cs="Times New Roman"/>
          <w:szCs w:val="24"/>
        </w:rPr>
        <w:t>Where an immediate response is required, downward communication is effective there.</w:t>
      </w:r>
    </w:p>
    <w:p w:rsidR="009758A4" w:rsidRPr="002307FF" w:rsidRDefault="00B917C6" w:rsidP="002307FF">
      <w:pPr>
        <w:spacing w:line="276" w:lineRule="auto"/>
        <w:rPr>
          <w:rFonts w:cs="Times New Roman"/>
          <w:szCs w:val="24"/>
        </w:rPr>
      </w:pPr>
      <w:r w:rsidRPr="002307FF">
        <w:rPr>
          <w:rFonts w:cs="Times New Roman"/>
          <w:b/>
          <w:bCs/>
          <w:szCs w:val="24"/>
        </w:rPr>
        <w:t>Upward:</w:t>
      </w:r>
      <w:r w:rsidR="005454F5" w:rsidRPr="002307FF">
        <w:rPr>
          <w:rFonts w:cs="Times New Roman"/>
          <w:szCs w:val="24"/>
        </w:rPr>
        <w:t xml:space="preserve">In upward communication, structure information is transmitted from </w:t>
      </w:r>
      <w:r w:rsidR="009C52AC" w:rsidRPr="002307FF">
        <w:rPr>
          <w:rFonts w:cs="Times New Roman"/>
          <w:szCs w:val="24"/>
        </w:rPr>
        <w:t xml:space="preserve">lower-level employees to the executive members. </w:t>
      </w:r>
      <w:r w:rsidR="00B809C6" w:rsidRPr="002307FF">
        <w:rPr>
          <w:rFonts w:cs="Times New Roman"/>
          <w:szCs w:val="24"/>
        </w:rPr>
        <w:t>Here employees transfer information about their performance, requirements, problems, etc.</w:t>
      </w:r>
    </w:p>
    <w:p w:rsidR="00B809C6" w:rsidRPr="002307FF" w:rsidRDefault="00B917C6" w:rsidP="002307FF">
      <w:pPr>
        <w:spacing w:line="276" w:lineRule="auto"/>
        <w:rPr>
          <w:rFonts w:cs="Times New Roman"/>
          <w:szCs w:val="24"/>
        </w:rPr>
      </w:pPr>
      <w:r w:rsidRPr="002307FF">
        <w:rPr>
          <w:rFonts w:cs="Times New Roman"/>
          <w:b/>
          <w:bCs/>
          <w:szCs w:val="24"/>
        </w:rPr>
        <w:t>Horizontal:</w:t>
      </w:r>
      <w:r w:rsidR="00287A8D" w:rsidRPr="002307FF">
        <w:rPr>
          <w:rFonts w:cs="Times New Roman"/>
          <w:szCs w:val="24"/>
        </w:rPr>
        <w:t xml:space="preserve">In horizontal communication, information is passed from one employee to another who works on the same level. This type of communication helps to co-ordinate the works of several departments. </w:t>
      </w:r>
      <w:r w:rsidR="007D3DEF" w:rsidRPr="002307FF">
        <w:rPr>
          <w:rFonts w:cs="Times New Roman"/>
          <w:szCs w:val="24"/>
        </w:rPr>
        <w:t>This method heavily influences teamwork.</w:t>
      </w:r>
    </w:p>
    <w:p w:rsidR="006E5810" w:rsidRPr="002307FF" w:rsidRDefault="00B917C6" w:rsidP="002307FF">
      <w:pPr>
        <w:pStyle w:val="Heading1"/>
        <w:spacing w:line="276" w:lineRule="auto"/>
        <w:rPr>
          <w:rFonts w:cs="Times New Roman"/>
          <w:sz w:val="24"/>
          <w:szCs w:val="24"/>
        </w:rPr>
      </w:pPr>
      <w:bookmarkStart w:id="6" w:name="_Toc24378438"/>
      <w:r w:rsidRPr="002307FF">
        <w:rPr>
          <w:rFonts w:cs="Times New Roman"/>
          <w:sz w:val="24"/>
          <w:szCs w:val="24"/>
        </w:rPr>
        <w:t>An overview of the communication of my friend’s company</w:t>
      </w:r>
      <w:bookmarkEnd w:id="6"/>
    </w:p>
    <w:p w:rsidR="00DA0C9B" w:rsidRPr="002307FF" w:rsidRDefault="00B917C6" w:rsidP="002307FF">
      <w:pPr>
        <w:spacing w:line="276" w:lineRule="auto"/>
        <w:rPr>
          <w:rFonts w:cs="Times New Roman"/>
          <w:szCs w:val="24"/>
        </w:rPr>
      </w:pPr>
      <w:r w:rsidRPr="002307FF">
        <w:rPr>
          <w:rFonts w:cs="Times New Roman"/>
          <w:szCs w:val="24"/>
        </w:rPr>
        <w:t xml:space="preserve">My friend John is </w:t>
      </w:r>
      <w:r w:rsidR="003F3173" w:rsidRPr="002307FF">
        <w:rPr>
          <w:rFonts w:cs="Times New Roman"/>
          <w:szCs w:val="24"/>
        </w:rPr>
        <w:t xml:space="preserve">serving as an executive director of British American Tobacco (BAT). British American Tobacco is a British multinational cigarette and tobacco manufacturing company. </w:t>
      </w:r>
      <w:r w:rsidR="0059650B" w:rsidRPr="002307FF">
        <w:rPr>
          <w:rFonts w:cs="Times New Roman"/>
          <w:szCs w:val="24"/>
        </w:rPr>
        <w:t xml:space="preserve">In the organization, John </w:t>
      </w:r>
      <w:r w:rsidR="005B6948" w:rsidRPr="002307FF">
        <w:rPr>
          <w:rFonts w:cs="Times New Roman"/>
          <w:szCs w:val="24"/>
        </w:rPr>
        <w:t>found a well-defined communication channel that always follows a downward</w:t>
      </w:r>
      <w:r w:rsidR="009000C6" w:rsidRPr="002307FF">
        <w:rPr>
          <w:rFonts w:cs="Times New Roman"/>
          <w:szCs w:val="24"/>
        </w:rPr>
        <w:t xml:space="preserve"> and upward</w:t>
      </w:r>
      <w:r w:rsidR="005B6948" w:rsidRPr="002307FF">
        <w:rPr>
          <w:rFonts w:cs="Times New Roman"/>
          <w:szCs w:val="24"/>
        </w:rPr>
        <w:t xml:space="preserve"> method</w:t>
      </w:r>
      <w:r w:rsidR="009000C6" w:rsidRPr="002307FF">
        <w:rPr>
          <w:rFonts w:cs="Times New Roman"/>
          <w:szCs w:val="24"/>
        </w:rPr>
        <w:t>. In downward communication</w:t>
      </w:r>
      <w:r w:rsidR="005B6948" w:rsidRPr="002307FF">
        <w:rPr>
          <w:rFonts w:cs="Times New Roman"/>
          <w:szCs w:val="24"/>
        </w:rPr>
        <w:t xml:space="preserve"> executives always give direction</w:t>
      </w:r>
      <w:r w:rsidR="009000C6" w:rsidRPr="002307FF">
        <w:rPr>
          <w:rFonts w:cs="Times New Roman"/>
          <w:szCs w:val="24"/>
        </w:rPr>
        <w:t xml:space="preserve"> and feedback</w:t>
      </w:r>
      <w:r w:rsidR="005B6948" w:rsidRPr="002307FF">
        <w:rPr>
          <w:rFonts w:cs="Times New Roman"/>
          <w:szCs w:val="24"/>
        </w:rPr>
        <w:t xml:space="preserve"> to their employees. </w:t>
      </w:r>
      <w:r w:rsidR="009000C6" w:rsidRPr="002307FF">
        <w:rPr>
          <w:rFonts w:cs="Times New Roman"/>
          <w:szCs w:val="24"/>
        </w:rPr>
        <w:t xml:space="preserve">And in upward communication employees pass information about </w:t>
      </w:r>
      <w:r w:rsidR="003732F8" w:rsidRPr="002307FF">
        <w:rPr>
          <w:rFonts w:cs="Times New Roman"/>
          <w:szCs w:val="24"/>
        </w:rPr>
        <w:t xml:space="preserve">feedback, </w:t>
      </w:r>
      <w:r w:rsidR="00582FFB" w:rsidRPr="002307FF">
        <w:rPr>
          <w:rFonts w:cs="Times New Roman"/>
          <w:szCs w:val="24"/>
        </w:rPr>
        <w:t>problems, requirements, etc.</w:t>
      </w:r>
      <w:r w:rsidR="00AD0A7E" w:rsidRPr="002307FF">
        <w:rPr>
          <w:rFonts w:cs="Times New Roman"/>
          <w:szCs w:val="24"/>
        </w:rPr>
        <w:t xml:space="preserve"> But the </w:t>
      </w:r>
      <w:r w:rsidR="009851A1" w:rsidRPr="002307FF">
        <w:rPr>
          <w:rFonts w:cs="Times New Roman"/>
          <w:szCs w:val="24"/>
        </w:rPr>
        <w:t>executives hardly consider the suggestion and comment</w:t>
      </w:r>
      <w:r w:rsidR="00AD0A7E" w:rsidRPr="002307FF">
        <w:rPr>
          <w:rFonts w:cs="Times New Roman"/>
          <w:szCs w:val="24"/>
        </w:rPr>
        <w:t xml:space="preserve"> of the </w:t>
      </w:r>
      <w:r w:rsidR="00450D07" w:rsidRPr="002307FF">
        <w:rPr>
          <w:rFonts w:cs="Times New Roman"/>
          <w:szCs w:val="24"/>
        </w:rPr>
        <w:t xml:space="preserve">lower-level </w:t>
      </w:r>
      <w:r w:rsidR="009851A1" w:rsidRPr="002307FF">
        <w:rPr>
          <w:rFonts w:cs="Times New Roman"/>
          <w:szCs w:val="24"/>
        </w:rPr>
        <w:t>employees. In</w:t>
      </w:r>
      <w:r w:rsidR="00632261" w:rsidRPr="002307FF">
        <w:rPr>
          <w:rFonts w:cs="Times New Roman"/>
          <w:szCs w:val="24"/>
        </w:rPr>
        <w:t xml:space="preserve"> the organization, the company always follows a formal communication that requires more time to complete the communication. And the </w:t>
      </w:r>
      <w:r w:rsidR="00755934" w:rsidRPr="002307FF">
        <w:rPr>
          <w:rFonts w:cs="Times New Roman"/>
          <w:szCs w:val="24"/>
        </w:rPr>
        <w:t>executives</w:t>
      </w:r>
      <w:r w:rsidR="00632261" w:rsidRPr="002307FF">
        <w:rPr>
          <w:rFonts w:cs="Times New Roman"/>
          <w:szCs w:val="24"/>
        </w:rPr>
        <w:t xml:space="preserve"> tend to express the information in a verbal written format. </w:t>
      </w:r>
      <w:r w:rsidR="005B60E2" w:rsidRPr="002307FF">
        <w:rPr>
          <w:rFonts w:cs="Times New Roman"/>
          <w:szCs w:val="24"/>
        </w:rPr>
        <w:t xml:space="preserve">There is little engagement among the employees of </w:t>
      </w:r>
      <w:r w:rsidR="00355DAD" w:rsidRPr="002307FF">
        <w:rPr>
          <w:rFonts w:cs="Times New Roman"/>
          <w:szCs w:val="24"/>
        </w:rPr>
        <w:t>different</w:t>
      </w:r>
      <w:r w:rsidR="005B60E2" w:rsidRPr="002307FF">
        <w:rPr>
          <w:rFonts w:cs="Times New Roman"/>
          <w:szCs w:val="24"/>
        </w:rPr>
        <w:t xml:space="preserve"> departments. That severely affects the teamwork and coordination of activities. </w:t>
      </w:r>
      <w:r w:rsidR="000A4979" w:rsidRPr="002307FF">
        <w:rPr>
          <w:rFonts w:cs="Times New Roman"/>
          <w:szCs w:val="24"/>
        </w:rPr>
        <w:t xml:space="preserve">That requires more time and cost to get things done. </w:t>
      </w:r>
      <w:r w:rsidR="00C00A91" w:rsidRPr="002307FF">
        <w:rPr>
          <w:rFonts w:cs="Times New Roman"/>
          <w:szCs w:val="24"/>
        </w:rPr>
        <w:t>By the way</w:t>
      </w:r>
      <w:r w:rsidR="00AB2EA4" w:rsidRPr="002307FF">
        <w:rPr>
          <w:rFonts w:cs="Times New Roman"/>
          <w:szCs w:val="24"/>
        </w:rPr>
        <w:t>,</w:t>
      </w:r>
      <w:r w:rsidR="00C00A91" w:rsidRPr="002307FF">
        <w:rPr>
          <w:rFonts w:cs="Times New Roman"/>
          <w:szCs w:val="24"/>
        </w:rPr>
        <w:t xml:space="preserve"> the communication model the company follows causes the company to wait more time to get the communication executed as well as the feedback.</w:t>
      </w:r>
      <w:r w:rsidR="00AB2EA4" w:rsidRPr="002307FF">
        <w:rPr>
          <w:rFonts w:cs="Times New Roman"/>
          <w:szCs w:val="24"/>
        </w:rPr>
        <w:t xml:space="preserve"> It also has a bad impact on team performance.</w:t>
      </w:r>
      <w:r w:rsidR="00C00A91" w:rsidRPr="002307FF">
        <w:rPr>
          <w:rFonts w:cs="Times New Roman"/>
          <w:szCs w:val="24"/>
        </w:rPr>
        <w:t xml:space="preserve"> In this case, if the company wants to get things done in a time-effective way by systematically combining all the works, the company may focus on developing effective communication and teamwork models.  </w:t>
      </w:r>
    </w:p>
    <w:p w:rsidR="00AB2EA4" w:rsidRPr="002307FF" w:rsidRDefault="00B917C6" w:rsidP="002307FF">
      <w:pPr>
        <w:pStyle w:val="Heading1"/>
        <w:spacing w:line="276" w:lineRule="auto"/>
        <w:rPr>
          <w:rFonts w:cs="Times New Roman"/>
          <w:sz w:val="24"/>
          <w:szCs w:val="24"/>
        </w:rPr>
      </w:pPr>
      <w:bookmarkStart w:id="7" w:name="_Toc24378439"/>
      <w:r w:rsidRPr="002307FF">
        <w:rPr>
          <w:rFonts w:cs="Times New Roman"/>
          <w:sz w:val="24"/>
          <w:szCs w:val="24"/>
        </w:rPr>
        <w:t>Suggestion for the company regarding improving the situation</w:t>
      </w:r>
      <w:bookmarkEnd w:id="7"/>
    </w:p>
    <w:p w:rsidR="00AB2EA4" w:rsidRPr="002307FF" w:rsidRDefault="00B917C6" w:rsidP="002307FF">
      <w:pPr>
        <w:spacing w:line="276" w:lineRule="auto"/>
        <w:rPr>
          <w:rFonts w:cs="Times New Roman"/>
          <w:szCs w:val="24"/>
        </w:rPr>
      </w:pPr>
      <w:r w:rsidRPr="002307FF">
        <w:rPr>
          <w:rFonts w:cs="Times New Roman"/>
          <w:szCs w:val="24"/>
        </w:rPr>
        <w:t xml:space="preserve">Communication nowadays has become a frequently pronounced phenomenon. Effective communication aids a company to get different innovative ideas from different sources. It </w:t>
      </w:r>
      <w:r w:rsidRPr="002307FF">
        <w:rPr>
          <w:rFonts w:cs="Times New Roman"/>
          <w:szCs w:val="24"/>
        </w:rPr>
        <w:lastRenderedPageBreak/>
        <w:t>also helps to derive the best possible team performance.</w:t>
      </w:r>
      <w:r w:rsidR="00C42CBB" w:rsidRPr="002307FF">
        <w:rPr>
          <w:rFonts w:cs="Times New Roman"/>
          <w:szCs w:val="24"/>
        </w:rPr>
        <w:t xml:space="preserve"> Efficient communication can resolve conflicts between employees</w:t>
      </w:r>
      <w:r w:rsidR="00F07E53" w:rsidRPr="002307FF">
        <w:rPr>
          <w:rFonts w:cs="Times New Roman"/>
          <w:szCs w:val="24"/>
        </w:rPr>
        <w:t>(Knight, 2013)</w:t>
      </w:r>
      <w:r w:rsidR="00C42CBB" w:rsidRPr="002307FF">
        <w:rPr>
          <w:rFonts w:cs="Times New Roman"/>
          <w:szCs w:val="24"/>
        </w:rPr>
        <w:t>. Moreover, it helps to increases productivity by directing everyone with the proper information at the right time. The company can also create relationships with its customers by following the right method of communication. So,i</w:t>
      </w:r>
      <w:r w:rsidRPr="002307FF">
        <w:rPr>
          <w:rFonts w:cs="Times New Roman"/>
          <w:szCs w:val="24"/>
        </w:rPr>
        <w:t xml:space="preserve">f British American Tobacco wants to make the employees know about the requirements in the shortest possible time and get </w:t>
      </w:r>
      <w:r w:rsidR="00C42CBB" w:rsidRPr="002307FF">
        <w:rPr>
          <w:rFonts w:cs="Times New Roman"/>
          <w:szCs w:val="24"/>
        </w:rPr>
        <w:t>things done effectively, the company can follow the appropriate model of communication</w:t>
      </w:r>
      <w:r w:rsidRPr="002307FF">
        <w:rPr>
          <w:rFonts w:cs="Times New Roman"/>
          <w:szCs w:val="24"/>
        </w:rPr>
        <w:t>.</w:t>
      </w:r>
      <w:r w:rsidR="00C42CBB" w:rsidRPr="002307FF">
        <w:rPr>
          <w:rFonts w:cs="Times New Roman"/>
          <w:szCs w:val="24"/>
        </w:rPr>
        <w:t xml:space="preserve"> To fight the emerging crisis British American Tobacco can follow the following procedures:</w:t>
      </w:r>
    </w:p>
    <w:p w:rsidR="00A66776" w:rsidRPr="002307FF" w:rsidRDefault="00B917C6" w:rsidP="002307FF">
      <w:pPr>
        <w:pStyle w:val="Heading2"/>
        <w:spacing w:line="276" w:lineRule="auto"/>
        <w:rPr>
          <w:rFonts w:cs="Times New Roman"/>
          <w:sz w:val="24"/>
          <w:szCs w:val="24"/>
        </w:rPr>
      </w:pPr>
      <w:bookmarkStart w:id="8" w:name="_Toc24378440"/>
      <w:r w:rsidRPr="002307FF">
        <w:rPr>
          <w:rFonts w:cs="Times New Roman"/>
          <w:sz w:val="24"/>
          <w:szCs w:val="24"/>
        </w:rPr>
        <w:t xml:space="preserve">Following </w:t>
      </w:r>
      <w:r w:rsidR="00434C75" w:rsidRPr="002307FF">
        <w:rPr>
          <w:rFonts w:cs="Times New Roman"/>
          <w:sz w:val="24"/>
          <w:szCs w:val="24"/>
        </w:rPr>
        <w:t>relevant</w:t>
      </w:r>
      <w:r w:rsidRPr="002307FF">
        <w:rPr>
          <w:rFonts w:cs="Times New Roman"/>
          <w:sz w:val="24"/>
          <w:szCs w:val="24"/>
        </w:rPr>
        <w:t xml:space="preserve"> communication theories and models</w:t>
      </w:r>
      <w:bookmarkEnd w:id="8"/>
    </w:p>
    <w:p w:rsidR="00A66776" w:rsidRPr="002307FF" w:rsidRDefault="00B917C6" w:rsidP="002307FF">
      <w:pPr>
        <w:spacing w:line="276" w:lineRule="auto"/>
        <w:rPr>
          <w:rFonts w:cs="Times New Roman"/>
          <w:szCs w:val="24"/>
        </w:rPr>
      </w:pPr>
      <w:r w:rsidRPr="002307FF">
        <w:rPr>
          <w:rFonts w:cs="Times New Roman"/>
          <w:szCs w:val="24"/>
        </w:rPr>
        <w:t xml:space="preserve">To come out of the crisis the company needs to find out the most appropriate communication approach for its employees. In case of coordination of </w:t>
      </w:r>
      <w:r w:rsidR="007D3DEF" w:rsidRPr="002307FF">
        <w:rPr>
          <w:rFonts w:cs="Times New Roman"/>
          <w:szCs w:val="24"/>
        </w:rPr>
        <w:t xml:space="preserve">work, the company can encourage employees to follow </w:t>
      </w:r>
      <w:bookmarkStart w:id="9" w:name="_GoBack"/>
      <w:bookmarkEnd w:id="9"/>
      <w:r w:rsidR="007D3DEF" w:rsidRPr="002307FF">
        <w:rPr>
          <w:rFonts w:cs="Times New Roman"/>
          <w:szCs w:val="24"/>
        </w:rPr>
        <w:t>the horizontal communication method.</w:t>
      </w:r>
      <w:r w:rsidR="00450D07" w:rsidRPr="002307FF">
        <w:rPr>
          <w:rFonts w:cs="Times New Roman"/>
          <w:szCs w:val="24"/>
        </w:rPr>
        <w:t xml:space="preserve"> Communication helps to build an effective team.</w:t>
      </w:r>
      <w:r w:rsidR="00AD0A7E" w:rsidRPr="002307FF">
        <w:rPr>
          <w:rFonts w:cs="Times New Roman"/>
          <w:szCs w:val="24"/>
        </w:rPr>
        <w:t>Some effective communication theories and models are discussed below:</w:t>
      </w:r>
    </w:p>
    <w:p w:rsidR="009D3075" w:rsidRPr="002307FF" w:rsidRDefault="00B917C6" w:rsidP="002307FF">
      <w:pPr>
        <w:tabs>
          <w:tab w:val="left" w:pos="3915"/>
        </w:tabs>
        <w:spacing w:line="276" w:lineRule="auto"/>
        <w:rPr>
          <w:rFonts w:cs="Times New Roman"/>
          <w:szCs w:val="24"/>
        </w:rPr>
      </w:pPr>
      <w:r w:rsidRPr="002307FF">
        <w:rPr>
          <w:rFonts w:cs="Times New Roman"/>
          <w:b/>
          <w:bCs/>
          <w:szCs w:val="24"/>
        </w:rPr>
        <w:t xml:space="preserve">Barnlund’s transactional model: </w:t>
      </w:r>
      <w:r w:rsidR="009A0BA4" w:rsidRPr="002307FF">
        <w:rPr>
          <w:rFonts w:cs="Times New Roman"/>
          <w:szCs w:val="24"/>
        </w:rPr>
        <w:t>Barnlund's communication model is a transactional communication model where the sender and receiver can interact at the same time. The model has different layers of feedback</w:t>
      </w:r>
      <w:r w:rsidR="00932CDA" w:rsidRPr="002307FF">
        <w:rPr>
          <w:rFonts w:cs="Times New Roman"/>
          <w:szCs w:val="24"/>
        </w:rPr>
        <w:t>(Dulek, 2011)</w:t>
      </w:r>
      <w:r w:rsidR="009A0BA4" w:rsidRPr="002307FF">
        <w:rPr>
          <w:rFonts w:cs="Times New Roman"/>
          <w:szCs w:val="24"/>
        </w:rPr>
        <w:t>.</w:t>
      </w:r>
      <w:r w:rsidR="00B04663" w:rsidRPr="002307FF">
        <w:rPr>
          <w:rFonts w:cs="Times New Roman"/>
          <w:szCs w:val="24"/>
        </w:rPr>
        <w:t xml:space="preserve"> It is a dynamic communication method.</w:t>
      </w:r>
      <w:r w:rsidR="009A0BA4" w:rsidRPr="002307FF">
        <w:rPr>
          <w:rFonts w:cs="Times New Roman"/>
          <w:szCs w:val="24"/>
        </w:rPr>
        <w:t xml:space="preserve"> In this model message passing and feedback, providing occurs simultaneously. In the model, the sender and receiver interchange location and give continuous feedback.</w:t>
      </w:r>
      <w:r w:rsidR="00B04663" w:rsidRPr="002307FF">
        <w:rPr>
          <w:rFonts w:cs="Times New Roman"/>
          <w:szCs w:val="24"/>
        </w:rPr>
        <w:t xml:space="preserve"> One’s feedback is considered to be a message for the other.</w:t>
      </w:r>
      <w:r w:rsidR="00F53711" w:rsidRPr="002307FF">
        <w:rPr>
          <w:rFonts w:cs="Times New Roman"/>
          <w:szCs w:val="24"/>
        </w:rPr>
        <w:t>British American Company can take this model to get the activities done properly.</w:t>
      </w:r>
      <w:r w:rsidR="00F65B59" w:rsidRPr="002307FF">
        <w:rPr>
          <w:rFonts w:cs="Times New Roman"/>
          <w:szCs w:val="24"/>
        </w:rPr>
        <w:t xml:space="preserve"> In this model</w:t>
      </w:r>
      <w:r w:rsidR="005A20D7" w:rsidRPr="002307FF">
        <w:rPr>
          <w:rFonts w:cs="Times New Roman"/>
          <w:szCs w:val="24"/>
        </w:rPr>
        <w:t>,feedbacks may contain verbal and nonverbal components. But in the case of BAT, the verbal feedback would be effective.</w:t>
      </w:r>
      <w:r w:rsidR="00F53711" w:rsidRPr="002307FF">
        <w:rPr>
          <w:rFonts w:cs="Times New Roman"/>
          <w:szCs w:val="24"/>
        </w:rPr>
        <w:t xml:space="preserve"> In this mode, there is a little chance to make a mistake. Because continuous feedback</w:t>
      </w:r>
      <w:r w:rsidR="00F91125" w:rsidRPr="002307FF">
        <w:rPr>
          <w:rFonts w:cs="Times New Roman"/>
          <w:szCs w:val="24"/>
        </w:rPr>
        <w:t xml:space="preserve"> from the employee in response to the directors' message</w:t>
      </w:r>
      <w:r w:rsidR="00E67A67" w:rsidRPr="002307FF">
        <w:rPr>
          <w:rFonts w:cs="Times New Roman"/>
          <w:szCs w:val="24"/>
        </w:rPr>
        <w:t>helps the executives to</w:t>
      </w:r>
      <w:r w:rsidR="00F91125" w:rsidRPr="002307FF">
        <w:rPr>
          <w:rFonts w:cs="Times New Roman"/>
          <w:szCs w:val="24"/>
        </w:rPr>
        <w:t xml:space="preserve"> check and</w:t>
      </w:r>
      <w:r w:rsidR="00E67A67" w:rsidRPr="002307FF">
        <w:rPr>
          <w:rFonts w:cs="Times New Roman"/>
          <w:szCs w:val="24"/>
        </w:rPr>
        <w:t xml:space="preserve"> detect any error</w:t>
      </w:r>
      <w:r w:rsidR="00B04663" w:rsidRPr="002307FF">
        <w:rPr>
          <w:rFonts w:cs="Times New Roman"/>
          <w:szCs w:val="24"/>
        </w:rPr>
        <w:t xml:space="preserve"> made</w:t>
      </w:r>
      <w:r w:rsidR="00E67A67" w:rsidRPr="002307FF">
        <w:rPr>
          <w:rFonts w:cs="Times New Roman"/>
          <w:szCs w:val="24"/>
        </w:rPr>
        <w:t xml:space="preserve">. And their feedback regarding the solution makes employees able to </w:t>
      </w:r>
      <w:r w:rsidR="00F91125" w:rsidRPr="002307FF">
        <w:rPr>
          <w:rFonts w:cs="Times New Roman"/>
          <w:szCs w:val="24"/>
        </w:rPr>
        <w:t xml:space="preserve">rectify the errors. </w:t>
      </w:r>
    </w:p>
    <w:p w:rsidR="00067709" w:rsidRPr="002307FF" w:rsidRDefault="00B917C6" w:rsidP="002307FF">
      <w:pPr>
        <w:tabs>
          <w:tab w:val="left" w:pos="3915"/>
        </w:tabs>
        <w:spacing w:line="276" w:lineRule="auto"/>
        <w:rPr>
          <w:rFonts w:cs="Times New Roman"/>
          <w:szCs w:val="24"/>
        </w:rPr>
      </w:pPr>
      <w:r w:rsidRPr="002307FF">
        <w:rPr>
          <w:rFonts w:cs="Times New Roman"/>
          <w:b/>
          <w:bCs/>
          <w:szCs w:val="24"/>
        </w:rPr>
        <w:t>Schramm’s model:</w:t>
      </w:r>
      <w:r w:rsidR="002E66EB" w:rsidRPr="002307FF">
        <w:rPr>
          <w:rFonts w:cs="Times New Roman"/>
          <w:szCs w:val="24"/>
        </w:rPr>
        <w:t>This model implies that communication is worthless unless the encoded information is decoded into understandable message</w:t>
      </w:r>
      <w:r w:rsidR="00F60DB0" w:rsidRPr="002307FF">
        <w:rPr>
          <w:rFonts w:cs="Times New Roman"/>
          <w:szCs w:val="24"/>
        </w:rPr>
        <w:t xml:space="preserve">s </w:t>
      </w:r>
      <w:r w:rsidR="00646915" w:rsidRPr="002307FF">
        <w:rPr>
          <w:rFonts w:cs="Times New Roman"/>
          <w:szCs w:val="24"/>
        </w:rPr>
        <w:t>(Kamal and Islam, 2016)</w:t>
      </w:r>
      <w:r w:rsidR="002E66EB" w:rsidRPr="002307FF">
        <w:rPr>
          <w:rFonts w:cs="Times New Roman"/>
          <w:szCs w:val="24"/>
        </w:rPr>
        <w:t>.</w:t>
      </w:r>
      <w:r w:rsidR="00061930" w:rsidRPr="002307FF">
        <w:rPr>
          <w:rFonts w:cs="Times New Roman"/>
          <w:szCs w:val="24"/>
        </w:rPr>
        <w:t>This model follows an interactive communication mode. After receiving the information the receiver gives feedback. In this model, information is encoded into symbolic codes and transferred. Information is encoded for security purposes.</w:t>
      </w:r>
      <w:r w:rsidR="00C36DA0" w:rsidRPr="002307FF">
        <w:rPr>
          <w:rFonts w:cs="Times New Roman"/>
          <w:szCs w:val="24"/>
        </w:rPr>
        <w:t xml:space="preserve"> The executive panel of</w:t>
      </w:r>
      <w:r w:rsidR="00061930" w:rsidRPr="002307FF">
        <w:rPr>
          <w:rFonts w:cs="Times New Roman"/>
          <w:szCs w:val="24"/>
        </w:rPr>
        <w:t xml:space="preserve"> British American </w:t>
      </w:r>
      <w:r w:rsidR="00C36DA0" w:rsidRPr="002307FF">
        <w:rPr>
          <w:rFonts w:cs="Times New Roman"/>
          <w:szCs w:val="24"/>
        </w:rPr>
        <w:t xml:space="preserve">Tobacco company can adopt this method to transmit any information about innovation, new production process, new </w:t>
      </w:r>
      <w:r w:rsidR="00061942" w:rsidRPr="002307FF">
        <w:rPr>
          <w:rFonts w:cs="Times New Roman"/>
          <w:szCs w:val="24"/>
        </w:rPr>
        <w:t>plant</w:t>
      </w:r>
      <w:r w:rsidR="00C36DA0" w:rsidRPr="002307FF">
        <w:rPr>
          <w:rFonts w:cs="Times New Roman"/>
          <w:szCs w:val="24"/>
        </w:rPr>
        <w:t>, intellectual property, and so on to a particular department or respective partners.</w:t>
      </w:r>
      <w:r w:rsidR="00A30B4F" w:rsidRPr="002307FF">
        <w:rPr>
          <w:rFonts w:cs="Times New Roman"/>
          <w:szCs w:val="24"/>
        </w:rPr>
        <w:t xml:space="preserve"> To complete the data transmission both the sender and receiver require knowledge about the meaning of codes used in data encoding.</w:t>
      </w:r>
      <w:r w:rsidR="000D7902" w:rsidRPr="002307FF">
        <w:rPr>
          <w:rFonts w:cs="Times New Roman"/>
          <w:szCs w:val="24"/>
        </w:rPr>
        <w:t xml:space="preserve"> If the receiver fails to decode the information, he will understand nothing about the message</w:t>
      </w:r>
      <w:r w:rsidR="00401A67" w:rsidRPr="002307FF">
        <w:rPr>
          <w:rFonts w:cs="Times New Roman"/>
          <w:szCs w:val="24"/>
        </w:rPr>
        <w:t>.</w:t>
      </w:r>
      <w:r w:rsidR="000D7902" w:rsidRPr="002307FF">
        <w:rPr>
          <w:rFonts w:cs="Times New Roman"/>
          <w:szCs w:val="24"/>
        </w:rPr>
        <w:t xml:space="preserve"> So, the communicated materials will be considered meaningless for him.</w:t>
      </w:r>
    </w:p>
    <w:p w:rsidR="00B2634C" w:rsidRPr="002307FF" w:rsidRDefault="00B917C6" w:rsidP="002307FF">
      <w:pPr>
        <w:spacing w:line="276" w:lineRule="auto"/>
        <w:rPr>
          <w:rFonts w:cs="Times New Roman"/>
          <w:szCs w:val="24"/>
        </w:rPr>
      </w:pPr>
      <w:r w:rsidRPr="002307FF">
        <w:rPr>
          <w:rFonts w:cs="Times New Roman"/>
          <w:b/>
          <w:bCs/>
          <w:szCs w:val="24"/>
        </w:rPr>
        <w:t>Thayer’s organizational model:</w:t>
      </w:r>
      <w:r w:rsidR="00014924">
        <w:rPr>
          <w:rFonts w:cs="Times New Roman"/>
          <w:b/>
          <w:bCs/>
          <w:szCs w:val="24"/>
        </w:rPr>
        <w:t xml:space="preserve"> </w:t>
      </w:r>
      <w:r w:rsidR="00BC6F00" w:rsidRPr="002307FF">
        <w:rPr>
          <w:rFonts w:cs="Times New Roman"/>
          <w:szCs w:val="24"/>
        </w:rPr>
        <w:t>Thayer's model of communication puts individual business communication and the organization structure in the same straight line. This model indicates that getting things done by others through personal communication approach has a great impact on the organizational structural communication</w:t>
      </w:r>
      <w:r w:rsidR="00932CDA" w:rsidRPr="002307FF">
        <w:rPr>
          <w:rFonts w:cs="Times New Roman"/>
          <w:szCs w:val="24"/>
        </w:rPr>
        <w:t>(Sueldo, 2016)</w:t>
      </w:r>
      <w:r w:rsidR="00BC6F00" w:rsidRPr="002307FF">
        <w:rPr>
          <w:rFonts w:cs="Times New Roman"/>
          <w:szCs w:val="24"/>
        </w:rPr>
        <w:t xml:space="preserve">. It shows the movement of a person while making communication within the organization structure. The model consists of four layers of communication like intrapersonal or individual, interpersonal, organizational, and technological. </w:t>
      </w:r>
      <w:r w:rsidR="006905F3" w:rsidRPr="002307FF">
        <w:rPr>
          <w:rFonts w:cs="Times New Roman"/>
          <w:szCs w:val="24"/>
        </w:rPr>
        <w:t xml:space="preserve">If British American Tobacco takes this </w:t>
      </w:r>
      <w:r w:rsidR="00583DCE" w:rsidRPr="002307FF">
        <w:rPr>
          <w:rFonts w:cs="Times New Roman"/>
          <w:szCs w:val="24"/>
        </w:rPr>
        <w:lastRenderedPageBreak/>
        <w:t>model,</w:t>
      </w:r>
      <w:r w:rsidR="006905F3" w:rsidRPr="002307FF">
        <w:rPr>
          <w:rFonts w:cs="Times New Roman"/>
          <w:szCs w:val="24"/>
        </w:rPr>
        <w:t xml:space="preserve"> then the directors can find out the most effective communication method to derive the best team performance. </w:t>
      </w:r>
      <w:r w:rsidR="00583DCE" w:rsidRPr="002307FF">
        <w:rPr>
          <w:rFonts w:cs="Times New Roman"/>
          <w:szCs w:val="24"/>
        </w:rPr>
        <w:t>In this model, directors can determine when to use intrapersonal communication, interpersonal, or organizational communication.</w:t>
      </w:r>
    </w:p>
    <w:p w:rsidR="00B2634C" w:rsidRPr="002307FF" w:rsidRDefault="00B917C6" w:rsidP="002307FF">
      <w:pPr>
        <w:spacing w:line="276" w:lineRule="auto"/>
        <w:rPr>
          <w:rFonts w:cs="Times New Roman"/>
          <w:szCs w:val="24"/>
        </w:rPr>
      </w:pPr>
      <w:r w:rsidRPr="002307FF">
        <w:rPr>
          <w:rFonts w:cs="Times New Roman"/>
          <w:b/>
          <w:bCs/>
          <w:szCs w:val="24"/>
        </w:rPr>
        <w:t>Shannon Weaver model:</w:t>
      </w:r>
      <w:r w:rsidR="002307FF">
        <w:rPr>
          <w:rFonts w:cs="Times New Roman"/>
          <w:b/>
          <w:bCs/>
          <w:szCs w:val="24"/>
        </w:rPr>
        <w:t xml:space="preserve"> </w:t>
      </w:r>
      <w:r w:rsidR="00245B4B" w:rsidRPr="002307FF">
        <w:rPr>
          <w:rFonts w:cs="Times New Roman"/>
          <w:szCs w:val="24"/>
        </w:rPr>
        <w:t>In this model, it is shown that the sender transmits data trough any device or transmitter that converts information into signals. Then the information is put into a communication channel like internet to reach the destination device. And after receiving data, the receiver can give feedback</w:t>
      </w:r>
      <w:r w:rsidR="00932CDA" w:rsidRPr="002307FF">
        <w:rPr>
          <w:rFonts w:cs="Times New Roman"/>
          <w:szCs w:val="24"/>
        </w:rPr>
        <w:t>(Al-Fedaghi, 2012)</w:t>
      </w:r>
      <w:r w:rsidR="00245B4B" w:rsidRPr="002307FF">
        <w:rPr>
          <w:rFonts w:cs="Times New Roman"/>
          <w:szCs w:val="24"/>
        </w:rPr>
        <w:t xml:space="preserve">. E-mail can be an example of this model. In this case, data does not need to be converted into a signal by the sender. The transmitter device such as computer converts data by itself. And in the same process after receiving the signal, the receiver's device shows the message converting into the original format. This communication model is easy to execute. In this model, </w:t>
      </w:r>
      <w:r w:rsidR="005B0863" w:rsidRPr="002307FF">
        <w:rPr>
          <w:rFonts w:cs="Times New Roman"/>
          <w:szCs w:val="24"/>
        </w:rPr>
        <w:t>communication can be completed very swiftly. If British American Tobacco introduces this model, the personnel can keep contact with every department wasting a little time that will help them to co-ordinate the activities of each department. And the employees can provide feedback on a quicker basis. So, the executives will find it easier to control activities. Team performance can be influenced by this model very effectively.</w:t>
      </w:r>
    </w:p>
    <w:p w:rsidR="005B0863" w:rsidRPr="002307FF" w:rsidRDefault="00B917C6" w:rsidP="002307FF">
      <w:pPr>
        <w:pStyle w:val="Heading1"/>
        <w:spacing w:line="276" w:lineRule="auto"/>
        <w:rPr>
          <w:rFonts w:cs="Times New Roman"/>
          <w:sz w:val="24"/>
          <w:szCs w:val="24"/>
        </w:rPr>
      </w:pPr>
      <w:bookmarkStart w:id="10" w:name="_Toc24378441"/>
      <w:r w:rsidRPr="002307FF">
        <w:rPr>
          <w:rFonts w:cs="Times New Roman"/>
          <w:sz w:val="24"/>
          <w:szCs w:val="24"/>
        </w:rPr>
        <w:t>Conclusion</w:t>
      </w:r>
      <w:bookmarkEnd w:id="10"/>
    </w:p>
    <w:p w:rsidR="00686160" w:rsidRPr="002307FF" w:rsidRDefault="00B917C6" w:rsidP="002307FF">
      <w:pPr>
        <w:spacing w:line="276" w:lineRule="auto"/>
        <w:rPr>
          <w:rFonts w:cs="Times New Roman"/>
          <w:szCs w:val="24"/>
        </w:rPr>
      </w:pPr>
      <w:r w:rsidRPr="002307FF">
        <w:rPr>
          <w:rFonts w:cs="Times New Roman"/>
          <w:szCs w:val="24"/>
        </w:rPr>
        <w:t>Communication within the organization structure helps managers to direct employees towards goal accomplishment. It also helps to find out any error in the operations by receiving constant feedback. Any conflict among the team members can be resolved by communicating properly. To face a crisis moment or disaster in the business, communication plays a significant role. Crisis management is a part of business communication.</w:t>
      </w:r>
    </w:p>
    <w:p w:rsidR="00686160" w:rsidRPr="002307FF" w:rsidRDefault="00B917C6" w:rsidP="002307FF">
      <w:pPr>
        <w:spacing w:line="276" w:lineRule="auto"/>
        <w:jc w:val="left"/>
        <w:rPr>
          <w:rFonts w:cs="Times New Roman"/>
          <w:szCs w:val="24"/>
        </w:rPr>
      </w:pPr>
      <w:r w:rsidRPr="002307FF">
        <w:rPr>
          <w:rFonts w:cs="Times New Roman"/>
          <w:szCs w:val="24"/>
        </w:rPr>
        <w:br w:type="page"/>
      </w:r>
    </w:p>
    <w:p w:rsidR="004E0CA8" w:rsidRDefault="00B917C6" w:rsidP="00693FE0">
      <w:pPr>
        <w:pStyle w:val="Heading1"/>
        <w:rPr>
          <w:sz w:val="36"/>
        </w:rPr>
      </w:pPr>
      <w:bookmarkStart w:id="11" w:name="_Toc24378442"/>
      <w:r>
        <w:lastRenderedPageBreak/>
        <w:t>References</w:t>
      </w:r>
      <w:bookmarkEnd w:id="11"/>
    </w:p>
    <w:p w:rsidR="004E0CA8" w:rsidRDefault="00B917C6" w:rsidP="004E0CA8">
      <w:r>
        <w:t>Al-Fedaghi, S. (2012). A Conceptual Foundation for the Shannon-Weaver Model of Communication</w:t>
      </w:r>
      <w:r w:rsidRPr="00693FE0">
        <w:t>. International Journal of Soft Computing,</w:t>
      </w:r>
      <w:r>
        <w:t xml:space="preserve"> 7(1), pp.12-19.</w:t>
      </w:r>
    </w:p>
    <w:p w:rsidR="004E0CA8" w:rsidRPr="00693FE0" w:rsidRDefault="00B917C6" w:rsidP="004E0CA8">
      <w:r>
        <w:t>Becker, T., Schneckenleitner, P., Reitberger, W. and Brunner-Sperdin, A. (2017). </w:t>
      </w:r>
      <w:r w:rsidRPr="00693FE0">
        <w:t>Conference proceedings trends in business communication 2016.Wiesbaden, Germany: Springer Gabler.</w:t>
      </w:r>
    </w:p>
    <w:p w:rsidR="004E0CA8" w:rsidRDefault="00B917C6" w:rsidP="004E0CA8">
      <w:r>
        <w:t>Dulek, R. (2011). Models of Development: Business Schools and Business Communication. </w:t>
      </w:r>
      <w:r w:rsidRPr="00693FE0">
        <w:t>Journal of Business Communication,</w:t>
      </w:r>
      <w:r>
        <w:t xml:space="preserve"> 30(3), pp.315-331.</w:t>
      </w:r>
    </w:p>
    <w:p w:rsidR="004E0CA8" w:rsidRPr="00693FE0" w:rsidRDefault="00B917C6" w:rsidP="004E0CA8">
      <w:r>
        <w:t>Elton, E., Gruber, M., Brown, S. and Goetzmann, W. (2013). </w:t>
      </w:r>
      <w:r w:rsidRPr="00693FE0">
        <w:t>Modern portfolio theory and investment analysis.</w:t>
      </w:r>
    </w:p>
    <w:p w:rsidR="004E0CA8" w:rsidRPr="00693FE0" w:rsidRDefault="00B917C6" w:rsidP="004E0CA8">
      <w:r>
        <w:t xml:space="preserve">Guffey, M., Loewy, D., and Griffin, E. (2017). </w:t>
      </w:r>
      <w:r w:rsidRPr="00693FE0">
        <w:t>Business communication.</w:t>
      </w:r>
    </w:p>
    <w:p w:rsidR="004E0CA8" w:rsidRPr="00693FE0" w:rsidRDefault="00B917C6" w:rsidP="004E0CA8">
      <w:r>
        <w:t>Thornton, D. (2012). Evidence on the Portfolio Balance Channel of Quantitative Easing. </w:t>
      </w:r>
      <w:r w:rsidRPr="00693FE0">
        <w:t>SSRN Electronic Journal.</w:t>
      </w:r>
    </w:p>
    <w:p w:rsidR="00AD0A7E" w:rsidRDefault="00B917C6" w:rsidP="00F60DB0">
      <w:r>
        <w:rPr>
          <w:shd w:val="clear" w:color="auto" w:fill="FFFFFF"/>
        </w:rPr>
        <w:t>Kamal, A. and Islam, M. (2016). Enhancing the Performance of the Data Embedment Process through Encoding Errors</w:t>
      </w:r>
      <w:r w:rsidRPr="00F60DB0">
        <w:t>. Electronics, 5(4), p.79.</w:t>
      </w:r>
    </w:p>
    <w:p w:rsidR="00014924" w:rsidRDefault="00014924" w:rsidP="00F60DB0"/>
    <w:p w:rsidR="00014924" w:rsidRDefault="00014924" w:rsidP="00F60DB0"/>
    <w:p w:rsidR="00014924" w:rsidRDefault="00014924" w:rsidP="00F60DB0"/>
    <w:p w:rsidR="00014924" w:rsidRDefault="00014924" w:rsidP="00F60DB0"/>
    <w:p w:rsidR="00014924" w:rsidRDefault="00014924" w:rsidP="00F60DB0"/>
    <w:p w:rsidR="00014924" w:rsidRDefault="00014924" w:rsidP="00F60DB0"/>
    <w:p w:rsidR="00014924" w:rsidRDefault="00014924" w:rsidP="00F60DB0"/>
    <w:p w:rsidR="00014924" w:rsidRDefault="00014924" w:rsidP="00F60DB0">
      <w:r>
        <w:lastRenderedPageBreak/>
        <w:t>Appendix</w:t>
      </w:r>
    </w:p>
    <w:p w:rsidR="00014924" w:rsidRDefault="00014924" w:rsidP="00F60DB0">
      <w:r>
        <w:rPr>
          <w:noProof/>
          <w:lang w:val="en-GB" w:eastAsia="en-GB"/>
        </w:rPr>
        <w:drawing>
          <wp:inline distT="0" distB="0" distL="0" distR="0">
            <wp:extent cx="5731510" cy="8114191"/>
            <wp:effectExtent l="19050" t="0" r="2540" b="0"/>
            <wp:docPr id="3" name="Picture 3" descr="C:\Users\Dell\Desktop\M&amp;E consultancy\Katya\com 2 pg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ell\Desktop\M&amp;E consultancy\Katya\com 2 pg 1.jpg"/>
                    <pic:cNvPicPr>
                      <a:picLocks noChangeAspect="1" noChangeArrowheads="1"/>
                    </pic:cNvPicPr>
                  </pic:nvPicPr>
                  <pic:blipFill>
                    <a:blip r:embed="rId8"/>
                    <a:srcRect/>
                    <a:stretch>
                      <a:fillRect/>
                    </a:stretch>
                  </pic:blipFill>
                  <pic:spPr bwMode="auto">
                    <a:xfrm>
                      <a:off x="0" y="0"/>
                      <a:ext cx="5731510" cy="8114191"/>
                    </a:xfrm>
                    <a:prstGeom prst="rect">
                      <a:avLst/>
                    </a:prstGeom>
                    <a:noFill/>
                    <a:ln w="9525">
                      <a:noFill/>
                      <a:miter lim="800000"/>
                      <a:headEnd/>
                      <a:tailEnd/>
                    </a:ln>
                  </pic:spPr>
                </pic:pic>
              </a:graphicData>
            </a:graphic>
          </wp:inline>
        </w:drawing>
      </w:r>
    </w:p>
    <w:p w:rsidR="00014924" w:rsidRDefault="00014924" w:rsidP="00F60DB0">
      <w:r>
        <w:rPr>
          <w:noProof/>
          <w:lang w:val="en-GB" w:eastAsia="en-GB"/>
        </w:rPr>
        <w:lastRenderedPageBreak/>
        <w:drawing>
          <wp:inline distT="0" distB="0" distL="0" distR="0">
            <wp:extent cx="5731510" cy="8109400"/>
            <wp:effectExtent l="19050" t="0" r="2540" b="0"/>
            <wp:docPr id="4" name="Picture 4" descr="C:\Users\Dell\Desktop\M&amp;E consultancy\Katya\com 2 pg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ell\Desktop\M&amp;E consultancy\Katya\com 2 pg 2.jpg"/>
                    <pic:cNvPicPr>
                      <a:picLocks noChangeAspect="1" noChangeArrowheads="1"/>
                    </pic:cNvPicPr>
                  </pic:nvPicPr>
                  <pic:blipFill>
                    <a:blip r:embed="rId9"/>
                    <a:srcRect/>
                    <a:stretch>
                      <a:fillRect/>
                    </a:stretch>
                  </pic:blipFill>
                  <pic:spPr bwMode="auto">
                    <a:xfrm>
                      <a:off x="0" y="0"/>
                      <a:ext cx="5731510" cy="8109400"/>
                    </a:xfrm>
                    <a:prstGeom prst="rect">
                      <a:avLst/>
                    </a:prstGeom>
                    <a:noFill/>
                    <a:ln w="9525">
                      <a:noFill/>
                      <a:miter lim="800000"/>
                      <a:headEnd/>
                      <a:tailEnd/>
                    </a:ln>
                  </pic:spPr>
                </pic:pic>
              </a:graphicData>
            </a:graphic>
          </wp:inline>
        </w:drawing>
      </w:r>
    </w:p>
    <w:p w:rsidR="00014924" w:rsidRDefault="00014924" w:rsidP="00F60DB0">
      <w:r>
        <w:rPr>
          <w:noProof/>
          <w:lang w:val="en-GB" w:eastAsia="en-GB"/>
        </w:rPr>
        <w:lastRenderedPageBreak/>
        <w:drawing>
          <wp:inline distT="0" distB="0" distL="0" distR="0">
            <wp:extent cx="5731510" cy="8109400"/>
            <wp:effectExtent l="19050" t="0" r="2540" b="0"/>
            <wp:docPr id="2" name="Picture 2" descr="C:\Users\Dell\Desktop\M&amp;E consultancy\Katya\com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Dell\Desktop\M&amp;E consultancy\Katya\com 2.jpg"/>
                    <pic:cNvPicPr>
                      <a:picLocks noChangeAspect="1" noChangeArrowheads="1"/>
                    </pic:cNvPicPr>
                  </pic:nvPicPr>
                  <pic:blipFill>
                    <a:blip r:embed="rId10"/>
                    <a:srcRect/>
                    <a:stretch>
                      <a:fillRect/>
                    </a:stretch>
                  </pic:blipFill>
                  <pic:spPr bwMode="auto">
                    <a:xfrm>
                      <a:off x="0" y="0"/>
                      <a:ext cx="5731510" cy="8109400"/>
                    </a:xfrm>
                    <a:prstGeom prst="rect">
                      <a:avLst/>
                    </a:prstGeom>
                    <a:noFill/>
                    <a:ln w="9525">
                      <a:noFill/>
                      <a:miter lim="800000"/>
                      <a:headEnd/>
                      <a:tailEnd/>
                    </a:ln>
                  </pic:spPr>
                </pic:pic>
              </a:graphicData>
            </a:graphic>
          </wp:inline>
        </w:drawing>
      </w:r>
    </w:p>
    <w:p w:rsidR="00014924" w:rsidRDefault="00014924" w:rsidP="00F60DB0"/>
    <w:p w:rsidR="00014924" w:rsidRDefault="00014924" w:rsidP="00F60DB0">
      <w:r>
        <w:rPr>
          <w:noProof/>
          <w:lang w:val="en-GB" w:eastAsia="en-GB"/>
        </w:rPr>
        <w:lastRenderedPageBreak/>
        <w:drawing>
          <wp:inline distT="0" distB="0" distL="0" distR="0">
            <wp:extent cx="5731510" cy="8114191"/>
            <wp:effectExtent l="19050" t="0" r="2540" b="0"/>
            <wp:docPr id="1" name="Picture 1" descr="C:\Users\Dell\Desktop\M&amp;E consultancy\Katya\co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ll\Desktop\M&amp;E consultancy\Katya\com 1.jpg"/>
                    <pic:cNvPicPr>
                      <a:picLocks noChangeAspect="1" noChangeArrowheads="1"/>
                    </pic:cNvPicPr>
                  </pic:nvPicPr>
                  <pic:blipFill>
                    <a:blip r:embed="rId11"/>
                    <a:srcRect/>
                    <a:stretch>
                      <a:fillRect/>
                    </a:stretch>
                  </pic:blipFill>
                  <pic:spPr bwMode="auto">
                    <a:xfrm>
                      <a:off x="0" y="0"/>
                      <a:ext cx="5731510" cy="8114191"/>
                    </a:xfrm>
                    <a:prstGeom prst="rect">
                      <a:avLst/>
                    </a:prstGeom>
                    <a:noFill/>
                    <a:ln w="9525">
                      <a:noFill/>
                      <a:miter lim="800000"/>
                      <a:headEnd/>
                      <a:tailEnd/>
                    </a:ln>
                  </pic:spPr>
                </pic:pic>
              </a:graphicData>
            </a:graphic>
          </wp:inline>
        </w:drawing>
      </w:r>
      <w:r>
        <w:t xml:space="preserve"> </w:t>
      </w:r>
    </w:p>
    <w:p w:rsidR="00014924" w:rsidRPr="00F60DB0" w:rsidRDefault="00014924" w:rsidP="00F60DB0"/>
    <w:sectPr w:rsidR="00014924" w:rsidRPr="00F60DB0" w:rsidSect="00DE65D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60FB" w:rsidRDefault="00F760FB" w:rsidP="00FE48DF">
      <w:pPr>
        <w:spacing w:after="0" w:line="240" w:lineRule="auto"/>
      </w:pPr>
      <w:r>
        <w:separator/>
      </w:r>
    </w:p>
  </w:endnote>
  <w:endnote w:type="continuationSeparator" w:id="1">
    <w:p w:rsidR="00F760FB" w:rsidRDefault="00F760FB" w:rsidP="00FE48D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60FB" w:rsidRDefault="00F760FB" w:rsidP="00FE48DF">
      <w:pPr>
        <w:spacing w:after="0" w:line="240" w:lineRule="auto"/>
      </w:pPr>
      <w:r>
        <w:separator/>
      </w:r>
    </w:p>
  </w:footnote>
  <w:footnote w:type="continuationSeparator" w:id="1">
    <w:p w:rsidR="00F760FB" w:rsidRDefault="00F760FB" w:rsidP="00FE48D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CF4B65"/>
    <w:multiLevelType w:val="hybridMultilevel"/>
    <w:tmpl w:val="6912485C"/>
    <w:lvl w:ilvl="0" w:tplc="1B40BFAA">
      <w:start w:val="1"/>
      <w:numFmt w:val="lowerRoman"/>
      <w:lvlText w:val="%1."/>
      <w:lvlJc w:val="right"/>
      <w:pPr>
        <w:ind w:left="1440" w:hanging="360"/>
      </w:pPr>
    </w:lvl>
    <w:lvl w:ilvl="1" w:tplc="60948646" w:tentative="1">
      <w:start w:val="1"/>
      <w:numFmt w:val="lowerLetter"/>
      <w:lvlText w:val="%2."/>
      <w:lvlJc w:val="left"/>
      <w:pPr>
        <w:ind w:left="2160" w:hanging="360"/>
      </w:pPr>
    </w:lvl>
    <w:lvl w:ilvl="2" w:tplc="B18252FC" w:tentative="1">
      <w:start w:val="1"/>
      <w:numFmt w:val="lowerRoman"/>
      <w:lvlText w:val="%3."/>
      <w:lvlJc w:val="right"/>
      <w:pPr>
        <w:ind w:left="2880" w:hanging="180"/>
      </w:pPr>
    </w:lvl>
    <w:lvl w:ilvl="3" w:tplc="EF52D8C4" w:tentative="1">
      <w:start w:val="1"/>
      <w:numFmt w:val="decimal"/>
      <w:lvlText w:val="%4."/>
      <w:lvlJc w:val="left"/>
      <w:pPr>
        <w:ind w:left="3600" w:hanging="360"/>
      </w:pPr>
    </w:lvl>
    <w:lvl w:ilvl="4" w:tplc="534C179E" w:tentative="1">
      <w:start w:val="1"/>
      <w:numFmt w:val="lowerLetter"/>
      <w:lvlText w:val="%5."/>
      <w:lvlJc w:val="left"/>
      <w:pPr>
        <w:ind w:left="4320" w:hanging="360"/>
      </w:pPr>
    </w:lvl>
    <w:lvl w:ilvl="5" w:tplc="756E8BAE" w:tentative="1">
      <w:start w:val="1"/>
      <w:numFmt w:val="lowerRoman"/>
      <w:lvlText w:val="%6."/>
      <w:lvlJc w:val="right"/>
      <w:pPr>
        <w:ind w:left="5040" w:hanging="180"/>
      </w:pPr>
    </w:lvl>
    <w:lvl w:ilvl="6" w:tplc="3D0420A6" w:tentative="1">
      <w:start w:val="1"/>
      <w:numFmt w:val="decimal"/>
      <w:lvlText w:val="%7."/>
      <w:lvlJc w:val="left"/>
      <w:pPr>
        <w:ind w:left="5760" w:hanging="360"/>
      </w:pPr>
    </w:lvl>
    <w:lvl w:ilvl="7" w:tplc="FCD05E82" w:tentative="1">
      <w:start w:val="1"/>
      <w:numFmt w:val="lowerLetter"/>
      <w:lvlText w:val="%8."/>
      <w:lvlJc w:val="left"/>
      <w:pPr>
        <w:ind w:left="6480" w:hanging="360"/>
      </w:pPr>
    </w:lvl>
    <w:lvl w:ilvl="8" w:tplc="397CD6BA" w:tentative="1">
      <w:start w:val="1"/>
      <w:numFmt w:val="lowerRoman"/>
      <w:lvlText w:val="%9."/>
      <w:lvlJc w:val="right"/>
      <w:pPr>
        <w:ind w:left="7200" w:hanging="180"/>
      </w:pPr>
    </w:lvl>
  </w:abstractNum>
  <w:abstractNum w:abstractNumId="1">
    <w:nsid w:val="58602193"/>
    <w:multiLevelType w:val="hybridMultilevel"/>
    <w:tmpl w:val="5BD678A0"/>
    <w:lvl w:ilvl="0" w:tplc="F5B23A30">
      <w:start w:val="1"/>
      <w:numFmt w:val="lowerRoman"/>
      <w:lvlText w:val="%1."/>
      <w:lvlJc w:val="right"/>
      <w:pPr>
        <w:ind w:left="720" w:hanging="360"/>
      </w:pPr>
    </w:lvl>
    <w:lvl w:ilvl="1" w:tplc="9CDE8EF0" w:tentative="1">
      <w:start w:val="1"/>
      <w:numFmt w:val="lowerLetter"/>
      <w:lvlText w:val="%2."/>
      <w:lvlJc w:val="left"/>
      <w:pPr>
        <w:ind w:left="1440" w:hanging="360"/>
      </w:pPr>
    </w:lvl>
    <w:lvl w:ilvl="2" w:tplc="286AF42E" w:tentative="1">
      <w:start w:val="1"/>
      <w:numFmt w:val="lowerRoman"/>
      <w:lvlText w:val="%3."/>
      <w:lvlJc w:val="right"/>
      <w:pPr>
        <w:ind w:left="2160" w:hanging="180"/>
      </w:pPr>
    </w:lvl>
    <w:lvl w:ilvl="3" w:tplc="1AD4B5AE" w:tentative="1">
      <w:start w:val="1"/>
      <w:numFmt w:val="decimal"/>
      <w:lvlText w:val="%4."/>
      <w:lvlJc w:val="left"/>
      <w:pPr>
        <w:ind w:left="2880" w:hanging="360"/>
      </w:pPr>
    </w:lvl>
    <w:lvl w:ilvl="4" w:tplc="8D5681F8" w:tentative="1">
      <w:start w:val="1"/>
      <w:numFmt w:val="lowerLetter"/>
      <w:lvlText w:val="%5."/>
      <w:lvlJc w:val="left"/>
      <w:pPr>
        <w:ind w:left="3600" w:hanging="360"/>
      </w:pPr>
    </w:lvl>
    <w:lvl w:ilvl="5" w:tplc="B030AC94" w:tentative="1">
      <w:start w:val="1"/>
      <w:numFmt w:val="lowerRoman"/>
      <w:lvlText w:val="%6."/>
      <w:lvlJc w:val="right"/>
      <w:pPr>
        <w:ind w:left="4320" w:hanging="180"/>
      </w:pPr>
    </w:lvl>
    <w:lvl w:ilvl="6" w:tplc="38127402" w:tentative="1">
      <w:start w:val="1"/>
      <w:numFmt w:val="decimal"/>
      <w:lvlText w:val="%7."/>
      <w:lvlJc w:val="left"/>
      <w:pPr>
        <w:ind w:left="5040" w:hanging="360"/>
      </w:pPr>
    </w:lvl>
    <w:lvl w:ilvl="7" w:tplc="FAD6910A" w:tentative="1">
      <w:start w:val="1"/>
      <w:numFmt w:val="lowerLetter"/>
      <w:lvlText w:val="%8."/>
      <w:lvlJc w:val="left"/>
      <w:pPr>
        <w:ind w:left="5760" w:hanging="360"/>
      </w:pPr>
    </w:lvl>
    <w:lvl w:ilvl="8" w:tplc="BD2A7C50"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8194"/>
  </w:hdrShapeDefaults>
  <w:footnotePr>
    <w:footnote w:id="0"/>
    <w:footnote w:id="1"/>
  </w:footnotePr>
  <w:endnotePr>
    <w:endnote w:id="0"/>
    <w:endnote w:id="1"/>
  </w:endnotePr>
  <w:compat/>
  <w:rsids>
    <w:rsidRoot w:val="0061723A"/>
    <w:rsid w:val="00014924"/>
    <w:rsid w:val="0003631B"/>
    <w:rsid w:val="000451A0"/>
    <w:rsid w:val="0006177A"/>
    <w:rsid w:val="00061930"/>
    <w:rsid w:val="00061942"/>
    <w:rsid w:val="000638F8"/>
    <w:rsid w:val="00067709"/>
    <w:rsid w:val="00071978"/>
    <w:rsid w:val="000851CC"/>
    <w:rsid w:val="000A4979"/>
    <w:rsid w:val="000D7902"/>
    <w:rsid w:val="00100A82"/>
    <w:rsid w:val="00115356"/>
    <w:rsid w:val="001618BD"/>
    <w:rsid w:val="00162728"/>
    <w:rsid w:val="0019098F"/>
    <w:rsid w:val="00220868"/>
    <w:rsid w:val="00224A48"/>
    <w:rsid w:val="00225D90"/>
    <w:rsid w:val="002307FF"/>
    <w:rsid w:val="00245B4B"/>
    <w:rsid w:val="00254385"/>
    <w:rsid w:val="00286B99"/>
    <w:rsid w:val="00287A8D"/>
    <w:rsid w:val="00292877"/>
    <w:rsid w:val="002C4D5C"/>
    <w:rsid w:val="002E66EB"/>
    <w:rsid w:val="00316768"/>
    <w:rsid w:val="00355DAD"/>
    <w:rsid w:val="003732F8"/>
    <w:rsid w:val="00382451"/>
    <w:rsid w:val="003A5456"/>
    <w:rsid w:val="003B0FC8"/>
    <w:rsid w:val="003E78CC"/>
    <w:rsid w:val="003F168C"/>
    <w:rsid w:val="003F3173"/>
    <w:rsid w:val="00401A67"/>
    <w:rsid w:val="00434C75"/>
    <w:rsid w:val="004452AB"/>
    <w:rsid w:val="004469D4"/>
    <w:rsid w:val="00450D07"/>
    <w:rsid w:val="00476756"/>
    <w:rsid w:val="004B2F29"/>
    <w:rsid w:val="004D37A7"/>
    <w:rsid w:val="004E0CA8"/>
    <w:rsid w:val="004E1836"/>
    <w:rsid w:val="00513CBD"/>
    <w:rsid w:val="005454F5"/>
    <w:rsid w:val="005465D0"/>
    <w:rsid w:val="00582FFB"/>
    <w:rsid w:val="00583DCE"/>
    <w:rsid w:val="00590647"/>
    <w:rsid w:val="00593A48"/>
    <w:rsid w:val="00595FA2"/>
    <w:rsid w:val="0059650B"/>
    <w:rsid w:val="005A20D7"/>
    <w:rsid w:val="005B0863"/>
    <w:rsid w:val="005B60E2"/>
    <w:rsid w:val="005B6948"/>
    <w:rsid w:val="005B7056"/>
    <w:rsid w:val="005D10AD"/>
    <w:rsid w:val="0061723A"/>
    <w:rsid w:val="00632261"/>
    <w:rsid w:val="00632B7D"/>
    <w:rsid w:val="00642F42"/>
    <w:rsid w:val="00646915"/>
    <w:rsid w:val="00686160"/>
    <w:rsid w:val="006905F3"/>
    <w:rsid w:val="00693FE0"/>
    <w:rsid w:val="006C2E07"/>
    <w:rsid w:val="006C348E"/>
    <w:rsid w:val="006D03C4"/>
    <w:rsid w:val="006E31BB"/>
    <w:rsid w:val="006E5810"/>
    <w:rsid w:val="0072659E"/>
    <w:rsid w:val="0073317A"/>
    <w:rsid w:val="00755934"/>
    <w:rsid w:val="007674F5"/>
    <w:rsid w:val="00771CEB"/>
    <w:rsid w:val="007833A1"/>
    <w:rsid w:val="00792060"/>
    <w:rsid w:val="007D3DEF"/>
    <w:rsid w:val="00825EBA"/>
    <w:rsid w:val="00871282"/>
    <w:rsid w:val="008935EC"/>
    <w:rsid w:val="008F0E6E"/>
    <w:rsid w:val="009000C6"/>
    <w:rsid w:val="00915E18"/>
    <w:rsid w:val="00931869"/>
    <w:rsid w:val="00932CDA"/>
    <w:rsid w:val="00957278"/>
    <w:rsid w:val="00957FF9"/>
    <w:rsid w:val="009758A4"/>
    <w:rsid w:val="009851A1"/>
    <w:rsid w:val="0099197C"/>
    <w:rsid w:val="009A0BA4"/>
    <w:rsid w:val="009C52AC"/>
    <w:rsid w:val="009D3075"/>
    <w:rsid w:val="009D6581"/>
    <w:rsid w:val="00A30B4F"/>
    <w:rsid w:val="00A66776"/>
    <w:rsid w:val="00A84222"/>
    <w:rsid w:val="00AA125C"/>
    <w:rsid w:val="00AB2EA4"/>
    <w:rsid w:val="00AB39EF"/>
    <w:rsid w:val="00AD0A7E"/>
    <w:rsid w:val="00AE007D"/>
    <w:rsid w:val="00B04663"/>
    <w:rsid w:val="00B14530"/>
    <w:rsid w:val="00B2634C"/>
    <w:rsid w:val="00B553B0"/>
    <w:rsid w:val="00B56B6E"/>
    <w:rsid w:val="00B809C6"/>
    <w:rsid w:val="00B917C6"/>
    <w:rsid w:val="00BC6F00"/>
    <w:rsid w:val="00BD3749"/>
    <w:rsid w:val="00C00A91"/>
    <w:rsid w:val="00C047F9"/>
    <w:rsid w:val="00C159A7"/>
    <w:rsid w:val="00C36DA0"/>
    <w:rsid w:val="00C42CBB"/>
    <w:rsid w:val="00C47A42"/>
    <w:rsid w:val="00C50747"/>
    <w:rsid w:val="00C76131"/>
    <w:rsid w:val="00CA31D1"/>
    <w:rsid w:val="00CB4294"/>
    <w:rsid w:val="00CE36C7"/>
    <w:rsid w:val="00D50302"/>
    <w:rsid w:val="00D55D83"/>
    <w:rsid w:val="00D561C4"/>
    <w:rsid w:val="00D65C60"/>
    <w:rsid w:val="00DA0C9B"/>
    <w:rsid w:val="00DB4C50"/>
    <w:rsid w:val="00DD5C32"/>
    <w:rsid w:val="00DE65DB"/>
    <w:rsid w:val="00DF3ACF"/>
    <w:rsid w:val="00E2386F"/>
    <w:rsid w:val="00E44DAA"/>
    <w:rsid w:val="00E67A67"/>
    <w:rsid w:val="00E90CE2"/>
    <w:rsid w:val="00EB4835"/>
    <w:rsid w:val="00ED0134"/>
    <w:rsid w:val="00EF60C3"/>
    <w:rsid w:val="00F07E53"/>
    <w:rsid w:val="00F17DC1"/>
    <w:rsid w:val="00F4675D"/>
    <w:rsid w:val="00F53711"/>
    <w:rsid w:val="00F60DB0"/>
    <w:rsid w:val="00F65B59"/>
    <w:rsid w:val="00F760FB"/>
    <w:rsid w:val="00F91125"/>
    <w:rsid w:val="00FE48D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23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61723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1723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23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61723A"/>
    <w:rPr>
      <w:rFonts w:ascii="Times New Roman" w:eastAsiaTheme="majorEastAsia" w:hAnsi="Times New Roman" w:cstheme="majorBidi"/>
      <w:b/>
      <w:sz w:val="28"/>
      <w:szCs w:val="26"/>
    </w:rPr>
  </w:style>
  <w:style w:type="table" w:styleId="TableGrid">
    <w:name w:val="Table Grid"/>
    <w:basedOn w:val="TableNormal"/>
    <w:uiPriority w:val="39"/>
    <w:rsid w:val="00B1453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B14530"/>
    <w:pPr>
      <w:spacing w:after="200" w:line="240" w:lineRule="auto"/>
    </w:pPr>
    <w:rPr>
      <w:i/>
      <w:iCs/>
      <w:color w:val="44546A" w:themeColor="text2"/>
      <w:sz w:val="18"/>
      <w:szCs w:val="18"/>
    </w:rPr>
  </w:style>
  <w:style w:type="paragraph" w:styleId="ListParagraph">
    <w:name w:val="List Paragraph"/>
    <w:basedOn w:val="Normal"/>
    <w:uiPriority w:val="34"/>
    <w:qFormat/>
    <w:rsid w:val="00ED0134"/>
    <w:pPr>
      <w:ind w:left="720"/>
      <w:contextualSpacing/>
    </w:pPr>
  </w:style>
  <w:style w:type="character" w:styleId="Hyperlink">
    <w:name w:val="Hyperlink"/>
    <w:basedOn w:val="DefaultParagraphFont"/>
    <w:uiPriority w:val="99"/>
    <w:unhideWhenUsed/>
    <w:rsid w:val="003F3173"/>
    <w:rPr>
      <w:color w:val="0000FF"/>
      <w:u w:val="single"/>
    </w:rPr>
  </w:style>
  <w:style w:type="table" w:customStyle="1" w:styleId="PlainTable1">
    <w:name w:val="Plain Table 1"/>
    <w:basedOn w:val="TableNormal"/>
    <w:uiPriority w:val="41"/>
    <w:rsid w:val="00593A48"/>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061942"/>
    <w:rPr>
      <w:b/>
      <w:bCs/>
    </w:rPr>
  </w:style>
  <w:style w:type="paragraph" w:styleId="NormalWeb">
    <w:name w:val="Normal (Web)"/>
    <w:basedOn w:val="Normal"/>
    <w:uiPriority w:val="99"/>
    <w:semiHidden/>
    <w:unhideWhenUsed/>
    <w:rsid w:val="004E0CA8"/>
    <w:pPr>
      <w:spacing w:before="100" w:beforeAutospacing="1" w:after="100" w:afterAutospacing="1" w:line="240" w:lineRule="auto"/>
      <w:jc w:val="left"/>
    </w:pPr>
    <w:rPr>
      <w:rFonts w:eastAsia="Times New Roman" w:cs="Times New Roman"/>
      <w:szCs w:val="24"/>
      <w:lang w:eastAsia="en-SG"/>
    </w:rPr>
  </w:style>
  <w:style w:type="paragraph" w:styleId="TOCHeading">
    <w:name w:val="TOC Heading"/>
    <w:basedOn w:val="Heading1"/>
    <w:next w:val="Normal"/>
    <w:uiPriority w:val="39"/>
    <w:unhideWhenUsed/>
    <w:qFormat/>
    <w:rsid w:val="006C2E0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6C2E07"/>
    <w:pPr>
      <w:spacing w:after="100"/>
    </w:pPr>
  </w:style>
  <w:style w:type="paragraph" w:styleId="TOC2">
    <w:name w:val="toc 2"/>
    <w:basedOn w:val="Normal"/>
    <w:next w:val="Normal"/>
    <w:autoRedefine/>
    <w:uiPriority w:val="39"/>
    <w:unhideWhenUsed/>
    <w:rsid w:val="006C2E07"/>
    <w:pPr>
      <w:spacing w:after="100"/>
      <w:ind w:left="240"/>
    </w:pPr>
  </w:style>
  <w:style w:type="paragraph" w:styleId="Header">
    <w:name w:val="header"/>
    <w:basedOn w:val="Normal"/>
    <w:link w:val="HeaderChar"/>
    <w:uiPriority w:val="99"/>
    <w:unhideWhenUsed/>
    <w:rsid w:val="00FE48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48DF"/>
    <w:rPr>
      <w:rFonts w:ascii="Times New Roman" w:hAnsi="Times New Roman"/>
      <w:sz w:val="24"/>
    </w:rPr>
  </w:style>
  <w:style w:type="paragraph" w:styleId="Footer">
    <w:name w:val="footer"/>
    <w:basedOn w:val="Normal"/>
    <w:link w:val="FooterChar"/>
    <w:uiPriority w:val="99"/>
    <w:unhideWhenUsed/>
    <w:rsid w:val="00FE48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48DF"/>
    <w:rPr>
      <w:rFonts w:ascii="Times New Roman" w:hAnsi="Times New Roman"/>
      <w:sz w:val="24"/>
    </w:rPr>
  </w:style>
  <w:style w:type="paragraph" w:styleId="BalloonText">
    <w:name w:val="Balloon Text"/>
    <w:basedOn w:val="Normal"/>
    <w:link w:val="BalloonTextChar"/>
    <w:uiPriority w:val="99"/>
    <w:semiHidden/>
    <w:unhideWhenUsed/>
    <w:rsid w:val="002307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07F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694085A-6374-4B9D-B6C0-B1F0CFDF62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2361</Words>
  <Characters>13459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2019-12-26T13:07:00Z</dcterms:created>
  <dcterms:modified xsi:type="dcterms:W3CDTF">2019-12-26T15:05:00Z</dcterms:modified>
</cp:coreProperties>
</file>