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00000" w:themeColor="text1"/>
  <w:body>
    <w:p w14:paraId="416A964F" w14:textId="75815604" w:rsidR="00876EF3" w:rsidRPr="000E3F95" w:rsidRDefault="00876EF3" w:rsidP="00876EF3">
      <w:pPr>
        <w:pStyle w:val="Heading1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sz w:val="22"/>
          <w:szCs w:val="22"/>
        </w:rPr>
        <w:t xml:space="preserve">     </w:t>
      </w:r>
    </w:p>
    <w:p w14:paraId="52245A08" w14:textId="079A6E5B" w:rsidR="00876EF3" w:rsidRPr="000E3F95" w:rsidRDefault="00876EF3" w:rsidP="00770AAE">
      <w:pPr>
        <w:spacing w:line="360" w:lineRule="auto"/>
        <w:jc w:val="right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>Programme:</w:t>
      </w:r>
      <w:r w:rsidRPr="000E3F95">
        <w:rPr>
          <w:rFonts w:ascii="Arial" w:hAnsi="Arial" w:cs="Arial"/>
          <w:sz w:val="22"/>
          <w:szCs w:val="22"/>
        </w:rPr>
        <w:t xml:space="preserve"> Certificate of Higher Education Computing Skills for the</w:t>
      </w:r>
      <w:r w:rsidR="00F130E7">
        <w:rPr>
          <w:rFonts w:ascii="Arial" w:hAnsi="Arial" w:cs="Arial"/>
          <w:sz w:val="22"/>
          <w:szCs w:val="22"/>
        </w:rPr>
        <w:t xml:space="preserve"> </w:t>
      </w:r>
      <w:r w:rsidRPr="000E3F95">
        <w:rPr>
          <w:rFonts w:ascii="Arial" w:hAnsi="Arial" w:cs="Arial"/>
          <w:sz w:val="22"/>
          <w:szCs w:val="22"/>
        </w:rPr>
        <w:t>Workplace</w:t>
      </w:r>
    </w:p>
    <w:p w14:paraId="6F4E6792" w14:textId="407BB6DB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Module:</w:t>
      </w:r>
      <w:r w:rsidR="00876EF3" w:rsidRPr="000E3F95">
        <w:rPr>
          <w:rFonts w:ascii="Arial" w:hAnsi="Arial" w:cs="Arial"/>
          <w:sz w:val="22"/>
          <w:szCs w:val="22"/>
        </w:rPr>
        <w:t xml:space="preserve"> Learning in the Digital Era</w:t>
      </w:r>
    </w:p>
    <w:p w14:paraId="683A4D51" w14:textId="1A092ECF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Code:</w:t>
      </w:r>
      <w:r w:rsidR="00876EF3" w:rsidRPr="000E3F95">
        <w:rPr>
          <w:rFonts w:ascii="Arial" w:hAnsi="Arial" w:cs="Arial"/>
          <w:sz w:val="22"/>
          <w:szCs w:val="22"/>
        </w:rPr>
        <w:t xml:space="preserve"> ACCA4025</w:t>
      </w:r>
    </w:p>
    <w:p w14:paraId="5B5C856A" w14:textId="130EDCE2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Assignment Title:</w:t>
      </w:r>
      <w:r w:rsidR="00876EF3" w:rsidRPr="000E3F95">
        <w:rPr>
          <w:rFonts w:ascii="Arial" w:hAnsi="Arial" w:cs="Arial"/>
          <w:sz w:val="22"/>
          <w:szCs w:val="22"/>
        </w:rPr>
        <w:t xml:space="preserve"> E-</w:t>
      </w:r>
      <w:proofErr w:type="spellStart"/>
      <w:r w:rsidR="00876EF3" w:rsidRPr="000E3F95">
        <w:rPr>
          <w:rFonts w:ascii="Arial" w:hAnsi="Arial" w:cs="Arial"/>
          <w:sz w:val="22"/>
          <w:szCs w:val="22"/>
        </w:rPr>
        <w:t>Portofolio</w:t>
      </w:r>
      <w:proofErr w:type="spellEnd"/>
    </w:p>
    <w:p w14:paraId="3E72DA46" w14:textId="656085E6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Student Name:</w:t>
      </w:r>
      <w:r w:rsidRPr="000E3F95">
        <w:rPr>
          <w:rFonts w:ascii="Arial" w:hAnsi="Arial" w:cs="Arial"/>
          <w:sz w:val="22"/>
          <w:szCs w:val="22"/>
        </w:rPr>
        <w:t xml:space="preserve"> Gabriel Andrei Banu</w:t>
      </w:r>
    </w:p>
    <w:p w14:paraId="508527CB" w14:textId="06C2A757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Student ID:</w:t>
      </w:r>
      <w:r w:rsidR="003051DA" w:rsidRPr="000E3F95">
        <w:rPr>
          <w:rFonts w:ascii="Arial" w:hAnsi="Arial" w:cs="Arial"/>
          <w:sz w:val="22"/>
          <w:szCs w:val="22"/>
        </w:rPr>
        <w:t xml:space="preserve"> 2324305</w:t>
      </w:r>
    </w:p>
    <w:p w14:paraId="4CC578FB" w14:textId="5DC69D3F" w:rsidR="00876EF3" w:rsidRPr="000E3F95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>Submission Date:</w:t>
      </w:r>
      <w:r w:rsidR="003051DA" w:rsidRPr="000E3F95">
        <w:rPr>
          <w:rFonts w:ascii="Arial" w:hAnsi="Arial" w:cs="Arial"/>
          <w:b/>
          <w:bCs/>
          <w:sz w:val="22"/>
          <w:szCs w:val="22"/>
        </w:rPr>
        <w:t xml:space="preserve"> </w:t>
      </w:r>
      <w:r w:rsidR="00822E17" w:rsidRPr="000E3F95">
        <w:rPr>
          <w:rFonts w:ascii="Arial" w:hAnsi="Arial" w:cs="Arial"/>
          <w:sz w:val="22"/>
          <w:szCs w:val="22"/>
        </w:rPr>
        <w:t>05.04.2024</w:t>
      </w:r>
      <w:r w:rsidR="005E0D7D" w:rsidRPr="000E3F95">
        <w:rPr>
          <w:rFonts w:ascii="Arial" w:hAnsi="Arial" w:cs="Arial"/>
          <w:sz w:val="22"/>
          <w:szCs w:val="22"/>
        </w:rPr>
        <w:t>—2PM</w:t>
      </w:r>
    </w:p>
    <w:p w14:paraId="23D0E983" w14:textId="77777777" w:rsidR="00876EF3" w:rsidRPr="000E3F95" w:rsidRDefault="00876EF3" w:rsidP="00770AAE">
      <w:pPr>
        <w:spacing w:line="360" w:lineRule="auto"/>
        <w:rPr>
          <w:rFonts w:ascii="Arial" w:hAnsi="Arial" w:cs="Arial"/>
          <w:sz w:val="22"/>
          <w:szCs w:val="22"/>
        </w:rPr>
      </w:pPr>
    </w:p>
    <w:p w14:paraId="7871C210" w14:textId="35A67DCE" w:rsidR="00876EF3" w:rsidRDefault="006177C5" w:rsidP="00770AAE">
      <w:pPr>
        <w:spacing w:line="360" w:lineRule="auto"/>
        <w:rPr>
          <w:rFonts w:ascii="Arial" w:hAnsi="Arial" w:cs="Arial"/>
          <w:sz w:val="22"/>
          <w:szCs w:val="22"/>
        </w:rPr>
      </w:pPr>
      <w:r w:rsidRPr="000E3F95">
        <w:rPr>
          <w:rFonts w:ascii="Arial" w:hAnsi="Arial" w:cs="Arial"/>
          <w:b/>
          <w:bCs/>
          <w:sz w:val="22"/>
          <w:szCs w:val="22"/>
        </w:rPr>
        <w:t xml:space="preserve">                                    </w:t>
      </w:r>
      <w:r w:rsidR="00876EF3" w:rsidRPr="000E3F95">
        <w:rPr>
          <w:rFonts w:ascii="Arial" w:hAnsi="Arial" w:cs="Arial"/>
          <w:b/>
          <w:bCs/>
          <w:sz w:val="22"/>
          <w:szCs w:val="22"/>
        </w:rPr>
        <w:t xml:space="preserve">Lecturer: </w:t>
      </w:r>
      <w:r w:rsidRPr="000E3F95">
        <w:rPr>
          <w:rFonts w:ascii="Arial" w:hAnsi="Arial" w:cs="Arial"/>
          <w:sz w:val="22"/>
          <w:szCs w:val="22"/>
        </w:rPr>
        <w:t>Jo</w:t>
      </w:r>
      <w:r w:rsidR="003051DA" w:rsidRPr="000E3F95">
        <w:rPr>
          <w:rFonts w:ascii="Arial" w:hAnsi="Arial" w:cs="Arial"/>
          <w:sz w:val="22"/>
          <w:szCs w:val="22"/>
        </w:rPr>
        <w:t xml:space="preserve">y </w:t>
      </w:r>
      <w:proofErr w:type="spellStart"/>
      <w:r w:rsidR="003051DA" w:rsidRPr="000E3F95">
        <w:rPr>
          <w:rFonts w:ascii="Arial" w:hAnsi="Arial" w:cs="Arial"/>
          <w:sz w:val="22"/>
          <w:szCs w:val="22"/>
        </w:rPr>
        <w:t>Botu</w:t>
      </w:r>
      <w:proofErr w:type="spellEnd"/>
    </w:p>
    <w:p w14:paraId="6E7A49CD" w14:textId="77777777" w:rsidR="00953D1B" w:rsidRDefault="00953D1B" w:rsidP="00770AAE">
      <w:pPr>
        <w:spacing w:line="360" w:lineRule="auto"/>
        <w:rPr>
          <w:rFonts w:ascii="Arial" w:hAnsi="Arial" w:cs="Arial"/>
          <w:sz w:val="22"/>
          <w:szCs w:val="22"/>
        </w:rPr>
      </w:pPr>
    </w:p>
    <w:p w14:paraId="6FA65C9E" w14:textId="77777777" w:rsidR="00953D1B" w:rsidRDefault="00953D1B" w:rsidP="00770AAE">
      <w:pPr>
        <w:spacing w:line="360" w:lineRule="auto"/>
        <w:rPr>
          <w:rFonts w:ascii="Arial" w:hAnsi="Arial" w:cs="Arial"/>
          <w:sz w:val="22"/>
          <w:szCs w:val="22"/>
        </w:rPr>
      </w:pPr>
    </w:p>
    <w:p w14:paraId="04288EBD" w14:textId="77777777" w:rsidR="00953D1B" w:rsidRDefault="00953D1B" w:rsidP="00876EF3">
      <w:pPr>
        <w:rPr>
          <w:rFonts w:ascii="Arial" w:hAnsi="Arial" w:cs="Arial"/>
          <w:sz w:val="22"/>
          <w:szCs w:val="22"/>
        </w:rPr>
      </w:pPr>
    </w:p>
    <w:p w14:paraId="3825C9E5" w14:textId="260E2265" w:rsidR="00953D1B" w:rsidRDefault="00953D1B" w:rsidP="00876EF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</w:t>
      </w:r>
      <w:r w:rsidR="00193A12">
        <w:rPr>
          <w:rFonts w:ascii="Arial" w:hAnsi="Arial" w:cs="Arial"/>
          <w:sz w:val="22"/>
          <w:szCs w:val="22"/>
        </w:rPr>
        <w:t xml:space="preserve">     </w:t>
      </w:r>
      <w:r>
        <w:rPr>
          <w:rFonts w:ascii="Arial" w:hAnsi="Arial" w:cs="Arial"/>
          <w:sz w:val="22"/>
          <w:szCs w:val="22"/>
        </w:rPr>
        <w:t xml:space="preserve"> </w:t>
      </w:r>
      <w:r w:rsidR="0062495A">
        <w:rPr>
          <w:rFonts w:ascii="Arial" w:hAnsi="Arial" w:cs="Arial"/>
          <w:sz w:val="22"/>
          <w:szCs w:val="22"/>
        </w:rPr>
        <w:t xml:space="preserve">      </w:t>
      </w:r>
      <w:r>
        <w:rPr>
          <w:rFonts w:ascii="Arial" w:hAnsi="Arial" w:cs="Arial"/>
          <w:sz w:val="22"/>
          <w:szCs w:val="22"/>
        </w:rPr>
        <w:t xml:space="preserve">   </w:t>
      </w:r>
      <w:r>
        <w:rPr>
          <w:rFonts w:ascii="Arial" w:eastAsia="+mn-ea" w:hAnsi="Arial" w:cs="Arial"/>
          <w:b/>
          <w:bCs/>
          <w:noProof/>
          <w:color w:val="000000"/>
          <w:kern w:val="24"/>
          <w:sz w:val="48"/>
          <w:szCs w:val="48"/>
        </w:rPr>
        <w:drawing>
          <wp:inline distT="0" distB="0" distL="0" distR="0" wp14:anchorId="6B7D6D47" wp14:editId="45D62A0A">
            <wp:extent cx="1541145" cy="1541145"/>
            <wp:effectExtent l="0" t="0" r="0" b="0"/>
            <wp:docPr id="1" name="Picture 1" descr="A black and yellow shield with blue flowers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yellow shield with blue flowers&#10;&#10;Description automatically generated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1145" cy="1541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745F8" w14:textId="1ED392AB" w:rsidR="00C74932" w:rsidRDefault="00C74932" w:rsidP="00876EF3">
      <w:pPr>
        <w:rPr>
          <w:rFonts w:ascii="Arial" w:hAnsi="Arial" w:cs="Arial"/>
          <w:sz w:val="22"/>
          <w:szCs w:val="22"/>
        </w:rPr>
      </w:pPr>
    </w:p>
    <w:p w14:paraId="4690B77D" w14:textId="5E0FF6D9" w:rsidR="0062495A" w:rsidRDefault="00EA1E28" w:rsidP="00876EF3">
      <w:pPr>
        <w:rPr>
          <w:rFonts w:ascii="Arial" w:hAnsi="Arial" w:cs="Arial"/>
          <w:b/>
          <w:bCs/>
          <w:sz w:val="22"/>
          <w:szCs w:val="22"/>
        </w:rPr>
      </w:pPr>
      <w:r w:rsidRPr="00EA1E28">
        <w:rPr>
          <w:rFonts w:ascii="Arial" w:hAnsi="Arial" w:cs="Arial"/>
          <w:b/>
          <w:bCs/>
          <w:sz w:val="22"/>
          <w:szCs w:val="22"/>
        </w:rPr>
        <w:t xml:space="preserve">                                         </w:t>
      </w:r>
      <w:r w:rsidR="00C74932" w:rsidRPr="00EA1E28">
        <w:rPr>
          <w:rFonts w:ascii="Arial" w:hAnsi="Arial" w:cs="Arial"/>
          <w:b/>
          <w:bCs/>
          <w:sz w:val="22"/>
          <w:szCs w:val="22"/>
        </w:rPr>
        <w:t>University of W</w:t>
      </w:r>
      <w:r w:rsidR="00650DEB" w:rsidRPr="00EA1E28">
        <w:rPr>
          <w:rFonts w:ascii="Arial" w:hAnsi="Arial" w:cs="Arial"/>
          <w:b/>
          <w:bCs/>
          <w:sz w:val="22"/>
          <w:szCs w:val="22"/>
        </w:rPr>
        <w:t>ales</w:t>
      </w:r>
      <w:r w:rsidRPr="00EA1E28">
        <w:rPr>
          <w:rFonts w:ascii="Arial" w:hAnsi="Arial" w:cs="Arial"/>
          <w:b/>
          <w:bCs/>
          <w:sz w:val="22"/>
          <w:szCs w:val="22"/>
        </w:rPr>
        <w:t xml:space="preserve"> Trinity Saint David</w:t>
      </w:r>
    </w:p>
    <w:p w14:paraId="42BC3D3B" w14:textId="0AA0B4D0" w:rsidR="005137E8" w:rsidRDefault="005137E8" w:rsidP="00770AA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0858A4" w14:textId="77777777" w:rsidR="005137E8" w:rsidRDefault="005137E8" w:rsidP="00876EF3">
      <w:pPr>
        <w:rPr>
          <w:rFonts w:ascii="Arial" w:hAnsi="Arial" w:cs="Arial"/>
          <w:b/>
          <w:bCs/>
          <w:sz w:val="22"/>
          <w:szCs w:val="22"/>
        </w:rPr>
      </w:pPr>
    </w:p>
    <w:p w14:paraId="014B0C2E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</w:p>
    <w:p w14:paraId="3A50FE30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</w:p>
    <w:p w14:paraId="0166EABF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</w:p>
    <w:p w14:paraId="45233D03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</w:p>
    <w:p w14:paraId="36E469F0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</w:p>
    <w:p w14:paraId="7BF16B26" w14:textId="71F9EB11" w:rsidR="000B2860" w:rsidRDefault="000B2860" w:rsidP="00876EF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Gabriel Andrei Banu                                                                                            </w:t>
      </w:r>
      <w:r w:rsidR="00203E92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b/>
          <w:bCs/>
          <w:sz w:val="22"/>
          <w:szCs w:val="22"/>
        </w:rPr>
        <w:t xml:space="preserve"> 20.02.2024</w:t>
      </w:r>
    </w:p>
    <w:p w14:paraId="13197BCC" w14:textId="77777777" w:rsidR="00203E92" w:rsidRDefault="00203E92" w:rsidP="00876EF3">
      <w:pPr>
        <w:rPr>
          <w:rFonts w:ascii="Arial" w:hAnsi="Arial" w:cs="Arial"/>
          <w:b/>
          <w:bCs/>
          <w:sz w:val="22"/>
          <w:szCs w:val="22"/>
        </w:rPr>
      </w:pPr>
    </w:p>
    <w:p w14:paraId="7DC9A38B" w14:textId="449BEDC1" w:rsidR="00203E92" w:rsidRDefault="00203E92" w:rsidP="00876EF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Table Of Content</w:t>
      </w:r>
    </w:p>
    <w:p w14:paraId="7784F4CE" w14:textId="04A61B0A" w:rsidR="00246487" w:rsidRDefault="00203E92" w:rsidP="00246487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Introductio</w:t>
      </w:r>
      <w:r w:rsidR="00246487">
        <w:rPr>
          <w:rFonts w:ascii="Arial" w:hAnsi="Arial" w:cs="Arial"/>
          <w:b/>
          <w:bCs/>
          <w:sz w:val="22"/>
          <w:szCs w:val="22"/>
        </w:rPr>
        <w:t>n:</w:t>
      </w:r>
    </w:p>
    <w:p w14:paraId="17DE5657" w14:textId="1D42A340" w:rsidR="000B2860" w:rsidRDefault="007C471C" w:rsidP="007C471C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Task1: </w:t>
      </w:r>
      <w:r w:rsidR="000823B6">
        <w:rPr>
          <w:rFonts w:ascii="Arial" w:hAnsi="Arial" w:cs="Arial"/>
          <w:b/>
          <w:bCs/>
          <w:sz w:val="22"/>
          <w:szCs w:val="22"/>
        </w:rPr>
        <w:t>IEEE Referencing &amp; Written</w:t>
      </w:r>
      <w:r w:rsidR="005C6E3C">
        <w:rPr>
          <w:rFonts w:ascii="Arial" w:hAnsi="Arial" w:cs="Arial"/>
          <w:b/>
          <w:bCs/>
          <w:sz w:val="22"/>
          <w:szCs w:val="22"/>
        </w:rPr>
        <w:t xml:space="preserve"> Summary on </w:t>
      </w:r>
      <w:proofErr w:type="gramStart"/>
      <w:r w:rsidR="005C6E3C">
        <w:rPr>
          <w:rFonts w:ascii="Arial" w:hAnsi="Arial" w:cs="Arial"/>
          <w:b/>
          <w:bCs/>
          <w:sz w:val="22"/>
          <w:szCs w:val="22"/>
        </w:rPr>
        <w:t>Essential  Academic</w:t>
      </w:r>
      <w:proofErr w:type="gramEnd"/>
      <w:r w:rsidR="005C6E3C">
        <w:rPr>
          <w:rFonts w:ascii="Arial" w:hAnsi="Arial" w:cs="Arial"/>
          <w:b/>
          <w:bCs/>
          <w:sz w:val="22"/>
          <w:szCs w:val="22"/>
        </w:rPr>
        <w:t xml:space="preserve"> </w:t>
      </w:r>
      <w:r w:rsidR="007A351F">
        <w:rPr>
          <w:rFonts w:ascii="Arial" w:hAnsi="Arial" w:cs="Arial"/>
          <w:b/>
          <w:bCs/>
          <w:sz w:val="22"/>
          <w:szCs w:val="22"/>
        </w:rPr>
        <w:t xml:space="preserve">and </w:t>
      </w:r>
      <w:proofErr w:type="spellStart"/>
      <w:r w:rsidR="007A351F">
        <w:rPr>
          <w:rFonts w:ascii="Arial" w:hAnsi="Arial" w:cs="Arial"/>
          <w:b/>
          <w:bCs/>
          <w:sz w:val="22"/>
          <w:szCs w:val="22"/>
        </w:rPr>
        <w:t>Emplyment</w:t>
      </w:r>
      <w:proofErr w:type="spellEnd"/>
      <w:r w:rsidR="007A351F">
        <w:rPr>
          <w:rFonts w:ascii="Arial" w:hAnsi="Arial" w:cs="Arial"/>
          <w:b/>
          <w:bCs/>
          <w:sz w:val="22"/>
          <w:szCs w:val="22"/>
        </w:rPr>
        <w:t xml:space="preserve"> Skills;</w:t>
      </w:r>
    </w:p>
    <w:p w14:paraId="54288BE2" w14:textId="1A0DFE12" w:rsidR="007A351F" w:rsidRDefault="007463C0" w:rsidP="00601F5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-</w:t>
      </w:r>
      <w:r w:rsidR="00601F57">
        <w:rPr>
          <w:rFonts w:ascii="Arial" w:hAnsi="Arial" w:cs="Arial"/>
          <w:b/>
          <w:bCs/>
          <w:sz w:val="22"/>
          <w:szCs w:val="22"/>
        </w:rPr>
        <w:t xml:space="preserve">Citation and a List of </w:t>
      </w:r>
      <w:r w:rsidR="00A83084">
        <w:rPr>
          <w:rFonts w:ascii="Arial" w:hAnsi="Arial" w:cs="Arial"/>
          <w:b/>
          <w:bCs/>
          <w:sz w:val="22"/>
          <w:szCs w:val="22"/>
        </w:rPr>
        <w:t>References:</w:t>
      </w:r>
    </w:p>
    <w:p w14:paraId="0DB4A605" w14:textId="25D8AF3D" w:rsidR="00386991" w:rsidRDefault="007463C0" w:rsidP="00601F5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-</w:t>
      </w:r>
      <w:r w:rsidR="00386991">
        <w:rPr>
          <w:rFonts w:ascii="Arial" w:hAnsi="Arial" w:cs="Arial"/>
          <w:b/>
          <w:bCs/>
          <w:sz w:val="22"/>
          <w:szCs w:val="22"/>
        </w:rPr>
        <w:t xml:space="preserve">Turnitin </w:t>
      </w:r>
      <w:r w:rsidR="006B652E">
        <w:rPr>
          <w:rFonts w:ascii="Arial" w:hAnsi="Arial" w:cs="Arial"/>
          <w:b/>
          <w:bCs/>
          <w:sz w:val="22"/>
          <w:szCs w:val="22"/>
        </w:rPr>
        <w:t xml:space="preserve">Similarity </w:t>
      </w:r>
      <w:proofErr w:type="spellStart"/>
      <w:r w:rsidR="006B652E">
        <w:rPr>
          <w:rFonts w:ascii="Arial" w:hAnsi="Arial" w:cs="Arial"/>
          <w:b/>
          <w:bCs/>
          <w:sz w:val="22"/>
          <w:szCs w:val="22"/>
        </w:rPr>
        <w:t>ScreenShot</w:t>
      </w:r>
      <w:proofErr w:type="spellEnd"/>
      <w:r w:rsidR="006B652E">
        <w:rPr>
          <w:rFonts w:ascii="Arial" w:hAnsi="Arial" w:cs="Arial"/>
          <w:b/>
          <w:bCs/>
          <w:sz w:val="22"/>
          <w:szCs w:val="22"/>
        </w:rPr>
        <w:t xml:space="preserve"> </w:t>
      </w:r>
      <w:r w:rsidR="00554757">
        <w:rPr>
          <w:rFonts w:ascii="Arial" w:hAnsi="Arial" w:cs="Arial"/>
          <w:b/>
          <w:bCs/>
          <w:sz w:val="22"/>
          <w:szCs w:val="22"/>
        </w:rPr>
        <w:t xml:space="preserve">Score and </w:t>
      </w:r>
      <w:proofErr w:type="spellStart"/>
      <w:r w:rsidR="00554757">
        <w:rPr>
          <w:rFonts w:ascii="Arial" w:hAnsi="Arial" w:cs="Arial"/>
          <w:b/>
          <w:bCs/>
          <w:sz w:val="22"/>
          <w:szCs w:val="22"/>
        </w:rPr>
        <w:t>Explination</w:t>
      </w:r>
      <w:proofErr w:type="spellEnd"/>
      <w:r w:rsidR="00554757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gramStart"/>
      <w:r w:rsidR="00554757">
        <w:rPr>
          <w:rFonts w:ascii="Arial" w:hAnsi="Arial" w:cs="Arial"/>
          <w:b/>
          <w:bCs/>
          <w:sz w:val="22"/>
          <w:szCs w:val="22"/>
        </w:rPr>
        <w:t>why;</w:t>
      </w:r>
      <w:proofErr w:type="gramEnd"/>
    </w:p>
    <w:p w14:paraId="6FBD133D" w14:textId="35F58196" w:rsidR="002839C3" w:rsidRDefault="002839C3" w:rsidP="002839C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Task2:</w:t>
      </w:r>
      <w:r w:rsidR="00D3635E">
        <w:rPr>
          <w:rFonts w:ascii="Arial" w:hAnsi="Arial" w:cs="Arial"/>
          <w:b/>
          <w:bCs/>
          <w:sz w:val="22"/>
          <w:szCs w:val="22"/>
        </w:rPr>
        <w:t xml:space="preserve"> Collaborative </w:t>
      </w:r>
      <w:proofErr w:type="spellStart"/>
      <w:r w:rsidR="00D3635E">
        <w:rPr>
          <w:rFonts w:ascii="Arial" w:hAnsi="Arial" w:cs="Arial"/>
          <w:b/>
          <w:bCs/>
          <w:sz w:val="22"/>
          <w:szCs w:val="22"/>
        </w:rPr>
        <w:t>TeamWork</w:t>
      </w:r>
      <w:proofErr w:type="spellEnd"/>
      <w:r w:rsidR="00D3635E">
        <w:rPr>
          <w:rFonts w:ascii="Arial" w:hAnsi="Arial" w:cs="Arial"/>
          <w:b/>
          <w:bCs/>
          <w:sz w:val="22"/>
          <w:szCs w:val="22"/>
        </w:rPr>
        <w:t xml:space="preserve"> and Pro</w:t>
      </w:r>
      <w:r w:rsidR="007463C0">
        <w:rPr>
          <w:rFonts w:ascii="Arial" w:hAnsi="Arial" w:cs="Arial"/>
          <w:b/>
          <w:bCs/>
          <w:sz w:val="22"/>
          <w:szCs w:val="22"/>
        </w:rPr>
        <w:t xml:space="preserve">fessional Academic </w:t>
      </w:r>
      <w:proofErr w:type="gramStart"/>
      <w:r w:rsidR="007463C0">
        <w:rPr>
          <w:rFonts w:ascii="Arial" w:hAnsi="Arial" w:cs="Arial"/>
          <w:b/>
          <w:bCs/>
          <w:sz w:val="22"/>
          <w:szCs w:val="22"/>
        </w:rPr>
        <w:t>Poster;</w:t>
      </w:r>
      <w:proofErr w:type="gramEnd"/>
    </w:p>
    <w:p w14:paraId="21B909D0" w14:textId="3845D1B7" w:rsidR="00396BE5" w:rsidRDefault="007463C0" w:rsidP="001D4F6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</w:t>
      </w:r>
      <w:r w:rsidR="0090632F">
        <w:rPr>
          <w:rFonts w:ascii="Arial" w:hAnsi="Arial" w:cs="Arial"/>
          <w:b/>
          <w:bCs/>
          <w:sz w:val="22"/>
          <w:szCs w:val="22"/>
        </w:rPr>
        <w:t>-Hi</w:t>
      </w:r>
      <w:r w:rsidR="00507405">
        <w:rPr>
          <w:rFonts w:ascii="Arial" w:hAnsi="Arial" w:cs="Arial"/>
          <w:b/>
          <w:bCs/>
          <w:sz w:val="22"/>
          <w:szCs w:val="22"/>
        </w:rPr>
        <w:t>ghlighting the Importance of Areas</w:t>
      </w:r>
      <w:r w:rsidR="004B1B3C">
        <w:rPr>
          <w:rFonts w:ascii="Arial" w:hAnsi="Arial" w:cs="Arial"/>
          <w:b/>
          <w:bCs/>
          <w:sz w:val="22"/>
          <w:szCs w:val="22"/>
        </w:rPr>
        <w:t>/Concepts</w:t>
      </w:r>
      <w:r w:rsidR="006714E0">
        <w:rPr>
          <w:rFonts w:ascii="Arial" w:hAnsi="Arial" w:cs="Arial"/>
          <w:b/>
          <w:bCs/>
          <w:sz w:val="22"/>
          <w:szCs w:val="22"/>
        </w:rPr>
        <w:t xml:space="preserve"> (topic </w:t>
      </w:r>
      <w:r w:rsidR="0053057A">
        <w:rPr>
          <w:rFonts w:ascii="Arial" w:hAnsi="Arial" w:cs="Arial"/>
          <w:b/>
          <w:bCs/>
          <w:sz w:val="22"/>
          <w:szCs w:val="22"/>
        </w:rPr>
        <w:t>Life is a Team Sport</w:t>
      </w:r>
      <w:proofErr w:type="gramStart"/>
      <w:r w:rsidR="00396BE5">
        <w:rPr>
          <w:rFonts w:ascii="Arial" w:hAnsi="Arial" w:cs="Arial"/>
          <w:b/>
          <w:bCs/>
          <w:sz w:val="22"/>
          <w:szCs w:val="22"/>
        </w:rPr>
        <w:t>);</w:t>
      </w:r>
      <w:proofErr w:type="gramEnd"/>
      <w:r w:rsidR="001D4F66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DA1126D" w14:textId="25D4B58D" w:rsidR="001D4F66" w:rsidRPr="001D4F66" w:rsidRDefault="001D4F66" w:rsidP="001D4F6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-</w:t>
      </w:r>
    </w:p>
    <w:p w14:paraId="0E3ECB68" w14:textId="77777777" w:rsidR="007463C0" w:rsidRPr="002839C3" w:rsidRDefault="007463C0" w:rsidP="002839C3">
      <w:pPr>
        <w:rPr>
          <w:rFonts w:ascii="Arial" w:hAnsi="Arial" w:cs="Arial"/>
          <w:b/>
          <w:bCs/>
          <w:sz w:val="22"/>
          <w:szCs w:val="22"/>
        </w:rPr>
      </w:pPr>
    </w:p>
    <w:p w14:paraId="0E85DE29" w14:textId="77777777" w:rsidR="00A83084" w:rsidRPr="00A83084" w:rsidRDefault="00A83084" w:rsidP="00A83084">
      <w:pPr>
        <w:rPr>
          <w:rFonts w:ascii="Arial" w:hAnsi="Arial" w:cs="Arial"/>
          <w:b/>
          <w:bCs/>
          <w:sz w:val="22"/>
          <w:szCs w:val="22"/>
        </w:rPr>
      </w:pPr>
    </w:p>
    <w:p w14:paraId="097C3308" w14:textId="77777777" w:rsidR="007A351F" w:rsidRPr="007A351F" w:rsidRDefault="007A351F" w:rsidP="007A351F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2"/>
          <w:szCs w:val="22"/>
        </w:rPr>
      </w:pPr>
    </w:p>
    <w:p w14:paraId="3F69CD70" w14:textId="77777777" w:rsidR="000B2860" w:rsidRDefault="000B2860" w:rsidP="00876EF3">
      <w:pPr>
        <w:rPr>
          <w:rFonts w:ascii="Arial" w:hAnsi="Arial" w:cs="Arial"/>
          <w:b/>
          <w:bCs/>
          <w:sz w:val="22"/>
          <w:szCs w:val="22"/>
        </w:rPr>
      </w:pPr>
    </w:p>
    <w:p w14:paraId="364A4579" w14:textId="77777777" w:rsidR="000B2860" w:rsidRDefault="000B2860" w:rsidP="00876EF3">
      <w:pPr>
        <w:rPr>
          <w:rFonts w:ascii="Arial" w:hAnsi="Arial" w:cs="Arial"/>
          <w:b/>
          <w:bCs/>
          <w:sz w:val="22"/>
          <w:szCs w:val="22"/>
        </w:rPr>
      </w:pPr>
    </w:p>
    <w:p w14:paraId="7C21201C" w14:textId="77777777" w:rsidR="000B2860" w:rsidRDefault="000B2860" w:rsidP="00876EF3">
      <w:pPr>
        <w:rPr>
          <w:rFonts w:ascii="Arial" w:hAnsi="Arial" w:cs="Arial"/>
          <w:b/>
          <w:bCs/>
          <w:sz w:val="22"/>
          <w:szCs w:val="22"/>
        </w:rPr>
      </w:pPr>
    </w:p>
    <w:p w14:paraId="478288F8" w14:textId="77777777" w:rsidR="000B2860" w:rsidRDefault="000B2860" w:rsidP="00876EF3">
      <w:pPr>
        <w:rPr>
          <w:rFonts w:ascii="Arial" w:hAnsi="Arial" w:cs="Arial"/>
          <w:b/>
          <w:bCs/>
          <w:sz w:val="22"/>
          <w:szCs w:val="22"/>
        </w:rPr>
      </w:pPr>
    </w:p>
    <w:p w14:paraId="67693A93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4C0E3DE4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36654420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42FB6491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65EEF556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0877A972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74E7FB51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00E907E1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5806EF62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18528986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16BA19DF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3AC3E798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5F75AACB" w14:textId="77777777" w:rsidR="00AB279E" w:rsidRDefault="00AB279E" w:rsidP="00876EF3">
      <w:pPr>
        <w:rPr>
          <w:rFonts w:ascii="Arial" w:hAnsi="Arial" w:cs="Arial"/>
          <w:b/>
          <w:bCs/>
          <w:sz w:val="22"/>
          <w:szCs w:val="22"/>
        </w:rPr>
      </w:pPr>
    </w:p>
    <w:p w14:paraId="4731B22E" w14:textId="08988D69" w:rsidR="00A76638" w:rsidRDefault="00A76638" w:rsidP="00876EF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Gabriel Andrei Banu  </w:t>
      </w:r>
      <w:r w:rsidR="00FC5304"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                                        20.02.2024</w:t>
      </w:r>
    </w:p>
    <w:p w14:paraId="2B62785D" w14:textId="77777777" w:rsidR="00FC5304" w:rsidRDefault="00FC5304" w:rsidP="00876EF3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F5AE0D4" w14:textId="48B55132" w:rsidR="00EA547F" w:rsidRDefault="009C168F" w:rsidP="00876EF3">
      <w:pPr>
        <w:rPr>
          <w:rFonts w:ascii="Arial" w:hAnsi="Arial" w:cs="Arial"/>
          <w:b/>
          <w:bCs/>
          <w:sz w:val="48"/>
          <w:szCs w:val="48"/>
        </w:rPr>
      </w:pPr>
      <w:r w:rsidRPr="00FC5304">
        <w:rPr>
          <w:rFonts w:ascii="Arial" w:hAnsi="Arial" w:cs="Arial"/>
          <w:b/>
          <w:bCs/>
          <w:sz w:val="48"/>
          <w:szCs w:val="48"/>
        </w:rPr>
        <w:t>Task</w:t>
      </w:r>
      <w:r w:rsidR="005137E8" w:rsidRPr="00FC5304">
        <w:rPr>
          <w:rFonts w:ascii="Arial" w:hAnsi="Arial" w:cs="Arial"/>
          <w:b/>
          <w:bCs/>
          <w:sz w:val="48"/>
          <w:szCs w:val="48"/>
        </w:rPr>
        <w:t xml:space="preserve"> 1</w:t>
      </w:r>
    </w:p>
    <w:p w14:paraId="1977C3BA" w14:textId="3F2DD442" w:rsidR="00FC5304" w:rsidRPr="0037430F" w:rsidRDefault="00EF106D" w:rsidP="00876EF3">
      <w:pPr>
        <w:rPr>
          <w:rFonts w:ascii="Arial" w:hAnsi="Arial" w:cs="Arial"/>
          <w:sz w:val="22"/>
          <w:szCs w:val="22"/>
        </w:rPr>
      </w:pPr>
      <w:r w:rsidRPr="0037430F">
        <w:rPr>
          <w:rFonts w:ascii="Arial" w:hAnsi="Arial" w:cs="Arial"/>
          <w:sz w:val="22"/>
          <w:szCs w:val="22"/>
        </w:rPr>
        <w:t>IEEE Referencing &amp; W</w:t>
      </w:r>
      <w:r w:rsidR="00543E43" w:rsidRPr="0037430F">
        <w:rPr>
          <w:rFonts w:ascii="Arial" w:hAnsi="Arial" w:cs="Arial"/>
          <w:sz w:val="22"/>
          <w:szCs w:val="22"/>
        </w:rPr>
        <w:t xml:space="preserve">ritten </w:t>
      </w:r>
      <w:proofErr w:type="gramStart"/>
      <w:r w:rsidR="00543E43" w:rsidRPr="0037430F">
        <w:rPr>
          <w:rFonts w:ascii="Arial" w:hAnsi="Arial" w:cs="Arial"/>
          <w:sz w:val="22"/>
          <w:szCs w:val="22"/>
        </w:rPr>
        <w:t>Summary  on</w:t>
      </w:r>
      <w:proofErr w:type="gramEnd"/>
      <w:r w:rsidR="00543E43" w:rsidRPr="0037430F">
        <w:rPr>
          <w:rFonts w:ascii="Arial" w:hAnsi="Arial" w:cs="Arial"/>
          <w:sz w:val="22"/>
          <w:szCs w:val="22"/>
        </w:rPr>
        <w:t xml:space="preserve"> Essential Academic and </w:t>
      </w:r>
      <w:r w:rsidR="0037430F" w:rsidRPr="0037430F">
        <w:rPr>
          <w:rFonts w:ascii="Arial" w:hAnsi="Arial" w:cs="Arial"/>
          <w:sz w:val="22"/>
          <w:szCs w:val="22"/>
        </w:rPr>
        <w:t>Employment Skills:</w:t>
      </w:r>
    </w:p>
    <w:p w14:paraId="47C833A4" w14:textId="0CAF7F21" w:rsidR="0085327D" w:rsidRPr="00D21F95" w:rsidRDefault="0062495A" w:rsidP="0085327D">
      <w:pPr>
        <w:rPr>
          <w:rFonts w:ascii="Arial" w:hAnsi="Arial" w:cs="Arial"/>
          <w:sz w:val="22"/>
          <w:szCs w:val="22"/>
        </w:rPr>
      </w:pPr>
      <w:r w:rsidRPr="002F52AF"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  <w:t xml:space="preserve">f </w:t>
      </w:r>
      <w:r w:rsidR="009668CE"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  <w:t xml:space="preserve">  </w:t>
      </w:r>
      <w:proofErr w:type="gramStart"/>
      <w:r w:rsidR="0085327D" w:rsidRPr="00D21F95">
        <w:rPr>
          <w:rFonts w:ascii="Arial" w:hAnsi="Arial" w:cs="Arial"/>
          <w:sz w:val="22"/>
          <w:szCs w:val="22"/>
        </w:rPr>
        <w:t>To</w:t>
      </w:r>
      <w:proofErr w:type="gramEnd"/>
      <w:r w:rsidR="0085327D" w:rsidRPr="00D21F95">
        <w:rPr>
          <w:rFonts w:ascii="Arial" w:hAnsi="Arial" w:cs="Arial"/>
          <w:sz w:val="22"/>
          <w:szCs w:val="22"/>
        </w:rPr>
        <w:t xml:space="preserve"> be eligible for any job or academic opportunity, one must possess essential knowledge and skills relevant to either field.</w:t>
      </w:r>
    </w:p>
    <w:p w14:paraId="6671EF65" w14:textId="77777777" w:rsidR="0085327D" w:rsidRPr="00D21F95" w:rsidRDefault="0085327D" w:rsidP="0085327D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b/>
          <w:bCs/>
          <w:sz w:val="22"/>
          <w:szCs w:val="22"/>
        </w:rPr>
        <w:t xml:space="preserve">         &gt;What are academic skills:</w:t>
      </w:r>
      <w:r w:rsidRPr="00D21F95">
        <w:rPr>
          <w:rFonts w:ascii="Arial" w:hAnsi="Arial" w:cs="Arial"/>
          <w:sz w:val="22"/>
          <w:szCs w:val="22"/>
        </w:rPr>
        <w:t xml:space="preserve"> Academic skills, including critical thinking, </w:t>
      </w:r>
      <w:proofErr w:type="spellStart"/>
      <w:r w:rsidRPr="00D21F95">
        <w:rPr>
          <w:rFonts w:ascii="Arial" w:hAnsi="Arial" w:cs="Arial"/>
          <w:sz w:val="22"/>
          <w:szCs w:val="22"/>
        </w:rPr>
        <w:t>resharch</w:t>
      </w:r>
      <w:proofErr w:type="spellEnd"/>
      <w:r w:rsidRPr="00D21F95">
        <w:rPr>
          <w:rFonts w:ascii="Arial" w:hAnsi="Arial" w:cs="Arial"/>
          <w:sz w:val="22"/>
          <w:szCs w:val="22"/>
        </w:rPr>
        <w:t>, writing, and effective communication, are essential for thriving in educational environments.</w:t>
      </w:r>
    </w:p>
    <w:p w14:paraId="3BF9E735" w14:textId="77777777" w:rsidR="0085327D" w:rsidRPr="00D21F95" w:rsidRDefault="0085327D" w:rsidP="0085327D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   These skills are significant as they contribute to increase </w:t>
      </w:r>
      <w:proofErr w:type="gramStart"/>
      <w:r w:rsidRPr="00D21F95">
        <w:rPr>
          <w:rFonts w:ascii="Arial" w:hAnsi="Arial" w:cs="Arial"/>
          <w:sz w:val="22"/>
          <w:szCs w:val="22"/>
        </w:rPr>
        <w:t>productivity  in</w:t>
      </w:r>
      <w:proofErr w:type="gramEnd"/>
      <w:r w:rsidRPr="00D21F95">
        <w:rPr>
          <w:rFonts w:ascii="Arial" w:hAnsi="Arial" w:cs="Arial"/>
          <w:sz w:val="22"/>
          <w:szCs w:val="22"/>
        </w:rPr>
        <w:t xml:space="preserve"> both academic and professional environments.</w:t>
      </w:r>
    </w:p>
    <w:p w14:paraId="7D27BD35" w14:textId="77777777" w:rsidR="0085327D" w:rsidRPr="00D21F95" w:rsidRDefault="0085327D" w:rsidP="0085327D">
      <w:pPr>
        <w:rPr>
          <w:rFonts w:ascii="Arial" w:hAnsi="Arial" w:cs="Arial"/>
          <w:b/>
          <w:bCs/>
          <w:sz w:val="22"/>
          <w:szCs w:val="22"/>
        </w:rPr>
      </w:pPr>
      <w:r w:rsidRPr="00D21F95">
        <w:rPr>
          <w:rFonts w:ascii="Arial" w:hAnsi="Arial" w:cs="Arial"/>
          <w:b/>
          <w:bCs/>
          <w:sz w:val="22"/>
          <w:szCs w:val="22"/>
        </w:rPr>
        <w:t xml:space="preserve">    &gt; </w:t>
      </w:r>
      <w:proofErr w:type="spellStart"/>
      <w:r w:rsidRPr="00D21F95">
        <w:rPr>
          <w:rFonts w:ascii="Arial" w:hAnsi="Arial" w:cs="Arial"/>
          <w:b/>
          <w:bCs/>
          <w:sz w:val="22"/>
          <w:szCs w:val="22"/>
        </w:rPr>
        <w:t>Comunication</w:t>
      </w:r>
      <w:proofErr w:type="spellEnd"/>
      <w:r w:rsidRPr="00D21F95">
        <w:rPr>
          <w:rFonts w:ascii="Arial" w:hAnsi="Arial" w:cs="Arial"/>
          <w:b/>
          <w:bCs/>
          <w:sz w:val="22"/>
          <w:szCs w:val="22"/>
        </w:rPr>
        <w:t xml:space="preserve">: </w:t>
      </w:r>
    </w:p>
    <w:p w14:paraId="78929C1A" w14:textId="77777777" w:rsidR="0085327D" w:rsidRPr="00D21F95" w:rsidRDefault="0085327D" w:rsidP="0085327D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     *Communication is defined as “the imparting or exchanging of information by speaking, writing or other mediums”. You will need to </w:t>
      </w:r>
      <w:proofErr w:type="spellStart"/>
      <w:r w:rsidRPr="00D21F95">
        <w:rPr>
          <w:rFonts w:ascii="Arial" w:hAnsi="Arial" w:cs="Arial"/>
          <w:sz w:val="22"/>
          <w:szCs w:val="22"/>
        </w:rPr>
        <w:t>demonstate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your ability to communicate </w:t>
      </w:r>
      <w:proofErr w:type="spellStart"/>
      <w:r w:rsidRPr="00D21F95">
        <w:rPr>
          <w:rFonts w:ascii="Arial" w:hAnsi="Arial" w:cs="Arial"/>
          <w:sz w:val="22"/>
          <w:szCs w:val="22"/>
        </w:rPr>
        <w:t>troughout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the entire application process.</w:t>
      </w:r>
    </w:p>
    <w:p w14:paraId="2B7B8968" w14:textId="77777777" w:rsidR="0085327D" w:rsidRDefault="0085327D" w:rsidP="0085327D">
      <w:pPr>
        <w:rPr>
          <w:rFonts w:ascii="Arial" w:hAnsi="Arial" w:cs="Arial"/>
          <w:b/>
          <w:bCs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</w:t>
      </w:r>
      <w:r w:rsidRPr="00D21F95">
        <w:rPr>
          <w:rFonts w:ascii="Arial" w:hAnsi="Arial" w:cs="Arial"/>
          <w:b/>
          <w:bCs/>
          <w:sz w:val="22"/>
          <w:szCs w:val="22"/>
        </w:rPr>
        <w:t>&gt;Teamwork:</w:t>
      </w:r>
    </w:p>
    <w:p w14:paraId="31006603" w14:textId="77777777" w:rsidR="008071C4" w:rsidRPr="00D21F95" w:rsidRDefault="008071C4" w:rsidP="008071C4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b/>
          <w:bCs/>
          <w:sz w:val="22"/>
          <w:szCs w:val="22"/>
        </w:rPr>
        <w:t>*</w:t>
      </w:r>
      <w:proofErr w:type="gramStart"/>
      <w:r w:rsidRPr="00D21F95">
        <w:rPr>
          <w:rFonts w:ascii="Arial" w:hAnsi="Arial" w:cs="Arial"/>
          <w:sz w:val="22"/>
          <w:szCs w:val="22"/>
        </w:rPr>
        <w:t>Team work</w:t>
      </w:r>
      <w:proofErr w:type="gramEnd"/>
      <w:r w:rsidRPr="00D21F95">
        <w:rPr>
          <w:rFonts w:ascii="Arial" w:hAnsi="Arial" w:cs="Arial"/>
          <w:sz w:val="22"/>
          <w:szCs w:val="22"/>
        </w:rPr>
        <w:t xml:space="preserve"> is a fundamental employability skill for graduates, you will need to prove that you are a team player. In the workplace, you will need to be able to work effectively as part of a team.</w:t>
      </w:r>
    </w:p>
    <w:p w14:paraId="775658D4" w14:textId="77777777" w:rsidR="008071C4" w:rsidRPr="00D21F95" w:rsidRDefault="008071C4" w:rsidP="008071C4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b/>
          <w:bCs/>
          <w:sz w:val="22"/>
          <w:szCs w:val="22"/>
        </w:rPr>
        <w:t xml:space="preserve">      &gt;Organising and planning</w:t>
      </w:r>
      <w:r w:rsidRPr="00D21F95">
        <w:rPr>
          <w:rFonts w:ascii="Arial" w:hAnsi="Arial" w:cs="Arial"/>
          <w:sz w:val="22"/>
          <w:szCs w:val="22"/>
        </w:rPr>
        <w:t>:</w:t>
      </w:r>
    </w:p>
    <w:p w14:paraId="469AB1C1" w14:textId="77777777" w:rsidR="008071C4" w:rsidRPr="00D21F95" w:rsidRDefault="008071C4" w:rsidP="008071C4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  *This involves showing your ability to prioritise your work efficiently and manage your time productively. Organising and planning kills bay be </w:t>
      </w:r>
      <w:proofErr w:type="spellStart"/>
      <w:r w:rsidRPr="00D21F95">
        <w:rPr>
          <w:rFonts w:ascii="Arial" w:hAnsi="Arial" w:cs="Arial"/>
          <w:sz w:val="22"/>
          <w:szCs w:val="22"/>
        </w:rPr>
        <w:t>reffered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to as time management or prioritisation skills on graduate job descriptions.</w:t>
      </w:r>
    </w:p>
    <w:p w14:paraId="37A212CE" w14:textId="77777777" w:rsidR="008071C4" w:rsidRPr="00D21F95" w:rsidRDefault="008071C4" w:rsidP="008071C4">
      <w:pPr>
        <w:rPr>
          <w:rFonts w:ascii="Arial" w:hAnsi="Arial" w:cs="Arial"/>
          <w:b/>
          <w:bCs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 </w:t>
      </w:r>
      <w:r w:rsidRPr="00D21F95">
        <w:rPr>
          <w:rFonts w:ascii="Arial" w:hAnsi="Arial" w:cs="Arial"/>
          <w:b/>
          <w:bCs/>
          <w:sz w:val="22"/>
          <w:szCs w:val="22"/>
        </w:rPr>
        <w:t>&gt;Critical thinking:</w:t>
      </w:r>
    </w:p>
    <w:p w14:paraId="5FB82C92" w14:textId="77777777" w:rsidR="008071C4" w:rsidRDefault="008071C4" w:rsidP="008071C4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  *Critical thinking is the process of actively and </w:t>
      </w:r>
      <w:proofErr w:type="spellStart"/>
      <w:r w:rsidRPr="00D21F95">
        <w:rPr>
          <w:rFonts w:ascii="Arial" w:hAnsi="Arial" w:cs="Arial"/>
          <w:sz w:val="22"/>
          <w:szCs w:val="22"/>
        </w:rPr>
        <w:t>skillfully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21F95">
        <w:rPr>
          <w:rFonts w:ascii="Arial" w:hAnsi="Arial" w:cs="Arial"/>
          <w:sz w:val="22"/>
          <w:szCs w:val="22"/>
        </w:rPr>
        <w:t>analyzing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, synthesizing, and evaluating information to make reasoned judgments or decisions. It requires the ability to challenge assumptions, entertain various viewpoints, and sound conclusion grounded in </w:t>
      </w:r>
      <w:proofErr w:type="spellStart"/>
      <w:r w:rsidRPr="00D21F95">
        <w:rPr>
          <w:rFonts w:ascii="Arial" w:hAnsi="Arial" w:cs="Arial"/>
          <w:sz w:val="22"/>
          <w:szCs w:val="22"/>
        </w:rPr>
        <w:t>evidenve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and rational thinking.</w:t>
      </w:r>
    </w:p>
    <w:p w14:paraId="34059F92" w14:textId="5AAEC585" w:rsidR="00EB0DAE" w:rsidRPr="00D21F95" w:rsidRDefault="00EB0DAE" w:rsidP="00EB0DA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</w:t>
      </w:r>
      <w:r w:rsidRPr="00D21F95">
        <w:rPr>
          <w:rFonts w:ascii="Arial" w:hAnsi="Arial" w:cs="Arial"/>
          <w:b/>
          <w:bCs/>
          <w:sz w:val="22"/>
          <w:szCs w:val="22"/>
        </w:rPr>
        <w:t>&gt;</w:t>
      </w:r>
      <w:proofErr w:type="spellStart"/>
      <w:r w:rsidRPr="00D21F95">
        <w:rPr>
          <w:rFonts w:ascii="Arial" w:hAnsi="Arial" w:cs="Arial"/>
          <w:b/>
          <w:bCs/>
          <w:sz w:val="22"/>
          <w:szCs w:val="22"/>
        </w:rPr>
        <w:t>Computink</w:t>
      </w:r>
      <w:proofErr w:type="spellEnd"/>
      <w:r w:rsidRPr="00D21F95">
        <w:rPr>
          <w:rFonts w:ascii="Arial" w:hAnsi="Arial" w:cs="Arial"/>
          <w:b/>
          <w:bCs/>
          <w:sz w:val="22"/>
          <w:szCs w:val="22"/>
        </w:rPr>
        <w:t xml:space="preserve"> skills:</w:t>
      </w:r>
    </w:p>
    <w:p w14:paraId="56C78479" w14:textId="77777777" w:rsidR="00EB0DAE" w:rsidRPr="00D21F95" w:rsidRDefault="00EB0DAE" w:rsidP="00EB0DAE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*Computing skills are vital for navigating today’s digital world, enabling individuals to effectively utilize technology for tasks ranging from communication and problem-solving to innovation and productivity.</w:t>
      </w:r>
    </w:p>
    <w:p w14:paraId="3F31E708" w14:textId="0BCAA8E2" w:rsidR="00EB0DAE" w:rsidRPr="00D21F95" w:rsidRDefault="00EB0DAE" w:rsidP="00EB0DA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r w:rsidRPr="00D21F95">
        <w:rPr>
          <w:rFonts w:ascii="Arial" w:hAnsi="Arial" w:cs="Arial"/>
          <w:sz w:val="22"/>
          <w:szCs w:val="22"/>
        </w:rPr>
        <w:t xml:space="preserve">  </w:t>
      </w:r>
      <w:r w:rsidRPr="00D21F95">
        <w:rPr>
          <w:rFonts w:ascii="Arial" w:hAnsi="Arial" w:cs="Arial"/>
          <w:b/>
          <w:bCs/>
          <w:sz w:val="22"/>
          <w:szCs w:val="22"/>
        </w:rPr>
        <w:t>&gt;Research skills:</w:t>
      </w:r>
    </w:p>
    <w:p w14:paraId="7878E5E9" w14:textId="77777777" w:rsidR="00EB0DAE" w:rsidRDefault="00EB0DAE" w:rsidP="00EB0DAE">
      <w:pPr>
        <w:rPr>
          <w:rFonts w:ascii="Arial" w:hAnsi="Arial" w:cs="Arial"/>
          <w:sz w:val="22"/>
          <w:szCs w:val="22"/>
        </w:rPr>
      </w:pPr>
      <w:r w:rsidRPr="00D21F95">
        <w:rPr>
          <w:rFonts w:ascii="Arial" w:hAnsi="Arial" w:cs="Arial"/>
          <w:sz w:val="22"/>
          <w:szCs w:val="22"/>
        </w:rPr>
        <w:t xml:space="preserve">    *Research skills </w:t>
      </w:r>
      <w:proofErr w:type="spellStart"/>
      <w:r w:rsidRPr="00D21F95">
        <w:rPr>
          <w:rFonts w:ascii="Arial" w:hAnsi="Arial" w:cs="Arial"/>
          <w:sz w:val="22"/>
          <w:szCs w:val="22"/>
        </w:rPr>
        <w:t>efer</w:t>
      </w:r>
      <w:proofErr w:type="spellEnd"/>
      <w:r w:rsidRPr="00D21F95">
        <w:rPr>
          <w:rFonts w:ascii="Arial" w:hAnsi="Arial" w:cs="Arial"/>
          <w:sz w:val="22"/>
          <w:szCs w:val="22"/>
        </w:rPr>
        <w:t xml:space="preserve"> to the ability to search for, locate, extract, organise, evaluate and use or present information that is relevant to a particular topic. </w:t>
      </w:r>
    </w:p>
    <w:p w14:paraId="1A49EAC7" w14:textId="3C508744" w:rsidR="00EB0DAE" w:rsidRDefault="00EB0DAE" w:rsidP="00EB0DAE">
      <w:pPr>
        <w:rPr>
          <w:rFonts w:ascii="Arial" w:hAnsi="Arial" w:cs="Arial"/>
          <w:sz w:val="22"/>
          <w:szCs w:val="22"/>
        </w:rPr>
      </w:pPr>
    </w:p>
    <w:p w14:paraId="450B49C5" w14:textId="438FED2E" w:rsidR="00193A12" w:rsidRPr="00551FED" w:rsidRDefault="00EB0DAE" w:rsidP="00551FE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Gabriel Andrei Banu </w:t>
      </w:r>
      <w:r w:rsidR="00CE681F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</w:t>
      </w:r>
      <w:r>
        <w:rPr>
          <w:rFonts w:ascii="Arial" w:hAnsi="Arial" w:cs="Arial"/>
          <w:sz w:val="22"/>
          <w:szCs w:val="22"/>
        </w:rPr>
        <w:t>20</w:t>
      </w:r>
      <w:r w:rsidR="00CE681F">
        <w:rPr>
          <w:rFonts w:ascii="Arial" w:hAnsi="Arial" w:cs="Arial"/>
          <w:sz w:val="22"/>
          <w:szCs w:val="22"/>
        </w:rPr>
        <w:t>.02.202</w:t>
      </w:r>
      <w:r w:rsidR="0086008F">
        <w:rPr>
          <w:rFonts w:ascii="Arial" w:hAnsi="Arial" w:cs="Arial"/>
          <w:sz w:val="22"/>
          <w:szCs w:val="22"/>
        </w:rPr>
        <w:t>4</w:t>
      </w:r>
      <w:r w:rsidR="00193A12" w:rsidRPr="002F52AF"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  <w:t xml:space="preserve"> Saint Da</w:t>
      </w:r>
    </w:p>
    <w:sdt>
      <w:sdtPr>
        <w:id w:val="111145805"/>
        <w:bibliography/>
      </w:sdtPr>
      <w:sdtEndPr/>
      <w:sdtContent>
        <w:p w14:paraId="4290AF6D" w14:textId="25D5A4BD" w:rsidR="0086008F" w:rsidRDefault="00551FED">
          <w:pPr>
            <w:rPr>
              <w:noProof/>
            </w:rPr>
          </w:pPr>
          <w:r>
            <w:t>Bibliography:</w:t>
          </w:r>
          <w:r w:rsidR="0086008F">
            <w:fldChar w:fldCharType="begin"/>
          </w:r>
          <w:r w:rsidR="0086008F">
            <w:instrText xml:space="preserve"> BIBLIOGRAPHY </w:instrText>
          </w:r>
          <w:r w:rsidR="0086008F"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267"/>
            <w:gridCol w:w="8759"/>
          </w:tblGrid>
          <w:tr w:rsidR="0086008F" w14:paraId="64348270" w14:textId="77777777">
            <w:trPr>
              <w:divId w:val="1360735920"/>
              <w:tblCellSpacing w:w="15" w:type="dxa"/>
            </w:trPr>
            <w:tc>
              <w:tcPr>
                <w:tcW w:w="50" w:type="pct"/>
                <w:hideMark/>
              </w:tcPr>
              <w:p w14:paraId="1E776F76" w14:textId="30B8F4B6" w:rsidR="0086008F" w:rsidRDefault="0086008F">
                <w:pPr>
                  <w:pStyle w:val="Bibliography"/>
                  <w:rPr>
                    <w:noProof/>
                    <w:kern w:val="0"/>
                    <w14:ligatures w14:val="none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66FBC7FF" w14:textId="77777777" w:rsidR="0086008F" w:rsidRDefault="0086008F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G. G. &amp;. S. Kokane, “QuestionPro,” 22 10 2022. [Online]. Available: https://www.questionpro.com/blog/research-skills/#:~:text=These%20skills%20help%20you%20understand,must%20have%20good%20communication%20skills..</w:t>
                </w:r>
              </w:p>
            </w:tc>
          </w:tr>
          <w:tr w:rsidR="0086008F" w14:paraId="033B3E6D" w14:textId="77777777">
            <w:trPr>
              <w:divId w:val="1360735920"/>
              <w:tblCellSpacing w:w="15" w:type="dxa"/>
            </w:trPr>
            <w:tc>
              <w:tcPr>
                <w:tcW w:w="50" w:type="pct"/>
                <w:hideMark/>
              </w:tcPr>
              <w:p w14:paraId="4D7CE5BE" w14:textId="77777777" w:rsidR="0086008F" w:rsidRDefault="0086008F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4B8688CF" w14:textId="77777777" w:rsidR="0086008F" w:rsidRDefault="0086008F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M. Nilov, “GraduateCoach,” 2019 11 01. [Online]. Available: https://graduatecoach.co.uk/blog/employability-skills-graduates/.</w:t>
                </w:r>
              </w:p>
            </w:tc>
          </w:tr>
          <w:tr w:rsidR="0086008F" w14:paraId="3FCB7E7B" w14:textId="77777777">
            <w:trPr>
              <w:divId w:val="1360735920"/>
              <w:tblCellSpacing w:w="15" w:type="dxa"/>
            </w:trPr>
            <w:tc>
              <w:tcPr>
                <w:tcW w:w="50" w:type="pct"/>
                <w:hideMark/>
              </w:tcPr>
              <w:p w14:paraId="12D68B2E" w14:textId="77777777" w:rsidR="0086008F" w:rsidRDefault="0086008F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4BA6244D" w14:textId="77777777" w:rsidR="0086008F" w:rsidRDefault="0086008F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Unknown, “Indeed Career Guide,” 17 07 2023. [Online]. Available: https://uk.indeed.com/career-advice/career-development/computer-skills.</w:t>
                </w:r>
              </w:p>
            </w:tc>
          </w:tr>
        </w:tbl>
        <w:p w14:paraId="7CC00CB9" w14:textId="77777777" w:rsidR="0086008F" w:rsidRDefault="0086008F">
          <w:pPr>
            <w:divId w:val="1360735920"/>
            <w:rPr>
              <w:rFonts w:eastAsia="Times New Roman"/>
              <w:noProof/>
            </w:rPr>
          </w:pPr>
        </w:p>
        <w:p w14:paraId="0B7CE740" w14:textId="6F97F331" w:rsidR="0086008F" w:rsidRDefault="0086008F">
          <w:r>
            <w:rPr>
              <w:b/>
              <w:bCs/>
              <w:noProof/>
            </w:rPr>
            <w:fldChar w:fldCharType="end"/>
          </w:r>
        </w:p>
      </w:sdtContent>
    </w:sdt>
    <w:p w14:paraId="138683B7" w14:textId="574107FE" w:rsidR="00953D1B" w:rsidRPr="000E3F95" w:rsidRDefault="00953D1B" w:rsidP="0086008F">
      <w:pPr>
        <w:tabs>
          <w:tab w:val="left" w:pos="5595"/>
        </w:tabs>
        <w:rPr>
          <w:rFonts w:ascii="Arial" w:hAnsi="Arial" w:cs="Arial"/>
          <w:sz w:val="22"/>
          <w:szCs w:val="22"/>
        </w:rPr>
      </w:pPr>
    </w:p>
    <w:p w14:paraId="3E3AB721" w14:textId="134E53D2" w:rsidR="009C168F" w:rsidRPr="00570661" w:rsidRDefault="009C168F" w:rsidP="009C168F">
      <w:pPr>
        <w:pStyle w:val="Heading1"/>
        <w:jc w:val="both"/>
        <w:rPr>
          <w:rFonts w:ascii="Arial" w:hAnsi="Arial" w:cs="Arial"/>
          <w:sz w:val="22"/>
          <w:szCs w:val="22"/>
        </w:rPr>
      </w:pPr>
    </w:p>
    <w:p w14:paraId="16A1D0E0" w14:textId="76E896C7" w:rsidR="00570661" w:rsidRDefault="00570661" w:rsidP="009C168F">
      <w:pPr>
        <w:pStyle w:val="Heading1"/>
        <w:tabs>
          <w:tab w:val="center" w:pos="4513"/>
        </w:tabs>
        <w:jc w:val="both"/>
        <w:rPr>
          <w:sz w:val="32"/>
          <w:szCs w:val="32"/>
        </w:rPr>
      </w:pPr>
    </w:p>
    <w:p w14:paraId="65CC82B2" w14:textId="77777777" w:rsidR="00193A12" w:rsidRPr="002F52AF" w:rsidRDefault="00193A12" w:rsidP="00193A12">
      <w:pPr>
        <w:pStyle w:val="NormalWeb"/>
        <w:numPr>
          <w:ilvl w:val="0"/>
          <w:numId w:val="1"/>
        </w:numPr>
        <w:spacing w:before="0" w:beforeAutospacing="0" w:after="0" w:afterAutospacing="0"/>
        <w:jc w:val="center"/>
        <w:rPr>
          <w:rFonts w:ascii="Arial" w:hAnsi="Arial" w:cs="Arial"/>
          <w:sz w:val="48"/>
          <w:szCs w:val="48"/>
        </w:rPr>
      </w:pPr>
      <w:r w:rsidRPr="002F52AF"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  <w:t>University of Wales</w:t>
      </w:r>
    </w:p>
    <w:p w14:paraId="71BECF7C" w14:textId="77777777" w:rsidR="00193A12" w:rsidRPr="002F52AF" w:rsidRDefault="00193A12" w:rsidP="00193A12">
      <w:pPr>
        <w:pStyle w:val="NormalWeb"/>
        <w:numPr>
          <w:ilvl w:val="0"/>
          <w:numId w:val="1"/>
        </w:numPr>
        <w:spacing w:before="0" w:beforeAutospacing="0" w:after="0" w:afterAutospacing="0"/>
        <w:jc w:val="center"/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</w:pPr>
      <w:r w:rsidRPr="002F52AF">
        <w:rPr>
          <w:rFonts w:ascii="Arial" w:eastAsia="+mn-ea" w:hAnsi="Arial" w:cs="Arial"/>
          <w:b/>
          <w:bCs/>
          <w:color w:val="000000"/>
          <w:kern w:val="24"/>
          <w:sz w:val="48"/>
          <w:szCs w:val="48"/>
        </w:rPr>
        <w:t>Trinity Saint David</w:t>
      </w:r>
    </w:p>
    <w:p w14:paraId="7B906189" w14:textId="77777777" w:rsidR="00876EF3" w:rsidRDefault="00876EF3" w:rsidP="00876EF3">
      <w:pPr>
        <w:pStyle w:val="ListParagraph"/>
        <w:numPr>
          <w:ilvl w:val="0"/>
          <w:numId w:val="1"/>
        </w:numPr>
      </w:pPr>
    </w:p>
    <w:p w14:paraId="00CECE24" w14:textId="77777777" w:rsidR="00876EF3" w:rsidRPr="00876EF3" w:rsidRDefault="00876EF3" w:rsidP="00876EF3"/>
    <w:sectPr w:rsidR="00876EF3" w:rsidRPr="00876EF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61AA47" w14:textId="77777777" w:rsidR="00876EF3" w:rsidRDefault="00876EF3" w:rsidP="00876EF3">
      <w:pPr>
        <w:spacing w:after="0" w:line="240" w:lineRule="auto"/>
      </w:pPr>
      <w:r>
        <w:separator/>
      </w:r>
    </w:p>
  </w:endnote>
  <w:endnote w:type="continuationSeparator" w:id="0">
    <w:p w14:paraId="23E73330" w14:textId="77777777" w:rsidR="00876EF3" w:rsidRDefault="00876EF3" w:rsidP="00876E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+mn-ea"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124A3" w14:textId="77777777" w:rsidR="00876EF3" w:rsidRDefault="00876EF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C28396" w14:textId="77777777" w:rsidR="00876EF3" w:rsidRDefault="00876EF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91AC14" w14:textId="77777777" w:rsidR="00876EF3" w:rsidRDefault="00876E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5BF348" w14:textId="77777777" w:rsidR="00876EF3" w:rsidRDefault="00876EF3" w:rsidP="00876EF3">
      <w:pPr>
        <w:spacing w:after="0" w:line="240" w:lineRule="auto"/>
      </w:pPr>
      <w:r>
        <w:separator/>
      </w:r>
    </w:p>
  </w:footnote>
  <w:footnote w:type="continuationSeparator" w:id="0">
    <w:p w14:paraId="705778A9" w14:textId="77777777" w:rsidR="00876EF3" w:rsidRDefault="00876EF3" w:rsidP="00876E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4D17B8" w14:textId="77777777" w:rsidR="00876EF3" w:rsidRDefault="00876EF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8226A8" w14:textId="77777777" w:rsidR="00876EF3" w:rsidRDefault="00876EF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B72376" w14:textId="77777777" w:rsidR="00876EF3" w:rsidRDefault="00876EF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5874D7"/>
    <w:multiLevelType w:val="hybridMultilevel"/>
    <w:tmpl w:val="87148D6E"/>
    <w:lvl w:ilvl="0" w:tplc="4FA6E408">
      <w:start w:val="13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8B73D94"/>
    <w:multiLevelType w:val="hybridMultilevel"/>
    <w:tmpl w:val="F2C63A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B15C4A"/>
    <w:multiLevelType w:val="hybridMultilevel"/>
    <w:tmpl w:val="8486899C"/>
    <w:lvl w:ilvl="0" w:tplc="0809000F">
      <w:start w:val="1"/>
      <w:numFmt w:val="decimal"/>
      <w:lvlText w:val="%1."/>
      <w:lvlJc w:val="left"/>
      <w:pPr>
        <w:ind w:left="4329" w:hanging="360"/>
      </w:pPr>
    </w:lvl>
    <w:lvl w:ilvl="1" w:tplc="08090019" w:tentative="1">
      <w:start w:val="1"/>
      <w:numFmt w:val="lowerLetter"/>
      <w:lvlText w:val="%2."/>
      <w:lvlJc w:val="left"/>
      <w:pPr>
        <w:ind w:left="5049" w:hanging="360"/>
      </w:pPr>
    </w:lvl>
    <w:lvl w:ilvl="2" w:tplc="0809001B" w:tentative="1">
      <w:start w:val="1"/>
      <w:numFmt w:val="lowerRoman"/>
      <w:lvlText w:val="%3."/>
      <w:lvlJc w:val="right"/>
      <w:pPr>
        <w:ind w:left="5769" w:hanging="180"/>
      </w:pPr>
    </w:lvl>
    <w:lvl w:ilvl="3" w:tplc="0809000F" w:tentative="1">
      <w:start w:val="1"/>
      <w:numFmt w:val="decimal"/>
      <w:lvlText w:val="%4."/>
      <w:lvlJc w:val="left"/>
      <w:pPr>
        <w:ind w:left="6489" w:hanging="360"/>
      </w:pPr>
    </w:lvl>
    <w:lvl w:ilvl="4" w:tplc="08090019" w:tentative="1">
      <w:start w:val="1"/>
      <w:numFmt w:val="lowerLetter"/>
      <w:lvlText w:val="%5."/>
      <w:lvlJc w:val="left"/>
      <w:pPr>
        <w:ind w:left="7209" w:hanging="360"/>
      </w:pPr>
    </w:lvl>
    <w:lvl w:ilvl="5" w:tplc="0809001B" w:tentative="1">
      <w:start w:val="1"/>
      <w:numFmt w:val="lowerRoman"/>
      <w:lvlText w:val="%6."/>
      <w:lvlJc w:val="right"/>
      <w:pPr>
        <w:ind w:left="7929" w:hanging="180"/>
      </w:pPr>
    </w:lvl>
    <w:lvl w:ilvl="6" w:tplc="0809000F" w:tentative="1">
      <w:start w:val="1"/>
      <w:numFmt w:val="decimal"/>
      <w:lvlText w:val="%7."/>
      <w:lvlJc w:val="left"/>
      <w:pPr>
        <w:ind w:left="8649" w:hanging="360"/>
      </w:pPr>
    </w:lvl>
    <w:lvl w:ilvl="7" w:tplc="08090019" w:tentative="1">
      <w:start w:val="1"/>
      <w:numFmt w:val="lowerLetter"/>
      <w:lvlText w:val="%8."/>
      <w:lvlJc w:val="left"/>
      <w:pPr>
        <w:ind w:left="9369" w:hanging="360"/>
      </w:pPr>
    </w:lvl>
    <w:lvl w:ilvl="8" w:tplc="0809001B" w:tentative="1">
      <w:start w:val="1"/>
      <w:numFmt w:val="lowerRoman"/>
      <w:lvlText w:val="%9."/>
      <w:lvlJc w:val="right"/>
      <w:pPr>
        <w:ind w:left="10089" w:hanging="180"/>
      </w:pPr>
    </w:lvl>
  </w:abstractNum>
  <w:abstractNum w:abstractNumId="3" w15:restartNumberingAfterBreak="0">
    <w:nsid w:val="634B728B"/>
    <w:multiLevelType w:val="hybridMultilevel"/>
    <w:tmpl w:val="9C7E2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6D42CC"/>
    <w:multiLevelType w:val="hybridMultilevel"/>
    <w:tmpl w:val="83109A6C"/>
    <w:lvl w:ilvl="0" w:tplc="FB5EF278">
      <w:start w:val="13"/>
      <w:numFmt w:val="bullet"/>
      <w:lvlText w:val="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9564053">
    <w:abstractNumId w:val="2"/>
  </w:num>
  <w:num w:numId="2" w16cid:durableId="248999391">
    <w:abstractNumId w:val="1"/>
  </w:num>
  <w:num w:numId="3" w16cid:durableId="325324876">
    <w:abstractNumId w:val="3"/>
  </w:num>
  <w:num w:numId="4" w16cid:durableId="1311324860">
    <w:abstractNumId w:val="4"/>
  </w:num>
  <w:num w:numId="5" w16cid:durableId="1090588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displayBackgroundShap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6EF3"/>
    <w:rsid w:val="000823B6"/>
    <w:rsid w:val="00097733"/>
    <w:rsid w:val="000B2860"/>
    <w:rsid w:val="000E3F95"/>
    <w:rsid w:val="00193A12"/>
    <w:rsid w:val="001D4F66"/>
    <w:rsid w:val="00203E92"/>
    <w:rsid w:val="00246487"/>
    <w:rsid w:val="002839C3"/>
    <w:rsid w:val="003051DA"/>
    <w:rsid w:val="0037430F"/>
    <w:rsid w:val="00386991"/>
    <w:rsid w:val="00396BE5"/>
    <w:rsid w:val="004B1B3C"/>
    <w:rsid w:val="004F7711"/>
    <w:rsid w:val="00507405"/>
    <w:rsid w:val="005137E8"/>
    <w:rsid w:val="0053057A"/>
    <w:rsid w:val="00543E43"/>
    <w:rsid w:val="00551FED"/>
    <w:rsid w:val="00554757"/>
    <w:rsid w:val="00570661"/>
    <w:rsid w:val="005C6E3C"/>
    <w:rsid w:val="005E0D7D"/>
    <w:rsid w:val="00601F57"/>
    <w:rsid w:val="006177C5"/>
    <w:rsid w:val="0062495A"/>
    <w:rsid w:val="00650DEB"/>
    <w:rsid w:val="006714E0"/>
    <w:rsid w:val="006B652E"/>
    <w:rsid w:val="007463C0"/>
    <w:rsid w:val="00770AAE"/>
    <w:rsid w:val="007A351F"/>
    <w:rsid w:val="007C471C"/>
    <w:rsid w:val="008071C4"/>
    <w:rsid w:val="00822E17"/>
    <w:rsid w:val="0085327D"/>
    <w:rsid w:val="0086008F"/>
    <w:rsid w:val="00876EF3"/>
    <w:rsid w:val="008A235D"/>
    <w:rsid w:val="0090632F"/>
    <w:rsid w:val="00953D1B"/>
    <w:rsid w:val="009668CE"/>
    <w:rsid w:val="009C168F"/>
    <w:rsid w:val="00A21BF8"/>
    <w:rsid w:val="00A234AA"/>
    <w:rsid w:val="00A76638"/>
    <w:rsid w:val="00A83084"/>
    <w:rsid w:val="00AB279E"/>
    <w:rsid w:val="00C74932"/>
    <w:rsid w:val="00CE681F"/>
    <w:rsid w:val="00D3635E"/>
    <w:rsid w:val="00D80F90"/>
    <w:rsid w:val="00E35CA0"/>
    <w:rsid w:val="00EA1E28"/>
    <w:rsid w:val="00EA547F"/>
    <w:rsid w:val="00EB0DAE"/>
    <w:rsid w:val="00EF106D"/>
    <w:rsid w:val="00F130E7"/>
    <w:rsid w:val="00F52EF2"/>
    <w:rsid w:val="00FC5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EAA7F00"/>
  <w15:chartTrackingRefBased/>
  <w15:docId w15:val="{CD2BC2E6-AFAE-B14B-906F-BB067FDBAF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6E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6E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6E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6E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6E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6E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6E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6E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6E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6E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6E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6E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6E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6E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6E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6E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6E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6E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6E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6E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6E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6E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6E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6E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6E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6E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6E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6E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6EF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76E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6EF3"/>
  </w:style>
  <w:style w:type="paragraph" w:styleId="Footer">
    <w:name w:val="footer"/>
    <w:basedOn w:val="Normal"/>
    <w:link w:val="FooterChar"/>
    <w:uiPriority w:val="99"/>
    <w:unhideWhenUsed/>
    <w:rsid w:val="00876E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6EF3"/>
  </w:style>
  <w:style w:type="paragraph" w:styleId="NormalWeb">
    <w:name w:val="Normal (Web)"/>
    <w:basedOn w:val="Normal"/>
    <w:uiPriority w:val="99"/>
    <w:unhideWhenUsed/>
    <w:rsid w:val="00193A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52E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76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6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0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9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3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Mik01</b:Tag>
    <b:SourceType>InternetSite</b:SourceType>
    <b:Guid>{7AA6E231-16A3-7243-95D7-533A0BF7FBB6}</b:Guid>
    <b:Author>
      <b:Author>
        <b:NameList>
          <b:Person>
            <b:Last>Nilov</b:Last>
            <b:First>Mikhail</b:First>
          </b:Person>
        </b:NameList>
      </b:Author>
    </b:Author>
    <b:Title>GraduateCoach</b:Title>
    <b:URL>https://graduatecoach.co.uk/blog/employability-skills-graduates/</b:URL>
    <b:Year>01</b:Year>
    <b:Month>11</b:Month>
    <b:Day>2019</b:Day>
    <b:RefOrder>2</b:RefOrder>
  </b:Source>
  <b:Source>
    <b:Tag>Unk231</b:Tag>
    <b:SourceType>InternetSite</b:SourceType>
    <b:Guid>{78787983-70D2-D840-BCFA-D23363D221C8}</b:Guid>
    <b:Author>
      <b:Author>
        <b:NameList>
          <b:Person>
            <b:Last>Unknown</b:Last>
          </b:Person>
        </b:NameList>
      </b:Author>
    </b:Author>
    <b:Title>Indeed Career Guide</b:Title>
    <b:URL>https://uk.indeed.com/career-advice/career-development/computer-skills</b:URL>
    <b:Year>2023</b:Year>
    <b:Month>07</b:Month>
    <b:Day>17</b:Day>
    <b:RefOrder>3</b:RefOrder>
  </b:Source>
  <b:Source>
    <b:Tag>Gar22</b:Tag>
    <b:SourceType>InternetSite</b:SourceType>
    <b:Guid>{6DB6D478-B20B-984F-94F9-A69A0D3A130E}</b:Guid>
    <b:Author>
      <b:Author>
        <b:NameList>
          <b:Person>
            <b:Last>Kokane</b:Last>
            <b:First>Gargi</b:First>
            <b:Middle>Ghamandi &amp; Sandeep</b:Middle>
          </b:Person>
        </b:NameList>
      </b:Author>
    </b:Author>
    <b:Title>QuestionPro</b:Title>
    <b:URL>https://www.questionpro.com/blog/research-skills/#:~:text=These%20skills%20help%20you%20understand,must%20have%20good%20communication%20skills.</b:URL>
    <b:Year>2022</b:Year>
    <b:Month>10</b:Month>
    <b:Day>22</b:Day>
    <b:RefOrder>1</b:RefOrder>
  </b:Source>
</b:Sources>
</file>

<file path=customXml/itemProps1.xml><?xml version="1.0" encoding="utf-8"?>
<ds:datastoreItem xmlns:ds="http://schemas.openxmlformats.org/officeDocument/2006/customXml" ds:itemID="{421FD1F1-CA3F-FF4A-B639-452E112F29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106</TotalTime>
  <Pages>4</Pages>
  <Words>597</Words>
  <Characters>3407</Characters>
  <Application>Microsoft Office Word</Application>
  <DocSecurity>0</DocSecurity>
  <Lines>28</Lines>
  <Paragraphs>7</Paragraphs>
  <ScaleCrop>false</ScaleCrop>
  <Company/>
  <LinksUpToDate>false</LinksUpToDate>
  <CharactersWithSpaces>3997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Andrei Banu (2324305)</dc:creator>
  <cp:keywords/>
  <dc:description/>
  <cp:lastModifiedBy>Gabriel Andrei Banu (2324305)</cp:lastModifiedBy>
  <cp:revision>61</cp:revision>
  <dcterms:created xsi:type="dcterms:W3CDTF">2024-02-25T11:52:00Z</dcterms:created>
  <dcterms:modified xsi:type="dcterms:W3CDTF">2024-02-27T14:35:00Z</dcterms:modified>
</cp:coreProperties>
</file>