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45B7D" w14:textId="77777777" w:rsidR="004271F6" w:rsidRP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14:ligatures w14:val="none"/>
        </w:rPr>
      </w:pPr>
      <w:r w:rsidRPr="004271F6">
        <w:rPr>
          <w:rFonts w:ascii="Arial" w:eastAsia="Times New Roman" w:hAnsi="Arial" w:cs="Arial"/>
          <w:vanish/>
          <w:kern w:val="0"/>
          <w:sz w:val="16"/>
          <w:szCs w:val="16"/>
          <w14:ligatures w14:val="none"/>
        </w:rPr>
        <w:t>Top of Form</w:t>
      </w:r>
    </w:p>
    <w:p w14:paraId="31BBBE56" w14:textId="77777777" w:rsidR="004271F6" w:rsidRDefault="004271F6"/>
    <w:p w14:paraId="70C8F4ED" w14:textId="625FACBB" w:rsidR="004271F6" w:rsidRDefault="004271F6" w:rsidP="004271F6">
      <w:pPr>
        <w:spacing w:after="100"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14:ligatures w14:val="none"/>
        </w:rPr>
        <w:t>THE DR CAROLINE JAWAD HANDY PACK OF RESEARCH PRINCIPLES AND PHILOSOPHY</w:t>
      </w:r>
    </w:p>
    <w:p w14:paraId="4056A8A6" w14:textId="77777777" w:rsidR="004271F6" w:rsidRPr="004271F6" w:rsidRDefault="004271F6" w:rsidP="004271F6">
      <w:pPr>
        <w:spacing w:after="100"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14:ligatures w14:val="none"/>
        </w:rPr>
      </w:pPr>
    </w:p>
    <w:tbl>
      <w:tblPr>
        <w:tblW w:w="0" w:type="auto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70"/>
        <w:gridCol w:w="7669"/>
        <w:gridCol w:w="6948"/>
      </w:tblGrid>
      <w:tr w:rsidR="004271F6" w:rsidRPr="004271F6" w14:paraId="5ECA6414" w14:textId="77777777" w:rsidTr="004271F6">
        <w:trPr>
          <w:tblHeader/>
          <w:tblCellSpacing w:w="15" w:type="dxa"/>
        </w:trPr>
        <w:tc>
          <w:tcPr>
            <w:tcW w:w="0" w:type="auto"/>
            <w:gridSpan w:val="3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</w:tcPr>
          <w:p w14:paraId="5479C6BF" w14:textId="7B883DB8" w:rsidR="004271F6" w:rsidRPr="004271F6" w:rsidRDefault="004271F6" w:rsidP="004271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</w:pPr>
            <w:r w:rsidRPr="004271F6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KEY POSITIONS</w:t>
            </w:r>
          </w:p>
        </w:tc>
      </w:tr>
      <w:tr w:rsidR="004271F6" w:rsidRPr="004271F6" w14:paraId="6A9F5C67" w14:textId="77777777" w:rsidTr="004271F6">
        <w:trPr>
          <w:tblHeader/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D9D9E3"/>
              <w:left w:val="single" w:sz="6" w:space="0" w:color="D9D9E3"/>
              <w:right w:val="single" w:sz="2" w:space="0" w:color="D9D9E3"/>
            </w:tcBorders>
            <w:vAlign w:val="bottom"/>
            <w:hideMark/>
          </w:tcPr>
          <w:p w14:paraId="686920BB" w14:textId="77777777" w:rsidR="004271F6" w:rsidRPr="004271F6" w:rsidRDefault="004271F6" w:rsidP="004271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14:ligatures w14:val="none"/>
              </w:rPr>
            </w:pPr>
            <w:r w:rsidRPr="004271F6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Ontological Positions</w:t>
            </w:r>
          </w:p>
        </w:tc>
        <w:tc>
          <w:tcPr>
            <w:tcW w:w="0" w:type="auto"/>
            <w:vMerge w:val="restart"/>
            <w:tcBorders>
              <w:top w:val="single" w:sz="6" w:space="0" w:color="D9D9E3"/>
              <w:left w:val="single" w:sz="6" w:space="0" w:color="D9D9E3"/>
              <w:right w:val="single" w:sz="2" w:space="0" w:color="D9D9E3"/>
            </w:tcBorders>
            <w:vAlign w:val="bottom"/>
            <w:hideMark/>
          </w:tcPr>
          <w:p w14:paraId="241990DC" w14:textId="77777777" w:rsidR="004271F6" w:rsidRPr="004271F6" w:rsidRDefault="004271F6" w:rsidP="004271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14:ligatures w14:val="none"/>
              </w:rPr>
            </w:pPr>
            <w:r w:rsidRPr="004271F6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Epistemological Positions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3D7031F" w14:textId="77777777" w:rsidR="004271F6" w:rsidRPr="004271F6" w:rsidRDefault="004271F6" w:rsidP="004271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14:ligatures w14:val="none"/>
              </w:rPr>
            </w:pPr>
            <w:r w:rsidRPr="004271F6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Axiological Positions</w:t>
            </w:r>
          </w:p>
        </w:tc>
      </w:tr>
      <w:tr w:rsidR="004271F6" w:rsidRPr="004271F6" w14:paraId="52DAA059" w14:textId="77777777" w:rsidTr="004271F6">
        <w:trPr>
          <w:tblHeader/>
          <w:tblCellSpacing w:w="15" w:type="dxa"/>
        </w:trPr>
        <w:tc>
          <w:tcPr>
            <w:tcW w:w="0" w:type="auto"/>
            <w:vMerge/>
            <w:tcBorders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</w:tcPr>
          <w:p w14:paraId="4C1CC9A7" w14:textId="77777777" w:rsidR="004271F6" w:rsidRPr="004271F6" w:rsidRDefault="004271F6" w:rsidP="004271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</w:pPr>
          </w:p>
        </w:tc>
        <w:tc>
          <w:tcPr>
            <w:tcW w:w="0" w:type="auto"/>
            <w:vMerge/>
            <w:tcBorders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</w:tcPr>
          <w:p w14:paraId="0770E3DD" w14:textId="77777777" w:rsidR="004271F6" w:rsidRPr="004271F6" w:rsidRDefault="004271F6" w:rsidP="004271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</w:tcPr>
          <w:p w14:paraId="10E240BF" w14:textId="284662AE" w:rsidR="004271F6" w:rsidRPr="004271F6" w:rsidRDefault="004271F6" w:rsidP="004271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</w:pPr>
            <w:r w:rsidRPr="004271F6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Role of values in research</w:t>
            </w:r>
          </w:p>
        </w:tc>
      </w:tr>
      <w:tr w:rsidR="004271F6" w:rsidRPr="004271F6" w14:paraId="327D65AB" w14:textId="77777777" w:rsidTr="004271F6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EA8D8B2" w14:textId="77777777" w:rsidR="004271F6" w:rsidRPr="004271F6" w:rsidRDefault="004271F6" w:rsidP="004271F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4271F6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Objectivism:</w:t>
            </w:r>
            <w:r w:rsidRPr="004271F6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 xml:space="preserve"> Reality exists independently; external to cognitive structures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E8E197B" w14:textId="77777777" w:rsidR="004271F6" w:rsidRPr="004271F6" w:rsidRDefault="004271F6" w:rsidP="004271F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4271F6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Positivism:</w:t>
            </w:r>
            <w:r w:rsidRPr="004271F6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 xml:space="preserve"> Knowledge comes from observable facts and statistical analysis to uncover universal laws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C743E0E" w14:textId="377E765E" w:rsidR="004271F6" w:rsidRPr="004271F6" w:rsidRDefault="004271F6" w:rsidP="004271F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4271F6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Value-free:</w:t>
            </w:r>
            <w:r w:rsidRPr="004271F6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 xml:space="preserve"> Research is purely objective; researcher detachment</w:t>
            </w:r>
          </w:p>
        </w:tc>
      </w:tr>
      <w:tr w:rsidR="004271F6" w:rsidRPr="004271F6" w14:paraId="79132D5A" w14:textId="77777777" w:rsidTr="004271F6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FB22F02" w14:textId="77777777" w:rsidR="004271F6" w:rsidRPr="004271F6" w:rsidRDefault="004271F6" w:rsidP="004271F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4271F6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Constructivism:</w:t>
            </w:r>
            <w:r w:rsidRPr="004271F6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 xml:space="preserve"> Reality is subjective, multiple; constructed through language, interactions, cultures, contexts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1C22A0E" w14:textId="77777777" w:rsidR="004271F6" w:rsidRPr="004271F6" w:rsidRDefault="004271F6" w:rsidP="004271F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4271F6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Interpretivism:</w:t>
            </w:r>
            <w:r w:rsidRPr="004271F6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 xml:space="preserve"> Knowledge emerges from interpreting meanings and lived experiences contextually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0D43C1E" w14:textId="0E296BB0" w:rsidR="004271F6" w:rsidRPr="004271F6" w:rsidRDefault="004271F6" w:rsidP="004271F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4271F6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Value-laden:</w:t>
            </w:r>
            <w:r w:rsidRPr="004271F6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 xml:space="preserve"> Researcher acknowledges biases shaping the research process and findings</w:t>
            </w:r>
          </w:p>
        </w:tc>
      </w:tr>
      <w:tr w:rsidR="004271F6" w:rsidRPr="004271F6" w14:paraId="43676132" w14:textId="77777777" w:rsidTr="004271F6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FBFC975" w14:textId="77777777" w:rsidR="004271F6" w:rsidRPr="004271F6" w:rsidRDefault="004271F6" w:rsidP="004271F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4271F6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Critical Realism:</w:t>
            </w:r>
            <w:r w:rsidRPr="004271F6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 xml:space="preserve"> Reality is subjective but also shaped by underlying structures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BA07FC5" w14:textId="77777777" w:rsidR="004271F6" w:rsidRPr="004271F6" w:rsidRDefault="004271F6" w:rsidP="004271F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4271F6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Critical Theory:</w:t>
            </w:r>
            <w:r w:rsidRPr="004271F6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 xml:space="preserve"> Knowledge stems from critiquing and challenging dominant ideologies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752828E" w14:textId="6827C88D" w:rsidR="004271F6" w:rsidRPr="004271F6" w:rsidRDefault="004271F6" w:rsidP="004271F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4271F6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Value-driven:</w:t>
            </w:r>
            <w:r w:rsidRPr="004271F6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 xml:space="preserve"> Guided by ethical values and agenda empowering marginalized communities</w:t>
            </w:r>
          </w:p>
        </w:tc>
      </w:tr>
    </w:tbl>
    <w:p w14:paraId="0E6C9D05" w14:textId="6916560A" w:rsidR="00723FF4" w:rsidRPr="00D11C41" w:rsidRDefault="004271F6" w:rsidP="00D11C41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  <w:r w:rsidRPr="004271F6">
        <w:rPr>
          <w:rFonts w:ascii="Arial" w:eastAsia="Times New Roman" w:hAnsi="Arial" w:cs="Arial"/>
          <w:vanish/>
          <w:kern w:val="0"/>
          <w:sz w:val="16"/>
          <w:szCs w:val="16"/>
          <w14:ligatures w14:val="none"/>
        </w:rPr>
        <w:t>Top of Form</w:t>
      </w:r>
    </w:p>
    <w:p w14:paraId="5B550E66" w14:textId="77777777" w:rsidR="00D11C41" w:rsidRPr="00723FF4" w:rsidRDefault="00D11C41" w:rsidP="00723FF4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after="300" w:line="240" w:lineRule="auto"/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</w:pPr>
    </w:p>
    <w:tbl>
      <w:tblPr>
        <w:tblW w:w="5000" w:type="pct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9"/>
        <w:gridCol w:w="10031"/>
        <w:gridCol w:w="7787"/>
      </w:tblGrid>
      <w:tr w:rsidR="00723FF4" w:rsidRPr="00723FF4" w14:paraId="6CF264D3" w14:textId="77777777" w:rsidTr="00723FF4">
        <w:trPr>
          <w:tblHeader/>
          <w:tblCellSpacing w:w="15" w:type="dxa"/>
        </w:trPr>
        <w:tc>
          <w:tcPr>
            <w:tcW w:w="4981" w:type="pct"/>
            <w:gridSpan w:val="3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</w:tcPr>
          <w:p w14:paraId="46F2D56C" w14:textId="4E4F2153" w:rsidR="00723FF4" w:rsidRPr="00723FF4" w:rsidRDefault="00723FF4" w:rsidP="00723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MAIN PARADIGMS</w:t>
            </w:r>
          </w:p>
        </w:tc>
      </w:tr>
      <w:tr w:rsidR="00723FF4" w:rsidRPr="00723FF4" w14:paraId="322C2148" w14:textId="77777777" w:rsidTr="00723FF4">
        <w:trPr>
          <w:tblHeader/>
          <w:tblCellSpacing w:w="15" w:type="dxa"/>
        </w:trPr>
        <w:tc>
          <w:tcPr>
            <w:tcW w:w="1099" w:type="pct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111D74B" w14:textId="77777777" w:rsidR="00723FF4" w:rsidRPr="00723FF4" w:rsidRDefault="00723FF4" w:rsidP="00723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Philosophical Approach</w:t>
            </w:r>
          </w:p>
        </w:tc>
        <w:tc>
          <w:tcPr>
            <w:tcW w:w="2188" w:type="pct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47D4CD6" w14:textId="77777777" w:rsidR="00723FF4" w:rsidRPr="00723FF4" w:rsidRDefault="00723FF4" w:rsidP="00723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Key Characteristics</w:t>
            </w:r>
          </w:p>
        </w:tc>
        <w:tc>
          <w:tcPr>
            <w:tcW w:w="1676" w:type="pct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5F99092" w14:textId="77777777" w:rsidR="00723FF4" w:rsidRPr="00723FF4" w:rsidRDefault="00723FF4" w:rsidP="00723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Methodological Approaches</w:t>
            </w:r>
          </w:p>
        </w:tc>
      </w:tr>
      <w:tr w:rsidR="00723FF4" w:rsidRPr="00723FF4" w14:paraId="712542B7" w14:textId="77777777" w:rsidTr="00723FF4">
        <w:trPr>
          <w:tblCellSpacing w:w="15" w:type="dxa"/>
        </w:trPr>
        <w:tc>
          <w:tcPr>
            <w:tcW w:w="1099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205A4BD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Positivism</w:t>
            </w:r>
          </w:p>
        </w:tc>
        <w:tc>
          <w:tcPr>
            <w:tcW w:w="2188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D8DE1D8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Objectivity, empiricism, causality, replicability</w:t>
            </w:r>
          </w:p>
        </w:tc>
        <w:tc>
          <w:tcPr>
            <w:tcW w:w="1676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71DE6A0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Experiments, surveys, econometrics</w:t>
            </w:r>
          </w:p>
        </w:tc>
      </w:tr>
      <w:tr w:rsidR="00723FF4" w:rsidRPr="00723FF4" w14:paraId="0EEB435F" w14:textId="77777777" w:rsidTr="00723FF4">
        <w:trPr>
          <w:tblCellSpacing w:w="15" w:type="dxa"/>
        </w:trPr>
        <w:tc>
          <w:tcPr>
            <w:tcW w:w="1099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D7D6855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Post-Positivism</w:t>
            </w:r>
          </w:p>
        </w:tc>
        <w:tc>
          <w:tcPr>
            <w:tcW w:w="2188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F18567B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Critical realism, falsifiability, modifying positivism</w:t>
            </w:r>
          </w:p>
        </w:tc>
        <w:tc>
          <w:tcPr>
            <w:tcW w:w="1676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3BA58BE" w14:textId="78011CA4" w:rsidR="00723FF4" w:rsidRPr="00723FF4" w:rsidRDefault="00D11C41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D11C41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 xml:space="preserve">Statistical analysis, quantitative </w:t>
            </w:r>
            <w:proofErr w:type="spellStart"/>
            <w:r w:rsidRPr="00D11C41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modeling</w:t>
            </w:r>
            <w:proofErr w:type="spellEnd"/>
          </w:p>
        </w:tc>
      </w:tr>
      <w:tr w:rsidR="00723FF4" w:rsidRPr="00723FF4" w14:paraId="64DA1718" w14:textId="77777777" w:rsidTr="00723FF4">
        <w:trPr>
          <w:tblCellSpacing w:w="15" w:type="dxa"/>
        </w:trPr>
        <w:tc>
          <w:tcPr>
            <w:tcW w:w="1099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2845EE3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Interpretivism</w:t>
            </w:r>
          </w:p>
        </w:tc>
        <w:tc>
          <w:tcPr>
            <w:tcW w:w="2188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B392053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Subjectivity, lived experiences</w:t>
            </w:r>
          </w:p>
        </w:tc>
        <w:tc>
          <w:tcPr>
            <w:tcW w:w="1676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99A05B7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Phenomenology, hermeneutics</w:t>
            </w:r>
          </w:p>
        </w:tc>
      </w:tr>
      <w:tr w:rsidR="00723FF4" w:rsidRPr="00723FF4" w14:paraId="6520D089" w14:textId="77777777" w:rsidTr="00723FF4">
        <w:trPr>
          <w:tblCellSpacing w:w="15" w:type="dxa"/>
        </w:trPr>
        <w:tc>
          <w:tcPr>
            <w:tcW w:w="1099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DB4D6DA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Critical Theory</w:t>
            </w:r>
          </w:p>
        </w:tc>
        <w:tc>
          <w:tcPr>
            <w:tcW w:w="2188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DA32896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Critiquing ideology and culture, empowering marginalized groups</w:t>
            </w:r>
          </w:p>
        </w:tc>
        <w:tc>
          <w:tcPr>
            <w:tcW w:w="1676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758CF98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Critical discourse analysis, emancipatory action research</w:t>
            </w:r>
          </w:p>
        </w:tc>
      </w:tr>
      <w:tr w:rsidR="00723FF4" w:rsidRPr="00723FF4" w14:paraId="1F4BED9A" w14:textId="77777777" w:rsidTr="00723FF4">
        <w:trPr>
          <w:tblCellSpacing w:w="15" w:type="dxa"/>
        </w:trPr>
        <w:tc>
          <w:tcPr>
            <w:tcW w:w="1099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6ECFB33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Feminist Theory</w:t>
            </w:r>
          </w:p>
        </w:tc>
        <w:tc>
          <w:tcPr>
            <w:tcW w:w="2188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C6DAECA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Understanding the impact of gender dynamics and patriarchal norms</w:t>
            </w:r>
          </w:p>
        </w:tc>
        <w:tc>
          <w:tcPr>
            <w:tcW w:w="1676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6D75E5D" w14:textId="1F27D30D" w:rsidR="00723FF4" w:rsidRPr="00723FF4" w:rsidRDefault="00D11C41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D11C41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Ethnography, autoethnography, narrative analysis</w:t>
            </w:r>
          </w:p>
        </w:tc>
      </w:tr>
      <w:tr w:rsidR="00723FF4" w:rsidRPr="00723FF4" w14:paraId="4BC5995C" w14:textId="77777777" w:rsidTr="00723FF4">
        <w:trPr>
          <w:tblCellSpacing w:w="15" w:type="dxa"/>
        </w:trPr>
        <w:tc>
          <w:tcPr>
            <w:tcW w:w="1099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EE7024A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Critical Race Theory</w:t>
            </w:r>
          </w:p>
        </w:tc>
        <w:tc>
          <w:tcPr>
            <w:tcW w:w="2188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F4FA674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Examining the interconnectedness of race, power, identity, and marginalization</w:t>
            </w:r>
          </w:p>
        </w:tc>
        <w:tc>
          <w:tcPr>
            <w:tcW w:w="1676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DB1743F" w14:textId="2C24F18F" w:rsidR="00723FF4" w:rsidRPr="00723FF4" w:rsidRDefault="00D11C41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D11C41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Discourse analysis, storytelling, counternarratives</w:t>
            </w:r>
          </w:p>
        </w:tc>
      </w:tr>
      <w:tr w:rsidR="00723FF4" w:rsidRPr="00723FF4" w14:paraId="4BD4FB53" w14:textId="77777777" w:rsidTr="00723FF4">
        <w:trPr>
          <w:tblCellSpacing w:w="15" w:type="dxa"/>
        </w:trPr>
        <w:tc>
          <w:tcPr>
            <w:tcW w:w="1099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6993DA7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Constructivism</w:t>
            </w:r>
          </w:p>
        </w:tc>
        <w:tc>
          <w:tcPr>
            <w:tcW w:w="2188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FDF2AB3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Truth and meaning co-created through interactions and internal negotiation</w:t>
            </w:r>
          </w:p>
        </w:tc>
        <w:tc>
          <w:tcPr>
            <w:tcW w:w="1676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F75F8C1" w14:textId="364D5B97" w:rsidR="00723FF4" w:rsidRPr="00723FF4" w:rsidRDefault="00D11C41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D11C41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Grounded theory, thematic analysis, narrative analysis</w:t>
            </w:r>
          </w:p>
        </w:tc>
      </w:tr>
      <w:tr w:rsidR="00723FF4" w:rsidRPr="00723FF4" w14:paraId="6D34778B" w14:textId="77777777" w:rsidTr="00723FF4">
        <w:trPr>
          <w:tblCellSpacing w:w="15" w:type="dxa"/>
        </w:trPr>
        <w:tc>
          <w:tcPr>
            <w:tcW w:w="1099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4BA789E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Pragmatism</w:t>
            </w:r>
          </w:p>
        </w:tc>
        <w:tc>
          <w:tcPr>
            <w:tcW w:w="2188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0B21A98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Practical applied research integrating different perspectives</w:t>
            </w:r>
          </w:p>
        </w:tc>
        <w:tc>
          <w:tcPr>
            <w:tcW w:w="1676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BB300DB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Mixed methods combining qualitative and quantitative</w:t>
            </w:r>
          </w:p>
        </w:tc>
      </w:tr>
      <w:tr w:rsidR="00723FF4" w:rsidRPr="00723FF4" w14:paraId="1AD0EF69" w14:textId="77777777" w:rsidTr="00723FF4">
        <w:trPr>
          <w:tblCellSpacing w:w="15" w:type="dxa"/>
        </w:trPr>
        <w:tc>
          <w:tcPr>
            <w:tcW w:w="1099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0DB1339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b/>
                <w:bCs/>
                <w:kern w:val="0"/>
                <w:sz w:val="21"/>
                <w:szCs w:val="21"/>
                <w:bdr w:val="single" w:sz="2" w:space="0" w:color="D9D9E3" w:frame="1"/>
                <w14:ligatures w14:val="none"/>
              </w:rPr>
              <w:t>Complexity Theory</w:t>
            </w:r>
          </w:p>
        </w:tc>
        <w:tc>
          <w:tcPr>
            <w:tcW w:w="2188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F7D31C5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Studying complex adaptive systems and accounting for unintended consequences</w:t>
            </w:r>
          </w:p>
        </w:tc>
        <w:tc>
          <w:tcPr>
            <w:tcW w:w="1676" w:type="pct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0EB3805" w14:textId="77777777" w:rsidR="00723FF4" w:rsidRPr="00723FF4" w:rsidRDefault="00723FF4" w:rsidP="0072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</w:pPr>
            <w:r w:rsidRPr="00723FF4">
              <w:rPr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Not specified</w:t>
            </w:r>
          </w:p>
        </w:tc>
      </w:tr>
    </w:tbl>
    <w:p w14:paraId="5C7D4F95" w14:textId="77777777" w:rsidR="00723FF4" w:rsidRPr="00723FF4" w:rsidRDefault="00723FF4" w:rsidP="00723FF4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14:ligatures w14:val="none"/>
        </w:rPr>
      </w:pPr>
      <w:r w:rsidRPr="00723FF4">
        <w:rPr>
          <w:rFonts w:ascii="Arial" w:eastAsia="Times New Roman" w:hAnsi="Arial" w:cs="Arial"/>
          <w:vanish/>
          <w:kern w:val="0"/>
          <w:sz w:val="16"/>
          <w:szCs w:val="16"/>
          <w14:ligatures w14:val="none"/>
        </w:rPr>
        <w:t>Top of Form</w:t>
      </w:r>
    </w:p>
    <w:p w14:paraId="7E51CDD3" w14:textId="77777777" w:rsidR="00723FF4" w:rsidRDefault="00723FF4" w:rsidP="004271F6">
      <w:pPr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1F3080E5" w14:textId="77777777" w:rsidR="00723FF4" w:rsidRDefault="00723FF4" w:rsidP="004271F6">
      <w:pPr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433BF0B7" w14:textId="77777777" w:rsidR="00723FF4" w:rsidRDefault="00723FF4" w:rsidP="004271F6">
      <w:pPr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0A5E7BFF" w14:textId="77777777" w:rsidR="00723FF4" w:rsidRDefault="00723FF4" w:rsidP="004271F6">
      <w:pPr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3366D4EF" w14:textId="77777777" w:rsidR="00723FF4" w:rsidRDefault="00723FF4" w:rsidP="004271F6">
      <w:pPr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27843F1B" w14:textId="77777777" w:rsidR="00723FF4" w:rsidRDefault="00723FF4" w:rsidP="004271F6">
      <w:pPr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17301893" w14:textId="77777777" w:rsidR="00723FF4" w:rsidRDefault="00723FF4" w:rsidP="004271F6">
      <w:pPr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3CC634B4" w14:textId="77777777" w:rsidR="00723FF4" w:rsidRDefault="00723FF4" w:rsidP="004271F6">
      <w:pPr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3A3E1FF8" w14:textId="77777777" w:rsidR="00723FF4" w:rsidRDefault="00723FF4" w:rsidP="004271F6">
      <w:pPr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24E563B3" w14:textId="77777777" w:rsidR="00723FF4" w:rsidRDefault="00723FF4" w:rsidP="004271F6">
      <w:pPr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1AFFCE03" w14:textId="3990AD36" w:rsidR="004271F6" w:rsidRDefault="004271F6" w:rsidP="004271F6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KEY CONSIDERATIONS </w:t>
      </w:r>
      <w:r w:rsidRPr="004E1856">
        <w:rPr>
          <w:rFonts w:ascii="Calibri" w:hAnsi="Calibri" w:cs="Calibri"/>
          <w:b/>
          <w:bCs/>
          <w:sz w:val="20"/>
          <w:szCs w:val="20"/>
        </w:rPr>
        <w:t>RESEARCH QUESTIONS, STUDY SCOPE, RESOURCE CONSTRAINTS, ETHICAL ACCESS WITHIN TARGET ORGANI</w:t>
      </w:r>
      <w:r>
        <w:rPr>
          <w:rFonts w:ascii="Calibri" w:hAnsi="Calibri" w:cs="Calibri"/>
          <w:b/>
          <w:bCs/>
          <w:sz w:val="20"/>
          <w:szCs w:val="20"/>
        </w:rPr>
        <w:t>S</w:t>
      </w:r>
      <w:r w:rsidRPr="004E1856">
        <w:rPr>
          <w:rFonts w:ascii="Calibri" w:hAnsi="Calibri" w:cs="Calibri"/>
          <w:b/>
          <w:bCs/>
          <w:sz w:val="20"/>
          <w:szCs w:val="20"/>
        </w:rPr>
        <w:t>ATIONS</w:t>
      </w:r>
      <w:r>
        <w:rPr>
          <w:rFonts w:ascii="Calibri" w:hAnsi="Calibri" w:cs="Calibri"/>
          <w:b/>
          <w:bCs/>
          <w:sz w:val="20"/>
          <w:szCs w:val="20"/>
        </w:rPr>
        <w:t>/OTHER THINK PRACTICALITIES</w:t>
      </w:r>
      <w:r w:rsidRPr="004E1856">
        <w:rPr>
          <w:rFonts w:ascii="Calibri" w:hAnsi="Calibri" w:cs="Calibri"/>
          <w:b/>
          <w:bCs/>
          <w:sz w:val="20"/>
          <w:szCs w:val="20"/>
        </w:rPr>
        <w:t>.</w:t>
      </w:r>
    </w:p>
    <w:p w14:paraId="628F1A4F" w14:textId="77777777" w:rsidR="004271F6" w:rsidRPr="004E1856" w:rsidRDefault="004271F6" w:rsidP="004271F6">
      <w:pPr>
        <w:rPr>
          <w:rFonts w:ascii="Calibri" w:hAnsi="Calibri" w:cs="Calibri"/>
          <w:b/>
          <w:bCs/>
          <w:sz w:val="20"/>
          <w:szCs w:val="20"/>
        </w:rPr>
      </w:pPr>
      <w:r w:rsidRPr="004E1856">
        <w:rPr>
          <w:rFonts w:ascii="Calibri" w:hAnsi="Calibri" w:cs="Calibri"/>
          <w:b/>
          <w:bCs/>
          <w:sz w:val="20"/>
          <w:szCs w:val="20"/>
        </w:rPr>
        <w:t>Quantitative Research Methods</w:t>
      </w:r>
    </w:p>
    <w:tbl>
      <w:tblPr>
        <w:tblW w:w="0" w:type="auto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1"/>
        <w:gridCol w:w="6424"/>
      </w:tblGrid>
      <w:tr w:rsidR="004271F6" w:rsidRPr="00553CF9" w14:paraId="0D24D2EF" w14:textId="77777777" w:rsidTr="009461B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6F14502" w14:textId="77777777" w:rsidR="004271F6" w:rsidRPr="00553CF9" w:rsidRDefault="004271F6" w:rsidP="009461B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  <w:t>Method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0F11E51" w14:textId="77777777" w:rsidR="004271F6" w:rsidRPr="00553CF9" w:rsidRDefault="004271F6" w:rsidP="009461B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  <w:t>Description</w:t>
            </w:r>
          </w:p>
        </w:tc>
      </w:tr>
      <w:tr w:rsidR="004271F6" w:rsidRPr="00553CF9" w14:paraId="1B827FBA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8BCD591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Surveys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F5A0519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Gather self-reported data from a sample via questionnaires</w:t>
            </w:r>
          </w:p>
        </w:tc>
      </w:tr>
      <w:tr w:rsidR="004271F6" w:rsidRPr="00553CF9" w14:paraId="5FBCD837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86ACEC5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Secondary Data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48B515B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Use existing organizational data or external archival data</w:t>
            </w:r>
          </w:p>
        </w:tc>
      </w:tr>
      <w:tr w:rsidR="004271F6" w:rsidRPr="00553CF9" w14:paraId="51D18D3D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ABF8CBF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lastRenderedPageBreak/>
              <w:t>Experiments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1876243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Randomly assign conditions to participants to compare outcomes</w:t>
            </w:r>
          </w:p>
        </w:tc>
      </w:tr>
      <w:tr w:rsidR="004271F6" w:rsidRPr="00553CF9" w14:paraId="58AD9B67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F244263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Observation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D13B903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 xml:space="preserve">Record measurable </w:t>
            </w:r>
            <w:proofErr w:type="spellStart"/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behaviors</w:t>
            </w:r>
            <w:proofErr w:type="spellEnd"/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 xml:space="preserve"> systematically as they occur in context</w:t>
            </w:r>
          </w:p>
        </w:tc>
      </w:tr>
    </w:tbl>
    <w:p w14:paraId="172FAD2A" w14:textId="77777777" w:rsidR="004271F6" w:rsidRDefault="004271F6" w:rsidP="004271F6">
      <w:pPr>
        <w:rPr>
          <w:rFonts w:ascii="Calibri" w:hAnsi="Calibri" w:cs="Calibri"/>
          <w:sz w:val="20"/>
          <w:szCs w:val="20"/>
        </w:rPr>
      </w:pPr>
    </w:p>
    <w:p w14:paraId="1B12E992" w14:textId="77777777" w:rsidR="004271F6" w:rsidRPr="004E1856" w:rsidRDefault="004271F6" w:rsidP="004271F6">
      <w:pPr>
        <w:rPr>
          <w:rFonts w:ascii="Calibri" w:hAnsi="Calibri" w:cs="Calibri"/>
          <w:b/>
          <w:bCs/>
          <w:sz w:val="20"/>
          <w:szCs w:val="20"/>
        </w:rPr>
      </w:pPr>
      <w:r w:rsidRPr="004E1856">
        <w:rPr>
          <w:rFonts w:ascii="Calibri" w:hAnsi="Calibri" w:cs="Calibri"/>
          <w:b/>
          <w:bCs/>
          <w:sz w:val="20"/>
          <w:szCs w:val="20"/>
        </w:rPr>
        <w:t>Qualitative Research Methods</w:t>
      </w:r>
    </w:p>
    <w:tbl>
      <w:tblPr>
        <w:tblW w:w="0" w:type="auto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5"/>
        <w:gridCol w:w="7299"/>
      </w:tblGrid>
      <w:tr w:rsidR="004271F6" w:rsidRPr="00553CF9" w14:paraId="46FCE288" w14:textId="77777777" w:rsidTr="009461B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F973A31" w14:textId="77777777" w:rsidR="004271F6" w:rsidRPr="00553CF9" w:rsidRDefault="004271F6" w:rsidP="009461B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  <w:t>Method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7A02D76" w14:textId="77777777" w:rsidR="004271F6" w:rsidRPr="00553CF9" w:rsidRDefault="004271F6" w:rsidP="009461B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  <w:t>Description</w:t>
            </w:r>
          </w:p>
        </w:tc>
      </w:tr>
      <w:tr w:rsidR="004271F6" w:rsidRPr="00553CF9" w14:paraId="71E97E5D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E8B4D00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Interviews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115F1C8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Ask open-ended questions to participants in one-on-one settings</w:t>
            </w:r>
          </w:p>
        </w:tc>
      </w:tr>
      <w:tr w:rsidR="004271F6" w:rsidRPr="00553CF9" w14:paraId="491EAE62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5A1A79A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Focus Groups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5A7957D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Facilitate group discussion around particular topics of interest</w:t>
            </w:r>
          </w:p>
        </w:tc>
      </w:tr>
      <w:tr w:rsidR="004271F6" w:rsidRPr="00553CF9" w14:paraId="1E9BE590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914B480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Ethnography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A5D769A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Embed within an organization for extensive participant observation</w:t>
            </w:r>
          </w:p>
        </w:tc>
      </w:tr>
      <w:tr w:rsidR="004271F6" w:rsidRPr="00553CF9" w14:paraId="77A40446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DC28334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Case Studies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A303D15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Conduct in-depth investigation of organizations or projects</w:t>
            </w:r>
          </w:p>
        </w:tc>
      </w:tr>
      <w:tr w:rsidR="004271F6" w:rsidRPr="00553CF9" w14:paraId="2DEF53E1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A44F3BA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Document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24721F9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Review organizational documents, records, communications for insight</w:t>
            </w:r>
          </w:p>
        </w:tc>
      </w:tr>
      <w:tr w:rsidR="004271F6" w:rsidRPr="00553CF9" w14:paraId="0D1B9C84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171B37B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Diaries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1FF603C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Participants record experiences around the phenomenon of interest over time</w:t>
            </w:r>
          </w:p>
        </w:tc>
      </w:tr>
      <w:tr w:rsidR="004271F6" w:rsidRPr="00553CF9" w14:paraId="149EC076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75028B3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Critical Incident Technique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936566F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Participants describe impactful memorable organizational events</w:t>
            </w:r>
          </w:p>
        </w:tc>
      </w:tr>
    </w:tbl>
    <w:p w14:paraId="294A2411" w14:textId="77777777" w:rsidR="004271F6" w:rsidRDefault="004271F6" w:rsidP="004271F6">
      <w:pPr>
        <w:rPr>
          <w:rFonts w:ascii="Calibri" w:hAnsi="Calibri" w:cs="Calibri"/>
          <w:sz w:val="20"/>
          <w:szCs w:val="20"/>
        </w:rPr>
      </w:pPr>
    </w:p>
    <w:p w14:paraId="1C5678AB" w14:textId="77777777" w:rsidR="004271F6" w:rsidRPr="004E1856" w:rsidRDefault="004271F6" w:rsidP="004271F6">
      <w:pPr>
        <w:rPr>
          <w:rFonts w:ascii="Calibri" w:hAnsi="Calibri" w:cs="Calibri"/>
          <w:b/>
          <w:bCs/>
          <w:sz w:val="20"/>
          <w:szCs w:val="20"/>
        </w:rPr>
      </w:pPr>
      <w:r w:rsidRPr="004E1856">
        <w:rPr>
          <w:rFonts w:ascii="Calibri" w:hAnsi="Calibri" w:cs="Calibri"/>
          <w:b/>
          <w:bCs/>
          <w:sz w:val="20"/>
          <w:szCs w:val="20"/>
        </w:rPr>
        <w:t>Mixed Methods Research</w:t>
      </w:r>
    </w:p>
    <w:tbl>
      <w:tblPr>
        <w:tblW w:w="775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0"/>
        <w:gridCol w:w="5705"/>
      </w:tblGrid>
      <w:tr w:rsidR="004271F6" w:rsidRPr="00553CF9" w14:paraId="791F1A06" w14:textId="77777777" w:rsidTr="009461B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C5FFF74" w14:textId="77777777" w:rsidR="004271F6" w:rsidRPr="00553CF9" w:rsidRDefault="004271F6" w:rsidP="009461B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  <w:t>Method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9D7DBFB" w14:textId="77777777" w:rsidR="004271F6" w:rsidRPr="00553CF9" w:rsidRDefault="004271F6" w:rsidP="009461B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  <w:t>Description</w:t>
            </w:r>
          </w:p>
        </w:tc>
      </w:tr>
      <w:tr w:rsidR="004271F6" w:rsidRPr="00553CF9" w14:paraId="20098FBB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9366353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Data Triangulation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68D2677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Combine quantitative and qualitative methods studying the same phenomenon</w:t>
            </w:r>
          </w:p>
        </w:tc>
      </w:tr>
      <w:tr w:rsidR="004271F6" w:rsidRPr="00553CF9" w14:paraId="0322BF72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9DBAD03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Complementary Design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B8908C8" w14:textId="77777777" w:rsidR="004271F6" w:rsidRPr="00553CF9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Qualitative explores quantitative results; quantitative evaluates qualitative program</w:t>
            </w:r>
          </w:p>
        </w:tc>
      </w:tr>
    </w:tbl>
    <w:p w14:paraId="67172359" w14:textId="77777777" w:rsidR="004271F6" w:rsidRDefault="004271F6" w:rsidP="004271F6">
      <w:pPr>
        <w:rPr>
          <w:rFonts w:ascii="Calibri" w:hAnsi="Calibri" w:cs="Calibri"/>
          <w:sz w:val="20"/>
          <w:szCs w:val="20"/>
        </w:rPr>
      </w:pPr>
    </w:p>
    <w:p w14:paraId="08D32A09" w14:textId="77777777" w:rsidR="00723FF4" w:rsidRDefault="00723FF4" w:rsidP="004271F6">
      <w:pPr>
        <w:rPr>
          <w:rFonts w:ascii="Calibri" w:hAnsi="Calibri" w:cs="Calibri"/>
          <w:sz w:val="20"/>
          <w:szCs w:val="20"/>
        </w:rPr>
      </w:pPr>
    </w:p>
    <w:p w14:paraId="7DB3EA3E" w14:textId="77777777" w:rsidR="004271F6" w:rsidRPr="004E1856" w:rsidRDefault="004271F6" w:rsidP="004271F6">
      <w:pPr>
        <w:rPr>
          <w:rFonts w:ascii="Calibri" w:hAnsi="Calibri" w:cs="Calibri"/>
          <w:b/>
          <w:bCs/>
          <w:sz w:val="20"/>
          <w:szCs w:val="20"/>
        </w:rPr>
      </w:pPr>
      <w:r w:rsidRPr="004E1856">
        <w:rPr>
          <w:rFonts w:ascii="Calibri" w:hAnsi="Calibri" w:cs="Calibri"/>
          <w:b/>
          <w:bCs/>
          <w:sz w:val="20"/>
          <w:szCs w:val="20"/>
        </w:rPr>
        <w:t>Quantitative Analysis Methods</w:t>
      </w:r>
    </w:p>
    <w:tbl>
      <w:tblPr>
        <w:tblW w:w="0" w:type="auto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7"/>
        <w:gridCol w:w="7271"/>
      </w:tblGrid>
      <w:tr w:rsidR="004271F6" w:rsidRPr="002B3864" w14:paraId="363EB406" w14:textId="77777777" w:rsidTr="009461B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A2E465B" w14:textId="77777777" w:rsidR="004271F6" w:rsidRPr="002B3864" w:rsidRDefault="004271F6" w:rsidP="009461B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  <w:t>Method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C4DF862" w14:textId="77777777" w:rsidR="004271F6" w:rsidRPr="002B3864" w:rsidRDefault="004271F6" w:rsidP="009461B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  <w:t>Description</w:t>
            </w:r>
          </w:p>
        </w:tc>
      </w:tr>
      <w:tr w:rsidR="004271F6" w:rsidRPr="002B3864" w14:paraId="61975D17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E8D1DA7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Descriptive Statistics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6B7507C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Mean, median, mode, frequency, variance, etc. to summarize trends</w:t>
            </w:r>
          </w:p>
        </w:tc>
      </w:tr>
      <w:tr w:rsidR="004271F6" w:rsidRPr="002B3864" w14:paraId="02EBC297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6DB3677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Correlation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2C5376B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Evaluate the relationship between two continuous variables</w:t>
            </w:r>
          </w:p>
        </w:tc>
      </w:tr>
      <w:tr w:rsidR="004271F6" w:rsidRPr="002B3864" w14:paraId="45176DC2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994CF9B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Regression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CED425B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Assess the predictive effect of independent variables on a dependent variable</w:t>
            </w:r>
          </w:p>
        </w:tc>
      </w:tr>
      <w:tr w:rsidR="004271F6" w:rsidRPr="002B3864" w14:paraId="39BA055B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EDA7701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Analysis of Variance (ANOVA)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E143ECD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Compare differences between group means</w:t>
            </w:r>
          </w:p>
        </w:tc>
      </w:tr>
      <w:tr w:rsidR="004271F6" w:rsidRPr="002B3864" w14:paraId="6152F1DC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06C4774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Factor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4FE0D59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Identify underlying factors explaining patterned variable relationships</w:t>
            </w:r>
          </w:p>
        </w:tc>
      </w:tr>
      <w:tr w:rsidR="004271F6" w:rsidRPr="002B3864" w14:paraId="40CE80FB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6157FA8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 xml:space="preserve">Structural Equation </w:t>
            </w:r>
            <w:proofErr w:type="spellStart"/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Modeling</w:t>
            </w:r>
            <w:proofErr w:type="spellEnd"/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1CF17BD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Test theoretical causal relationship models with latent variables</w:t>
            </w:r>
          </w:p>
        </w:tc>
      </w:tr>
      <w:tr w:rsidR="004271F6" w:rsidRPr="002B3864" w14:paraId="03A29F77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D36F66C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Social Network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09873E3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 xml:space="preserve">Map and </w:t>
            </w:r>
            <w:proofErr w:type="spellStart"/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analyze</w:t>
            </w:r>
            <w:proofErr w:type="spellEnd"/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 xml:space="preserve"> interpersonal or interorganizational connections</w:t>
            </w:r>
          </w:p>
        </w:tc>
      </w:tr>
      <w:tr w:rsidR="004271F6" w:rsidRPr="002B3864" w14:paraId="5F88F64E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0CC3D19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Meta-Analysis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650A9A6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Statistically integrate findings from multiple independent studies</w:t>
            </w:r>
          </w:p>
        </w:tc>
      </w:tr>
    </w:tbl>
    <w:p w14:paraId="245E0699" w14:textId="77777777" w:rsidR="004271F6" w:rsidRDefault="004271F6" w:rsidP="004271F6">
      <w:pPr>
        <w:rPr>
          <w:rFonts w:ascii="Calibri" w:hAnsi="Calibri" w:cs="Calibri"/>
          <w:sz w:val="20"/>
          <w:szCs w:val="20"/>
        </w:rPr>
      </w:pPr>
    </w:p>
    <w:p w14:paraId="462FE383" w14:textId="77777777" w:rsidR="004271F6" w:rsidRDefault="004271F6" w:rsidP="004271F6">
      <w:pPr>
        <w:rPr>
          <w:rFonts w:ascii="Calibri" w:hAnsi="Calibri" w:cs="Calibri"/>
          <w:b/>
          <w:bCs/>
          <w:sz w:val="20"/>
          <w:szCs w:val="20"/>
        </w:rPr>
      </w:pPr>
      <w:r w:rsidRPr="004E1856">
        <w:rPr>
          <w:rFonts w:ascii="Calibri" w:hAnsi="Calibri" w:cs="Calibri"/>
          <w:b/>
          <w:bCs/>
          <w:sz w:val="20"/>
          <w:szCs w:val="20"/>
        </w:rPr>
        <w:t>Qua</w:t>
      </w:r>
      <w:r>
        <w:rPr>
          <w:rFonts w:ascii="Calibri" w:hAnsi="Calibri" w:cs="Calibri"/>
          <w:b/>
          <w:bCs/>
          <w:sz w:val="20"/>
          <w:szCs w:val="20"/>
        </w:rPr>
        <w:t>li</w:t>
      </w:r>
      <w:r w:rsidRPr="004E1856">
        <w:rPr>
          <w:rFonts w:ascii="Calibri" w:hAnsi="Calibri" w:cs="Calibri"/>
          <w:b/>
          <w:bCs/>
          <w:sz w:val="20"/>
          <w:szCs w:val="20"/>
        </w:rPr>
        <w:t>tative Analysis Methods</w:t>
      </w:r>
    </w:p>
    <w:tbl>
      <w:tblPr>
        <w:tblW w:w="0" w:type="auto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8"/>
        <w:gridCol w:w="8823"/>
      </w:tblGrid>
      <w:tr w:rsidR="004271F6" w:rsidRPr="002B3864" w14:paraId="709E863F" w14:textId="77777777" w:rsidTr="009461B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63800D1" w14:textId="77777777" w:rsidR="004271F6" w:rsidRPr="002B3864" w:rsidRDefault="004271F6" w:rsidP="009461B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  <w:t>Method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D841ECE" w14:textId="77777777" w:rsidR="004271F6" w:rsidRPr="002B3864" w:rsidRDefault="004271F6" w:rsidP="009461B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  <w:t>Description</w:t>
            </w:r>
          </w:p>
        </w:tc>
      </w:tr>
      <w:tr w:rsidR="004271F6" w:rsidRPr="002B3864" w14:paraId="26A65AE1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C910EAF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Coding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3ED035A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Label and categorize qualitative data to identify themes</w:t>
            </w:r>
          </w:p>
        </w:tc>
      </w:tr>
      <w:tr w:rsidR="004271F6" w:rsidRPr="002B3864" w14:paraId="1BB164CA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6F932A4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Memo Writing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118B3AB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Record analytical ideas about codes and patterns in data</w:t>
            </w:r>
          </w:p>
        </w:tc>
      </w:tr>
      <w:tr w:rsidR="004271F6" w:rsidRPr="002B3864" w14:paraId="0811243E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F745FA9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Content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E86E522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Make inferences about data by systematically assigning categories and calculating frequencies</w:t>
            </w:r>
          </w:p>
        </w:tc>
      </w:tr>
      <w:tr w:rsidR="004271F6" w:rsidRPr="002B3864" w14:paraId="5D909665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4A81EAA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lastRenderedPageBreak/>
              <w:t>Thematic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0AD25D2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 xml:space="preserve">Identify, </w:t>
            </w:r>
            <w:proofErr w:type="spellStart"/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analyze</w:t>
            </w:r>
            <w:proofErr w:type="spellEnd"/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, interpret patterns of themes in qualitative data</w:t>
            </w:r>
          </w:p>
        </w:tc>
      </w:tr>
      <w:tr w:rsidR="004271F6" w:rsidRPr="002B3864" w14:paraId="71AECA31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EE687DF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Narrative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CF72E0F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Analyze</w:t>
            </w:r>
            <w:proofErr w:type="spellEnd"/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 xml:space="preserve"> the structure and content of participants</w:t>
            </w:r>
            <w:r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’</w:t>
            </w: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 xml:space="preserve"> stories</w:t>
            </w:r>
          </w:p>
        </w:tc>
      </w:tr>
      <w:tr w:rsidR="004271F6" w:rsidRPr="002B3864" w14:paraId="12478A00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98FA459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Discourse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6A0CF8F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Critically examine language use and meaning within contexts</w:t>
            </w:r>
          </w:p>
        </w:tc>
      </w:tr>
      <w:tr w:rsidR="004271F6" w:rsidRPr="002B3864" w14:paraId="300EDE7D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D85EEF3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Cross-Case Synthesis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62CCF05" w14:textId="77777777" w:rsidR="004271F6" w:rsidRPr="002B3864" w:rsidRDefault="004271F6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Compare and synthesize findings across multiple cases</w:t>
            </w:r>
          </w:p>
        </w:tc>
      </w:tr>
    </w:tbl>
    <w:p w14:paraId="457A3C00" w14:textId="77777777" w:rsidR="004271F6" w:rsidRDefault="004271F6" w:rsidP="004271F6">
      <w:pPr>
        <w:rPr>
          <w:rFonts w:ascii="Calibri" w:hAnsi="Calibri" w:cs="Calibri"/>
          <w:b/>
          <w:bCs/>
          <w:sz w:val="20"/>
          <w:szCs w:val="20"/>
        </w:rPr>
      </w:pPr>
    </w:p>
    <w:p w14:paraId="7D5C96A0" w14:textId="77777777" w:rsidR="004271F6" w:rsidRPr="004E1856" w:rsidRDefault="004271F6" w:rsidP="004271F6">
      <w:pPr>
        <w:rPr>
          <w:rFonts w:ascii="Calibri" w:hAnsi="Calibri" w:cs="Calibri"/>
          <w:b/>
          <w:bCs/>
          <w:sz w:val="20"/>
          <w:szCs w:val="20"/>
        </w:rPr>
      </w:pPr>
    </w:p>
    <w:p w14:paraId="640B7507" w14:textId="77777777" w:rsidR="004271F6" w:rsidRPr="00457016" w:rsidRDefault="004271F6" w:rsidP="004271F6">
      <w:pPr>
        <w:rPr>
          <w:rFonts w:ascii="Calibri" w:hAnsi="Calibri" w:cs="Calibri"/>
          <w:sz w:val="20"/>
          <w:szCs w:val="20"/>
        </w:rPr>
      </w:pPr>
    </w:p>
    <w:p w14:paraId="30A99746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7824C084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0A5D373F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3B120FE5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624C50A8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5213D83A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643DD9CE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4138DCAD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0E55B43E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108BC59A" w14:textId="77777777" w:rsidR="00723FF4" w:rsidRDefault="00723FF4" w:rsidP="00723FF4">
      <w:pPr>
        <w:rPr>
          <w:rFonts w:ascii="Calibri" w:hAnsi="Calibri" w:cs="Calibri"/>
          <w:sz w:val="20"/>
          <w:szCs w:val="20"/>
        </w:rPr>
      </w:pPr>
    </w:p>
    <w:p w14:paraId="5D285D5D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KEY CONSIDERATIONS </w:t>
      </w:r>
      <w:r w:rsidRPr="004E1856">
        <w:rPr>
          <w:rFonts w:ascii="Calibri" w:hAnsi="Calibri" w:cs="Calibri"/>
          <w:b/>
          <w:bCs/>
          <w:sz w:val="20"/>
          <w:szCs w:val="20"/>
        </w:rPr>
        <w:t>RESEARCH QUESTIONS, STUDY SCOPE, RESOURCE CONSTRAINTS, ETHICAL ACCESS WITHIN TARGET ORGANI</w:t>
      </w:r>
      <w:r>
        <w:rPr>
          <w:rFonts w:ascii="Calibri" w:hAnsi="Calibri" w:cs="Calibri"/>
          <w:b/>
          <w:bCs/>
          <w:sz w:val="20"/>
          <w:szCs w:val="20"/>
        </w:rPr>
        <w:t>S</w:t>
      </w:r>
      <w:r w:rsidRPr="004E1856">
        <w:rPr>
          <w:rFonts w:ascii="Calibri" w:hAnsi="Calibri" w:cs="Calibri"/>
          <w:b/>
          <w:bCs/>
          <w:sz w:val="20"/>
          <w:szCs w:val="20"/>
        </w:rPr>
        <w:t>ATIONS</w:t>
      </w:r>
      <w:r>
        <w:rPr>
          <w:rFonts w:ascii="Calibri" w:hAnsi="Calibri" w:cs="Calibri"/>
          <w:b/>
          <w:bCs/>
          <w:sz w:val="20"/>
          <w:szCs w:val="20"/>
        </w:rPr>
        <w:t>/OTHER THINK PRACTICALITIES</w:t>
      </w:r>
      <w:r w:rsidRPr="004E1856">
        <w:rPr>
          <w:rFonts w:ascii="Calibri" w:hAnsi="Calibri" w:cs="Calibri"/>
          <w:b/>
          <w:bCs/>
          <w:sz w:val="20"/>
          <w:szCs w:val="20"/>
        </w:rPr>
        <w:t>.</w:t>
      </w:r>
    </w:p>
    <w:p w14:paraId="7092B05E" w14:textId="77777777" w:rsidR="00723FF4" w:rsidRPr="004E1856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  <w:r w:rsidRPr="004E1856">
        <w:rPr>
          <w:rFonts w:ascii="Calibri" w:hAnsi="Calibri" w:cs="Calibri"/>
          <w:b/>
          <w:bCs/>
          <w:sz w:val="20"/>
          <w:szCs w:val="20"/>
        </w:rPr>
        <w:t>Quantitative Research Methods</w:t>
      </w:r>
    </w:p>
    <w:tbl>
      <w:tblPr>
        <w:tblW w:w="0" w:type="auto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1"/>
        <w:gridCol w:w="6543"/>
      </w:tblGrid>
      <w:tr w:rsidR="00723FF4" w:rsidRPr="00553CF9" w14:paraId="02D25919" w14:textId="77777777" w:rsidTr="009461B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6850274" w14:textId="77777777" w:rsidR="00723FF4" w:rsidRPr="00553CF9" w:rsidRDefault="00723FF4" w:rsidP="009461B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  <w:t>Method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7BC032A" w14:textId="77777777" w:rsidR="00723FF4" w:rsidRPr="00553CF9" w:rsidRDefault="00723FF4" w:rsidP="009461B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  <w:t>Description</w:t>
            </w:r>
          </w:p>
        </w:tc>
      </w:tr>
      <w:tr w:rsidR="00723FF4" w:rsidRPr="00553CF9" w14:paraId="30C11958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AB0CADA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Surveys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B6304EF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Gather self-reported data from a sample via questionnaires</w:t>
            </w:r>
          </w:p>
        </w:tc>
      </w:tr>
      <w:tr w:rsidR="00723FF4" w:rsidRPr="00553CF9" w14:paraId="7DDB66AC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AF61A9C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Secondary Data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E67C41D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Use existing organizational data or external archival data</w:t>
            </w:r>
          </w:p>
        </w:tc>
      </w:tr>
      <w:tr w:rsidR="00723FF4" w:rsidRPr="00553CF9" w14:paraId="21C83C08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4FEC207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Experiments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C6675F7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Randomly assign conditions to participants to compare outcomes</w:t>
            </w:r>
          </w:p>
        </w:tc>
      </w:tr>
      <w:tr w:rsidR="00723FF4" w:rsidRPr="00553CF9" w14:paraId="62E2B6F9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9B3B455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Observation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E19E7EA" w14:textId="16C1ACE8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Record measurable behavio</w:t>
            </w:r>
            <w:r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u</w:t>
            </w: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rs systematically as they occur in context</w:t>
            </w:r>
          </w:p>
        </w:tc>
      </w:tr>
    </w:tbl>
    <w:p w14:paraId="2E926CCA" w14:textId="77777777" w:rsidR="00723FF4" w:rsidRDefault="00723FF4" w:rsidP="00723FF4">
      <w:pPr>
        <w:rPr>
          <w:rFonts w:ascii="Calibri" w:hAnsi="Calibri" w:cs="Calibri"/>
          <w:sz w:val="20"/>
          <w:szCs w:val="20"/>
        </w:rPr>
      </w:pPr>
    </w:p>
    <w:p w14:paraId="42643E4D" w14:textId="77777777" w:rsidR="00723FF4" w:rsidRPr="004E1856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  <w:r w:rsidRPr="004E1856">
        <w:rPr>
          <w:rFonts w:ascii="Calibri" w:hAnsi="Calibri" w:cs="Calibri"/>
          <w:b/>
          <w:bCs/>
          <w:sz w:val="20"/>
          <w:szCs w:val="20"/>
        </w:rPr>
        <w:t>Qualitative Research Methods</w:t>
      </w:r>
    </w:p>
    <w:tbl>
      <w:tblPr>
        <w:tblW w:w="0" w:type="auto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5"/>
        <w:gridCol w:w="7299"/>
      </w:tblGrid>
      <w:tr w:rsidR="00723FF4" w:rsidRPr="00553CF9" w14:paraId="6C519D71" w14:textId="77777777" w:rsidTr="009461B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AB6DD4D" w14:textId="77777777" w:rsidR="00723FF4" w:rsidRPr="00553CF9" w:rsidRDefault="00723FF4" w:rsidP="009461B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  <w:t>Method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45497D4" w14:textId="77777777" w:rsidR="00723FF4" w:rsidRPr="00553CF9" w:rsidRDefault="00723FF4" w:rsidP="009461B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  <w:t>Description</w:t>
            </w:r>
          </w:p>
        </w:tc>
      </w:tr>
      <w:tr w:rsidR="00723FF4" w:rsidRPr="00553CF9" w14:paraId="49A138D8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211FAF4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Interviews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6D522B4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Ask open-ended questions to participants in one-on-one settings</w:t>
            </w:r>
          </w:p>
        </w:tc>
      </w:tr>
      <w:tr w:rsidR="00723FF4" w:rsidRPr="00553CF9" w14:paraId="3C7EC52F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90E8E0F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Focus Groups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E6CBC40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Facilitate group discussion around particular topics of interest</w:t>
            </w:r>
          </w:p>
        </w:tc>
      </w:tr>
      <w:tr w:rsidR="00723FF4" w:rsidRPr="00553CF9" w14:paraId="5A87BAF2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65F5F0F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Ethnography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3CEAB1F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Embed within an organization for extensive participant observation</w:t>
            </w:r>
          </w:p>
        </w:tc>
      </w:tr>
      <w:tr w:rsidR="00723FF4" w:rsidRPr="00553CF9" w14:paraId="0B8A402D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41BCB54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Case Studies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9542131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Conduct in-depth investigation of organizations or projects</w:t>
            </w:r>
          </w:p>
        </w:tc>
      </w:tr>
      <w:tr w:rsidR="00723FF4" w:rsidRPr="00553CF9" w14:paraId="293D9441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1CCBCFD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Document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67B0A0E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Review organizational documents, records, communications for insight</w:t>
            </w:r>
          </w:p>
        </w:tc>
      </w:tr>
      <w:tr w:rsidR="00723FF4" w:rsidRPr="00553CF9" w14:paraId="7E627A67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A6D3AEF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Diaries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B7ABAF2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Participants record experiences around the phenomenon of interest over time</w:t>
            </w:r>
          </w:p>
        </w:tc>
      </w:tr>
      <w:tr w:rsidR="00723FF4" w:rsidRPr="00553CF9" w14:paraId="234321BE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2FEACDE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Critical Incident Technique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F3A8669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Participants describe impactful memorable organizational events</w:t>
            </w:r>
          </w:p>
        </w:tc>
      </w:tr>
    </w:tbl>
    <w:p w14:paraId="61724752" w14:textId="77777777" w:rsidR="00723FF4" w:rsidRDefault="00723FF4" w:rsidP="00723FF4">
      <w:pPr>
        <w:rPr>
          <w:rFonts w:ascii="Calibri" w:hAnsi="Calibri" w:cs="Calibri"/>
          <w:sz w:val="20"/>
          <w:szCs w:val="20"/>
        </w:rPr>
      </w:pPr>
    </w:p>
    <w:p w14:paraId="395F9A22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</w:p>
    <w:p w14:paraId="22DC4B3D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</w:p>
    <w:p w14:paraId="2C2B2526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</w:p>
    <w:p w14:paraId="52EEEC0C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</w:p>
    <w:p w14:paraId="7826F1B2" w14:textId="0E3CF0CF" w:rsidR="00723FF4" w:rsidRPr="004E1856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  <w:r w:rsidRPr="004E1856">
        <w:rPr>
          <w:rFonts w:ascii="Calibri" w:hAnsi="Calibri" w:cs="Calibri"/>
          <w:b/>
          <w:bCs/>
          <w:sz w:val="20"/>
          <w:szCs w:val="20"/>
        </w:rPr>
        <w:t>Mixed Methods Research</w:t>
      </w:r>
    </w:p>
    <w:tbl>
      <w:tblPr>
        <w:tblW w:w="775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0"/>
        <w:gridCol w:w="5705"/>
      </w:tblGrid>
      <w:tr w:rsidR="00723FF4" w:rsidRPr="00553CF9" w14:paraId="5B4C64ED" w14:textId="77777777" w:rsidTr="009461B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91342DD" w14:textId="77777777" w:rsidR="00723FF4" w:rsidRPr="00553CF9" w:rsidRDefault="00723FF4" w:rsidP="009461B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  <w:lastRenderedPageBreak/>
              <w:t>Method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2F8BBE0" w14:textId="77777777" w:rsidR="00723FF4" w:rsidRPr="00553CF9" w:rsidRDefault="00723FF4" w:rsidP="009461B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  <w:t>Description</w:t>
            </w:r>
          </w:p>
        </w:tc>
      </w:tr>
      <w:tr w:rsidR="00723FF4" w:rsidRPr="00553CF9" w14:paraId="0C1BC3AC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CC8CF29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Data Triangulation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EC0236C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Combine quantitative and qualitative methods studying the same phenomenon</w:t>
            </w:r>
          </w:p>
        </w:tc>
      </w:tr>
      <w:tr w:rsidR="00723FF4" w:rsidRPr="00553CF9" w14:paraId="12BEDDB5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02E645E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Complementary Design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ECD3D8C" w14:textId="77777777" w:rsidR="00723FF4" w:rsidRPr="00553CF9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553CF9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Qualitative explores quantitative results; quantitative evaluates qualitative program</w:t>
            </w:r>
          </w:p>
        </w:tc>
      </w:tr>
    </w:tbl>
    <w:p w14:paraId="3F4C24EC" w14:textId="77777777" w:rsidR="00723FF4" w:rsidRDefault="00723FF4" w:rsidP="00723FF4">
      <w:pPr>
        <w:rPr>
          <w:rFonts w:ascii="Calibri" w:hAnsi="Calibri" w:cs="Calibri"/>
          <w:sz w:val="20"/>
          <w:szCs w:val="20"/>
        </w:rPr>
      </w:pPr>
    </w:p>
    <w:p w14:paraId="31A492C9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</w:p>
    <w:p w14:paraId="4363BA8B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</w:p>
    <w:p w14:paraId="42BB1817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</w:p>
    <w:p w14:paraId="4A167621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</w:p>
    <w:p w14:paraId="5D3B9612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</w:p>
    <w:p w14:paraId="59804360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</w:p>
    <w:p w14:paraId="75318D5A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</w:p>
    <w:p w14:paraId="2F7EBB8F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</w:p>
    <w:p w14:paraId="6C489A19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</w:p>
    <w:p w14:paraId="6C7FE5C9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</w:p>
    <w:p w14:paraId="5565A897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</w:p>
    <w:p w14:paraId="30CE37F6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</w:p>
    <w:p w14:paraId="73295715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</w:p>
    <w:p w14:paraId="2F43FC9C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</w:p>
    <w:p w14:paraId="27D41277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</w:p>
    <w:p w14:paraId="43D0C931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</w:p>
    <w:p w14:paraId="6731461A" w14:textId="7586067E" w:rsidR="00723FF4" w:rsidRPr="004E1856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  <w:r w:rsidRPr="004E1856">
        <w:rPr>
          <w:rFonts w:ascii="Calibri" w:hAnsi="Calibri" w:cs="Calibri"/>
          <w:b/>
          <w:bCs/>
          <w:sz w:val="20"/>
          <w:szCs w:val="20"/>
        </w:rPr>
        <w:t>Quantitative Analysis Methods</w:t>
      </w:r>
    </w:p>
    <w:tbl>
      <w:tblPr>
        <w:tblW w:w="0" w:type="auto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7"/>
        <w:gridCol w:w="7271"/>
      </w:tblGrid>
      <w:tr w:rsidR="00723FF4" w:rsidRPr="002B3864" w14:paraId="1A94AEAC" w14:textId="77777777" w:rsidTr="009461B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85B4183" w14:textId="77777777" w:rsidR="00723FF4" w:rsidRPr="002B3864" w:rsidRDefault="00723FF4" w:rsidP="009461B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  <w:t>Method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FED3847" w14:textId="77777777" w:rsidR="00723FF4" w:rsidRPr="002B3864" w:rsidRDefault="00723FF4" w:rsidP="009461B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  <w:t>Description</w:t>
            </w:r>
          </w:p>
        </w:tc>
      </w:tr>
      <w:tr w:rsidR="00723FF4" w:rsidRPr="002B3864" w14:paraId="1B7F0E54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4FDBCC6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Descriptive Statistics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53FCBED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Mean, median, mode, frequency, variance, etc. to summarize trends</w:t>
            </w:r>
          </w:p>
        </w:tc>
      </w:tr>
      <w:tr w:rsidR="00723FF4" w:rsidRPr="002B3864" w14:paraId="44F334E6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4556E13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Correlation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C6CCCA3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Evaluate the relationship between two continuous variables</w:t>
            </w:r>
          </w:p>
        </w:tc>
      </w:tr>
      <w:tr w:rsidR="00723FF4" w:rsidRPr="002B3864" w14:paraId="313A1DF8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141316C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Regression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D11DC37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Assess the predictive effect of independent variables on a dependent variable</w:t>
            </w:r>
          </w:p>
        </w:tc>
      </w:tr>
      <w:tr w:rsidR="00723FF4" w:rsidRPr="002B3864" w14:paraId="1C6AB578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D9C93D4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Analysis of Variance (ANOVA)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ADFF29A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Compare differences between group means</w:t>
            </w:r>
          </w:p>
        </w:tc>
      </w:tr>
      <w:tr w:rsidR="00723FF4" w:rsidRPr="002B3864" w14:paraId="3CFBFDA9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4C086EC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Factor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904ECC5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Identify underlying factors explaining patterned variable relationships</w:t>
            </w:r>
          </w:p>
        </w:tc>
      </w:tr>
      <w:tr w:rsidR="00723FF4" w:rsidRPr="002B3864" w14:paraId="55E2A422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A3F09CC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 xml:space="preserve">Structural Equation </w:t>
            </w:r>
            <w:proofErr w:type="spellStart"/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Modeling</w:t>
            </w:r>
            <w:proofErr w:type="spellEnd"/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F67A2F0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Test theoretical causal relationship models with latent variables</w:t>
            </w:r>
          </w:p>
        </w:tc>
      </w:tr>
      <w:tr w:rsidR="00723FF4" w:rsidRPr="002B3864" w14:paraId="34903829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2BF891C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Social Network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8FBF26E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 xml:space="preserve">Map and </w:t>
            </w:r>
            <w:proofErr w:type="spellStart"/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analyze</w:t>
            </w:r>
            <w:proofErr w:type="spellEnd"/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 xml:space="preserve"> interpersonal or interorganizational connections</w:t>
            </w:r>
          </w:p>
        </w:tc>
      </w:tr>
      <w:tr w:rsidR="00723FF4" w:rsidRPr="002B3864" w14:paraId="7065ADEB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BC73A57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Meta-Analysis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515CCFC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Statistically integrate findings from multiple independent studies</w:t>
            </w:r>
          </w:p>
        </w:tc>
      </w:tr>
    </w:tbl>
    <w:p w14:paraId="07CE106D" w14:textId="77777777" w:rsidR="00723FF4" w:rsidRDefault="00723FF4" w:rsidP="00723FF4">
      <w:pPr>
        <w:rPr>
          <w:rFonts w:ascii="Calibri" w:hAnsi="Calibri" w:cs="Calibri"/>
          <w:sz w:val="20"/>
          <w:szCs w:val="20"/>
        </w:rPr>
      </w:pPr>
    </w:p>
    <w:p w14:paraId="0758E969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  <w:r w:rsidRPr="004E1856">
        <w:rPr>
          <w:rFonts w:ascii="Calibri" w:hAnsi="Calibri" w:cs="Calibri"/>
          <w:b/>
          <w:bCs/>
          <w:sz w:val="20"/>
          <w:szCs w:val="20"/>
        </w:rPr>
        <w:t>Qua</w:t>
      </w:r>
      <w:r>
        <w:rPr>
          <w:rFonts w:ascii="Calibri" w:hAnsi="Calibri" w:cs="Calibri"/>
          <w:b/>
          <w:bCs/>
          <w:sz w:val="20"/>
          <w:szCs w:val="20"/>
        </w:rPr>
        <w:t>li</w:t>
      </w:r>
      <w:r w:rsidRPr="004E1856">
        <w:rPr>
          <w:rFonts w:ascii="Calibri" w:hAnsi="Calibri" w:cs="Calibri"/>
          <w:b/>
          <w:bCs/>
          <w:sz w:val="20"/>
          <w:szCs w:val="20"/>
        </w:rPr>
        <w:t>tative Analysis Methods</w:t>
      </w:r>
    </w:p>
    <w:tbl>
      <w:tblPr>
        <w:tblW w:w="0" w:type="auto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8"/>
        <w:gridCol w:w="8823"/>
      </w:tblGrid>
      <w:tr w:rsidR="00723FF4" w:rsidRPr="002B3864" w14:paraId="02259D41" w14:textId="77777777" w:rsidTr="009461B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8FF2361" w14:textId="77777777" w:rsidR="00723FF4" w:rsidRPr="002B3864" w:rsidRDefault="00723FF4" w:rsidP="009461B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  <w:t>Method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EFD2FF4" w14:textId="77777777" w:rsidR="00723FF4" w:rsidRPr="002B3864" w:rsidRDefault="00723FF4" w:rsidP="009461B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b/>
                <w:bCs/>
                <w:color w:val="374151"/>
                <w:kern w:val="0"/>
                <w:sz w:val="21"/>
                <w:szCs w:val="21"/>
                <w14:ligatures w14:val="none"/>
              </w:rPr>
              <w:t>Description</w:t>
            </w:r>
          </w:p>
        </w:tc>
      </w:tr>
      <w:tr w:rsidR="00723FF4" w:rsidRPr="002B3864" w14:paraId="3FFD1DF2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80E7298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Coding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D4F22F6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Label and categorize qualitative data to identify themes</w:t>
            </w:r>
          </w:p>
        </w:tc>
      </w:tr>
      <w:tr w:rsidR="00723FF4" w:rsidRPr="002B3864" w14:paraId="26EC3C2F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C7299F0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lastRenderedPageBreak/>
              <w:t>Memo Writing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38881E7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Record analytical ideas about codes and patterns in data</w:t>
            </w:r>
          </w:p>
        </w:tc>
      </w:tr>
      <w:tr w:rsidR="00723FF4" w:rsidRPr="002B3864" w14:paraId="7521B0E1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FCD9291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Content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C7CA70F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Make inferences about data by systematically assigning categories and calculating frequencies</w:t>
            </w:r>
          </w:p>
        </w:tc>
      </w:tr>
      <w:tr w:rsidR="00723FF4" w:rsidRPr="002B3864" w14:paraId="6BFB9C66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88B9E0D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Thematic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F3B2B5F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 xml:space="preserve">Identify, </w:t>
            </w:r>
            <w:proofErr w:type="spellStart"/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analyze</w:t>
            </w:r>
            <w:proofErr w:type="spellEnd"/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, interpret patterns of themes in qualitative data</w:t>
            </w:r>
          </w:p>
        </w:tc>
      </w:tr>
      <w:tr w:rsidR="00723FF4" w:rsidRPr="002B3864" w14:paraId="7EB2A2B4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EABDA6F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Narrative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1E7A506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Analyze</w:t>
            </w:r>
            <w:proofErr w:type="spellEnd"/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 xml:space="preserve"> the structure and content of participants</w:t>
            </w:r>
            <w:r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’</w:t>
            </w: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 xml:space="preserve"> stories</w:t>
            </w:r>
          </w:p>
        </w:tc>
      </w:tr>
      <w:tr w:rsidR="00723FF4" w:rsidRPr="002B3864" w14:paraId="1728A1D8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618D731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Discourse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20439C3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Critically examine language use and meaning within contexts</w:t>
            </w:r>
          </w:p>
        </w:tc>
      </w:tr>
      <w:tr w:rsidR="00723FF4" w:rsidRPr="002B3864" w14:paraId="60D8DB9A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CD59132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Cross-Case Synthesis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82FE7B4" w14:textId="77777777" w:rsidR="00723FF4" w:rsidRPr="002B3864" w:rsidRDefault="00723FF4" w:rsidP="009461B3">
            <w:pPr>
              <w:spacing w:after="0" w:line="240" w:lineRule="auto"/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</w:pPr>
            <w:r w:rsidRPr="002B3864">
              <w:rPr>
                <w:rFonts w:ascii="Segoe UI" w:eastAsia="Times New Roman" w:hAnsi="Segoe UI" w:cs="Segoe UI"/>
                <w:color w:val="374151"/>
                <w:kern w:val="0"/>
                <w:sz w:val="21"/>
                <w:szCs w:val="21"/>
                <w14:ligatures w14:val="none"/>
              </w:rPr>
              <w:t>Compare and synthesize findings across multiple cases</w:t>
            </w:r>
          </w:p>
        </w:tc>
      </w:tr>
    </w:tbl>
    <w:p w14:paraId="7A6D7C7B" w14:textId="77777777" w:rsidR="00723FF4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</w:p>
    <w:p w14:paraId="554D7D35" w14:textId="77777777" w:rsidR="00723FF4" w:rsidRPr="004E1856" w:rsidRDefault="00723FF4" w:rsidP="00723FF4">
      <w:pPr>
        <w:rPr>
          <w:rFonts w:ascii="Calibri" w:hAnsi="Calibri" w:cs="Calibri"/>
          <w:b/>
          <w:bCs/>
          <w:sz w:val="20"/>
          <w:szCs w:val="20"/>
        </w:rPr>
      </w:pPr>
    </w:p>
    <w:p w14:paraId="18C94448" w14:textId="77777777" w:rsidR="00723FF4" w:rsidRPr="00457016" w:rsidRDefault="00723FF4" w:rsidP="00723FF4">
      <w:pPr>
        <w:rPr>
          <w:rFonts w:ascii="Calibri" w:hAnsi="Calibri" w:cs="Calibri"/>
          <w:sz w:val="20"/>
          <w:szCs w:val="20"/>
        </w:rPr>
      </w:pPr>
    </w:p>
    <w:p w14:paraId="08261499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31DD879C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444EA676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08AC9BB7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517011DF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37A6D276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03D67990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2EFCC1E4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73E30D5E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48F6EE2C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7B6E9448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3A81EDA3" w14:textId="77777777" w:rsidR="00A31E49" w:rsidRDefault="00A31E49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2F1176DF" w14:textId="77777777" w:rsidR="00A31E49" w:rsidRDefault="00A31E49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37F9C422" w14:textId="77777777" w:rsidR="00A31E49" w:rsidRDefault="00A31E49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2CF292E4" w14:textId="77777777" w:rsidR="00A31E49" w:rsidRDefault="00A31E49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42B2D792" w14:textId="77777777" w:rsidR="00A31E49" w:rsidRDefault="00A31E49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6F17E433" w14:textId="77777777" w:rsidR="00A31E49" w:rsidRDefault="00A31E49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7A1F3ACD" w14:textId="77777777" w:rsidR="00A31E49" w:rsidRDefault="00A31E49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2A483EC9" w14:textId="77777777" w:rsidR="00A31E49" w:rsidRDefault="00A31E49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221ED1DE" w14:textId="77777777" w:rsidR="00A31E49" w:rsidRDefault="00A31E49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72362396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78C2168C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06FFC47E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31CE2978" w14:textId="77777777" w:rsid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</w:p>
    <w:p w14:paraId="6E516EA9" w14:textId="77777777" w:rsidR="004271F6" w:rsidRPr="004271F6" w:rsidRDefault="004271F6" w:rsidP="004271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14:ligatures w14:val="none"/>
        </w:rPr>
      </w:pPr>
    </w:p>
    <w:p w14:paraId="7068894E" w14:textId="77777777" w:rsidR="004271F6" w:rsidRDefault="004271F6"/>
    <w:tbl>
      <w:tblPr>
        <w:tblW w:w="16069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5"/>
        <w:gridCol w:w="1849"/>
        <w:gridCol w:w="2248"/>
        <w:gridCol w:w="2060"/>
        <w:gridCol w:w="2420"/>
        <w:gridCol w:w="1891"/>
        <w:gridCol w:w="1705"/>
        <w:gridCol w:w="2391"/>
      </w:tblGrid>
      <w:tr w:rsidR="00457016" w:rsidRPr="007E3CA4" w14:paraId="1DFD6621" w14:textId="77777777" w:rsidTr="000306A0">
        <w:trPr>
          <w:tblHeader/>
          <w:tblCellSpacing w:w="15" w:type="dxa"/>
        </w:trPr>
        <w:tc>
          <w:tcPr>
            <w:tcW w:w="0" w:type="auto"/>
            <w:gridSpan w:val="8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</w:tcPr>
          <w:p w14:paraId="7357DF33" w14:textId="77777777" w:rsidR="00457016" w:rsidRDefault="00457016" w:rsidP="009461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</w:p>
          <w:p w14:paraId="4E65D383" w14:textId="1A6F9E0C" w:rsidR="00457016" w:rsidRDefault="00457016" w:rsidP="009461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THE DR CAROLINE JAWAD RESEARCH METHODS TABLE </w:t>
            </w:r>
            <w:r w:rsidRPr="00457016">
              <w:rPr>
                <mc:AlternateContent>
                  <mc:Choice Requires="w16se">
                    <w:rFonts w:ascii="Calibri" w:eastAsia="Times New Roman" w:hAnsi="Calibri" w:cs="Calibr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bCs/>
                <w:kern w:val="0"/>
                <w:sz w:val="20"/>
                <w:szCs w:val="20"/>
                <w14:ligatures w14:val="none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1D213510" w14:textId="77777777" w:rsidR="00457016" w:rsidRPr="007E3CA4" w:rsidRDefault="00457016" w:rsidP="009461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512B47" w:rsidRPr="007E3CA4" w14:paraId="512FB112" w14:textId="77777777" w:rsidTr="009461B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832D88E" w14:textId="77777777" w:rsidR="00457016" w:rsidRPr="007E3CA4" w:rsidRDefault="00457016" w:rsidP="009461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Approach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1AA7575" w14:textId="77777777" w:rsidR="00457016" w:rsidRPr="007E3CA4" w:rsidRDefault="00457016" w:rsidP="009461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Principles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368FA59" w14:textId="77777777" w:rsidR="00457016" w:rsidRPr="007E3CA4" w:rsidRDefault="00457016" w:rsidP="009461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Research Focus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D58F116" w14:textId="77777777" w:rsidR="00457016" w:rsidRPr="007E3CA4" w:rsidRDefault="00457016" w:rsidP="009461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Data Collection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825C125" w14:textId="77777777" w:rsidR="00457016" w:rsidRPr="007E3CA4" w:rsidRDefault="00457016" w:rsidP="009461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Data Analysis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B6F6E5A" w14:textId="77777777" w:rsidR="00457016" w:rsidRPr="007E3CA4" w:rsidRDefault="00457016" w:rsidP="009461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When to Use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CE9383B" w14:textId="77777777" w:rsidR="00457016" w:rsidRPr="007E3CA4" w:rsidRDefault="00457016" w:rsidP="009461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Strengths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A1EF87D" w14:textId="77777777" w:rsidR="00457016" w:rsidRPr="007E3CA4" w:rsidRDefault="00457016" w:rsidP="009461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Limitations</w:t>
            </w:r>
          </w:p>
        </w:tc>
      </w:tr>
      <w:tr w:rsidR="00512B47" w:rsidRPr="007E3CA4" w14:paraId="67CDA92B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DA8DB54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Postpositivism</w:t>
            </w:r>
            <w:proofErr w:type="spellEnd"/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1F2EC8C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Theory verification, objectivity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F699832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Identifying causes, facts, and quantitative relationships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10067C5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Experiments, Surveys, Quantitative data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799AD7B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Statistical analysis, Quantitative </w:t>
            </w:r>
            <w:proofErr w:type="spellStart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modeling</w:t>
            </w:r>
            <w:proofErr w:type="spellEnd"/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DA13B5F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Test theories or identify objective facts using quantitative data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D6F96BD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Allows scientific measurement and </w:t>
            </w:r>
            <w:proofErr w:type="spellStart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modeling</w:t>
            </w:r>
            <w:proofErr w:type="spellEnd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, supports generalization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F9D6A73" w14:textId="76824202" w:rsidR="00457016" w:rsidRDefault="00F4174D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</w:t>
            </w:r>
            <w:r w:rsidR="00457016"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Reductionist, doesn't assess deeper meanings</w:t>
            </w:r>
          </w:p>
          <w:p w14:paraId="67DF7DFF" w14:textId="77777777" w:rsidR="00F4174D" w:rsidRPr="00F4174D" w:rsidRDefault="00F4174D" w:rsidP="00F4174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F4174D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 Still relies largely on quantitative methods which may miss contextual detail</w:t>
            </w:r>
          </w:p>
          <w:p w14:paraId="0CF6815E" w14:textId="03F19F65" w:rsidR="00F4174D" w:rsidRPr="007E3CA4" w:rsidRDefault="00F4174D" w:rsidP="00F4174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F4174D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 Testing of hypotheses risks confirming the researcher's own biases</w:t>
            </w:r>
          </w:p>
        </w:tc>
      </w:tr>
      <w:tr w:rsidR="00512B47" w:rsidRPr="007E3CA4" w14:paraId="6ACF42DA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7DFD566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Interpretivism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10A90C8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Subjectivity, lived experience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D61239E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Understanding meanings and qualitative experiences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2A051DF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Phenomenology, Hermeneutics, Interviews, Participant observation, Text/artifact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B7199F2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Coding, Categorization, Theme development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02BD31F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Understand subjective meanings shaped by social contexts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C4F2FFE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Captures depth and nuance of phenomena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204E9D1" w14:textId="110B0614" w:rsidR="00457016" w:rsidRDefault="00F4174D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</w:t>
            </w:r>
            <w:r w:rsidR="00457016"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Findings can't be generalized</w:t>
            </w:r>
          </w:p>
          <w:p w14:paraId="1FDEDBB6" w14:textId="77777777" w:rsidR="00F4174D" w:rsidRPr="00F4174D" w:rsidRDefault="00F4174D" w:rsidP="00F4174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F4174D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 Researcher bias can influence interpretation of subjective meanings</w:t>
            </w:r>
          </w:p>
          <w:p w14:paraId="44F0F40C" w14:textId="439F983E" w:rsidR="00F4174D" w:rsidRPr="007E3CA4" w:rsidRDefault="00F4174D" w:rsidP="00F4174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F4174D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 Difficult to make broad generalizations</w:t>
            </w:r>
          </w:p>
        </w:tc>
      </w:tr>
      <w:tr w:rsidR="00512B47" w:rsidRPr="007E3CA4" w14:paraId="60B090FC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C44A4E0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Constructivism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075ECA1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Co-created understandings, </w:t>
            </w: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lastRenderedPageBreak/>
              <w:t>social construction of knowledge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703D2BA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lastRenderedPageBreak/>
              <w:t>Understanding knowledge/meaning created in interactions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8B7F52C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Phenomenology, Ethnography, Grounded Theory, Interviews, </w:t>
            </w: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lastRenderedPageBreak/>
              <w:t>Focus Groups, Participant Observation, Field Notes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4457D64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lastRenderedPageBreak/>
              <w:t xml:space="preserve">Coding, Memo writing, </w:t>
            </w:r>
            <w:proofErr w:type="gramStart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Mapping</w:t>
            </w:r>
            <w:proofErr w:type="gramEnd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 concepts, Identifying patterns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8E82818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Understand how knowledge and meaning are </w:t>
            </w: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lastRenderedPageBreak/>
              <w:t>constructed between researcher and participants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D56CE21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lastRenderedPageBreak/>
              <w:t>Considers research context influences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EAB43C5" w14:textId="716897B1" w:rsidR="00457016" w:rsidRDefault="00F4174D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</w:t>
            </w:r>
            <w:r w:rsidR="00457016"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Researcher bias can influence findings</w:t>
            </w:r>
          </w:p>
          <w:p w14:paraId="312A5984" w14:textId="77777777" w:rsidR="00F4174D" w:rsidRPr="00F4174D" w:rsidRDefault="00F4174D" w:rsidP="00F4174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F4174D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lastRenderedPageBreak/>
              <w:t>- Subjective knowledge constructed may not reflect an external reality</w:t>
            </w:r>
          </w:p>
          <w:p w14:paraId="262E7E50" w14:textId="40B8ECE7" w:rsidR="00F4174D" w:rsidRPr="007E3CA4" w:rsidRDefault="00F4174D" w:rsidP="00F4174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F4174D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 Context-specific findings lack wider relevance</w:t>
            </w:r>
          </w:p>
        </w:tc>
      </w:tr>
      <w:tr w:rsidR="00512B47" w:rsidRPr="007E3CA4" w14:paraId="4C569A30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0B71026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lastRenderedPageBreak/>
              <w:t>Phenomenology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9F384A1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Lived experience, intuition, perception, embodiment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E33F405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Exploring phenomena consciously experienced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A25545C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In-depth interviews, First-person accounts, Participant observation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5222084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Coding statements for meaning, </w:t>
            </w:r>
            <w:proofErr w:type="gramStart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Bracketing</w:t>
            </w:r>
            <w:proofErr w:type="gramEnd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 researcher preconceptions, Developing “essence” description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94652A7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Study essence of lived experiences of a phenomenon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9DD9D52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Reveals richness and depth of phenomena as lived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627EC6D" w14:textId="77777777" w:rsidR="00457016" w:rsidRDefault="00F4174D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</w:t>
            </w:r>
            <w:r w:rsidR="00457016"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Subjectivity, findings cannot be extended to wider populations</w:t>
            </w:r>
          </w:p>
          <w:p w14:paraId="46D87B81" w14:textId="77777777" w:rsidR="00F4174D" w:rsidRPr="00F4174D" w:rsidRDefault="00F4174D" w:rsidP="00F4174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</w:t>
            </w:r>
            <w:r w:rsidRPr="00F4174D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 Descriptions of lived experience remain subjective</w:t>
            </w:r>
          </w:p>
          <w:p w14:paraId="35E925A9" w14:textId="7A06D143" w:rsidR="00F4174D" w:rsidRPr="007E3CA4" w:rsidRDefault="00F4174D" w:rsidP="00F4174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F4174D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 Limited sample sizes make generalization difficult</w:t>
            </w:r>
          </w:p>
        </w:tc>
      </w:tr>
      <w:tr w:rsidR="00100705" w:rsidRPr="007E3CA4" w14:paraId="4B555CA3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</w:tcPr>
          <w:p w14:paraId="403D2F59" w14:textId="63C99D44" w:rsidR="00100705" w:rsidRPr="007E3CA4" w:rsidRDefault="00100705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Pragmatism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</w:tcPr>
          <w:p w14:paraId="462BB034" w14:textId="77777777" w:rsidR="00CE6267" w:rsidRPr="00CE6267" w:rsidRDefault="00CE6267" w:rsidP="00CE626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CE6267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Truth is "what works" - what solutions successfully address real </w:t>
            </w:r>
            <w:proofErr w:type="gramStart"/>
            <w:r w:rsidRPr="00CE6267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problems</w:t>
            </w:r>
            <w:proofErr w:type="gramEnd"/>
          </w:p>
          <w:p w14:paraId="1513A3CB" w14:textId="77777777" w:rsidR="00CE6267" w:rsidRPr="00CE6267" w:rsidRDefault="00CE6267" w:rsidP="00CE626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CE6267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Epistemological pluralism - mix of research methods is </w:t>
            </w:r>
            <w:proofErr w:type="gramStart"/>
            <w:r w:rsidRPr="00CE6267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valid</w:t>
            </w:r>
            <w:proofErr w:type="gramEnd"/>
          </w:p>
          <w:p w14:paraId="064E5229" w14:textId="2D7F619D" w:rsidR="00100705" w:rsidRPr="007E3CA4" w:rsidRDefault="00CE6267" w:rsidP="00CE626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CE6267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Focus on practical outcomes over developing theory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</w:tcPr>
          <w:p w14:paraId="3CA0D7F7" w14:textId="77777777" w:rsidR="00CE6267" w:rsidRPr="00CE6267" w:rsidRDefault="00CE6267" w:rsidP="00CE626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CE6267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Solving problems in specific social, historical contexts</w:t>
            </w:r>
          </w:p>
          <w:p w14:paraId="05B2A6CC" w14:textId="0189EB9C" w:rsidR="00100705" w:rsidRPr="007E3CA4" w:rsidRDefault="00CE6267" w:rsidP="00CE626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CE6267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Applicable, workable solutions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</w:tcPr>
          <w:p w14:paraId="5B13F05F" w14:textId="77777777" w:rsidR="00447277" w:rsidRPr="00447277" w:rsidRDefault="00447277" w:rsidP="0044727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447277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Mix of quantitative and qualitative data tailored to research </w:t>
            </w:r>
            <w:proofErr w:type="gramStart"/>
            <w:r w:rsidRPr="00447277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question</w:t>
            </w:r>
            <w:proofErr w:type="gramEnd"/>
          </w:p>
          <w:p w14:paraId="31B5808E" w14:textId="26F94275" w:rsidR="00100705" w:rsidRPr="007E3CA4" w:rsidRDefault="00447277" w:rsidP="0044727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447277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Diverse techniques chosen pragmatically for each situation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</w:tcPr>
          <w:p w14:paraId="73BA2B0E" w14:textId="77777777" w:rsidR="00447277" w:rsidRPr="00447277" w:rsidRDefault="00447277" w:rsidP="0044727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447277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Abductive reasoning - logical inferences to best explanatory solution</w:t>
            </w:r>
          </w:p>
          <w:p w14:paraId="1B119404" w14:textId="4812A302" w:rsidR="00100705" w:rsidRPr="007E3CA4" w:rsidRDefault="00447277" w:rsidP="0044727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447277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Numerical and narrative data complementary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</w:tcPr>
          <w:p w14:paraId="4E58304E" w14:textId="77777777" w:rsidR="00512B47" w:rsidRPr="00512B47" w:rsidRDefault="00512B47" w:rsidP="00512B4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proofErr w:type="gramStart"/>
            <w:r w:rsidRPr="00512B47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Socially-relevant</w:t>
            </w:r>
            <w:proofErr w:type="gramEnd"/>
            <w:r w:rsidRPr="00512B47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 topics needing improvement or solutions</w:t>
            </w:r>
          </w:p>
          <w:p w14:paraId="0C681B6C" w14:textId="2841EFB0" w:rsidR="00100705" w:rsidRPr="007E3CA4" w:rsidRDefault="00512B47" w:rsidP="00512B4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512B47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Interdisciplinary research questions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</w:tcPr>
          <w:p w14:paraId="1CE1216E" w14:textId="77777777" w:rsidR="005B66D1" w:rsidRPr="005B66D1" w:rsidRDefault="005B66D1" w:rsidP="005B66D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5B66D1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Real-world impact and pragmatic social change</w:t>
            </w:r>
          </w:p>
          <w:p w14:paraId="10F0BA08" w14:textId="03CC47A4" w:rsidR="00100705" w:rsidRPr="007E3CA4" w:rsidRDefault="005B66D1" w:rsidP="005B66D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5B66D1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Practical integration of various theories and data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</w:tcPr>
          <w:p w14:paraId="099A0EA9" w14:textId="57CA3ABB" w:rsidR="005B66D1" w:rsidRPr="005B66D1" w:rsidRDefault="00CD18DF" w:rsidP="005B66D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</w:t>
            </w:r>
            <w:r w:rsidR="005B66D1" w:rsidRPr="005B66D1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Lack of theoretical consistency in approach</w:t>
            </w:r>
          </w:p>
          <w:p w14:paraId="76313272" w14:textId="4B15D641" w:rsidR="005B66D1" w:rsidRPr="005B66D1" w:rsidRDefault="005B66D1" w:rsidP="005B66D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</w:t>
            </w:r>
            <w:r w:rsidRPr="005B66D1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Findings highly context-specific and hard to generalize</w:t>
            </w:r>
          </w:p>
          <w:p w14:paraId="0A6C4DF8" w14:textId="77777777" w:rsidR="00100705" w:rsidRDefault="005B66D1" w:rsidP="005B66D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</w:t>
            </w:r>
            <w:r w:rsidRPr="005B66D1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Risks maintaining status quo power dynamics</w:t>
            </w:r>
          </w:p>
          <w:p w14:paraId="1A76AB4A" w14:textId="72FBCF99" w:rsidR="00CD18DF" w:rsidRPr="00CD18DF" w:rsidRDefault="00CD18DF" w:rsidP="00CD18D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</w:t>
            </w:r>
            <w:r w:rsidRPr="00CD18DF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Focused on practical solutions over developing theory or uncovering deeper knowledge, which limits generalizability</w:t>
            </w:r>
          </w:p>
          <w:p w14:paraId="5595EA08" w14:textId="77777777" w:rsidR="00CD18DF" w:rsidRPr="00CD18DF" w:rsidRDefault="00CD18DF" w:rsidP="00CD18D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CD18DF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Incorporates contradictory philosophical assumptions (e.g. positivism and interpretivism); this epistemological pluralism has been criticized as lacking philosophical </w:t>
            </w:r>
            <w:proofErr w:type="gramStart"/>
            <w:r w:rsidRPr="00CD18DF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consistency</w:t>
            </w:r>
            <w:proofErr w:type="gramEnd"/>
          </w:p>
          <w:p w14:paraId="73401EED" w14:textId="77777777" w:rsidR="00CD18DF" w:rsidRPr="00CD18DF" w:rsidRDefault="00CD18DF" w:rsidP="00CD18D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CD18DF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Research design and methods selected based on whatever is deemed suitable for answering the research question, rather than consistency in </w:t>
            </w:r>
            <w:proofErr w:type="gramStart"/>
            <w:r w:rsidRPr="00CD18DF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approach</w:t>
            </w:r>
            <w:proofErr w:type="gramEnd"/>
          </w:p>
          <w:p w14:paraId="7DEF6B1F" w14:textId="415822E2" w:rsidR="00CD18DF" w:rsidRPr="00CD18DF" w:rsidRDefault="00CD18DF" w:rsidP="00CD18D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</w:t>
            </w:r>
            <w:r w:rsidRPr="00CD18DF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Since "what works" defines the truth, different conclusions could be drawn from the same data based on varying judgments of what is useful</w:t>
            </w:r>
          </w:p>
          <w:p w14:paraId="64ED7C5F" w14:textId="6D3F0D25" w:rsidR="00CD18DF" w:rsidRPr="00CD18DF" w:rsidRDefault="00CD18DF" w:rsidP="00CD18D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</w:t>
            </w:r>
            <w:r w:rsidRPr="00CD18DF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Tendency toward incremental changes and improvements rather than radical rethinking of conditions that pragmatists take as foundational</w:t>
            </w:r>
          </w:p>
          <w:p w14:paraId="05C928F3" w14:textId="77777777" w:rsidR="00CD18DF" w:rsidRPr="00CD18DF" w:rsidRDefault="00CD18DF" w:rsidP="00CD18D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CD18DF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Solutions generated serve practical needs but may </w:t>
            </w:r>
            <w:r w:rsidRPr="00CD18DF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lastRenderedPageBreak/>
              <w:t xml:space="preserve">lack larger vision of social </w:t>
            </w:r>
            <w:proofErr w:type="gramStart"/>
            <w:r w:rsidRPr="00CD18DF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change</w:t>
            </w:r>
            <w:proofErr w:type="gramEnd"/>
          </w:p>
          <w:p w14:paraId="7E1D766E" w14:textId="01019013" w:rsidR="00CD18DF" w:rsidRDefault="00CD18DF" w:rsidP="00CD18D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</w:t>
            </w:r>
            <w:r w:rsidRPr="00CD18DF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Political neutrality in pursuit of "what works" risks maintaining status quo power dynamics and neglects larger structures of inequality</w:t>
            </w:r>
          </w:p>
        </w:tc>
      </w:tr>
      <w:tr w:rsidR="00512B47" w:rsidRPr="007E3CA4" w14:paraId="2794164D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165FC74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lastRenderedPageBreak/>
              <w:t>Hermeneutics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092BFE3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Meaning is contextual and historically situated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8D847D4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Interpreting meanings in texts/artifacts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C4833C1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Analysis of symbolic meanings in texts and artifacts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8F6659B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Examines context and parts to understand symbolic whole, Relates symbols and themes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FA4B3C4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Analyze</w:t>
            </w:r>
            <w:proofErr w:type="spellEnd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 symbolic meanings in texts and artifacts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C91327B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Reveals deeper cultural and social significance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759F345" w14:textId="7AA1FA4B" w:rsidR="00457016" w:rsidRDefault="00F4174D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</w:t>
            </w:r>
            <w:r w:rsidR="00457016"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Interpretations are situated within researcher’s standpoint</w:t>
            </w:r>
          </w:p>
          <w:p w14:paraId="2C7FA58C" w14:textId="77777777" w:rsidR="00F4174D" w:rsidRPr="00F4174D" w:rsidRDefault="00F4174D" w:rsidP="00F4174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F4174D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Researcher prejudice can affect interpretation </w:t>
            </w:r>
          </w:p>
          <w:p w14:paraId="294A6F14" w14:textId="37FEADCC" w:rsidR="00F4174D" w:rsidRPr="007E3CA4" w:rsidRDefault="00F4174D" w:rsidP="00F4174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F4174D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 Meaning is dependent on researcher’s positioning</w:t>
            </w:r>
          </w:p>
        </w:tc>
      </w:tr>
      <w:tr w:rsidR="00512B47" w:rsidRPr="007E3CA4" w14:paraId="2B63D7C5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7285F1C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Symbolic Interactionism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2D5BEE3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Meaning generated through communication, symbols, and interactions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D090546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How people construct meaning in everyday lives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E1C1D1B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Ethnography, Interviews, Focus groups, Field Research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7956402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Analysis of data for themes, symbols, and interactions that reveal meaning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92A7A56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Understanding how shared meanings emerge from social interactions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DA43EBC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Captures real-life contextualized experiences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A361D79" w14:textId="77777777" w:rsidR="00457016" w:rsidRDefault="00F4174D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</w:t>
            </w:r>
            <w:r w:rsidR="00457016"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Difficulty distinguishing findings from subjective interpretations</w:t>
            </w:r>
          </w:p>
          <w:p w14:paraId="1A1DD055" w14:textId="77777777" w:rsidR="00F4174D" w:rsidRPr="00F4174D" w:rsidRDefault="00F4174D" w:rsidP="00F4174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F4174D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 Findings reflect a particular context and point in time</w:t>
            </w:r>
          </w:p>
          <w:p w14:paraId="51079820" w14:textId="04CE011C" w:rsidR="00F4174D" w:rsidRPr="007E3CA4" w:rsidRDefault="00F4174D" w:rsidP="00F4174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F4174D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 Difficult to test the accuracy of meanings</w:t>
            </w:r>
          </w:p>
        </w:tc>
      </w:tr>
      <w:tr w:rsidR="00512B47" w:rsidRPr="007E3CA4" w14:paraId="207C6BA7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05979BB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Ethnography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39FDA9D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Importance of firsthand, immersive research into groups and cultures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692B783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Revealing shared cultural meanings through extensive fieldwork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5970DCE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Participant Observation, Interviews, Field Notes, Artefact Collection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EF98349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Coding Field Data, Categorizing, Concept Linkage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52E4D20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Provide detailed insider depictions of cultural groups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C51BB03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In-depth experiential insights into real-life contexts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1D27F8C" w14:textId="416E3AF1" w:rsidR="00457016" w:rsidRDefault="00F4174D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</w:t>
            </w:r>
            <w:r w:rsidR="00457016"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Role of researcher’s subjectivity, intensive investment required</w:t>
            </w:r>
          </w:p>
          <w:p w14:paraId="23BDA4A9" w14:textId="77777777" w:rsidR="00F4174D" w:rsidRPr="00F4174D" w:rsidRDefault="00F4174D" w:rsidP="00F4174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F4174D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Very time consuming, especially for analysis of field data  </w:t>
            </w:r>
          </w:p>
          <w:p w14:paraId="26803BA2" w14:textId="3D62ACB4" w:rsidR="00F4174D" w:rsidRPr="007E3CA4" w:rsidRDefault="00F4174D" w:rsidP="00F4174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F4174D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 Researcher has a lot of control over interpretation</w:t>
            </w:r>
          </w:p>
        </w:tc>
      </w:tr>
      <w:tr w:rsidR="00512B47" w:rsidRPr="007E3CA4" w14:paraId="7AA4454C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03AA92D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Grounded Theory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5791670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Developing explanatory theories “grounded” in systematically </w:t>
            </w:r>
            <w:proofErr w:type="spellStart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analyzed</w:t>
            </w:r>
            <w:proofErr w:type="spellEnd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 data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15EA087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Developing theoretical accounts based on how people interact regarding phenomena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6412CB7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Interviews, Focus Groups, Participant Observation, Field Notes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D5D41DE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Constant comparison method linking codes to build categories/conceptual relationships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DB4D63C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Develop theories to explain phenomena based on new data rather than deducing them a priori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D8BADEA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Generates pragmatic theories about real-world processes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F6EFCC8" w14:textId="012F5B37" w:rsidR="00457016" w:rsidRDefault="00F4174D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</w:t>
            </w:r>
            <w:r w:rsidR="00457016"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Theories contextualized within study parameters</w:t>
            </w:r>
          </w:p>
          <w:p w14:paraId="57DF8605" w14:textId="77777777" w:rsidR="00F4174D" w:rsidRPr="00F4174D" w:rsidRDefault="00F4174D" w:rsidP="00F4174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F4174D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 Theories constructed are tentative from limited samples</w:t>
            </w:r>
          </w:p>
          <w:p w14:paraId="129BB610" w14:textId="352559DD" w:rsidR="00F4174D" w:rsidRPr="007E3CA4" w:rsidRDefault="00F4174D" w:rsidP="00F4174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F4174D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</w:t>
            </w:r>
            <w:proofErr w:type="gramStart"/>
            <w:r w:rsidRPr="00F4174D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Researcher</w:t>
            </w:r>
            <w:proofErr w:type="gramEnd"/>
            <w:r w:rsidRPr="00F4174D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 bias influential in forming the conceptual analysis</w:t>
            </w:r>
          </w:p>
        </w:tc>
      </w:tr>
      <w:tr w:rsidR="00512B47" w:rsidRPr="007E3CA4" w14:paraId="660E2500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B036B60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Narrative Inquiry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D3AF19B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Humans as “storytelling organisms” conveying experience through narrative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95395D5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Analyzing</w:t>
            </w:r>
            <w:proofErr w:type="spellEnd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 stories as data which offer insights about human experience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6A7F402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Interviews, Observations, Documents, Pictures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448AC4B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Analyzing</w:t>
            </w:r>
            <w:proofErr w:type="spellEnd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 narratives thematically while preserving chronological integrity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306A299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Provide detailed accounts of human experiences narrated over time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09889E5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Centers</w:t>
            </w:r>
            <w:proofErr w:type="spellEnd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 diverse voices and perspectives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C1E4F8B" w14:textId="77777777" w:rsidR="00457016" w:rsidRDefault="00F4174D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</w:t>
            </w:r>
            <w:r w:rsidR="00457016"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Informational accuracy and researcher subjectivity</w:t>
            </w:r>
          </w:p>
          <w:p w14:paraId="719F01EA" w14:textId="77777777" w:rsidR="00F4174D" w:rsidRPr="00F4174D" w:rsidRDefault="00F4174D" w:rsidP="00F4174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</w:t>
            </w:r>
            <w:r w:rsidRPr="00F4174D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Provides a very personal, individual perspective  </w:t>
            </w:r>
          </w:p>
          <w:p w14:paraId="16EEE684" w14:textId="7C196165" w:rsidR="00F4174D" w:rsidRPr="007E3CA4" w:rsidRDefault="00F4174D" w:rsidP="00F4174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F4174D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 Wider social structures may be overlooked</w:t>
            </w:r>
          </w:p>
        </w:tc>
      </w:tr>
      <w:tr w:rsidR="00512B47" w:rsidRPr="007E3CA4" w14:paraId="636305B4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7AE630A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Case Study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81A6202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In-depth study of a single unit revealing larger phenomenon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72EA55D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Comprehensively </w:t>
            </w:r>
            <w:proofErr w:type="spellStart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analyzing</w:t>
            </w:r>
            <w:proofErr w:type="spellEnd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 an event, process, organization, group, individual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38ADB4B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Multiple sources – Interviews, Observations, Text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10BA57D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Triangulation from multiple data sources to generate case themes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6D86CB4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Conduct an up-close, detailed examination of a case to shed light on a larger issue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7CEE306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Multi-perspective analyses in natural contexts with meaningful variables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F428591" w14:textId="77777777" w:rsidR="00457016" w:rsidRDefault="00F4174D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</w:t>
            </w:r>
            <w:r w:rsidR="00457016"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Lack of basis for generalizing findings due to narrow focus</w:t>
            </w:r>
          </w:p>
          <w:p w14:paraId="4B68A845" w14:textId="77777777" w:rsidR="00E53CBC" w:rsidRPr="00E53CBC" w:rsidRDefault="00E53CBC" w:rsidP="00E53CB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E53CBC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 Hard to generalize from a single case example</w:t>
            </w:r>
          </w:p>
          <w:p w14:paraId="4DD5CB50" w14:textId="090C4CFD" w:rsidR="00E53CBC" w:rsidRDefault="00E53CBC" w:rsidP="00E53CB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E53CBC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 Risk of confirmation bias in evidence selected</w:t>
            </w:r>
          </w:p>
          <w:p w14:paraId="16E82869" w14:textId="2B6B380C" w:rsidR="00F4174D" w:rsidRPr="007E3CA4" w:rsidRDefault="00F4174D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</w:p>
        </w:tc>
      </w:tr>
      <w:tr w:rsidR="00512B47" w:rsidRPr="007E3CA4" w14:paraId="0FF6CEC5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8DEC81E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lastRenderedPageBreak/>
              <w:t>Participatory Action Research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5B01F29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Enabling positive change and empowerment for marginalized groups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0A82FD4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Community-engaged process to facilitate solutions to collective problems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F3F99E1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Interviews, Focus groups, Participant observation, Field research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5FF199D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Collaborative thematic analysis involving participants themselves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68683D1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Involve community members directly as research partners in collective inquiry geared to action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17B8BFD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Democratically engages stakeholders in the process of social transformation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A713EF9" w14:textId="77777777" w:rsidR="00457016" w:rsidRDefault="00F4174D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</w:t>
            </w:r>
            <w:r w:rsidR="00457016"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Time-consuming, outcomes rely on sustained voluntary commitment</w:t>
            </w:r>
          </w:p>
          <w:p w14:paraId="0B1E207F" w14:textId="77777777" w:rsidR="0097264C" w:rsidRPr="0097264C" w:rsidRDefault="0097264C" w:rsidP="0097264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97264C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Solutions may serve the community participants but lack wider applicability </w:t>
            </w:r>
          </w:p>
          <w:p w14:paraId="2BB6696A" w14:textId="1DD14F8D" w:rsidR="0097264C" w:rsidRPr="007E3CA4" w:rsidRDefault="0097264C" w:rsidP="0097264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97264C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Research can become subordinate to political activism  </w:t>
            </w:r>
          </w:p>
        </w:tc>
      </w:tr>
      <w:tr w:rsidR="00512B47" w:rsidRPr="007E3CA4" w14:paraId="551C1F3B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A670515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Critical Theory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D3A9BDF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Critically evaluating power structures, empowering marginalized groups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C7A780E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Critiquing institutions and ideologies, </w:t>
            </w:r>
            <w:proofErr w:type="spellStart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catalyzing</w:t>
            </w:r>
            <w:proofErr w:type="spellEnd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 social change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15C73D9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Ideology critique, Discourse analysis, Text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2D51F9B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Ideology critique, Discourse analysis, Power dynamics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52A33A2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Critique sources of power shaping ways of knowing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F0B9BC8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Transformative paradigm aimed at positive social change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60DC461" w14:textId="77777777" w:rsidR="00457016" w:rsidRDefault="0097264C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</w:t>
            </w:r>
            <w:r w:rsidR="00457016"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Can overemphasize macro structures versus individual agency</w:t>
            </w:r>
          </w:p>
          <w:p w14:paraId="3BBFEE4B" w14:textId="77777777" w:rsidR="00663C2D" w:rsidRPr="00663C2D" w:rsidRDefault="00663C2D" w:rsidP="00663C2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663C2D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 Critique of current conditions provides little by way of alternatives</w:t>
            </w:r>
          </w:p>
          <w:p w14:paraId="4B63F789" w14:textId="4D258897" w:rsidR="0097264C" w:rsidRPr="007E3CA4" w:rsidRDefault="00663C2D" w:rsidP="00663C2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663C2D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Very ideologically framed  </w:t>
            </w:r>
          </w:p>
        </w:tc>
      </w:tr>
      <w:tr w:rsidR="00512B47" w:rsidRPr="007E3CA4" w14:paraId="4095E17D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2E6F9D2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Feminist Theory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20AA988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Gender equality, </w:t>
            </w:r>
            <w:proofErr w:type="spellStart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centering</w:t>
            </w:r>
            <w:proofErr w:type="spellEnd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 women’s experiences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E16A1BE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Examining impacts of gender inequalities and patriarchal power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547DFF9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Interviews, Ethnography, Discourse Analysis, Text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1682727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Analysis informed by feminist frameworks, Gender-based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3B2D8E3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Critically </w:t>
            </w:r>
            <w:proofErr w:type="spellStart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analyze</w:t>
            </w:r>
            <w:proofErr w:type="spellEnd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 impacts of gender dynamics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F374E84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Challenges structures oppressing women by </w:t>
            </w:r>
            <w:proofErr w:type="spellStart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centering</w:t>
            </w:r>
            <w:proofErr w:type="spellEnd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 their voices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7CDDD84" w14:textId="05E6D881" w:rsidR="00457016" w:rsidRDefault="00564E71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</w:t>
            </w:r>
            <w:r w:rsidR="00457016"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Can exaggerate gender binary by focusing narrowly on women</w:t>
            </w:r>
          </w:p>
          <w:p w14:paraId="71E9A2A2" w14:textId="77777777" w:rsidR="00564E71" w:rsidRPr="00564E71" w:rsidRDefault="00564E71" w:rsidP="00564E7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564E71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Tends to present women as a homogenous group  </w:t>
            </w:r>
          </w:p>
          <w:p w14:paraId="57CBCD75" w14:textId="2B111F08" w:rsidR="00663C2D" w:rsidRPr="007E3CA4" w:rsidRDefault="00564E71" w:rsidP="00564E7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564E71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 May antagonize relations between genders</w:t>
            </w:r>
          </w:p>
        </w:tc>
      </w:tr>
      <w:tr w:rsidR="00512B47" w:rsidRPr="007E3CA4" w14:paraId="34B62DA1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0F84609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Liberal Feminism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FA3A800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Equal legal rights, individual choice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470F4F3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Removing barriers to equal opportunities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C71C5CD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Policy analysis, Interviews, Surveys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3BE13CD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Rights and opportunities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E0A8081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Evaluate access to equal rights and opportunities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3F0B752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Pragmatic approach focused on measurable outcomes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6CD27F2" w14:textId="77777777" w:rsidR="00457016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Doesn't address structural oppressions or </w:t>
            </w:r>
            <w:proofErr w:type="gramStart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intersections</w:t>
            </w:r>
            <w:proofErr w:type="gramEnd"/>
          </w:p>
          <w:p w14:paraId="7782478D" w14:textId="77777777" w:rsidR="00564E71" w:rsidRDefault="00564E71" w:rsidP="00564E7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on women</w:t>
            </w:r>
          </w:p>
          <w:p w14:paraId="5BFFE7DA" w14:textId="77777777" w:rsidR="00564E71" w:rsidRPr="00564E71" w:rsidRDefault="00564E71" w:rsidP="00564E7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564E71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Tends to present women as a homogenous group  </w:t>
            </w:r>
          </w:p>
          <w:p w14:paraId="34B59231" w14:textId="036E8B50" w:rsidR="00564E71" w:rsidRPr="007E3CA4" w:rsidRDefault="00564E71" w:rsidP="00564E7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564E71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 May antagonize relations between genders</w:t>
            </w:r>
          </w:p>
        </w:tc>
      </w:tr>
      <w:tr w:rsidR="00512B47" w:rsidRPr="007E3CA4" w14:paraId="3C0076DA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C014C6F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Radical Feminism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8DE1B15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Going to the root of women’s oppression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BC1EFE3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Critiquing and transforming patriarchal gender structures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A1CA996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Participant observation, Interviews, Discourse analysis, Textual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8A2BC54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Structural gender-based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61FBE61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Challenge deeply entrenched patriarchal norms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AD75D3E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Stridently opposes all structures that oppress women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ED18159" w14:textId="77777777" w:rsidR="00457016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Often essentialist perspectives on gender</w:t>
            </w:r>
          </w:p>
          <w:p w14:paraId="665C0527" w14:textId="77777777" w:rsidR="00564E71" w:rsidRDefault="00564E71" w:rsidP="00564E7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on women</w:t>
            </w:r>
          </w:p>
          <w:p w14:paraId="733E907E" w14:textId="77777777" w:rsidR="00564E71" w:rsidRPr="00564E71" w:rsidRDefault="00564E71" w:rsidP="00564E7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564E71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Tends to present women as a homogenous group  </w:t>
            </w:r>
          </w:p>
          <w:p w14:paraId="2320CA5F" w14:textId="423A1E1F" w:rsidR="00564E71" w:rsidRPr="007E3CA4" w:rsidRDefault="00564E71" w:rsidP="00564E7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564E71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 May antagonize relations between genders</w:t>
            </w:r>
          </w:p>
        </w:tc>
      </w:tr>
      <w:tr w:rsidR="00512B47" w:rsidRPr="007E3CA4" w14:paraId="6C619F78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8DC68F3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Socialist Feminism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AB337BA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Connecting capitalism and patriarchy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86DA162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Gender and economic class impact interconnectedness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0D4D2AA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Ethnography, Participant Observation, Policy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FA2A817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Intersectional class and gender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E17363A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Understand socioeconomics of gender oppression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B880791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Holistic structural analysis of root causes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350A69E" w14:textId="0C4D755A" w:rsidR="00457016" w:rsidRDefault="007D484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</w:t>
            </w:r>
            <w:r w:rsidR="00457016"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Can neglect subjective, individual experiences</w:t>
            </w:r>
          </w:p>
          <w:p w14:paraId="0814CC8D" w14:textId="77777777" w:rsidR="00564E71" w:rsidRDefault="00564E71" w:rsidP="00564E7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on women</w:t>
            </w:r>
          </w:p>
          <w:p w14:paraId="20F7E5D6" w14:textId="77777777" w:rsidR="00564E71" w:rsidRPr="00564E71" w:rsidRDefault="00564E71" w:rsidP="00564E7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564E71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Tends to present women as a homogenous group  </w:t>
            </w:r>
          </w:p>
          <w:p w14:paraId="1C971DDE" w14:textId="61390773" w:rsidR="00564E71" w:rsidRPr="007E3CA4" w:rsidRDefault="00564E71" w:rsidP="00564E71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564E71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 May antagonize relations between genders</w:t>
            </w:r>
          </w:p>
        </w:tc>
      </w:tr>
      <w:tr w:rsidR="00512B47" w:rsidRPr="007E3CA4" w14:paraId="06F09B20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82FA5EB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Critical Race Theory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6FD14CB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Centrality of racism, intersectionality with other oppressions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613834B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Critically examining race and racism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5A09C06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Counter-storytelling, Interviews, Text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D8E92D5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Coding for themes, Racial analysis, Intersectionality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1A3CA92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Center</w:t>
            </w:r>
            <w:proofErr w:type="spellEnd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 analysis on intersections of race, power, and marginalization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39F3109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Structurally challenges dominant racial ideologies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9B557FB" w14:textId="2BA5C771" w:rsidR="00457016" w:rsidRDefault="00417095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</w:t>
            </w:r>
            <w:r w:rsidR="00457016"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Scope can preclude depth</w:t>
            </w:r>
          </w:p>
          <w:p w14:paraId="3F580C29" w14:textId="4322A889" w:rsidR="00417095" w:rsidRPr="00417095" w:rsidRDefault="007D4846" w:rsidP="004170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</w:t>
            </w:r>
            <w:r w:rsidR="00417095" w:rsidRPr="00417095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Can neglect subjective, individual experiences</w:t>
            </w:r>
          </w:p>
          <w:p w14:paraId="72D21AB3" w14:textId="3E490042" w:rsidR="00417095" w:rsidRPr="00417095" w:rsidRDefault="00417095" w:rsidP="004170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417095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Tends to present a homogenous group  </w:t>
            </w:r>
          </w:p>
          <w:p w14:paraId="58D06392" w14:textId="13BA9CC5" w:rsidR="00417095" w:rsidRDefault="00417095" w:rsidP="004170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417095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May antagonize relations between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groups</w:t>
            </w:r>
          </w:p>
          <w:p w14:paraId="5D28F29F" w14:textId="2E2A8068" w:rsidR="002C0EE4" w:rsidRPr="007E3CA4" w:rsidRDefault="002C0EE4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2C0EE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lastRenderedPageBreak/>
              <w:t>And the same types of limitations around bias, generalization, and ideological assumptions apply</w:t>
            </w:r>
          </w:p>
        </w:tc>
      </w:tr>
      <w:tr w:rsidR="00512B47" w:rsidRPr="007E3CA4" w14:paraId="0560A56C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77BDA8A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lastRenderedPageBreak/>
              <w:t>Marxism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57BB7A6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Critique capitalism and class conflict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6413B24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Impact of modes and means of production and resulting social stratification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F8693C3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Ideology critique, Discourse analysis, Ethnography, Text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8DFAF2D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Ideological analysis, Analysis of social class/relations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8503D9E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Analyze</w:t>
            </w:r>
            <w:proofErr w:type="spellEnd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 impacts of social class relations and capitalism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958C24B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Structural analysis of exploitation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2ECE7AB" w14:textId="0B54E80F" w:rsidR="00457016" w:rsidRDefault="00417095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</w:t>
            </w:r>
            <w:r w:rsidR="00457016"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Economically deterministic, downplays social identities</w:t>
            </w:r>
          </w:p>
          <w:p w14:paraId="55804736" w14:textId="77777777" w:rsidR="00417095" w:rsidRPr="00417095" w:rsidRDefault="00417095" w:rsidP="004170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417095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Can neglect subjective, individual </w:t>
            </w:r>
            <w:proofErr w:type="gramStart"/>
            <w:r w:rsidRPr="00417095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experiences</w:t>
            </w:r>
            <w:proofErr w:type="gramEnd"/>
          </w:p>
          <w:p w14:paraId="3538D662" w14:textId="77777777" w:rsidR="00417095" w:rsidRPr="00417095" w:rsidRDefault="00417095" w:rsidP="004170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417095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Tends to present a homogenous group  </w:t>
            </w:r>
          </w:p>
          <w:p w14:paraId="6085506E" w14:textId="77777777" w:rsidR="00417095" w:rsidRDefault="00417095" w:rsidP="004170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417095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May antagonize relations between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groups</w:t>
            </w:r>
          </w:p>
          <w:p w14:paraId="0D22A6AB" w14:textId="756B7C33" w:rsidR="00417095" w:rsidRPr="007E3CA4" w:rsidRDefault="00417095" w:rsidP="004170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2C0EE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And the same types of limitations around bias, generalization, and ideological assumptions apply</w:t>
            </w:r>
          </w:p>
        </w:tc>
      </w:tr>
      <w:tr w:rsidR="00512B47" w:rsidRPr="007E3CA4" w14:paraId="5763EAE7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7B6D5A8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Postcolonial Theory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C2F7B6D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Impact of imperialism's legacy on cultures and power structures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49EE5ED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Continuities between colonial and contemporary societies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EE7B381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Ideology critique, Text analysis, Interviews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9DE1FD2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Analysis of colonial influences, Postcolonial discourse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977B1D4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Analyze</w:t>
            </w:r>
            <w:proofErr w:type="spellEnd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 legacy and continuities of colonialism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FEDD321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Centering</w:t>
            </w:r>
            <w:proofErr w:type="spellEnd"/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 marginalized voices and knowledges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DAB39EE" w14:textId="5356E5A7" w:rsidR="00457016" w:rsidRDefault="007D484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</w:t>
            </w:r>
            <w:r w:rsidR="00457016"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Can lack pragmatic solutions</w:t>
            </w:r>
          </w:p>
          <w:p w14:paraId="2CDA4A16" w14:textId="77777777" w:rsidR="00417095" w:rsidRPr="00417095" w:rsidRDefault="00417095" w:rsidP="004170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417095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Can neglect subjective, individual </w:t>
            </w:r>
            <w:proofErr w:type="gramStart"/>
            <w:r w:rsidRPr="00417095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experiences</w:t>
            </w:r>
            <w:proofErr w:type="gramEnd"/>
          </w:p>
          <w:p w14:paraId="4D58F3C0" w14:textId="77777777" w:rsidR="00417095" w:rsidRPr="00417095" w:rsidRDefault="00417095" w:rsidP="004170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417095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Tends to present a homogenous group  </w:t>
            </w:r>
          </w:p>
          <w:p w14:paraId="688BEAB5" w14:textId="77777777" w:rsidR="00417095" w:rsidRDefault="00417095" w:rsidP="004170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417095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May antagonize relations between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groups</w:t>
            </w:r>
          </w:p>
          <w:p w14:paraId="71C96CE8" w14:textId="5AB8196A" w:rsidR="00417095" w:rsidRPr="007E3CA4" w:rsidRDefault="00417095" w:rsidP="004170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2C0EE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And the same types of limitations around bias, generalization, and ideological assumptions apply</w:t>
            </w:r>
          </w:p>
        </w:tc>
      </w:tr>
      <w:tr w:rsidR="00512B47" w:rsidRPr="007E3CA4" w14:paraId="7319A12D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F378C0A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Queer Theory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1043999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Problematization of gender and sexual identities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A224D85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Examining development of gender/sexuality constructs and categorization as instruments of power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1049DDE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Interviews, Ethnography, Discourse Analysis, Text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929159F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Discourse analysis, Identity/power construction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82F26ED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Question assumptions around gender and sexual identity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3F53019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Challenging normative structures of categorization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A65679A" w14:textId="77777777" w:rsidR="00457016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Limited accessibility beyond academic audiences</w:t>
            </w:r>
          </w:p>
          <w:p w14:paraId="1F44849F" w14:textId="77777777" w:rsidR="00417095" w:rsidRPr="00417095" w:rsidRDefault="00417095" w:rsidP="004170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417095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Can neglect subjective, individual </w:t>
            </w:r>
            <w:proofErr w:type="gramStart"/>
            <w:r w:rsidRPr="00417095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experiences</w:t>
            </w:r>
            <w:proofErr w:type="gramEnd"/>
          </w:p>
          <w:p w14:paraId="22A07D0A" w14:textId="77777777" w:rsidR="00417095" w:rsidRPr="00417095" w:rsidRDefault="00417095" w:rsidP="004170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417095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Tends to present a homogenous group  </w:t>
            </w:r>
          </w:p>
          <w:p w14:paraId="01E9A1BB" w14:textId="77777777" w:rsidR="00417095" w:rsidRDefault="00417095" w:rsidP="004170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417095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May antagonize relations between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groups</w:t>
            </w:r>
          </w:p>
          <w:p w14:paraId="1042F0B9" w14:textId="7AEE4624" w:rsidR="00417095" w:rsidRPr="007E3CA4" w:rsidRDefault="00417095" w:rsidP="004170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2C0EE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And the same types of limitations around bias, generalization, and ideological assumptions apply</w:t>
            </w:r>
          </w:p>
        </w:tc>
      </w:tr>
      <w:tr w:rsidR="00512B47" w:rsidRPr="007E3CA4" w14:paraId="4A15C43D" w14:textId="77777777" w:rsidTr="009461B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9492F7D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Disability Theory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7AF96DE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Disablement rooted in social construction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63B8EED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Interrogating meaning of disability and its societal treatment/exclusion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5E6F07E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Interviews, Ethnography, Discourse Analysis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7A4D5CF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Discourse analysis, Analysis of identity construction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9AB3D56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Critically examine disability as a social construction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95D15F6" w14:textId="77777777" w:rsidR="00457016" w:rsidRPr="007E3CA4" w:rsidRDefault="00457016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Rights-based approach asserting agency and inclusion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B38C3ED" w14:textId="587D62AD" w:rsidR="00457016" w:rsidRDefault="00417095" w:rsidP="009461B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-</w:t>
            </w:r>
            <w:r w:rsidR="007D4846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 </w:t>
            </w:r>
            <w:r w:rsidR="00457016" w:rsidRPr="007E3CA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Can neglect medical realities alongside social ones</w:t>
            </w:r>
          </w:p>
          <w:p w14:paraId="0BC12295" w14:textId="77777777" w:rsidR="00417095" w:rsidRPr="00417095" w:rsidRDefault="00417095" w:rsidP="004170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417095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Can neglect subjective, individual </w:t>
            </w:r>
            <w:proofErr w:type="gramStart"/>
            <w:r w:rsidRPr="00417095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experiences</w:t>
            </w:r>
            <w:proofErr w:type="gramEnd"/>
          </w:p>
          <w:p w14:paraId="0B586C8C" w14:textId="77777777" w:rsidR="00417095" w:rsidRPr="00417095" w:rsidRDefault="00417095" w:rsidP="004170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417095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Tends to present a homogenous group  </w:t>
            </w:r>
          </w:p>
          <w:p w14:paraId="5A48F619" w14:textId="77777777" w:rsidR="00417095" w:rsidRDefault="00417095" w:rsidP="004170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417095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 xml:space="preserve">- May antagonize relations between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groups</w:t>
            </w:r>
          </w:p>
          <w:p w14:paraId="432052D0" w14:textId="3C16029C" w:rsidR="00417095" w:rsidRPr="007E3CA4" w:rsidRDefault="00417095" w:rsidP="004170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2C0EE4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lastRenderedPageBreak/>
              <w:t>And the same types of limitations around bias, generalization, and ideological assumptions apply</w:t>
            </w:r>
          </w:p>
        </w:tc>
      </w:tr>
    </w:tbl>
    <w:p w14:paraId="575461EA" w14:textId="77777777" w:rsidR="00E33811" w:rsidRDefault="00E33811">
      <w:pPr>
        <w:rPr>
          <w:rFonts w:ascii="Calibri" w:hAnsi="Calibri" w:cs="Calibri"/>
          <w:sz w:val="20"/>
          <w:szCs w:val="20"/>
        </w:rPr>
      </w:pPr>
    </w:p>
    <w:p w14:paraId="5348E9F4" w14:textId="77777777" w:rsidR="004E1856" w:rsidRDefault="004E1856">
      <w:pPr>
        <w:rPr>
          <w:rFonts w:ascii="Calibri" w:hAnsi="Calibri" w:cs="Calibri"/>
          <w:sz w:val="20"/>
          <w:szCs w:val="20"/>
        </w:rPr>
      </w:pPr>
    </w:p>
    <w:p w14:paraId="61940D89" w14:textId="77777777" w:rsidR="004E1856" w:rsidRDefault="004E1856">
      <w:pPr>
        <w:rPr>
          <w:rFonts w:ascii="Calibri" w:hAnsi="Calibri" w:cs="Calibri"/>
          <w:sz w:val="20"/>
          <w:szCs w:val="20"/>
        </w:rPr>
      </w:pPr>
    </w:p>
    <w:p w14:paraId="17DCE796" w14:textId="77777777" w:rsidR="004E1856" w:rsidRDefault="004E1856">
      <w:pPr>
        <w:rPr>
          <w:rFonts w:ascii="Calibri" w:hAnsi="Calibri" w:cs="Calibri"/>
          <w:sz w:val="20"/>
          <w:szCs w:val="20"/>
        </w:rPr>
      </w:pPr>
    </w:p>
    <w:p w14:paraId="5FABA556" w14:textId="77777777" w:rsidR="004E1856" w:rsidRDefault="004E1856">
      <w:pPr>
        <w:rPr>
          <w:rFonts w:ascii="Calibri" w:hAnsi="Calibri" w:cs="Calibri"/>
          <w:sz w:val="20"/>
          <w:szCs w:val="20"/>
        </w:rPr>
      </w:pPr>
    </w:p>
    <w:sectPr w:rsidR="004E1856" w:rsidSect="00331EBD">
      <w:footerReference w:type="default" r:id="rId7"/>
      <w:pgSz w:w="23811" w:h="16838" w:orient="landscape" w:code="8"/>
      <w:pgMar w:top="720" w:right="454" w:bottom="720" w:left="45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A7E0F" w14:textId="77777777" w:rsidR="004E1856" w:rsidRDefault="004E1856" w:rsidP="004E1856">
      <w:pPr>
        <w:spacing w:after="0" w:line="240" w:lineRule="auto"/>
      </w:pPr>
      <w:r>
        <w:separator/>
      </w:r>
    </w:p>
  </w:endnote>
  <w:endnote w:type="continuationSeparator" w:id="0">
    <w:p w14:paraId="540C5F61" w14:textId="77777777" w:rsidR="004E1856" w:rsidRDefault="004E1856" w:rsidP="004E1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765286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90368B" w14:textId="0A7919F8" w:rsidR="004E1856" w:rsidRDefault="004E18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0D6629" w14:textId="77777777" w:rsidR="004E1856" w:rsidRDefault="004E18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97213" w14:textId="77777777" w:rsidR="004E1856" w:rsidRDefault="004E1856" w:rsidP="004E1856">
      <w:pPr>
        <w:spacing w:after="0" w:line="240" w:lineRule="auto"/>
      </w:pPr>
      <w:r>
        <w:separator/>
      </w:r>
    </w:p>
  </w:footnote>
  <w:footnote w:type="continuationSeparator" w:id="0">
    <w:p w14:paraId="05AF96C3" w14:textId="77777777" w:rsidR="004E1856" w:rsidRDefault="004E1856" w:rsidP="004E18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016"/>
    <w:rsid w:val="00100705"/>
    <w:rsid w:val="002C0EE4"/>
    <w:rsid w:val="00331EBD"/>
    <w:rsid w:val="00417095"/>
    <w:rsid w:val="004271F6"/>
    <w:rsid w:val="00447277"/>
    <w:rsid w:val="00457016"/>
    <w:rsid w:val="004E1856"/>
    <w:rsid w:val="00512B47"/>
    <w:rsid w:val="00564E71"/>
    <w:rsid w:val="005B66D1"/>
    <w:rsid w:val="00663C2D"/>
    <w:rsid w:val="00723FF4"/>
    <w:rsid w:val="007D4846"/>
    <w:rsid w:val="0097264C"/>
    <w:rsid w:val="00A31E49"/>
    <w:rsid w:val="00CD18DF"/>
    <w:rsid w:val="00CE6267"/>
    <w:rsid w:val="00D11C41"/>
    <w:rsid w:val="00DE343B"/>
    <w:rsid w:val="00E33811"/>
    <w:rsid w:val="00E53CBC"/>
    <w:rsid w:val="00F4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5C0B4"/>
  <w15:chartTrackingRefBased/>
  <w15:docId w15:val="{3CD6039E-74CE-4879-84D4-C5326B943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095"/>
  </w:style>
  <w:style w:type="paragraph" w:styleId="Heading1">
    <w:name w:val="heading 1"/>
    <w:basedOn w:val="Normal"/>
    <w:next w:val="Normal"/>
    <w:link w:val="Heading1Char"/>
    <w:uiPriority w:val="9"/>
    <w:qFormat/>
    <w:rsid w:val="004570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70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70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70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70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70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70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70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70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70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70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70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70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70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70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70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70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70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70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70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70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70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70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70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70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70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70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70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701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E18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1856"/>
  </w:style>
  <w:style w:type="paragraph" w:styleId="Footer">
    <w:name w:val="footer"/>
    <w:basedOn w:val="Normal"/>
    <w:link w:val="FooterChar"/>
    <w:uiPriority w:val="99"/>
    <w:unhideWhenUsed/>
    <w:rsid w:val="004E18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18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0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57526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235550354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7793189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06700035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91546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3011947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100176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461459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689642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539928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35855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780375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734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2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81742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96090811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42738404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704099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42861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25720449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82890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658999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12869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750933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287933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26033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150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1965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683584461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07863583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76515113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968393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6429636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542665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478298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727723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2083723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452598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37165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333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454EF-C5EF-4BD0-A52C-346A5717D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3194</Words>
  <Characters>18211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2</cp:revision>
  <cp:lastPrinted>2023-12-07T08:30:00Z</cp:lastPrinted>
  <dcterms:created xsi:type="dcterms:W3CDTF">2023-12-07T09:02:00Z</dcterms:created>
  <dcterms:modified xsi:type="dcterms:W3CDTF">2023-12-07T09:02:00Z</dcterms:modified>
</cp:coreProperties>
</file>