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6D105" w14:textId="77777777" w:rsidR="006B6C3A" w:rsidRDefault="006B6C3A" w:rsidP="00FE46B3">
      <w:pPr>
        <w:pStyle w:val="NormalWeb"/>
        <w:contextualSpacing/>
        <w:rPr>
          <w:rFonts w:ascii="Arial" w:hAnsi="Arial" w:cs="Arial"/>
          <w:b/>
          <w:color w:val="0E101A"/>
          <w:szCs w:val="22"/>
        </w:rPr>
      </w:pPr>
    </w:p>
    <w:p w14:paraId="2CB81244" w14:textId="77777777" w:rsidR="006B6C3A" w:rsidRDefault="006B6C3A" w:rsidP="00FE46B3">
      <w:pPr>
        <w:pStyle w:val="NormalWeb"/>
        <w:contextualSpacing/>
        <w:rPr>
          <w:rFonts w:ascii="Arial" w:hAnsi="Arial" w:cs="Arial"/>
          <w:b/>
          <w:color w:val="0E101A"/>
          <w:szCs w:val="22"/>
        </w:rPr>
      </w:pPr>
    </w:p>
    <w:p w14:paraId="4B8AA429" w14:textId="77777777" w:rsidR="006B6C3A" w:rsidRDefault="006B6C3A" w:rsidP="00FE46B3">
      <w:pPr>
        <w:pStyle w:val="NormalWeb"/>
        <w:contextualSpacing/>
        <w:rPr>
          <w:rFonts w:ascii="Arial" w:hAnsi="Arial" w:cs="Arial"/>
          <w:b/>
          <w:color w:val="0E101A"/>
          <w:szCs w:val="22"/>
        </w:rPr>
      </w:pPr>
    </w:p>
    <w:p w14:paraId="4D07C18F" w14:textId="77777777" w:rsidR="006B6C3A" w:rsidRDefault="006B6C3A" w:rsidP="00FE46B3">
      <w:pPr>
        <w:pStyle w:val="NormalWeb"/>
        <w:contextualSpacing/>
        <w:rPr>
          <w:rFonts w:ascii="Arial" w:hAnsi="Arial" w:cs="Arial"/>
          <w:b/>
          <w:color w:val="0E101A"/>
          <w:szCs w:val="22"/>
        </w:rPr>
      </w:pPr>
    </w:p>
    <w:p w14:paraId="4138057E" w14:textId="77777777" w:rsidR="006B6C3A" w:rsidRDefault="006B6C3A" w:rsidP="00FE46B3">
      <w:pPr>
        <w:pStyle w:val="NormalWeb"/>
        <w:contextualSpacing/>
        <w:rPr>
          <w:rFonts w:ascii="Arial" w:hAnsi="Arial" w:cs="Arial"/>
          <w:b/>
          <w:color w:val="0E101A"/>
          <w:szCs w:val="22"/>
        </w:rPr>
      </w:pPr>
    </w:p>
    <w:p w14:paraId="79397C43" w14:textId="77777777" w:rsidR="006B6C3A" w:rsidRDefault="006B6C3A" w:rsidP="00FE46B3">
      <w:pPr>
        <w:pStyle w:val="NormalWeb"/>
        <w:contextualSpacing/>
        <w:rPr>
          <w:rFonts w:ascii="Arial" w:hAnsi="Arial" w:cs="Arial"/>
          <w:b/>
          <w:color w:val="0E101A"/>
          <w:szCs w:val="22"/>
        </w:rPr>
      </w:pPr>
    </w:p>
    <w:p w14:paraId="7EDBD923" w14:textId="77777777" w:rsidR="006B6C3A" w:rsidRDefault="006B6C3A" w:rsidP="00FE46B3">
      <w:pPr>
        <w:pStyle w:val="NormalWeb"/>
        <w:contextualSpacing/>
        <w:rPr>
          <w:rFonts w:ascii="Arial" w:hAnsi="Arial" w:cs="Arial"/>
          <w:b/>
          <w:color w:val="0E101A"/>
          <w:szCs w:val="22"/>
        </w:rPr>
      </w:pPr>
    </w:p>
    <w:p w14:paraId="74CEA799" w14:textId="77777777" w:rsidR="006B6C3A" w:rsidRDefault="006B6C3A" w:rsidP="00FE46B3">
      <w:pPr>
        <w:pStyle w:val="NormalWeb"/>
        <w:contextualSpacing/>
        <w:rPr>
          <w:rFonts w:ascii="Arial" w:hAnsi="Arial" w:cs="Arial"/>
          <w:b/>
          <w:color w:val="0E101A"/>
          <w:szCs w:val="22"/>
        </w:rPr>
      </w:pPr>
    </w:p>
    <w:p w14:paraId="2BC4566C" w14:textId="77777777" w:rsidR="006B6C3A" w:rsidRDefault="006B6C3A" w:rsidP="00FE46B3">
      <w:pPr>
        <w:pStyle w:val="NormalWeb"/>
        <w:contextualSpacing/>
        <w:rPr>
          <w:rFonts w:ascii="Arial" w:hAnsi="Arial" w:cs="Arial"/>
          <w:b/>
          <w:color w:val="0E101A"/>
          <w:szCs w:val="22"/>
        </w:rPr>
      </w:pPr>
    </w:p>
    <w:p w14:paraId="3C782E04" w14:textId="77777777" w:rsidR="006B6C3A" w:rsidRDefault="006B6C3A" w:rsidP="00FE46B3">
      <w:pPr>
        <w:pStyle w:val="NormalWeb"/>
        <w:contextualSpacing/>
        <w:rPr>
          <w:rFonts w:ascii="Arial" w:hAnsi="Arial" w:cs="Arial"/>
          <w:b/>
          <w:color w:val="0E101A"/>
          <w:szCs w:val="22"/>
        </w:rPr>
      </w:pPr>
    </w:p>
    <w:p w14:paraId="760B40A5" w14:textId="77777777" w:rsidR="006B6C3A" w:rsidRDefault="006B6C3A" w:rsidP="00FE46B3">
      <w:pPr>
        <w:pStyle w:val="NormalWeb"/>
        <w:contextualSpacing/>
        <w:rPr>
          <w:rFonts w:ascii="Arial" w:hAnsi="Arial" w:cs="Arial"/>
          <w:b/>
          <w:color w:val="0E101A"/>
          <w:szCs w:val="22"/>
        </w:rPr>
      </w:pPr>
    </w:p>
    <w:p w14:paraId="4E5E506D" w14:textId="77777777" w:rsidR="006B6C3A" w:rsidRDefault="006B6C3A" w:rsidP="00FE46B3">
      <w:pPr>
        <w:pStyle w:val="NormalWeb"/>
        <w:contextualSpacing/>
        <w:rPr>
          <w:rFonts w:ascii="Arial" w:hAnsi="Arial" w:cs="Arial"/>
          <w:b/>
          <w:color w:val="0E101A"/>
          <w:szCs w:val="22"/>
        </w:rPr>
      </w:pPr>
    </w:p>
    <w:p w14:paraId="24A30848" w14:textId="77777777" w:rsidR="006B6C3A" w:rsidRPr="007A42ED" w:rsidRDefault="006B6C3A" w:rsidP="00FE46B3">
      <w:pPr>
        <w:pStyle w:val="NormalWeb"/>
        <w:contextualSpacing/>
        <w:rPr>
          <w:rFonts w:ascii="Times New Roman Bold" w:hAnsi="Times New Roman Bold" w:cs="Arial"/>
          <w:b/>
          <w:color w:val="0E101A"/>
          <w:szCs w:val="22"/>
        </w:rPr>
      </w:pPr>
    </w:p>
    <w:p w14:paraId="2607EA6A" w14:textId="77777777" w:rsidR="00A54525" w:rsidRDefault="007A42ED" w:rsidP="00FE46B3">
      <w:pPr>
        <w:pStyle w:val="NormalWeb"/>
        <w:contextualSpacing/>
        <w:rPr>
          <w:rFonts w:ascii="Times New Roman Bold" w:hAnsi="Times New Roman Bold"/>
          <w:b/>
        </w:rPr>
      </w:pPr>
      <w:r>
        <w:rPr>
          <w:rFonts w:ascii="Times New Roman Bold" w:hAnsi="Times New Roman Bold"/>
          <w:b/>
        </w:rPr>
        <w:t xml:space="preserve">                                               </w:t>
      </w:r>
    </w:p>
    <w:p w14:paraId="02097268" w14:textId="77777777" w:rsidR="00A54525" w:rsidRDefault="00A54525" w:rsidP="00FE46B3">
      <w:pPr>
        <w:pStyle w:val="NormalWeb"/>
        <w:contextualSpacing/>
        <w:rPr>
          <w:rFonts w:ascii="Times New Roman Bold" w:hAnsi="Times New Roman Bold"/>
          <w:b/>
        </w:rPr>
      </w:pPr>
    </w:p>
    <w:p w14:paraId="45B6D472" w14:textId="77777777" w:rsidR="00A54525" w:rsidRDefault="00A54525" w:rsidP="00FE46B3">
      <w:pPr>
        <w:pStyle w:val="NormalWeb"/>
        <w:contextualSpacing/>
        <w:rPr>
          <w:rFonts w:ascii="Times New Roman Bold" w:hAnsi="Times New Roman Bold"/>
          <w:b/>
        </w:rPr>
      </w:pPr>
    </w:p>
    <w:p w14:paraId="0AE509D8" w14:textId="0B401A57" w:rsidR="006B6C3A" w:rsidRPr="007A42ED" w:rsidRDefault="00A54525" w:rsidP="00FE46B3">
      <w:pPr>
        <w:pStyle w:val="NormalWeb"/>
        <w:contextualSpacing/>
        <w:rPr>
          <w:rFonts w:ascii="Times New Roman Bold" w:hAnsi="Times New Roman Bold" w:cs="Arial"/>
          <w:b/>
          <w:color w:val="0E101A"/>
          <w:szCs w:val="22"/>
        </w:rPr>
      </w:pPr>
      <w:r>
        <w:rPr>
          <w:rFonts w:ascii="Times New Roman Bold" w:hAnsi="Times New Roman Bold"/>
          <w:b/>
        </w:rPr>
        <w:t xml:space="preserve">                                             </w:t>
      </w:r>
      <w:r w:rsidR="007A42ED">
        <w:rPr>
          <w:rFonts w:ascii="Times New Roman Bold" w:hAnsi="Times New Roman Bold"/>
          <w:b/>
        </w:rPr>
        <w:t xml:space="preserve"> </w:t>
      </w:r>
      <w:r w:rsidR="007A42ED" w:rsidRPr="007A42ED">
        <w:rPr>
          <w:rFonts w:ascii="Times New Roman Bold" w:hAnsi="Times New Roman Bold"/>
          <w:b/>
        </w:rPr>
        <w:t>Reflective Report</w:t>
      </w:r>
    </w:p>
    <w:p w14:paraId="05A98972" w14:textId="77777777" w:rsidR="006B6C3A" w:rsidRDefault="006B6C3A" w:rsidP="00FE46B3">
      <w:pPr>
        <w:pStyle w:val="NormalWeb"/>
        <w:contextualSpacing/>
        <w:rPr>
          <w:rFonts w:ascii="Arial" w:hAnsi="Arial" w:cs="Arial"/>
          <w:b/>
          <w:color w:val="0E101A"/>
          <w:szCs w:val="22"/>
        </w:rPr>
      </w:pPr>
    </w:p>
    <w:p w14:paraId="34C40C0F" w14:textId="77777777" w:rsidR="006B6C3A" w:rsidRDefault="006B6C3A" w:rsidP="00FE46B3">
      <w:pPr>
        <w:pStyle w:val="NormalWeb"/>
        <w:contextualSpacing/>
        <w:rPr>
          <w:rFonts w:ascii="Arial" w:hAnsi="Arial" w:cs="Arial"/>
          <w:b/>
          <w:color w:val="0E101A"/>
          <w:szCs w:val="22"/>
        </w:rPr>
      </w:pPr>
    </w:p>
    <w:p w14:paraId="4CEAFFDB" w14:textId="77777777" w:rsidR="006B6C3A" w:rsidRDefault="006B6C3A" w:rsidP="00FE46B3">
      <w:pPr>
        <w:pStyle w:val="NormalWeb"/>
        <w:contextualSpacing/>
        <w:rPr>
          <w:rFonts w:ascii="Arial" w:hAnsi="Arial" w:cs="Arial"/>
          <w:b/>
          <w:color w:val="0E101A"/>
          <w:szCs w:val="22"/>
        </w:rPr>
      </w:pPr>
    </w:p>
    <w:p w14:paraId="6575D540" w14:textId="77777777" w:rsidR="006B6C3A" w:rsidRDefault="006B6C3A" w:rsidP="00FE46B3">
      <w:pPr>
        <w:pStyle w:val="NormalWeb"/>
        <w:contextualSpacing/>
        <w:rPr>
          <w:rFonts w:ascii="Arial" w:hAnsi="Arial" w:cs="Arial"/>
          <w:b/>
          <w:color w:val="0E101A"/>
          <w:szCs w:val="22"/>
        </w:rPr>
      </w:pPr>
    </w:p>
    <w:p w14:paraId="5743712D" w14:textId="77777777" w:rsidR="00A45915" w:rsidRDefault="00A45915" w:rsidP="00FE46B3">
      <w:pPr>
        <w:pStyle w:val="NormalWeb"/>
        <w:contextualSpacing/>
        <w:rPr>
          <w:rFonts w:ascii="Arial" w:hAnsi="Arial" w:cs="Arial"/>
          <w:b/>
          <w:color w:val="0E101A"/>
          <w:szCs w:val="22"/>
        </w:rPr>
      </w:pPr>
    </w:p>
    <w:p w14:paraId="7B4D6420" w14:textId="77777777" w:rsidR="00A45915" w:rsidRDefault="00A45915" w:rsidP="00FE46B3">
      <w:pPr>
        <w:pStyle w:val="NormalWeb"/>
        <w:contextualSpacing/>
        <w:rPr>
          <w:rFonts w:ascii="Arial" w:hAnsi="Arial" w:cs="Arial"/>
          <w:b/>
          <w:color w:val="0E101A"/>
          <w:szCs w:val="22"/>
        </w:rPr>
      </w:pPr>
    </w:p>
    <w:p w14:paraId="5CF81BF0" w14:textId="77777777" w:rsidR="00A54525" w:rsidRDefault="00A54525" w:rsidP="00FE46B3">
      <w:pPr>
        <w:pStyle w:val="NormalWeb"/>
        <w:contextualSpacing/>
        <w:rPr>
          <w:rFonts w:ascii="Arial" w:hAnsi="Arial" w:cs="Arial"/>
          <w:b/>
          <w:color w:val="0E101A"/>
          <w:szCs w:val="22"/>
        </w:rPr>
      </w:pPr>
    </w:p>
    <w:p w14:paraId="0A977DB3" w14:textId="77777777" w:rsidR="00A54525" w:rsidRDefault="00A54525" w:rsidP="00FE46B3">
      <w:pPr>
        <w:pStyle w:val="NormalWeb"/>
        <w:contextualSpacing/>
        <w:rPr>
          <w:rFonts w:ascii="Arial" w:hAnsi="Arial" w:cs="Arial"/>
          <w:b/>
          <w:color w:val="0E101A"/>
          <w:szCs w:val="22"/>
        </w:rPr>
      </w:pPr>
    </w:p>
    <w:p w14:paraId="44D0148C" w14:textId="77777777" w:rsidR="00A54525" w:rsidRDefault="00A54525" w:rsidP="00FE46B3">
      <w:pPr>
        <w:pStyle w:val="NormalWeb"/>
        <w:contextualSpacing/>
        <w:rPr>
          <w:rFonts w:ascii="Arial" w:hAnsi="Arial" w:cs="Arial"/>
          <w:b/>
          <w:color w:val="0E101A"/>
          <w:szCs w:val="22"/>
        </w:rPr>
      </w:pPr>
    </w:p>
    <w:p w14:paraId="0F944B1D" w14:textId="77777777" w:rsidR="00A54525" w:rsidRDefault="00A54525" w:rsidP="00FE46B3">
      <w:pPr>
        <w:pStyle w:val="NormalWeb"/>
        <w:contextualSpacing/>
        <w:rPr>
          <w:rFonts w:ascii="Arial" w:hAnsi="Arial" w:cs="Arial"/>
          <w:b/>
          <w:color w:val="0E101A"/>
          <w:szCs w:val="22"/>
        </w:rPr>
      </w:pPr>
    </w:p>
    <w:p w14:paraId="3C89444E" w14:textId="02BBAEE5" w:rsidR="00142343" w:rsidRDefault="00142343" w:rsidP="007A42ED">
      <w:pPr>
        <w:jc w:val="both"/>
      </w:pPr>
      <w:r>
        <w:t xml:space="preserve">                                         </w:t>
      </w:r>
      <w:r w:rsidR="007A42ED">
        <w:t xml:space="preserve"> </w:t>
      </w:r>
      <w:r>
        <w:t>Student Name: Vladimir Rebrik</w:t>
      </w:r>
    </w:p>
    <w:p w14:paraId="790E4A03" w14:textId="77777777" w:rsidR="00142343" w:rsidRDefault="00142343" w:rsidP="00142343">
      <w:r>
        <w:t xml:space="preserve">                                          Student Number: (1914780)</w:t>
      </w:r>
    </w:p>
    <w:p w14:paraId="343A4196" w14:textId="1C53E046" w:rsidR="00142343" w:rsidRDefault="00142343" w:rsidP="00142343">
      <w:r>
        <w:t xml:space="preserve">                                          Assignment Title: </w:t>
      </w:r>
      <w:r w:rsidR="00F9506B">
        <w:t>Reflective</w:t>
      </w:r>
      <w:r>
        <w:t xml:space="preserve"> Report</w:t>
      </w:r>
    </w:p>
    <w:p w14:paraId="39F2F1EE" w14:textId="3BA0F6CE" w:rsidR="00142343" w:rsidRDefault="00142343" w:rsidP="00A54525">
      <w:pPr>
        <w:jc w:val="both"/>
      </w:pPr>
      <w:r>
        <w:t xml:space="preserve">                                          Module Code: LCMB700</w:t>
      </w:r>
      <w:r w:rsidR="00D965F0">
        <w:t>0</w:t>
      </w:r>
    </w:p>
    <w:p w14:paraId="38381A84" w14:textId="3847ACA3" w:rsidR="00142343" w:rsidRDefault="00142343" w:rsidP="00142343">
      <w:pPr>
        <w:jc w:val="both"/>
      </w:pPr>
      <w:r>
        <w:t xml:space="preserve">                                          Lecturer: </w:t>
      </w:r>
      <w:r w:rsidR="005B606B">
        <w:t>Mo</w:t>
      </w:r>
      <w:r w:rsidR="00A45915">
        <w:t>hamed Asim</w:t>
      </w:r>
    </w:p>
    <w:p w14:paraId="5E125C5D" w14:textId="77777777" w:rsidR="006B6C3A" w:rsidRDefault="006B6C3A" w:rsidP="00FE46B3">
      <w:pPr>
        <w:pStyle w:val="NormalWeb"/>
        <w:contextualSpacing/>
        <w:rPr>
          <w:rFonts w:ascii="Arial" w:hAnsi="Arial" w:cs="Arial"/>
          <w:b/>
          <w:color w:val="0E101A"/>
          <w:szCs w:val="22"/>
        </w:rPr>
      </w:pPr>
    </w:p>
    <w:p w14:paraId="00505BA8" w14:textId="77777777" w:rsidR="006B6C3A" w:rsidRDefault="006B6C3A" w:rsidP="00FE46B3">
      <w:pPr>
        <w:pStyle w:val="NormalWeb"/>
        <w:contextualSpacing/>
        <w:rPr>
          <w:rFonts w:ascii="Arial" w:hAnsi="Arial" w:cs="Arial"/>
          <w:b/>
          <w:color w:val="0E101A"/>
          <w:szCs w:val="22"/>
        </w:rPr>
      </w:pPr>
    </w:p>
    <w:p w14:paraId="0F606047" w14:textId="77777777" w:rsidR="006B6C3A" w:rsidRDefault="006B6C3A" w:rsidP="00FE46B3">
      <w:pPr>
        <w:pStyle w:val="NormalWeb"/>
        <w:contextualSpacing/>
        <w:rPr>
          <w:rFonts w:ascii="Arial" w:hAnsi="Arial" w:cs="Arial"/>
          <w:b/>
          <w:color w:val="0E101A"/>
          <w:szCs w:val="22"/>
        </w:rPr>
      </w:pPr>
    </w:p>
    <w:p w14:paraId="46851B85" w14:textId="77777777" w:rsidR="006B6C3A" w:rsidRDefault="006B6C3A" w:rsidP="00FE46B3">
      <w:pPr>
        <w:pStyle w:val="NormalWeb"/>
        <w:contextualSpacing/>
        <w:rPr>
          <w:rFonts w:ascii="Arial" w:hAnsi="Arial" w:cs="Arial"/>
          <w:b/>
          <w:color w:val="0E101A"/>
          <w:szCs w:val="22"/>
        </w:rPr>
      </w:pPr>
    </w:p>
    <w:p w14:paraId="19B586E2" w14:textId="77777777" w:rsidR="006B6C3A" w:rsidRDefault="006B6C3A" w:rsidP="00FE46B3">
      <w:pPr>
        <w:pStyle w:val="NormalWeb"/>
        <w:contextualSpacing/>
        <w:rPr>
          <w:rFonts w:ascii="Arial" w:hAnsi="Arial" w:cs="Arial"/>
          <w:b/>
          <w:color w:val="0E101A"/>
          <w:szCs w:val="22"/>
        </w:rPr>
      </w:pPr>
    </w:p>
    <w:p w14:paraId="11E563FE" w14:textId="77777777" w:rsidR="006B6C3A" w:rsidRDefault="006B6C3A" w:rsidP="00FE46B3">
      <w:pPr>
        <w:pStyle w:val="NormalWeb"/>
        <w:contextualSpacing/>
        <w:rPr>
          <w:rFonts w:ascii="Arial" w:hAnsi="Arial" w:cs="Arial"/>
          <w:b/>
          <w:color w:val="0E101A"/>
          <w:szCs w:val="22"/>
        </w:rPr>
      </w:pPr>
    </w:p>
    <w:p w14:paraId="4B56570F" w14:textId="77777777" w:rsidR="006B6C3A" w:rsidRDefault="006B6C3A" w:rsidP="00FE46B3">
      <w:pPr>
        <w:pStyle w:val="NormalWeb"/>
        <w:contextualSpacing/>
        <w:rPr>
          <w:rFonts w:ascii="Arial" w:hAnsi="Arial" w:cs="Arial"/>
          <w:b/>
          <w:color w:val="0E101A"/>
          <w:szCs w:val="22"/>
        </w:rPr>
      </w:pPr>
    </w:p>
    <w:p w14:paraId="79C85E24" w14:textId="77777777" w:rsidR="006B6C3A" w:rsidRDefault="006B6C3A" w:rsidP="00FE46B3">
      <w:pPr>
        <w:pStyle w:val="NormalWeb"/>
        <w:contextualSpacing/>
        <w:rPr>
          <w:rFonts w:ascii="Arial" w:hAnsi="Arial" w:cs="Arial"/>
          <w:b/>
          <w:color w:val="0E101A"/>
          <w:szCs w:val="22"/>
        </w:rPr>
      </w:pPr>
    </w:p>
    <w:p w14:paraId="572BF58B" w14:textId="77777777" w:rsidR="006B6C3A" w:rsidRDefault="006B6C3A" w:rsidP="00FE46B3">
      <w:pPr>
        <w:pStyle w:val="NormalWeb"/>
        <w:contextualSpacing/>
        <w:rPr>
          <w:rFonts w:ascii="Arial" w:hAnsi="Arial" w:cs="Arial"/>
          <w:b/>
          <w:color w:val="0E101A"/>
          <w:szCs w:val="22"/>
        </w:rPr>
      </w:pPr>
    </w:p>
    <w:p w14:paraId="28461421" w14:textId="77777777" w:rsidR="006B6C3A" w:rsidRDefault="006B6C3A" w:rsidP="00FE46B3">
      <w:pPr>
        <w:pStyle w:val="NormalWeb"/>
        <w:contextualSpacing/>
        <w:rPr>
          <w:rFonts w:ascii="Arial" w:hAnsi="Arial" w:cs="Arial"/>
          <w:b/>
          <w:color w:val="0E101A"/>
          <w:szCs w:val="22"/>
        </w:rPr>
      </w:pPr>
    </w:p>
    <w:p w14:paraId="59FCC74D" w14:textId="77777777" w:rsidR="006B6C3A" w:rsidRDefault="006B6C3A" w:rsidP="00FE46B3">
      <w:pPr>
        <w:pStyle w:val="NormalWeb"/>
        <w:contextualSpacing/>
        <w:rPr>
          <w:rFonts w:ascii="Arial" w:hAnsi="Arial" w:cs="Arial"/>
          <w:b/>
          <w:color w:val="0E101A"/>
          <w:szCs w:val="22"/>
        </w:rPr>
      </w:pPr>
    </w:p>
    <w:p w14:paraId="547E6C4E" w14:textId="77777777" w:rsidR="006B6C3A" w:rsidRDefault="006B6C3A" w:rsidP="00FE46B3">
      <w:pPr>
        <w:pStyle w:val="NormalWeb"/>
        <w:contextualSpacing/>
        <w:rPr>
          <w:rFonts w:ascii="Arial" w:hAnsi="Arial" w:cs="Arial"/>
          <w:b/>
          <w:color w:val="0E101A"/>
          <w:szCs w:val="22"/>
        </w:rPr>
      </w:pPr>
    </w:p>
    <w:p w14:paraId="5C3B72B2" w14:textId="77777777" w:rsidR="006B6C3A" w:rsidRDefault="006B6C3A" w:rsidP="00FE46B3">
      <w:pPr>
        <w:pStyle w:val="NormalWeb"/>
        <w:contextualSpacing/>
        <w:rPr>
          <w:rFonts w:ascii="Arial" w:hAnsi="Arial" w:cs="Arial"/>
          <w:b/>
          <w:color w:val="0E101A"/>
          <w:szCs w:val="22"/>
        </w:rPr>
      </w:pPr>
    </w:p>
    <w:p w14:paraId="32393668" w14:textId="77777777" w:rsidR="006B6C3A" w:rsidRDefault="006B6C3A" w:rsidP="00FE46B3">
      <w:pPr>
        <w:pStyle w:val="NormalWeb"/>
        <w:contextualSpacing/>
        <w:rPr>
          <w:rFonts w:ascii="Arial" w:hAnsi="Arial" w:cs="Arial"/>
          <w:b/>
          <w:color w:val="0E101A"/>
          <w:szCs w:val="22"/>
        </w:rPr>
      </w:pPr>
    </w:p>
    <w:p w14:paraId="220FE632" w14:textId="77777777" w:rsidR="006B6C3A" w:rsidRDefault="006B6C3A" w:rsidP="00FE46B3">
      <w:pPr>
        <w:pStyle w:val="NormalWeb"/>
        <w:contextualSpacing/>
        <w:rPr>
          <w:rFonts w:ascii="Arial" w:hAnsi="Arial" w:cs="Arial"/>
          <w:b/>
          <w:color w:val="0E101A"/>
          <w:szCs w:val="22"/>
        </w:rPr>
      </w:pPr>
    </w:p>
    <w:p w14:paraId="0888EB8B" w14:textId="77777777" w:rsidR="006B6C3A" w:rsidRDefault="006B6C3A" w:rsidP="00FE46B3">
      <w:pPr>
        <w:pStyle w:val="NormalWeb"/>
        <w:contextualSpacing/>
        <w:rPr>
          <w:rFonts w:ascii="Arial" w:hAnsi="Arial" w:cs="Arial"/>
          <w:b/>
          <w:color w:val="0E101A"/>
          <w:szCs w:val="22"/>
        </w:rPr>
      </w:pPr>
    </w:p>
    <w:p w14:paraId="0F38A6D2" w14:textId="77777777" w:rsidR="006B6C3A" w:rsidRDefault="006B6C3A" w:rsidP="00FE46B3">
      <w:pPr>
        <w:pStyle w:val="NormalWeb"/>
        <w:contextualSpacing/>
        <w:rPr>
          <w:rFonts w:ascii="Arial" w:hAnsi="Arial" w:cs="Arial"/>
          <w:b/>
          <w:color w:val="0E101A"/>
          <w:szCs w:val="22"/>
        </w:rPr>
      </w:pPr>
    </w:p>
    <w:p w14:paraId="2A15D510" w14:textId="77777777" w:rsidR="006B6C3A" w:rsidRDefault="006B6C3A" w:rsidP="00FE46B3">
      <w:pPr>
        <w:pStyle w:val="NormalWeb"/>
        <w:contextualSpacing/>
        <w:rPr>
          <w:rFonts w:ascii="Arial" w:hAnsi="Arial" w:cs="Arial"/>
          <w:b/>
          <w:color w:val="0E101A"/>
          <w:szCs w:val="22"/>
        </w:rPr>
      </w:pPr>
    </w:p>
    <w:p w14:paraId="479176CA" w14:textId="77777777" w:rsidR="006B6C3A" w:rsidRDefault="006B6C3A" w:rsidP="00FE46B3">
      <w:pPr>
        <w:pStyle w:val="NormalWeb"/>
        <w:contextualSpacing/>
        <w:rPr>
          <w:rFonts w:ascii="Arial" w:hAnsi="Arial" w:cs="Arial"/>
          <w:b/>
          <w:color w:val="0E101A"/>
          <w:szCs w:val="22"/>
        </w:rPr>
      </w:pPr>
    </w:p>
    <w:p w14:paraId="7DF2994B" w14:textId="77777777" w:rsidR="006B6C3A" w:rsidRDefault="006B6C3A" w:rsidP="00FE46B3">
      <w:pPr>
        <w:pStyle w:val="NormalWeb"/>
        <w:contextualSpacing/>
        <w:rPr>
          <w:rFonts w:ascii="Arial" w:hAnsi="Arial" w:cs="Arial"/>
          <w:b/>
          <w:color w:val="0E101A"/>
          <w:szCs w:val="22"/>
        </w:rPr>
      </w:pPr>
    </w:p>
    <w:p w14:paraId="2EB77690" w14:textId="77777777" w:rsidR="006B6C3A" w:rsidRDefault="006B6C3A" w:rsidP="00FE46B3">
      <w:pPr>
        <w:pStyle w:val="NormalWeb"/>
        <w:contextualSpacing/>
        <w:rPr>
          <w:rFonts w:ascii="Arial" w:hAnsi="Arial" w:cs="Arial"/>
          <w:b/>
          <w:color w:val="0E101A"/>
          <w:szCs w:val="22"/>
        </w:rPr>
      </w:pPr>
    </w:p>
    <w:p w14:paraId="3CCA6913" w14:textId="77777777" w:rsidR="006B6C3A" w:rsidRDefault="006B6C3A" w:rsidP="00FE46B3">
      <w:pPr>
        <w:pStyle w:val="NormalWeb"/>
        <w:contextualSpacing/>
        <w:rPr>
          <w:rFonts w:ascii="Arial" w:hAnsi="Arial" w:cs="Arial"/>
          <w:b/>
          <w:color w:val="0E101A"/>
          <w:szCs w:val="22"/>
        </w:rPr>
      </w:pPr>
    </w:p>
    <w:p w14:paraId="43DA5B4B" w14:textId="77777777" w:rsidR="006B6C3A" w:rsidRDefault="006B6C3A" w:rsidP="00FE46B3">
      <w:pPr>
        <w:pStyle w:val="NormalWeb"/>
        <w:contextualSpacing/>
        <w:rPr>
          <w:rFonts w:ascii="Arial" w:hAnsi="Arial" w:cs="Arial"/>
          <w:b/>
          <w:color w:val="0E101A"/>
          <w:szCs w:val="22"/>
        </w:rPr>
      </w:pPr>
    </w:p>
    <w:p w14:paraId="66709072" w14:textId="77777777" w:rsidR="006B6C3A" w:rsidRDefault="006B6C3A" w:rsidP="00FE46B3">
      <w:pPr>
        <w:pStyle w:val="NormalWeb"/>
        <w:contextualSpacing/>
        <w:rPr>
          <w:rFonts w:ascii="Arial" w:hAnsi="Arial" w:cs="Arial"/>
          <w:b/>
          <w:color w:val="0E101A"/>
          <w:szCs w:val="22"/>
        </w:rPr>
      </w:pPr>
    </w:p>
    <w:p w14:paraId="64AA9287" w14:textId="77777777" w:rsidR="006B6C3A" w:rsidRDefault="006B6C3A" w:rsidP="00FE46B3">
      <w:pPr>
        <w:pStyle w:val="NormalWeb"/>
        <w:contextualSpacing/>
        <w:rPr>
          <w:rFonts w:ascii="Arial" w:hAnsi="Arial" w:cs="Arial"/>
          <w:b/>
          <w:color w:val="0E101A"/>
          <w:szCs w:val="22"/>
        </w:rPr>
      </w:pPr>
    </w:p>
    <w:p w14:paraId="450CB3D5" w14:textId="77777777" w:rsidR="006B6C3A" w:rsidRDefault="006B6C3A" w:rsidP="00FE46B3">
      <w:pPr>
        <w:pStyle w:val="NormalWeb"/>
        <w:contextualSpacing/>
        <w:rPr>
          <w:rFonts w:ascii="Arial" w:hAnsi="Arial" w:cs="Arial"/>
          <w:b/>
          <w:color w:val="0E101A"/>
          <w:szCs w:val="22"/>
        </w:rPr>
      </w:pPr>
    </w:p>
    <w:p w14:paraId="45E3F8ED" w14:textId="77777777" w:rsidR="006B6C3A" w:rsidRDefault="006B6C3A" w:rsidP="00FE46B3">
      <w:pPr>
        <w:pStyle w:val="NormalWeb"/>
        <w:contextualSpacing/>
        <w:rPr>
          <w:rFonts w:ascii="Arial" w:hAnsi="Arial" w:cs="Arial"/>
          <w:b/>
          <w:color w:val="0E101A"/>
          <w:szCs w:val="22"/>
        </w:rPr>
      </w:pPr>
    </w:p>
    <w:p w14:paraId="6080C007" w14:textId="77777777" w:rsidR="006B6C3A" w:rsidRDefault="006B6C3A" w:rsidP="00FE46B3">
      <w:pPr>
        <w:pStyle w:val="NormalWeb"/>
        <w:contextualSpacing/>
        <w:rPr>
          <w:rFonts w:ascii="Arial" w:hAnsi="Arial" w:cs="Arial"/>
          <w:b/>
          <w:color w:val="0E101A"/>
          <w:szCs w:val="22"/>
        </w:rPr>
      </w:pPr>
    </w:p>
    <w:p w14:paraId="16DFD8B3" w14:textId="77777777" w:rsidR="006B6C3A" w:rsidRDefault="006B6C3A" w:rsidP="00FE46B3">
      <w:pPr>
        <w:pStyle w:val="NormalWeb"/>
        <w:contextualSpacing/>
        <w:rPr>
          <w:rFonts w:ascii="Arial" w:hAnsi="Arial" w:cs="Arial"/>
          <w:b/>
          <w:color w:val="0E101A"/>
          <w:szCs w:val="22"/>
        </w:rPr>
      </w:pPr>
    </w:p>
    <w:p w14:paraId="3A5E4115" w14:textId="77777777" w:rsidR="006B6C3A" w:rsidRDefault="006B6C3A" w:rsidP="00FE46B3">
      <w:pPr>
        <w:pStyle w:val="NormalWeb"/>
        <w:contextualSpacing/>
        <w:rPr>
          <w:rFonts w:ascii="Arial" w:hAnsi="Arial" w:cs="Arial"/>
          <w:b/>
          <w:color w:val="0E101A"/>
          <w:szCs w:val="22"/>
        </w:rPr>
      </w:pPr>
    </w:p>
    <w:p w14:paraId="382B4040" w14:textId="77777777" w:rsidR="006B6C3A" w:rsidRDefault="006B6C3A" w:rsidP="00FE46B3">
      <w:pPr>
        <w:pStyle w:val="NormalWeb"/>
        <w:contextualSpacing/>
        <w:rPr>
          <w:rFonts w:ascii="Arial" w:hAnsi="Arial" w:cs="Arial"/>
          <w:b/>
          <w:color w:val="0E101A"/>
          <w:szCs w:val="22"/>
        </w:rPr>
      </w:pPr>
    </w:p>
    <w:p w14:paraId="0DFC1EFF" w14:textId="77777777" w:rsidR="006B6C3A" w:rsidRDefault="006B6C3A" w:rsidP="00FE46B3">
      <w:pPr>
        <w:pStyle w:val="NormalWeb"/>
        <w:contextualSpacing/>
        <w:rPr>
          <w:rFonts w:ascii="Arial" w:hAnsi="Arial" w:cs="Arial"/>
          <w:b/>
          <w:color w:val="0E101A"/>
          <w:szCs w:val="22"/>
        </w:rPr>
      </w:pPr>
    </w:p>
    <w:p w14:paraId="0DCF92E5" w14:textId="77777777" w:rsidR="006B6C3A" w:rsidRDefault="006B6C3A" w:rsidP="00FE46B3">
      <w:pPr>
        <w:pStyle w:val="NormalWeb"/>
        <w:contextualSpacing/>
        <w:rPr>
          <w:rFonts w:ascii="Arial" w:hAnsi="Arial" w:cs="Arial"/>
          <w:b/>
          <w:color w:val="0E101A"/>
          <w:szCs w:val="22"/>
        </w:rPr>
      </w:pPr>
    </w:p>
    <w:p w14:paraId="7C7F31CE" w14:textId="77777777" w:rsidR="006B6C3A" w:rsidRDefault="006B6C3A" w:rsidP="00FE46B3">
      <w:pPr>
        <w:pStyle w:val="NormalWeb"/>
        <w:contextualSpacing/>
        <w:rPr>
          <w:rFonts w:ascii="Arial" w:hAnsi="Arial" w:cs="Arial"/>
          <w:b/>
          <w:color w:val="0E101A"/>
          <w:szCs w:val="22"/>
        </w:rPr>
      </w:pPr>
    </w:p>
    <w:p w14:paraId="31905F7D" w14:textId="77777777" w:rsidR="006B6C3A" w:rsidRDefault="006B6C3A" w:rsidP="00FE46B3">
      <w:pPr>
        <w:pStyle w:val="NormalWeb"/>
        <w:contextualSpacing/>
        <w:rPr>
          <w:rFonts w:ascii="Arial" w:hAnsi="Arial" w:cs="Arial"/>
          <w:b/>
          <w:color w:val="0E101A"/>
          <w:szCs w:val="22"/>
        </w:rPr>
      </w:pPr>
    </w:p>
    <w:p w14:paraId="59962648" w14:textId="3CD1F9CD" w:rsidR="00AE5547" w:rsidRPr="00AE5547" w:rsidRDefault="00A54525" w:rsidP="00AE5547">
      <w:pPr>
        <w:jc w:val="both"/>
        <w:rPr>
          <w:b/>
          <w:sz w:val="24"/>
        </w:rPr>
      </w:pPr>
      <w:r>
        <w:rPr>
          <w:b/>
          <w:color w:val="0E101A"/>
        </w:rPr>
        <w:t xml:space="preserve">  </w:t>
      </w:r>
      <w:r w:rsidR="00AE5547">
        <w:rPr>
          <w:b/>
          <w:color w:val="0E101A"/>
        </w:rPr>
        <w:t xml:space="preserve"> </w:t>
      </w:r>
      <w:r w:rsidR="00AE5547" w:rsidRPr="00AE5547">
        <w:rPr>
          <w:b/>
          <w:color w:val="0E101A"/>
          <w:sz w:val="24"/>
        </w:rPr>
        <w:t>Table of Contents</w:t>
      </w:r>
    </w:p>
    <w:p w14:paraId="704774D7" w14:textId="77777777" w:rsidR="00AE5547" w:rsidRPr="006F14B0" w:rsidRDefault="00AE5547" w:rsidP="00AE5547"/>
    <w:p w14:paraId="005A5066" w14:textId="7B2B3DAF" w:rsidR="00AE5547" w:rsidRPr="00075C2E" w:rsidRDefault="00AE5547" w:rsidP="00AE5547">
      <w:r w:rsidRPr="0019463D">
        <w:rPr>
          <w:color w:val="0E101A"/>
        </w:rPr>
        <w:t>  </w:t>
      </w:r>
      <w:r w:rsidR="00075C2E">
        <w:rPr>
          <w:color w:val="0E101A"/>
        </w:rPr>
        <w:t xml:space="preserve"> </w:t>
      </w:r>
      <w:r w:rsidRPr="00075C2E">
        <w:rPr>
          <w:color w:val="0E101A"/>
        </w:rPr>
        <w:t>Table of Contents..................................................................................................2</w:t>
      </w:r>
    </w:p>
    <w:p w14:paraId="7B0389E1" w14:textId="01CF893C" w:rsidR="00006D1B" w:rsidRPr="00075C2E" w:rsidRDefault="00AE5547" w:rsidP="00006D1B">
      <w:r w:rsidRPr="00075C2E">
        <w:rPr>
          <w:color w:val="0E101A"/>
        </w:rPr>
        <w:t xml:space="preserve">   1. </w:t>
      </w:r>
      <w:r w:rsidRPr="00075C2E">
        <w:t>Introduction</w:t>
      </w:r>
      <w:r w:rsidRPr="00075C2E">
        <w:rPr>
          <w:color w:val="0E101A"/>
        </w:rPr>
        <w:t xml:space="preserve">........................................................................................................3 </w:t>
      </w:r>
      <w:r w:rsidR="00006D1B" w:rsidRPr="00075C2E">
        <w:t xml:space="preserve">  </w:t>
      </w:r>
    </w:p>
    <w:p w14:paraId="3F22954A" w14:textId="44EA5D15" w:rsidR="00AE5547" w:rsidRPr="00075C2E" w:rsidRDefault="00075C2E" w:rsidP="00006D1B">
      <w:r w:rsidRPr="00075C2E">
        <w:t xml:space="preserve">   </w:t>
      </w:r>
      <w:r w:rsidR="00006D1B" w:rsidRPr="00075C2E">
        <w:t>2</w:t>
      </w:r>
      <w:r>
        <w:t>.</w:t>
      </w:r>
      <w:r w:rsidR="00006D1B" w:rsidRPr="00075C2E">
        <w:rPr>
          <w:color w:val="0E101A"/>
        </w:rPr>
        <w:t xml:space="preserve"> Group 6 Teamwork Process</w:t>
      </w:r>
      <w:r w:rsidR="00006D1B" w:rsidRPr="00075C2E">
        <w:t>...</w:t>
      </w:r>
      <w:r w:rsidR="002102B7">
        <w:t>...........................................................................</w:t>
      </w:r>
      <w:r w:rsidR="00AE5547" w:rsidRPr="00075C2E">
        <w:rPr>
          <w:color w:val="0E101A"/>
        </w:rPr>
        <w:t>3</w:t>
      </w:r>
    </w:p>
    <w:p w14:paraId="2CC5FF4A" w14:textId="04AC94BD" w:rsidR="00AE5547" w:rsidRPr="00075C2E" w:rsidRDefault="00AE5547" w:rsidP="00AE5547">
      <w:r w:rsidRPr="00075C2E">
        <w:rPr>
          <w:color w:val="0E101A"/>
        </w:rPr>
        <w:t>   3.</w:t>
      </w:r>
      <w:r w:rsidR="00006D1B" w:rsidRPr="00075C2E">
        <w:rPr>
          <w:color w:val="0E101A"/>
        </w:rPr>
        <w:t xml:space="preserve"> The author of the report contributed part</w:t>
      </w:r>
      <w:r w:rsidRPr="00075C2E">
        <w:t>...............................................</w:t>
      </w:r>
      <w:r w:rsidR="002102B7">
        <w:t>..........</w:t>
      </w:r>
      <w:r w:rsidRPr="00075C2E">
        <w:rPr>
          <w:color w:val="0E101A"/>
        </w:rPr>
        <w:t>..</w:t>
      </w:r>
      <w:r w:rsidR="00462DD7">
        <w:rPr>
          <w:color w:val="0E101A"/>
        </w:rPr>
        <w:t>3</w:t>
      </w:r>
    </w:p>
    <w:p w14:paraId="42DF97B1" w14:textId="1F755E5B" w:rsidR="00AE5547" w:rsidRPr="00075C2E" w:rsidRDefault="00AE5547" w:rsidP="00204B75">
      <w:pPr>
        <w:pStyle w:val="NormalWeb"/>
        <w:spacing w:before="0" w:beforeAutospacing="0" w:after="0" w:afterAutospacing="0"/>
        <w:contextualSpacing/>
        <w:jc w:val="both"/>
        <w:rPr>
          <w:rFonts w:ascii="Arial" w:hAnsi="Arial" w:cs="Arial"/>
          <w:color w:val="0E101A"/>
          <w:sz w:val="22"/>
          <w:szCs w:val="22"/>
        </w:rPr>
      </w:pPr>
      <w:r w:rsidRPr="00075C2E">
        <w:rPr>
          <w:rFonts w:ascii="Arial" w:hAnsi="Arial"/>
          <w:color w:val="0E101A"/>
          <w:sz w:val="22"/>
        </w:rPr>
        <w:t>   4.</w:t>
      </w:r>
      <w:r w:rsidRPr="00075C2E">
        <w:rPr>
          <w:rFonts w:ascii="Arial" w:hAnsi="Arial"/>
          <w:sz w:val="22"/>
        </w:rPr>
        <w:t xml:space="preserve"> </w:t>
      </w:r>
      <w:r w:rsidR="00006D1B" w:rsidRPr="00075C2E">
        <w:rPr>
          <w:rFonts w:ascii="Arial" w:hAnsi="Arial" w:cs="Arial"/>
          <w:color w:val="0E101A"/>
          <w:sz w:val="22"/>
          <w:szCs w:val="22"/>
        </w:rPr>
        <w:t>Personal learnings</w:t>
      </w:r>
      <w:r w:rsidRPr="00075C2E">
        <w:rPr>
          <w:rFonts w:ascii="Arial" w:hAnsi="Arial"/>
          <w:sz w:val="22"/>
        </w:rPr>
        <w:t>....</w:t>
      </w:r>
      <w:r w:rsidRPr="00075C2E">
        <w:rPr>
          <w:rFonts w:ascii="Arial" w:hAnsi="Arial"/>
          <w:color w:val="0E101A"/>
          <w:sz w:val="22"/>
        </w:rPr>
        <w:t>............................................................</w:t>
      </w:r>
      <w:r w:rsidR="002102B7">
        <w:rPr>
          <w:rFonts w:ascii="Arial" w:hAnsi="Arial"/>
          <w:color w:val="0E101A"/>
          <w:sz w:val="22"/>
        </w:rPr>
        <w:t>...........................</w:t>
      </w:r>
      <w:r w:rsidR="008A1FA9">
        <w:rPr>
          <w:rFonts w:ascii="Arial" w:hAnsi="Arial"/>
          <w:color w:val="0E101A"/>
          <w:sz w:val="22"/>
        </w:rPr>
        <w:t>.</w:t>
      </w:r>
      <w:r w:rsidR="002102B7">
        <w:rPr>
          <w:rFonts w:ascii="Arial" w:hAnsi="Arial"/>
          <w:color w:val="0E101A"/>
          <w:sz w:val="22"/>
        </w:rPr>
        <w:t>.</w:t>
      </w:r>
      <w:r w:rsidR="00A846DD">
        <w:rPr>
          <w:rFonts w:ascii="Arial" w:hAnsi="Arial"/>
          <w:color w:val="0E101A"/>
          <w:sz w:val="22"/>
        </w:rPr>
        <w:t>4</w:t>
      </w:r>
    </w:p>
    <w:p w14:paraId="3837EE4A" w14:textId="74B19136" w:rsidR="00AE5547" w:rsidRPr="00075C2E" w:rsidRDefault="00AE5547" w:rsidP="00075C2E">
      <w:pPr>
        <w:pStyle w:val="NormalWeb"/>
        <w:spacing w:before="0" w:beforeAutospacing="0" w:after="0" w:afterAutospacing="0"/>
        <w:rPr>
          <w:rFonts w:ascii="Arial" w:hAnsi="Arial"/>
          <w:color w:val="0E101A"/>
          <w:sz w:val="22"/>
        </w:rPr>
      </w:pPr>
      <w:r w:rsidRPr="00075C2E">
        <w:rPr>
          <w:rFonts w:ascii="Arial" w:hAnsi="Arial"/>
          <w:sz w:val="22"/>
        </w:rPr>
        <w:t xml:space="preserve">   </w:t>
      </w:r>
      <w:r w:rsidR="002102B7">
        <w:rPr>
          <w:rFonts w:ascii="Arial" w:hAnsi="Arial"/>
          <w:sz w:val="22"/>
        </w:rPr>
        <w:t>5</w:t>
      </w:r>
      <w:r w:rsidRPr="00075C2E">
        <w:rPr>
          <w:rFonts w:ascii="Arial" w:hAnsi="Arial"/>
          <w:sz w:val="22"/>
        </w:rPr>
        <w:t xml:space="preserve">. </w:t>
      </w:r>
      <w:r w:rsidRPr="00075C2E">
        <w:rPr>
          <w:rFonts w:ascii="Arial" w:hAnsi="Arial"/>
          <w:color w:val="0E101A"/>
          <w:sz w:val="22"/>
        </w:rPr>
        <w:t>Conclusion........................................................................................................</w:t>
      </w:r>
      <w:r w:rsidR="008A1FA9">
        <w:rPr>
          <w:rFonts w:ascii="Arial" w:hAnsi="Arial"/>
          <w:color w:val="0E101A"/>
          <w:sz w:val="22"/>
        </w:rPr>
        <w:t>.4</w:t>
      </w:r>
    </w:p>
    <w:p w14:paraId="54BD6D51" w14:textId="41B22EED" w:rsidR="00AE5547" w:rsidRPr="00075C2E" w:rsidRDefault="00AE5547" w:rsidP="00A54525">
      <w:pPr>
        <w:jc w:val="both"/>
      </w:pPr>
      <w:r w:rsidRPr="00075C2E">
        <w:rPr>
          <w:color w:val="0E101A"/>
        </w:rPr>
        <w:t>   7. References......................................................................................................</w:t>
      </w:r>
      <w:r w:rsidR="008A1FA9">
        <w:rPr>
          <w:color w:val="0E101A"/>
        </w:rPr>
        <w:t>..</w:t>
      </w:r>
      <w:r w:rsidRPr="00075C2E">
        <w:rPr>
          <w:color w:val="0E101A"/>
        </w:rPr>
        <w:t>.</w:t>
      </w:r>
      <w:r w:rsidR="008A1FA9">
        <w:rPr>
          <w:color w:val="0E101A"/>
        </w:rPr>
        <w:t>5</w:t>
      </w:r>
    </w:p>
    <w:p w14:paraId="02178D81" w14:textId="77777777" w:rsidR="00AE5547" w:rsidRPr="0019463D" w:rsidRDefault="00AE5547" w:rsidP="00AE5547">
      <w:pPr>
        <w:spacing w:after="240"/>
      </w:pPr>
      <w:r w:rsidRPr="0019463D">
        <w:t xml:space="preserve">   </w:t>
      </w:r>
    </w:p>
    <w:p w14:paraId="6A41870C" w14:textId="77777777" w:rsidR="006B6C3A" w:rsidRDefault="006B6C3A" w:rsidP="00FE46B3">
      <w:pPr>
        <w:pStyle w:val="NormalWeb"/>
        <w:contextualSpacing/>
        <w:rPr>
          <w:rFonts w:ascii="Arial" w:hAnsi="Arial" w:cs="Arial"/>
          <w:b/>
          <w:color w:val="0E101A"/>
          <w:szCs w:val="22"/>
        </w:rPr>
      </w:pPr>
    </w:p>
    <w:p w14:paraId="2533EBAA" w14:textId="77777777" w:rsidR="006B6C3A" w:rsidRDefault="006B6C3A" w:rsidP="00FE46B3">
      <w:pPr>
        <w:pStyle w:val="NormalWeb"/>
        <w:contextualSpacing/>
        <w:rPr>
          <w:rFonts w:ascii="Arial" w:hAnsi="Arial" w:cs="Arial"/>
          <w:b/>
          <w:color w:val="0E101A"/>
          <w:szCs w:val="22"/>
        </w:rPr>
      </w:pPr>
    </w:p>
    <w:p w14:paraId="04688E81" w14:textId="77777777" w:rsidR="006B6C3A" w:rsidRDefault="006B6C3A" w:rsidP="00FE46B3">
      <w:pPr>
        <w:pStyle w:val="NormalWeb"/>
        <w:contextualSpacing/>
        <w:rPr>
          <w:rFonts w:ascii="Arial" w:hAnsi="Arial" w:cs="Arial"/>
          <w:b/>
          <w:color w:val="0E101A"/>
          <w:szCs w:val="22"/>
        </w:rPr>
      </w:pPr>
    </w:p>
    <w:p w14:paraId="4F6D0631" w14:textId="77777777" w:rsidR="006B6C3A" w:rsidRDefault="006B6C3A" w:rsidP="00FE46B3">
      <w:pPr>
        <w:pStyle w:val="NormalWeb"/>
        <w:contextualSpacing/>
        <w:rPr>
          <w:rFonts w:ascii="Arial" w:hAnsi="Arial" w:cs="Arial"/>
          <w:b/>
          <w:color w:val="0E101A"/>
          <w:szCs w:val="22"/>
        </w:rPr>
      </w:pPr>
    </w:p>
    <w:p w14:paraId="45306398" w14:textId="77777777" w:rsidR="006B6C3A" w:rsidRDefault="006B6C3A" w:rsidP="00FE46B3">
      <w:pPr>
        <w:pStyle w:val="NormalWeb"/>
        <w:contextualSpacing/>
        <w:rPr>
          <w:rFonts w:ascii="Arial" w:hAnsi="Arial" w:cs="Arial"/>
          <w:b/>
          <w:color w:val="0E101A"/>
          <w:szCs w:val="22"/>
        </w:rPr>
      </w:pPr>
    </w:p>
    <w:p w14:paraId="2AAD811B" w14:textId="77777777" w:rsidR="006B6C3A" w:rsidRDefault="006B6C3A" w:rsidP="00FE46B3">
      <w:pPr>
        <w:pStyle w:val="NormalWeb"/>
        <w:contextualSpacing/>
        <w:rPr>
          <w:rFonts w:ascii="Arial" w:hAnsi="Arial" w:cs="Arial"/>
          <w:b/>
          <w:color w:val="0E101A"/>
          <w:szCs w:val="22"/>
        </w:rPr>
      </w:pPr>
    </w:p>
    <w:p w14:paraId="47E15877" w14:textId="77777777" w:rsidR="006B6C3A" w:rsidRDefault="006B6C3A" w:rsidP="00FE46B3">
      <w:pPr>
        <w:pStyle w:val="NormalWeb"/>
        <w:contextualSpacing/>
        <w:rPr>
          <w:rFonts w:ascii="Arial" w:hAnsi="Arial" w:cs="Arial"/>
          <w:b/>
          <w:color w:val="0E101A"/>
          <w:szCs w:val="22"/>
        </w:rPr>
      </w:pPr>
    </w:p>
    <w:p w14:paraId="78BEF316" w14:textId="77777777" w:rsidR="006B6C3A" w:rsidRDefault="006B6C3A" w:rsidP="00FE46B3">
      <w:pPr>
        <w:pStyle w:val="NormalWeb"/>
        <w:contextualSpacing/>
        <w:rPr>
          <w:rFonts w:ascii="Arial" w:hAnsi="Arial" w:cs="Arial"/>
          <w:b/>
          <w:color w:val="0E101A"/>
          <w:szCs w:val="22"/>
        </w:rPr>
      </w:pPr>
    </w:p>
    <w:p w14:paraId="70D228F1" w14:textId="77777777" w:rsidR="006B6C3A" w:rsidRDefault="006B6C3A" w:rsidP="00FE46B3">
      <w:pPr>
        <w:pStyle w:val="NormalWeb"/>
        <w:contextualSpacing/>
        <w:rPr>
          <w:rFonts w:ascii="Arial" w:hAnsi="Arial" w:cs="Arial"/>
          <w:b/>
          <w:color w:val="0E101A"/>
          <w:szCs w:val="22"/>
        </w:rPr>
      </w:pPr>
    </w:p>
    <w:p w14:paraId="585D6B84" w14:textId="77777777" w:rsidR="006B6C3A" w:rsidRDefault="006B6C3A" w:rsidP="00FE46B3">
      <w:pPr>
        <w:pStyle w:val="NormalWeb"/>
        <w:contextualSpacing/>
        <w:rPr>
          <w:rFonts w:ascii="Arial" w:hAnsi="Arial" w:cs="Arial"/>
          <w:b/>
          <w:color w:val="0E101A"/>
          <w:szCs w:val="22"/>
        </w:rPr>
      </w:pPr>
    </w:p>
    <w:p w14:paraId="7CCAD756" w14:textId="77777777" w:rsidR="006B6C3A" w:rsidRDefault="006B6C3A" w:rsidP="00FE46B3">
      <w:pPr>
        <w:pStyle w:val="NormalWeb"/>
        <w:contextualSpacing/>
        <w:rPr>
          <w:rFonts w:ascii="Arial" w:hAnsi="Arial" w:cs="Arial"/>
          <w:b/>
          <w:color w:val="0E101A"/>
          <w:szCs w:val="22"/>
        </w:rPr>
      </w:pPr>
    </w:p>
    <w:p w14:paraId="6FDC1118" w14:textId="77777777" w:rsidR="006B6C3A" w:rsidRDefault="006B6C3A" w:rsidP="00FE46B3">
      <w:pPr>
        <w:pStyle w:val="NormalWeb"/>
        <w:contextualSpacing/>
        <w:rPr>
          <w:rFonts w:ascii="Arial" w:hAnsi="Arial" w:cs="Arial"/>
          <w:b/>
          <w:color w:val="0E101A"/>
          <w:szCs w:val="22"/>
        </w:rPr>
      </w:pPr>
    </w:p>
    <w:p w14:paraId="5E328DB0" w14:textId="77777777" w:rsidR="006B6C3A" w:rsidRDefault="006B6C3A" w:rsidP="00FE46B3">
      <w:pPr>
        <w:pStyle w:val="NormalWeb"/>
        <w:contextualSpacing/>
        <w:rPr>
          <w:rFonts w:ascii="Arial" w:hAnsi="Arial" w:cs="Arial"/>
          <w:b/>
          <w:color w:val="0E101A"/>
          <w:szCs w:val="22"/>
        </w:rPr>
      </w:pPr>
    </w:p>
    <w:p w14:paraId="4A80F63A" w14:textId="77777777" w:rsidR="006B6C3A" w:rsidRDefault="006B6C3A" w:rsidP="00FE46B3">
      <w:pPr>
        <w:pStyle w:val="NormalWeb"/>
        <w:contextualSpacing/>
        <w:rPr>
          <w:rFonts w:ascii="Arial" w:hAnsi="Arial" w:cs="Arial"/>
          <w:b/>
          <w:color w:val="0E101A"/>
          <w:szCs w:val="22"/>
        </w:rPr>
      </w:pPr>
    </w:p>
    <w:p w14:paraId="6194F8E1" w14:textId="77777777" w:rsidR="006B6C3A" w:rsidRDefault="006B6C3A" w:rsidP="00FE46B3">
      <w:pPr>
        <w:pStyle w:val="NormalWeb"/>
        <w:contextualSpacing/>
        <w:rPr>
          <w:rFonts w:ascii="Arial" w:hAnsi="Arial" w:cs="Arial"/>
          <w:b/>
          <w:color w:val="0E101A"/>
          <w:szCs w:val="22"/>
        </w:rPr>
      </w:pPr>
    </w:p>
    <w:p w14:paraId="0606FFEA" w14:textId="77777777" w:rsidR="006B6C3A" w:rsidRDefault="006B6C3A" w:rsidP="00FE46B3">
      <w:pPr>
        <w:pStyle w:val="NormalWeb"/>
        <w:contextualSpacing/>
        <w:rPr>
          <w:rFonts w:ascii="Arial" w:hAnsi="Arial" w:cs="Arial"/>
          <w:b/>
          <w:color w:val="0E101A"/>
          <w:szCs w:val="22"/>
        </w:rPr>
      </w:pPr>
    </w:p>
    <w:p w14:paraId="3AA32297" w14:textId="77777777" w:rsidR="006B6C3A" w:rsidRDefault="006B6C3A" w:rsidP="00FE46B3">
      <w:pPr>
        <w:pStyle w:val="NormalWeb"/>
        <w:contextualSpacing/>
        <w:rPr>
          <w:rFonts w:ascii="Arial" w:hAnsi="Arial" w:cs="Arial"/>
          <w:b/>
          <w:color w:val="0E101A"/>
          <w:szCs w:val="22"/>
        </w:rPr>
      </w:pPr>
    </w:p>
    <w:p w14:paraId="1000C8C0" w14:textId="77777777" w:rsidR="006B6C3A" w:rsidRDefault="006B6C3A" w:rsidP="00FE46B3">
      <w:pPr>
        <w:pStyle w:val="NormalWeb"/>
        <w:contextualSpacing/>
        <w:rPr>
          <w:rFonts w:ascii="Arial" w:hAnsi="Arial" w:cs="Arial"/>
          <w:b/>
          <w:color w:val="0E101A"/>
          <w:szCs w:val="22"/>
        </w:rPr>
      </w:pPr>
    </w:p>
    <w:p w14:paraId="7CC366DA" w14:textId="77777777" w:rsidR="006B6C3A" w:rsidRDefault="006B6C3A" w:rsidP="00FE46B3">
      <w:pPr>
        <w:pStyle w:val="NormalWeb"/>
        <w:contextualSpacing/>
        <w:rPr>
          <w:rFonts w:ascii="Arial" w:hAnsi="Arial" w:cs="Arial"/>
          <w:b/>
          <w:color w:val="0E101A"/>
          <w:szCs w:val="22"/>
        </w:rPr>
      </w:pPr>
    </w:p>
    <w:p w14:paraId="1335F6BC" w14:textId="77777777" w:rsidR="006B6C3A" w:rsidRDefault="006B6C3A" w:rsidP="00FE46B3">
      <w:pPr>
        <w:pStyle w:val="NormalWeb"/>
        <w:contextualSpacing/>
        <w:rPr>
          <w:rFonts w:ascii="Arial" w:hAnsi="Arial" w:cs="Arial"/>
          <w:b/>
          <w:color w:val="0E101A"/>
          <w:szCs w:val="22"/>
        </w:rPr>
      </w:pPr>
    </w:p>
    <w:p w14:paraId="005EA380" w14:textId="77777777" w:rsidR="006B6C3A" w:rsidRDefault="006B6C3A" w:rsidP="00FE46B3">
      <w:pPr>
        <w:pStyle w:val="NormalWeb"/>
        <w:contextualSpacing/>
        <w:rPr>
          <w:rFonts w:ascii="Arial" w:hAnsi="Arial" w:cs="Arial"/>
          <w:b/>
          <w:color w:val="0E101A"/>
          <w:szCs w:val="22"/>
        </w:rPr>
      </w:pPr>
    </w:p>
    <w:p w14:paraId="792DA555" w14:textId="77777777" w:rsidR="006B6C3A" w:rsidRDefault="006B6C3A" w:rsidP="00FE46B3">
      <w:pPr>
        <w:pStyle w:val="NormalWeb"/>
        <w:contextualSpacing/>
        <w:rPr>
          <w:rFonts w:ascii="Arial" w:hAnsi="Arial" w:cs="Arial"/>
          <w:b/>
          <w:color w:val="0E101A"/>
          <w:szCs w:val="22"/>
        </w:rPr>
      </w:pPr>
    </w:p>
    <w:p w14:paraId="7623D4C6" w14:textId="388A8FB9" w:rsidR="007820BF" w:rsidRPr="00A80816" w:rsidRDefault="008E3FA8" w:rsidP="00A11ED8">
      <w:pPr>
        <w:pStyle w:val="NormalWeb"/>
        <w:contextualSpacing/>
        <w:jc w:val="both"/>
        <w:rPr>
          <w:rFonts w:ascii="Arial" w:hAnsi="Arial" w:cs="Arial"/>
          <w:b/>
          <w:color w:val="0E101A"/>
          <w:szCs w:val="22"/>
        </w:rPr>
      </w:pPr>
      <w:r w:rsidRPr="00A80816">
        <w:rPr>
          <w:rFonts w:ascii="Arial" w:hAnsi="Arial" w:cs="Arial"/>
          <w:b/>
          <w:color w:val="0E101A"/>
          <w:szCs w:val="22"/>
        </w:rPr>
        <w:t>Introduction</w:t>
      </w:r>
    </w:p>
    <w:p w14:paraId="675E74D7" w14:textId="0ED756A6" w:rsidR="00FE46B3" w:rsidRDefault="00017344" w:rsidP="00FE46B3">
      <w:pPr>
        <w:pStyle w:val="NormalWeb"/>
        <w:contextualSpacing/>
        <w:rPr>
          <w:rFonts w:ascii="Arial" w:hAnsi="Arial" w:cs="Arial"/>
          <w:color w:val="0E101A"/>
          <w:sz w:val="22"/>
          <w:szCs w:val="22"/>
        </w:rPr>
      </w:pPr>
      <w:r w:rsidRPr="00FE46B3">
        <w:rPr>
          <w:rFonts w:ascii="Arial" w:hAnsi="Arial" w:cs="Arial"/>
          <w:color w:val="0E101A"/>
          <w:sz w:val="22"/>
          <w:szCs w:val="22"/>
        </w:rPr>
        <w:t>As part of the author's MBA course and particular HR Management Modul this year, the class delivered a group presentation on the chosen topic.</w:t>
      </w:r>
    </w:p>
    <w:p w14:paraId="760AFAF8" w14:textId="6DD4914E" w:rsidR="00017344" w:rsidRDefault="00017344" w:rsidP="00FE46B3">
      <w:pPr>
        <w:pStyle w:val="NormalWeb"/>
        <w:contextualSpacing/>
        <w:jc w:val="both"/>
        <w:rPr>
          <w:rFonts w:ascii="Arial" w:hAnsi="Arial" w:cs="Arial"/>
          <w:color w:val="0E101A"/>
          <w:sz w:val="22"/>
          <w:szCs w:val="22"/>
        </w:rPr>
      </w:pPr>
      <w:r w:rsidRPr="00FE46B3">
        <w:rPr>
          <w:rFonts w:ascii="Arial" w:hAnsi="Arial" w:cs="Arial"/>
          <w:color w:val="0E101A"/>
          <w:sz w:val="22"/>
          <w:szCs w:val="22"/>
        </w:rPr>
        <w:t xml:space="preserve">This reflective report aims to provide a brief overview of the presentation topic, highlight the challenges we encountered as a team, and identify areas where the author could have improved. The goal is to use this reflection to learn from the presentation experiences and enhance future preparation and delivery skills. </w:t>
      </w:r>
    </w:p>
    <w:p w14:paraId="7EB8E36E" w14:textId="4E819757" w:rsidR="00A80816" w:rsidRPr="00EA5136" w:rsidRDefault="00EB579D" w:rsidP="00FE46B3">
      <w:pPr>
        <w:pStyle w:val="NormalWeb"/>
        <w:contextualSpacing/>
        <w:jc w:val="both"/>
        <w:rPr>
          <w:rFonts w:ascii="Arial" w:hAnsi="Arial" w:cs="Arial"/>
          <w:b/>
          <w:color w:val="0E101A"/>
          <w:szCs w:val="22"/>
        </w:rPr>
      </w:pPr>
      <w:r>
        <w:rPr>
          <w:rFonts w:ascii="Arial" w:hAnsi="Arial" w:cs="Arial"/>
          <w:b/>
          <w:color w:val="0E101A"/>
          <w:szCs w:val="22"/>
        </w:rPr>
        <w:t xml:space="preserve">Group </w:t>
      </w:r>
      <w:r w:rsidR="00AD7976">
        <w:rPr>
          <w:rFonts w:ascii="Arial" w:hAnsi="Arial" w:cs="Arial"/>
          <w:b/>
          <w:color w:val="0E101A"/>
          <w:szCs w:val="22"/>
        </w:rPr>
        <w:t xml:space="preserve">6 </w:t>
      </w:r>
      <w:r w:rsidR="00EA5136" w:rsidRPr="00EA5136">
        <w:rPr>
          <w:rFonts w:ascii="Arial" w:hAnsi="Arial" w:cs="Arial"/>
          <w:b/>
          <w:color w:val="0E101A"/>
          <w:szCs w:val="22"/>
        </w:rPr>
        <w:t>Teamwork Process</w:t>
      </w:r>
    </w:p>
    <w:p w14:paraId="5C8780ED" w14:textId="732128A0" w:rsidR="007E6AC5" w:rsidRDefault="00844109" w:rsidP="007E6AC5">
      <w:pPr>
        <w:pStyle w:val="NormalWeb"/>
        <w:spacing w:before="0" w:beforeAutospacing="0" w:after="0" w:afterAutospacing="0"/>
        <w:contextualSpacing/>
        <w:rPr>
          <w:rFonts w:ascii="Arial" w:hAnsi="Arial" w:cs="Arial"/>
          <w:color w:val="0E101A"/>
          <w:sz w:val="22"/>
          <w:szCs w:val="22"/>
        </w:rPr>
      </w:pPr>
      <w:r w:rsidRPr="00844109">
        <w:rPr>
          <w:rFonts w:ascii="Arial" w:hAnsi="Arial" w:cs="Arial"/>
          <w:color w:val="0E101A"/>
          <w:sz w:val="22"/>
          <w:szCs w:val="22"/>
        </w:rPr>
        <w:t>The 6th group comprised five international students, with three originating from India, one from Bulgaria and one from Ukraine. While this presented a minor challenge as some miscommunication in terms of teamwork, it also proved to be a valuable experience, providing an opportunity to learn effective collaboration in situations involving people from different cultures and age groups. Having a personal experience with group presentations and workplace collaboration, the author believes that successful teamwork never interferes the differences based on gender or nationality. Still, it is based instead on a shared sense of responsibility, effective communication, strong leadership, motivation, and a clear understanding of goals.</w:t>
      </w:r>
      <w:r>
        <w:rPr>
          <w:rFonts w:ascii="Arial" w:hAnsi="Arial" w:cs="Arial"/>
          <w:color w:val="0E101A"/>
          <w:sz w:val="22"/>
          <w:szCs w:val="22"/>
        </w:rPr>
        <w:t xml:space="preserve"> </w:t>
      </w:r>
      <w:r w:rsidRPr="00844109">
        <w:rPr>
          <w:rFonts w:ascii="Arial" w:hAnsi="Arial" w:cs="Arial"/>
          <w:color w:val="0E101A"/>
          <w:sz w:val="22"/>
          <w:szCs w:val="22"/>
        </w:rPr>
        <w:t xml:space="preserve">Group 6 has selected a theme for an upcoming presentation - "Learning and Development". Following the group's formation, a group leader was elected, and group members convened after classes to engage in relevant online searching and work planning. The main topic was divided into five sub-tasks during the meeting and after the research was conducted. The leader assigned each of the five sub-tasks to the appropriate participant. There were no issues in teamwork; all students fully contributed and participated in the process. Each student had to finish their work at home individually and send it to the group leader over two weeks, who assembled all parts of the group presentation into one whole and </w:t>
      </w:r>
      <w:r w:rsidR="00AD3755">
        <w:rPr>
          <w:rFonts w:ascii="Arial" w:hAnsi="Arial" w:cs="Arial"/>
          <w:color w:val="0E101A"/>
          <w:sz w:val="22"/>
          <w:szCs w:val="22"/>
        </w:rPr>
        <w:t>finalised</w:t>
      </w:r>
      <w:r w:rsidRPr="00844109">
        <w:rPr>
          <w:rFonts w:ascii="Arial" w:hAnsi="Arial" w:cs="Arial"/>
          <w:color w:val="0E101A"/>
          <w:sz w:val="22"/>
          <w:szCs w:val="22"/>
        </w:rPr>
        <w:t xml:space="preserve"> the necessary things.</w:t>
      </w:r>
    </w:p>
    <w:p w14:paraId="5C28D2B1" w14:textId="158E14A4" w:rsidR="007E6AC5" w:rsidRPr="00B954BB" w:rsidRDefault="004422EB" w:rsidP="007E6AC5">
      <w:pPr>
        <w:pStyle w:val="NormalWeb"/>
        <w:spacing w:before="0" w:beforeAutospacing="0" w:after="0" w:afterAutospacing="0"/>
        <w:contextualSpacing/>
        <w:rPr>
          <w:rFonts w:ascii="Arial" w:hAnsi="Arial" w:cs="Arial"/>
          <w:b/>
          <w:color w:val="0E101A"/>
          <w:szCs w:val="22"/>
        </w:rPr>
      </w:pPr>
      <w:r>
        <w:rPr>
          <w:rFonts w:ascii="Arial" w:hAnsi="Arial" w:cs="Arial"/>
          <w:b/>
          <w:color w:val="0E101A"/>
          <w:szCs w:val="22"/>
        </w:rPr>
        <w:t>The author</w:t>
      </w:r>
      <w:r w:rsidR="00275F90" w:rsidRPr="00B954BB">
        <w:rPr>
          <w:rFonts w:ascii="Arial" w:hAnsi="Arial" w:cs="Arial"/>
          <w:b/>
          <w:color w:val="0E101A"/>
          <w:szCs w:val="22"/>
        </w:rPr>
        <w:t xml:space="preserve"> of </w:t>
      </w:r>
      <w:r w:rsidR="00E7578A" w:rsidRPr="00B954BB">
        <w:rPr>
          <w:rFonts w:ascii="Arial" w:hAnsi="Arial" w:cs="Arial"/>
          <w:b/>
          <w:color w:val="0E101A"/>
          <w:szCs w:val="22"/>
        </w:rPr>
        <w:t xml:space="preserve">the </w:t>
      </w:r>
      <w:r w:rsidR="00BE2B7A">
        <w:rPr>
          <w:rFonts w:ascii="Arial" w:hAnsi="Arial" w:cs="Arial"/>
          <w:b/>
          <w:color w:val="0E101A"/>
          <w:szCs w:val="22"/>
        </w:rPr>
        <w:t>report</w:t>
      </w:r>
      <w:r w:rsidR="00E7578A" w:rsidRPr="00B954BB">
        <w:rPr>
          <w:rFonts w:ascii="Arial" w:hAnsi="Arial" w:cs="Arial"/>
          <w:b/>
          <w:color w:val="0E101A"/>
          <w:szCs w:val="22"/>
        </w:rPr>
        <w:t xml:space="preserve"> </w:t>
      </w:r>
      <w:r w:rsidR="00AD3755">
        <w:rPr>
          <w:rFonts w:ascii="Arial" w:hAnsi="Arial" w:cs="Arial"/>
          <w:b/>
          <w:color w:val="0E101A"/>
          <w:szCs w:val="22"/>
        </w:rPr>
        <w:t xml:space="preserve">contributed </w:t>
      </w:r>
      <w:r w:rsidR="00E7578A" w:rsidRPr="00B954BB">
        <w:rPr>
          <w:rFonts w:ascii="Arial" w:hAnsi="Arial" w:cs="Arial"/>
          <w:b/>
          <w:color w:val="0E101A"/>
          <w:szCs w:val="22"/>
        </w:rPr>
        <w:t>part</w:t>
      </w:r>
      <w:r w:rsidR="003572C8">
        <w:rPr>
          <w:rFonts w:ascii="Arial" w:hAnsi="Arial" w:cs="Arial"/>
          <w:b/>
          <w:color w:val="0E101A"/>
          <w:szCs w:val="22"/>
        </w:rPr>
        <w:t>.</w:t>
      </w:r>
    </w:p>
    <w:p w14:paraId="42F568C7" w14:textId="6544D894" w:rsidR="00017344" w:rsidRPr="00FE46B3" w:rsidRDefault="003572C8" w:rsidP="003572C8">
      <w:pPr>
        <w:pStyle w:val="NormalWeb"/>
        <w:spacing w:before="0" w:beforeAutospacing="0" w:after="0" w:afterAutospacing="0"/>
        <w:jc w:val="both"/>
        <w:rPr>
          <w:rFonts w:ascii="Arial" w:hAnsi="Arial" w:cs="Arial"/>
          <w:color w:val="0E101A"/>
          <w:sz w:val="22"/>
          <w:szCs w:val="22"/>
        </w:rPr>
      </w:pPr>
      <w:r w:rsidRPr="003572C8">
        <w:rPr>
          <w:rFonts w:ascii="Arial" w:hAnsi="Arial" w:cs="Arial"/>
          <w:color w:val="0E101A"/>
          <w:sz w:val="22"/>
          <w:szCs w:val="22"/>
        </w:rPr>
        <w:t>As the recipient of the subtopic "Skills Development in the Workplace," the author was tasked with creating 500 words report</w:t>
      </w:r>
      <w:r w:rsidR="00F041FD">
        <w:rPr>
          <w:rFonts w:ascii="Arial" w:hAnsi="Arial" w:cs="Arial"/>
          <w:color w:val="0E101A"/>
          <w:sz w:val="22"/>
          <w:szCs w:val="22"/>
        </w:rPr>
        <w:t>,</w:t>
      </w:r>
      <w:r w:rsidRPr="003572C8">
        <w:rPr>
          <w:rFonts w:ascii="Arial" w:hAnsi="Arial" w:cs="Arial"/>
          <w:color w:val="0E101A"/>
          <w:sz w:val="22"/>
          <w:szCs w:val="22"/>
        </w:rPr>
        <w:t xml:space="preserve"> which is presented below</w:t>
      </w:r>
      <w:r w:rsidR="0025462D">
        <w:rPr>
          <w:rFonts w:ascii="Arial" w:hAnsi="Arial" w:cs="Arial"/>
          <w:color w:val="0E101A"/>
          <w:sz w:val="22"/>
          <w:szCs w:val="22"/>
        </w:rPr>
        <w:t>,</w:t>
      </w:r>
      <w:r w:rsidRPr="003572C8">
        <w:rPr>
          <w:rFonts w:ascii="Arial" w:hAnsi="Arial" w:cs="Arial"/>
          <w:color w:val="0E101A"/>
          <w:sz w:val="22"/>
          <w:szCs w:val="22"/>
        </w:rPr>
        <w:t xml:space="preserve"> and preparing a PowerPoint presentation, per the assignment's requirements, as his part of the group presentation:</w:t>
      </w:r>
    </w:p>
    <w:p w14:paraId="21A4E73C" w14:textId="03A43538" w:rsidR="009E4A95" w:rsidRPr="009E4A95" w:rsidRDefault="009E4A95" w:rsidP="009E4A95">
      <w:pPr>
        <w:pStyle w:val="NormalWeb"/>
        <w:spacing w:before="0" w:beforeAutospacing="0" w:after="0" w:afterAutospacing="0"/>
        <w:rPr>
          <w:rFonts w:ascii="Arial" w:hAnsi="Arial" w:cs="Arial"/>
          <w:b/>
          <w:color w:val="0E101A"/>
          <w:sz w:val="22"/>
          <w:szCs w:val="22"/>
        </w:rPr>
      </w:pPr>
      <w:r w:rsidRPr="009E4A95">
        <w:rPr>
          <w:rFonts w:ascii="Arial" w:hAnsi="Arial" w:cs="Arial"/>
          <w:b/>
          <w:color w:val="0E101A"/>
          <w:sz w:val="22"/>
          <w:szCs w:val="22"/>
        </w:rPr>
        <w:t>Skills Development</w:t>
      </w:r>
      <w:r w:rsidR="001A4F28">
        <w:rPr>
          <w:rFonts w:ascii="Arial" w:hAnsi="Arial" w:cs="Arial"/>
          <w:b/>
          <w:color w:val="0E101A"/>
          <w:sz w:val="22"/>
          <w:szCs w:val="22"/>
        </w:rPr>
        <w:t xml:space="preserve"> in the </w:t>
      </w:r>
      <w:r w:rsidR="006B6C3A">
        <w:rPr>
          <w:rFonts w:ascii="Arial" w:hAnsi="Arial" w:cs="Arial"/>
          <w:b/>
          <w:color w:val="0E101A"/>
          <w:sz w:val="22"/>
          <w:szCs w:val="22"/>
        </w:rPr>
        <w:t>Workplace</w:t>
      </w:r>
    </w:p>
    <w:p w14:paraId="4E47ACAE" w14:textId="6D67C7FC"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 Work skills are the competencies employees need to perform tasks that their position requires. For example, most occupations in the UK currently require competence in English, maths, and digital skills (Department for Education, 2021).</w:t>
      </w:r>
    </w:p>
    <w:p w14:paraId="2EB87EC8" w14:textId="77777777"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 As the Director of the company's Human Resources department, in cooperation with the senior managers of other departments, it is necessary to determine the company's strategic and tactical objectives and goals for a certain period.</w:t>
      </w:r>
    </w:p>
    <w:p w14:paraId="76E483E3" w14:textId="77777777"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 To achieve the company's goals, the HR department must identify the needs of specialists of what professions, qualification levels and number of these specialists are necessary for the effective and timely implementation of the objectives and goals of the company.</w:t>
      </w:r>
    </w:p>
    <w:p w14:paraId="37A49560" w14:textId="4867052D"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 xml:space="preserve">•  </w:t>
      </w:r>
      <w:r w:rsidR="009937BB">
        <w:rPr>
          <w:rFonts w:ascii="Arial" w:hAnsi="Arial" w:cs="Arial"/>
          <w:color w:val="0E101A"/>
          <w:sz w:val="22"/>
          <w:szCs w:val="22"/>
        </w:rPr>
        <w:t>T</w:t>
      </w:r>
      <w:r w:rsidRPr="009E4A95">
        <w:rPr>
          <w:rFonts w:ascii="Arial" w:hAnsi="Arial" w:cs="Arial"/>
          <w:color w:val="0E101A"/>
          <w:sz w:val="22"/>
          <w:szCs w:val="22"/>
        </w:rPr>
        <w:t>he HR department should evaluate the possibilities for training and upgrading the skills to the required level of specialists and employees already working in the company, which is also necessary to preserve the core and culture of the organisation, especially if the organisation is successful. Furthermore, only if it is impossible to be satisfied with available workers should the necessary specialists be hired on the labour market (Rea, Beevers, and Hayden, 2019).</w:t>
      </w:r>
    </w:p>
    <w:p w14:paraId="40034BBB" w14:textId="4C6EDC11"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 HR Department will conduct the skills audit to assess the existing workforce's strengths, weaknesses, skills, knowledge, and capabilities to identify potential gaps and growth opportunities. To perform an audit, HR will use a questionnaire, an interview, tests, and various other sources of information (such as personal historical documents, certificates, performance history, etc.). </w:t>
      </w:r>
    </w:p>
    <w:p w14:paraId="597D2630" w14:textId="77777777"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lastRenderedPageBreak/>
        <w:t>• Based on skills audit results, the HR department will prepare and implement the Employee Development Plan, which should be aligned with employee and company goals and define actionable steps toward achieving each goal.</w:t>
      </w:r>
    </w:p>
    <w:p w14:paraId="312EF6CD" w14:textId="58F5E24A" w:rsidR="009E4A95" w:rsidRPr="009E4A95" w:rsidRDefault="009E4A95" w:rsidP="00130189">
      <w:pPr>
        <w:pStyle w:val="NormalWeb"/>
        <w:spacing w:before="0" w:beforeAutospacing="0" w:after="0" w:afterAutospacing="0"/>
        <w:jc w:val="both"/>
        <w:rPr>
          <w:rFonts w:ascii="Arial" w:hAnsi="Arial" w:cs="Arial"/>
          <w:color w:val="0E101A"/>
          <w:sz w:val="22"/>
          <w:szCs w:val="22"/>
        </w:rPr>
      </w:pPr>
      <w:r w:rsidRPr="009E4A95">
        <w:rPr>
          <w:rFonts w:ascii="Arial" w:hAnsi="Arial" w:cs="Arial"/>
          <w:color w:val="0E101A"/>
          <w:sz w:val="22"/>
          <w:szCs w:val="22"/>
        </w:rPr>
        <w:t xml:space="preserve">The </w:t>
      </w:r>
      <w:r w:rsidR="001F6992">
        <w:rPr>
          <w:rFonts w:ascii="Arial" w:hAnsi="Arial" w:cs="Arial"/>
          <w:color w:val="0E101A"/>
          <w:sz w:val="22"/>
          <w:szCs w:val="22"/>
        </w:rPr>
        <w:t>Critical</w:t>
      </w:r>
      <w:r w:rsidRPr="009E4A95">
        <w:rPr>
          <w:rFonts w:ascii="Arial" w:hAnsi="Arial" w:cs="Arial"/>
          <w:color w:val="0E101A"/>
          <w:sz w:val="22"/>
          <w:szCs w:val="22"/>
        </w:rPr>
        <w:t xml:space="preserve"> </w:t>
      </w:r>
      <w:r w:rsidR="00130189">
        <w:rPr>
          <w:rFonts w:ascii="Arial" w:hAnsi="Arial" w:cs="Arial"/>
          <w:color w:val="0E101A"/>
          <w:sz w:val="22"/>
          <w:szCs w:val="22"/>
        </w:rPr>
        <w:t>Components</w:t>
      </w:r>
      <w:r w:rsidRPr="009E4A95">
        <w:rPr>
          <w:rFonts w:ascii="Arial" w:hAnsi="Arial" w:cs="Arial"/>
          <w:color w:val="0E101A"/>
          <w:sz w:val="22"/>
          <w:szCs w:val="22"/>
        </w:rPr>
        <w:t xml:space="preserve"> of an </w:t>
      </w:r>
      <w:r w:rsidR="001F6992">
        <w:rPr>
          <w:rFonts w:ascii="Arial" w:hAnsi="Arial" w:cs="Arial"/>
          <w:color w:val="0E101A"/>
          <w:sz w:val="22"/>
          <w:szCs w:val="22"/>
        </w:rPr>
        <w:t>Effective</w:t>
      </w:r>
      <w:r w:rsidRPr="009E4A95">
        <w:rPr>
          <w:rFonts w:ascii="Arial" w:hAnsi="Arial" w:cs="Arial"/>
          <w:color w:val="0E101A"/>
          <w:sz w:val="22"/>
          <w:szCs w:val="22"/>
        </w:rPr>
        <w:t xml:space="preserve"> Development Plan</w:t>
      </w:r>
    </w:p>
    <w:p w14:paraId="71BED782" w14:textId="77777777"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 Challenge: An effective plan motivates employees to improve their skills, gain knowledge and increase confidence in their roles.</w:t>
      </w:r>
    </w:p>
    <w:p w14:paraId="415E898B" w14:textId="77777777"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 Support: The plan should include necessary resources of support that will assist employees in achieving goals, such as financial assistance for classes, training plans, mentoring agreements, and other sources.</w:t>
      </w:r>
    </w:p>
    <w:p w14:paraId="62CF61F3" w14:textId="2EC376E8"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 Evaluation: HR will establish clear, measurable indicators of progress and success, such as deadlines, checkpoints, and deliverables.</w:t>
      </w:r>
    </w:p>
    <w:p w14:paraId="48ED99EB" w14:textId="77777777"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 The main methods to implement the Employee Development Skills Plan company will choose coaching and mentoring strategies.</w:t>
      </w:r>
    </w:p>
    <w:p w14:paraId="5E36A2C3" w14:textId="77777777" w:rsidR="009E4A95" w:rsidRPr="009E4A95" w:rsidRDefault="009E4A95" w:rsidP="00625830">
      <w:pPr>
        <w:pStyle w:val="NormalWeb"/>
        <w:spacing w:before="0" w:beforeAutospacing="0" w:after="0" w:afterAutospacing="0"/>
        <w:jc w:val="both"/>
        <w:rPr>
          <w:rFonts w:ascii="Arial" w:hAnsi="Arial" w:cs="Arial"/>
          <w:color w:val="0E101A"/>
          <w:sz w:val="22"/>
          <w:szCs w:val="22"/>
        </w:rPr>
      </w:pPr>
      <w:r w:rsidRPr="009E4A95">
        <w:rPr>
          <w:rFonts w:ascii="Arial" w:hAnsi="Arial" w:cs="Arial"/>
          <w:color w:val="0E101A"/>
          <w:sz w:val="22"/>
          <w:szCs w:val="22"/>
        </w:rPr>
        <w:t>• Coaching and mentoring are practical approaches the HR department will apply to enhance their workforce's skills, knowledge and performance around specific skills and goals.</w:t>
      </w:r>
    </w:p>
    <w:p w14:paraId="710EFD3C" w14:textId="77777777"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 Coaching</w:t>
      </w:r>
    </w:p>
    <w:p w14:paraId="6715E44D" w14:textId="77777777"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The purpose of coaching in the workplace is to produce optimal performance and improvement at work centred on specific skills and goals. However, it may also affect an individual's progress, such as social interaction or confidence. The coaching process is planning for the time needed to obtain the necessary skills, emphasising performance at work. It is a professional, skilled activity from qualified staff members or external coaches (and, 2021).</w:t>
      </w:r>
    </w:p>
    <w:p w14:paraId="4DE44167" w14:textId="77777777"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6. Mentoring </w:t>
      </w:r>
    </w:p>
    <w:p w14:paraId="48ADE7AE" w14:textId="1FE2F4B5"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Mentoring is the learning and relationship-building process in the workplace in which a more experienced co-worker shares their knowledge and experience to support the growth and development of an inexperienced team member. Same as coaching, it includes listening, questioning, clarifying, and reframing; however, mentoring relationships are longer than coaching agreements. Mentoring relationships are more effective when both parties learn from each other and encourage sharing and learning across generations and different roles.</w:t>
      </w:r>
    </w:p>
    <w:p w14:paraId="529DE131" w14:textId="2EAA0D12"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 Offering employee professional development opportunities will lead to achieving the company-defined objectives and goals, better employee retention, and attracting job seekers looking for a new role.</w:t>
      </w:r>
    </w:p>
    <w:p w14:paraId="3C863EBE" w14:textId="10275EA4" w:rsidR="009E4A95" w:rsidRPr="00A158E9" w:rsidRDefault="00A158E9" w:rsidP="009E4A95">
      <w:pPr>
        <w:pStyle w:val="NormalWeb"/>
        <w:spacing w:before="0" w:beforeAutospacing="0" w:after="0" w:afterAutospacing="0"/>
        <w:contextualSpacing/>
        <w:rPr>
          <w:rFonts w:ascii="Arial" w:hAnsi="Arial" w:cs="Arial"/>
          <w:b/>
          <w:color w:val="0E101A"/>
          <w:szCs w:val="22"/>
        </w:rPr>
      </w:pPr>
      <w:r w:rsidRPr="00A158E9">
        <w:rPr>
          <w:rFonts w:ascii="Arial" w:hAnsi="Arial" w:cs="Arial"/>
          <w:b/>
          <w:color w:val="0E101A"/>
          <w:szCs w:val="22"/>
        </w:rPr>
        <w:t>Personal</w:t>
      </w:r>
      <w:r w:rsidR="00F527F6" w:rsidRPr="00A158E9">
        <w:rPr>
          <w:rFonts w:ascii="Arial" w:hAnsi="Arial" w:cs="Arial"/>
          <w:b/>
          <w:color w:val="0E101A"/>
          <w:szCs w:val="22"/>
        </w:rPr>
        <w:t xml:space="preserve"> </w:t>
      </w:r>
      <w:r w:rsidRPr="00A158E9">
        <w:rPr>
          <w:rFonts w:ascii="Arial" w:hAnsi="Arial" w:cs="Arial"/>
          <w:b/>
          <w:color w:val="0E101A"/>
          <w:szCs w:val="22"/>
        </w:rPr>
        <w:t>learnings</w:t>
      </w:r>
    </w:p>
    <w:p w14:paraId="67F15BE0" w14:textId="77777777" w:rsidR="00BB3652" w:rsidRDefault="00A158E9" w:rsidP="00BB3652">
      <w:pPr>
        <w:pStyle w:val="NormalWeb"/>
        <w:contextualSpacing/>
        <w:rPr>
          <w:rFonts w:ascii="Arial" w:hAnsi="Arial" w:cs="Arial"/>
          <w:color w:val="0E101A"/>
          <w:sz w:val="22"/>
          <w:szCs w:val="22"/>
        </w:rPr>
      </w:pPr>
      <w:r w:rsidRPr="00A158E9">
        <w:rPr>
          <w:rFonts w:ascii="Arial" w:hAnsi="Arial" w:cs="Arial"/>
          <w:color w:val="0E101A"/>
          <w:sz w:val="22"/>
          <w:szCs w:val="22"/>
        </w:rPr>
        <w:t xml:space="preserve">• Working on a 500-word report for the presentation was very useful because the author started </w:t>
      </w:r>
      <w:r w:rsidR="00BB3652">
        <w:rPr>
          <w:rFonts w:ascii="Arial" w:hAnsi="Arial" w:cs="Arial"/>
          <w:color w:val="0E101A"/>
          <w:sz w:val="22"/>
          <w:szCs w:val="22"/>
        </w:rPr>
        <w:t xml:space="preserve">preparing </w:t>
      </w:r>
      <w:r w:rsidRPr="00A158E9">
        <w:rPr>
          <w:rFonts w:ascii="Arial" w:hAnsi="Arial" w:cs="Arial"/>
          <w:color w:val="0E101A"/>
          <w:sz w:val="22"/>
          <w:szCs w:val="22"/>
        </w:rPr>
        <w:t>another report for HR Module, where he examined the current situation in the labour market in the UK. In some way, work on one report improved and enriched another piece.</w:t>
      </w:r>
    </w:p>
    <w:p w14:paraId="1DDDAB3C" w14:textId="66FF3717" w:rsidR="00A158E9" w:rsidRPr="00A158E9" w:rsidRDefault="00A158E9" w:rsidP="00BB3652">
      <w:pPr>
        <w:pStyle w:val="NormalWeb"/>
        <w:contextualSpacing/>
        <w:rPr>
          <w:rFonts w:ascii="Arial" w:hAnsi="Arial" w:cs="Arial"/>
          <w:color w:val="0E101A"/>
          <w:sz w:val="22"/>
          <w:szCs w:val="22"/>
        </w:rPr>
      </w:pPr>
      <w:r w:rsidRPr="00A158E9">
        <w:rPr>
          <w:rFonts w:ascii="Arial" w:hAnsi="Arial" w:cs="Arial"/>
          <w:color w:val="0E101A"/>
          <w:sz w:val="22"/>
          <w:szCs w:val="22"/>
        </w:rPr>
        <w:t>• As the Lecturer determined, the common mistakes were that the students did not use complete contact with the audience. This applies mainly to body language and eye contact. Without receiving yet an individual assessment from the lecturer, the author of this report is fully aware that he made the same mistakes in one way or another.</w:t>
      </w:r>
    </w:p>
    <w:p w14:paraId="0521D498" w14:textId="634D252D" w:rsidR="009E4A95" w:rsidRPr="009E4A95" w:rsidRDefault="00A158E9" w:rsidP="00A158E9">
      <w:pPr>
        <w:pStyle w:val="NormalWeb"/>
        <w:spacing w:before="0" w:beforeAutospacing="0" w:after="0" w:afterAutospacing="0"/>
        <w:contextualSpacing/>
        <w:rPr>
          <w:rFonts w:ascii="Arial" w:hAnsi="Arial" w:cs="Arial"/>
          <w:color w:val="0E101A"/>
          <w:sz w:val="22"/>
          <w:szCs w:val="22"/>
        </w:rPr>
      </w:pPr>
      <w:r w:rsidRPr="00A158E9">
        <w:rPr>
          <w:rFonts w:ascii="Arial" w:hAnsi="Arial" w:cs="Arial"/>
          <w:color w:val="0E101A"/>
          <w:sz w:val="22"/>
          <w:szCs w:val="22"/>
        </w:rPr>
        <w:t xml:space="preserve">• Since the author is not a native English speaker, improving and enriching his English is one of the overriding tasks in studying, at work and in social life. While preparing the presentation, the author </w:t>
      </w:r>
      <w:r w:rsidR="00BB3652">
        <w:rPr>
          <w:rFonts w:ascii="Arial" w:hAnsi="Arial" w:cs="Arial"/>
          <w:color w:val="0E101A"/>
          <w:sz w:val="22"/>
          <w:szCs w:val="22"/>
        </w:rPr>
        <w:t>realised</w:t>
      </w:r>
      <w:r w:rsidRPr="00A158E9">
        <w:rPr>
          <w:rFonts w:ascii="Arial" w:hAnsi="Arial" w:cs="Arial"/>
          <w:color w:val="0E101A"/>
          <w:sz w:val="22"/>
          <w:szCs w:val="22"/>
        </w:rPr>
        <w:t xml:space="preserve"> that besides grammar, </w:t>
      </w:r>
      <w:proofErr w:type="gramStart"/>
      <w:r w:rsidR="00BB3652" w:rsidRPr="00A158E9">
        <w:rPr>
          <w:rFonts w:ascii="Arial" w:hAnsi="Arial" w:cs="Arial"/>
          <w:color w:val="0E101A"/>
          <w:sz w:val="22"/>
          <w:szCs w:val="22"/>
        </w:rPr>
        <w:t>diction</w:t>
      </w:r>
      <w:proofErr w:type="gramEnd"/>
      <w:r w:rsidRPr="00A158E9">
        <w:rPr>
          <w:rFonts w:ascii="Arial" w:hAnsi="Arial" w:cs="Arial"/>
          <w:color w:val="0E101A"/>
          <w:sz w:val="22"/>
          <w:szCs w:val="22"/>
        </w:rPr>
        <w:t xml:space="preserve"> and the ability to captivate the audience are equally important aspects of having a good level of public speaking.</w:t>
      </w:r>
    </w:p>
    <w:p w14:paraId="7DE58F53" w14:textId="137AE81E" w:rsidR="009E4A95" w:rsidRPr="001A4F28" w:rsidRDefault="001A4F28" w:rsidP="00E2313F">
      <w:pPr>
        <w:pStyle w:val="NormalWeb"/>
        <w:spacing w:before="0" w:beforeAutospacing="0" w:after="0" w:afterAutospacing="0"/>
        <w:contextualSpacing/>
        <w:jc w:val="both"/>
        <w:rPr>
          <w:rFonts w:ascii="Arial" w:hAnsi="Arial" w:cs="Arial"/>
          <w:b/>
          <w:color w:val="0E101A"/>
          <w:szCs w:val="22"/>
        </w:rPr>
      </w:pPr>
      <w:r w:rsidRPr="001A4F28">
        <w:rPr>
          <w:rFonts w:ascii="Arial" w:hAnsi="Arial" w:cs="Arial"/>
          <w:b/>
          <w:color w:val="0E101A"/>
          <w:szCs w:val="22"/>
        </w:rPr>
        <w:t>Conclusion</w:t>
      </w:r>
    </w:p>
    <w:p w14:paraId="1BF28D4F" w14:textId="03EA7302" w:rsidR="003572C8" w:rsidRPr="00741FA6" w:rsidRDefault="00741FA6" w:rsidP="009E4A95">
      <w:pPr>
        <w:pStyle w:val="NormalWeb"/>
        <w:spacing w:before="0" w:beforeAutospacing="0" w:after="0" w:afterAutospacing="0"/>
        <w:rPr>
          <w:rFonts w:ascii="Arial" w:hAnsi="Arial" w:cs="Arial"/>
          <w:color w:val="0E101A"/>
          <w:sz w:val="22"/>
          <w:szCs w:val="22"/>
        </w:rPr>
      </w:pPr>
      <w:r w:rsidRPr="00741FA6">
        <w:rPr>
          <w:rFonts w:ascii="Arial" w:hAnsi="Arial" w:cs="Arial"/>
          <w:color w:val="0E101A"/>
          <w:sz w:val="22"/>
          <w:szCs w:val="22"/>
        </w:rPr>
        <w:t>While working on the "Skills Development in the Workplace" sub-theme and presentation as a whole, the author of this report was reminded of the importance of constantly improving one's skills. The preparation of the group presentation provided an excellent opportunity for the author to enhance their research, communication and presentation skills, public</w:t>
      </w:r>
      <w:r w:rsidR="00075C2E">
        <w:rPr>
          <w:rFonts w:ascii="Arial" w:hAnsi="Arial" w:cs="Arial"/>
          <w:color w:val="0E101A"/>
          <w:sz w:val="22"/>
          <w:szCs w:val="22"/>
        </w:rPr>
        <w:t xml:space="preserve"> </w:t>
      </w:r>
      <w:r w:rsidRPr="00741FA6">
        <w:rPr>
          <w:rFonts w:ascii="Arial" w:hAnsi="Arial" w:cs="Arial"/>
          <w:color w:val="0E101A"/>
          <w:sz w:val="22"/>
          <w:szCs w:val="22"/>
        </w:rPr>
        <w:t>speaking, and body language. These skills are valuable for a successful career and personal growth and development.</w:t>
      </w:r>
    </w:p>
    <w:p w14:paraId="523396C8" w14:textId="77777777" w:rsidR="003572C8" w:rsidRPr="00741FA6" w:rsidRDefault="003572C8" w:rsidP="009E4A95">
      <w:pPr>
        <w:pStyle w:val="NormalWeb"/>
        <w:spacing w:before="0" w:beforeAutospacing="0" w:after="0" w:afterAutospacing="0"/>
        <w:rPr>
          <w:rFonts w:ascii="Arial" w:hAnsi="Arial" w:cs="Arial"/>
          <w:color w:val="0E101A"/>
          <w:sz w:val="22"/>
          <w:szCs w:val="22"/>
        </w:rPr>
      </w:pPr>
    </w:p>
    <w:p w14:paraId="5EA30F1C" w14:textId="77777777" w:rsidR="003572C8" w:rsidRDefault="003572C8" w:rsidP="009E4A95">
      <w:pPr>
        <w:pStyle w:val="NormalWeb"/>
        <w:spacing w:before="0" w:beforeAutospacing="0" w:after="0" w:afterAutospacing="0"/>
        <w:rPr>
          <w:rFonts w:ascii="Arial" w:hAnsi="Arial" w:cs="Arial"/>
          <w:b/>
          <w:color w:val="0E101A"/>
          <w:sz w:val="22"/>
          <w:szCs w:val="22"/>
        </w:rPr>
      </w:pPr>
    </w:p>
    <w:p w14:paraId="5B622DC4" w14:textId="77777777" w:rsidR="003572C8" w:rsidRDefault="003572C8" w:rsidP="009E4A95">
      <w:pPr>
        <w:pStyle w:val="NormalWeb"/>
        <w:spacing w:before="0" w:beforeAutospacing="0" w:after="0" w:afterAutospacing="0"/>
        <w:rPr>
          <w:rFonts w:ascii="Arial" w:hAnsi="Arial" w:cs="Arial"/>
          <w:b/>
          <w:color w:val="0E101A"/>
          <w:sz w:val="22"/>
          <w:szCs w:val="22"/>
        </w:rPr>
      </w:pPr>
    </w:p>
    <w:p w14:paraId="0E71076B" w14:textId="77777777" w:rsidR="003572C8" w:rsidRDefault="003572C8" w:rsidP="009E4A95">
      <w:pPr>
        <w:pStyle w:val="NormalWeb"/>
        <w:spacing w:before="0" w:beforeAutospacing="0" w:after="0" w:afterAutospacing="0"/>
        <w:rPr>
          <w:rFonts w:ascii="Arial" w:hAnsi="Arial" w:cs="Arial"/>
          <w:b/>
          <w:color w:val="0E101A"/>
          <w:sz w:val="22"/>
          <w:szCs w:val="22"/>
        </w:rPr>
      </w:pPr>
    </w:p>
    <w:p w14:paraId="6AB867A0" w14:textId="792AE248" w:rsidR="009E4A95" w:rsidRPr="00F041FD" w:rsidRDefault="009E4A95" w:rsidP="009E4A95">
      <w:pPr>
        <w:pStyle w:val="NormalWeb"/>
        <w:spacing w:before="0" w:beforeAutospacing="0" w:after="0" w:afterAutospacing="0"/>
        <w:rPr>
          <w:rFonts w:ascii="Arial" w:hAnsi="Arial" w:cs="Arial"/>
          <w:b/>
          <w:color w:val="0E101A"/>
        </w:rPr>
      </w:pPr>
      <w:r w:rsidRPr="00F041FD">
        <w:rPr>
          <w:rFonts w:ascii="Arial" w:hAnsi="Arial" w:cs="Arial"/>
          <w:b/>
          <w:color w:val="0E101A"/>
        </w:rPr>
        <w:t>References:</w:t>
      </w:r>
    </w:p>
    <w:p w14:paraId="3F6C445C" w14:textId="77777777"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 xml:space="preserve">• </w:t>
      </w:r>
      <w:proofErr w:type="gramStart"/>
      <w:r w:rsidRPr="009E4A95">
        <w:rPr>
          <w:rFonts w:ascii="Arial" w:hAnsi="Arial" w:cs="Arial"/>
          <w:color w:val="0E101A"/>
          <w:sz w:val="22"/>
          <w:szCs w:val="22"/>
        </w:rPr>
        <w:t>and,</w:t>
      </w:r>
      <w:proofErr w:type="gramEnd"/>
      <w:r w:rsidRPr="009E4A95">
        <w:rPr>
          <w:rFonts w:ascii="Arial" w:hAnsi="Arial" w:cs="Arial"/>
          <w:color w:val="0E101A"/>
          <w:sz w:val="22"/>
          <w:szCs w:val="22"/>
        </w:rPr>
        <w:t xml:space="preserve"> C. (2021). </w:t>
      </w:r>
      <w:r w:rsidRPr="009E4A95">
        <w:rPr>
          <w:rStyle w:val="Emphasis"/>
          <w:rFonts w:ascii="Arial" w:hAnsi="Arial" w:cs="Arial"/>
          <w:color w:val="0E101A"/>
          <w:sz w:val="22"/>
          <w:szCs w:val="22"/>
        </w:rPr>
        <w:t>Coaching and Mentoring | Factsheets | CIPD</w:t>
      </w:r>
      <w:r w:rsidRPr="009E4A95">
        <w:rPr>
          <w:rFonts w:ascii="Arial" w:hAnsi="Arial" w:cs="Arial"/>
          <w:color w:val="0E101A"/>
          <w:sz w:val="22"/>
          <w:szCs w:val="22"/>
        </w:rPr>
        <w:t>. [online] CIPD. Available at: https://www.cipd.co.uk/knowledge/fundamentals/people/development/coaching-mentoring-factsheet#gref [Accessed 25 Mar. 2023].</w:t>
      </w:r>
    </w:p>
    <w:p w14:paraId="37875217" w14:textId="77777777"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 Department for Education (2021). </w:t>
      </w:r>
      <w:r w:rsidRPr="009E4A95">
        <w:rPr>
          <w:rStyle w:val="Emphasis"/>
          <w:rFonts w:ascii="Arial" w:hAnsi="Arial" w:cs="Arial"/>
          <w:color w:val="0E101A"/>
          <w:sz w:val="22"/>
          <w:szCs w:val="22"/>
        </w:rPr>
        <w:t>Skills for Jobs: Lifelong Learning for Opportunity and Growth</w:t>
      </w:r>
      <w:r w:rsidRPr="009E4A95">
        <w:rPr>
          <w:rFonts w:ascii="Arial" w:hAnsi="Arial" w:cs="Arial"/>
          <w:color w:val="0E101A"/>
          <w:sz w:val="22"/>
          <w:szCs w:val="22"/>
        </w:rPr>
        <w:t>. [online] Available at: https://assets.publishing.service.gov.uk/government/uploads/system/uploads/attachment_data/file/957856/Skills_for_jobs_lifelong_learning_for_opportunity_and_growth__web_version_.pdf.</w:t>
      </w:r>
    </w:p>
    <w:p w14:paraId="5D651FEF" w14:textId="77777777" w:rsidR="009E4A95" w:rsidRPr="009E4A95" w:rsidRDefault="009E4A95" w:rsidP="009E4A95">
      <w:pPr>
        <w:pStyle w:val="NormalWeb"/>
        <w:spacing w:before="0" w:beforeAutospacing="0" w:after="0" w:afterAutospacing="0"/>
        <w:rPr>
          <w:rFonts w:ascii="Arial" w:hAnsi="Arial" w:cs="Arial"/>
          <w:color w:val="0E101A"/>
          <w:sz w:val="22"/>
          <w:szCs w:val="22"/>
        </w:rPr>
      </w:pPr>
      <w:r w:rsidRPr="009E4A95">
        <w:rPr>
          <w:rFonts w:ascii="Arial" w:hAnsi="Arial" w:cs="Arial"/>
          <w:color w:val="0E101A"/>
          <w:sz w:val="22"/>
          <w:szCs w:val="22"/>
        </w:rPr>
        <w:t>‌• Rea, A., Beevers, K., Hayden, D. (2019). Learning and Development Practice in the Workplace. United Kingdom: Kogan Page.</w:t>
      </w:r>
    </w:p>
    <w:p w14:paraId="32382FDA" w14:textId="77777777" w:rsidR="00CA5279" w:rsidRPr="009E4A95" w:rsidRDefault="00CA5279" w:rsidP="00EF485D">
      <w:pPr>
        <w:jc w:val="both"/>
      </w:pPr>
    </w:p>
    <w:sectPr w:rsidR="00CA5279" w:rsidRPr="009E4A95">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8C95B" w14:textId="77777777" w:rsidR="00734CE1" w:rsidRDefault="00734CE1" w:rsidP="00741FA6">
      <w:r>
        <w:separator/>
      </w:r>
    </w:p>
  </w:endnote>
  <w:endnote w:type="continuationSeparator" w:id="0">
    <w:p w14:paraId="6D349307" w14:textId="77777777" w:rsidR="00734CE1" w:rsidRDefault="00734CE1" w:rsidP="0074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New Roman Bold">
    <w:altName w:val="Times New Roman"/>
    <w:panose1 w:val="020B0604020202020204"/>
    <w:charset w:val="00"/>
    <w:family w:val="auto"/>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0958894"/>
      <w:docPartObj>
        <w:docPartGallery w:val="Page Numbers (Bottom of Page)"/>
        <w:docPartUnique/>
      </w:docPartObj>
    </w:sdtPr>
    <w:sdtContent>
      <w:p w14:paraId="5E56A199" w14:textId="6C681654" w:rsidR="00741FA6" w:rsidRDefault="00741FA6" w:rsidP="00A207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9EE227" w14:textId="77777777" w:rsidR="00741FA6" w:rsidRDefault="00741FA6" w:rsidP="00741F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4698822"/>
      <w:docPartObj>
        <w:docPartGallery w:val="Page Numbers (Bottom of Page)"/>
        <w:docPartUnique/>
      </w:docPartObj>
    </w:sdtPr>
    <w:sdtContent>
      <w:p w14:paraId="333A3F64" w14:textId="4495AD72" w:rsidR="00741FA6" w:rsidRDefault="00741FA6" w:rsidP="00A207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C770AC" w14:textId="77777777" w:rsidR="00741FA6" w:rsidRDefault="00741FA6" w:rsidP="00741F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E30CC" w14:textId="77777777" w:rsidR="00734CE1" w:rsidRDefault="00734CE1" w:rsidP="00741FA6">
      <w:r>
        <w:separator/>
      </w:r>
    </w:p>
  </w:footnote>
  <w:footnote w:type="continuationSeparator" w:id="0">
    <w:p w14:paraId="6A86EBFF" w14:textId="77777777" w:rsidR="00734CE1" w:rsidRDefault="00734CE1" w:rsidP="00741FA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A95"/>
    <w:rsid w:val="00006D1B"/>
    <w:rsid w:val="00017344"/>
    <w:rsid w:val="00075C2E"/>
    <w:rsid w:val="000E1829"/>
    <w:rsid w:val="00130189"/>
    <w:rsid w:val="00142343"/>
    <w:rsid w:val="001A465F"/>
    <w:rsid w:val="001A4F28"/>
    <w:rsid w:val="001F6992"/>
    <w:rsid w:val="00204B75"/>
    <w:rsid w:val="002102B7"/>
    <w:rsid w:val="0025462D"/>
    <w:rsid w:val="00275F90"/>
    <w:rsid w:val="003572C8"/>
    <w:rsid w:val="0036723A"/>
    <w:rsid w:val="003774EB"/>
    <w:rsid w:val="003A62CE"/>
    <w:rsid w:val="004422EB"/>
    <w:rsid w:val="00462DD7"/>
    <w:rsid w:val="00533FB7"/>
    <w:rsid w:val="005B606B"/>
    <w:rsid w:val="00621ED1"/>
    <w:rsid w:val="00625830"/>
    <w:rsid w:val="006B6C3A"/>
    <w:rsid w:val="006C34C2"/>
    <w:rsid w:val="00734CE1"/>
    <w:rsid w:val="00741FA6"/>
    <w:rsid w:val="007820BF"/>
    <w:rsid w:val="007A42ED"/>
    <w:rsid w:val="007D2B69"/>
    <w:rsid w:val="007E6AC5"/>
    <w:rsid w:val="00844109"/>
    <w:rsid w:val="008A1FA9"/>
    <w:rsid w:val="008E3FA8"/>
    <w:rsid w:val="00962D41"/>
    <w:rsid w:val="009937BB"/>
    <w:rsid w:val="009D2287"/>
    <w:rsid w:val="009E4A95"/>
    <w:rsid w:val="00A11ED8"/>
    <w:rsid w:val="00A158E9"/>
    <w:rsid w:val="00A45915"/>
    <w:rsid w:val="00A54525"/>
    <w:rsid w:val="00A80816"/>
    <w:rsid w:val="00A846DD"/>
    <w:rsid w:val="00AD3755"/>
    <w:rsid w:val="00AD7976"/>
    <w:rsid w:val="00AE5547"/>
    <w:rsid w:val="00B954BB"/>
    <w:rsid w:val="00BB3652"/>
    <w:rsid w:val="00BE2B7A"/>
    <w:rsid w:val="00C047F9"/>
    <w:rsid w:val="00CA5279"/>
    <w:rsid w:val="00D13D6D"/>
    <w:rsid w:val="00D408D4"/>
    <w:rsid w:val="00D965F0"/>
    <w:rsid w:val="00E2313F"/>
    <w:rsid w:val="00E7578A"/>
    <w:rsid w:val="00EA5136"/>
    <w:rsid w:val="00EB579D"/>
    <w:rsid w:val="00EF485D"/>
    <w:rsid w:val="00F041FD"/>
    <w:rsid w:val="00F527F6"/>
    <w:rsid w:val="00F9506B"/>
    <w:rsid w:val="00FE46B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53F6D4A"/>
  <w15:chartTrackingRefBased/>
  <w15:docId w15:val="{B28CA911-8044-194E-8CFB-2D35C163F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4A95"/>
    <w:pPr>
      <w:spacing w:before="100" w:beforeAutospacing="1" w:after="100" w:afterAutospacing="1"/>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E4A95"/>
    <w:rPr>
      <w:i/>
      <w:iCs/>
    </w:rPr>
  </w:style>
  <w:style w:type="paragraph" w:styleId="Footer">
    <w:name w:val="footer"/>
    <w:basedOn w:val="Normal"/>
    <w:link w:val="FooterChar"/>
    <w:uiPriority w:val="99"/>
    <w:unhideWhenUsed/>
    <w:rsid w:val="00741FA6"/>
    <w:pPr>
      <w:tabs>
        <w:tab w:val="center" w:pos="4513"/>
        <w:tab w:val="right" w:pos="9026"/>
      </w:tabs>
    </w:pPr>
  </w:style>
  <w:style w:type="character" w:customStyle="1" w:styleId="FooterChar">
    <w:name w:val="Footer Char"/>
    <w:basedOn w:val="DefaultParagraphFont"/>
    <w:link w:val="Footer"/>
    <w:uiPriority w:val="99"/>
    <w:rsid w:val="00741FA6"/>
  </w:style>
  <w:style w:type="character" w:styleId="PageNumber">
    <w:name w:val="page number"/>
    <w:basedOn w:val="DefaultParagraphFont"/>
    <w:uiPriority w:val="99"/>
    <w:semiHidden/>
    <w:unhideWhenUsed/>
    <w:rsid w:val="00741F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17365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1451</Words>
  <Characters>8273</Characters>
  <Application>Microsoft Office Word</Application>
  <DocSecurity>0</DocSecurity>
  <Lines>68</Lines>
  <Paragraphs>19</Paragraphs>
  <ScaleCrop>false</ScaleCrop>
  <Company/>
  <LinksUpToDate>false</LinksUpToDate>
  <CharactersWithSpaces>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Vladimir Rebrik (1914780)</cp:lastModifiedBy>
  <cp:revision>2</cp:revision>
  <dcterms:created xsi:type="dcterms:W3CDTF">2023-05-10T18:21:00Z</dcterms:created>
  <dcterms:modified xsi:type="dcterms:W3CDTF">2023-05-10T18:21:00Z</dcterms:modified>
</cp:coreProperties>
</file>