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6C2AB9" w14:textId="77777777" w:rsidR="009036AF" w:rsidRPr="00016B1D" w:rsidRDefault="009036AF" w:rsidP="006A01D6">
      <w:pPr>
        <w:spacing w:before="240"/>
        <w:rPr>
          <w:rFonts w:ascii="Arial" w:hAnsi="Arial"/>
        </w:rPr>
      </w:pPr>
      <w:bookmarkStart w:id="0" w:name="_GoBack"/>
      <w:bookmarkEnd w:id="0"/>
    </w:p>
    <w:p w14:paraId="5C484C1B" w14:textId="77777777" w:rsidR="00375A6E" w:rsidRPr="00016B1D" w:rsidRDefault="00375A6E" w:rsidP="006A01D6">
      <w:pPr>
        <w:spacing w:before="240"/>
        <w:rPr>
          <w:rFonts w:ascii="Arial" w:hAnsi="Arial"/>
          <w:b/>
          <w:bCs/>
          <w:sz w:val="32"/>
          <w:szCs w:val="32"/>
        </w:rPr>
      </w:pPr>
    </w:p>
    <w:p w14:paraId="7B9C69AC" w14:textId="77777777" w:rsidR="00375A6E" w:rsidRPr="00016B1D" w:rsidRDefault="00375A6E" w:rsidP="006A01D6">
      <w:pPr>
        <w:spacing w:before="240"/>
        <w:rPr>
          <w:rFonts w:ascii="Arial" w:hAnsi="Arial"/>
          <w:b/>
          <w:bCs/>
          <w:sz w:val="32"/>
          <w:szCs w:val="32"/>
        </w:rPr>
      </w:pPr>
    </w:p>
    <w:p w14:paraId="6D894324" w14:textId="3502CF8D" w:rsidR="00BC564D" w:rsidRPr="00016B1D" w:rsidRDefault="00D85BFB" w:rsidP="006A01D6">
      <w:pPr>
        <w:spacing w:before="240"/>
        <w:jc w:val="center"/>
        <w:rPr>
          <w:rFonts w:ascii="Arial" w:hAnsi="Arial"/>
          <w:b/>
          <w:bCs/>
          <w:sz w:val="32"/>
          <w:szCs w:val="32"/>
        </w:rPr>
      </w:pPr>
      <w:r w:rsidRPr="00016B1D">
        <w:rPr>
          <w:rFonts w:ascii="Arial" w:hAnsi="Arial"/>
          <w:b/>
          <w:bCs/>
          <w:sz w:val="32"/>
          <w:szCs w:val="32"/>
        </w:rPr>
        <w:t>Management Economics</w:t>
      </w:r>
    </w:p>
    <w:p w14:paraId="15904C4F" w14:textId="6C474B03" w:rsidR="00375A6E" w:rsidRPr="00016B1D" w:rsidRDefault="000C3C66" w:rsidP="006A01D6">
      <w:pPr>
        <w:spacing w:before="240"/>
        <w:jc w:val="center"/>
        <w:rPr>
          <w:rFonts w:ascii="Arial" w:hAnsi="Arial"/>
          <w:b/>
          <w:bCs/>
          <w:sz w:val="32"/>
          <w:szCs w:val="32"/>
        </w:rPr>
      </w:pPr>
      <w:r w:rsidRPr="00016B1D">
        <w:rPr>
          <w:rFonts w:ascii="Arial" w:hAnsi="Arial"/>
          <w:b/>
          <w:bCs/>
          <w:sz w:val="32"/>
          <w:szCs w:val="32"/>
        </w:rPr>
        <w:t xml:space="preserve"> </w:t>
      </w:r>
      <w:r w:rsidR="00D85BFB" w:rsidRPr="00016B1D">
        <w:rPr>
          <w:rFonts w:ascii="Arial" w:hAnsi="Arial"/>
          <w:b/>
          <w:bCs/>
          <w:sz w:val="32"/>
          <w:szCs w:val="32"/>
        </w:rPr>
        <w:t>LCBB5008</w:t>
      </w:r>
    </w:p>
    <w:p w14:paraId="5BCC2F17" w14:textId="74A207C7" w:rsidR="00375A6E" w:rsidRPr="00016B1D" w:rsidRDefault="000C3C66" w:rsidP="006A01D6">
      <w:pPr>
        <w:spacing w:before="240"/>
        <w:rPr>
          <w:rFonts w:ascii="Arial" w:hAnsi="Arial"/>
        </w:rPr>
      </w:pPr>
      <w:r w:rsidRPr="00016B1D">
        <w:rPr>
          <w:rFonts w:ascii="Arial" w:hAnsi="Arial"/>
        </w:rPr>
        <w:t>Student Name:</w:t>
      </w:r>
      <w:r w:rsidR="00E97A18">
        <w:rPr>
          <w:rFonts w:ascii="Arial" w:hAnsi="Arial"/>
        </w:rPr>
        <w:t xml:space="preserve"> IOAN NEMES</w:t>
      </w:r>
    </w:p>
    <w:p w14:paraId="799F2F48" w14:textId="4AAF12CA" w:rsidR="0080477D" w:rsidRPr="00016B1D" w:rsidRDefault="000C3C66" w:rsidP="006A01D6">
      <w:pPr>
        <w:spacing w:before="240"/>
        <w:rPr>
          <w:rFonts w:ascii="Arial" w:hAnsi="Arial"/>
        </w:rPr>
      </w:pPr>
      <w:r w:rsidRPr="00016B1D">
        <w:rPr>
          <w:rFonts w:ascii="Arial" w:hAnsi="Arial"/>
        </w:rPr>
        <w:t>Student ID</w:t>
      </w:r>
      <w:r w:rsidR="0074402D" w:rsidRPr="00016B1D">
        <w:rPr>
          <w:rFonts w:ascii="Arial" w:hAnsi="Arial"/>
        </w:rPr>
        <w:t>:</w:t>
      </w:r>
      <w:bookmarkStart w:id="1" w:name="_Toc102866660"/>
      <w:r w:rsidR="00E97A18">
        <w:rPr>
          <w:rFonts w:ascii="Arial" w:hAnsi="Arial"/>
        </w:rPr>
        <w:t xml:space="preserve"> 1921883</w:t>
      </w:r>
    </w:p>
    <w:p w14:paraId="76491FE0" w14:textId="77777777" w:rsidR="0080477D" w:rsidRPr="00016B1D" w:rsidRDefault="0080477D">
      <w:pPr>
        <w:spacing w:after="0" w:line="240" w:lineRule="auto"/>
        <w:jc w:val="left"/>
        <w:rPr>
          <w:rFonts w:ascii="Arial" w:hAnsi="Arial"/>
        </w:rPr>
      </w:pPr>
      <w:r w:rsidRPr="00016B1D">
        <w:rPr>
          <w:rFonts w:ascii="Arial" w:hAnsi="Arial"/>
        </w:rPr>
        <w:br w:type="page"/>
      </w:r>
    </w:p>
    <w:p w14:paraId="608D3638" w14:textId="77777777" w:rsidR="00D85BFB" w:rsidRPr="00016B1D" w:rsidRDefault="00D85BFB" w:rsidP="006A01D6">
      <w:pPr>
        <w:spacing w:before="240"/>
        <w:rPr>
          <w:rFonts w:ascii="Arial" w:hAnsi="Arial"/>
        </w:rPr>
      </w:pPr>
    </w:p>
    <w:sdt>
      <w:sdtPr>
        <w:rPr>
          <w:rFonts w:ascii="Arial" w:eastAsia="Arial" w:hAnsi="Arial" w:cs="Arial"/>
          <w:color w:val="000000" w:themeColor="text1"/>
          <w:sz w:val="24"/>
          <w:szCs w:val="24"/>
        </w:rPr>
        <w:id w:val="1134362480"/>
        <w:docPartObj>
          <w:docPartGallery w:val="Table of Contents"/>
          <w:docPartUnique/>
        </w:docPartObj>
      </w:sdtPr>
      <w:sdtEndPr>
        <w:rPr>
          <w:b/>
          <w:bCs/>
          <w:noProof/>
        </w:rPr>
      </w:sdtEndPr>
      <w:sdtContent>
        <w:p w14:paraId="70487BA6" w14:textId="7BA9EED8" w:rsidR="00016B1D" w:rsidRPr="00016B1D" w:rsidRDefault="00016B1D">
          <w:pPr>
            <w:pStyle w:val="TOCHeading"/>
            <w:rPr>
              <w:rFonts w:ascii="Arial" w:hAnsi="Arial" w:cs="Arial"/>
            </w:rPr>
          </w:pPr>
          <w:r w:rsidRPr="00016B1D">
            <w:rPr>
              <w:rFonts w:ascii="Arial" w:hAnsi="Arial" w:cs="Arial"/>
              <w:b/>
              <w:bCs/>
              <w:sz w:val="24"/>
              <w:szCs w:val="24"/>
            </w:rPr>
            <w:t>Contents</w:t>
          </w:r>
        </w:p>
        <w:p w14:paraId="02C19195" w14:textId="77777777" w:rsidR="00016B1D" w:rsidRPr="00016B1D" w:rsidRDefault="00016B1D">
          <w:pPr>
            <w:pStyle w:val="TOC1"/>
            <w:tabs>
              <w:tab w:val="right" w:leader="dot" w:pos="9350"/>
            </w:tabs>
            <w:rPr>
              <w:rFonts w:ascii="Arial" w:eastAsiaTheme="minorEastAsia" w:hAnsi="Arial" w:cs="Arial"/>
              <w:bCs w:val="0"/>
              <w:iCs w:val="0"/>
              <w:noProof/>
              <w:color w:val="auto"/>
              <w:sz w:val="22"/>
              <w:lang w:val="en-GB" w:eastAsia="en-GB" w:bidi="bn-BD"/>
            </w:rPr>
          </w:pPr>
          <w:r w:rsidRPr="00016B1D">
            <w:rPr>
              <w:rFonts w:ascii="Arial" w:hAnsi="Arial" w:cs="Arial"/>
            </w:rPr>
            <w:fldChar w:fldCharType="begin"/>
          </w:r>
          <w:r w:rsidRPr="00016B1D">
            <w:rPr>
              <w:rFonts w:ascii="Arial" w:hAnsi="Arial" w:cs="Arial"/>
            </w:rPr>
            <w:instrText xml:space="preserve"> TOC \o "1-3" \h \z \u </w:instrText>
          </w:r>
          <w:r w:rsidRPr="00016B1D">
            <w:rPr>
              <w:rFonts w:ascii="Arial" w:hAnsi="Arial" w:cs="Arial"/>
            </w:rPr>
            <w:fldChar w:fldCharType="separate"/>
          </w:r>
          <w:hyperlink w:anchor="_Toc131912814" w:history="1">
            <w:r w:rsidRPr="00016B1D">
              <w:rPr>
                <w:rStyle w:val="Hyperlink"/>
                <w:rFonts w:ascii="Arial" w:hAnsi="Arial" w:cs="Arial"/>
                <w:noProof/>
              </w:rPr>
              <w:t>Introduction to the Busines</w:t>
            </w:r>
            <w:r w:rsidRPr="00016B1D">
              <w:rPr>
                <w:rFonts w:ascii="Arial" w:hAnsi="Arial" w:cs="Arial"/>
                <w:noProof/>
                <w:webHidden/>
              </w:rPr>
              <w:tab/>
            </w:r>
            <w:r w:rsidRPr="00016B1D">
              <w:rPr>
                <w:rFonts w:ascii="Arial" w:hAnsi="Arial" w:cs="Arial"/>
                <w:noProof/>
                <w:webHidden/>
              </w:rPr>
              <w:fldChar w:fldCharType="begin"/>
            </w:r>
            <w:r w:rsidRPr="00016B1D">
              <w:rPr>
                <w:rFonts w:ascii="Arial" w:hAnsi="Arial" w:cs="Arial"/>
                <w:noProof/>
                <w:webHidden/>
              </w:rPr>
              <w:instrText xml:space="preserve"> PAGEREF _Toc131912814 \h </w:instrText>
            </w:r>
            <w:r w:rsidRPr="00016B1D">
              <w:rPr>
                <w:rFonts w:ascii="Arial" w:hAnsi="Arial" w:cs="Arial"/>
                <w:noProof/>
                <w:webHidden/>
              </w:rPr>
            </w:r>
            <w:r w:rsidRPr="00016B1D">
              <w:rPr>
                <w:rFonts w:ascii="Arial" w:hAnsi="Arial" w:cs="Arial"/>
                <w:noProof/>
                <w:webHidden/>
              </w:rPr>
              <w:fldChar w:fldCharType="separate"/>
            </w:r>
            <w:r w:rsidRPr="00016B1D">
              <w:rPr>
                <w:rFonts w:ascii="Arial" w:hAnsi="Arial" w:cs="Arial"/>
                <w:noProof/>
                <w:webHidden/>
              </w:rPr>
              <w:t>iii</w:t>
            </w:r>
            <w:r w:rsidRPr="00016B1D">
              <w:rPr>
                <w:rFonts w:ascii="Arial" w:hAnsi="Arial" w:cs="Arial"/>
                <w:noProof/>
                <w:webHidden/>
              </w:rPr>
              <w:fldChar w:fldCharType="end"/>
            </w:r>
          </w:hyperlink>
        </w:p>
        <w:p w14:paraId="56FAAB8A" w14:textId="77777777" w:rsidR="00016B1D" w:rsidRPr="00016B1D" w:rsidRDefault="008D12E6">
          <w:pPr>
            <w:pStyle w:val="TOC1"/>
            <w:tabs>
              <w:tab w:val="right" w:leader="dot" w:pos="9350"/>
            </w:tabs>
            <w:rPr>
              <w:rFonts w:ascii="Arial" w:eastAsiaTheme="minorEastAsia" w:hAnsi="Arial" w:cs="Arial"/>
              <w:bCs w:val="0"/>
              <w:iCs w:val="0"/>
              <w:noProof/>
              <w:color w:val="auto"/>
              <w:sz w:val="22"/>
              <w:lang w:val="en-GB" w:eastAsia="en-GB" w:bidi="bn-BD"/>
            </w:rPr>
          </w:pPr>
          <w:hyperlink w:anchor="_Toc131912815" w:history="1">
            <w:r w:rsidR="00016B1D" w:rsidRPr="00016B1D">
              <w:rPr>
                <w:rStyle w:val="Hyperlink"/>
                <w:rFonts w:ascii="Arial" w:hAnsi="Arial" w:cs="Arial"/>
                <w:noProof/>
              </w:rPr>
              <w:t>Demand and Market Equilibrium</w:t>
            </w:r>
            <w:r w:rsidR="00016B1D" w:rsidRPr="00016B1D">
              <w:rPr>
                <w:rFonts w:ascii="Arial" w:hAnsi="Arial" w:cs="Arial"/>
                <w:noProof/>
                <w:webHidden/>
              </w:rPr>
              <w:tab/>
            </w:r>
            <w:r w:rsidR="00016B1D" w:rsidRPr="00016B1D">
              <w:rPr>
                <w:rFonts w:ascii="Arial" w:hAnsi="Arial" w:cs="Arial"/>
                <w:noProof/>
                <w:webHidden/>
              </w:rPr>
              <w:fldChar w:fldCharType="begin"/>
            </w:r>
            <w:r w:rsidR="00016B1D" w:rsidRPr="00016B1D">
              <w:rPr>
                <w:rFonts w:ascii="Arial" w:hAnsi="Arial" w:cs="Arial"/>
                <w:noProof/>
                <w:webHidden/>
              </w:rPr>
              <w:instrText xml:space="preserve"> PAGEREF _Toc131912815 \h </w:instrText>
            </w:r>
            <w:r w:rsidR="00016B1D" w:rsidRPr="00016B1D">
              <w:rPr>
                <w:rFonts w:ascii="Arial" w:hAnsi="Arial" w:cs="Arial"/>
                <w:noProof/>
                <w:webHidden/>
              </w:rPr>
            </w:r>
            <w:r w:rsidR="00016B1D" w:rsidRPr="00016B1D">
              <w:rPr>
                <w:rFonts w:ascii="Arial" w:hAnsi="Arial" w:cs="Arial"/>
                <w:noProof/>
                <w:webHidden/>
              </w:rPr>
              <w:fldChar w:fldCharType="separate"/>
            </w:r>
            <w:r w:rsidR="00016B1D" w:rsidRPr="00016B1D">
              <w:rPr>
                <w:rFonts w:ascii="Arial" w:hAnsi="Arial" w:cs="Arial"/>
                <w:noProof/>
                <w:webHidden/>
              </w:rPr>
              <w:t>1</w:t>
            </w:r>
            <w:r w:rsidR="00016B1D" w:rsidRPr="00016B1D">
              <w:rPr>
                <w:rFonts w:ascii="Arial" w:hAnsi="Arial" w:cs="Arial"/>
                <w:noProof/>
                <w:webHidden/>
              </w:rPr>
              <w:fldChar w:fldCharType="end"/>
            </w:r>
          </w:hyperlink>
        </w:p>
        <w:p w14:paraId="69939FA1" w14:textId="77777777" w:rsidR="00016B1D" w:rsidRPr="00016B1D" w:rsidRDefault="008D12E6">
          <w:pPr>
            <w:pStyle w:val="TOC1"/>
            <w:tabs>
              <w:tab w:val="right" w:leader="dot" w:pos="9350"/>
            </w:tabs>
            <w:rPr>
              <w:rFonts w:ascii="Arial" w:eastAsiaTheme="minorEastAsia" w:hAnsi="Arial" w:cs="Arial"/>
              <w:bCs w:val="0"/>
              <w:iCs w:val="0"/>
              <w:noProof/>
              <w:color w:val="auto"/>
              <w:sz w:val="22"/>
              <w:lang w:val="en-GB" w:eastAsia="en-GB" w:bidi="bn-BD"/>
            </w:rPr>
          </w:pPr>
          <w:hyperlink w:anchor="_Toc131912816" w:history="1">
            <w:r w:rsidR="00016B1D" w:rsidRPr="00016B1D">
              <w:rPr>
                <w:rStyle w:val="Hyperlink"/>
                <w:rFonts w:ascii="Arial" w:hAnsi="Arial" w:cs="Arial"/>
                <w:noProof/>
              </w:rPr>
              <w:t>Influence on Price Elasticity of Demand</w:t>
            </w:r>
            <w:r w:rsidR="00016B1D" w:rsidRPr="00016B1D">
              <w:rPr>
                <w:rFonts w:ascii="Arial" w:hAnsi="Arial" w:cs="Arial"/>
                <w:noProof/>
                <w:webHidden/>
              </w:rPr>
              <w:tab/>
            </w:r>
            <w:r w:rsidR="00016B1D" w:rsidRPr="00016B1D">
              <w:rPr>
                <w:rFonts w:ascii="Arial" w:hAnsi="Arial" w:cs="Arial"/>
                <w:noProof/>
                <w:webHidden/>
              </w:rPr>
              <w:fldChar w:fldCharType="begin"/>
            </w:r>
            <w:r w:rsidR="00016B1D" w:rsidRPr="00016B1D">
              <w:rPr>
                <w:rFonts w:ascii="Arial" w:hAnsi="Arial" w:cs="Arial"/>
                <w:noProof/>
                <w:webHidden/>
              </w:rPr>
              <w:instrText xml:space="preserve"> PAGEREF _Toc131912816 \h </w:instrText>
            </w:r>
            <w:r w:rsidR="00016B1D" w:rsidRPr="00016B1D">
              <w:rPr>
                <w:rFonts w:ascii="Arial" w:hAnsi="Arial" w:cs="Arial"/>
                <w:noProof/>
                <w:webHidden/>
              </w:rPr>
            </w:r>
            <w:r w:rsidR="00016B1D" w:rsidRPr="00016B1D">
              <w:rPr>
                <w:rFonts w:ascii="Arial" w:hAnsi="Arial" w:cs="Arial"/>
                <w:noProof/>
                <w:webHidden/>
              </w:rPr>
              <w:fldChar w:fldCharType="separate"/>
            </w:r>
            <w:r w:rsidR="00016B1D" w:rsidRPr="00016B1D">
              <w:rPr>
                <w:rFonts w:ascii="Arial" w:hAnsi="Arial" w:cs="Arial"/>
                <w:noProof/>
                <w:webHidden/>
              </w:rPr>
              <w:t>4</w:t>
            </w:r>
            <w:r w:rsidR="00016B1D" w:rsidRPr="00016B1D">
              <w:rPr>
                <w:rFonts w:ascii="Arial" w:hAnsi="Arial" w:cs="Arial"/>
                <w:noProof/>
                <w:webHidden/>
              </w:rPr>
              <w:fldChar w:fldCharType="end"/>
            </w:r>
          </w:hyperlink>
        </w:p>
        <w:p w14:paraId="5F5FD3CE" w14:textId="77777777" w:rsidR="00016B1D" w:rsidRPr="00016B1D" w:rsidRDefault="008D12E6">
          <w:pPr>
            <w:pStyle w:val="TOC1"/>
            <w:tabs>
              <w:tab w:val="right" w:leader="dot" w:pos="9350"/>
            </w:tabs>
            <w:rPr>
              <w:rFonts w:ascii="Arial" w:eastAsiaTheme="minorEastAsia" w:hAnsi="Arial" w:cs="Arial"/>
              <w:bCs w:val="0"/>
              <w:iCs w:val="0"/>
              <w:noProof/>
              <w:color w:val="auto"/>
              <w:sz w:val="22"/>
              <w:lang w:val="en-GB" w:eastAsia="en-GB" w:bidi="bn-BD"/>
            </w:rPr>
          </w:pPr>
          <w:hyperlink w:anchor="_Toc131912817" w:history="1">
            <w:r w:rsidR="00016B1D" w:rsidRPr="00016B1D">
              <w:rPr>
                <w:rStyle w:val="Hyperlink"/>
                <w:rFonts w:ascii="Arial" w:hAnsi="Arial" w:cs="Arial"/>
                <w:noProof/>
              </w:rPr>
              <w:t>Price Strategy Recommendation</w:t>
            </w:r>
            <w:r w:rsidR="00016B1D" w:rsidRPr="00016B1D">
              <w:rPr>
                <w:rFonts w:ascii="Arial" w:hAnsi="Arial" w:cs="Arial"/>
                <w:noProof/>
                <w:webHidden/>
              </w:rPr>
              <w:tab/>
            </w:r>
            <w:r w:rsidR="00016B1D" w:rsidRPr="00016B1D">
              <w:rPr>
                <w:rFonts w:ascii="Arial" w:hAnsi="Arial" w:cs="Arial"/>
                <w:noProof/>
                <w:webHidden/>
              </w:rPr>
              <w:fldChar w:fldCharType="begin"/>
            </w:r>
            <w:r w:rsidR="00016B1D" w:rsidRPr="00016B1D">
              <w:rPr>
                <w:rFonts w:ascii="Arial" w:hAnsi="Arial" w:cs="Arial"/>
                <w:noProof/>
                <w:webHidden/>
              </w:rPr>
              <w:instrText xml:space="preserve"> PAGEREF _Toc131912817 \h </w:instrText>
            </w:r>
            <w:r w:rsidR="00016B1D" w:rsidRPr="00016B1D">
              <w:rPr>
                <w:rFonts w:ascii="Arial" w:hAnsi="Arial" w:cs="Arial"/>
                <w:noProof/>
                <w:webHidden/>
              </w:rPr>
            </w:r>
            <w:r w:rsidR="00016B1D" w:rsidRPr="00016B1D">
              <w:rPr>
                <w:rFonts w:ascii="Arial" w:hAnsi="Arial" w:cs="Arial"/>
                <w:noProof/>
                <w:webHidden/>
              </w:rPr>
              <w:fldChar w:fldCharType="separate"/>
            </w:r>
            <w:r w:rsidR="00016B1D" w:rsidRPr="00016B1D">
              <w:rPr>
                <w:rFonts w:ascii="Arial" w:hAnsi="Arial" w:cs="Arial"/>
                <w:noProof/>
                <w:webHidden/>
              </w:rPr>
              <w:t>6</w:t>
            </w:r>
            <w:r w:rsidR="00016B1D" w:rsidRPr="00016B1D">
              <w:rPr>
                <w:rFonts w:ascii="Arial" w:hAnsi="Arial" w:cs="Arial"/>
                <w:noProof/>
                <w:webHidden/>
              </w:rPr>
              <w:fldChar w:fldCharType="end"/>
            </w:r>
          </w:hyperlink>
        </w:p>
        <w:p w14:paraId="7A4D6A63" w14:textId="77777777" w:rsidR="00016B1D" w:rsidRPr="00016B1D" w:rsidRDefault="008D12E6">
          <w:pPr>
            <w:pStyle w:val="TOC1"/>
            <w:tabs>
              <w:tab w:val="right" w:leader="dot" w:pos="9350"/>
            </w:tabs>
            <w:rPr>
              <w:rFonts w:ascii="Arial" w:eastAsiaTheme="minorEastAsia" w:hAnsi="Arial" w:cs="Arial"/>
              <w:bCs w:val="0"/>
              <w:iCs w:val="0"/>
              <w:noProof/>
              <w:color w:val="auto"/>
              <w:sz w:val="22"/>
              <w:lang w:val="en-GB" w:eastAsia="en-GB" w:bidi="bn-BD"/>
            </w:rPr>
          </w:pPr>
          <w:hyperlink w:anchor="_Toc131912818" w:history="1">
            <w:r w:rsidR="00016B1D" w:rsidRPr="00016B1D">
              <w:rPr>
                <w:rStyle w:val="Hyperlink"/>
                <w:rFonts w:ascii="Arial" w:hAnsi="Arial" w:cs="Arial"/>
                <w:noProof/>
              </w:rPr>
              <w:t>Conclusion</w:t>
            </w:r>
            <w:r w:rsidR="00016B1D" w:rsidRPr="00016B1D">
              <w:rPr>
                <w:rFonts w:ascii="Arial" w:hAnsi="Arial" w:cs="Arial"/>
                <w:noProof/>
                <w:webHidden/>
              </w:rPr>
              <w:tab/>
            </w:r>
            <w:r w:rsidR="00016B1D" w:rsidRPr="00016B1D">
              <w:rPr>
                <w:rFonts w:ascii="Arial" w:hAnsi="Arial" w:cs="Arial"/>
                <w:noProof/>
                <w:webHidden/>
              </w:rPr>
              <w:fldChar w:fldCharType="begin"/>
            </w:r>
            <w:r w:rsidR="00016B1D" w:rsidRPr="00016B1D">
              <w:rPr>
                <w:rFonts w:ascii="Arial" w:hAnsi="Arial" w:cs="Arial"/>
                <w:noProof/>
                <w:webHidden/>
              </w:rPr>
              <w:instrText xml:space="preserve"> PAGEREF _Toc131912818 \h </w:instrText>
            </w:r>
            <w:r w:rsidR="00016B1D" w:rsidRPr="00016B1D">
              <w:rPr>
                <w:rFonts w:ascii="Arial" w:hAnsi="Arial" w:cs="Arial"/>
                <w:noProof/>
                <w:webHidden/>
              </w:rPr>
            </w:r>
            <w:r w:rsidR="00016B1D" w:rsidRPr="00016B1D">
              <w:rPr>
                <w:rFonts w:ascii="Arial" w:hAnsi="Arial" w:cs="Arial"/>
                <w:noProof/>
                <w:webHidden/>
              </w:rPr>
              <w:fldChar w:fldCharType="separate"/>
            </w:r>
            <w:r w:rsidR="00016B1D" w:rsidRPr="00016B1D">
              <w:rPr>
                <w:rFonts w:ascii="Arial" w:hAnsi="Arial" w:cs="Arial"/>
                <w:noProof/>
                <w:webHidden/>
              </w:rPr>
              <w:t>7</w:t>
            </w:r>
            <w:r w:rsidR="00016B1D" w:rsidRPr="00016B1D">
              <w:rPr>
                <w:rFonts w:ascii="Arial" w:hAnsi="Arial" w:cs="Arial"/>
                <w:noProof/>
                <w:webHidden/>
              </w:rPr>
              <w:fldChar w:fldCharType="end"/>
            </w:r>
          </w:hyperlink>
        </w:p>
        <w:p w14:paraId="06F74F08" w14:textId="77777777" w:rsidR="00016B1D" w:rsidRPr="00016B1D" w:rsidRDefault="008D12E6">
          <w:pPr>
            <w:pStyle w:val="TOC1"/>
            <w:tabs>
              <w:tab w:val="right" w:leader="dot" w:pos="9350"/>
            </w:tabs>
            <w:rPr>
              <w:rFonts w:ascii="Arial" w:eastAsiaTheme="minorEastAsia" w:hAnsi="Arial" w:cs="Arial"/>
              <w:bCs w:val="0"/>
              <w:iCs w:val="0"/>
              <w:noProof/>
              <w:color w:val="auto"/>
              <w:sz w:val="22"/>
              <w:lang w:val="en-GB" w:eastAsia="en-GB" w:bidi="bn-BD"/>
            </w:rPr>
          </w:pPr>
          <w:hyperlink w:anchor="_Toc131912819" w:history="1">
            <w:r w:rsidR="00016B1D" w:rsidRPr="00016B1D">
              <w:rPr>
                <w:rStyle w:val="Hyperlink"/>
                <w:rFonts w:ascii="Arial" w:hAnsi="Arial" w:cs="Arial"/>
                <w:noProof/>
              </w:rPr>
              <w:t>References</w:t>
            </w:r>
            <w:r w:rsidR="00016B1D" w:rsidRPr="00016B1D">
              <w:rPr>
                <w:rFonts w:ascii="Arial" w:hAnsi="Arial" w:cs="Arial"/>
                <w:noProof/>
                <w:webHidden/>
              </w:rPr>
              <w:tab/>
            </w:r>
            <w:r w:rsidR="00016B1D" w:rsidRPr="00016B1D">
              <w:rPr>
                <w:rFonts w:ascii="Arial" w:hAnsi="Arial" w:cs="Arial"/>
                <w:noProof/>
                <w:webHidden/>
              </w:rPr>
              <w:fldChar w:fldCharType="begin"/>
            </w:r>
            <w:r w:rsidR="00016B1D" w:rsidRPr="00016B1D">
              <w:rPr>
                <w:rFonts w:ascii="Arial" w:hAnsi="Arial" w:cs="Arial"/>
                <w:noProof/>
                <w:webHidden/>
              </w:rPr>
              <w:instrText xml:space="preserve"> PAGEREF _Toc131912819 \h </w:instrText>
            </w:r>
            <w:r w:rsidR="00016B1D" w:rsidRPr="00016B1D">
              <w:rPr>
                <w:rFonts w:ascii="Arial" w:hAnsi="Arial" w:cs="Arial"/>
                <w:noProof/>
                <w:webHidden/>
              </w:rPr>
            </w:r>
            <w:r w:rsidR="00016B1D" w:rsidRPr="00016B1D">
              <w:rPr>
                <w:rFonts w:ascii="Arial" w:hAnsi="Arial" w:cs="Arial"/>
                <w:noProof/>
                <w:webHidden/>
              </w:rPr>
              <w:fldChar w:fldCharType="separate"/>
            </w:r>
            <w:r w:rsidR="00016B1D" w:rsidRPr="00016B1D">
              <w:rPr>
                <w:rFonts w:ascii="Arial" w:hAnsi="Arial" w:cs="Arial"/>
                <w:noProof/>
                <w:webHidden/>
              </w:rPr>
              <w:t>8</w:t>
            </w:r>
            <w:r w:rsidR="00016B1D" w:rsidRPr="00016B1D">
              <w:rPr>
                <w:rFonts w:ascii="Arial" w:hAnsi="Arial" w:cs="Arial"/>
                <w:noProof/>
                <w:webHidden/>
              </w:rPr>
              <w:fldChar w:fldCharType="end"/>
            </w:r>
          </w:hyperlink>
        </w:p>
        <w:p w14:paraId="27BC8E4F" w14:textId="589F8B25" w:rsidR="00016B1D" w:rsidRPr="00016B1D" w:rsidRDefault="00016B1D">
          <w:pPr>
            <w:rPr>
              <w:rFonts w:ascii="Arial" w:hAnsi="Arial"/>
            </w:rPr>
          </w:pPr>
          <w:r w:rsidRPr="00016B1D">
            <w:rPr>
              <w:rFonts w:ascii="Arial" w:hAnsi="Arial"/>
              <w:b/>
              <w:bCs/>
              <w:noProof/>
            </w:rPr>
            <w:fldChar w:fldCharType="end"/>
          </w:r>
        </w:p>
      </w:sdtContent>
    </w:sdt>
    <w:p w14:paraId="5222B89F" w14:textId="77777777" w:rsidR="00D85BFB" w:rsidRPr="00016B1D" w:rsidRDefault="00D85BFB">
      <w:pPr>
        <w:spacing w:after="0" w:line="240" w:lineRule="auto"/>
        <w:jc w:val="left"/>
        <w:rPr>
          <w:rFonts w:ascii="Arial" w:hAnsi="Arial"/>
        </w:rPr>
      </w:pPr>
      <w:r w:rsidRPr="00016B1D">
        <w:rPr>
          <w:rFonts w:ascii="Arial" w:hAnsi="Arial"/>
        </w:rPr>
        <w:br w:type="page"/>
      </w:r>
    </w:p>
    <w:p w14:paraId="2B87E74E" w14:textId="77777777" w:rsidR="000F6B7D" w:rsidRPr="00016B1D" w:rsidRDefault="006706F1" w:rsidP="000F6B7D">
      <w:pPr>
        <w:pStyle w:val="Heading1"/>
        <w:jc w:val="both"/>
        <w:rPr>
          <w:rFonts w:ascii="Arial" w:hAnsi="Arial" w:cs="Arial"/>
        </w:rPr>
      </w:pPr>
      <w:bookmarkStart w:id="2" w:name="_Toc131912814"/>
      <w:r w:rsidRPr="00016B1D">
        <w:rPr>
          <w:rFonts w:ascii="Arial" w:hAnsi="Arial" w:cs="Arial"/>
        </w:rPr>
        <w:lastRenderedPageBreak/>
        <w:t xml:space="preserve">Introduction to the </w:t>
      </w:r>
      <w:proofErr w:type="spellStart"/>
      <w:r w:rsidRPr="00016B1D">
        <w:rPr>
          <w:rFonts w:ascii="Arial" w:hAnsi="Arial" w:cs="Arial"/>
        </w:rPr>
        <w:t>Busines</w:t>
      </w:r>
      <w:bookmarkEnd w:id="2"/>
      <w:proofErr w:type="spellEnd"/>
    </w:p>
    <w:p w14:paraId="409BF832" w14:textId="562DAEE4" w:rsidR="00E004C4" w:rsidRPr="00016B1D" w:rsidRDefault="000F6B7D" w:rsidP="000F6B7D">
      <w:pPr>
        <w:rPr>
          <w:rFonts w:ascii="Arial" w:hAnsi="Arial"/>
        </w:rPr>
      </w:pPr>
      <w:r w:rsidRPr="00016B1D">
        <w:rPr>
          <w:rFonts w:ascii="Arial" w:hAnsi="Arial"/>
        </w:rPr>
        <w:t>McDonald’s has been selected for this study. I</w:t>
      </w:r>
      <w:r w:rsidR="001E1856" w:rsidRPr="00016B1D">
        <w:rPr>
          <w:rFonts w:ascii="Arial" w:hAnsi="Arial"/>
        </w:rPr>
        <w:t>n 1940</w:t>
      </w:r>
      <w:r w:rsidRPr="00016B1D">
        <w:rPr>
          <w:rFonts w:ascii="Arial" w:hAnsi="Arial"/>
        </w:rPr>
        <w:t xml:space="preserve">, McDonald’s was established </w:t>
      </w:r>
      <w:r w:rsidR="00694CDF" w:rsidRPr="00016B1D">
        <w:rPr>
          <w:rFonts w:ascii="Arial" w:hAnsi="Arial"/>
        </w:rPr>
        <w:t xml:space="preserve">in San Bernardino, California. The company's initial focus was on effectively feeding hamburgers and other items using an innovative assembly-line approach to food preparation. This approach was used to prepare the food. McDonald's is one of the largest and most well-known corporations in the world. The fast food restaurant chain has locations in more than one hundred countries and employs more than 200,000 people. McDonald's has a thin margin for profit and a great deal of competition within the food industry. In spite of these challenges, McDonald's has maintained its lead over its rivals thanks to the creative advertising campaigns it runs, the efficient business </w:t>
      </w:r>
      <w:proofErr w:type="spellStart"/>
      <w:r w:rsidR="00694CDF" w:rsidRPr="00016B1D">
        <w:rPr>
          <w:rFonts w:ascii="Arial" w:hAnsi="Arial"/>
        </w:rPr>
        <w:t>practises</w:t>
      </w:r>
      <w:proofErr w:type="spellEnd"/>
      <w:r w:rsidR="00694CDF" w:rsidRPr="00016B1D">
        <w:rPr>
          <w:rFonts w:ascii="Arial" w:hAnsi="Arial"/>
        </w:rPr>
        <w:t xml:space="preserve"> it employs, and its unwavering dedication to serving its customers. McDonald's is perhaps most well-known for the hamburgers, milkshakes, and </w:t>
      </w:r>
      <w:proofErr w:type="spellStart"/>
      <w:r w:rsidR="00694CDF" w:rsidRPr="00016B1D">
        <w:rPr>
          <w:rFonts w:ascii="Arial" w:hAnsi="Arial"/>
        </w:rPr>
        <w:t>french</w:t>
      </w:r>
      <w:proofErr w:type="spellEnd"/>
      <w:r w:rsidR="00694CDF" w:rsidRPr="00016B1D">
        <w:rPr>
          <w:rFonts w:ascii="Arial" w:hAnsi="Arial"/>
        </w:rPr>
        <w:t xml:space="preserve"> fries that it serves. In addition to that, they have chicken sandwiches, vegetables, and even breakfast available for purchase. The McCafé coffee brand is doing exceptionally well in today's competitive business environment. In order to satisfy the ever-evolving requirements posed by customers, McDonald's has made significant financial investments in cutting-edge technology and forward-thinking strategies, such as mobile order-placing platforms. The company has made a strong commitment to sustainability by setting lofty objectives like increasing the use of environmentally friendly materials and cutting carbon emissions from greenhouse gases. McDonald's is a significant player in a large number of markets around the world, including the markets in the United States, Europe, and Asia. Despite current challenges, such as cutthroat competition from fast-casual fast-food restaurants and shifting consumer preferences, McDonald's continues to be a significant player in the global fast food industry.</w:t>
      </w:r>
      <w:r w:rsidR="006A01D6" w:rsidRPr="00016B1D">
        <w:rPr>
          <w:rFonts w:ascii="Arial" w:hAnsi="Arial"/>
        </w:rPr>
        <w:br w:type="page"/>
      </w:r>
    </w:p>
    <w:p w14:paraId="3A8D6A9C" w14:textId="77777777" w:rsidR="00375A6E" w:rsidRPr="00016B1D" w:rsidRDefault="00375A6E" w:rsidP="006A01D6">
      <w:pPr>
        <w:spacing w:before="240"/>
        <w:rPr>
          <w:rFonts w:ascii="Arial" w:hAnsi="Arial"/>
        </w:rPr>
        <w:sectPr w:rsidR="00375A6E" w:rsidRPr="00016B1D">
          <w:headerReference w:type="default" r:id="rId8"/>
          <w:footerReference w:type="default" r:id="rId9"/>
          <w:pgSz w:w="12240" w:h="15840"/>
          <w:pgMar w:top="1440" w:right="1440" w:bottom="1440" w:left="1440" w:header="720" w:footer="720" w:gutter="0"/>
          <w:pgNumType w:fmt="lowerRoman"/>
          <w:cols w:space="720"/>
        </w:sectPr>
      </w:pPr>
    </w:p>
    <w:p w14:paraId="77A98D14" w14:textId="62714794" w:rsidR="00326FD1" w:rsidRPr="00016B1D" w:rsidRDefault="0077070F" w:rsidP="004C7CA6">
      <w:pPr>
        <w:pStyle w:val="Heading1"/>
        <w:spacing w:after="160"/>
        <w:jc w:val="both"/>
        <w:rPr>
          <w:rFonts w:ascii="Arial" w:hAnsi="Arial" w:cs="Arial"/>
        </w:rPr>
      </w:pPr>
      <w:bookmarkStart w:id="3" w:name="_Toc131912815"/>
      <w:bookmarkEnd w:id="1"/>
      <w:r w:rsidRPr="00016B1D">
        <w:rPr>
          <w:rFonts w:ascii="Arial" w:hAnsi="Arial" w:cs="Arial"/>
        </w:rPr>
        <w:lastRenderedPageBreak/>
        <w:t xml:space="preserve">Demand and Market </w:t>
      </w:r>
      <w:r w:rsidR="00BC473F" w:rsidRPr="00016B1D">
        <w:rPr>
          <w:rFonts w:ascii="Arial" w:hAnsi="Arial" w:cs="Arial"/>
        </w:rPr>
        <w:t>Equilibrium</w:t>
      </w:r>
      <w:bookmarkEnd w:id="3"/>
      <w:r w:rsidRPr="00016B1D">
        <w:rPr>
          <w:rFonts w:ascii="Arial" w:hAnsi="Arial" w:cs="Arial"/>
        </w:rPr>
        <w:t xml:space="preserve"> </w:t>
      </w:r>
    </w:p>
    <w:p w14:paraId="5D7B1B2C" w14:textId="1EBD91F0" w:rsidR="008E2D8F" w:rsidRPr="00016B1D" w:rsidRDefault="008E2D8F" w:rsidP="008E2D8F">
      <w:pPr>
        <w:rPr>
          <w:rFonts w:ascii="Arial" w:hAnsi="Arial"/>
          <w:b/>
          <w:bCs/>
        </w:rPr>
      </w:pPr>
      <w:r w:rsidRPr="00016B1D">
        <w:rPr>
          <w:rFonts w:ascii="Arial" w:hAnsi="Arial"/>
          <w:b/>
          <w:bCs/>
        </w:rPr>
        <w:t xml:space="preserve">Price </w:t>
      </w:r>
      <w:r w:rsidR="00067B22" w:rsidRPr="00016B1D">
        <w:rPr>
          <w:rFonts w:ascii="Arial" w:hAnsi="Arial"/>
          <w:b/>
          <w:bCs/>
        </w:rPr>
        <w:t>o</w:t>
      </w:r>
      <w:r w:rsidRPr="00016B1D">
        <w:rPr>
          <w:rFonts w:ascii="Arial" w:hAnsi="Arial"/>
          <w:b/>
          <w:bCs/>
        </w:rPr>
        <w:t>f Substitutes</w:t>
      </w:r>
    </w:p>
    <w:p w14:paraId="01998C90" w14:textId="40E33732" w:rsidR="00067B22" w:rsidRPr="00016B1D" w:rsidRDefault="00D83CFA" w:rsidP="008E2D8F">
      <w:pPr>
        <w:rPr>
          <w:rFonts w:ascii="Arial" w:hAnsi="Arial"/>
        </w:rPr>
      </w:pPr>
      <w:r w:rsidRPr="00016B1D">
        <w:rPr>
          <w:rFonts w:ascii="Arial" w:hAnsi="Arial"/>
        </w:rPr>
        <w:t xml:space="preserve">Burger from another brand like </w:t>
      </w:r>
      <w:r w:rsidR="009A0331" w:rsidRPr="00016B1D">
        <w:rPr>
          <w:rFonts w:ascii="Arial" w:hAnsi="Arial"/>
        </w:rPr>
        <w:t>Burger King or Wendy's</w:t>
      </w:r>
      <w:r w:rsidRPr="00016B1D">
        <w:rPr>
          <w:rFonts w:ascii="Arial" w:hAnsi="Arial"/>
        </w:rPr>
        <w:t xml:space="preserve"> can be a substitute for that of McDonald’s</w:t>
      </w:r>
      <w:r w:rsidR="009A0331" w:rsidRPr="00016B1D">
        <w:rPr>
          <w:rFonts w:ascii="Arial" w:hAnsi="Arial"/>
        </w:rPr>
        <w:t xml:space="preserve">. </w:t>
      </w:r>
      <w:r w:rsidR="00E818AA" w:rsidRPr="00016B1D">
        <w:rPr>
          <w:rFonts w:ascii="Arial" w:hAnsi="Arial"/>
        </w:rPr>
        <w:t>If such brands increase their</w:t>
      </w:r>
      <w:r w:rsidR="00BF04DF" w:rsidRPr="00016B1D">
        <w:rPr>
          <w:rFonts w:ascii="Arial" w:hAnsi="Arial"/>
        </w:rPr>
        <w:t xml:space="preserve"> products'</w:t>
      </w:r>
      <w:r w:rsidR="00E818AA" w:rsidRPr="00016B1D">
        <w:rPr>
          <w:rFonts w:ascii="Arial" w:hAnsi="Arial"/>
        </w:rPr>
        <w:t xml:space="preserve"> price, </w:t>
      </w:r>
      <w:r w:rsidR="00BF04DF" w:rsidRPr="00016B1D">
        <w:rPr>
          <w:rFonts w:ascii="Arial" w:hAnsi="Arial"/>
        </w:rPr>
        <w:t>products of McDonald’s will seem to be more affordable for the customers</w:t>
      </w:r>
      <w:r w:rsidR="00F016BB" w:rsidRPr="00016B1D">
        <w:rPr>
          <w:rFonts w:ascii="Arial" w:hAnsi="Arial"/>
        </w:rPr>
        <w:t xml:space="preserve"> (Cowell, 2018)</w:t>
      </w:r>
      <w:r w:rsidR="009A0331" w:rsidRPr="00016B1D">
        <w:rPr>
          <w:rFonts w:ascii="Arial" w:hAnsi="Arial"/>
        </w:rPr>
        <w:t>. If the value of these alternatives declines, consumers may choose them over the McDonald's hamburger, thereby decreasing demand for the latter.</w:t>
      </w:r>
      <w:r w:rsidR="00D46108" w:rsidRPr="00016B1D">
        <w:rPr>
          <w:rFonts w:ascii="Arial" w:hAnsi="Arial"/>
        </w:rPr>
        <w:t xml:space="preserve"> </w:t>
      </w:r>
      <w:r w:rsidR="009A0331" w:rsidRPr="00016B1D">
        <w:rPr>
          <w:rFonts w:ascii="Arial" w:hAnsi="Arial"/>
        </w:rPr>
        <w:t>There may also be vegetarian or vegan alternatives to the conventional hamburger. It is possible that the demand for burgers will decrease as a result of the proliferation of these alternatives. For instance, a decline in demand for McDonald's burgers could be attributable to the rise in popularity of vegetarian or vegan burgers.</w:t>
      </w:r>
      <w:r w:rsidR="00D46108" w:rsidRPr="00016B1D">
        <w:rPr>
          <w:rFonts w:ascii="Arial" w:hAnsi="Arial"/>
        </w:rPr>
        <w:t xml:space="preserve"> </w:t>
      </w:r>
      <w:r w:rsidR="009A0331" w:rsidRPr="00016B1D">
        <w:rPr>
          <w:rFonts w:ascii="Arial" w:hAnsi="Arial"/>
        </w:rPr>
        <w:t>Overall, the cost of alternatives should be factored into estimates of McDonald's hamburger sales. Having alternatives on the market can reduce prices, but price fluctuations can have a significant impact on demand. To maintain a competitive advantage in the fast food industry, McDonald's must comprehend the preferences of its target market and the pricing strategies of its competitors.</w:t>
      </w:r>
    </w:p>
    <w:p w14:paraId="5535FD1F" w14:textId="44D34EA7" w:rsidR="008E2D8F" w:rsidRPr="00016B1D" w:rsidRDefault="008E2D8F" w:rsidP="008E2D8F">
      <w:pPr>
        <w:rPr>
          <w:rFonts w:ascii="Arial" w:hAnsi="Arial"/>
          <w:b/>
          <w:bCs/>
        </w:rPr>
      </w:pPr>
      <w:r w:rsidRPr="00016B1D">
        <w:rPr>
          <w:rFonts w:ascii="Arial" w:hAnsi="Arial"/>
          <w:b/>
          <w:bCs/>
        </w:rPr>
        <w:t xml:space="preserve">Price of </w:t>
      </w:r>
      <w:r w:rsidR="00DD559A" w:rsidRPr="00016B1D">
        <w:rPr>
          <w:rFonts w:ascii="Arial" w:hAnsi="Arial"/>
          <w:b/>
          <w:bCs/>
        </w:rPr>
        <w:t xml:space="preserve">Complements </w:t>
      </w:r>
    </w:p>
    <w:p w14:paraId="7DE5048B" w14:textId="09030A44" w:rsidR="00067B22" w:rsidRPr="00016B1D" w:rsidRDefault="00C951F1" w:rsidP="008E2D8F">
      <w:pPr>
        <w:rPr>
          <w:rFonts w:ascii="Arial" w:hAnsi="Arial"/>
        </w:rPr>
      </w:pPr>
      <w:r w:rsidRPr="00016B1D">
        <w:rPr>
          <w:rFonts w:ascii="Arial" w:hAnsi="Arial"/>
        </w:rPr>
        <w:t xml:space="preserve">Normal complements to a McDonald's burger include French fries and soft drinks. If the price of these ancillary products increases, demand for McDonald's burgers may decrease. If the price of </w:t>
      </w:r>
      <w:proofErr w:type="spellStart"/>
      <w:r w:rsidRPr="00016B1D">
        <w:rPr>
          <w:rFonts w:ascii="Arial" w:hAnsi="Arial"/>
        </w:rPr>
        <w:t>french</w:t>
      </w:r>
      <w:proofErr w:type="spellEnd"/>
      <w:r w:rsidRPr="00016B1D">
        <w:rPr>
          <w:rFonts w:ascii="Arial" w:hAnsi="Arial"/>
        </w:rPr>
        <w:t xml:space="preserve"> fries increases, for example, some customers may decide not to purchase them, which could result in a decline in overall hamburger sales.</w:t>
      </w:r>
      <w:r w:rsidR="003D7F15" w:rsidRPr="00016B1D">
        <w:rPr>
          <w:rFonts w:ascii="Arial" w:hAnsi="Arial"/>
        </w:rPr>
        <w:t xml:space="preserve"> </w:t>
      </w:r>
      <w:r w:rsidRPr="00016B1D">
        <w:rPr>
          <w:rFonts w:ascii="Arial" w:hAnsi="Arial"/>
        </w:rPr>
        <w:t>The demand for McDonald's hamburgers may increase, however, if the price of these supplementary goods falls</w:t>
      </w:r>
      <w:r w:rsidR="00FE3897" w:rsidRPr="00016B1D">
        <w:rPr>
          <w:rFonts w:ascii="Arial" w:hAnsi="Arial"/>
        </w:rPr>
        <w:t xml:space="preserve"> (</w:t>
      </w:r>
      <w:proofErr w:type="spellStart"/>
      <w:r w:rsidR="00FE3897" w:rsidRPr="00016B1D">
        <w:rPr>
          <w:rFonts w:ascii="Arial" w:eastAsia="Times New Roman" w:hAnsi="Arial"/>
          <w:shd w:val="clear" w:color="auto" w:fill="FFFFFF"/>
          <w:lang w:bidi="bn-IN"/>
        </w:rPr>
        <w:t>Henchion</w:t>
      </w:r>
      <w:proofErr w:type="spellEnd"/>
      <w:r w:rsidR="00FE3897" w:rsidRPr="00016B1D">
        <w:rPr>
          <w:rFonts w:ascii="Arial" w:eastAsia="Times New Roman" w:hAnsi="Arial"/>
          <w:shd w:val="clear" w:color="auto" w:fill="FFFFFF"/>
          <w:lang w:bidi="bn-IN"/>
        </w:rPr>
        <w:t xml:space="preserve"> et al., 2017)</w:t>
      </w:r>
      <w:r w:rsidRPr="00016B1D">
        <w:rPr>
          <w:rFonts w:ascii="Arial" w:hAnsi="Arial"/>
        </w:rPr>
        <w:t>. A decrease in the price of combo meals consisting of the burger, potato wedges, and a drink may lead to an increase in requests for</w:t>
      </w:r>
      <w:r w:rsidR="003D7F15" w:rsidRPr="00016B1D">
        <w:rPr>
          <w:rFonts w:ascii="Arial" w:hAnsi="Arial"/>
        </w:rPr>
        <w:t xml:space="preserve"> </w:t>
      </w:r>
      <w:r w:rsidRPr="00016B1D">
        <w:rPr>
          <w:rFonts w:ascii="Arial" w:hAnsi="Arial"/>
        </w:rPr>
        <w:t>hamburgers.</w:t>
      </w:r>
      <w:r w:rsidR="003D7F15" w:rsidRPr="00016B1D">
        <w:rPr>
          <w:rFonts w:ascii="Arial" w:hAnsi="Arial"/>
        </w:rPr>
        <w:t xml:space="preserve"> </w:t>
      </w:r>
      <w:r w:rsidRPr="00016B1D">
        <w:rPr>
          <w:rFonts w:ascii="Arial" w:hAnsi="Arial"/>
        </w:rPr>
        <w:t>In addition to the product itself, complements can affect how much people value it. For example, a decrease in demand for a complete meal may result from a decrease in demand for a complementary product. Similarly, if the quality of the side dish improves, it may increase appetite for the entire meal.</w:t>
      </w:r>
      <w:r w:rsidR="003D7F15" w:rsidRPr="00016B1D">
        <w:rPr>
          <w:rFonts w:ascii="Arial" w:hAnsi="Arial"/>
        </w:rPr>
        <w:t xml:space="preserve"> </w:t>
      </w:r>
      <w:r w:rsidRPr="00016B1D">
        <w:rPr>
          <w:rFonts w:ascii="Arial" w:hAnsi="Arial"/>
        </w:rPr>
        <w:t xml:space="preserve">When </w:t>
      </w:r>
      <w:proofErr w:type="spellStart"/>
      <w:r w:rsidRPr="00016B1D">
        <w:rPr>
          <w:rFonts w:ascii="Arial" w:hAnsi="Arial"/>
        </w:rPr>
        <w:t>analysing</w:t>
      </w:r>
      <w:proofErr w:type="spellEnd"/>
      <w:r w:rsidRPr="00016B1D">
        <w:rPr>
          <w:rFonts w:ascii="Arial" w:hAnsi="Arial"/>
        </w:rPr>
        <w:t xml:space="preserve"> the demand for McDonald's hamburgers, it is crucial to consider the quality and cost of the condiments. McDonald's must comprehend the pricing structures and dependability of its </w:t>
      </w:r>
      <w:r w:rsidRPr="00016B1D">
        <w:rPr>
          <w:rFonts w:ascii="Arial" w:hAnsi="Arial"/>
        </w:rPr>
        <w:lastRenderedPageBreak/>
        <w:t>side items, such as fries and soda, in order to ensure that they complement the hamburger in a manner appropriate for its target market.</w:t>
      </w:r>
    </w:p>
    <w:p w14:paraId="54CEBD51" w14:textId="4A6C406D" w:rsidR="00DD559A" w:rsidRPr="00016B1D" w:rsidRDefault="00DD559A" w:rsidP="008E2D8F">
      <w:pPr>
        <w:rPr>
          <w:rFonts w:ascii="Arial" w:hAnsi="Arial"/>
          <w:b/>
          <w:bCs/>
        </w:rPr>
      </w:pPr>
      <w:r w:rsidRPr="00016B1D">
        <w:rPr>
          <w:rFonts w:ascii="Arial" w:hAnsi="Arial"/>
          <w:b/>
          <w:bCs/>
        </w:rPr>
        <w:t xml:space="preserve">Consumer Income </w:t>
      </w:r>
    </w:p>
    <w:p w14:paraId="63C7D71E" w14:textId="30507BDE" w:rsidR="00067B22" w:rsidRPr="00016B1D" w:rsidRDefault="00944B65" w:rsidP="008E2D8F">
      <w:pPr>
        <w:rPr>
          <w:rFonts w:ascii="Arial" w:hAnsi="Arial"/>
        </w:rPr>
      </w:pPr>
      <w:r w:rsidRPr="00016B1D">
        <w:rPr>
          <w:rFonts w:ascii="Arial" w:hAnsi="Arial"/>
        </w:rPr>
        <w:t>McDonald's burger sales are sensitive to consumers' discretionary income. Because more people will have money to spend on fast food and other restaurant meals, rising median household income may boost hamburger sales. On the other hand, if people's discretionary income decreases, they may choose to cook at home or dine at a less expensive restaurant.</w:t>
      </w:r>
      <w:r w:rsidR="003D7F15" w:rsidRPr="00016B1D">
        <w:rPr>
          <w:rFonts w:ascii="Arial" w:hAnsi="Arial"/>
        </w:rPr>
        <w:t xml:space="preserve"> </w:t>
      </w:r>
      <w:r w:rsidRPr="00016B1D">
        <w:rPr>
          <w:rFonts w:ascii="Arial" w:hAnsi="Arial"/>
        </w:rPr>
        <w:t>The demand for hamburgers is also not proportional to consumer income. There is a maximum amount of money that consumers can spend on hamburgers. After a certain income threshold, individuals may gravitate towards more expensive restaurants.</w:t>
      </w:r>
      <w:r w:rsidR="003D7F15" w:rsidRPr="00016B1D">
        <w:rPr>
          <w:rFonts w:ascii="Arial" w:hAnsi="Arial"/>
        </w:rPr>
        <w:t xml:space="preserve"> The price of a product might change depending on the shopper's financial situation. If consumers' standard of living improves, it's possible that they'll be more willing to shell out additional cash for pricier hamburgers. It is possible that the demand for </w:t>
      </w:r>
      <w:proofErr w:type="gramStart"/>
      <w:r w:rsidR="003D7F15" w:rsidRPr="00016B1D">
        <w:rPr>
          <w:rFonts w:ascii="Arial" w:hAnsi="Arial"/>
        </w:rPr>
        <w:t>the this</w:t>
      </w:r>
      <w:proofErr w:type="gramEnd"/>
      <w:r w:rsidR="003D7F15" w:rsidRPr="00016B1D">
        <w:rPr>
          <w:rFonts w:ascii="Arial" w:hAnsi="Arial"/>
        </w:rPr>
        <w:t xml:space="preserve"> hamburger will decrease if consumers become much more price conscious as a result of a decrease in their discretionary income. The amount of disposable income that customers have has a significant impact on McDonald's sales. If McDonald's wants to keep its dominant position in the food industry, the fast food chain needs to find out how much money its most customer loyalty </w:t>
      </w:r>
      <w:proofErr w:type="gramStart"/>
      <w:r w:rsidR="003D7F15" w:rsidRPr="00016B1D">
        <w:rPr>
          <w:rFonts w:ascii="Arial" w:hAnsi="Arial"/>
        </w:rPr>
        <w:t>are</w:t>
      </w:r>
      <w:proofErr w:type="gramEnd"/>
      <w:r w:rsidR="003D7F15" w:rsidRPr="00016B1D">
        <w:rPr>
          <w:rFonts w:ascii="Arial" w:hAnsi="Arial"/>
        </w:rPr>
        <w:t xml:space="preserve"> willing to spend</w:t>
      </w:r>
      <w:r w:rsidRPr="00016B1D">
        <w:rPr>
          <w:rFonts w:ascii="Arial" w:hAnsi="Arial"/>
        </w:rPr>
        <w:t>.</w:t>
      </w:r>
    </w:p>
    <w:p w14:paraId="66235402" w14:textId="0FB24857" w:rsidR="00DD559A" w:rsidRPr="00016B1D" w:rsidRDefault="004D3AA0" w:rsidP="008E2D8F">
      <w:pPr>
        <w:rPr>
          <w:rFonts w:ascii="Arial" w:hAnsi="Arial"/>
          <w:b/>
          <w:bCs/>
        </w:rPr>
      </w:pPr>
      <w:r w:rsidRPr="00016B1D">
        <w:rPr>
          <w:rFonts w:ascii="Arial" w:hAnsi="Arial"/>
          <w:b/>
          <w:bCs/>
        </w:rPr>
        <w:t xml:space="preserve">Consumer </w:t>
      </w:r>
      <w:proofErr w:type="spellStart"/>
      <w:r w:rsidRPr="00016B1D">
        <w:rPr>
          <w:rFonts w:ascii="Arial" w:hAnsi="Arial"/>
          <w:b/>
          <w:bCs/>
        </w:rPr>
        <w:t>Tases</w:t>
      </w:r>
      <w:proofErr w:type="spellEnd"/>
      <w:r w:rsidRPr="00016B1D">
        <w:rPr>
          <w:rFonts w:ascii="Arial" w:hAnsi="Arial"/>
          <w:b/>
          <w:bCs/>
        </w:rPr>
        <w:t xml:space="preserve"> and Preferences </w:t>
      </w:r>
    </w:p>
    <w:p w14:paraId="528CD8C4" w14:textId="3386485F" w:rsidR="00067B22" w:rsidRPr="00016B1D" w:rsidRDefault="000C7175" w:rsidP="008E2D8F">
      <w:pPr>
        <w:rPr>
          <w:rFonts w:ascii="Arial" w:hAnsi="Arial"/>
        </w:rPr>
      </w:pPr>
      <w:r w:rsidRPr="00016B1D">
        <w:rPr>
          <w:rFonts w:ascii="Arial" w:hAnsi="Arial"/>
        </w:rPr>
        <w:t xml:space="preserve">McDonald's has a responsibility to remain current with the ever-shifting tastes of its customers. </w:t>
      </w:r>
      <w:r w:rsidR="00E959BB" w:rsidRPr="00016B1D">
        <w:rPr>
          <w:rFonts w:ascii="Arial" w:hAnsi="Arial"/>
        </w:rPr>
        <w:t xml:space="preserve">People are becoming more health conscious nowadays and therefore they are bringing changes in food habits, which causes having </w:t>
      </w:r>
      <w:proofErr w:type="gramStart"/>
      <w:r w:rsidR="0013496B" w:rsidRPr="00016B1D">
        <w:rPr>
          <w:rFonts w:ascii="Arial" w:hAnsi="Arial"/>
        </w:rPr>
        <w:t>plant based</w:t>
      </w:r>
      <w:proofErr w:type="gramEnd"/>
      <w:r w:rsidR="0013496B" w:rsidRPr="00016B1D">
        <w:rPr>
          <w:rFonts w:ascii="Arial" w:hAnsi="Arial"/>
        </w:rPr>
        <w:t xml:space="preserve"> foods.</w:t>
      </w:r>
      <w:r w:rsidRPr="00016B1D">
        <w:rPr>
          <w:rFonts w:ascii="Arial" w:hAnsi="Arial"/>
        </w:rPr>
        <w:t xml:space="preserve"> </w:t>
      </w:r>
      <w:r w:rsidR="0013496B" w:rsidRPr="00016B1D">
        <w:rPr>
          <w:rFonts w:ascii="Arial" w:hAnsi="Arial"/>
        </w:rPr>
        <w:t>In this regard, McDonald’s offers vegetables items with the selected product</w:t>
      </w:r>
      <w:r w:rsidRPr="00016B1D">
        <w:rPr>
          <w:rFonts w:ascii="Arial" w:hAnsi="Arial"/>
        </w:rPr>
        <w:t>. Consumers' tastes and preferences are constantly evolving, and societal and cultural factors can play a role in shaping those preferences. If the current movement towards plant-based diets and decreased consumption of meat continues, the demand for conventional hamburgers created from red meat, for instance, may decrease. This is because plant-based diets and reduced consumption of meat go hand in hand. McDonald's has made efforts to introduce a vegetarian burger to certain markets as a direct result of the movement that has been going on</w:t>
      </w:r>
      <w:r w:rsidR="00A66AED" w:rsidRPr="00016B1D">
        <w:rPr>
          <w:rFonts w:ascii="Arial" w:hAnsi="Arial"/>
        </w:rPr>
        <w:t>.</w:t>
      </w:r>
      <w:r w:rsidRPr="00016B1D">
        <w:rPr>
          <w:rFonts w:ascii="Arial" w:hAnsi="Arial"/>
        </w:rPr>
        <w:t xml:space="preserve"> </w:t>
      </w:r>
      <w:r w:rsidR="00A66AED" w:rsidRPr="00016B1D">
        <w:rPr>
          <w:rFonts w:ascii="Arial" w:hAnsi="Arial"/>
        </w:rPr>
        <w:t xml:space="preserve">It is essential to remember that advertising and marketing can </w:t>
      </w:r>
      <w:r w:rsidR="00A66AED" w:rsidRPr="00016B1D">
        <w:rPr>
          <w:rFonts w:ascii="Arial" w:hAnsi="Arial"/>
        </w:rPr>
        <w:lastRenderedPageBreak/>
        <w:t xml:space="preserve">influence people's decisions. A new advertising campaign that </w:t>
      </w:r>
      <w:proofErr w:type="spellStart"/>
      <w:r w:rsidR="00A66AED" w:rsidRPr="00016B1D">
        <w:rPr>
          <w:rFonts w:ascii="Arial" w:hAnsi="Arial"/>
        </w:rPr>
        <w:t>emphasises</w:t>
      </w:r>
      <w:proofErr w:type="spellEnd"/>
      <w:r w:rsidR="00A66AED" w:rsidRPr="00016B1D">
        <w:rPr>
          <w:rFonts w:ascii="Arial" w:hAnsi="Arial"/>
        </w:rPr>
        <w:t xml:space="preserve"> the superior taste and quality of McDonald's hamburgers, for instance, could lead to an increase in demand. The same holds true for burgers: a marketing push for a collector's item or a seasonal </w:t>
      </w:r>
      <w:proofErr w:type="spellStart"/>
      <w:r w:rsidR="00A66AED" w:rsidRPr="00016B1D">
        <w:rPr>
          <w:rFonts w:ascii="Arial" w:hAnsi="Arial"/>
        </w:rPr>
        <w:t>flavour</w:t>
      </w:r>
      <w:proofErr w:type="spellEnd"/>
      <w:r w:rsidR="00A66AED" w:rsidRPr="00016B1D">
        <w:rPr>
          <w:rFonts w:ascii="Arial" w:hAnsi="Arial"/>
        </w:rPr>
        <w:t xml:space="preserve"> could increase demand specifically for those products.</w:t>
      </w:r>
      <w:r w:rsidRPr="00016B1D">
        <w:rPr>
          <w:rFonts w:ascii="Arial" w:hAnsi="Arial"/>
        </w:rPr>
        <w:t xml:space="preserve"> </w:t>
      </w:r>
      <w:r w:rsidR="00A66AED" w:rsidRPr="00016B1D">
        <w:rPr>
          <w:rFonts w:ascii="Arial" w:hAnsi="Arial"/>
        </w:rPr>
        <w:t>McDonald's must be aware of and responsive to changing customer preferences in order to continue its success. This will help the company remain competitive in the fast food industry and retain customers over time.</w:t>
      </w:r>
    </w:p>
    <w:p w14:paraId="31D4A593" w14:textId="77777777" w:rsidR="00067B22" w:rsidRPr="00016B1D" w:rsidRDefault="002719E3" w:rsidP="008E2D8F">
      <w:pPr>
        <w:rPr>
          <w:rFonts w:ascii="Arial" w:hAnsi="Arial"/>
          <w:b/>
          <w:bCs/>
        </w:rPr>
      </w:pPr>
      <w:r w:rsidRPr="00016B1D">
        <w:rPr>
          <w:rFonts w:ascii="Arial" w:hAnsi="Arial"/>
          <w:b/>
          <w:bCs/>
        </w:rPr>
        <w:t>Consumer Expectations of Price</w:t>
      </w:r>
    </w:p>
    <w:p w14:paraId="04AF66BF" w14:textId="044A8522" w:rsidR="002719E3" w:rsidRPr="00016B1D" w:rsidRDefault="006E68CD" w:rsidP="008E2D8F">
      <w:pPr>
        <w:rPr>
          <w:rFonts w:ascii="Arial" w:hAnsi="Arial"/>
        </w:rPr>
      </w:pPr>
      <w:r w:rsidRPr="00016B1D">
        <w:rPr>
          <w:rFonts w:ascii="Arial" w:hAnsi="Arial"/>
        </w:rPr>
        <w:t>McDonald's hamburger demand is heavily influenced by customers' price expectations. If consumers anticipate a price increase in the near future, they may temporarily increase their purchases of hamburgers in order to stock up before the price increase takes effect. If, on the other hand, people believe that the price of hamburgers will decrease in the near future, this could result in a temporary decline in demand as they delay purchasing the product until the price reduction actually occurs</w:t>
      </w:r>
      <w:r w:rsidR="00816075" w:rsidRPr="00016B1D">
        <w:rPr>
          <w:rFonts w:ascii="Arial" w:hAnsi="Arial"/>
        </w:rPr>
        <w:t xml:space="preserve"> (</w:t>
      </w:r>
      <w:r w:rsidR="00816075" w:rsidRPr="00016B1D">
        <w:rPr>
          <w:rFonts w:ascii="Arial" w:eastAsia="Times New Roman" w:hAnsi="Arial"/>
          <w:shd w:val="clear" w:color="auto" w:fill="FFFFFF"/>
          <w:lang w:bidi="bn-IN"/>
        </w:rPr>
        <w:t>Gravelle and Rees, 2014)</w:t>
      </w:r>
      <w:r w:rsidRPr="00016B1D">
        <w:rPr>
          <w:rFonts w:ascii="Arial" w:hAnsi="Arial"/>
        </w:rPr>
        <w:t>.</w:t>
      </w:r>
      <w:r w:rsidR="004E1C6C" w:rsidRPr="00016B1D">
        <w:rPr>
          <w:rFonts w:ascii="Arial" w:hAnsi="Arial"/>
        </w:rPr>
        <w:t xml:space="preserve"> </w:t>
      </w:r>
      <w:r w:rsidRPr="00016B1D">
        <w:rPr>
          <w:rFonts w:ascii="Arial" w:hAnsi="Arial"/>
        </w:rPr>
        <w:t>McDonald's must find an optimal price point to satisfy its customers and sustain its business. McDonald's runs the risk of losing customers and business if it raises the price of its signature burger too much. Conversely, if McDonald's reduces prices too drastically, it could harm the company's bottom line.</w:t>
      </w:r>
      <w:r w:rsidR="004E1C6C" w:rsidRPr="00016B1D">
        <w:rPr>
          <w:rFonts w:ascii="Arial" w:hAnsi="Arial"/>
        </w:rPr>
        <w:t xml:space="preserve"> </w:t>
      </w:r>
      <w:r w:rsidRPr="00016B1D">
        <w:rPr>
          <w:rFonts w:ascii="Arial" w:hAnsi="Arial"/>
        </w:rPr>
        <w:t>McDonald's must clearly and promptly inform its customers of any price increases or decreases. If McDonald's decides to increase the price of a hamburger, they should explain why (inflation, higher ingredient costs, etc.) and how it will benefit customers (such as by helping local farmers).</w:t>
      </w:r>
      <w:r w:rsidR="004E1C6C" w:rsidRPr="00016B1D">
        <w:rPr>
          <w:rFonts w:ascii="Arial" w:hAnsi="Arial"/>
        </w:rPr>
        <w:t xml:space="preserve"> </w:t>
      </w:r>
      <w:r w:rsidRPr="00016B1D">
        <w:rPr>
          <w:rFonts w:ascii="Arial" w:hAnsi="Arial"/>
        </w:rPr>
        <w:t>Thus, the price expectations of consumers are an integral component of McDonald's burger demand analysis. McDonald's can keep customers coming back and still make a profit if it finds a pricing and communication sweet spot.</w:t>
      </w:r>
    </w:p>
    <w:p w14:paraId="67524C75" w14:textId="4E35F430" w:rsidR="00067B22" w:rsidRPr="00016B1D" w:rsidRDefault="00067B22" w:rsidP="008E2D8F">
      <w:pPr>
        <w:rPr>
          <w:rFonts w:ascii="Arial" w:hAnsi="Arial"/>
          <w:b/>
          <w:bCs/>
        </w:rPr>
      </w:pPr>
      <w:r w:rsidRPr="00016B1D">
        <w:rPr>
          <w:rFonts w:ascii="Arial" w:hAnsi="Arial"/>
          <w:b/>
          <w:bCs/>
        </w:rPr>
        <w:t>Demographics</w:t>
      </w:r>
    </w:p>
    <w:p w14:paraId="35344073" w14:textId="646F5B4D" w:rsidR="00067B22" w:rsidRPr="00016B1D" w:rsidRDefault="00C8035A" w:rsidP="008E2D8F">
      <w:pPr>
        <w:rPr>
          <w:rFonts w:ascii="Arial" w:hAnsi="Arial"/>
        </w:rPr>
      </w:pPr>
      <w:r w:rsidRPr="00016B1D">
        <w:rPr>
          <w:rFonts w:ascii="Arial" w:hAnsi="Arial"/>
        </w:rPr>
        <w:t>The demand for McDonald's hamburgers can be significantly affected by demographic factors, particularly the number of users or purchasers. If more people are purchasing the product, there may be more interest in it. In contrast, if fewer individuals purchase the product, interest in it may decline.</w:t>
      </w:r>
      <w:r w:rsidR="004E1C6C" w:rsidRPr="00016B1D">
        <w:rPr>
          <w:rFonts w:ascii="Arial" w:hAnsi="Arial"/>
        </w:rPr>
        <w:t xml:space="preserve"> </w:t>
      </w:r>
      <w:r w:rsidRPr="00016B1D">
        <w:rPr>
          <w:rFonts w:ascii="Arial" w:hAnsi="Arial"/>
        </w:rPr>
        <w:t xml:space="preserve">A variety of socioeconomic factors may influence McDonald's hamburger sales. If, for example, the population of a region in which </w:t>
      </w:r>
      <w:r w:rsidRPr="00016B1D">
        <w:rPr>
          <w:rFonts w:ascii="Arial" w:hAnsi="Arial"/>
        </w:rPr>
        <w:lastRenderedPageBreak/>
        <w:t>McDonald's operates is growing, this may lead to an increase in demand for the chain's hamburgers. In a similar vein, an increase in tourism to a region could increase spending and, consequently, demand for hamburgers in that region.</w:t>
      </w:r>
      <w:r w:rsidR="00AB75AE" w:rsidRPr="00016B1D">
        <w:rPr>
          <w:rFonts w:ascii="Arial" w:hAnsi="Arial"/>
        </w:rPr>
        <w:t xml:space="preserve"> However, sales volume could be hurt by demographic factors as well</w:t>
      </w:r>
      <w:r w:rsidR="00F016BB" w:rsidRPr="00016B1D">
        <w:rPr>
          <w:rFonts w:ascii="Arial" w:hAnsi="Arial"/>
        </w:rPr>
        <w:t xml:space="preserve"> (</w:t>
      </w:r>
      <w:r w:rsidR="00F016BB" w:rsidRPr="00016B1D">
        <w:rPr>
          <w:rFonts w:ascii="Arial" w:eastAsia="Times New Roman" w:hAnsi="Arial"/>
          <w:shd w:val="clear" w:color="auto" w:fill="FFFFFF"/>
          <w:lang w:bidi="bn-IN"/>
        </w:rPr>
        <w:t>Goldstein and Khan, 2018)</w:t>
      </w:r>
      <w:r w:rsidR="00AB75AE" w:rsidRPr="00016B1D">
        <w:rPr>
          <w:rFonts w:ascii="Arial" w:hAnsi="Arial"/>
        </w:rPr>
        <w:t>. McDonald's, for one, tends to appeal to a younger crowd, so a drop in that group's numbers would likely translate to fewer overall customers. Another factor that might lower demand for McDonald's burgers is the trend of people moving to cities, where there are more options for fast food. McDonald's might have to revise its offerings and approach to advertising to accommodate its shifting customer base. If the population is getting older, McDonald's, for illustration, may need to provide healthier options or reduce the size of their meals to keep customers. McDonald's needs to keep an eye on demographic shifts because they may affect the fast food giant's bottom line and its power to stay competitive.</w:t>
      </w:r>
    </w:p>
    <w:p w14:paraId="5CB5DB96" w14:textId="51067D00" w:rsidR="00A432AB" w:rsidRPr="00016B1D" w:rsidRDefault="00BE5014" w:rsidP="00A432AB">
      <w:pPr>
        <w:pStyle w:val="Heading1"/>
        <w:spacing w:after="160"/>
        <w:jc w:val="both"/>
        <w:rPr>
          <w:rFonts w:ascii="Arial" w:hAnsi="Arial" w:cs="Arial"/>
        </w:rPr>
      </w:pPr>
      <w:bookmarkStart w:id="4" w:name="_Toc131912816"/>
      <w:r w:rsidRPr="00016B1D">
        <w:rPr>
          <w:rFonts w:ascii="Arial" w:hAnsi="Arial" w:cs="Arial"/>
        </w:rPr>
        <w:t>Influence on Price Elasticity of Demand</w:t>
      </w:r>
      <w:bookmarkEnd w:id="4"/>
      <w:r w:rsidRPr="00016B1D">
        <w:rPr>
          <w:rFonts w:ascii="Arial" w:hAnsi="Arial" w:cs="Arial"/>
        </w:rPr>
        <w:t xml:space="preserve"> </w:t>
      </w:r>
      <w:r w:rsidR="00547624" w:rsidRPr="00016B1D">
        <w:rPr>
          <w:rFonts w:ascii="Arial" w:hAnsi="Arial" w:cs="Arial"/>
        </w:rPr>
        <w:t xml:space="preserve"> </w:t>
      </w:r>
    </w:p>
    <w:p w14:paraId="0EAD8C55" w14:textId="77777777" w:rsidR="00641772" w:rsidRPr="00016B1D" w:rsidRDefault="00641772" w:rsidP="00641772">
      <w:pPr>
        <w:rPr>
          <w:rFonts w:ascii="Arial" w:hAnsi="Arial"/>
          <w:b/>
          <w:bCs/>
        </w:rPr>
      </w:pPr>
      <w:r w:rsidRPr="00016B1D">
        <w:rPr>
          <w:rFonts w:ascii="Arial" w:hAnsi="Arial"/>
          <w:b/>
          <w:bCs/>
        </w:rPr>
        <w:t>Price of Substitutes</w:t>
      </w:r>
    </w:p>
    <w:p w14:paraId="0445590B" w14:textId="5F1D0C48" w:rsidR="009542A9" w:rsidRPr="00016B1D" w:rsidRDefault="007F6C54" w:rsidP="00641772">
      <w:pPr>
        <w:rPr>
          <w:rFonts w:ascii="Arial" w:hAnsi="Arial"/>
        </w:rPr>
      </w:pPr>
      <w:r w:rsidRPr="00016B1D">
        <w:rPr>
          <w:rFonts w:ascii="Arial" w:hAnsi="Arial"/>
        </w:rPr>
        <w:t>The price of alternatives may have an effect on how much a McDonald's hamburger costs. The demand for the product from eating establishments like McDonald's could grow increasingly elastic if the cost of alternative solutions like different fast-food eateries and home-cooked meals increases</w:t>
      </w:r>
      <w:r w:rsidR="001A55AA" w:rsidRPr="00016B1D">
        <w:rPr>
          <w:rFonts w:ascii="Arial" w:hAnsi="Arial"/>
        </w:rPr>
        <w:t xml:space="preserve"> (Bowels, 2013)</w:t>
      </w:r>
      <w:r w:rsidRPr="00016B1D">
        <w:rPr>
          <w:rFonts w:ascii="Arial" w:hAnsi="Arial"/>
        </w:rPr>
        <w:t xml:space="preserve">. Those who don't absolutely need the product may decide to look elsewhere for a more affordable one. If a low-income customer spends </w:t>
      </w:r>
      <w:proofErr w:type="gramStart"/>
      <w:r w:rsidRPr="00016B1D">
        <w:rPr>
          <w:rFonts w:ascii="Arial" w:hAnsi="Arial"/>
        </w:rPr>
        <w:t>there</w:t>
      </w:r>
      <w:proofErr w:type="gramEnd"/>
      <w:r w:rsidRPr="00016B1D">
        <w:rPr>
          <w:rFonts w:ascii="Arial" w:hAnsi="Arial"/>
        </w:rPr>
        <w:t xml:space="preserve"> own entire weekly food budget on such a McDonald's hamburger, for example, that could increase demand. McDonald's hamburger's popularity may be much more elastic due to the price constituent of substitute products as customers have more possibilities and may be more price sensitive.</w:t>
      </w:r>
    </w:p>
    <w:p w14:paraId="79BE4956" w14:textId="0A2D3B37" w:rsidR="00641772" w:rsidRPr="00016B1D" w:rsidRDefault="00641772" w:rsidP="00641772">
      <w:pPr>
        <w:rPr>
          <w:rFonts w:ascii="Arial" w:hAnsi="Arial"/>
          <w:b/>
          <w:bCs/>
        </w:rPr>
      </w:pPr>
      <w:r w:rsidRPr="00016B1D">
        <w:rPr>
          <w:rFonts w:ascii="Arial" w:hAnsi="Arial"/>
          <w:b/>
          <w:bCs/>
        </w:rPr>
        <w:t xml:space="preserve">Price of Complements </w:t>
      </w:r>
    </w:p>
    <w:p w14:paraId="5DA45E89" w14:textId="6EFC98F4" w:rsidR="00641772" w:rsidRPr="00016B1D" w:rsidRDefault="006326B2" w:rsidP="00641772">
      <w:pPr>
        <w:rPr>
          <w:rFonts w:ascii="Arial" w:hAnsi="Arial"/>
        </w:rPr>
      </w:pPr>
      <w:r w:rsidRPr="00016B1D">
        <w:rPr>
          <w:rFonts w:ascii="Arial" w:hAnsi="Arial"/>
        </w:rPr>
        <w:t xml:space="preserve">An additional factor that affects the McDonald's hamburger's price-elasticity of demand is the price of add-ons. Demand for hamburgers could grow more elastic if the cost of a drink or fries went up. Buyers may decide not to buy the burger if the required condiment is too expensive because they may view it as a luxurious lifestyle rather than a necessity. Low-income consumers may have more flexible demand for supplements because their </w:t>
      </w:r>
      <w:r w:rsidRPr="00016B1D">
        <w:rPr>
          <w:rFonts w:ascii="Arial" w:hAnsi="Arial"/>
        </w:rPr>
        <w:lastRenderedPageBreak/>
        <w:t>purchase doesn't take as large a bite out of their company's working capital. The cost of extras may point to more malleable demand for the product as a whole. This is because the product is often bought together with a complementary item, and shoppers may be more price-conscious as a result.</w:t>
      </w:r>
    </w:p>
    <w:p w14:paraId="05CBA210" w14:textId="77777777" w:rsidR="00641772" w:rsidRPr="00016B1D" w:rsidRDefault="00641772" w:rsidP="00641772">
      <w:pPr>
        <w:rPr>
          <w:rFonts w:ascii="Arial" w:hAnsi="Arial"/>
          <w:b/>
          <w:bCs/>
        </w:rPr>
      </w:pPr>
      <w:r w:rsidRPr="00016B1D">
        <w:rPr>
          <w:rFonts w:ascii="Arial" w:hAnsi="Arial"/>
          <w:b/>
          <w:bCs/>
        </w:rPr>
        <w:t xml:space="preserve">Consumer Income </w:t>
      </w:r>
    </w:p>
    <w:p w14:paraId="4456C263" w14:textId="44C17875" w:rsidR="00641772" w:rsidRPr="00016B1D" w:rsidRDefault="00103163" w:rsidP="00641772">
      <w:pPr>
        <w:rPr>
          <w:rFonts w:ascii="Arial" w:hAnsi="Arial"/>
        </w:rPr>
      </w:pPr>
      <w:r w:rsidRPr="00016B1D">
        <w:rPr>
          <w:rFonts w:ascii="Arial" w:hAnsi="Arial"/>
        </w:rPr>
        <w:t>Burgers' price elasticity varies as a function of consumers' discretionary income. Consumers are more likely to spend money on Hamburger as their income rises, and likewise. The following factors, however, affect the magnitude of this phenomenon. Burgers are seen more as a necessity than a luxury by the average consumer. Burger prices will go up in direct correlation to rising incomes</w:t>
      </w:r>
      <w:r w:rsidR="001A55AA" w:rsidRPr="00016B1D">
        <w:rPr>
          <w:rFonts w:ascii="Arial" w:hAnsi="Arial"/>
        </w:rPr>
        <w:t xml:space="preserve"> (</w:t>
      </w:r>
      <w:proofErr w:type="spellStart"/>
      <w:r w:rsidR="001A55AA" w:rsidRPr="00016B1D">
        <w:rPr>
          <w:rFonts w:ascii="Arial" w:eastAsia="Times New Roman" w:hAnsi="Arial"/>
          <w:shd w:val="clear" w:color="auto" w:fill="FFFFFF"/>
          <w:lang w:bidi="bn-IN"/>
        </w:rPr>
        <w:t>Cachon</w:t>
      </w:r>
      <w:proofErr w:type="spellEnd"/>
      <w:r w:rsidR="001A55AA" w:rsidRPr="00016B1D">
        <w:rPr>
          <w:rFonts w:ascii="Arial" w:eastAsia="Times New Roman" w:hAnsi="Arial"/>
          <w:shd w:val="clear" w:color="auto" w:fill="FFFFFF"/>
          <w:lang w:bidi="bn-IN"/>
        </w:rPr>
        <w:t xml:space="preserve"> and </w:t>
      </w:r>
      <w:proofErr w:type="spellStart"/>
      <w:r w:rsidR="001A55AA" w:rsidRPr="00016B1D">
        <w:rPr>
          <w:rFonts w:ascii="Arial" w:eastAsia="Times New Roman" w:hAnsi="Arial"/>
          <w:shd w:val="clear" w:color="auto" w:fill="FFFFFF"/>
          <w:lang w:bidi="bn-IN"/>
        </w:rPr>
        <w:t>Terwiesch</w:t>
      </w:r>
      <w:proofErr w:type="spellEnd"/>
      <w:r w:rsidR="001A55AA" w:rsidRPr="00016B1D">
        <w:rPr>
          <w:rFonts w:ascii="Arial" w:eastAsia="Times New Roman" w:hAnsi="Arial"/>
          <w:shd w:val="clear" w:color="auto" w:fill="FFFFFF"/>
          <w:lang w:bidi="bn-IN"/>
        </w:rPr>
        <w:t>, 2008)</w:t>
      </w:r>
      <w:r w:rsidRPr="00016B1D">
        <w:rPr>
          <w:rFonts w:ascii="Arial" w:hAnsi="Arial"/>
        </w:rPr>
        <w:t>. A customer's "hamburger budget" is typically quite small relative to the customer's total discretionary spending. As a result, income fluctuations won't significantly affect consumer spending. Burger consumption is thought to be less sensitive to income fluctuations. O</w:t>
      </w:r>
      <w:r w:rsidR="00AC1B4D" w:rsidRPr="00016B1D">
        <w:rPr>
          <w:rFonts w:ascii="Arial" w:hAnsi="Arial"/>
        </w:rPr>
        <w:t>ther factors, such as the price of substitutes and consumer preferences, have a greater impact on product demand than income. However, it does matter when calculating the price elasticity of demand for the hamburger.</w:t>
      </w:r>
    </w:p>
    <w:p w14:paraId="4F6C3245" w14:textId="796A7631" w:rsidR="00641772" w:rsidRPr="00016B1D" w:rsidRDefault="00641772" w:rsidP="00641772">
      <w:pPr>
        <w:rPr>
          <w:rFonts w:ascii="Arial" w:hAnsi="Arial"/>
          <w:b/>
          <w:bCs/>
        </w:rPr>
      </w:pPr>
      <w:r w:rsidRPr="00016B1D">
        <w:rPr>
          <w:rFonts w:ascii="Arial" w:hAnsi="Arial"/>
          <w:b/>
          <w:bCs/>
        </w:rPr>
        <w:t>Consumer Tas</w:t>
      </w:r>
      <w:r w:rsidR="00B73D89" w:rsidRPr="00016B1D">
        <w:rPr>
          <w:rFonts w:ascii="Arial" w:hAnsi="Arial"/>
          <w:b/>
          <w:bCs/>
        </w:rPr>
        <w:t>t</w:t>
      </w:r>
      <w:r w:rsidRPr="00016B1D">
        <w:rPr>
          <w:rFonts w:ascii="Arial" w:hAnsi="Arial"/>
          <w:b/>
          <w:bCs/>
        </w:rPr>
        <w:t xml:space="preserve">es and Preferences </w:t>
      </w:r>
    </w:p>
    <w:p w14:paraId="5A3362A6" w14:textId="609050C4" w:rsidR="00641772" w:rsidRPr="00016B1D" w:rsidRDefault="00207455" w:rsidP="00641772">
      <w:pPr>
        <w:rPr>
          <w:rFonts w:ascii="Arial" w:hAnsi="Arial"/>
        </w:rPr>
      </w:pPr>
      <w:r w:rsidRPr="00016B1D">
        <w:rPr>
          <w:rFonts w:ascii="Arial" w:hAnsi="Arial"/>
        </w:rPr>
        <w:t>McDonald's needs to keep up with the tastes of its customers, who are always evolving.</w:t>
      </w:r>
      <w:r w:rsidR="003B2CF2" w:rsidRPr="00016B1D">
        <w:rPr>
          <w:rFonts w:ascii="Arial" w:hAnsi="Arial"/>
        </w:rPr>
        <w:t xml:space="preserve"> </w:t>
      </w:r>
      <w:r w:rsidR="001B4EAF" w:rsidRPr="00016B1D">
        <w:rPr>
          <w:rFonts w:ascii="Arial" w:hAnsi="Arial"/>
        </w:rPr>
        <w:t>If people consider that traditional hamburgers are unhealthy, demand for the product can be reduced</w:t>
      </w:r>
      <w:r w:rsidR="00816075" w:rsidRPr="00016B1D">
        <w:rPr>
          <w:rFonts w:ascii="Arial" w:hAnsi="Arial"/>
        </w:rPr>
        <w:t xml:space="preserve"> (</w:t>
      </w:r>
      <w:proofErr w:type="spellStart"/>
      <w:r w:rsidR="00816075" w:rsidRPr="00016B1D">
        <w:rPr>
          <w:rFonts w:ascii="Arial" w:hAnsi="Arial"/>
        </w:rPr>
        <w:t>Heakal</w:t>
      </w:r>
      <w:proofErr w:type="spellEnd"/>
      <w:r w:rsidR="00816075" w:rsidRPr="00016B1D">
        <w:rPr>
          <w:rFonts w:ascii="Arial" w:hAnsi="Arial"/>
        </w:rPr>
        <w:t>, 2015)</w:t>
      </w:r>
      <w:r w:rsidR="001B4EAF" w:rsidRPr="00016B1D">
        <w:rPr>
          <w:rFonts w:ascii="Arial" w:hAnsi="Arial"/>
        </w:rPr>
        <w:t xml:space="preserve">. </w:t>
      </w:r>
      <w:r w:rsidR="00ED2DF4" w:rsidRPr="00016B1D">
        <w:rPr>
          <w:rFonts w:ascii="Arial" w:hAnsi="Arial"/>
        </w:rPr>
        <w:t xml:space="preserve">Again, cultural aspects, which can be described as consumer preference, can be a measure </w:t>
      </w:r>
      <w:r w:rsidR="0013505B" w:rsidRPr="00016B1D">
        <w:rPr>
          <w:rFonts w:ascii="Arial" w:hAnsi="Arial"/>
        </w:rPr>
        <w:t xml:space="preserve">to change the demand. To explain, of many people believe that they should go for </w:t>
      </w:r>
      <w:proofErr w:type="gramStart"/>
      <w:r w:rsidR="0013505B" w:rsidRPr="00016B1D">
        <w:rPr>
          <w:rFonts w:ascii="Arial" w:hAnsi="Arial"/>
        </w:rPr>
        <w:t>plant based</w:t>
      </w:r>
      <w:proofErr w:type="gramEnd"/>
      <w:r w:rsidR="0013505B" w:rsidRPr="00016B1D">
        <w:rPr>
          <w:rFonts w:ascii="Arial" w:hAnsi="Arial"/>
        </w:rPr>
        <w:t xml:space="preserve"> foods because of religious values, it may reduce the demand for the product of McDonald’s</w:t>
      </w:r>
      <w:r w:rsidR="00057C24" w:rsidRPr="00016B1D">
        <w:rPr>
          <w:rFonts w:ascii="Arial" w:hAnsi="Arial"/>
        </w:rPr>
        <w:t>. This aspect needs to be considered.</w:t>
      </w:r>
    </w:p>
    <w:p w14:paraId="005C5918" w14:textId="77777777" w:rsidR="00641772" w:rsidRPr="00016B1D" w:rsidRDefault="00641772" w:rsidP="00641772">
      <w:pPr>
        <w:rPr>
          <w:rFonts w:ascii="Arial" w:hAnsi="Arial"/>
          <w:b/>
          <w:bCs/>
        </w:rPr>
      </w:pPr>
      <w:r w:rsidRPr="00016B1D">
        <w:rPr>
          <w:rFonts w:ascii="Arial" w:hAnsi="Arial"/>
          <w:b/>
          <w:bCs/>
        </w:rPr>
        <w:t>Consumer Expectations of Price</w:t>
      </w:r>
    </w:p>
    <w:p w14:paraId="584C718E" w14:textId="28776596" w:rsidR="00641772" w:rsidRPr="00016B1D" w:rsidRDefault="00EF013B" w:rsidP="00407639">
      <w:pPr>
        <w:rPr>
          <w:rFonts w:ascii="Arial" w:hAnsi="Arial"/>
        </w:rPr>
      </w:pPr>
      <w:r w:rsidRPr="00016B1D">
        <w:rPr>
          <w:rFonts w:ascii="Arial" w:hAnsi="Arial"/>
        </w:rPr>
        <w:t>C</w:t>
      </w:r>
      <w:r w:rsidR="00B71E84" w:rsidRPr="00016B1D">
        <w:rPr>
          <w:rFonts w:ascii="Arial" w:hAnsi="Arial"/>
        </w:rPr>
        <w:t>ustomers' price expectations</w:t>
      </w:r>
      <w:r w:rsidRPr="00016B1D">
        <w:rPr>
          <w:rFonts w:ascii="Arial" w:hAnsi="Arial"/>
        </w:rPr>
        <w:t xml:space="preserve"> can also impact this aspect</w:t>
      </w:r>
      <w:r w:rsidR="00B71E84" w:rsidRPr="00016B1D">
        <w:rPr>
          <w:rFonts w:ascii="Arial" w:hAnsi="Arial"/>
        </w:rPr>
        <w:t>.</w:t>
      </w:r>
      <w:r w:rsidRPr="00016B1D">
        <w:rPr>
          <w:rFonts w:ascii="Arial" w:hAnsi="Arial"/>
        </w:rPr>
        <w:t xml:space="preserve"> If customers think that price of the product will increase, they may consume more in present time. On the opposite hand, if they perceive that its price may reduce, they may wait for price reduction to </w:t>
      </w:r>
      <w:r w:rsidR="003B5723" w:rsidRPr="00016B1D">
        <w:rPr>
          <w:rFonts w:ascii="Arial" w:hAnsi="Arial"/>
        </w:rPr>
        <w:t>buy it.</w:t>
      </w:r>
      <w:r w:rsidR="00407639" w:rsidRPr="00016B1D">
        <w:rPr>
          <w:rFonts w:ascii="Arial" w:hAnsi="Arial"/>
        </w:rPr>
        <w:t xml:space="preserve"> This data suggests that the degree of price elasticity of demand for hamburgers is affected by consumer expectations. Furthermore, if consumers consider hamburgers to </w:t>
      </w:r>
      <w:r w:rsidR="00407639" w:rsidRPr="00016B1D">
        <w:rPr>
          <w:rFonts w:ascii="Arial" w:hAnsi="Arial"/>
        </w:rPr>
        <w:lastRenderedPageBreak/>
        <w:t>be a luxury item, an increase in price may prompt them to transfer to a less expensive alternative, making demand more elastic</w:t>
      </w:r>
      <w:r w:rsidR="00FE3897" w:rsidRPr="00016B1D">
        <w:rPr>
          <w:rFonts w:ascii="Arial" w:hAnsi="Arial"/>
        </w:rPr>
        <w:t xml:space="preserve"> (</w:t>
      </w:r>
      <w:proofErr w:type="spellStart"/>
      <w:r w:rsidR="00FE3897" w:rsidRPr="00016B1D">
        <w:rPr>
          <w:rFonts w:ascii="Arial" w:hAnsi="Arial"/>
        </w:rPr>
        <w:t>Tewari</w:t>
      </w:r>
      <w:proofErr w:type="spellEnd"/>
      <w:r w:rsidR="00FE3897" w:rsidRPr="00016B1D">
        <w:rPr>
          <w:rFonts w:ascii="Arial" w:hAnsi="Arial"/>
        </w:rPr>
        <w:t>, 2013)</w:t>
      </w:r>
      <w:r w:rsidR="00407639" w:rsidRPr="00016B1D">
        <w:rPr>
          <w:rFonts w:ascii="Arial" w:hAnsi="Arial"/>
        </w:rPr>
        <w:t>. However, if people consider hamburgers to be a necessity or staple food, they may keep buying them even if the price goes up. The subjective effect on revenue would depend on consumers' attitudes towards the commodity and their ability to pay for it.</w:t>
      </w:r>
    </w:p>
    <w:p w14:paraId="07AD4834" w14:textId="77777777" w:rsidR="00641772" w:rsidRPr="00016B1D" w:rsidRDefault="00641772" w:rsidP="00641772">
      <w:pPr>
        <w:rPr>
          <w:rFonts w:ascii="Arial" w:hAnsi="Arial"/>
          <w:b/>
          <w:bCs/>
        </w:rPr>
      </w:pPr>
      <w:r w:rsidRPr="00016B1D">
        <w:rPr>
          <w:rFonts w:ascii="Arial" w:hAnsi="Arial"/>
          <w:b/>
          <w:bCs/>
        </w:rPr>
        <w:t>Demographics</w:t>
      </w:r>
    </w:p>
    <w:p w14:paraId="0E7B6D6D" w14:textId="5B2756E5" w:rsidR="00706890" w:rsidRPr="00016B1D" w:rsidRDefault="006B0143" w:rsidP="00706890">
      <w:pPr>
        <w:rPr>
          <w:rFonts w:ascii="Arial" w:hAnsi="Arial"/>
        </w:rPr>
      </w:pPr>
      <w:r w:rsidRPr="00016B1D">
        <w:rPr>
          <w:rFonts w:ascii="Arial" w:hAnsi="Arial"/>
        </w:rPr>
        <w:t>Hamburger price elasticity can be affected by demographics. A region with such a younger population may have a higher demand for hamburgers than an older population because of the higher birthrate. Young people might have a greater elastic demand for hamburgers than older people do because they have lower incomes and are more price sensitive</w:t>
      </w:r>
      <w:r w:rsidR="001A55AA" w:rsidRPr="00016B1D">
        <w:rPr>
          <w:rFonts w:ascii="Arial" w:hAnsi="Arial"/>
        </w:rPr>
        <w:t xml:space="preserve"> (</w:t>
      </w:r>
      <w:proofErr w:type="spellStart"/>
      <w:r w:rsidR="001A55AA" w:rsidRPr="00016B1D">
        <w:rPr>
          <w:rFonts w:ascii="Arial" w:eastAsia="Times New Roman" w:hAnsi="Arial"/>
          <w:shd w:val="clear" w:color="auto" w:fill="FFFFFF"/>
          <w:lang w:bidi="bn-IN"/>
        </w:rPr>
        <w:t>Ashayeri</w:t>
      </w:r>
      <w:proofErr w:type="spellEnd"/>
      <w:r w:rsidR="001A55AA" w:rsidRPr="00016B1D">
        <w:rPr>
          <w:rFonts w:ascii="Arial" w:eastAsia="Times New Roman" w:hAnsi="Arial"/>
          <w:shd w:val="clear" w:color="auto" w:fill="FFFFFF"/>
          <w:lang w:bidi="bn-IN"/>
        </w:rPr>
        <w:t xml:space="preserve"> and </w:t>
      </w:r>
      <w:proofErr w:type="spellStart"/>
      <w:r w:rsidR="001A55AA" w:rsidRPr="00016B1D">
        <w:rPr>
          <w:rFonts w:ascii="Arial" w:eastAsia="Times New Roman" w:hAnsi="Arial"/>
          <w:shd w:val="clear" w:color="auto" w:fill="FFFFFF"/>
          <w:lang w:bidi="bn-IN"/>
        </w:rPr>
        <w:t>Lemmes</w:t>
      </w:r>
      <w:proofErr w:type="spellEnd"/>
      <w:r w:rsidR="001A55AA" w:rsidRPr="00016B1D">
        <w:rPr>
          <w:rFonts w:ascii="Arial" w:eastAsia="Times New Roman" w:hAnsi="Arial"/>
          <w:shd w:val="clear" w:color="auto" w:fill="FFFFFF"/>
          <w:lang w:bidi="bn-IN"/>
        </w:rPr>
        <w:t>, 2016)</w:t>
      </w:r>
      <w:r w:rsidRPr="00016B1D">
        <w:rPr>
          <w:rFonts w:ascii="Arial" w:hAnsi="Arial"/>
        </w:rPr>
        <w:t>. But if the locals are older and wealthier, they will be less sensitive to price and more willingness to spend for the convenience and satiety of a hamburger, attempting to make demand less elastic. Racial and linguistic factors can also play a role in the fluctuation of hamburger prices. There may be less room for growth in the burger industry in places where plant-based diets are more common. Demand for hamburgers may be elastic or inelastic, based on the age, earnings, and ethnicity of the local population.</w:t>
      </w:r>
    </w:p>
    <w:p w14:paraId="6D72A1DD" w14:textId="1DAEA4E6" w:rsidR="005C2378" w:rsidRPr="00016B1D" w:rsidRDefault="00ED58AB" w:rsidP="00A432AB">
      <w:pPr>
        <w:pStyle w:val="Heading1"/>
        <w:spacing w:after="160"/>
        <w:jc w:val="both"/>
        <w:rPr>
          <w:rFonts w:ascii="Arial" w:hAnsi="Arial" w:cs="Arial"/>
        </w:rPr>
      </w:pPr>
      <w:bookmarkStart w:id="5" w:name="_Toc131912817"/>
      <w:r w:rsidRPr="00016B1D">
        <w:rPr>
          <w:rFonts w:ascii="Arial" w:hAnsi="Arial" w:cs="Arial"/>
        </w:rPr>
        <w:t>Price Strategy Recommendation</w:t>
      </w:r>
      <w:bookmarkEnd w:id="5"/>
    </w:p>
    <w:p w14:paraId="2BEEEC27" w14:textId="11F9F0C2" w:rsidR="00ED58AB" w:rsidRPr="00016B1D" w:rsidRDefault="00C71E92" w:rsidP="00ED58AB">
      <w:pPr>
        <w:rPr>
          <w:rFonts w:ascii="Arial" w:hAnsi="Arial"/>
        </w:rPr>
      </w:pPr>
      <w:r w:rsidRPr="00016B1D">
        <w:rPr>
          <w:rFonts w:ascii="Arial" w:hAnsi="Arial"/>
        </w:rPr>
        <w:t>The study's findings suggest that McDonald's should adjust its prices to reflect the higher prices that consumers are prepared to pony up for hamburgers. Burgers have a more price-sensitive market because of the greater elasticity of demand for them. McDonald's could increase sales by decreasing the cost of its hamburgers. If McDonald's lowered the price of its hamburgers, more people would indeed be rich enough to buy them, leading to increased sales</w:t>
      </w:r>
      <w:r w:rsidR="00E47519" w:rsidRPr="00016B1D">
        <w:rPr>
          <w:rFonts w:ascii="Arial" w:hAnsi="Arial"/>
        </w:rPr>
        <w:t xml:space="preserve"> Whelan et al., 2011)</w:t>
      </w:r>
      <w:r w:rsidRPr="00016B1D">
        <w:rPr>
          <w:rFonts w:ascii="Arial" w:hAnsi="Arial"/>
        </w:rPr>
        <w:t>. McDonald's could boost sales and attract more customers by offering combo meals at a discount. McDonald's needs to implement a pricing policy that allows the company to respond to fluctuating demand and shifting consumer tastes.</w:t>
      </w:r>
      <w:bookmarkStart w:id="6" w:name="_Toc124705856"/>
      <w:bookmarkStart w:id="7" w:name="_Toc126578061"/>
      <w:bookmarkStart w:id="8" w:name="_Toc127037395"/>
      <w:bookmarkStart w:id="9" w:name="_Toc128867007"/>
    </w:p>
    <w:p w14:paraId="2B7392CB" w14:textId="77777777" w:rsidR="00ED58AB" w:rsidRPr="00016B1D" w:rsidRDefault="00ED58AB">
      <w:pPr>
        <w:spacing w:after="0" w:line="240" w:lineRule="auto"/>
        <w:jc w:val="left"/>
        <w:rPr>
          <w:rFonts w:ascii="Arial" w:eastAsiaTheme="majorEastAsia" w:hAnsi="Arial"/>
          <w:b/>
          <w:color w:val="1F4E79" w:themeColor="accent5" w:themeShade="80"/>
          <w:sz w:val="28"/>
          <w:szCs w:val="32"/>
        </w:rPr>
      </w:pPr>
      <w:r w:rsidRPr="00016B1D">
        <w:rPr>
          <w:rFonts w:ascii="Arial" w:hAnsi="Arial"/>
        </w:rPr>
        <w:br w:type="page"/>
      </w:r>
    </w:p>
    <w:p w14:paraId="146C07DC" w14:textId="07E65C67" w:rsidR="00ED58AB" w:rsidRPr="00016B1D" w:rsidRDefault="00ED58AB" w:rsidP="009D0E9C">
      <w:pPr>
        <w:pStyle w:val="Heading1"/>
        <w:spacing w:after="160"/>
        <w:jc w:val="both"/>
        <w:rPr>
          <w:rFonts w:ascii="Arial" w:hAnsi="Arial" w:cs="Arial"/>
        </w:rPr>
      </w:pPr>
      <w:bookmarkStart w:id="10" w:name="_Toc131912818"/>
      <w:r w:rsidRPr="00016B1D">
        <w:rPr>
          <w:rFonts w:ascii="Arial" w:hAnsi="Arial" w:cs="Arial"/>
        </w:rPr>
        <w:lastRenderedPageBreak/>
        <w:t>Conclusion</w:t>
      </w:r>
      <w:bookmarkEnd w:id="10"/>
      <w:r w:rsidRPr="00016B1D">
        <w:rPr>
          <w:rFonts w:ascii="Arial" w:hAnsi="Arial" w:cs="Arial"/>
        </w:rPr>
        <w:t xml:space="preserve"> </w:t>
      </w:r>
    </w:p>
    <w:p w14:paraId="21E973CC" w14:textId="21B19E24" w:rsidR="00ED58AB" w:rsidRPr="00016B1D" w:rsidRDefault="00D053EE" w:rsidP="008751A5">
      <w:pPr>
        <w:rPr>
          <w:rFonts w:ascii="Arial" w:hAnsi="Arial"/>
        </w:rPr>
      </w:pPr>
      <w:r w:rsidRPr="00016B1D">
        <w:rPr>
          <w:rFonts w:ascii="Arial" w:hAnsi="Arial"/>
        </w:rPr>
        <w:t xml:space="preserve">Various </w:t>
      </w:r>
      <w:proofErr w:type="spellStart"/>
      <w:r w:rsidRPr="00016B1D">
        <w:rPr>
          <w:rFonts w:ascii="Arial" w:hAnsi="Arial"/>
        </w:rPr>
        <w:t>fcators</w:t>
      </w:r>
      <w:proofErr w:type="spellEnd"/>
      <w:r w:rsidRPr="00016B1D">
        <w:rPr>
          <w:rFonts w:ascii="Arial" w:hAnsi="Arial"/>
        </w:rPr>
        <w:t>, including the six explained here,</w:t>
      </w:r>
      <w:r w:rsidR="00B15D53" w:rsidRPr="00016B1D">
        <w:rPr>
          <w:rFonts w:ascii="Arial" w:hAnsi="Arial"/>
        </w:rPr>
        <w:t xml:space="preserve"> affect the </w:t>
      </w:r>
      <w:r w:rsidRPr="00016B1D">
        <w:rPr>
          <w:rFonts w:ascii="Arial" w:hAnsi="Arial"/>
        </w:rPr>
        <w:t>extent</w:t>
      </w:r>
      <w:r w:rsidR="00B15D53" w:rsidRPr="00016B1D">
        <w:rPr>
          <w:rFonts w:ascii="Arial" w:hAnsi="Arial"/>
        </w:rPr>
        <w:t xml:space="preserve"> to which </w:t>
      </w:r>
      <w:r w:rsidRPr="00016B1D">
        <w:rPr>
          <w:rFonts w:ascii="Arial" w:hAnsi="Arial"/>
        </w:rPr>
        <w:t>customers</w:t>
      </w:r>
      <w:r w:rsidR="00B15D53" w:rsidRPr="00016B1D">
        <w:rPr>
          <w:rFonts w:ascii="Arial" w:hAnsi="Arial"/>
        </w:rPr>
        <w:t xml:space="preserve"> </w:t>
      </w:r>
      <w:r w:rsidRPr="00016B1D">
        <w:rPr>
          <w:rFonts w:ascii="Arial" w:hAnsi="Arial"/>
        </w:rPr>
        <w:t xml:space="preserve">would like to buy the selected product of </w:t>
      </w:r>
      <w:r w:rsidR="00B15D53" w:rsidRPr="00016B1D">
        <w:rPr>
          <w:rFonts w:ascii="Arial" w:hAnsi="Arial"/>
        </w:rPr>
        <w:t>McDonald's.</w:t>
      </w:r>
      <w:r w:rsidRPr="00016B1D">
        <w:rPr>
          <w:rFonts w:ascii="Arial" w:hAnsi="Arial"/>
        </w:rPr>
        <w:t xml:space="preserve"> Various aspects </w:t>
      </w:r>
      <w:r w:rsidR="00205086" w:rsidRPr="00016B1D">
        <w:rPr>
          <w:rFonts w:ascii="Arial" w:hAnsi="Arial"/>
        </w:rPr>
        <w:t>impact on the selected product's demand elasticity.</w:t>
      </w:r>
      <w:r w:rsidR="00550C70" w:rsidRPr="00016B1D">
        <w:rPr>
          <w:rFonts w:ascii="Arial" w:hAnsi="Arial"/>
        </w:rPr>
        <w:t xml:space="preserve"> Considering these aspects,</w:t>
      </w:r>
      <w:r w:rsidR="00B15D53" w:rsidRPr="00016B1D">
        <w:rPr>
          <w:rFonts w:ascii="Arial" w:hAnsi="Arial"/>
        </w:rPr>
        <w:t xml:space="preserve"> McDonald's </w:t>
      </w:r>
      <w:r w:rsidR="00550C70" w:rsidRPr="00016B1D">
        <w:rPr>
          <w:rFonts w:ascii="Arial" w:hAnsi="Arial"/>
        </w:rPr>
        <w:t>may go for</w:t>
      </w:r>
      <w:r w:rsidR="00B15D53" w:rsidRPr="00016B1D">
        <w:rPr>
          <w:rFonts w:ascii="Arial" w:hAnsi="Arial"/>
        </w:rPr>
        <w:t xml:space="preserve"> </w:t>
      </w:r>
      <w:r w:rsidR="00550C70" w:rsidRPr="00016B1D">
        <w:rPr>
          <w:rFonts w:ascii="Arial" w:hAnsi="Arial"/>
        </w:rPr>
        <w:t>following a new</w:t>
      </w:r>
      <w:r w:rsidR="00B15D53" w:rsidRPr="00016B1D">
        <w:rPr>
          <w:rFonts w:ascii="Arial" w:hAnsi="Arial"/>
        </w:rPr>
        <w:t xml:space="preserve"> pricing model</w:t>
      </w:r>
      <w:r w:rsidR="00931C5B" w:rsidRPr="00016B1D">
        <w:rPr>
          <w:rFonts w:ascii="Arial" w:hAnsi="Arial"/>
        </w:rPr>
        <w:t>. As per the model,</w:t>
      </w:r>
      <w:r w:rsidR="00B15D53" w:rsidRPr="00016B1D">
        <w:rPr>
          <w:rFonts w:ascii="Arial" w:hAnsi="Arial"/>
        </w:rPr>
        <w:t xml:space="preserve"> prices</w:t>
      </w:r>
      <w:r w:rsidR="00931C5B" w:rsidRPr="00016B1D">
        <w:rPr>
          <w:rFonts w:ascii="Arial" w:hAnsi="Arial"/>
        </w:rPr>
        <w:t xml:space="preserve"> will vary</w:t>
      </w:r>
      <w:r w:rsidR="00B15D53" w:rsidRPr="00016B1D">
        <w:rPr>
          <w:rFonts w:ascii="Arial" w:hAnsi="Arial"/>
        </w:rPr>
        <w:t xml:space="preserve"> </w:t>
      </w:r>
      <w:r w:rsidR="00931C5B" w:rsidRPr="00016B1D">
        <w:rPr>
          <w:rFonts w:ascii="Arial" w:hAnsi="Arial"/>
        </w:rPr>
        <w:t>focusing</w:t>
      </w:r>
      <w:r w:rsidR="00B15D53" w:rsidRPr="00016B1D">
        <w:rPr>
          <w:rFonts w:ascii="Arial" w:hAnsi="Arial"/>
        </w:rPr>
        <w:t xml:space="preserve"> on </w:t>
      </w:r>
      <w:r w:rsidR="00931C5B" w:rsidRPr="00016B1D">
        <w:rPr>
          <w:rFonts w:ascii="Arial" w:hAnsi="Arial"/>
        </w:rPr>
        <w:t>different aspects including</w:t>
      </w:r>
      <w:r w:rsidR="00B15D53" w:rsidRPr="00016B1D">
        <w:rPr>
          <w:rFonts w:ascii="Arial" w:hAnsi="Arial"/>
        </w:rPr>
        <w:t xml:space="preserve"> location, time of day, local competition</w:t>
      </w:r>
      <w:r w:rsidR="00477FBE" w:rsidRPr="00016B1D">
        <w:rPr>
          <w:rFonts w:ascii="Arial" w:hAnsi="Arial"/>
        </w:rPr>
        <w:t xml:space="preserve"> and so on</w:t>
      </w:r>
      <w:r w:rsidR="00B15D53" w:rsidRPr="00016B1D">
        <w:rPr>
          <w:rFonts w:ascii="Arial" w:hAnsi="Arial"/>
        </w:rPr>
        <w:t xml:space="preserve">. </w:t>
      </w:r>
      <w:r w:rsidR="00477FBE" w:rsidRPr="00016B1D">
        <w:rPr>
          <w:rFonts w:ascii="Arial" w:hAnsi="Arial"/>
        </w:rPr>
        <w:t>It will help in market share retention</w:t>
      </w:r>
      <w:r w:rsidR="00B15D53" w:rsidRPr="00016B1D">
        <w:rPr>
          <w:rFonts w:ascii="Arial" w:hAnsi="Arial"/>
        </w:rPr>
        <w:t xml:space="preserve">, </w:t>
      </w:r>
      <w:r w:rsidR="00477FBE" w:rsidRPr="00016B1D">
        <w:rPr>
          <w:rFonts w:ascii="Arial" w:hAnsi="Arial"/>
        </w:rPr>
        <w:t>profit maximization</w:t>
      </w:r>
      <w:r w:rsidR="00B15D53" w:rsidRPr="00016B1D">
        <w:rPr>
          <w:rFonts w:ascii="Arial" w:hAnsi="Arial"/>
        </w:rPr>
        <w:t xml:space="preserve">, and </w:t>
      </w:r>
      <w:r w:rsidR="00477FBE" w:rsidRPr="00016B1D">
        <w:rPr>
          <w:rFonts w:ascii="Arial" w:hAnsi="Arial"/>
        </w:rPr>
        <w:t>customer retention with satisfaction</w:t>
      </w:r>
      <w:r w:rsidR="00B15D53" w:rsidRPr="00016B1D">
        <w:rPr>
          <w:rFonts w:ascii="Arial" w:hAnsi="Arial"/>
        </w:rPr>
        <w:t>.</w:t>
      </w:r>
      <w:r w:rsidR="00ED58AB" w:rsidRPr="00016B1D">
        <w:rPr>
          <w:rFonts w:ascii="Arial" w:hAnsi="Arial"/>
        </w:rPr>
        <w:br w:type="page"/>
      </w:r>
    </w:p>
    <w:p w14:paraId="31372BA9" w14:textId="140C2DB5" w:rsidR="002910D7" w:rsidRPr="00016B1D" w:rsidRDefault="00ED58AB" w:rsidP="006A01D6">
      <w:pPr>
        <w:pStyle w:val="Heading1"/>
        <w:spacing w:after="160"/>
        <w:rPr>
          <w:rFonts w:ascii="Arial" w:hAnsi="Arial" w:cs="Arial"/>
        </w:rPr>
      </w:pPr>
      <w:bookmarkStart w:id="11" w:name="_Toc131912819"/>
      <w:r w:rsidRPr="00016B1D">
        <w:rPr>
          <w:rFonts w:ascii="Arial" w:hAnsi="Arial" w:cs="Arial"/>
        </w:rPr>
        <w:lastRenderedPageBreak/>
        <w:t>References</w:t>
      </w:r>
      <w:bookmarkEnd w:id="6"/>
      <w:bookmarkEnd w:id="7"/>
      <w:bookmarkEnd w:id="8"/>
      <w:bookmarkEnd w:id="9"/>
      <w:bookmarkEnd w:id="11"/>
    </w:p>
    <w:p w14:paraId="3E0ED9AF" w14:textId="0947984D" w:rsidR="001A55AA" w:rsidRPr="00016B1D" w:rsidRDefault="001A55AA" w:rsidP="006A01D6">
      <w:pPr>
        <w:spacing w:before="240"/>
        <w:ind w:left="720" w:hanging="720"/>
        <w:rPr>
          <w:rFonts w:ascii="Arial" w:eastAsia="Times New Roman" w:hAnsi="Arial"/>
          <w:shd w:val="clear" w:color="auto" w:fill="FFFFFF"/>
          <w:lang w:bidi="bn-IN"/>
        </w:rPr>
      </w:pPr>
      <w:proofErr w:type="spellStart"/>
      <w:r w:rsidRPr="00016B1D">
        <w:rPr>
          <w:rFonts w:ascii="Arial" w:eastAsia="Times New Roman" w:hAnsi="Arial"/>
          <w:shd w:val="clear" w:color="auto" w:fill="FFFFFF"/>
          <w:lang w:bidi="bn-IN"/>
        </w:rPr>
        <w:t>Ashayeri</w:t>
      </w:r>
      <w:proofErr w:type="spellEnd"/>
      <w:r w:rsidRPr="00016B1D">
        <w:rPr>
          <w:rFonts w:ascii="Arial" w:eastAsia="Times New Roman" w:hAnsi="Arial"/>
          <w:shd w:val="clear" w:color="auto" w:fill="FFFFFF"/>
          <w:lang w:bidi="bn-IN"/>
        </w:rPr>
        <w:t xml:space="preserve">, J. and </w:t>
      </w:r>
      <w:proofErr w:type="spellStart"/>
      <w:r w:rsidRPr="00016B1D">
        <w:rPr>
          <w:rFonts w:ascii="Arial" w:eastAsia="Times New Roman" w:hAnsi="Arial"/>
          <w:shd w:val="clear" w:color="auto" w:fill="FFFFFF"/>
          <w:lang w:bidi="bn-IN"/>
        </w:rPr>
        <w:t>Lemmes</w:t>
      </w:r>
      <w:proofErr w:type="spellEnd"/>
      <w:r w:rsidRPr="00016B1D">
        <w:rPr>
          <w:rFonts w:ascii="Arial" w:eastAsia="Times New Roman" w:hAnsi="Arial"/>
          <w:shd w:val="clear" w:color="auto" w:fill="FFFFFF"/>
          <w:lang w:bidi="bn-IN"/>
        </w:rPr>
        <w:t>, L., 2016. Economic value added of supply chain demand planning: A system dynamics simulation. </w:t>
      </w:r>
      <w:r w:rsidRPr="00016B1D">
        <w:rPr>
          <w:rFonts w:ascii="Arial" w:eastAsia="Times New Roman" w:hAnsi="Arial"/>
          <w:i/>
          <w:iCs/>
          <w:shd w:val="clear" w:color="auto" w:fill="FFFFFF"/>
          <w:lang w:bidi="bn-IN"/>
        </w:rPr>
        <w:t>Robotics and Computer-Integrated Manufacturing</w:t>
      </w:r>
      <w:r w:rsidRPr="00016B1D">
        <w:rPr>
          <w:rFonts w:ascii="Arial" w:eastAsia="Times New Roman" w:hAnsi="Arial"/>
          <w:shd w:val="clear" w:color="auto" w:fill="FFFFFF"/>
          <w:lang w:bidi="bn-IN"/>
        </w:rPr>
        <w:t>, </w:t>
      </w:r>
      <w:r w:rsidRPr="00016B1D">
        <w:rPr>
          <w:rFonts w:ascii="Arial" w:eastAsia="Times New Roman" w:hAnsi="Arial"/>
          <w:i/>
          <w:iCs/>
          <w:shd w:val="clear" w:color="auto" w:fill="FFFFFF"/>
          <w:lang w:bidi="bn-IN"/>
        </w:rPr>
        <w:t>22</w:t>
      </w:r>
      <w:r w:rsidRPr="00016B1D">
        <w:rPr>
          <w:rFonts w:ascii="Arial" w:eastAsia="Times New Roman" w:hAnsi="Arial"/>
          <w:shd w:val="clear" w:color="auto" w:fill="FFFFFF"/>
          <w:lang w:bidi="bn-IN"/>
        </w:rPr>
        <w:t>(5-6), pp.550-556.</w:t>
      </w:r>
    </w:p>
    <w:p w14:paraId="457E1B2B" w14:textId="1058E9D2" w:rsidR="00DC2BE0" w:rsidRPr="00016B1D" w:rsidRDefault="00DC2BE0" w:rsidP="006A01D6">
      <w:pPr>
        <w:spacing w:before="240"/>
        <w:ind w:left="720" w:hanging="720"/>
        <w:rPr>
          <w:rFonts w:ascii="Arial" w:eastAsia="Times New Roman" w:hAnsi="Arial"/>
          <w:shd w:val="clear" w:color="auto" w:fill="FFFFFF"/>
          <w:lang w:bidi="bn-IN"/>
        </w:rPr>
      </w:pPr>
      <w:r w:rsidRPr="00016B1D">
        <w:rPr>
          <w:rFonts w:ascii="Arial" w:eastAsia="Times New Roman" w:hAnsi="Arial"/>
          <w:shd w:val="clear" w:color="auto" w:fill="FFFFFF"/>
          <w:lang w:bidi="bn-IN"/>
        </w:rPr>
        <w:t>Bowles, S., 2013. Microeconomics: behavior, institutions, and evolution.</w:t>
      </w:r>
    </w:p>
    <w:p w14:paraId="3A1269FB" w14:textId="05854EA8" w:rsidR="00A63196" w:rsidRPr="00016B1D" w:rsidRDefault="00A63196" w:rsidP="006A01D6">
      <w:pPr>
        <w:spacing w:before="240"/>
        <w:ind w:left="720" w:hanging="720"/>
        <w:rPr>
          <w:rFonts w:ascii="Arial" w:eastAsia="Times New Roman" w:hAnsi="Arial"/>
          <w:shd w:val="clear" w:color="auto" w:fill="FFFFFF"/>
          <w:lang w:bidi="bn-IN"/>
        </w:rPr>
      </w:pPr>
      <w:proofErr w:type="spellStart"/>
      <w:r w:rsidRPr="00016B1D">
        <w:rPr>
          <w:rFonts w:ascii="Arial" w:eastAsia="Times New Roman" w:hAnsi="Arial"/>
          <w:shd w:val="clear" w:color="auto" w:fill="FFFFFF"/>
          <w:lang w:bidi="bn-IN"/>
        </w:rPr>
        <w:t>Cachon</w:t>
      </w:r>
      <w:proofErr w:type="spellEnd"/>
      <w:r w:rsidRPr="00016B1D">
        <w:rPr>
          <w:rFonts w:ascii="Arial" w:eastAsia="Times New Roman" w:hAnsi="Arial"/>
          <w:shd w:val="clear" w:color="auto" w:fill="FFFFFF"/>
          <w:lang w:bidi="bn-IN"/>
        </w:rPr>
        <w:t xml:space="preserve">, G. and </w:t>
      </w:r>
      <w:proofErr w:type="spellStart"/>
      <w:r w:rsidRPr="00016B1D">
        <w:rPr>
          <w:rFonts w:ascii="Arial" w:eastAsia="Times New Roman" w:hAnsi="Arial"/>
          <w:shd w:val="clear" w:color="auto" w:fill="FFFFFF"/>
          <w:lang w:bidi="bn-IN"/>
        </w:rPr>
        <w:t>Terwiesch</w:t>
      </w:r>
      <w:proofErr w:type="spellEnd"/>
      <w:r w:rsidRPr="00016B1D">
        <w:rPr>
          <w:rFonts w:ascii="Arial" w:eastAsia="Times New Roman" w:hAnsi="Arial"/>
          <w:shd w:val="clear" w:color="auto" w:fill="FFFFFF"/>
          <w:lang w:bidi="bn-IN"/>
        </w:rPr>
        <w:t>, C., 2008. </w:t>
      </w:r>
      <w:r w:rsidRPr="00016B1D">
        <w:rPr>
          <w:rFonts w:ascii="Arial" w:eastAsia="Times New Roman" w:hAnsi="Arial"/>
          <w:i/>
          <w:iCs/>
          <w:shd w:val="clear" w:color="auto" w:fill="FFFFFF"/>
          <w:lang w:bidi="bn-IN"/>
        </w:rPr>
        <w:t>Matching supply with demand</w:t>
      </w:r>
      <w:r w:rsidRPr="00016B1D">
        <w:rPr>
          <w:rFonts w:ascii="Arial" w:eastAsia="Times New Roman" w:hAnsi="Arial"/>
          <w:shd w:val="clear" w:color="auto" w:fill="FFFFFF"/>
          <w:lang w:bidi="bn-IN"/>
        </w:rPr>
        <w:t>. McGraw-Hill Publishing.</w:t>
      </w:r>
    </w:p>
    <w:p w14:paraId="3D15C8F8" w14:textId="7E0CA0B4" w:rsidR="002910D7" w:rsidRPr="00016B1D" w:rsidRDefault="00BE21F1" w:rsidP="006A01D6">
      <w:pPr>
        <w:spacing w:before="240"/>
        <w:ind w:left="720" w:hanging="720"/>
        <w:rPr>
          <w:rFonts w:ascii="Arial" w:eastAsia="Times New Roman" w:hAnsi="Arial"/>
          <w:shd w:val="clear" w:color="auto" w:fill="FFFFFF"/>
          <w:lang w:bidi="bn-IN"/>
        </w:rPr>
      </w:pPr>
      <w:r w:rsidRPr="00016B1D">
        <w:rPr>
          <w:rFonts w:ascii="Arial" w:eastAsia="Times New Roman" w:hAnsi="Arial"/>
          <w:shd w:val="clear" w:color="auto" w:fill="FFFFFF"/>
          <w:lang w:bidi="bn-IN"/>
        </w:rPr>
        <w:t>Cowell, F., 2018. </w:t>
      </w:r>
      <w:r w:rsidRPr="00016B1D">
        <w:rPr>
          <w:rFonts w:ascii="Arial" w:eastAsia="Times New Roman" w:hAnsi="Arial"/>
          <w:i/>
          <w:iCs/>
          <w:shd w:val="clear" w:color="auto" w:fill="FFFFFF"/>
          <w:lang w:bidi="bn-IN"/>
        </w:rPr>
        <w:t>Microeconomics: principles and analysis</w:t>
      </w:r>
      <w:r w:rsidRPr="00016B1D">
        <w:rPr>
          <w:rFonts w:ascii="Arial" w:eastAsia="Times New Roman" w:hAnsi="Arial"/>
          <w:shd w:val="clear" w:color="auto" w:fill="FFFFFF"/>
          <w:lang w:bidi="bn-IN"/>
        </w:rPr>
        <w:t>. Oxford University Press.</w:t>
      </w:r>
    </w:p>
    <w:p w14:paraId="0766B18E" w14:textId="32DB4117" w:rsidR="00BD65D6" w:rsidRPr="00016B1D" w:rsidRDefault="00BD65D6" w:rsidP="006A01D6">
      <w:pPr>
        <w:spacing w:before="240"/>
        <w:ind w:left="720" w:hanging="720"/>
        <w:rPr>
          <w:rFonts w:ascii="Arial" w:eastAsia="Times New Roman" w:hAnsi="Arial"/>
          <w:shd w:val="clear" w:color="auto" w:fill="FFFFFF"/>
          <w:lang w:bidi="bn-IN"/>
        </w:rPr>
      </w:pPr>
      <w:r w:rsidRPr="00016B1D">
        <w:rPr>
          <w:rFonts w:ascii="Arial" w:eastAsia="Times New Roman" w:hAnsi="Arial"/>
          <w:shd w:val="clear" w:color="auto" w:fill="FFFFFF"/>
          <w:lang w:bidi="bn-IN"/>
        </w:rPr>
        <w:t>Goldstein, M. and Khan, M.S., 2018. The supply and demand for exports: a simultaneous approach. </w:t>
      </w:r>
      <w:r w:rsidRPr="00016B1D">
        <w:rPr>
          <w:rFonts w:ascii="Arial" w:eastAsia="Times New Roman" w:hAnsi="Arial"/>
          <w:i/>
          <w:iCs/>
          <w:shd w:val="clear" w:color="auto" w:fill="FFFFFF"/>
          <w:lang w:bidi="bn-IN"/>
        </w:rPr>
        <w:t>The Review of Economics and Statistics</w:t>
      </w:r>
      <w:r w:rsidRPr="00016B1D">
        <w:rPr>
          <w:rFonts w:ascii="Arial" w:eastAsia="Times New Roman" w:hAnsi="Arial"/>
          <w:shd w:val="clear" w:color="auto" w:fill="FFFFFF"/>
          <w:lang w:bidi="bn-IN"/>
        </w:rPr>
        <w:t>, pp.275-286.</w:t>
      </w:r>
    </w:p>
    <w:p w14:paraId="167927B1" w14:textId="11C58419" w:rsidR="005F5106" w:rsidRPr="00016B1D" w:rsidRDefault="005F5106" w:rsidP="006A01D6">
      <w:pPr>
        <w:spacing w:before="240"/>
        <w:ind w:left="720" w:hanging="720"/>
        <w:rPr>
          <w:rFonts w:ascii="Arial" w:eastAsia="Times New Roman" w:hAnsi="Arial"/>
          <w:shd w:val="clear" w:color="auto" w:fill="FFFFFF"/>
          <w:lang w:bidi="bn-IN"/>
        </w:rPr>
      </w:pPr>
      <w:r w:rsidRPr="00016B1D">
        <w:rPr>
          <w:rFonts w:ascii="Arial" w:eastAsia="Times New Roman" w:hAnsi="Arial"/>
          <w:shd w:val="clear" w:color="auto" w:fill="FFFFFF"/>
          <w:lang w:bidi="bn-IN"/>
        </w:rPr>
        <w:t>Gravelle, H. and Rees, R., 2014. </w:t>
      </w:r>
      <w:r w:rsidRPr="00016B1D">
        <w:rPr>
          <w:rFonts w:ascii="Arial" w:eastAsia="Times New Roman" w:hAnsi="Arial"/>
          <w:i/>
          <w:iCs/>
          <w:shd w:val="clear" w:color="auto" w:fill="FFFFFF"/>
          <w:lang w:bidi="bn-IN"/>
        </w:rPr>
        <w:t>Microeconomics</w:t>
      </w:r>
      <w:r w:rsidRPr="00016B1D">
        <w:rPr>
          <w:rFonts w:ascii="Arial" w:eastAsia="Times New Roman" w:hAnsi="Arial"/>
          <w:shd w:val="clear" w:color="auto" w:fill="FFFFFF"/>
          <w:lang w:bidi="bn-IN"/>
        </w:rPr>
        <w:t>. Pearson education.</w:t>
      </w:r>
    </w:p>
    <w:p w14:paraId="057A11E0" w14:textId="33EEA546" w:rsidR="00141066" w:rsidRPr="00016B1D" w:rsidRDefault="00141066" w:rsidP="006A01D6">
      <w:pPr>
        <w:spacing w:before="240"/>
        <w:ind w:left="720" w:hanging="720"/>
        <w:rPr>
          <w:rFonts w:ascii="Arial" w:eastAsia="Times New Roman" w:hAnsi="Arial"/>
          <w:shd w:val="clear" w:color="auto" w:fill="FFFFFF"/>
          <w:lang w:bidi="bn-IN"/>
        </w:rPr>
      </w:pPr>
      <w:proofErr w:type="spellStart"/>
      <w:r w:rsidRPr="00016B1D">
        <w:rPr>
          <w:rFonts w:ascii="Arial" w:eastAsia="Times New Roman" w:hAnsi="Arial"/>
          <w:shd w:val="clear" w:color="auto" w:fill="FFFFFF"/>
          <w:lang w:bidi="bn-IN"/>
        </w:rPr>
        <w:t>Heakal</w:t>
      </w:r>
      <w:proofErr w:type="spellEnd"/>
      <w:r w:rsidRPr="00016B1D">
        <w:rPr>
          <w:rFonts w:ascii="Arial" w:eastAsia="Times New Roman" w:hAnsi="Arial"/>
          <w:shd w:val="clear" w:color="auto" w:fill="FFFFFF"/>
          <w:lang w:bidi="bn-IN"/>
        </w:rPr>
        <w:t>, R., 2015. Economics basics: Supply and demand. </w:t>
      </w:r>
      <w:r w:rsidRPr="00016B1D">
        <w:rPr>
          <w:rFonts w:ascii="Arial" w:eastAsia="Times New Roman" w:hAnsi="Arial"/>
          <w:i/>
          <w:iCs/>
          <w:shd w:val="clear" w:color="auto" w:fill="FFFFFF"/>
          <w:lang w:bidi="bn-IN"/>
        </w:rPr>
        <w:t>Investopedia. accessed September</w:t>
      </w:r>
      <w:r w:rsidRPr="00016B1D">
        <w:rPr>
          <w:rFonts w:ascii="Arial" w:eastAsia="Times New Roman" w:hAnsi="Arial"/>
          <w:shd w:val="clear" w:color="auto" w:fill="FFFFFF"/>
          <w:lang w:bidi="bn-IN"/>
        </w:rPr>
        <w:t>, </w:t>
      </w:r>
      <w:r w:rsidRPr="00016B1D">
        <w:rPr>
          <w:rFonts w:ascii="Arial" w:eastAsia="Times New Roman" w:hAnsi="Arial"/>
          <w:i/>
          <w:iCs/>
          <w:shd w:val="clear" w:color="auto" w:fill="FFFFFF"/>
          <w:lang w:bidi="bn-IN"/>
        </w:rPr>
        <w:t>28</w:t>
      </w:r>
      <w:r w:rsidRPr="00016B1D">
        <w:rPr>
          <w:rFonts w:ascii="Arial" w:eastAsia="Times New Roman" w:hAnsi="Arial"/>
          <w:shd w:val="clear" w:color="auto" w:fill="FFFFFF"/>
          <w:lang w:bidi="bn-IN"/>
        </w:rPr>
        <w:t>.</w:t>
      </w:r>
    </w:p>
    <w:p w14:paraId="49EE259B" w14:textId="61701E3B" w:rsidR="006A6145" w:rsidRPr="00016B1D" w:rsidRDefault="00E24F0F" w:rsidP="004325EE">
      <w:pPr>
        <w:spacing w:before="240"/>
        <w:ind w:left="720" w:hanging="720"/>
        <w:rPr>
          <w:rFonts w:ascii="Arial" w:eastAsia="Times New Roman" w:hAnsi="Arial"/>
          <w:shd w:val="clear" w:color="auto" w:fill="FFFFFF"/>
          <w:lang w:bidi="bn-IN"/>
        </w:rPr>
      </w:pPr>
      <w:proofErr w:type="spellStart"/>
      <w:r w:rsidRPr="00016B1D">
        <w:rPr>
          <w:rFonts w:ascii="Arial" w:eastAsia="Times New Roman" w:hAnsi="Arial"/>
          <w:shd w:val="clear" w:color="auto" w:fill="FFFFFF"/>
          <w:lang w:bidi="bn-IN"/>
        </w:rPr>
        <w:t>Henchion</w:t>
      </w:r>
      <w:proofErr w:type="spellEnd"/>
      <w:r w:rsidRPr="00016B1D">
        <w:rPr>
          <w:rFonts w:ascii="Arial" w:eastAsia="Times New Roman" w:hAnsi="Arial"/>
          <w:shd w:val="clear" w:color="auto" w:fill="FFFFFF"/>
          <w:lang w:bidi="bn-IN"/>
        </w:rPr>
        <w:t>, M., Hayes, M., Mullen, A.M., Fenelon, M. and Tiwari, B., 2017. Future protein supply and demand: strategies and factors influencing a sustainable equilibrium. </w:t>
      </w:r>
      <w:r w:rsidRPr="00016B1D">
        <w:rPr>
          <w:rFonts w:ascii="Arial" w:eastAsia="Times New Roman" w:hAnsi="Arial"/>
          <w:i/>
          <w:iCs/>
          <w:shd w:val="clear" w:color="auto" w:fill="FFFFFF"/>
          <w:lang w:bidi="bn-IN"/>
        </w:rPr>
        <w:t>Foods</w:t>
      </w:r>
      <w:r w:rsidRPr="00016B1D">
        <w:rPr>
          <w:rFonts w:ascii="Arial" w:eastAsia="Times New Roman" w:hAnsi="Arial"/>
          <w:shd w:val="clear" w:color="auto" w:fill="FFFFFF"/>
          <w:lang w:bidi="bn-IN"/>
        </w:rPr>
        <w:t>, </w:t>
      </w:r>
      <w:r w:rsidRPr="00016B1D">
        <w:rPr>
          <w:rFonts w:ascii="Arial" w:eastAsia="Times New Roman" w:hAnsi="Arial"/>
          <w:i/>
          <w:iCs/>
          <w:shd w:val="clear" w:color="auto" w:fill="FFFFFF"/>
          <w:lang w:bidi="bn-IN"/>
        </w:rPr>
        <w:t>6</w:t>
      </w:r>
      <w:r w:rsidRPr="00016B1D">
        <w:rPr>
          <w:rFonts w:ascii="Arial" w:eastAsia="Times New Roman" w:hAnsi="Arial"/>
          <w:shd w:val="clear" w:color="auto" w:fill="FFFFFF"/>
          <w:lang w:bidi="bn-IN"/>
        </w:rPr>
        <w:t>(7), p.53.</w:t>
      </w:r>
    </w:p>
    <w:p w14:paraId="497F3A61" w14:textId="6019696B" w:rsidR="007E2238" w:rsidRPr="00016B1D" w:rsidRDefault="007E2238" w:rsidP="006A01D6">
      <w:pPr>
        <w:spacing w:before="240"/>
        <w:ind w:left="720" w:hanging="720"/>
        <w:rPr>
          <w:rFonts w:ascii="Arial" w:eastAsia="Times New Roman" w:hAnsi="Arial"/>
          <w:shd w:val="clear" w:color="auto" w:fill="FFFFFF"/>
          <w:lang w:bidi="bn-IN"/>
        </w:rPr>
      </w:pPr>
      <w:proofErr w:type="spellStart"/>
      <w:r w:rsidRPr="00016B1D">
        <w:rPr>
          <w:rFonts w:ascii="Arial" w:eastAsia="Times New Roman" w:hAnsi="Arial"/>
          <w:shd w:val="clear" w:color="auto" w:fill="FFFFFF"/>
          <w:lang w:bidi="bn-IN"/>
        </w:rPr>
        <w:t>Tewari</w:t>
      </w:r>
      <w:proofErr w:type="spellEnd"/>
      <w:r w:rsidRPr="00016B1D">
        <w:rPr>
          <w:rFonts w:ascii="Arial" w:eastAsia="Times New Roman" w:hAnsi="Arial"/>
          <w:shd w:val="clear" w:color="auto" w:fill="FFFFFF"/>
          <w:lang w:bidi="bn-IN"/>
        </w:rPr>
        <w:t>, D.D., 2013. </w:t>
      </w:r>
      <w:r w:rsidRPr="00016B1D">
        <w:rPr>
          <w:rFonts w:ascii="Arial" w:eastAsia="Times New Roman" w:hAnsi="Arial"/>
          <w:i/>
          <w:iCs/>
          <w:shd w:val="clear" w:color="auto" w:fill="FFFFFF"/>
          <w:lang w:bidi="bn-IN"/>
        </w:rPr>
        <w:t>Principles of microeconomics</w:t>
      </w:r>
      <w:r w:rsidRPr="00016B1D">
        <w:rPr>
          <w:rFonts w:ascii="Arial" w:eastAsia="Times New Roman" w:hAnsi="Arial"/>
          <w:shd w:val="clear" w:color="auto" w:fill="FFFFFF"/>
          <w:lang w:bidi="bn-IN"/>
        </w:rPr>
        <w:t>. New Age International.</w:t>
      </w:r>
    </w:p>
    <w:p w14:paraId="5779DB6A" w14:textId="57739066" w:rsidR="004325EE" w:rsidRPr="00016B1D" w:rsidRDefault="004325EE" w:rsidP="006A01D6">
      <w:pPr>
        <w:spacing w:before="240"/>
        <w:ind w:left="720" w:hanging="720"/>
        <w:rPr>
          <w:rFonts w:ascii="Arial" w:hAnsi="Arial"/>
        </w:rPr>
      </w:pPr>
      <w:r w:rsidRPr="00016B1D">
        <w:rPr>
          <w:rFonts w:ascii="Arial" w:eastAsia="Times New Roman" w:hAnsi="Arial"/>
          <w:shd w:val="clear" w:color="auto" w:fill="FFFFFF"/>
          <w:lang w:bidi="bn-IN"/>
        </w:rPr>
        <w:t xml:space="preserve">Whelan, J., </w:t>
      </w:r>
      <w:proofErr w:type="spellStart"/>
      <w:r w:rsidRPr="00016B1D">
        <w:rPr>
          <w:rFonts w:ascii="Arial" w:eastAsia="Times New Roman" w:hAnsi="Arial"/>
          <w:shd w:val="clear" w:color="auto" w:fill="FFFFFF"/>
          <w:lang w:bidi="bn-IN"/>
        </w:rPr>
        <w:t>Msefer</w:t>
      </w:r>
      <w:proofErr w:type="spellEnd"/>
      <w:r w:rsidRPr="00016B1D">
        <w:rPr>
          <w:rFonts w:ascii="Arial" w:eastAsia="Times New Roman" w:hAnsi="Arial"/>
          <w:shd w:val="clear" w:color="auto" w:fill="FFFFFF"/>
          <w:lang w:bidi="bn-IN"/>
        </w:rPr>
        <w:t>, K. and Chung, C.V., 2011. </w:t>
      </w:r>
      <w:r w:rsidRPr="00016B1D">
        <w:rPr>
          <w:rFonts w:ascii="Arial" w:eastAsia="Times New Roman" w:hAnsi="Arial"/>
          <w:i/>
          <w:iCs/>
          <w:shd w:val="clear" w:color="auto" w:fill="FFFFFF"/>
          <w:lang w:bidi="bn-IN"/>
        </w:rPr>
        <w:t>Economic supply &amp; demand</w:t>
      </w:r>
      <w:r w:rsidRPr="00016B1D">
        <w:rPr>
          <w:rFonts w:ascii="Arial" w:eastAsia="Times New Roman" w:hAnsi="Arial"/>
          <w:shd w:val="clear" w:color="auto" w:fill="FFFFFF"/>
          <w:lang w:bidi="bn-IN"/>
        </w:rPr>
        <w:t> (Vol. 520). Cambridge, MA: MIT.</w:t>
      </w:r>
    </w:p>
    <w:sectPr w:rsidR="004325EE" w:rsidRPr="00016B1D">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68B0C5" w14:textId="77777777" w:rsidR="008D12E6" w:rsidRDefault="008D12E6">
      <w:pPr>
        <w:spacing w:line="240" w:lineRule="auto"/>
      </w:pPr>
      <w:r>
        <w:separator/>
      </w:r>
    </w:p>
  </w:endnote>
  <w:endnote w:type="continuationSeparator" w:id="0">
    <w:p w14:paraId="6B54F124" w14:textId="77777777" w:rsidR="008D12E6" w:rsidRDefault="008D12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Vrinda">
    <w:altName w:val="Arial"/>
    <w:panose1 w:val="020B0604020202020204"/>
    <w:charset w:val="00"/>
    <w:family w:val="swiss"/>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5790931"/>
      <w:docPartObj>
        <w:docPartGallery w:val="AutoText"/>
      </w:docPartObj>
    </w:sdtPr>
    <w:sdtEndPr>
      <w:rPr>
        <w:color w:val="808080" w:themeColor="background1" w:themeShade="80"/>
        <w:spacing w:val="60"/>
      </w:rPr>
    </w:sdtEndPr>
    <w:sdtContent>
      <w:p w14:paraId="21927E29" w14:textId="77777777" w:rsidR="00375A6E" w:rsidRDefault="008379C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16B1D" w:rsidRPr="00016B1D">
          <w:rPr>
            <w:b/>
            <w:bCs/>
            <w:noProof/>
          </w:rPr>
          <w:t>ii</w:t>
        </w:r>
        <w:r>
          <w:rPr>
            <w:b/>
            <w:bCs/>
          </w:rPr>
          <w:fldChar w:fldCharType="end"/>
        </w:r>
        <w:r>
          <w:rPr>
            <w:b/>
            <w:bCs/>
          </w:rPr>
          <w:t xml:space="preserve"> | </w:t>
        </w:r>
        <w:r>
          <w:rPr>
            <w:color w:val="808080" w:themeColor="background1" w:themeShade="80"/>
            <w:spacing w:val="60"/>
          </w:rPr>
          <w:t>Page</w:t>
        </w:r>
      </w:p>
    </w:sdtContent>
  </w:sdt>
  <w:p w14:paraId="0BFEAA5D" w14:textId="77777777" w:rsidR="00375A6E" w:rsidRDefault="00375A6E">
    <w:pP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0C83D" w14:textId="77777777" w:rsidR="00375A6E" w:rsidRDefault="00375A6E">
    <w:pP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605B2" w14:textId="77777777" w:rsidR="00375A6E" w:rsidRDefault="008379C1">
    <w:pPr>
      <w:pBdr>
        <w:top w:val="single" w:sz="4" w:space="1" w:color="D9D9D9"/>
      </w:pBdr>
      <w:tabs>
        <w:tab w:val="center" w:pos="4680"/>
        <w:tab w:val="right" w:pos="9360"/>
      </w:tabs>
      <w:spacing w:after="0" w:line="240" w:lineRule="auto"/>
      <w:rPr>
        <w:b/>
        <w:color w:val="000000"/>
      </w:rPr>
    </w:pPr>
    <w:r>
      <w:rPr>
        <w:color w:val="000000"/>
      </w:rPr>
      <w:fldChar w:fldCharType="begin"/>
    </w:r>
    <w:r>
      <w:rPr>
        <w:color w:val="000000"/>
      </w:rPr>
      <w:instrText>PAGE</w:instrText>
    </w:r>
    <w:r>
      <w:rPr>
        <w:color w:val="000000"/>
      </w:rPr>
      <w:fldChar w:fldCharType="separate"/>
    </w:r>
    <w:r w:rsidR="00016B1D">
      <w:rPr>
        <w:noProof/>
        <w:color w:val="000000"/>
      </w:rPr>
      <w:t>8</w:t>
    </w:r>
    <w:r>
      <w:rPr>
        <w:color w:val="000000"/>
      </w:rPr>
      <w:fldChar w:fldCharType="end"/>
    </w:r>
    <w:r>
      <w:rPr>
        <w:b/>
        <w:color w:val="000000"/>
      </w:rPr>
      <w:t xml:space="preserve"> | </w:t>
    </w:r>
    <w:r>
      <w:rPr>
        <w:color w:val="7F7F7F"/>
      </w:rPr>
      <w:t>Page</w:t>
    </w:r>
  </w:p>
  <w:p w14:paraId="4B754705" w14:textId="77777777" w:rsidR="00375A6E" w:rsidRDefault="00375A6E">
    <w:pPr>
      <w:tabs>
        <w:tab w:val="center" w:pos="4680"/>
        <w:tab w:val="right" w:pos="9360"/>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F70B6" w14:textId="77777777" w:rsidR="00375A6E" w:rsidRDefault="00375A6E">
    <w:pP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47799A" w14:textId="77777777" w:rsidR="008D12E6" w:rsidRDefault="008D12E6">
      <w:pPr>
        <w:spacing w:after="0"/>
      </w:pPr>
      <w:r>
        <w:separator/>
      </w:r>
    </w:p>
  </w:footnote>
  <w:footnote w:type="continuationSeparator" w:id="0">
    <w:p w14:paraId="735E1E4A" w14:textId="77777777" w:rsidR="008D12E6" w:rsidRDefault="008D12E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2B89C" w14:textId="7A9DD288" w:rsidR="00E97A18" w:rsidRPr="00E97A18" w:rsidRDefault="00E97A18" w:rsidP="00E97A18">
    <w:pPr>
      <w:pStyle w:val="Header"/>
      <w:jc w:val="right"/>
      <w:rPr>
        <w:lang w:val="en-GB"/>
      </w:rPr>
    </w:pPr>
    <w:r>
      <w:rPr>
        <w:lang w:val="en-GB"/>
      </w:rPr>
      <w:t>Student ID: 1921883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E36F9" w14:textId="77777777" w:rsidR="00375A6E" w:rsidRDefault="00375A6E">
    <w:pP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26E4B" w14:textId="77777777" w:rsidR="00375A6E" w:rsidRDefault="00375A6E">
    <w:pPr>
      <w:tabs>
        <w:tab w:val="center" w:pos="4680"/>
        <w:tab w:val="right" w:pos="9360"/>
      </w:tabs>
      <w:spacing w:after="0" w:line="240" w:lineRule="auto"/>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C7E37" w14:textId="77777777" w:rsidR="00375A6E" w:rsidRDefault="00375A6E">
    <w:pP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F3BAC"/>
    <w:multiLevelType w:val="hybridMultilevel"/>
    <w:tmpl w:val="E1B6BF7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34A9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A460C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2F0D36"/>
    <w:multiLevelType w:val="hybridMultilevel"/>
    <w:tmpl w:val="05B8ABF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06398B"/>
    <w:multiLevelType w:val="hybridMultilevel"/>
    <w:tmpl w:val="6C903FC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994CFC"/>
    <w:multiLevelType w:val="hybridMultilevel"/>
    <w:tmpl w:val="5B2282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9556B4"/>
    <w:multiLevelType w:val="hybridMultilevel"/>
    <w:tmpl w:val="47CA6EC8"/>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3A12D40"/>
    <w:multiLevelType w:val="hybridMultilevel"/>
    <w:tmpl w:val="47CA6EC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FB4E43"/>
    <w:multiLevelType w:val="hybridMultilevel"/>
    <w:tmpl w:val="FA86A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E228FA"/>
    <w:multiLevelType w:val="hybridMultilevel"/>
    <w:tmpl w:val="6C903FC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E553AB6"/>
    <w:multiLevelType w:val="hybridMultilevel"/>
    <w:tmpl w:val="E6CCC6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C11025"/>
    <w:multiLevelType w:val="hybridMultilevel"/>
    <w:tmpl w:val="40C0532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36012E"/>
    <w:multiLevelType w:val="hybridMultilevel"/>
    <w:tmpl w:val="E6CCC61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1933DB"/>
    <w:multiLevelType w:val="hybridMultilevel"/>
    <w:tmpl w:val="4492F35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355E6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4708B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3"/>
  </w:num>
  <w:num w:numId="3">
    <w:abstractNumId w:val="11"/>
  </w:num>
  <w:num w:numId="4">
    <w:abstractNumId w:val="4"/>
  </w:num>
  <w:num w:numId="5">
    <w:abstractNumId w:val="9"/>
  </w:num>
  <w:num w:numId="6">
    <w:abstractNumId w:val="2"/>
  </w:num>
  <w:num w:numId="7">
    <w:abstractNumId w:val="15"/>
  </w:num>
  <w:num w:numId="8">
    <w:abstractNumId w:val="1"/>
  </w:num>
  <w:num w:numId="9">
    <w:abstractNumId w:val="14"/>
  </w:num>
  <w:num w:numId="10">
    <w:abstractNumId w:val="7"/>
  </w:num>
  <w:num w:numId="11">
    <w:abstractNumId w:val="6"/>
  </w:num>
  <w:num w:numId="12">
    <w:abstractNumId w:val="8"/>
  </w:num>
  <w:num w:numId="13">
    <w:abstractNumId w:val="12"/>
  </w:num>
  <w:num w:numId="14">
    <w:abstractNumId w:val="10"/>
  </w:num>
  <w:num w:numId="15">
    <w:abstractNumId w:val="0"/>
  </w:num>
  <w:num w:numId="1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OxNDUwNTYxNTIxMrJU0lEKTi0uzszPAykwrAUAMvximCwAAAA="/>
  </w:docVars>
  <w:rsids>
    <w:rsidRoot w:val="002453A6"/>
    <w:rsid w:val="000000C8"/>
    <w:rsid w:val="000003AC"/>
    <w:rsid w:val="0000050F"/>
    <w:rsid w:val="00000B41"/>
    <w:rsid w:val="00000FD9"/>
    <w:rsid w:val="000017BA"/>
    <w:rsid w:val="000020E5"/>
    <w:rsid w:val="000023C1"/>
    <w:rsid w:val="0000516A"/>
    <w:rsid w:val="00005502"/>
    <w:rsid w:val="0000754A"/>
    <w:rsid w:val="00011E12"/>
    <w:rsid w:val="0001267A"/>
    <w:rsid w:val="00013BAD"/>
    <w:rsid w:val="00013BAF"/>
    <w:rsid w:val="00014751"/>
    <w:rsid w:val="00014AB0"/>
    <w:rsid w:val="00014DDD"/>
    <w:rsid w:val="00014F17"/>
    <w:rsid w:val="000150C5"/>
    <w:rsid w:val="00015696"/>
    <w:rsid w:val="00015F4D"/>
    <w:rsid w:val="0001618E"/>
    <w:rsid w:val="00016372"/>
    <w:rsid w:val="00016B1D"/>
    <w:rsid w:val="00017D66"/>
    <w:rsid w:val="00020DE9"/>
    <w:rsid w:val="00021F30"/>
    <w:rsid w:val="00021F4C"/>
    <w:rsid w:val="00021FCD"/>
    <w:rsid w:val="0002324D"/>
    <w:rsid w:val="00023FFC"/>
    <w:rsid w:val="00024469"/>
    <w:rsid w:val="0002446E"/>
    <w:rsid w:val="00024582"/>
    <w:rsid w:val="00024999"/>
    <w:rsid w:val="0002619E"/>
    <w:rsid w:val="00026FF4"/>
    <w:rsid w:val="00030B5C"/>
    <w:rsid w:val="00030C40"/>
    <w:rsid w:val="00030E7B"/>
    <w:rsid w:val="00030F49"/>
    <w:rsid w:val="00031708"/>
    <w:rsid w:val="00032408"/>
    <w:rsid w:val="000324A3"/>
    <w:rsid w:val="00035CA5"/>
    <w:rsid w:val="000365B4"/>
    <w:rsid w:val="00037CB5"/>
    <w:rsid w:val="00037FBE"/>
    <w:rsid w:val="00040C8C"/>
    <w:rsid w:val="00041168"/>
    <w:rsid w:val="00041237"/>
    <w:rsid w:val="0004167A"/>
    <w:rsid w:val="00041756"/>
    <w:rsid w:val="00041DC5"/>
    <w:rsid w:val="00042147"/>
    <w:rsid w:val="000421D9"/>
    <w:rsid w:val="00042662"/>
    <w:rsid w:val="000440D8"/>
    <w:rsid w:val="000455D3"/>
    <w:rsid w:val="00045A54"/>
    <w:rsid w:val="00045E6A"/>
    <w:rsid w:val="000472EE"/>
    <w:rsid w:val="00047333"/>
    <w:rsid w:val="0004760F"/>
    <w:rsid w:val="0004761E"/>
    <w:rsid w:val="00047CCE"/>
    <w:rsid w:val="000518FD"/>
    <w:rsid w:val="00051BDB"/>
    <w:rsid w:val="00053E64"/>
    <w:rsid w:val="00053EDE"/>
    <w:rsid w:val="00053FF1"/>
    <w:rsid w:val="00054777"/>
    <w:rsid w:val="00054AA6"/>
    <w:rsid w:val="00054F29"/>
    <w:rsid w:val="00055848"/>
    <w:rsid w:val="000558AC"/>
    <w:rsid w:val="0005646D"/>
    <w:rsid w:val="0005691E"/>
    <w:rsid w:val="000575CD"/>
    <w:rsid w:val="000575F2"/>
    <w:rsid w:val="00057C24"/>
    <w:rsid w:val="000602E3"/>
    <w:rsid w:val="0006055D"/>
    <w:rsid w:val="000606E7"/>
    <w:rsid w:val="00061016"/>
    <w:rsid w:val="00061349"/>
    <w:rsid w:val="000616E0"/>
    <w:rsid w:val="00061D60"/>
    <w:rsid w:val="000627C6"/>
    <w:rsid w:val="00062902"/>
    <w:rsid w:val="0006293E"/>
    <w:rsid w:val="00063193"/>
    <w:rsid w:val="00063327"/>
    <w:rsid w:val="00063694"/>
    <w:rsid w:val="0006433A"/>
    <w:rsid w:val="00064EDB"/>
    <w:rsid w:val="00064F8F"/>
    <w:rsid w:val="00065538"/>
    <w:rsid w:val="0006589C"/>
    <w:rsid w:val="00066209"/>
    <w:rsid w:val="0006632A"/>
    <w:rsid w:val="000669E4"/>
    <w:rsid w:val="00066AB6"/>
    <w:rsid w:val="000670A0"/>
    <w:rsid w:val="00067B22"/>
    <w:rsid w:val="0007042C"/>
    <w:rsid w:val="00070C8C"/>
    <w:rsid w:val="00071F01"/>
    <w:rsid w:val="000724B8"/>
    <w:rsid w:val="000726D9"/>
    <w:rsid w:val="00072C61"/>
    <w:rsid w:val="00073EA0"/>
    <w:rsid w:val="0007408C"/>
    <w:rsid w:val="00074C98"/>
    <w:rsid w:val="00075B3E"/>
    <w:rsid w:val="000768B6"/>
    <w:rsid w:val="00077477"/>
    <w:rsid w:val="00077644"/>
    <w:rsid w:val="00077870"/>
    <w:rsid w:val="00081CC4"/>
    <w:rsid w:val="00082599"/>
    <w:rsid w:val="00082B0C"/>
    <w:rsid w:val="000833DB"/>
    <w:rsid w:val="0008397A"/>
    <w:rsid w:val="00085328"/>
    <w:rsid w:val="000857D8"/>
    <w:rsid w:val="00085BFA"/>
    <w:rsid w:val="00086926"/>
    <w:rsid w:val="00087848"/>
    <w:rsid w:val="0009060E"/>
    <w:rsid w:val="00090834"/>
    <w:rsid w:val="00090A61"/>
    <w:rsid w:val="00090B2C"/>
    <w:rsid w:val="00090F1F"/>
    <w:rsid w:val="00091ECF"/>
    <w:rsid w:val="000922BC"/>
    <w:rsid w:val="000932B4"/>
    <w:rsid w:val="000939F8"/>
    <w:rsid w:val="00094C0A"/>
    <w:rsid w:val="00095076"/>
    <w:rsid w:val="0009623A"/>
    <w:rsid w:val="0009658E"/>
    <w:rsid w:val="00096EC6"/>
    <w:rsid w:val="00097573"/>
    <w:rsid w:val="00097E61"/>
    <w:rsid w:val="000A02AB"/>
    <w:rsid w:val="000A1D6E"/>
    <w:rsid w:val="000A2846"/>
    <w:rsid w:val="000A36E5"/>
    <w:rsid w:val="000A3ED3"/>
    <w:rsid w:val="000A40B6"/>
    <w:rsid w:val="000A4A89"/>
    <w:rsid w:val="000A4E3D"/>
    <w:rsid w:val="000A4F5F"/>
    <w:rsid w:val="000A5649"/>
    <w:rsid w:val="000A57DA"/>
    <w:rsid w:val="000A6469"/>
    <w:rsid w:val="000A7542"/>
    <w:rsid w:val="000A7611"/>
    <w:rsid w:val="000A7AE5"/>
    <w:rsid w:val="000B05CB"/>
    <w:rsid w:val="000B1F43"/>
    <w:rsid w:val="000B3099"/>
    <w:rsid w:val="000B4DFB"/>
    <w:rsid w:val="000B514F"/>
    <w:rsid w:val="000B54D0"/>
    <w:rsid w:val="000B70B4"/>
    <w:rsid w:val="000B77D0"/>
    <w:rsid w:val="000B79DE"/>
    <w:rsid w:val="000C01CD"/>
    <w:rsid w:val="000C09C2"/>
    <w:rsid w:val="000C0D84"/>
    <w:rsid w:val="000C130D"/>
    <w:rsid w:val="000C29F5"/>
    <w:rsid w:val="000C2AFB"/>
    <w:rsid w:val="000C3323"/>
    <w:rsid w:val="000C3AAE"/>
    <w:rsid w:val="000C3C66"/>
    <w:rsid w:val="000C4037"/>
    <w:rsid w:val="000C5534"/>
    <w:rsid w:val="000C5A17"/>
    <w:rsid w:val="000C5ACD"/>
    <w:rsid w:val="000C672B"/>
    <w:rsid w:val="000C7175"/>
    <w:rsid w:val="000C7529"/>
    <w:rsid w:val="000C7B6B"/>
    <w:rsid w:val="000D01FA"/>
    <w:rsid w:val="000D1959"/>
    <w:rsid w:val="000D1BEB"/>
    <w:rsid w:val="000D1C66"/>
    <w:rsid w:val="000D3323"/>
    <w:rsid w:val="000D33E2"/>
    <w:rsid w:val="000D500D"/>
    <w:rsid w:val="000D531E"/>
    <w:rsid w:val="000D5EE8"/>
    <w:rsid w:val="000D6029"/>
    <w:rsid w:val="000D614E"/>
    <w:rsid w:val="000D6DC4"/>
    <w:rsid w:val="000D732A"/>
    <w:rsid w:val="000D76EA"/>
    <w:rsid w:val="000E0603"/>
    <w:rsid w:val="000E0DC9"/>
    <w:rsid w:val="000E10FA"/>
    <w:rsid w:val="000E174E"/>
    <w:rsid w:val="000E26D3"/>
    <w:rsid w:val="000E2AA1"/>
    <w:rsid w:val="000E2F1A"/>
    <w:rsid w:val="000E3931"/>
    <w:rsid w:val="000E3B82"/>
    <w:rsid w:val="000E3EA7"/>
    <w:rsid w:val="000E4058"/>
    <w:rsid w:val="000E4155"/>
    <w:rsid w:val="000E4A40"/>
    <w:rsid w:val="000E50BD"/>
    <w:rsid w:val="000E5B6B"/>
    <w:rsid w:val="000E5D7A"/>
    <w:rsid w:val="000E6018"/>
    <w:rsid w:val="000E66D0"/>
    <w:rsid w:val="000E682C"/>
    <w:rsid w:val="000E71E9"/>
    <w:rsid w:val="000E7C18"/>
    <w:rsid w:val="000E7E3A"/>
    <w:rsid w:val="000E7F16"/>
    <w:rsid w:val="000F32BE"/>
    <w:rsid w:val="000F37AC"/>
    <w:rsid w:val="000F37AF"/>
    <w:rsid w:val="000F39CC"/>
    <w:rsid w:val="000F4147"/>
    <w:rsid w:val="000F431D"/>
    <w:rsid w:val="000F4E61"/>
    <w:rsid w:val="000F5E82"/>
    <w:rsid w:val="000F6886"/>
    <w:rsid w:val="000F6B7D"/>
    <w:rsid w:val="000F713F"/>
    <w:rsid w:val="000F78CC"/>
    <w:rsid w:val="000F7B98"/>
    <w:rsid w:val="000F7BFF"/>
    <w:rsid w:val="000F7DF1"/>
    <w:rsid w:val="000F7EB5"/>
    <w:rsid w:val="000F7EC9"/>
    <w:rsid w:val="00100A21"/>
    <w:rsid w:val="00101235"/>
    <w:rsid w:val="00101479"/>
    <w:rsid w:val="00101C3D"/>
    <w:rsid w:val="001027A4"/>
    <w:rsid w:val="00102973"/>
    <w:rsid w:val="00102CEA"/>
    <w:rsid w:val="00102F4C"/>
    <w:rsid w:val="00103163"/>
    <w:rsid w:val="0010325D"/>
    <w:rsid w:val="001037DB"/>
    <w:rsid w:val="00103CA6"/>
    <w:rsid w:val="00105AC3"/>
    <w:rsid w:val="00105E1E"/>
    <w:rsid w:val="00106B57"/>
    <w:rsid w:val="00106B96"/>
    <w:rsid w:val="00107290"/>
    <w:rsid w:val="00111712"/>
    <w:rsid w:val="00111FA5"/>
    <w:rsid w:val="0011272C"/>
    <w:rsid w:val="00113F18"/>
    <w:rsid w:val="0011434F"/>
    <w:rsid w:val="001144AA"/>
    <w:rsid w:val="00115FC4"/>
    <w:rsid w:val="00117845"/>
    <w:rsid w:val="00117B0F"/>
    <w:rsid w:val="00117FE9"/>
    <w:rsid w:val="00120080"/>
    <w:rsid w:val="00120C80"/>
    <w:rsid w:val="00121875"/>
    <w:rsid w:val="001220B7"/>
    <w:rsid w:val="00122259"/>
    <w:rsid w:val="0012246D"/>
    <w:rsid w:val="00122C8A"/>
    <w:rsid w:val="00123181"/>
    <w:rsid w:val="0012331E"/>
    <w:rsid w:val="0012351B"/>
    <w:rsid w:val="00124128"/>
    <w:rsid w:val="00124D41"/>
    <w:rsid w:val="00124E0E"/>
    <w:rsid w:val="00127F4E"/>
    <w:rsid w:val="00130326"/>
    <w:rsid w:val="001303E2"/>
    <w:rsid w:val="001305DA"/>
    <w:rsid w:val="00130656"/>
    <w:rsid w:val="00130DA0"/>
    <w:rsid w:val="00131B74"/>
    <w:rsid w:val="00132CA3"/>
    <w:rsid w:val="00133357"/>
    <w:rsid w:val="0013372B"/>
    <w:rsid w:val="001347E6"/>
    <w:rsid w:val="0013496B"/>
    <w:rsid w:val="0013505B"/>
    <w:rsid w:val="00135934"/>
    <w:rsid w:val="00135DFB"/>
    <w:rsid w:val="00136642"/>
    <w:rsid w:val="001368A7"/>
    <w:rsid w:val="001368D5"/>
    <w:rsid w:val="00136B25"/>
    <w:rsid w:val="001374A6"/>
    <w:rsid w:val="00140049"/>
    <w:rsid w:val="00140788"/>
    <w:rsid w:val="00140B5F"/>
    <w:rsid w:val="0014104C"/>
    <w:rsid w:val="00141066"/>
    <w:rsid w:val="00141128"/>
    <w:rsid w:val="001420D4"/>
    <w:rsid w:val="00142B50"/>
    <w:rsid w:val="00142E85"/>
    <w:rsid w:val="00143500"/>
    <w:rsid w:val="00143EFF"/>
    <w:rsid w:val="00143F7F"/>
    <w:rsid w:val="001446D3"/>
    <w:rsid w:val="001448D2"/>
    <w:rsid w:val="001456B9"/>
    <w:rsid w:val="00145A21"/>
    <w:rsid w:val="00145E39"/>
    <w:rsid w:val="00146277"/>
    <w:rsid w:val="00146CBF"/>
    <w:rsid w:val="001513F0"/>
    <w:rsid w:val="00151BD3"/>
    <w:rsid w:val="001520BA"/>
    <w:rsid w:val="0015227A"/>
    <w:rsid w:val="001538F1"/>
    <w:rsid w:val="00153E53"/>
    <w:rsid w:val="00154402"/>
    <w:rsid w:val="001546C5"/>
    <w:rsid w:val="0015518F"/>
    <w:rsid w:val="001554AE"/>
    <w:rsid w:val="00156B32"/>
    <w:rsid w:val="00156E10"/>
    <w:rsid w:val="00157125"/>
    <w:rsid w:val="00160014"/>
    <w:rsid w:val="001600A8"/>
    <w:rsid w:val="00160469"/>
    <w:rsid w:val="0016072A"/>
    <w:rsid w:val="0016084C"/>
    <w:rsid w:val="0016180F"/>
    <w:rsid w:val="0016202C"/>
    <w:rsid w:val="0016222B"/>
    <w:rsid w:val="001622BD"/>
    <w:rsid w:val="0016232F"/>
    <w:rsid w:val="00162A6E"/>
    <w:rsid w:val="00162E9B"/>
    <w:rsid w:val="0016388F"/>
    <w:rsid w:val="00163D83"/>
    <w:rsid w:val="001652DB"/>
    <w:rsid w:val="001657CB"/>
    <w:rsid w:val="00165ADC"/>
    <w:rsid w:val="0016689E"/>
    <w:rsid w:val="001668A5"/>
    <w:rsid w:val="001709C5"/>
    <w:rsid w:val="001712FE"/>
    <w:rsid w:val="00171A52"/>
    <w:rsid w:val="00171B68"/>
    <w:rsid w:val="00172309"/>
    <w:rsid w:val="0017239D"/>
    <w:rsid w:val="001735B8"/>
    <w:rsid w:val="001738AE"/>
    <w:rsid w:val="00174612"/>
    <w:rsid w:val="00174655"/>
    <w:rsid w:val="0017485A"/>
    <w:rsid w:val="00175541"/>
    <w:rsid w:val="00175A50"/>
    <w:rsid w:val="00175AFD"/>
    <w:rsid w:val="00176D46"/>
    <w:rsid w:val="00181FF5"/>
    <w:rsid w:val="001828CA"/>
    <w:rsid w:val="00182A8D"/>
    <w:rsid w:val="00182EC9"/>
    <w:rsid w:val="001834D2"/>
    <w:rsid w:val="00184293"/>
    <w:rsid w:val="0018488A"/>
    <w:rsid w:val="0018563E"/>
    <w:rsid w:val="001858AA"/>
    <w:rsid w:val="00185E61"/>
    <w:rsid w:val="00186AA3"/>
    <w:rsid w:val="00186DAD"/>
    <w:rsid w:val="00187356"/>
    <w:rsid w:val="00187924"/>
    <w:rsid w:val="00190112"/>
    <w:rsid w:val="00190D45"/>
    <w:rsid w:val="00190D6E"/>
    <w:rsid w:val="00191A4F"/>
    <w:rsid w:val="001920A5"/>
    <w:rsid w:val="00192E6E"/>
    <w:rsid w:val="00192F0E"/>
    <w:rsid w:val="00193A64"/>
    <w:rsid w:val="00193DD7"/>
    <w:rsid w:val="00194056"/>
    <w:rsid w:val="0019412D"/>
    <w:rsid w:val="001947CE"/>
    <w:rsid w:val="0019485E"/>
    <w:rsid w:val="00196F79"/>
    <w:rsid w:val="00197484"/>
    <w:rsid w:val="001A012D"/>
    <w:rsid w:val="001A094F"/>
    <w:rsid w:val="001A0C88"/>
    <w:rsid w:val="001A114B"/>
    <w:rsid w:val="001A1C80"/>
    <w:rsid w:val="001A1D61"/>
    <w:rsid w:val="001A1E89"/>
    <w:rsid w:val="001A2ABC"/>
    <w:rsid w:val="001A3540"/>
    <w:rsid w:val="001A4654"/>
    <w:rsid w:val="001A53BF"/>
    <w:rsid w:val="001A55AA"/>
    <w:rsid w:val="001A5B51"/>
    <w:rsid w:val="001A5C77"/>
    <w:rsid w:val="001A69D4"/>
    <w:rsid w:val="001A6C20"/>
    <w:rsid w:val="001A7B59"/>
    <w:rsid w:val="001A7BF8"/>
    <w:rsid w:val="001B02E7"/>
    <w:rsid w:val="001B059A"/>
    <w:rsid w:val="001B06AB"/>
    <w:rsid w:val="001B0BF4"/>
    <w:rsid w:val="001B0FAA"/>
    <w:rsid w:val="001B2928"/>
    <w:rsid w:val="001B296D"/>
    <w:rsid w:val="001B2973"/>
    <w:rsid w:val="001B384F"/>
    <w:rsid w:val="001B4B55"/>
    <w:rsid w:val="001B4EAF"/>
    <w:rsid w:val="001B5298"/>
    <w:rsid w:val="001B53C2"/>
    <w:rsid w:val="001B5661"/>
    <w:rsid w:val="001B5808"/>
    <w:rsid w:val="001B6A49"/>
    <w:rsid w:val="001B6C91"/>
    <w:rsid w:val="001B6EE9"/>
    <w:rsid w:val="001B7092"/>
    <w:rsid w:val="001B70BB"/>
    <w:rsid w:val="001B7EB8"/>
    <w:rsid w:val="001C02C7"/>
    <w:rsid w:val="001C03A1"/>
    <w:rsid w:val="001C0DE8"/>
    <w:rsid w:val="001C2382"/>
    <w:rsid w:val="001C3A85"/>
    <w:rsid w:val="001C3C93"/>
    <w:rsid w:val="001C3F71"/>
    <w:rsid w:val="001C4608"/>
    <w:rsid w:val="001C4B20"/>
    <w:rsid w:val="001C6C66"/>
    <w:rsid w:val="001C6E5C"/>
    <w:rsid w:val="001C7585"/>
    <w:rsid w:val="001C777C"/>
    <w:rsid w:val="001D0BC4"/>
    <w:rsid w:val="001D1664"/>
    <w:rsid w:val="001D1D53"/>
    <w:rsid w:val="001D224E"/>
    <w:rsid w:val="001D238D"/>
    <w:rsid w:val="001D2DF8"/>
    <w:rsid w:val="001D3703"/>
    <w:rsid w:val="001D3E28"/>
    <w:rsid w:val="001D4433"/>
    <w:rsid w:val="001D5304"/>
    <w:rsid w:val="001D5F96"/>
    <w:rsid w:val="001D6BCC"/>
    <w:rsid w:val="001D6DD2"/>
    <w:rsid w:val="001D7DBD"/>
    <w:rsid w:val="001D7E5A"/>
    <w:rsid w:val="001E029F"/>
    <w:rsid w:val="001E0542"/>
    <w:rsid w:val="001E1856"/>
    <w:rsid w:val="001E1B21"/>
    <w:rsid w:val="001E45AE"/>
    <w:rsid w:val="001E4685"/>
    <w:rsid w:val="001E5055"/>
    <w:rsid w:val="001E53F2"/>
    <w:rsid w:val="001E5F21"/>
    <w:rsid w:val="001E6105"/>
    <w:rsid w:val="001E6373"/>
    <w:rsid w:val="001E797D"/>
    <w:rsid w:val="001F0CE0"/>
    <w:rsid w:val="001F11C8"/>
    <w:rsid w:val="001F23FD"/>
    <w:rsid w:val="001F3969"/>
    <w:rsid w:val="001F45E7"/>
    <w:rsid w:val="001F6DA7"/>
    <w:rsid w:val="001F6F28"/>
    <w:rsid w:val="001F78D6"/>
    <w:rsid w:val="001F7D27"/>
    <w:rsid w:val="002006F6"/>
    <w:rsid w:val="002013BC"/>
    <w:rsid w:val="00201DB4"/>
    <w:rsid w:val="002025F5"/>
    <w:rsid w:val="00202D77"/>
    <w:rsid w:val="00202F50"/>
    <w:rsid w:val="00203142"/>
    <w:rsid w:val="00203672"/>
    <w:rsid w:val="00203681"/>
    <w:rsid w:val="00203CFC"/>
    <w:rsid w:val="00205086"/>
    <w:rsid w:val="002060A1"/>
    <w:rsid w:val="002067B5"/>
    <w:rsid w:val="002072B4"/>
    <w:rsid w:val="00207455"/>
    <w:rsid w:val="002109A1"/>
    <w:rsid w:val="0021236D"/>
    <w:rsid w:val="002125B9"/>
    <w:rsid w:val="00213B8E"/>
    <w:rsid w:val="002146FA"/>
    <w:rsid w:val="00215613"/>
    <w:rsid w:val="00215623"/>
    <w:rsid w:val="0021567B"/>
    <w:rsid w:val="002157C2"/>
    <w:rsid w:val="00215DC7"/>
    <w:rsid w:val="0021637F"/>
    <w:rsid w:val="002164EE"/>
    <w:rsid w:val="00216528"/>
    <w:rsid w:val="00217085"/>
    <w:rsid w:val="00217563"/>
    <w:rsid w:val="002204E5"/>
    <w:rsid w:val="002205D9"/>
    <w:rsid w:val="00220EFE"/>
    <w:rsid w:val="00222AAA"/>
    <w:rsid w:val="00223A06"/>
    <w:rsid w:val="00223B7B"/>
    <w:rsid w:val="00224D39"/>
    <w:rsid w:val="00224FAF"/>
    <w:rsid w:val="002251A4"/>
    <w:rsid w:val="00225897"/>
    <w:rsid w:val="00225DFC"/>
    <w:rsid w:val="00225EFB"/>
    <w:rsid w:val="0022629E"/>
    <w:rsid w:val="00226B2F"/>
    <w:rsid w:val="002306C0"/>
    <w:rsid w:val="00231837"/>
    <w:rsid w:val="00232E2B"/>
    <w:rsid w:val="00233A07"/>
    <w:rsid w:val="00233EB9"/>
    <w:rsid w:val="002351EF"/>
    <w:rsid w:val="00235582"/>
    <w:rsid w:val="002359FE"/>
    <w:rsid w:val="00236429"/>
    <w:rsid w:val="0023656D"/>
    <w:rsid w:val="0023762C"/>
    <w:rsid w:val="002400BE"/>
    <w:rsid w:val="00240F1D"/>
    <w:rsid w:val="00241215"/>
    <w:rsid w:val="00242F20"/>
    <w:rsid w:val="00242FD7"/>
    <w:rsid w:val="00243627"/>
    <w:rsid w:val="00244FC2"/>
    <w:rsid w:val="002453A6"/>
    <w:rsid w:val="00245E19"/>
    <w:rsid w:val="00246D25"/>
    <w:rsid w:val="00246D5A"/>
    <w:rsid w:val="00247705"/>
    <w:rsid w:val="0025043E"/>
    <w:rsid w:val="0025070C"/>
    <w:rsid w:val="00250BF1"/>
    <w:rsid w:val="00250E27"/>
    <w:rsid w:val="00250FEF"/>
    <w:rsid w:val="002516F6"/>
    <w:rsid w:val="00252159"/>
    <w:rsid w:val="002526FE"/>
    <w:rsid w:val="0025340E"/>
    <w:rsid w:val="002537E3"/>
    <w:rsid w:val="00253CC2"/>
    <w:rsid w:val="002551A4"/>
    <w:rsid w:val="0025598D"/>
    <w:rsid w:val="00255B37"/>
    <w:rsid w:val="00255BEA"/>
    <w:rsid w:val="00255C1B"/>
    <w:rsid w:val="00255F9D"/>
    <w:rsid w:val="0025627E"/>
    <w:rsid w:val="00256963"/>
    <w:rsid w:val="00257E3A"/>
    <w:rsid w:val="00260799"/>
    <w:rsid w:val="00261206"/>
    <w:rsid w:val="0026180A"/>
    <w:rsid w:val="002618E3"/>
    <w:rsid w:val="002625EB"/>
    <w:rsid w:val="002636A6"/>
    <w:rsid w:val="00263C5D"/>
    <w:rsid w:val="00264D08"/>
    <w:rsid w:val="002667D3"/>
    <w:rsid w:val="00270084"/>
    <w:rsid w:val="0027085B"/>
    <w:rsid w:val="002719E3"/>
    <w:rsid w:val="002723DA"/>
    <w:rsid w:val="00273182"/>
    <w:rsid w:val="00273BA1"/>
    <w:rsid w:val="002741D8"/>
    <w:rsid w:val="0027465F"/>
    <w:rsid w:val="00274E94"/>
    <w:rsid w:val="00275921"/>
    <w:rsid w:val="00275F7B"/>
    <w:rsid w:val="00277259"/>
    <w:rsid w:val="002773B9"/>
    <w:rsid w:val="00280BED"/>
    <w:rsid w:val="002819A4"/>
    <w:rsid w:val="00281C56"/>
    <w:rsid w:val="002824C2"/>
    <w:rsid w:val="002825E1"/>
    <w:rsid w:val="00282F8C"/>
    <w:rsid w:val="00283787"/>
    <w:rsid w:val="0028381D"/>
    <w:rsid w:val="00284273"/>
    <w:rsid w:val="002844FE"/>
    <w:rsid w:val="00284F62"/>
    <w:rsid w:val="00285D7B"/>
    <w:rsid w:val="00285E18"/>
    <w:rsid w:val="0028623A"/>
    <w:rsid w:val="00286AA1"/>
    <w:rsid w:val="00286AE9"/>
    <w:rsid w:val="00286B46"/>
    <w:rsid w:val="00286C0F"/>
    <w:rsid w:val="002871F7"/>
    <w:rsid w:val="0028750A"/>
    <w:rsid w:val="002910D7"/>
    <w:rsid w:val="0029122A"/>
    <w:rsid w:val="00291D12"/>
    <w:rsid w:val="0029222B"/>
    <w:rsid w:val="002924E2"/>
    <w:rsid w:val="00292641"/>
    <w:rsid w:val="00292B2C"/>
    <w:rsid w:val="0029304B"/>
    <w:rsid w:val="002934D4"/>
    <w:rsid w:val="002936E4"/>
    <w:rsid w:val="002954C4"/>
    <w:rsid w:val="002956C9"/>
    <w:rsid w:val="00296172"/>
    <w:rsid w:val="0029668E"/>
    <w:rsid w:val="002979B0"/>
    <w:rsid w:val="002A06CC"/>
    <w:rsid w:val="002A0F64"/>
    <w:rsid w:val="002A1D32"/>
    <w:rsid w:val="002A2F47"/>
    <w:rsid w:val="002A31E4"/>
    <w:rsid w:val="002A3EF9"/>
    <w:rsid w:val="002A40CD"/>
    <w:rsid w:val="002A5185"/>
    <w:rsid w:val="002A55DB"/>
    <w:rsid w:val="002A7E6C"/>
    <w:rsid w:val="002B0A26"/>
    <w:rsid w:val="002B13E5"/>
    <w:rsid w:val="002B1784"/>
    <w:rsid w:val="002B18C0"/>
    <w:rsid w:val="002B1BB3"/>
    <w:rsid w:val="002B1EEB"/>
    <w:rsid w:val="002B1F1C"/>
    <w:rsid w:val="002B2853"/>
    <w:rsid w:val="002B31E8"/>
    <w:rsid w:val="002B5116"/>
    <w:rsid w:val="002B5189"/>
    <w:rsid w:val="002B519B"/>
    <w:rsid w:val="002B52C0"/>
    <w:rsid w:val="002B5F4C"/>
    <w:rsid w:val="002B6A42"/>
    <w:rsid w:val="002B6E54"/>
    <w:rsid w:val="002C01E3"/>
    <w:rsid w:val="002C053C"/>
    <w:rsid w:val="002C0568"/>
    <w:rsid w:val="002C093A"/>
    <w:rsid w:val="002C0AC6"/>
    <w:rsid w:val="002C1D25"/>
    <w:rsid w:val="002C20B6"/>
    <w:rsid w:val="002C22AD"/>
    <w:rsid w:val="002C3715"/>
    <w:rsid w:val="002C3C1B"/>
    <w:rsid w:val="002C4692"/>
    <w:rsid w:val="002C527A"/>
    <w:rsid w:val="002C58BE"/>
    <w:rsid w:val="002C7C05"/>
    <w:rsid w:val="002D048C"/>
    <w:rsid w:val="002D0ED7"/>
    <w:rsid w:val="002D35EC"/>
    <w:rsid w:val="002D3C0A"/>
    <w:rsid w:val="002D3CDB"/>
    <w:rsid w:val="002D42B9"/>
    <w:rsid w:val="002D5090"/>
    <w:rsid w:val="002D55BA"/>
    <w:rsid w:val="002D723F"/>
    <w:rsid w:val="002E034A"/>
    <w:rsid w:val="002E074D"/>
    <w:rsid w:val="002E0A0B"/>
    <w:rsid w:val="002E17B6"/>
    <w:rsid w:val="002E3383"/>
    <w:rsid w:val="002E42DB"/>
    <w:rsid w:val="002E5827"/>
    <w:rsid w:val="002E5D21"/>
    <w:rsid w:val="002E6013"/>
    <w:rsid w:val="002E6667"/>
    <w:rsid w:val="002E6977"/>
    <w:rsid w:val="002E6B87"/>
    <w:rsid w:val="002E6E7D"/>
    <w:rsid w:val="002E6F41"/>
    <w:rsid w:val="002E7103"/>
    <w:rsid w:val="002F3A88"/>
    <w:rsid w:val="002F48DE"/>
    <w:rsid w:val="002F4D07"/>
    <w:rsid w:val="002F52CE"/>
    <w:rsid w:val="002F5698"/>
    <w:rsid w:val="002F6D16"/>
    <w:rsid w:val="002F7437"/>
    <w:rsid w:val="00300DD8"/>
    <w:rsid w:val="00302254"/>
    <w:rsid w:val="00302A0C"/>
    <w:rsid w:val="00302D6F"/>
    <w:rsid w:val="00303028"/>
    <w:rsid w:val="0030315B"/>
    <w:rsid w:val="003041AA"/>
    <w:rsid w:val="0030540A"/>
    <w:rsid w:val="0030709F"/>
    <w:rsid w:val="00307B0E"/>
    <w:rsid w:val="00307B31"/>
    <w:rsid w:val="0031097E"/>
    <w:rsid w:val="00311158"/>
    <w:rsid w:val="00311167"/>
    <w:rsid w:val="0031195E"/>
    <w:rsid w:val="003124D4"/>
    <w:rsid w:val="00312F21"/>
    <w:rsid w:val="003134B2"/>
    <w:rsid w:val="00313584"/>
    <w:rsid w:val="00313A3D"/>
    <w:rsid w:val="00314B2A"/>
    <w:rsid w:val="00314DD0"/>
    <w:rsid w:val="003151F9"/>
    <w:rsid w:val="003157E7"/>
    <w:rsid w:val="0031649C"/>
    <w:rsid w:val="00316CAB"/>
    <w:rsid w:val="00316E64"/>
    <w:rsid w:val="00317234"/>
    <w:rsid w:val="0032013B"/>
    <w:rsid w:val="00320B9C"/>
    <w:rsid w:val="00321729"/>
    <w:rsid w:val="00321955"/>
    <w:rsid w:val="00321A22"/>
    <w:rsid w:val="0032209C"/>
    <w:rsid w:val="00323B81"/>
    <w:rsid w:val="00324A3D"/>
    <w:rsid w:val="00324F83"/>
    <w:rsid w:val="003263B6"/>
    <w:rsid w:val="00326422"/>
    <w:rsid w:val="00326862"/>
    <w:rsid w:val="003268FF"/>
    <w:rsid w:val="0032693F"/>
    <w:rsid w:val="00326C9B"/>
    <w:rsid w:val="00326FD1"/>
    <w:rsid w:val="0032755B"/>
    <w:rsid w:val="003307DF"/>
    <w:rsid w:val="00330933"/>
    <w:rsid w:val="0033195C"/>
    <w:rsid w:val="00331A35"/>
    <w:rsid w:val="00331B0F"/>
    <w:rsid w:val="00332C4D"/>
    <w:rsid w:val="003345AD"/>
    <w:rsid w:val="003347A7"/>
    <w:rsid w:val="0033508C"/>
    <w:rsid w:val="003352E9"/>
    <w:rsid w:val="003364A7"/>
    <w:rsid w:val="003367B1"/>
    <w:rsid w:val="003367B4"/>
    <w:rsid w:val="00336887"/>
    <w:rsid w:val="00336E98"/>
    <w:rsid w:val="003379DD"/>
    <w:rsid w:val="00337AFC"/>
    <w:rsid w:val="00340087"/>
    <w:rsid w:val="00340554"/>
    <w:rsid w:val="00341F5E"/>
    <w:rsid w:val="003420B0"/>
    <w:rsid w:val="00342E12"/>
    <w:rsid w:val="003433C2"/>
    <w:rsid w:val="003447A7"/>
    <w:rsid w:val="00345452"/>
    <w:rsid w:val="00345BDE"/>
    <w:rsid w:val="003464FA"/>
    <w:rsid w:val="003466F7"/>
    <w:rsid w:val="00347DF9"/>
    <w:rsid w:val="00347E97"/>
    <w:rsid w:val="00350460"/>
    <w:rsid w:val="003516DD"/>
    <w:rsid w:val="00352594"/>
    <w:rsid w:val="003529AD"/>
    <w:rsid w:val="003531C8"/>
    <w:rsid w:val="00353320"/>
    <w:rsid w:val="003534D0"/>
    <w:rsid w:val="0035404D"/>
    <w:rsid w:val="00354142"/>
    <w:rsid w:val="00356316"/>
    <w:rsid w:val="00356A0A"/>
    <w:rsid w:val="00356D4B"/>
    <w:rsid w:val="00357D5B"/>
    <w:rsid w:val="003614B4"/>
    <w:rsid w:val="0036177D"/>
    <w:rsid w:val="00361F14"/>
    <w:rsid w:val="00362307"/>
    <w:rsid w:val="003623CE"/>
    <w:rsid w:val="00362483"/>
    <w:rsid w:val="00362DCD"/>
    <w:rsid w:val="003632D2"/>
    <w:rsid w:val="00363E82"/>
    <w:rsid w:val="00364EDB"/>
    <w:rsid w:val="0036501C"/>
    <w:rsid w:val="00365262"/>
    <w:rsid w:val="0036645C"/>
    <w:rsid w:val="00366D89"/>
    <w:rsid w:val="00367376"/>
    <w:rsid w:val="00367FAD"/>
    <w:rsid w:val="0037022C"/>
    <w:rsid w:val="00372188"/>
    <w:rsid w:val="003725DD"/>
    <w:rsid w:val="0037470A"/>
    <w:rsid w:val="00374AD1"/>
    <w:rsid w:val="0037554D"/>
    <w:rsid w:val="00375619"/>
    <w:rsid w:val="00375A6E"/>
    <w:rsid w:val="00375B65"/>
    <w:rsid w:val="00376276"/>
    <w:rsid w:val="0037628F"/>
    <w:rsid w:val="003766F8"/>
    <w:rsid w:val="00376A71"/>
    <w:rsid w:val="00376D7F"/>
    <w:rsid w:val="00376E7C"/>
    <w:rsid w:val="0037767B"/>
    <w:rsid w:val="00377682"/>
    <w:rsid w:val="0038164B"/>
    <w:rsid w:val="003816A5"/>
    <w:rsid w:val="00381803"/>
    <w:rsid w:val="00381C76"/>
    <w:rsid w:val="00381D75"/>
    <w:rsid w:val="003833C6"/>
    <w:rsid w:val="00383D28"/>
    <w:rsid w:val="00383EAC"/>
    <w:rsid w:val="00384034"/>
    <w:rsid w:val="003844BA"/>
    <w:rsid w:val="00384DA6"/>
    <w:rsid w:val="003851BA"/>
    <w:rsid w:val="00386D0B"/>
    <w:rsid w:val="003873EE"/>
    <w:rsid w:val="00387402"/>
    <w:rsid w:val="00387807"/>
    <w:rsid w:val="0039046C"/>
    <w:rsid w:val="003912F3"/>
    <w:rsid w:val="00391813"/>
    <w:rsid w:val="003920D1"/>
    <w:rsid w:val="003924A0"/>
    <w:rsid w:val="00392834"/>
    <w:rsid w:val="003936DF"/>
    <w:rsid w:val="00393900"/>
    <w:rsid w:val="00394550"/>
    <w:rsid w:val="00394976"/>
    <w:rsid w:val="00394D14"/>
    <w:rsid w:val="00395F2B"/>
    <w:rsid w:val="003A01EB"/>
    <w:rsid w:val="003A0DCE"/>
    <w:rsid w:val="003A10D3"/>
    <w:rsid w:val="003A1ACC"/>
    <w:rsid w:val="003A1E27"/>
    <w:rsid w:val="003A2D5F"/>
    <w:rsid w:val="003A3311"/>
    <w:rsid w:val="003A4790"/>
    <w:rsid w:val="003A4CDE"/>
    <w:rsid w:val="003A6A28"/>
    <w:rsid w:val="003A700A"/>
    <w:rsid w:val="003B054B"/>
    <w:rsid w:val="003B1032"/>
    <w:rsid w:val="003B2CF2"/>
    <w:rsid w:val="003B31EA"/>
    <w:rsid w:val="003B3B7F"/>
    <w:rsid w:val="003B5723"/>
    <w:rsid w:val="003B60C5"/>
    <w:rsid w:val="003B6236"/>
    <w:rsid w:val="003B64A9"/>
    <w:rsid w:val="003B6699"/>
    <w:rsid w:val="003B6755"/>
    <w:rsid w:val="003B6FFA"/>
    <w:rsid w:val="003C0A80"/>
    <w:rsid w:val="003C0CBD"/>
    <w:rsid w:val="003C0FF3"/>
    <w:rsid w:val="003C1A46"/>
    <w:rsid w:val="003C3A8E"/>
    <w:rsid w:val="003C503B"/>
    <w:rsid w:val="003C56AE"/>
    <w:rsid w:val="003C58E4"/>
    <w:rsid w:val="003C59B7"/>
    <w:rsid w:val="003C6040"/>
    <w:rsid w:val="003C7B27"/>
    <w:rsid w:val="003C7C8D"/>
    <w:rsid w:val="003D00E7"/>
    <w:rsid w:val="003D0218"/>
    <w:rsid w:val="003D12D8"/>
    <w:rsid w:val="003D2E9A"/>
    <w:rsid w:val="003D2F63"/>
    <w:rsid w:val="003D4763"/>
    <w:rsid w:val="003D4B87"/>
    <w:rsid w:val="003D50E6"/>
    <w:rsid w:val="003D5243"/>
    <w:rsid w:val="003D52E3"/>
    <w:rsid w:val="003D5A6B"/>
    <w:rsid w:val="003D6A59"/>
    <w:rsid w:val="003D6DBA"/>
    <w:rsid w:val="003D7362"/>
    <w:rsid w:val="003D75F7"/>
    <w:rsid w:val="003D760D"/>
    <w:rsid w:val="003D7F15"/>
    <w:rsid w:val="003E0B78"/>
    <w:rsid w:val="003E1077"/>
    <w:rsid w:val="003E152F"/>
    <w:rsid w:val="003E2266"/>
    <w:rsid w:val="003E2409"/>
    <w:rsid w:val="003E36F8"/>
    <w:rsid w:val="003E3838"/>
    <w:rsid w:val="003E43B5"/>
    <w:rsid w:val="003E4AA5"/>
    <w:rsid w:val="003E521D"/>
    <w:rsid w:val="003E5245"/>
    <w:rsid w:val="003E5A4B"/>
    <w:rsid w:val="003E5B14"/>
    <w:rsid w:val="003E5DB0"/>
    <w:rsid w:val="003E6042"/>
    <w:rsid w:val="003E6A96"/>
    <w:rsid w:val="003F0164"/>
    <w:rsid w:val="003F09E3"/>
    <w:rsid w:val="003F0B9F"/>
    <w:rsid w:val="003F0FC2"/>
    <w:rsid w:val="003F1578"/>
    <w:rsid w:val="003F1786"/>
    <w:rsid w:val="003F18BF"/>
    <w:rsid w:val="003F1FA7"/>
    <w:rsid w:val="003F2258"/>
    <w:rsid w:val="003F23B3"/>
    <w:rsid w:val="003F36E1"/>
    <w:rsid w:val="003F3DBD"/>
    <w:rsid w:val="003F3F03"/>
    <w:rsid w:val="003F4749"/>
    <w:rsid w:val="003F58B6"/>
    <w:rsid w:val="003F5A47"/>
    <w:rsid w:val="003F5F7C"/>
    <w:rsid w:val="003F72CC"/>
    <w:rsid w:val="003F78D9"/>
    <w:rsid w:val="003F7982"/>
    <w:rsid w:val="00400351"/>
    <w:rsid w:val="0040037F"/>
    <w:rsid w:val="00400EA8"/>
    <w:rsid w:val="004010E5"/>
    <w:rsid w:val="00401AA2"/>
    <w:rsid w:val="004020BA"/>
    <w:rsid w:val="00402D66"/>
    <w:rsid w:val="00403345"/>
    <w:rsid w:val="0040344A"/>
    <w:rsid w:val="00403AC1"/>
    <w:rsid w:val="00403F6F"/>
    <w:rsid w:val="00403FEF"/>
    <w:rsid w:val="0040489D"/>
    <w:rsid w:val="00404B04"/>
    <w:rsid w:val="00404B60"/>
    <w:rsid w:val="00404CBC"/>
    <w:rsid w:val="00405127"/>
    <w:rsid w:val="0040529D"/>
    <w:rsid w:val="00405458"/>
    <w:rsid w:val="00405A42"/>
    <w:rsid w:val="0040646C"/>
    <w:rsid w:val="0040760A"/>
    <w:rsid w:val="00407639"/>
    <w:rsid w:val="00407835"/>
    <w:rsid w:val="00407ED5"/>
    <w:rsid w:val="00410005"/>
    <w:rsid w:val="004109FD"/>
    <w:rsid w:val="00411261"/>
    <w:rsid w:val="004121F3"/>
    <w:rsid w:val="0041334D"/>
    <w:rsid w:val="004133E5"/>
    <w:rsid w:val="00414465"/>
    <w:rsid w:val="004158F7"/>
    <w:rsid w:val="00415BAB"/>
    <w:rsid w:val="00415BB5"/>
    <w:rsid w:val="0041660A"/>
    <w:rsid w:val="00416A02"/>
    <w:rsid w:val="00417A0F"/>
    <w:rsid w:val="00417A38"/>
    <w:rsid w:val="00417F8D"/>
    <w:rsid w:val="00420433"/>
    <w:rsid w:val="004208DF"/>
    <w:rsid w:val="0042168F"/>
    <w:rsid w:val="004217D4"/>
    <w:rsid w:val="0042255A"/>
    <w:rsid w:val="00422BE5"/>
    <w:rsid w:val="00422E9E"/>
    <w:rsid w:val="004234DB"/>
    <w:rsid w:val="00423AA0"/>
    <w:rsid w:val="00424573"/>
    <w:rsid w:val="00425420"/>
    <w:rsid w:val="0042553B"/>
    <w:rsid w:val="00425E07"/>
    <w:rsid w:val="00426508"/>
    <w:rsid w:val="00426AD6"/>
    <w:rsid w:val="0042763B"/>
    <w:rsid w:val="00427742"/>
    <w:rsid w:val="00427C55"/>
    <w:rsid w:val="00427E55"/>
    <w:rsid w:val="00430118"/>
    <w:rsid w:val="00430128"/>
    <w:rsid w:val="0043069D"/>
    <w:rsid w:val="00430BEC"/>
    <w:rsid w:val="00431B9E"/>
    <w:rsid w:val="00432441"/>
    <w:rsid w:val="004325EE"/>
    <w:rsid w:val="00432BF4"/>
    <w:rsid w:val="00433A4A"/>
    <w:rsid w:val="00433B1C"/>
    <w:rsid w:val="004347F1"/>
    <w:rsid w:val="004350B5"/>
    <w:rsid w:val="00435373"/>
    <w:rsid w:val="00436E8F"/>
    <w:rsid w:val="0043728C"/>
    <w:rsid w:val="00437938"/>
    <w:rsid w:val="00440589"/>
    <w:rsid w:val="00441F86"/>
    <w:rsid w:val="00442054"/>
    <w:rsid w:val="00442536"/>
    <w:rsid w:val="004449F4"/>
    <w:rsid w:val="00445B5A"/>
    <w:rsid w:val="00445F1C"/>
    <w:rsid w:val="00446999"/>
    <w:rsid w:val="00447677"/>
    <w:rsid w:val="00447957"/>
    <w:rsid w:val="004500A8"/>
    <w:rsid w:val="00450173"/>
    <w:rsid w:val="0045028D"/>
    <w:rsid w:val="004509D6"/>
    <w:rsid w:val="00450D35"/>
    <w:rsid w:val="00452A68"/>
    <w:rsid w:val="00452DD1"/>
    <w:rsid w:val="00453195"/>
    <w:rsid w:val="004533CC"/>
    <w:rsid w:val="00453FDA"/>
    <w:rsid w:val="004541EA"/>
    <w:rsid w:val="00454207"/>
    <w:rsid w:val="00454813"/>
    <w:rsid w:val="004562EB"/>
    <w:rsid w:val="00456576"/>
    <w:rsid w:val="00456BFD"/>
    <w:rsid w:val="004573CE"/>
    <w:rsid w:val="00457907"/>
    <w:rsid w:val="0046036F"/>
    <w:rsid w:val="00460B4E"/>
    <w:rsid w:val="00461440"/>
    <w:rsid w:val="00461A3A"/>
    <w:rsid w:val="00462086"/>
    <w:rsid w:val="00462320"/>
    <w:rsid w:val="004628DA"/>
    <w:rsid w:val="00462AB0"/>
    <w:rsid w:val="00462B46"/>
    <w:rsid w:val="00463818"/>
    <w:rsid w:val="00463DD1"/>
    <w:rsid w:val="00464703"/>
    <w:rsid w:val="00464A5D"/>
    <w:rsid w:val="00465734"/>
    <w:rsid w:val="0046679E"/>
    <w:rsid w:val="00467366"/>
    <w:rsid w:val="004676E5"/>
    <w:rsid w:val="0046772C"/>
    <w:rsid w:val="00467A9F"/>
    <w:rsid w:val="00470C20"/>
    <w:rsid w:val="004712A3"/>
    <w:rsid w:val="0047149F"/>
    <w:rsid w:val="00472255"/>
    <w:rsid w:val="0047297F"/>
    <w:rsid w:val="00472C50"/>
    <w:rsid w:val="00473413"/>
    <w:rsid w:val="0047427B"/>
    <w:rsid w:val="00474655"/>
    <w:rsid w:val="004746DC"/>
    <w:rsid w:val="0047485A"/>
    <w:rsid w:val="00474A42"/>
    <w:rsid w:val="00474CA2"/>
    <w:rsid w:val="0047582F"/>
    <w:rsid w:val="0047607A"/>
    <w:rsid w:val="0047667B"/>
    <w:rsid w:val="0047678B"/>
    <w:rsid w:val="004768C4"/>
    <w:rsid w:val="00476FD4"/>
    <w:rsid w:val="004777DE"/>
    <w:rsid w:val="00477FBE"/>
    <w:rsid w:val="00481030"/>
    <w:rsid w:val="004812D0"/>
    <w:rsid w:val="00482B7C"/>
    <w:rsid w:val="004839A3"/>
    <w:rsid w:val="00484094"/>
    <w:rsid w:val="004846C7"/>
    <w:rsid w:val="00484E62"/>
    <w:rsid w:val="00486D75"/>
    <w:rsid w:val="004908BA"/>
    <w:rsid w:val="004911BB"/>
    <w:rsid w:val="00492548"/>
    <w:rsid w:val="00492836"/>
    <w:rsid w:val="00492C87"/>
    <w:rsid w:val="00493766"/>
    <w:rsid w:val="004937CE"/>
    <w:rsid w:val="0049467D"/>
    <w:rsid w:val="0049503A"/>
    <w:rsid w:val="004959AE"/>
    <w:rsid w:val="004959E4"/>
    <w:rsid w:val="00495B8C"/>
    <w:rsid w:val="00496606"/>
    <w:rsid w:val="0049682B"/>
    <w:rsid w:val="004968AD"/>
    <w:rsid w:val="004968C8"/>
    <w:rsid w:val="00496C0B"/>
    <w:rsid w:val="00497677"/>
    <w:rsid w:val="0049792B"/>
    <w:rsid w:val="004A00C6"/>
    <w:rsid w:val="004A02AE"/>
    <w:rsid w:val="004A107E"/>
    <w:rsid w:val="004A25AC"/>
    <w:rsid w:val="004A42E8"/>
    <w:rsid w:val="004A601A"/>
    <w:rsid w:val="004A60A2"/>
    <w:rsid w:val="004A68C0"/>
    <w:rsid w:val="004A72EE"/>
    <w:rsid w:val="004A74B3"/>
    <w:rsid w:val="004A79DF"/>
    <w:rsid w:val="004B054F"/>
    <w:rsid w:val="004B0698"/>
    <w:rsid w:val="004B0A4E"/>
    <w:rsid w:val="004B0FF6"/>
    <w:rsid w:val="004B109F"/>
    <w:rsid w:val="004B1597"/>
    <w:rsid w:val="004B19C1"/>
    <w:rsid w:val="004B28F0"/>
    <w:rsid w:val="004B31B4"/>
    <w:rsid w:val="004B3727"/>
    <w:rsid w:val="004B3B0F"/>
    <w:rsid w:val="004B3F5B"/>
    <w:rsid w:val="004B3FEA"/>
    <w:rsid w:val="004B4103"/>
    <w:rsid w:val="004B4E77"/>
    <w:rsid w:val="004B4E8E"/>
    <w:rsid w:val="004B57F4"/>
    <w:rsid w:val="004B5A9B"/>
    <w:rsid w:val="004B6442"/>
    <w:rsid w:val="004B6E54"/>
    <w:rsid w:val="004B7076"/>
    <w:rsid w:val="004B7146"/>
    <w:rsid w:val="004B792C"/>
    <w:rsid w:val="004B7EF3"/>
    <w:rsid w:val="004C010F"/>
    <w:rsid w:val="004C02A5"/>
    <w:rsid w:val="004C094B"/>
    <w:rsid w:val="004C0D2F"/>
    <w:rsid w:val="004C0FD1"/>
    <w:rsid w:val="004C108B"/>
    <w:rsid w:val="004C1AE6"/>
    <w:rsid w:val="004C2D1F"/>
    <w:rsid w:val="004C310C"/>
    <w:rsid w:val="004C31CB"/>
    <w:rsid w:val="004C3885"/>
    <w:rsid w:val="004C3CC8"/>
    <w:rsid w:val="004C41CF"/>
    <w:rsid w:val="004C44FC"/>
    <w:rsid w:val="004C4B29"/>
    <w:rsid w:val="004C4ECC"/>
    <w:rsid w:val="004C4F7C"/>
    <w:rsid w:val="004C534A"/>
    <w:rsid w:val="004C5965"/>
    <w:rsid w:val="004C60C2"/>
    <w:rsid w:val="004C70C9"/>
    <w:rsid w:val="004C7A33"/>
    <w:rsid w:val="004C7CA6"/>
    <w:rsid w:val="004D1019"/>
    <w:rsid w:val="004D193F"/>
    <w:rsid w:val="004D194D"/>
    <w:rsid w:val="004D349B"/>
    <w:rsid w:val="004D358A"/>
    <w:rsid w:val="004D3AA0"/>
    <w:rsid w:val="004D3C67"/>
    <w:rsid w:val="004D4D16"/>
    <w:rsid w:val="004D5032"/>
    <w:rsid w:val="004D5651"/>
    <w:rsid w:val="004D6063"/>
    <w:rsid w:val="004D63C5"/>
    <w:rsid w:val="004D6CE3"/>
    <w:rsid w:val="004D7658"/>
    <w:rsid w:val="004D76CE"/>
    <w:rsid w:val="004D7FAE"/>
    <w:rsid w:val="004E00DF"/>
    <w:rsid w:val="004E0C73"/>
    <w:rsid w:val="004E11AC"/>
    <w:rsid w:val="004E17B6"/>
    <w:rsid w:val="004E1C6C"/>
    <w:rsid w:val="004E21F5"/>
    <w:rsid w:val="004E2C33"/>
    <w:rsid w:val="004E3962"/>
    <w:rsid w:val="004E4C0A"/>
    <w:rsid w:val="004E4E43"/>
    <w:rsid w:val="004E5ADB"/>
    <w:rsid w:val="004E5BB8"/>
    <w:rsid w:val="004E5EB2"/>
    <w:rsid w:val="004E6CCE"/>
    <w:rsid w:val="004E7010"/>
    <w:rsid w:val="004E7731"/>
    <w:rsid w:val="004E77EE"/>
    <w:rsid w:val="004F02F1"/>
    <w:rsid w:val="004F09D6"/>
    <w:rsid w:val="004F166F"/>
    <w:rsid w:val="004F3776"/>
    <w:rsid w:val="004F400D"/>
    <w:rsid w:val="004F5264"/>
    <w:rsid w:val="004F686C"/>
    <w:rsid w:val="004F741F"/>
    <w:rsid w:val="00500331"/>
    <w:rsid w:val="00500482"/>
    <w:rsid w:val="00500D84"/>
    <w:rsid w:val="0050141C"/>
    <w:rsid w:val="0050161D"/>
    <w:rsid w:val="00501766"/>
    <w:rsid w:val="00501874"/>
    <w:rsid w:val="0050204B"/>
    <w:rsid w:val="00502784"/>
    <w:rsid w:val="00502BBC"/>
    <w:rsid w:val="0050325A"/>
    <w:rsid w:val="005037B2"/>
    <w:rsid w:val="00504655"/>
    <w:rsid w:val="00504A2B"/>
    <w:rsid w:val="00505813"/>
    <w:rsid w:val="005059D3"/>
    <w:rsid w:val="00505D2A"/>
    <w:rsid w:val="005067C6"/>
    <w:rsid w:val="00507068"/>
    <w:rsid w:val="00507DE2"/>
    <w:rsid w:val="00507DF6"/>
    <w:rsid w:val="0051074E"/>
    <w:rsid w:val="005113A2"/>
    <w:rsid w:val="0051181B"/>
    <w:rsid w:val="00511ACC"/>
    <w:rsid w:val="00511E27"/>
    <w:rsid w:val="00512121"/>
    <w:rsid w:val="00512A56"/>
    <w:rsid w:val="00514244"/>
    <w:rsid w:val="005143BD"/>
    <w:rsid w:val="00514D73"/>
    <w:rsid w:val="00515047"/>
    <w:rsid w:val="00515FE7"/>
    <w:rsid w:val="005166A5"/>
    <w:rsid w:val="00516D61"/>
    <w:rsid w:val="0052030B"/>
    <w:rsid w:val="0052066D"/>
    <w:rsid w:val="00521483"/>
    <w:rsid w:val="00521ACC"/>
    <w:rsid w:val="00522461"/>
    <w:rsid w:val="00523434"/>
    <w:rsid w:val="005237E6"/>
    <w:rsid w:val="005238BE"/>
    <w:rsid w:val="00523B33"/>
    <w:rsid w:val="00523D4C"/>
    <w:rsid w:val="00524C88"/>
    <w:rsid w:val="00525406"/>
    <w:rsid w:val="005254E0"/>
    <w:rsid w:val="00525696"/>
    <w:rsid w:val="00525F43"/>
    <w:rsid w:val="00526235"/>
    <w:rsid w:val="005263BD"/>
    <w:rsid w:val="00526A69"/>
    <w:rsid w:val="005271D4"/>
    <w:rsid w:val="0053084D"/>
    <w:rsid w:val="005315E9"/>
    <w:rsid w:val="00532D59"/>
    <w:rsid w:val="005332BD"/>
    <w:rsid w:val="0053389A"/>
    <w:rsid w:val="00534249"/>
    <w:rsid w:val="005342A4"/>
    <w:rsid w:val="00534393"/>
    <w:rsid w:val="005353CC"/>
    <w:rsid w:val="00535695"/>
    <w:rsid w:val="00535D3D"/>
    <w:rsid w:val="00536747"/>
    <w:rsid w:val="00537350"/>
    <w:rsid w:val="00537745"/>
    <w:rsid w:val="0054016E"/>
    <w:rsid w:val="00540EC7"/>
    <w:rsid w:val="005413C7"/>
    <w:rsid w:val="00541897"/>
    <w:rsid w:val="00542F89"/>
    <w:rsid w:val="00542FE8"/>
    <w:rsid w:val="00543297"/>
    <w:rsid w:val="005434B9"/>
    <w:rsid w:val="005439A1"/>
    <w:rsid w:val="0054471D"/>
    <w:rsid w:val="00544D89"/>
    <w:rsid w:val="005452AD"/>
    <w:rsid w:val="00545446"/>
    <w:rsid w:val="00546F41"/>
    <w:rsid w:val="00547205"/>
    <w:rsid w:val="00547387"/>
    <w:rsid w:val="00547624"/>
    <w:rsid w:val="00547ADF"/>
    <w:rsid w:val="00550313"/>
    <w:rsid w:val="00550C70"/>
    <w:rsid w:val="00550D77"/>
    <w:rsid w:val="00551064"/>
    <w:rsid w:val="0055180F"/>
    <w:rsid w:val="00551C89"/>
    <w:rsid w:val="00551D2A"/>
    <w:rsid w:val="00551DD6"/>
    <w:rsid w:val="00553ED9"/>
    <w:rsid w:val="00555A12"/>
    <w:rsid w:val="0055656B"/>
    <w:rsid w:val="00556C0D"/>
    <w:rsid w:val="00557090"/>
    <w:rsid w:val="00557FE5"/>
    <w:rsid w:val="0056003E"/>
    <w:rsid w:val="0056025F"/>
    <w:rsid w:val="00560364"/>
    <w:rsid w:val="00560DE1"/>
    <w:rsid w:val="00562406"/>
    <w:rsid w:val="00562793"/>
    <w:rsid w:val="00562BCD"/>
    <w:rsid w:val="00564148"/>
    <w:rsid w:val="00564B64"/>
    <w:rsid w:val="00564ED0"/>
    <w:rsid w:val="005658FB"/>
    <w:rsid w:val="00566634"/>
    <w:rsid w:val="00567C9F"/>
    <w:rsid w:val="00570277"/>
    <w:rsid w:val="00570D09"/>
    <w:rsid w:val="0057188D"/>
    <w:rsid w:val="00571D7B"/>
    <w:rsid w:val="005722FD"/>
    <w:rsid w:val="0057367A"/>
    <w:rsid w:val="00575AD0"/>
    <w:rsid w:val="00576DA5"/>
    <w:rsid w:val="00577130"/>
    <w:rsid w:val="005776B6"/>
    <w:rsid w:val="00580650"/>
    <w:rsid w:val="005807D7"/>
    <w:rsid w:val="005809E1"/>
    <w:rsid w:val="00580B21"/>
    <w:rsid w:val="0058193D"/>
    <w:rsid w:val="00581E5A"/>
    <w:rsid w:val="00582333"/>
    <w:rsid w:val="00582DCC"/>
    <w:rsid w:val="005836B1"/>
    <w:rsid w:val="005848CC"/>
    <w:rsid w:val="00585242"/>
    <w:rsid w:val="00585798"/>
    <w:rsid w:val="005858BE"/>
    <w:rsid w:val="00587D6A"/>
    <w:rsid w:val="00590138"/>
    <w:rsid w:val="005903D3"/>
    <w:rsid w:val="00590AE5"/>
    <w:rsid w:val="00590FD1"/>
    <w:rsid w:val="00592E0E"/>
    <w:rsid w:val="00592E22"/>
    <w:rsid w:val="005939BB"/>
    <w:rsid w:val="00593D6F"/>
    <w:rsid w:val="005947C7"/>
    <w:rsid w:val="005951B1"/>
    <w:rsid w:val="005956FC"/>
    <w:rsid w:val="005967ED"/>
    <w:rsid w:val="00596AEF"/>
    <w:rsid w:val="005979A1"/>
    <w:rsid w:val="005A020B"/>
    <w:rsid w:val="005A037D"/>
    <w:rsid w:val="005A04B8"/>
    <w:rsid w:val="005A050A"/>
    <w:rsid w:val="005A08DE"/>
    <w:rsid w:val="005A1378"/>
    <w:rsid w:val="005A1BD4"/>
    <w:rsid w:val="005A2641"/>
    <w:rsid w:val="005A2C21"/>
    <w:rsid w:val="005A3583"/>
    <w:rsid w:val="005A4ADD"/>
    <w:rsid w:val="005A59D5"/>
    <w:rsid w:val="005A5E30"/>
    <w:rsid w:val="005A74C2"/>
    <w:rsid w:val="005A7AE3"/>
    <w:rsid w:val="005A7DB8"/>
    <w:rsid w:val="005B07F2"/>
    <w:rsid w:val="005B0E19"/>
    <w:rsid w:val="005B136F"/>
    <w:rsid w:val="005B20A1"/>
    <w:rsid w:val="005B231F"/>
    <w:rsid w:val="005B263F"/>
    <w:rsid w:val="005B369B"/>
    <w:rsid w:val="005B3A38"/>
    <w:rsid w:val="005B3B8E"/>
    <w:rsid w:val="005B4357"/>
    <w:rsid w:val="005B4759"/>
    <w:rsid w:val="005B49E7"/>
    <w:rsid w:val="005B52CE"/>
    <w:rsid w:val="005B6277"/>
    <w:rsid w:val="005B683A"/>
    <w:rsid w:val="005B7A7A"/>
    <w:rsid w:val="005C0408"/>
    <w:rsid w:val="005C1D50"/>
    <w:rsid w:val="005C222E"/>
    <w:rsid w:val="005C224C"/>
    <w:rsid w:val="005C2378"/>
    <w:rsid w:val="005C256E"/>
    <w:rsid w:val="005C25B4"/>
    <w:rsid w:val="005C3A5C"/>
    <w:rsid w:val="005C3A7A"/>
    <w:rsid w:val="005C3F18"/>
    <w:rsid w:val="005C5C76"/>
    <w:rsid w:val="005C6CB6"/>
    <w:rsid w:val="005C6FA6"/>
    <w:rsid w:val="005C72E1"/>
    <w:rsid w:val="005C76B6"/>
    <w:rsid w:val="005C76C7"/>
    <w:rsid w:val="005C7C7F"/>
    <w:rsid w:val="005C7F98"/>
    <w:rsid w:val="005D0364"/>
    <w:rsid w:val="005D0863"/>
    <w:rsid w:val="005D0BD7"/>
    <w:rsid w:val="005D4131"/>
    <w:rsid w:val="005D56FD"/>
    <w:rsid w:val="005D6F4A"/>
    <w:rsid w:val="005D7785"/>
    <w:rsid w:val="005D77B1"/>
    <w:rsid w:val="005E04CE"/>
    <w:rsid w:val="005E088C"/>
    <w:rsid w:val="005E0F1A"/>
    <w:rsid w:val="005E1615"/>
    <w:rsid w:val="005E161F"/>
    <w:rsid w:val="005E1AC6"/>
    <w:rsid w:val="005E1CEE"/>
    <w:rsid w:val="005E231E"/>
    <w:rsid w:val="005E2697"/>
    <w:rsid w:val="005E3106"/>
    <w:rsid w:val="005E32BF"/>
    <w:rsid w:val="005E3839"/>
    <w:rsid w:val="005E3C7F"/>
    <w:rsid w:val="005E3FC8"/>
    <w:rsid w:val="005E4213"/>
    <w:rsid w:val="005E42E0"/>
    <w:rsid w:val="005E466D"/>
    <w:rsid w:val="005E46FB"/>
    <w:rsid w:val="005E4944"/>
    <w:rsid w:val="005E71F1"/>
    <w:rsid w:val="005E76EE"/>
    <w:rsid w:val="005E786D"/>
    <w:rsid w:val="005F0291"/>
    <w:rsid w:val="005F0846"/>
    <w:rsid w:val="005F0C74"/>
    <w:rsid w:val="005F11D8"/>
    <w:rsid w:val="005F2008"/>
    <w:rsid w:val="005F29C0"/>
    <w:rsid w:val="005F2C68"/>
    <w:rsid w:val="005F2EBC"/>
    <w:rsid w:val="005F3A27"/>
    <w:rsid w:val="005F41FC"/>
    <w:rsid w:val="005F4CEB"/>
    <w:rsid w:val="005F5106"/>
    <w:rsid w:val="005F57BF"/>
    <w:rsid w:val="005F5808"/>
    <w:rsid w:val="005F5F28"/>
    <w:rsid w:val="005F6760"/>
    <w:rsid w:val="005F6EC6"/>
    <w:rsid w:val="005F6F2A"/>
    <w:rsid w:val="005F72F0"/>
    <w:rsid w:val="005F7356"/>
    <w:rsid w:val="0060029E"/>
    <w:rsid w:val="00600646"/>
    <w:rsid w:val="006016B4"/>
    <w:rsid w:val="00601920"/>
    <w:rsid w:val="00601E8C"/>
    <w:rsid w:val="00602220"/>
    <w:rsid w:val="006025BE"/>
    <w:rsid w:val="006035F8"/>
    <w:rsid w:val="006049E9"/>
    <w:rsid w:val="00604E2B"/>
    <w:rsid w:val="006066AB"/>
    <w:rsid w:val="00607586"/>
    <w:rsid w:val="006078FA"/>
    <w:rsid w:val="00610BBC"/>
    <w:rsid w:val="00610EDB"/>
    <w:rsid w:val="00611484"/>
    <w:rsid w:val="00611987"/>
    <w:rsid w:val="00611A6B"/>
    <w:rsid w:val="00612679"/>
    <w:rsid w:val="0061275B"/>
    <w:rsid w:val="00612908"/>
    <w:rsid w:val="0061379C"/>
    <w:rsid w:val="0061380B"/>
    <w:rsid w:val="00613A6B"/>
    <w:rsid w:val="00617AE1"/>
    <w:rsid w:val="00617ECE"/>
    <w:rsid w:val="006206EC"/>
    <w:rsid w:val="00621044"/>
    <w:rsid w:val="00621769"/>
    <w:rsid w:val="006231FC"/>
    <w:rsid w:val="00623825"/>
    <w:rsid w:val="0062423B"/>
    <w:rsid w:val="00624578"/>
    <w:rsid w:val="0062487A"/>
    <w:rsid w:val="0062504E"/>
    <w:rsid w:val="00625587"/>
    <w:rsid w:val="006256B7"/>
    <w:rsid w:val="00625985"/>
    <w:rsid w:val="00625FB3"/>
    <w:rsid w:val="00630869"/>
    <w:rsid w:val="00630ED5"/>
    <w:rsid w:val="00631090"/>
    <w:rsid w:val="006310B3"/>
    <w:rsid w:val="006314B7"/>
    <w:rsid w:val="0063168A"/>
    <w:rsid w:val="00631DA1"/>
    <w:rsid w:val="00631DAD"/>
    <w:rsid w:val="006326B2"/>
    <w:rsid w:val="006326DB"/>
    <w:rsid w:val="0063332A"/>
    <w:rsid w:val="006333B7"/>
    <w:rsid w:val="006336EF"/>
    <w:rsid w:val="00634300"/>
    <w:rsid w:val="006355CF"/>
    <w:rsid w:val="00635841"/>
    <w:rsid w:val="0063631E"/>
    <w:rsid w:val="006363C1"/>
    <w:rsid w:val="006370EE"/>
    <w:rsid w:val="006371BC"/>
    <w:rsid w:val="006379C1"/>
    <w:rsid w:val="00641772"/>
    <w:rsid w:val="00641D6B"/>
    <w:rsid w:val="006423AF"/>
    <w:rsid w:val="006429B6"/>
    <w:rsid w:val="00642BCF"/>
    <w:rsid w:val="00642C27"/>
    <w:rsid w:val="00642D99"/>
    <w:rsid w:val="00642E35"/>
    <w:rsid w:val="006434CF"/>
    <w:rsid w:val="00643AB0"/>
    <w:rsid w:val="00643CBB"/>
    <w:rsid w:val="006443CA"/>
    <w:rsid w:val="00644D31"/>
    <w:rsid w:val="00645E20"/>
    <w:rsid w:val="00647C0D"/>
    <w:rsid w:val="006502C8"/>
    <w:rsid w:val="0065067A"/>
    <w:rsid w:val="00651236"/>
    <w:rsid w:val="00651EB1"/>
    <w:rsid w:val="006527CC"/>
    <w:rsid w:val="00652996"/>
    <w:rsid w:val="00653560"/>
    <w:rsid w:val="00653A0C"/>
    <w:rsid w:val="00653D6F"/>
    <w:rsid w:val="00654192"/>
    <w:rsid w:val="00655BBC"/>
    <w:rsid w:val="00657159"/>
    <w:rsid w:val="00657BB3"/>
    <w:rsid w:val="006600B6"/>
    <w:rsid w:val="006603B0"/>
    <w:rsid w:val="00661CA6"/>
    <w:rsid w:val="00662C71"/>
    <w:rsid w:val="006630E3"/>
    <w:rsid w:val="0066363A"/>
    <w:rsid w:val="00664183"/>
    <w:rsid w:val="006648B1"/>
    <w:rsid w:val="00664E0E"/>
    <w:rsid w:val="00664FD3"/>
    <w:rsid w:val="00665A91"/>
    <w:rsid w:val="00666543"/>
    <w:rsid w:val="00666915"/>
    <w:rsid w:val="006679C4"/>
    <w:rsid w:val="0067034A"/>
    <w:rsid w:val="006703FE"/>
    <w:rsid w:val="006706F1"/>
    <w:rsid w:val="00670FBE"/>
    <w:rsid w:val="006710D5"/>
    <w:rsid w:val="006714EF"/>
    <w:rsid w:val="0067204D"/>
    <w:rsid w:val="0067257F"/>
    <w:rsid w:val="00672BE4"/>
    <w:rsid w:val="00672DB2"/>
    <w:rsid w:val="006746F2"/>
    <w:rsid w:val="00675699"/>
    <w:rsid w:val="00675A2E"/>
    <w:rsid w:val="006762EF"/>
    <w:rsid w:val="006808C6"/>
    <w:rsid w:val="0068090E"/>
    <w:rsid w:val="00681232"/>
    <w:rsid w:val="00681652"/>
    <w:rsid w:val="00681A91"/>
    <w:rsid w:val="00681B10"/>
    <w:rsid w:val="00684556"/>
    <w:rsid w:val="006856D3"/>
    <w:rsid w:val="006859A2"/>
    <w:rsid w:val="00685A3C"/>
    <w:rsid w:val="006860A0"/>
    <w:rsid w:val="00686EF4"/>
    <w:rsid w:val="00687DE7"/>
    <w:rsid w:val="0069062E"/>
    <w:rsid w:val="00690B70"/>
    <w:rsid w:val="00690CCE"/>
    <w:rsid w:val="0069233B"/>
    <w:rsid w:val="00692A0C"/>
    <w:rsid w:val="006938D9"/>
    <w:rsid w:val="00694184"/>
    <w:rsid w:val="006944C8"/>
    <w:rsid w:val="00694A79"/>
    <w:rsid w:val="00694CDF"/>
    <w:rsid w:val="00695304"/>
    <w:rsid w:val="00695BDA"/>
    <w:rsid w:val="00695C68"/>
    <w:rsid w:val="00697B15"/>
    <w:rsid w:val="006A01D6"/>
    <w:rsid w:val="006A0AD1"/>
    <w:rsid w:val="006A1862"/>
    <w:rsid w:val="006A310F"/>
    <w:rsid w:val="006A42D2"/>
    <w:rsid w:val="006A488C"/>
    <w:rsid w:val="006A4E68"/>
    <w:rsid w:val="006A5184"/>
    <w:rsid w:val="006A51A8"/>
    <w:rsid w:val="006A557D"/>
    <w:rsid w:val="006A5596"/>
    <w:rsid w:val="006A6145"/>
    <w:rsid w:val="006A6E01"/>
    <w:rsid w:val="006A6ECF"/>
    <w:rsid w:val="006A7158"/>
    <w:rsid w:val="006A78B8"/>
    <w:rsid w:val="006B00F3"/>
    <w:rsid w:val="006B0143"/>
    <w:rsid w:val="006B08FA"/>
    <w:rsid w:val="006B0D9F"/>
    <w:rsid w:val="006B0FAE"/>
    <w:rsid w:val="006B1368"/>
    <w:rsid w:val="006B16FE"/>
    <w:rsid w:val="006B2A61"/>
    <w:rsid w:val="006B2AC3"/>
    <w:rsid w:val="006B453C"/>
    <w:rsid w:val="006B5003"/>
    <w:rsid w:val="006B5FA6"/>
    <w:rsid w:val="006B676E"/>
    <w:rsid w:val="006B7778"/>
    <w:rsid w:val="006B7935"/>
    <w:rsid w:val="006C120F"/>
    <w:rsid w:val="006C1282"/>
    <w:rsid w:val="006C192A"/>
    <w:rsid w:val="006C1F4D"/>
    <w:rsid w:val="006C3E83"/>
    <w:rsid w:val="006C45D2"/>
    <w:rsid w:val="006C4892"/>
    <w:rsid w:val="006C504F"/>
    <w:rsid w:val="006C5CB7"/>
    <w:rsid w:val="006C62FF"/>
    <w:rsid w:val="006C664F"/>
    <w:rsid w:val="006C671E"/>
    <w:rsid w:val="006C7407"/>
    <w:rsid w:val="006C79D5"/>
    <w:rsid w:val="006D0794"/>
    <w:rsid w:val="006D1773"/>
    <w:rsid w:val="006D2E53"/>
    <w:rsid w:val="006D36A9"/>
    <w:rsid w:val="006D4004"/>
    <w:rsid w:val="006D4673"/>
    <w:rsid w:val="006D713A"/>
    <w:rsid w:val="006D734D"/>
    <w:rsid w:val="006E018B"/>
    <w:rsid w:val="006E03A7"/>
    <w:rsid w:val="006E0BD8"/>
    <w:rsid w:val="006E0C18"/>
    <w:rsid w:val="006E20A1"/>
    <w:rsid w:val="006E2188"/>
    <w:rsid w:val="006E33DC"/>
    <w:rsid w:val="006E4109"/>
    <w:rsid w:val="006E4A08"/>
    <w:rsid w:val="006E4EDD"/>
    <w:rsid w:val="006E52AD"/>
    <w:rsid w:val="006E59AF"/>
    <w:rsid w:val="006E5E50"/>
    <w:rsid w:val="006E5EC3"/>
    <w:rsid w:val="006E68CD"/>
    <w:rsid w:val="006E6ACE"/>
    <w:rsid w:val="006E6C68"/>
    <w:rsid w:val="006E6FED"/>
    <w:rsid w:val="006E73B7"/>
    <w:rsid w:val="006F0BD0"/>
    <w:rsid w:val="006F11BA"/>
    <w:rsid w:val="006F15DD"/>
    <w:rsid w:val="006F1603"/>
    <w:rsid w:val="006F1DA3"/>
    <w:rsid w:val="006F2E25"/>
    <w:rsid w:val="006F320F"/>
    <w:rsid w:val="006F3FBF"/>
    <w:rsid w:val="006F467E"/>
    <w:rsid w:val="006F4BC3"/>
    <w:rsid w:val="006F5A34"/>
    <w:rsid w:val="006F665A"/>
    <w:rsid w:val="006F7065"/>
    <w:rsid w:val="006F7275"/>
    <w:rsid w:val="006F73A6"/>
    <w:rsid w:val="006F763F"/>
    <w:rsid w:val="006F77E4"/>
    <w:rsid w:val="006F783B"/>
    <w:rsid w:val="006F7F59"/>
    <w:rsid w:val="007000EE"/>
    <w:rsid w:val="007001B2"/>
    <w:rsid w:val="007011B4"/>
    <w:rsid w:val="00701855"/>
    <w:rsid w:val="00703721"/>
    <w:rsid w:val="00704241"/>
    <w:rsid w:val="0070519E"/>
    <w:rsid w:val="007052DF"/>
    <w:rsid w:val="00705392"/>
    <w:rsid w:val="00706889"/>
    <w:rsid w:val="00706890"/>
    <w:rsid w:val="00707147"/>
    <w:rsid w:val="0070747C"/>
    <w:rsid w:val="00707498"/>
    <w:rsid w:val="00707575"/>
    <w:rsid w:val="00710DDC"/>
    <w:rsid w:val="00711A30"/>
    <w:rsid w:val="00713109"/>
    <w:rsid w:val="00713646"/>
    <w:rsid w:val="00713CC1"/>
    <w:rsid w:val="00713D88"/>
    <w:rsid w:val="007146DD"/>
    <w:rsid w:val="007148B0"/>
    <w:rsid w:val="007149A4"/>
    <w:rsid w:val="007150BF"/>
    <w:rsid w:val="00715E1F"/>
    <w:rsid w:val="0071617D"/>
    <w:rsid w:val="00716B0C"/>
    <w:rsid w:val="00717AF5"/>
    <w:rsid w:val="00720244"/>
    <w:rsid w:val="00722943"/>
    <w:rsid w:val="00724C49"/>
    <w:rsid w:val="00724DF8"/>
    <w:rsid w:val="00725DB5"/>
    <w:rsid w:val="007261A7"/>
    <w:rsid w:val="0072623A"/>
    <w:rsid w:val="00726418"/>
    <w:rsid w:val="0072672B"/>
    <w:rsid w:val="007270E6"/>
    <w:rsid w:val="0072711C"/>
    <w:rsid w:val="0072753C"/>
    <w:rsid w:val="0072778C"/>
    <w:rsid w:val="00730C63"/>
    <w:rsid w:val="00730CAD"/>
    <w:rsid w:val="00731613"/>
    <w:rsid w:val="0073175A"/>
    <w:rsid w:val="00733178"/>
    <w:rsid w:val="0073328C"/>
    <w:rsid w:val="007333CA"/>
    <w:rsid w:val="00734F73"/>
    <w:rsid w:val="00735678"/>
    <w:rsid w:val="00735936"/>
    <w:rsid w:val="00735E5C"/>
    <w:rsid w:val="0073654C"/>
    <w:rsid w:val="0073711D"/>
    <w:rsid w:val="007374CD"/>
    <w:rsid w:val="00737EEA"/>
    <w:rsid w:val="00740C07"/>
    <w:rsid w:val="00741213"/>
    <w:rsid w:val="007417F3"/>
    <w:rsid w:val="00742B08"/>
    <w:rsid w:val="0074328C"/>
    <w:rsid w:val="007434F0"/>
    <w:rsid w:val="00743B38"/>
    <w:rsid w:val="0074402D"/>
    <w:rsid w:val="00744DAE"/>
    <w:rsid w:val="007450E8"/>
    <w:rsid w:val="00745887"/>
    <w:rsid w:val="00745B9B"/>
    <w:rsid w:val="00745D65"/>
    <w:rsid w:val="00745E20"/>
    <w:rsid w:val="00746B21"/>
    <w:rsid w:val="00746B7E"/>
    <w:rsid w:val="00746CB1"/>
    <w:rsid w:val="00747A3D"/>
    <w:rsid w:val="00747A4B"/>
    <w:rsid w:val="00747E35"/>
    <w:rsid w:val="007503F5"/>
    <w:rsid w:val="00750490"/>
    <w:rsid w:val="007518EC"/>
    <w:rsid w:val="00751B42"/>
    <w:rsid w:val="007525D2"/>
    <w:rsid w:val="00753E08"/>
    <w:rsid w:val="007541E0"/>
    <w:rsid w:val="00754758"/>
    <w:rsid w:val="007548B0"/>
    <w:rsid w:val="00754FE9"/>
    <w:rsid w:val="007554FF"/>
    <w:rsid w:val="0075585B"/>
    <w:rsid w:val="00757143"/>
    <w:rsid w:val="007574D6"/>
    <w:rsid w:val="00757571"/>
    <w:rsid w:val="00757785"/>
    <w:rsid w:val="00757D72"/>
    <w:rsid w:val="00757DFD"/>
    <w:rsid w:val="007602B5"/>
    <w:rsid w:val="007602F4"/>
    <w:rsid w:val="007605A1"/>
    <w:rsid w:val="007608C0"/>
    <w:rsid w:val="0076152A"/>
    <w:rsid w:val="00761E59"/>
    <w:rsid w:val="00761EB1"/>
    <w:rsid w:val="00763846"/>
    <w:rsid w:val="00763A9E"/>
    <w:rsid w:val="00764664"/>
    <w:rsid w:val="00764849"/>
    <w:rsid w:val="00764B03"/>
    <w:rsid w:val="00764D3E"/>
    <w:rsid w:val="007652B0"/>
    <w:rsid w:val="007653C4"/>
    <w:rsid w:val="0077025C"/>
    <w:rsid w:val="00770334"/>
    <w:rsid w:val="0077070F"/>
    <w:rsid w:val="00770711"/>
    <w:rsid w:val="00770B6C"/>
    <w:rsid w:val="00771450"/>
    <w:rsid w:val="0077283A"/>
    <w:rsid w:val="0077324D"/>
    <w:rsid w:val="00773573"/>
    <w:rsid w:val="007739C7"/>
    <w:rsid w:val="00773C37"/>
    <w:rsid w:val="00773F5D"/>
    <w:rsid w:val="00774571"/>
    <w:rsid w:val="007747B1"/>
    <w:rsid w:val="007751B5"/>
    <w:rsid w:val="007752B6"/>
    <w:rsid w:val="00775549"/>
    <w:rsid w:val="007761CE"/>
    <w:rsid w:val="007765D1"/>
    <w:rsid w:val="00776A8D"/>
    <w:rsid w:val="00776EC8"/>
    <w:rsid w:val="007777B3"/>
    <w:rsid w:val="007803EF"/>
    <w:rsid w:val="007804E4"/>
    <w:rsid w:val="00780714"/>
    <w:rsid w:val="00781070"/>
    <w:rsid w:val="00781539"/>
    <w:rsid w:val="0078241B"/>
    <w:rsid w:val="0078248B"/>
    <w:rsid w:val="00782506"/>
    <w:rsid w:val="00782D0E"/>
    <w:rsid w:val="007830B0"/>
    <w:rsid w:val="007844E5"/>
    <w:rsid w:val="0078490D"/>
    <w:rsid w:val="0078491F"/>
    <w:rsid w:val="00785CCB"/>
    <w:rsid w:val="00785D2A"/>
    <w:rsid w:val="00785E86"/>
    <w:rsid w:val="0078640C"/>
    <w:rsid w:val="007917FB"/>
    <w:rsid w:val="007918FF"/>
    <w:rsid w:val="0079211F"/>
    <w:rsid w:val="007923AF"/>
    <w:rsid w:val="007926B9"/>
    <w:rsid w:val="00793EC2"/>
    <w:rsid w:val="0079416D"/>
    <w:rsid w:val="0079446D"/>
    <w:rsid w:val="00794BE4"/>
    <w:rsid w:val="0079569A"/>
    <w:rsid w:val="007962B5"/>
    <w:rsid w:val="007979E5"/>
    <w:rsid w:val="00797BC7"/>
    <w:rsid w:val="00797C47"/>
    <w:rsid w:val="00797DE1"/>
    <w:rsid w:val="007A0268"/>
    <w:rsid w:val="007A20F4"/>
    <w:rsid w:val="007A2221"/>
    <w:rsid w:val="007A2F01"/>
    <w:rsid w:val="007A334F"/>
    <w:rsid w:val="007A3A48"/>
    <w:rsid w:val="007A5C20"/>
    <w:rsid w:val="007A6067"/>
    <w:rsid w:val="007A62D6"/>
    <w:rsid w:val="007A733E"/>
    <w:rsid w:val="007A736B"/>
    <w:rsid w:val="007A7AC7"/>
    <w:rsid w:val="007B04D8"/>
    <w:rsid w:val="007B062E"/>
    <w:rsid w:val="007B1095"/>
    <w:rsid w:val="007B10C6"/>
    <w:rsid w:val="007B117D"/>
    <w:rsid w:val="007B1DF9"/>
    <w:rsid w:val="007B2778"/>
    <w:rsid w:val="007B28DF"/>
    <w:rsid w:val="007B3267"/>
    <w:rsid w:val="007B4C81"/>
    <w:rsid w:val="007B4EB6"/>
    <w:rsid w:val="007B5224"/>
    <w:rsid w:val="007B57B4"/>
    <w:rsid w:val="007B5BF4"/>
    <w:rsid w:val="007B5E35"/>
    <w:rsid w:val="007B6B37"/>
    <w:rsid w:val="007B6D23"/>
    <w:rsid w:val="007B6DAB"/>
    <w:rsid w:val="007B756C"/>
    <w:rsid w:val="007C0D21"/>
    <w:rsid w:val="007C14D2"/>
    <w:rsid w:val="007C1B55"/>
    <w:rsid w:val="007C1F43"/>
    <w:rsid w:val="007C20D0"/>
    <w:rsid w:val="007C2C06"/>
    <w:rsid w:val="007C3054"/>
    <w:rsid w:val="007C3258"/>
    <w:rsid w:val="007C4C8D"/>
    <w:rsid w:val="007C5529"/>
    <w:rsid w:val="007C5D2C"/>
    <w:rsid w:val="007C7043"/>
    <w:rsid w:val="007D029A"/>
    <w:rsid w:val="007D2E78"/>
    <w:rsid w:val="007D5FB9"/>
    <w:rsid w:val="007D6D44"/>
    <w:rsid w:val="007D7A1E"/>
    <w:rsid w:val="007E0690"/>
    <w:rsid w:val="007E08FC"/>
    <w:rsid w:val="007E0F49"/>
    <w:rsid w:val="007E167B"/>
    <w:rsid w:val="007E1CCE"/>
    <w:rsid w:val="007E1FFA"/>
    <w:rsid w:val="007E2238"/>
    <w:rsid w:val="007E3138"/>
    <w:rsid w:val="007E3A73"/>
    <w:rsid w:val="007E4660"/>
    <w:rsid w:val="007E469B"/>
    <w:rsid w:val="007E474F"/>
    <w:rsid w:val="007E4912"/>
    <w:rsid w:val="007E4EF4"/>
    <w:rsid w:val="007E5D20"/>
    <w:rsid w:val="007E67C2"/>
    <w:rsid w:val="007E7FD9"/>
    <w:rsid w:val="007F08EB"/>
    <w:rsid w:val="007F24EF"/>
    <w:rsid w:val="007F2DB4"/>
    <w:rsid w:val="007F3296"/>
    <w:rsid w:val="007F3478"/>
    <w:rsid w:val="007F3C40"/>
    <w:rsid w:val="007F4A6F"/>
    <w:rsid w:val="007F4E05"/>
    <w:rsid w:val="007F57DC"/>
    <w:rsid w:val="007F5ACC"/>
    <w:rsid w:val="007F6581"/>
    <w:rsid w:val="007F6B3D"/>
    <w:rsid w:val="007F6C54"/>
    <w:rsid w:val="007F760D"/>
    <w:rsid w:val="007F761B"/>
    <w:rsid w:val="007F77CB"/>
    <w:rsid w:val="008005A5"/>
    <w:rsid w:val="008011A8"/>
    <w:rsid w:val="008014DD"/>
    <w:rsid w:val="0080191B"/>
    <w:rsid w:val="0080301D"/>
    <w:rsid w:val="0080477D"/>
    <w:rsid w:val="00804A22"/>
    <w:rsid w:val="00804B86"/>
    <w:rsid w:val="00804D78"/>
    <w:rsid w:val="008050A9"/>
    <w:rsid w:val="00805C9D"/>
    <w:rsid w:val="00805EC7"/>
    <w:rsid w:val="00806BB4"/>
    <w:rsid w:val="00806C8A"/>
    <w:rsid w:val="00807C31"/>
    <w:rsid w:val="00807D70"/>
    <w:rsid w:val="0081026C"/>
    <w:rsid w:val="00810AB2"/>
    <w:rsid w:val="00810EA9"/>
    <w:rsid w:val="00811370"/>
    <w:rsid w:val="0081157F"/>
    <w:rsid w:val="00812583"/>
    <w:rsid w:val="0081314C"/>
    <w:rsid w:val="0081318E"/>
    <w:rsid w:val="008135AC"/>
    <w:rsid w:val="0081360C"/>
    <w:rsid w:val="00813D96"/>
    <w:rsid w:val="00815C38"/>
    <w:rsid w:val="00815C9B"/>
    <w:rsid w:val="00816075"/>
    <w:rsid w:val="00816441"/>
    <w:rsid w:val="008172F0"/>
    <w:rsid w:val="008177F6"/>
    <w:rsid w:val="00817C05"/>
    <w:rsid w:val="00817EBF"/>
    <w:rsid w:val="008202F7"/>
    <w:rsid w:val="00820B52"/>
    <w:rsid w:val="00820CF9"/>
    <w:rsid w:val="008210F5"/>
    <w:rsid w:val="00821B9E"/>
    <w:rsid w:val="00822B94"/>
    <w:rsid w:val="00822BD2"/>
    <w:rsid w:val="0082301D"/>
    <w:rsid w:val="0082312F"/>
    <w:rsid w:val="00824006"/>
    <w:rsid w:val="00824DD6"/>
    <w:rsid w:val="00824ECD"/>
    <w:rsid w:val="00825330"/>
    <w:rsid w:val="0082590B"/>
    <w:rsid w:val="0082736B"/>
    <w:rsid w:val="00827BF3"/>
    <w:rsid w:val="008310EC"/>
    <w:rsid w:val="00831177"/>
    <w:rsid w:val="00831358"/>
    <w:rsid w:val="00831AD2"/>
    <w:rsid w:val="00831E7E"/>
    <w:rsid w:val="0083224A"/>
    <w:rsid w:val="00833916"/>
    <w:rsid w:val="008358F9"/>
    <w:rsid w:val="00835906"/>
    <w:rsid w:val="008366C7"/>
    <w:rsid w:val="00836AC4"/>
    <w:rsid w:val="00837116"/>
    <w:rsid w:val="008379C1"/>
    <w:rsid w:val="0084042E"/>
    <w:rsid w:val="008408D2"/>
    <w:rsid w:val="00840F19"/>
    <w:rsid w:val="00840F78"/>
    <w:rsid w:val="00841289"/>
    <w:rsid w:val="0084179C"/>
    <w:rsid w:val="00842F59"/>
    <w:rsid w:val="0084388B"/>
    <w:rsid w:val="008444D9"/>
    <w:rsid w:val="00844B2A"/>
    <w:rsid w:val="00845187"/>
    <w:rsid w:val="00845E49"/>
    <w:rsid w:val="00845FDC"/>
    <w:rsid w:val="008461F1"/>
    <w:rsid w:val="00846554"/>
    <w:rsid w:val="00846798"/>
    <w:rsid w:val="00847127"/>
    <w:rsid w:val="00847369"/>
    <w:rsid w:val="00847E9C"/>
    <w:rsid w:val="0085035F"/>
    <w:rsid w:val="00851405"/>
    <w:rsid w:val="00851884"/>
    <w:rsid w:val="00853C0F"/>
    <w:rsid w:val="00853E2C"/>
    <w:rsid w:val="00853FF9"/>
    <w:rsid w:val="00854177"/>
    <w:rsid w:val="00854192"/>
    <w:rsid w:val="008551AC"/>
    <w:rsid w:val="0085598A"/>
    <w:rsid w:val="00855D8A"/>
    <w:rsid w:val="00856C7C"/>
    <w:rsid w:val="00857705"/>
    <w:rsid w:val="00857C24"/>
    <w:rsid w:val="008607B8"/>
    <w:rsid w:val="00861348"/>
    <w:rsid w:val="008613D2"/>
    <w:rsid w:val="00861419"/>
    <w:rsid w:val="00862433"/>
    <w:rsid w:val="008624D3"/>
    <w:rsid w:val="00862B11"/>
    <w:rsid w:val="00863DE0"/>
    <w:rsid w:val="00864440"/>
    <w:rsid w:val="008659AD"/>
    <w:rsid w:val="008659FC"/>
    <w:rsid w:val="008668D0"/>
    <w:rsid w:val="00867206"/>
    <w:rsid w:val="00867439"/>
    <w:rsid w:val="00867601"/>
    <w:rsid w:val="00867F89"/>
    <w:rsid w:val="00870194"/>
    <w:rsid w:val="00870C0F"/>
    <w:rsid w:val="008711E0"/>
    <w:rsid w:val="008711F5"/>
    <w:rsid w:val="00871517"/>
    <w:rsid w:val="00871A08"/>
    <w:rsid w:val="008727BB"/>
    <w:rsid w:val="00872AC2"/>
    <w:rsid w:val="00873417"/>
    <w:rsid w:val="00874213"/>
    <w:rsid w:val="00874930"/>
    <w:rsid w:val="008751A5"/>
    <w:rsid w:val="0087588C"/>
    <w:rsid w:val="00875C91"/>
    <w:rsid w:val="008763D1"/>
    <w:rsid w:val="008764C8"/>
    <w:rsid w:val="0087673B"/>
    <w:rsid w:val="00877354"/>
    <w:rsid w:val="00880B43"/>
    <w:rsid w:val="00880BC5"/>
    <w:rsid w:val="00881D9A"/>
    <w:rsid w:val="00882C58"/>
    <w:rsid w:val="00882EF7"/>
    <w:rsid w:val="008831CB"/>
    <w:rsid w:val="00883605"/>
    <w:rsid w:val="0088385A"/>
    <w:rsid w:val="00883BF7"/>
    <w:rsid w:val="00883E25"/>
    <w:rsid w:val="008849A9"/>
    <w:rsid w:val="00884C3E"/>
    <w:rsid w:val="00885A53"/>
    <w:rsid w:val="00885D93"/>
    <w:rsid w:val="008863A7"/>
    <w:rsid w:val="00886418"/>
    <w:rsid w:val="00886CC6"/>
    <w:rsid w:val="008873EC"/>
    <w:rsid w:val="0088754B"/>
    <w:rsid w:val="00887B0D"/>
    <w:rsid w:val="00890BFE"/>
    <w:rsid w:val="008910B7"/>
    <w:rsid w:val="0089252C"/>
    <w:rsid w:val="00892553"/>
    <w:rsid w:val="00892CE2"/>
    <w:rsid w:val="00893031"/>
    <w:rsid w:val="008935D9"/>
    <w:rsid w:val="00893807"/>
    <w:rsid w:val="008938A9"/>
    <w:rsid w:val="008939F9"/>
    <w:rsid w:val="00893D35"/>
    <w:rsid w:val="00893F32"/>
    <w:rsid w:val="00894308"/>
    <w:rsid w:val="00894A9B"/>
    <w:rsid w:val="00894B40"/>
    <w:rsid w:val="00894BF4"/>
    <w:rsid w:val="00894FDF"/>
    <w:rsid w:val="00895082"/>
    <w:rsid w:val="008951DB"/>
    <w:rsid w:val="00895916"/>
    <w:rsid w:val="00895B41"/>
    <w:rsid w:val="008972EC"/>
    <w:rsid w:val="0089762A"/>
    <w:rsid w:val="008977C6"/>
    <w:rsid w:val="00897FD8"/>
    <w:rsid w:val="008A01D6"/>
    <w:rsid w:val="008A0641"/>
    <w:rsid w:val="008A11AE"/>
    <w:rsid w:val="008A12DF"/>
    <w:rsid w:val="008A1C5C"/>
    <w:rsid w:val="008A24FA"/>
    <w:rsid w:val="008A3A6C"/>
    <w:rsid w:val="008A4084"/>
    <w:rsid w:val="008A4381"/>
    <w:rsid w:val="008A5BB3"/>
    <w:rsid w:val="008A5F1E"/>
    <w:rsid w:val="008A605F"/>
    <w:rsid w:val="008A6350"/>
    <w:rsid w:val="008A6D81"/>
    <w:rsid w:val="008A6EED"/>
    <w:rsid w:val="008A7DD4"/>
    <w:rsid w:val="008B06B1"/>
    <w:rsid w:val="008B134B"/>
    <w:rsid w:val="008B1BDF"/>
    <w:rsid w:val="008B1DE6"/>
    <w:rsid w:val="008B1FC6"/>
    <w:rsid w:val="008B2057"/>
    <w:rsid w:val="008B26BE"/>
    <w:rsid w:val="008B2AD3"/>
    <w:rsid w:val="008B2CE4"/>
    <w:rsid w:val="008B2E07"/>
    <w:rsid w:val="008B4A70"/>
    <w:rsid w:val="008B588E"/>
    <w:rsid w:val="008B5E5A"/>
    <w:rsid w:val="008B5FDD"/>
    <w:rsid w:val="008B6065"/>
    <w:rsid w:val="008B667C"/>
    <w:rsid w:val="008B7490"/>
    <w:rsid w:val="008B7713"/>
    <w:rsid w:val="008B7810"/>
    <w:rsid w:val="008B7D31"/>
    <w:rsid w:val="008C02B7"/>
    <w:rsid w:val="008C18AD"/>
    <w:rsid w:val="008C2037"/>
    <w:rsid w:val="008C3006"/>
    <w:rsid w:val="008C3016"/>
    <w:rsid w:val="008C31BF"/>
    <w:rsid w:val="008C41CD"/>
    <w:rsid w:val="008C476B"/>
    <w:rsid w:val="008C548B"/>
    <w:rsid w:val="008C60A4"/>
    <w:rsid w:val="008C6CB3"/>
    <w:rsid w:val="008C7B63"/>
    <w:rsid w:val="008D0217"/>
    <w:rsid w:val="008D02F7"/>
    <w:rsid w:val="008D0964"/>
    <w:rsid w:val="008D12E6"/>
    <w:rsid w:val="008D34C4"/>
    <w:rsid w:val="008D3751"/>
    <w:rsid w:val="008D3DE5"/>
    <w:rsid w:val="008D3F2D"/>
    <w:rsid w:val="008D43A9"/>
    <w:rsid w:val="008D51D7"/>
    <w:rsid w:val="008D6C58"/>
    <w:rsid w:val="008E0FD6"/>
    <w:rsid w:val="008E1201"/>
    <w:rsid w:val="008E1D35"/>
    <w:rsid w:val="008E273A"/>
    <w:rsid w:val="008E2D8F"/>
    <w:rsid w:val="008E30FC"/>
    <w:rsid w:val="008E3B21"/>
    <w:rsid w:val="008E41B7"/>
    <w:rsid w:val="008E5273"/>
    <w:rsid w:val="008E52B4"/>
    <w:rsid w:val="008E563B"/>
    <w:rsid w:val="008E5C4A"/>
    <w:rsid w:val="008E6829"/>
    <w:rsid w:val="008F0401"/>
    <w:rsid w:val="008F06BC"/>
    <w:rsid w:val="008F07EE"/>
    <w:rsid w:val="008F10D0"/>
    <w:rsid w:val="008F16D3"/>
    <w:rsid w:val="008F2135"/>
    <w:rsid w:val="008F2499"/>
    <w:rsid w:val="008F2AA8"/>
    <w:rsid w:val="008F2EC5"/>
    <w:rsid w:val="008F3159"/>
    <w:rsid w:val="008F34D9"/>
    <w:rsid w:val="008F3C20"/>
    <w:rsid w:val="008F4976"/>
    <w:rsid w:val="008F554D"/>
    <w:rsid w:val="008F5B7C"/>
    <w:rsid w:val="008F5C6D"/>
    <w:rsid w:val="008F61D6"/>
    <w:rsid w:val="008F6226"/>
    <w:rsid w:val="008F63AD"/>
    <w:rsid w:val="008F6794"/>
    <w:rsid w:val="008F6A0F"/>
    <w:rsid w:val="008F74C8"/>
    <w:rsid w:val="00900000"/>
    <w:rsid w:val="00900467"/>
    <w:rsid w:val="009009BC"/>
    <w:rsid w:val="00900E61"/>
    <w:rsid w:val="00900EA1"/>
    <w:rsid w:val="00901A82"/>
    <w:rsid w:val="0090271C"/>
    <w:rsid w:val="009027B3"/>
    <w:rsid w:val="0090289A"/>
    <w:rsid w:val="00902CF7"/>
    <w:rsid w:val="009036AF"/>
    <w:rsid w:val="0090390C"/>
    <w:rsid w:val="00903E0F"/>
    <w:rsid w:val="00904201"/>
    <w:rsid w:val="009048F7"/>
    <w:rsid w:val="00905BEA"/>
    <w:rsid w:val="0090666D"/>
    <w:rsid w:val="00907646"/>
    <w:rsid w:val="0090778F"/>
    <w:rsid w:val="00910150"/>
    <w:rsid w:val="0091022D"/>
    <w:rsid w:val="00910BEF"/>
    <w:rsid w:val="00911122"/>
    <w:rsid w:val="00911373"/>
    <w:rsid w:val="009123B7"/>
    <w:rsid w:val="009128E3"/>
    <w:rsid w:val="00913B4E"/>
    <w:rsid w:val="00913DA7"/>
    <w:rsid w:val="00913EFF"/>
    <w:rsid w:val="00914188"/>
    <w:rsid w:val="00914512"/>
    <w:rsid w:val="009152FC"/>
    <w:rsid w:val="0091569F"/>
    <w:rsid w:val="009159E3"/>
    <w:rsid w:val="00915A13"/>
    <w:rsid w:val="009164FD"/>
    <w:rsid w:val="00916B0A"/>
    <w:rsid w:val="00916B9E"/>
    <w:rsid w:val="00917182"/>
    <w:rsid w:val="00917DBA"/>
    <w:rsid w:val="00921A89"/>
    <w:rsid w:val="00923CF0"/>
    <w:rsid w:val="0092487C"/>
    <w:rsid w:val="0092491D"/>
    <w:rsid w:val="0092508C"/>
    <w:rsid w:val="00925DE9"/>
    <w:rsid w:val="00925E8B"/>
    <w:rsid w:val="009269BE"/>
    <w:rsid w:val="009275D9"/>
    <w:rsid w:val="00927703"/>
    <w:rsid w:val="00930B1A"/>
    <w:rsid w:val="009317A0"/>
    <w:rsid w:val="00931BC0"/>
    <w:rsid w:val="00931C5B"/>
    <w:rsid w:val="00932BF9"/>
    <w:rsid w:val="00932C6B"/>
    <w:rsid w:val="00933318"/>
    <w:rsid w:val="00933593"/>
    <w:rsid w:val="00933A33"/>
    <w:rsid w:val="00933BEE"/>
    <w:rsid w:val="009343A5"/>
    <w:rsid w:val="009353A1"/>
    <w:rsid w:val="009354C8"/>
    <w:rsid w:val="00935640"/>
    <w:rsid w:val="009356D4"/>
    <w:rsid w:val="00936CF9"/>
    <w:rsid w:val="009371D8"/>
    <w:rsid w:val="00937948"/>
    <w:rsid w:val="00937D56"/>
    <w:rsid w:val="00937E80"/>
    <w:rsid w:val="00937FCF"/>
    <w:rsid w:val="00940154"/>
    <w:rsid w:val="0094021A"/>
    <w:rsid w:val="00940D64"/>
    <w:rsid w:val="009414D3"/>
    <w:rsid w:val="00941A7B"/>
    <w:rsid w:val="00941D1B"/>
    <w:rsid w:val="0094231A"/>
    <w:rsid w:val="00942DFD"/>
    <w:rsid w:val="00943142"/>
    <w:rsid w:val="0094381D"/>
    <w:rsid w:val="00943B03"/>
    <w:rsid w:val="009448DB"/>
    <w:rsid w:val="00944AB1"/>
    <w:rsid w:val="00944B65"/>
    <w:rsid w:val="00944D1B"/>
    <w:rsid w:val="009465C9"/>
    <w:rsid w:val="009467A5"/>
    <w:rsid w:val="009477F3"/>
    <w:rsid w:val="00947A14"/>
    <w:rsid w:val="00947AA1"/>
    <w:rsid w:val="0095028E"/>
    <w:rsid w:val="009511CA"/>
    <w:rsid w:val="009518CA"/>
    <w:rsid w:val="00952ACD"/>
    <w:rsid w:val="00952BAC"/>
    <w:rsid w:val="00952DD2"/>
    <w:rsid w:val="00952F7A"/>
    <w:rsid w:val="009532D4"/>
    <w:rsid w:val="009534CC"/>
    <w:rsid w:val="009536D8"/>
    <w:rsid w:val="009542A9"/>
    <w:rsid w:val="009549B1"/>
    <w:rsid w:val="00954B27"/>
    <w:rsid w:val="0095538E"/>
    <w:rsid w:val="009554B2"/>
    <w:rsid w:val="00955B57"/>
    <w:rsid w:val="00956B30"/>
    <w:rsid w:val="009609EA"/>
    <w:rsid w:val="00960FA9"/>
    <w:rsid w:val="00961212"/>
    <w:rsid w:val="00961FF0"/>
    <w:rsid w:val="00962669"/>
    <w:rsid w:val="0096444B"/>
    <w:rsid w:val="009647F4"/>
    <w:rsid w:val="00964B78"/>
    <w:rsid w:val="00965603"/>
    <w:rsid w:val="0096640D"/>
    <w:rsid w:val="00966771"/>
    <w:rsid w:val="00966AB1"/>
    <w:rsid w:val="00966FA5"/>
    <w:rsid w:val="009675EF"/>
    <w:rsid w:val="009700AB"/>
    <w:rsid w:val="00970B7C"/>
    <w:rsid w:val="009713EF"/>
    <w:rsid w:val="0097169B"/>
    <w:rsid w:val="009717A0"/>
    <w:rsid w:val="00971CE5"/>
    <w:rsid w:val="00971D35"/>
    <w:rsid w:val="00972444"/>
    <w:rsid w:val="009744AB"/>
    <w:rsid w:val="00974CB1"/>
    <w:rsid w:val="00974EA2"/>
    <w:rsid w:val="009750B1"/>
    <w:rsid w:val="0097544E"/>
    <w:rsid w:val="009776AD"/>
    <w:rsid w:val="00977CE3"/>
    <w:rsid w:val="00980CFD"/>
    <w:rsid w:val="0098108F"/>
    <w:rsid w:val="0098132A"/>
    <w:rsid w:val="00981714"/>
    <w:rsid w:val="00981787"/>
    <w:rsid w:val="00981907"/>
    <w:rsid w:val="00982705"/>
    <w:rsid w:val="00982D3D"/>
    <w:rsid w:val="00982EE6"/>
    <w:rsid w:val="00983758"/>
    <w:rsid w:val="00983A0B"/>
    <w:rsid w:val="0098660B"/>
    <w:rsid w:val="00986A91"/>
    <w:rsid w:val="009875C2"/>
    <w:rsid w:val="009928BD"/>
    <w:rsid w:val="00992D84"/>
    <w:rsid w:val="00992E33"/>
    <w:rsid w:val="009933FE"/>
    <w:rsid w:val="00993664"/>
    <w:rsid w:val="0099423C"/>
    <w:rsid w:val="0099537F"/>
    <w:rsid w:val="009957B8"/>
    <w:rsid w:val="0099610B"/>
    <w:rsid w:val="00996396"/>
    <w:rsid w:val="00997021"/>
    <w:rsid w:val="00997225"/>
    <w:rsid w:val="009A0331"/>
    <w:rsid w:val="009A1A77"/>
    <w:rsid w:val="009A1EC5"/>
    <w:rsid w:val="009A2017"/>
    <w:rsid w:val="009A2D54"/>
    <w:rsid w:val="009A3348"/>
    <w:rsid w:val="009A4336"/>
    <w:rsid w:val="009A437C"/>
    <w:rsid w:val="009A50C1"/>
    <w:rsid w:val="009A58F2"/>
    <w:rsid w:val="009A69BF"/>
    <w:rsid w:val="009A70EC"/>
    <w:rsid w:val="009A71CE"/>
    <w:rsid w:val="009A7ECA"/>
    <w:rsid w:val="009A7F2D"/>
    <w:rsid w:val="009B0349"/>
    <w:rsid w:val="009B0896"/>
    <w:rsid w:val="009B0B83"/>
    <w:rsid w:val="009B15F8"/>
    <w:rsid w:val="009B2957"/>
    <w:rsid w:val="009B4029"/>
    <w:rsid w:val="009B50A8"/>
    <w:rsid w:val="009B50BE"/>
    <w:rsid w:val="009B588F"/>
    <w:rsid w:val="009B58B0"/>
    <w:rsid w:val="009B5F79"/>
    <w:rsid w:val="009B6F0B"/>
    <w:rsid w:val="009B7553"/>
    <w:rsid w:val="009B7A10"/>
    <w:rsid w:val="009C0573"/>
    <w:rsid w:val="009C13AD"/>
    <w:rsid w:val="009C1D1F"/>
    <w:rsid w:val="009C2AC1"/>
    <w:rsid w:val="009C3316"/>
    <w:rsid w:val="009C34C3"/>
    <w:rsid w:val="009C433B"/>
    <w:rsid w:val="009C4EDB"/>
    <w:rsid w:val="009C538A"/>
    <w:rsid w:val="009C59F0"/>
    <w:rsid w:val="009C5D5E"/>
    <w:rsid w:val="009C72A9"/>
    <w:rsid w:val="009C7B9A"/>
    <w:rsid w:val="009C7FC0"/>
    <w:rsid w:val="009D043B"/>
    <w:rsid w:val="009D0739"/>
    <w:rsid w:val="009D092E"/>
    <w:rsid w:val="009D0DBC"/>
    <w:rsid w:val="009D0E9C"/>
    <w:rsid w:val="009D1321"/>
    <w:rsid w:val="009D19B6"/>
    <w:rsid w:val="009D205B"/>
    <w:rsid w:val="009D25AF"/>
    <w:rsid w:val="009D3813"/>
    <w:rsid w:val="009D3DFA"/>
    <w:rsid w:val="009D432B"/>
    <w:rsid w:val="009D442C"/>
    <w:rsid w:val="009D5C72"/>
    <w:rsid w:val="009D64A6"/>
    <w:rsid w:val="009D6B4A"/>
    <w:rsid w:val="009D7767"/>
    <w:rsid w:val="009E13B5"/>
    <w:rsid w:val="009E1E87"/>
    <w:rsid w:val="009E2073"/>
    <w:rsid w:val="009E36D1"/>
    <w:rsid w:val="009E36FA"/>
    <w:rsid w:val="009E3BD9"/>
    <w:rsid w:val="009E4295"/>
    <w:rsid w:val="009E47DA"/>
    <w:rsid w:val="009E4E7B"/>
    <w:rsid w:val="009E5251"/>
    <w:rsid w:val="009E5517"/>
    <w:rsid w:val="009E562D"/>
    <w:rsid w:val="009E609B"/>
    <w:rsid w:val="009E6AEC"/>
    <w:rsid w:val="009E6F1D"/>
    <w:rsid w:val="009F0650"/>
    <w:rsid w:val="009F096A"/>
    <w:rsid w:val="009F0FC5"/>
    <w:rsid w:val="009F13AC"/>
    <w:rsid w:val="009F13E4"/>
    <w:rsid w:val="009F18D8"/>
    <w:rsid w:val="009F1A32"/>
    <w:rsid w:val="009F1D42"/>
    <w:rsid w:val="009F241A"/>
    <w:rsid w:val="009F26A6"/>
    <w:rsid w:val="009F2C63"/>
    <w:rsid w:val="009F2F0D"/>
    <w:rsid w:val="009F30D5"/>
    <w:rsid w:val="009F3135"/>
    <w:rsid w:val="009F33FE"/>
    <w:rsid w:val="009F389C"/>
    <w:rsid w:val="009F41FE"/>
    <w:rsid w:val="009F4E37"/>
    <w:rsid w:val="009F5035"/>
    <w:rsid w:val="009F6050"/>
    <w:rsid w:val="009F6266"/>
    <w:rsid w:val="009F71CC"/>
    <w:rsid w:val="009F76C2"/>
    <w:rsid w:val="00A00260"/>
    <w:rsid w:val="00A00AA3"/>
    <w:rsid w:val="00A012A9"/>
    <w:rsid w:val="00A012D0"/>
    <w:rsid w:val="00A01311"/>
    <w:rsid w:val="00A0195D"/>
    <w:rsid w:val="00A02433"/>
    <w:rsid w:val="00A02999"/>
    <w:rsid w:val="00A02B05"/>
    <w:rsid w:val="00A02FC1"/>
    <w:rsid w:val="00A0317D"/>
    <w:rsid w:val="00A03AA5"/>
    <w:rsid w:val="00A03F2D"/>
    <w:rsid w:val="00A0403D"/>
    <w:rsid w:val="00A041C3"/>
    <w:rsid w:val="00A0462F"/>
    <w:rsid w:val="00A05BC4"/>
    <w:rsid w:val="00A06AF9"/>
    <w:rsid w:val="00A10A4B"/>
    <w:rsid w:val="00A11286"/>
    <w:rsid w:val="00A11CB6"/>
    <w:rsid w:val="00A142F7"/>
    <w:rsid w:val="00A145C5"/>
    <w:rsid w:val="00A14FF0"/>
    <w:rsid w:val="00A15118"/>
    <w:rsid w:val="00A175D2"/>
    <w:rsid w:val="00A17708"/>
    <w:rsid w:val="00A21684"/>
    <w:rsid w:val="00A21892"/>
    <w:rsid w:val="00A21F09"/>
    <w:rsid w:val="00A22DD6"/>
    <w:rsid w:val="00A23128"/>
    <w:rsid w:val="00A23467"/>
    <w:rsid w:val="00A23668"/>
    <w:rsid w:val="00A23B02"/>
    <w:rsid w:val="00A23CAB"/>
    <w:rsid w:val="00A23D83"/>
    <w:rsid w:val="00A24B3A"/>
    <w:rsid w:val="00A24C12"/>
    <w:rsid w:val="00A24E4E"/>
    <w:rsid w:val="00A25336"/>
    <w:rsid w:val="00A25DEF"/>
    <w:rsid w:val="00A277BE"/>
    <w:rsid w:val="00A27A00"/>
    <w:rsid w:val="00A27F76"/>
    <w:rsid w:val="00A301B8"/>
    <w:rsid w:val="00A3162C"/>
    <w:rsid w:val="00A318D0"/>
    <w:rsid w:val="00A31E6D"/>
    <w:rsid w:val="00A337A5"/>
    <w:rsid w:val="00A33A18"/>
    <w:rsid w:val="00A33CEA"/>
    <w:rsid w:val="00A34454"/>
    <w:rsid w:val="00A34F46"/>
    <w:rsid w:val="00A3501B"/>
    <w:rsid w:val="00A353E1"/>
    <w:rsid w:val="00A35A39"/>
    <w:rsid w:val="00A36596"/>
    <w:rsid w:val="00A37046"/>
    <w:rsid w:val="00A400EE"/>
    <w:rsid w:val="00A40A67"/>
    <w:rsid w:val="00A42DEE"/>
    <w:rsid w:val="00A42DF2"/>
    <w:rsid w:val="00A432AB"/>
    <w:rsid w:val="00A43F6B"/>
    <w:rsid w:val="00A440CD"/>
    <w:rsid w:val="00A466C5"/>
    <w:rsid w:val="00A4693E"/>
    <w:rsid w:val="00A469DC"/>
    <w:rsid w:val="00A46ED4"/>
    <w:rsid w:val="00A503E8"/>
    <w:rsid w:val="00A5046D"/>
    <w:rsid w:val="00A51264"/>
    <w:rsid w:val="00A5154E"/>
    <w:rsid w:val="00A518EB"/>
    <w:rsid w:val="00A52E59"/>
    <w:rsid w:val="00A540A1"/>
    <w:rsid w:val="00A54F35"/>
    <w:rsid w:val="00A550F0"/>
    <w:rsid w:val="00A553F8"/>
    <w:rsid w:val="00A558C9"/>
    <w:rsid w:val="00A56308"/>
    <w:rsid w:val="00A5633C"/>
    <w:rsid w:val="00A57777"/>
    <w:rsid w:val="00A60027"/>
    <w:rsid w:val="00A6038B"/>
    <w:rsid w:val="00A606C0"/>
    <w:rsid w:val="00A616BE"/>
    <w:rsid w:val="00A6199F"/>
    <w:rsid w:val="00A61B1F"/>
    <w:rsid w:val="00A61FED"/>
    <w:rsid w:val="00A62230"/>
    <w:rsid w:val="00A625C5"/>
    <w:rsid w:val="00A63196"/>
    <w:rsid w:val="00A63995"/>
    <w:rsid w:val="00A64C01"/>
    <w:rsid w:val="00A66987"/>
    <w:rsid w:val="00A66AED"/>
    <w:rsid w:val="00A676BB"/>
    <w:rsid w:val="00A67DCE"/>
    <w:rsid w:val="00A67ED8"/>
    <w:rsid w:val="00A70FE5"/>
    <w:rsid w:val="00A71773"/>
    <w:rsid w:val="00A71ABD"/>
    <w:rsid w:val="00A721FD"/>
    <w:rsid w:val="00A72459"/>
    <w:rsid w:val="00A72490"/>
    <w:rsid w:val="00A741FE"/>
    <w:rsid w:val="00A74761"/>
    <w:rsid w:val="00A74EE0"/>
    <w:rsid w:val="00A74FF2"/>
    <w:rsid w:val="00A75227"/>
    <w:rsid w:val="00A75B35"/>
    <w:rsid w:val="00A76990"/>
    <w:rsid w:val="00A777FF"/>
    <w:rsid w:val="00A77843"/>
    <w:rsid w:val="00A801A0"/>
    <w:rsid w:val="00A80455"/>
    <w:rsid w:val="00A806AA"/>
    <w:rsid w:val="00A8099E"/>
    <w:rsid w:val="00A80A99"/>
    <w:rsid w:val="00A81253"/>
    <w:rsid w:val="00A81EBD"/>
    <w:rsid w:val="00A82753"/>
    <w:rsid w:val="00A828F7"/>
    <w:rsid w:val="00A82A54"/>
    <w:rsid w:val="00A8468E"/>
    <w:rsid w:val="00A84C01"/>
    <w:rsid w:val="00A85AB2"/>
    <w:rsid w:val="00A85BDE"/>
    <w:rsid w:val="00A85CF8"/>
    <w:rsid w:val="00A85FEE"/>
    <w:rsid w:val="00A86A82"/>
    <w:rsid w:val="00A86DC3"/>
    <w:rsid w:val="00A871F4"/>
    <w:rsid w:val="00A87969"/>
    <w:rsid w:val="00A902C1"/>
    <w:rsid w:val="00A91493"/>
    <w:rsid w:val="00A94255"/>
    <w:rsid w:val="00A9442A"/>
    <w:rsid w:val="00A94A65"/>
    <w:rsid w:val="00A958AD"/>
    <w:rsid w:val="00A95D7F"/>
    <w:rsid w:val="00A96B99"/>
    <w:rsid w:val="00A96F41"/>
    <w:rsid w:val="00A9704F"/>
    <w:rsid w:val="00A97188"/>
    <w:rsid w:val="00A97A00"/>
    <w:rsid w:val="00A97EC6"/>
    <w:rsid w:val="00AA053E"/>
    <w:rsid w:val="00AA0576"/>
    <w:rsid w:val="00AA0A2C"/>
    <w:rsid w:val="00AA115F"/>
    <w:rsid w:val="00AA1794"/>
    <w:rsid w:val="00AA2C4C"/>
    <w:rsid w:val="00AA3F14"/>
    <w:rsid w:val="00AA4211"/>
    <w:rsid w:val="00AA43A3"/>
    <w:rsid w:val="00AA4A6B"/>
    <w:rsid w:val="00AA5EB2"/>
    <w:rsid w:val="00AA68CB"/>
    <w:rsid w:val="00AB0188"/>
    <w:rsid w:val="00AB0891"/>
    <w:rsid w:val="00AB0C98"/>
    <w:rsid w:val="00AB245C"/>
    <w:rsid w:val="00AB4755"/>
    <w:rsid w:val="00AB47E1"/>
    <w:rsid w:val="00AB5BA3"/>
    <w:rsid w:val="00AB60EA"/>
    <w:rsid w:val="00AB6103"/>
    <w:rsid w:val="00AB62F2"/>
    <w:rsid w:val="00AB6682"/>
    <w:rsid w:val="00AB6FEF"/>
    <w:rsid w:val="00AB75AE"/>
    <w:rsid w:val="00AC0C11"/>
    <w:rsid w:val="00AC0D8B"/>
    <w:rsid w:val="00AC1B4D"/>
    <w:rsid w:val="00AC26B1"/>
    <w:rsid w:val="00AC3852"/>
    <w:rsid w:val="00AC3C3D"/>
    <w:rsid w:val="00AC40E4"/>
    <w:rsid w:val="00AC434D"/>
    <w:rsid w:val="00AC5604"/>
    <w:rsid w:val="00AC5683"/>
    <w:rsid w:val="00AC5BD4"/>
    <w:rsid w:val="00AC5C7C"/>
    <w:rsid w:val="00AC5D60"/>
    <w:rsid w:val="00AC6E92"/>
    <w:rsid w:val="00AC6FD2"/>
    <w:rsid w:val="00AC7553"/>
    <w:rsid w:val="00AC7A72"/>
    <w:rsid w:val="00AC7D89"/>
    <w:rsid w:val="00AD1DB3"/>
    <w:rsid w:val="00AD1EC1"/>
    <w:rsid w:val="00AD2FC7"/>
    <w:rsid w:val="00AD49A6"/>
    <w:rsid w:val="00AD4C4C"/>
    <w:rsid w:val="00AD5242"/>
    <w:rsid w:val="00AD66D4"/>
    <w:rsid w:val="00AD6833"/>
    <w:rsid w:val="00AD7045"/>
    <w:rsid w:val="00AE0876"/>
    <w:rsid w:val="00AE08DC"/>
    <w:rsid w:val="00AE0A72"/>
    <w:rsid w:val="00AE1628"/>
    <w:rsid w:val="00AE245A"/>
    <w:rsid w:val="00AE2E6D"/>
    <w:rsid w:val="00AE33EF"/>
    <w:rsid w:val="00AE3856"/>
    <w:rsid w:val="00AE4095"/>
    <w:rsid w:val="00AE47C4"/>
    <w:rsid w:val="00AE5A47"/>
    <w:rsid w:val="00AE5AC9"/>
    <w:rsid w:val="00AE5EAC"/>
    <w:rsid w:val="00AE60B0"/>
    <w:rsid w:val="00AE619F"/>
    <w:rsid w:val="00AE6A43"/>
    <w:rsid w:val="00AE720E"/>
    <w:rsid w:val="00AE7AED"/>
    <w:rsid w:val="00AF2C2D"/>
    <w:rsid w:val="00AF3F4C"/>
    <w:rsid w:val="00AF40E2"/>
    <w:rsid w:val="00AF45B8"/>
    <w:rsid w:val="00AF4986"/>
    <w:rsid w:val="00AF4DFB"/>
    <w:rsid w:val="00AF4E82"/>
    <w:rsid w:val="00AF7145"/>
    <w:rsid w:val="00AF7341"/>
    <w:rsid w:val="00AF78A7"/>
    <w:rsid w:val="00B00A93"/>
    <w:rsid w:val="00B00F85"/>
    <w:rsid w:val="00B010DD"/>
    <w:rsid w:val="00B01569"/>
    <w:rsid w:val="00B02F07"/>
    <w:rsid w:val="00B02F7D"/>
    <w:rsid w:val="00B0306C"/>
    <w:rsid w:val="00B03769"/>
    <w:rsid w:val="00B044D8"/>
    <w:rsid w:val="00B0485C"/>
    <w:rsid w:val="00B04F90"/>
    <w:rsid w:val="00B0617E"/>
    <w:rsid w:val="00B06D13"/>
    <w:rsid w:val="00B074C9"/>
    <w:rsid w:val="00B07C2D"/>
    <w:rsid w:val="00B07CAE"/>
    <w:rsid w:val="00B111A7"/>
    <w:rsid w:val="00B11559"/>
    <w:rsid w:val="00B11578"/>
    <w:rsid w:val="00B11773"/>
    <w:rsid w:val="00B121BA"/>
    <w:rsid w:val="00B1234E"/>
    <w:rsid w:val="00B128E6"/>
    <w:rsid w:val="00B12BE3"/>
    <w:rsid w:val="00B13735"/>
    <w:rsid w:val="00B13BF8"/>
    <w:rsid w:val="00B14871"/>
    <w:rsid w:val="00B14B25"/>
    <w:rsid w:val="00B14E63"/>
    <w:rsid w:val="00B15B99"/>
    <w:rsid w:val="00B15D53"/>
    <w:rsid w:val="00B160A7"/>
    <w:rsid w:val="00B16B71"/>
    <w:rsid w:val="00B172DF"/>
    <w:rsid w:val="00B17340"/>
    <w:rsid w:val="00B17493"/>
    <w:rsid w:val="00B20829"/>
    <w:rsid w:val="00B20CEF"/>
    <w:rsid w:val="00B20F47"/>
    <w:rsid w:val="00B21861"/>
    <w:rsid w:val="00B21A3E"/>
    <w:rsid w:val="00B22337"/>
    <w:rsid w:val="00B22B32"/>
    <w:rsid w:val="00B2327C"/>
    <w:rsid w:val="00B23636"/>
    <w:rsid w:val="00B238AA"/>
    <w:rsid w:val="00B24201"/>
    <w:rsid w:val="00B246DA"/>
    <w:rsid w:val="00B24778"/>
    <w:rsid w:val="00B252C8"/>
    <w:rsid w:val="00B253AC"/>
    <w:rsid w:val="00B27B0C"/>
    <w:rsid w:val="00B27D0A"/>
    <w:rsid w:val="00B305AC"/>
    <w:rsid w:val="00B30658"/>
    <w:rsid w:val="00B315E2"/>
    <w:rsid w:val="00B31A30"/>
    <w:rsid w:val="00B32AA2"/>
    <w:rsid w:val="00B343B5"/>
    <w:rsid w:val="00B34C9D"/>
    <w:rsid w:val="00B34CF9"/>
    <w:rsid w:val="00B34F7A"/>
    <w:rsid w:val="00B3520E"/>
    <w:rsid w:val="00B356FF"/>
    <w:rsid w:val="00B36E9F"/>
    <w:rsid w:val="00B373E1"/>
    <w:rsid w:val="00B37761"/>
    <w:rsid w:val="00B40323"/>
    <w:rsid w:val="00B414EC"/>
    <w:rsid w:val="00B4181B"/>
    <w:rsid w:val="00B4186D"/>
    <w:rsid w:val="00B422F3"/>
    <w:rsid w:val="00B42928"/>
    <w:rsid w:val="00B42C36"/>
    <w:rsid w:val="00B43837"/>
    <w:rsid w:val="00B43D67"/>
    <w:rsid w:val="00B4617B"/>
    <w:rsid w:val="00B4799D"/>
    <w:rsid w:val="00B5085D"/>
    <w:rsid w:val="00B508EB"/>
    <w:rsid w:val="00B50A52"/>
    <w:rsid w:val="00B5159C"/>
    <w:rsid w:val="00B51AA8"/>
    <w:rsid w:val="00B51BC7"/>
    <w:rsid w:val="00B51FA9"/>
    <w:rsid w:val="00B52454"/>
    <w:rsid w:val="00B52682"/>
    <w:rsid w:val="00B529B9"/>
    <w:rsid w:val="00B5322D"/>
    <w:rsid w:val="00B5483E"/>
    <w:rsid w:val="00B550C1"/>
    <w:rsid w:val="00B558C9"/>
    <w:rsid w:val="00B5662F"/>
    <w:rsid w:val="00B56C2F"/>
    <w:rsid w:val="00B56EEF"/>
    <w:rsid w:val="00B5734B"/>
    <w:rsid w:val="00B57F89"/>
    <w:rsid w:val="00B60859"/>
    <w:rsid w:val="00B615EA"/>
    <w:rsid w:val="00B63288"/>
    <w:rsid w:val="00B63A8B"/>
    <w:rsid w:val="00B640AA"/>
    <w:rsid w:val="00B646BC"/>
    <w:rsid w:val="00B650F8"/>
    <w:rsid w:val="00B660DA"/>
    <w:rsid w:val="00B661BE"/>
    <w:rsid w:val="00B66AB0"/>
    <w:rsid w:val="00B66CBD"/>
    <w:rsid w:val="00B6701A"/>
    <w:rsid w:val="00B6735F"/>
    <w:rsid w:val="00B70B51"/>
    <w:rsid w:val="00B718E5"/>
    <w:rsid w:val="00B71E84"/>
    <w:rsid w:val="00B72854"/>
    <w:rsid w:val="00B72BAC"/>
    <w:rsid w:val="00B72FB0"/>
    <w:rsid w:val="00B730FD"/>
    <w:rsid w:val="00B734FB"/>
    <w:rsid w:val="00B73970"/>
    <w:rsid w:val="00B73C81"/>
    <w:rsid w:val="00B73D89"/>
    <w:rsid w:val="00B74287"/>
    <w:rsid w:val="00B744ED"/>
    <w:rsid w:val="00B74D9D"/>
    <w:rsid w:val="00B75350"/>
    <w:rsid w:val="00B761FD"/>
    <w:rsid w:val="00B774B8"/>
    <w:rsid w:val="00B775A3"/>
    <w:rsid w:val="00B8101C"/>
    <w:rsid w:val="00B81D20"/>
    <w:rsid w:val="00B8245D"/>
    <w:rsid w:val="00B82B4B"/>
    <w:rsid w:val="00B834A0"/>
    <w:rsid w:val="00B83BB9"/>
    <w:rsid w:val="00B85C67"/>
    <w:rsid w:val="00B863EA"/>
    <w:rsid w:val="00B9114A"/>
    <w:rsid w:val="00B912F4"/>
    <w:rsid w:val="00B91536"/>
    <w:rsid w:val="00B926D7"/>
    <w:rsid w:val="00B92ACC"/>
    <w:rsid w:val="00B92CB2"/>
    <w:rsid w:val="00B93C3A"/>
    <w:rsid w:val="00B93CD2"/>
    <w:rsid w:val="00B93D9B"/>
    <w:rsid w:val="00B94904"/>
    <w:rsid w:val="00B95635"/>
    <w:rsid w:val="00B95D91"/>
    <w:rsid w:val="00B95FC8"/>
    <w:rsid w:val="00B962C3"/>
    <w:rsid w:val="00B96652"/>
    <w:rsid w:val="00B96869"/>
    <w:rsid w:val="00B96D08"/>
    <w:rsid w:val="00B971E4"/>
    <w:rsid w:val="00B973E5"/>
    <w:rsid w:val="00B973EF"/>
    <w:rsid w:val="00B97AE6"/>
    <w:rsid w:val="00BA0E7E"/>
    <w:rsid w:val="00BA1F08"/>
    <w:rsid w:val="00BA3A9D"/>
    <w:rsid w:val="00BA3C6C"/>
    <w:rsid w:val="00BA3F22"/>
    <w:rsid w:val="00BA45C1"/>
    <w:rsid w:val="00BA4800"/>
    <w:rsid w:val="00BA5284"/>
    <w:rsid w:val="00BA549C"/>
    <w:rsid w:val="00BA572C"/>
    <w:rsid w:val="00BA5A76"/>
    <w:rsid w:val="00BA616A"/>
    <w:rsid w:val="00BA631A"/>
    <w:rsid w:val="00BA6B5B"/>
    <w:rsid w:val="00BA6EF0"/>
    <w:rsid w:val="00BA7338"/>
    <w:rsid w:val="00BA75F7"/>
    <w:rsid w:val="00BA76B7"/>
    <w:rsid w:val="00BB0260"/>
    <w:rsid w:val="00BB1CDE"/>
    <w:rsid w:val="00BB1D8C"/>
    <w:rsid w:val="00BB358A"/>
    <w:rsid w:val="00BB3646"/>
    <w:rsid w:val="00BB395E"/>
    <w:rsid w:val="00BB4414"/>
    <w:rsid w:val="00BB4C20"/>
    <w:rsid w:val="00BB4FAC"/>
    <w:rsid w:val="00BB52C3"/>
    <w:rsid w:val="00BB6205"/>
    <w:rsid w:val="00BB6421"/>
    <w:rsid w:val="00BB73BF"/>
    <w:rsid w:val="00BC0B23"/>
    <w:rsid w:val="00BC0B52"/>
    <w:rsid w:val="00BC0C25"/>
    <w:rsid w:val="00BC0C66"/>
    <w:rsid w:val="00BC1323"/>
    <w:rsid w:val="00BC2A1C"/>
    <w:rsid w:val="00BC3A3C"/>
    <w:rsid w:val="00BC473F"/>
    <w:rsid w:val="00BC4844"/>
    <w:rsid w:val="00BC5468"/>
    <w:rsid w:val="00BC564D"/>
    <w:rsid w:val="00BC6583"/>
    <w:rsid w:val="00BC68E1"/>
    <w:rsid w:val="00BC6AEB"/>
    <w:rsid w:val="00BC748E"/>
    <w:rsid w:val="00BD06FD"/>
    <w:rsid w:val="00BD0A63"/>
    <w:rsid w:val="00BD222C"/>
    <w:rsid w:val="00BD2733"/>
    <w:rsid w:val="00BD274B"/>
    <w:rsid w:val="00BD2B3D"/>
    <w:rsid w:val="00BD3766"/>
    <w:rsid w:val="00BD3F4B"/>
    <w:rsid w:val="00BD4F0D"/>
    <w:rsid w:val="00BD65D6"/>
    <w:rsid w:val="00BD7120"/>
    <w:rsid w:val="00BD749F"/>
    <w:rsid w:val="00BD765E"/>
    <w:rsid w:val="00BD7D77"/>
    <w:rsid w:val="00BE0F38"/>
    <w:rsid w:val="00BE0FE3"/>
    <w:rsid w:val="00BE11CE"/>
    <w:rsid w:val="00BE17FE"/>
    <w:rsid w:val="00BE1A2A"/>
    <w:rsid w:val="00BE21F1"/>
    <w:rsid w:val="00BE2266"/>
    <w:rsid w:val="00BE2C4F"/>
    <w:rsid w:val="00BE2D6E"/>
    <w:rsid w:val="00BE3016"/>
    <w:rsid w:val="00BE3D9B"/>
    <w:rsid w:val="00BE3DE7"/>
    <w:rsid w:val="00BE498D"/>
    <w:rsid w:val="00BE5014"/>
    <w:rsid w:val="00BE5104"/>
    <w:rsid w:val="00BE5844"/>
    <w:rsid w:val="00BE6146"/>
    <w:rsid w:val="00BE6735"/>
    <w:rsid w:val="00BE6B83"/>
    <w:rsid w:val="00BE75DA"/>
    <w:rsid w:val="00BE7856"/>
    <w:rsid w:val="00BE78E6"/>
    <w:rsid w:val="00BE7F3A"/>
    <w:rsid w:val="00BF008E"/>
    <w:rsid w:val="00BF0097"/>
    <w:rsid w:val="00BF04DF"/>
    <w:rsid w:val="00BF0D94"/>
    <w:rsid w:val="00BF2020"/>
    <w:rsid w:val="00BF2204"/>
    <w:rsid w:val="00BF2E49"/>
    <w:rsid w:val="00BF3409"/>
    <w:rsid w:val="00BF41A8"/>
    <w:rsid w:val="00BF4D49"/>
    <w:rsid w:val="00BF4E54"/>
    <w:rsid w:val="00BF4F97"/>
    <w:rsid w:val="00BF5880"/>
    <w:rsid w:val="00BF5E6E"/>
    <w:rsid w:val="00BF6BC1"/>
    <w:rsid w:val="00BF72C2"/>
    <w:rsid w:val="00C013E2"/>
    <w:rsid w:val="00C0285A"/>
    <w:rsid w:val="00C02AEB"/>
    <w:rsid w:val="00C02C30"/>
    <w:rsid w:val="00C02E5B"/>
    <w:rsid w:val="00C02ECE"/>
    <w:rsid w:val="00C030B2"/>
    <w:rsid w:val="00C03ED6"/>
    <w:rsid w:val="00C0451E"/>
    <w:rsid w:val="00C0513C"/>
    <w:rsid w:val="00C0570C"/>
    <w:rsid w:val="00C05AC0"/>
    <w:rsid w:val="00C06335"/>
    <w:rsid w:val="00C0675B"/>
    <w:rsid w:val="00C06F1C"/>
    <w:rsid w:val="00C071CF"/>
    <w:rsid w:val="00C07233"/>
    <w:rsid w:val="00C07DED"/>
    <w:rsid w:val="00C10159"/>
    <w:rsid w:val="00C10314"/>
    <w:rsid w:val="00C10678"/>
    <w:rsid w:val="00C106E3"/>
    <w:rsid w:val="00C1162B"/>
    <w:rsid w:val="00C12908"/>
    <w:rsid w:val="00C13839"/>
    <w:rsid w:val="00C14B5C"/>
    <w:rsid w:val="00C15E03"/>
    <w:rsid w:val="00C161B1"/>
    <w:rsid w:val="00C16990"/>
    <w:rsid w:val="00C16CB1"/>
    <w:rsid w:val="00C17DAA"/>
    <w:rsid w:val="00C20026"/>
    <w:rsid w:val="00C20583"/>
    <w:rsid w:val="00C20813"/>
    <w:rsid w:val="00C20DE5"/>
    <w:rsid w:val="00C21657"/>
    <w:rsid w:val="00C2169A"/>
    <w:rsid w:val="00C216BE"/>
    <w:rsid w:val="00C21906"/>
    <w:rsid w:val="00C2248C"/>
    <w:rsid w:val="00C23A43"/>
    <w:rsid w:val="00C23A75"/>
    <w:rsid w:val="00C2473A"/>
    <w:rsid w:val="00C24835"/>
    <w:rsid w:val="00C24A8F"/>
    <w:rsid w:val="00C2532C"/>
    <w:rsid w:val="00C25414"/>
    <w:rsid w:val="00C26598"/>
    <w:rsid w:val="00C26987"/>
    <w:rsid w:val="00C26B84"/>
    <w:rsid w:val="00C2713B"/>
    <w:rsid w:val="00C273D8"/>
    <w:rsid w:val="00C273E2"/>
    <w:rsid w:val="00C27863"/>
    <w:rsid w:val="00C27CD3"/>
    <w:rsid w:val="00C27D0C"/>
    <w:rsid w:val="00C301DF"/>
    <w:rsid w:val="00C30A3F"/>
    <w:rsid w:val="00C30B84"/>
    <w:rsid w:val="00C31CFA"/>
    <w:rsid w:val="00C32DDF"/>
    <w:rsid w:val="00C33086"/>
    <w:rsid w:val="00C34211"/>
    <w:rsid w:val="00C35C01"/>
    <w:rsid w:val="00C36A9E"/>
    <w:rsid w:val="00C37D3C"/>
    <w:rsid w:val="00C40FEB"/>
    <w:rsid w:val="00C410D3"/>
    <w:rsid w:val="00C43496"/>
    <w:rsid w:val="00C452D5"/>
    <w:rsid w:val="00C458C4"/>
    <w:rsid w:val="00C46438"/>
    <w:rsid w:val="00C47093"/>
    <w:rsid w:val="00C4792D"/>
    <w:rsid w:val="00C47C88"/>
    <w:rsid w:val="00C50338"/>
    <w:rsid w:val="00C5195A"/>
    <w:rsid w:val="00C52CA0"/>
    <w:rsid w:val="00C530E8"/>
    <w:rsid w:val="00C54988"/>
    <w:rsid w:val="00C54A86"/>
    <w:rsid w:val="00C54E67"/>
    <w:rsid w:val="00C5521F"/>
    <w:rsid w:val="00C55DFC"/>
    <w:rsid w:val="00C55EBB"/>
    <w:rsid w:val="00C5703A"/>
    <w:rsid w:val="00C57652"/>
    <w:rsid w:val="00C600B8"/>
    <w:rsid w:val="00C62175"/>
    <w:rsid w:val="00C62323"/>
    <w:rsid w:val="00C63813"/>
    <w:rsid w:val="00C63976"/>
    <w:rsid w:val="00C642A2"/>
    <w:rsid w:val="00C64662"/>
    <w:rsid w:val="00C64DF4"/>
    <w:rsid w:val="00C65378"/>
    <w:rsid w:val="00C655FE"/>
    <w:rsid w:val="00C65829"/>
    <w:rsid w:val="00C670AF"/>
    <w:rsid w:val="00C709F3"/>
    <w:rsid w:val="00C71A35"/>
    <w:rsid w:val="00C71D0C"/>
    <w:rsid w:val="00C71E92"/>
    <w:rsid w:val="00C7209D"/>
    <w:rsid w:val="00C72E3B"/>
    <w:rsid w:val="00C742CA"/>
    <w:rsid w:val="00C74C97"/>
    <w:rsid w:val="00C756F2"/>
    <w:rsid w:val="00C764D3"/>
    <w:rsid w:val="00C771CC"/>
    <w:rsid w:val="00C773DB"/>
    <w:rsid w:val="00C77543"/>
    <w:rsid w:val="00C7771A"/>
    <w:rsid w:val="00C77D6F"/>
    <w:rsid w:val="00C8035A"/>
    <w:rsid w:val="00C8048C"/>
    <w:rsid w:val="00C80AF2"/>
    <w:rsid w:val="00C81074"/>
    <w:rsid w:val="00C81496"/>
    <w:rsid w:val="00C82B1A"/>
    <w:rsid w:val="00C82C3F"/>
    <w:rsid w:val="00C82F7B"/>
    <w:rsid w:val="00C8353E"/>
    <w:rsid w:val="00C83727"/>
    <w:rsid w:val="00C83774"/>
    <w:rsid w:val="00C83C61"/>
    <w:rsid w:val="00C8408E"/>
    <w:rsid w:val="00C84244"/>
    <w:rsid w:val="00C85602"/>
    <w:rsid w:val="00C8708A"/>
    <w:rsid w:val="00C879D3"/>
    <w:rsid w:val="00C904A2"/>
    <w:rsid w:val="00C9092F"/>
    <w:rsid w:val="00C90CEB"/>
    <w:rsid w:val="00C90E58"/>
    <w:rsid w:val="00C90F04"/>
    <w:rsid w:val="00C9195F"/>
    <w:rsid w:val="00C94697"/>
    <w:rsid w:val="00C948C4"/>
    <w:rsid w:val="00C94B38"/>
    <w:rsid w:val="00C94E24"/>
    <w:rsid w:val="00C951F1"/>
    <w:rsid w:val="00C95D34"/>
    <w:rsid w:val="00C967D2"/>
    <w:rsid w:val="00C97903"/>
    <w:rsid w:val="00CA068F"/>
    <w:rsid w:val="00CA0799"/>
    <w:rsid w:val="00CA07DB"/>
    <w:rsid w:val="00CA0C7D"/>
    <w:rsid w:val="00CA0D21"/>
    <w:rsid w:val="00CA1744"/>
    <w:rsid w:val="00CA192B"/>
    <w:rsid w:val="00CA276E"/>
    <w:rsid w:val="00CA3C96"/>
    <w:rsid w:val="00CA5C3C"/>
    <w:rsid w:val="00CA643B"/>
    <w:rsid w:val="00CA6FFC"/>
    <w:rsid w:val="00CA71E6"/>
    <w:rsid w:val="00CA71E7"/>
    <w:rsid w:val="00CA75E9"/>
    <w:rsid w:val="00CA7B8E"/>
    <w:rsid w:val="00CB0654"/>
    <w:rsid w:val="00CB078A"/>
    <w:rsid w:val="00CB0E3A"/>
    <w:rsid w:val="00CB182D"/>
    <w:rsid w:val="00CB213E"/>
    <w:rsid w:val="00CB2597"/>
    <w:rsid w:val="00CB297C"/>
    <w:rsid w:val="00CB2AAC"/>
    <w:rsid w:val="00CB2AFA"/>
    <w:rsid w:val="00CB2D10"/>
    <w:rsid w:val="00CB3AFB"/>
    <w:rsid w:val="00CB3B96"/>
    <w:rsid w:val="00CB4BA0"/>
    <w:rsid w:val="00CB4F1C"/>
    <w:rsid w:val="00CB557A"/>
    <w:rsid w:val="00CB5E42"/>
    <w:rsid w:val="00CB60ED"/>
    <w:rsid w:val="00CB6894"/>
    <w:rsid w:val="00CC01D3"/>
    <w:rsid w:val="00CC0CCD"/>
    <w:rsid w:val="00CC0FC2"/>
    <w:rsid w:val="00CC19B6"/>
    <w:rsid w:val="00CC19D1"/>
    <w:rsid w:val="00CC213E"/>
    <w:rsid w:val="00CC2666"/>
    <w:rsid w:val="00CC300B"/>
    <w:rsid w:val="00CC31AE"/>
    <w:rsid w:val="00CC41AB"/>
    <w:rsid w:val="00CC4501"/>
    <w:rsid w:val="00CC474F"/>
    <w:rsid w:val="00CC4A07"/>
    <w:rsid w:val="00CC4A13"/>
    <w:rsid w:val="00CC573C"/>
    <w:rsid w:val="00CC7041"/>
    <w:rsid w:val="00CC7E53"/>
    <w:rsid w:val="00CD0678"/>
    <w:rsid w:val="00CD0854"/>
    <w:rsid w:val="00CD1535"/>
    <w:rsid w:val="00CD157E"/>
    <w:rsid w:val="00CD1A54"/>
    <w:rsid w:val="00CD1E32"/>
    <w:rsid w:val="00CD237A"/>
    <w:rsid w:val="00CD256A"/>
    <w:rsid w:val="00CD2948"/>
    <w:rsid w:val="00CD2DF4"/>
    <w:rsid w:val="00CD2E08"/>
    <w:rsid w:val="00CD3015"/>
    <w:rsid w:val="00CD3529"/>
    <w:rsid w:val="00CD3771"/>
    <w:rsid w:val="00CD5899"/>
    <w:rsid w:val="00CD73EC"/>
    <w:rsid w:val="00CD75C2"/>
    <w:rsid w:val="00CE0B16"/>
    <w:rsid w:val="00CE1268"/>
    <w:rsid w:val="00CE1889"/>
    <w:rsid w:val="00CE27EE"/>
    <w:rsid w:val="00CE2DC9"/>
    <w:rsid w:val="00CE310C"/>
    <w:rsid w:val="00CE3A16"/>
    <w:rsid w:val="00CE5102"/>
    <w:rsid w:val="00CE5CC4"/>
    <w:rsid w:val="00CE6547"/>
    <w:rsid w:val="00CE6B72"/>
    <w:rsid w:val="00CE6CD6"/>
    <w:rsid w:val="00CE79AA"/>
    <w:rsid w:val="00CE7AE5"/>
    <w:rsid w:val="00CE7AF0"/>
    <w:rsid w:val="00CF01F0"/>
    <w:rsid w:val="00CF059F"/>
    <w:rsid w:val="00CF0831"/>
    <w:rsid w:val="00CF0BD0"/>
    <w:rsid w:val="00CF0D93"/>
    <w:rsid w:val="00CF1285"/>
    <w:rsid w:val="00CF1B60"/>
    <w:rsid w:val="00CF1C56"/>
    <w:rsid w:val="00CF2506"/>
    <w:rsid w:val="00CF2630"/>
    <w:rsid w:val="00CF39D2"/>
    <w:rsid w:val="00CF41CD"/>
    <w:rsid w:val="00CF4F1F"/>
    <w:rsid w:val="00CF5610"/>
    <w:rsid w:val="00CF648F"/>
    <w:rsid w:val="00CF66BD"/>
    <w:rsid w:val="00CF6F6D"/>
    <w:rsid w:val="00CF720D"/>
    <w:rsid w:val="00CF798E"/>
    <w:rsid w:val="00CF7DB1"/>
    <w:rsid w:val="00D0004E"/>
    <w:rsid w:val="00D0106E"/>
    <w:rsid w:val="00D01748"/>
    <w:rsid w:val="00D01D60"/>
    <w:rsid w:val="00D02608"/>
    <w:rsid w:val="00D0313D"/>
    <w:rsid w:val="00D0368C"/>
    <w:rsid w:val="00D0431F"/>
    <w:rsid w:val="00D04667"/>
    <w:rsid w:val="00D04799"/>
    <w:rsid w:val="00D05309"/>
    <w:rsid w:val="00D053EE"/>
    <w:rsid w:val="00D062BE"/>
    <w:rsid w:val="00D063BE"/>
    <w:rsid w:val="00D07092"/>
    <w:rsid w:val="00D0745B"/>
    <w:rsid w:val="00D075D1"/>
    <w:rsid w:val="00D07656"/>
    <w:rsid w:val="00D07D28"/>
    <w:rsid w:val="00D07ECE"/>
    <w:rsid w:val="00D07F73"/>
    <w:rsid w:val="00D103B9"/>
    <w:rsid w:val="00D10D9E"/>
    <w:rsid w:val="00D111C7"/>
    <w:rsid w:val="00D112AA"/>
    <w:rsid w:val="00D11CC8"/>
    <w:rsid w:val="00D12054"/>
    <w:rsid w:val="00D12B3E"/>
    <w:rsid w:val="00D1639E"/>
    <w:rsid w:val="00D166EE"/>
    <w:rsid w:val="00D16F2E"/>
    <w:rsid w:val="00D2022F"/>
    <w:rsid w:val="00D20603"/>
    <w:rsid w:val="00D20FBC"/>
    <w:rsid w:val="00D2159B"/>
    <w:rsid w:val="00D21BA1"/>
    <w:rsid w:val="00D21DA5"/>
    <w:rsid w:val="00D22421"/>
    <w:rsid w:val="00D23483"/>
    <w:rsid w:val="00D23502"/>
    <w:rsid w:val="00D237B3"/>
    <w:rsid w:val="00D2385E"/>
    <w:rsid w:val="00D24241"/>
    <w:rsid w:val="00D24666"/>
    <w:rsid w:val="00D24711"/>
    <w:rsid w:val="00D248DE"/>
    <w:rsid w:val="00D25B33"/>
    <w:rsid w:val="00D26586"/>
    <w:rsid w:val="00D267FB"/>
    <w:rsid w:val="00D26EAD"/>
    <w:rsid w:val="00D27170"/>
    <w:rsid w:val="00D30F4F"/>
    <w:rsid w:val="00D30F59"/>
    <w:rsid w:val="00D310D6"/>
    <w:rsid w:val="00D32549"/>
    <w:rsid w:val="00D330EE"/>
    <w:rsid w:val="00D33D98"/>
    <w:rsid w:val="00D34185"/>
    <w:rsid w:val="00D34678"/>
    <w:rsid w:val="00D351E9"/>
    <w:rsid w:val="00D35386"/>
    <w:rsid w:val="00D358FD"/>
    <w:rsid w:val="00D35976"/>
    <w:rsid w:val="00D37967"/>
    <w:rsid w:val="00D37BFD"/>
    <w:rsid w:val="00D37C2D"/>
    <w:rsid w:val="00D40610"/>
    <w:rsid w:val="00D4096E"/>
    <w:rsid w:val="00D40B7A"/>
    <w:rsid w:val="00D40C6B"/>
    <w:rsid w:val="00D40C9D"/>
    <w:rsid w:val="00D41E50"/>
    <w:rsid w:val="00D42574"/>
    <w:rsid w:val="00D4281C"/>
    <w:rsid w:val="00D42AB4"/>
    <w:rsid w:val="00D43041"/>
    <w:rsid w:val="00D43C5A"/>
    <w:rsid w:val="00D44461"/>
    <w:rsid w:val="00D44AA1"/>
    <w:rsid w:val="00D44BDD"/>
    <w:rsid w:val="00D44E87"/>
    <w:rsid w:val="00D45125"/>
    <w:rsid w:val="00D45C17"/>
    <w:rsid w:val="00D45E75"/>
    <w:rsid w:val="00D46108"/>
    <w:rsid w:val="00D4652F"/>
    <w:rsid w:val="00D46E4D"/>
    <w:rsid w:val="00D47286"/>
    <w:rsid w:val="00D47CAF"/>
    <w:rsid w:val="00D50192"/>
    <w:rsid w:val="00D50586"/>
    <w:rsid w:val="00D50CF8"/>
    <w:rsid w:val="00D5139B"/>
    <w:rsid w:val="00D5186E"/>
    <w:rsid w:val="00D521B6"/>
    <w:rsid w:val="00D52BAF"/>
    <w:rsid w:val="00D5399F"/>
    <w:rsid w:val="00D54352"/>
    <w:rsid w:val="00D54378"/>
    <w:rsid w:val="00D54BFA"/>
    <w:rsid w:val="00D54C41"/>
    <w:rsid w:val="00D5557A"/>
    <w:rsid w:val="00D56A16"/>
    <w:rsid w:val="00D56A26"/>
    <w:rsid w:val="00D56C26"/>
    <w:rsid w:val="00D56DF0"/>
    <w:rsid w:val="00D56FD1"/>
    <w:rsid w:val="00D570FE"/>
    <w:rsid w:val="00D57392"/>
    <w:rsid w:val="00D57D95"/>
    <w:rsid w:val="00D60208"/>
    <w:rsid w:val="00D61884"/>
    <w:rsid w:val="00D621B0"/>
    <w:rsid w:val="00D62437"/>
    <w:rsid w:val="00D63681"/>
    <w:rsid w:val="00D6429E"/>
    <w:rsid w:val="00D6487A"/>
    <w:rsid w:val="00D64EAD"/>
    <w:rsid w:val="00D64EF8"/>
    <w:rsid w:val="00D6587B"/>
    <w:rsid w:val="00D6615A"/>
    <w:rsid w:val="00D66613"/>
    <w:rsid w:val="00D668C1"/>
    <w:rsid w:val="00D7109E"/>
    <w:rsid w:val="00D72672"/>
    <w:rsid w:val="00D7291A"/>
    <w:rsid w:val="00D7331F"/>
    <w:rsid w:val="00D73849"/>
    <w:rsid w:val="00D74A40"/>
    <w:rsid w:val="00D75923"/>
    <w:rsid w:val="00D764F0"/>
    <w:rsid w:val="00D76AF6"/>
    <w:rsid w:val="00D7753A"/>
    <w:rsid w:val="00D806C9"/>
    <w:rsid w:val="00D80713"/>
    <w:rsid w:val="00D8149F"/>
    <w:rsid w:val="00D81775"/>
    <w:rsid w:val="00D81DAC"/>
    <w:rsid w:val="00D81E9D"/>
    <w:rsid w:val="00D81F26"/>
    <w:rsid w:val="00D82857"/>
    <w:rsid w:val="00D82DE9"/>
    <w:rsid w:val="00D8353A"/>
    <w:rsid w:val="00D83CFA"/>
    <w:rsid w:val="00D8477B"/>
    <w:rsid w:val="00D84AE5"/>
    <w:rsid w:val="00D85BFB"/>
    <w:rsid w:val="00D8610B"/>
    <w:rsid w:val="00D8612E"/>
    <w:rsid w:val="00D8639A"/>
    <w:rsid w:val="00D86AA5"/>
    <w:rsid w:val="00D8752C"/>
    <w:rsid w:val="00D87E35"/>
    <w:rsid w:val="00D90487"/>
    <w:rsid w:val="00D90804"/>
    <w:rsid w:val="00D90A01"/>
    <w:rsid w:val="00D90DF1"/>
    <w:rsid w:val="00D92393"/>
    <w:rsid w:val="00D92AE3"/>
    <w:rsid w:val="00D93B11"/>
    <w:rsid w:val="00D946FD"/>
    <w:rsid w:val="00D96919"/>
    <w:rsid w:val="00D96B30"/>
    <w:rsid w:val="00D96FCE"/>
    <w:rsid w:val="00D979B4"/>
    <w:rsid w:val="00DA05AB"/>
    <w:rsid w:val="00DA133F"/>
    <w:rsid w:val="00DA1A86"/>
    <w:rsid w:val="00DA1C6B"/>
    <w:rsid w:val="00DA1E7C"/>
    <w:rsid w:val="00DA219A"/>
    <w:rsid w:val="00DA2549"/>
    <w:rsid w:val="00DA322B"/>
    <w:rsid w:val="00DA3AC4"/>
    <w:rsid w:val="00DA4FB4"/>
    <w:rsid w:val="00DA6B9D"/>
    <w:rsid w:val="00DA748B"/>
    <w:rsid w:val="00DA76E4"/>
    <w:rsid w:val="00DA77B8"/>
    <w:rsid w:val="00DA7829"/>
    <w:rsid w:val="00DB0D36"/>
    <w:rsid w:val="00DB16D0"/>
    <w:rsid w:val="00DB1D00"/>
    <w:rsid w:val="00DB1F9D"/>
    <w:rsid w:val="00DB235B"/>
    <w:rsid w:val="00DB2A0A"/>
    <w:rsid w:val="00DB2B27"/>
    <w:rsid w:val="00DB2B40"/>
    <w:rsid w:val="00DB2CC5"/>
    <w:rsid w:val="00DB2DF0"/>
    <w:rsid w:val="00DB48FD"/>
    <w:rsid w:val="00DB5234"/>
    <w:rsid w:val="00DB5581"/>
    <w:rsid w:val="00DB6194"/>
    <w:rsid w:val="00DB7CB9"/>
    <w:rsid w:val="00DC1340"/>
    <w:rsid w:val="00DC1D08"/>
    <w:rsid w:val="00DC1D23"/>
    <w:rsid w:val="00DC20DE"/>
    <w:rsid w:val="00DC2419"/>
    <w:rsid w:val="00DC2BD1"/>
    <w:rsid w:val="00DC2BE0"/>
    <w:rsid w:val="00DC4406"/>
    <w:rsid w:val="00DC4658"/>
    <w:rsid w:val="00DC4E40"/>
    <w:rsid w:val="00DC4EE9"/>
    <w:rsid w:val="00DC5695"/>
    <w:rsid w:val="00DC5731"/>
    <w:rsid w:val="00DC5A5C"/>
    <w:rsid w:val="00DC605E"/>
    <w:rsid w:val="00DC6318"/>
    <w:rsid w:val="00DC6462"/>
    <w:rsid w:val="00DC6C6A"/>
    <w:rsid w:val="00DC6EED"/>
    <w:rsid w:val="00DC74C0"/>
    <w:rsid w:val="00DC7C34"/>
    <w:rsid w:val="00DC7E80"/>
    <w:rsid w:val="00DD023D"/>
    <w:rsid w:val="00DD0F45"/>
    <w:rsid w:val="00DD2BA7"/>
    <w:rsid w:val="00DD2F97"/>
    <w:rsid w:val="00DD301E"/>
    <w:rsid w:val="00DD363B"/>
    <w:rsid w:val="00DD374E"/>
    <w:rsid w:val="00DD3DD2"/>
    <w:rsid w:val="00DD3DEE"/>
    <w:rsid w:val="00DD44B0"/>
    <w:rsid w:val="00DD461B"/>
    <w:rsid w:val="00DD48F9"/>
    <w:rsid w:val="00DD49C4"/>
    <w:rsid w:val="00DD4C2F"/>
    <w:rsid w:val="00DD559A"/>
    <w:rsid w:val="00DD56E7"/>
    <w:rsid w:val="00DD571C"/>
    <w:rsid w:val="00DD5B2B"/>
    <w:rsid w:val="00DD6092"/>
    <w:rsid w:val="00DD64CA"/>
    <w:rsid w:val="00DD66B4"/>
    <w:rsid w:val="00DE0898"/>
    <w:rsid w:val="00DE0FA6"/>
    <w:rsid w:val="00DE105B"/>
    <w:rsid w:val="00DE126B"/>
    <w:rsid w:val="00DE12F1"/>
    <w:rsid w:val="00DE1620"/>
    <w:rsid w:val="00DE2A16"/>
    <w:rsid w:val="00DE33DF"/>
    <w:rsid w:val="00DE40E1"/>
    <w:rsid w:val="00DE4461"/>
    <w:rsid w:val="00DE48C5"/>
    <w:rsid w:val="00DE48E5"/>
    <w:rsid w:val="00DE4CA6"/>
    <w:rsid w:val="00DE61EA"/>
    <w:rsid w:val="00DE688B"/>
    <w:rsid w:val="00DE6F15"/>
    <w:rsid w:val="00DE705E"/>
    <w:rsid w:val="00DF004C"/>
    <w:rsid w:val="00DF00D9"/>
    <w:rsid w:val="00DF0364"/>
    <w:rsid w:val="00DF090A"/>
    <w:rsid w:val="00DF0A4F"/>
    <w:rsid w:val="00DF0C8F"/>
    <w:rsid w:val="00DF1790"/>
    <w:rsid w:val="00DF2466"/>
    <w:rsid w:val="00DF3631"/>
    <w:rsid w:val="00DF3D51"/>
    <w:rsid w:val="00DF4309"/>
    <w:rsid w:val="00E004C4"/>
    <w:rsid w:val="00E00921"/>
    <w:rsid w:val="00E00AAC"/>
    <w:rsid w:val="00E00DC6"/>
    <w:rsid w:val="00E02357"/>
    <w:rsid w:val="00E0284A"/>
    <w:rsid w:val="00E0300E"/>
    <w:rsid w:val="00E03613"/>
    <w:rsid w:val="00E037CB"/>
    <w:rsid w:val="00E04873"/>
    <w:rsid w:val="00E04EEC"/>
    <w:rsid w:val="00E04EF3"/>
    <w:rsid w:val="00E05078"/>
    <w:rsid w:val="00E05318"/>
    <w:rsid w:val="00E059AA"/>
    <w:rsid w:val="00E067F0"/>
    <w:rsid w:val="00E068A8"/>
    <w:rsid w:val="00E07124"/>
    <w:rsid w:val="00E07A85"/>
    <w:rsid w:val="00E07D47"/>
    <w:rsid w:val="00E10452"/>
    <w:rsid w:val="00E105A2"/>
    <w:rsid w:val="00E10D9D"/>
    <w:rsid w:val="00E11953"/>
    <w:rsid w:val="00E121E3"/>
    <w:rsid w:val="00E123C6"/>
    <w:rsid w:val="00E1287B"/>
    <w:rsid w:val="00E1302D"/>
    <w:rsid w:val="00E13D5D"/>
    <w:rsid w:val="00E15C99"/>
    <w:rsid w:val="00E16DCB"/>
    <w:rsid w:val="00E1754B"/>
    <w:rsid w:val="00E1770A"/>
    <w:rsid w:val="00E17933"/>
    <w:rsid w:val="00E201CC"/>
    <w:rsid w:val="00E20EF8"/>
    <w:rsid w:val="00E226BD"/>
    <w:rsid w:val="00E23051"/>
    <w:rsid w:val="00E24877"/>
    <w:rsid w:val="00E24F0F"/>
    <w:rsid w:val="00E24FA9"/>
    <w:rsid w:val="00E273A9"/>
    <w:rsid w:val="00E30055"/>
    <w:rsid w:val="00E30156"/>
    <w:rsid w:val="00E30FCE"/>
    <w:rsid w:val="00E3132C"/>
    <w:rsid w:val="00E3329D"/>
    <w:rsid w:val="00E34A82"/>
    <w:rsid w:val="00E3519A"/>
    <w:rsid w:val="00E3543F"/>
    <w:rsid w:val="00E358FF"/>
    <w:rsid w:val="00E3676D"/>
    <w:rsid w:val="00E3731D"/>
    <w:rsid w:val="00E3734F"/>
    <w:rsid w:val="00E37BEC"/>
    <w:rsid w:val="00E402BA"/>
    <w:rsid w:val="00E402D2"/>
    <w:rsid w:val="00E409C1"/>
    <w:rsid w:val="00E41387"/>
    <w:rsid w:val="00E419C3"/>
    <w:rsid w:val="00E41BCB"/>
    <w:rsid w:val="00E42018"/>
    <w:rsid w:val="00E42692"/>
    <w:rsid w:val="00E42D07"/>
    <w:rsid w:val="00E42E25"/>
    <w:rsid w:val="00E437F6"/>
    <w:rsid w:val="00E4399C"/>
    <w:rsid w:val="00E43E4F"/>
    <w:rsid w:val="00E43EF8"/>
    <w:rsid w:val="00E44E21"/>
    <w:rsid w:val="00E452EC"/>
    <w:rsid w:val="00E458B4"/>
    <w:rsid w:val="00E45AA6"/>
    <w:rsid w:val="00E462C5"/>
    <w:rsid w:val="00E465AD"/>
    <w:rsid w:val="00E46DD9"/>
    <w:rsid w:val="00E47519"/>
    <w:rsid w:val="00E503FB"/>
    <w:rsid w:val="00E5085A"/>
    <w:rsid w:val="00E509B4"/>
    <w:rsid w:val="00E50F35"/>
    <w:rsid w:val="00E5127E"/>
    <w:rsid w:val="00E51576"/>
    <w:rsid w:val="00E52283"/>
    <w:rsid w:val="00E52C43"/>
    <w:rsid w:val="00E52CBE"/>
    <w:rsid w:val="00E52DF2"/>
    <w:rsid w:val="00E53026"/>
    <w:rsid w:val="00E535D5"/>
    <w:rsid w:val="00E540DD"/>
    <w:rsid w:val="00E54A26"/>
    <w:rsid w:val="00E5509B"/>
    <w:rsid w:val="00E5520D"/>
    <w:rsid w:val="00E55558"/>
    <w:rsid w:val="00E5581C"/>
    <w:rsid w:val="00E5633D"/>
    <w:rsid w:val="00E56E7F"/>
    <w:rsid w:val="00E57117"/>
    <w:rsid w:val="00E57858"/>
    <w:rsid w:val="00E57F6D"/>
    <w:rsid w:val="00E6167D"/>
    <w:rsid w:val="00E61A6D"/>
    <w:rsid w:val="00E62385"/>
    <w:rsid w:val="00E62D01"/>
    <w:rsid w:val="00E64F50"/>
    <w:rsid w:val="00E653E7"/>
    <w:rsid w:val="00E663F7"/>
    <w:rsid w:val="00E66B68"/>
    <w:rsid w:val="00E67BA9"/>
    <w:rsid w:val="00E67CF5"/>
    <w:rsid w:val="00E7058A"/>
    <w:rsid w:val="00E710BE"/>
    <w:rsid w:val="00E71ACA"/>
    <w:rsid w:val="00E7334E"/>
    <w:rsid w:val="00E73AAE"/>
    <w:rsid w:val="00E7419E"/>
    <w:rsid w:val="00E744B1"/>
    <w:rsid w:val="00E7497F"/>
    <w:rsid w:val="00E74BF8"/>
    <w:rsid w:val="00E7512F"/>
    <w:rsid w:val="00E7559D"/>
    <w:rsid w:val="00E75DAA"/>
    <w:rsid w:val="00E76332"/>
    <w:rsid w:val="00E7637B"/>
    <w:rsid w:val="00E77934"/>
    <w:rsid w:val="00E77AD5"/>
    <w:rsid w:val="00E77B78"/>
    <w:rsid w:val="00E8042F"/>
    <w:rsid w:val="00E80454"/>
    <w:rsid w:val="00E8103B"/>
    <w:rsid w:val="00E816CB"/>
    <w:rsid w:val="00E818AA"/>
    <w:rsid w:val="00E81F13"/>
    <w:rsid w:val="00E82657"/>
    <w:rsid w:val="00E8270B"/>
    <w:rsid w:val="00E82914"/>
    <w:rsid w:val="00E829CD"/>
    <w:rsid w:val="00E837DA"/>
    <w:rsid w:val="00E843CC"/>
    <w:rsid w:val="00E8518F"/>
    <w:rsid w:val="00E85ABC"/>
    <w:rsid w:val="00E86391"/>
    <w:rsid w:val="00E8644B"/>
    <w:rsid w:val="00E86A3D"/>
    <w:rsid w:val="00E86BEC"/>
    <w:rsid w:val="00E876D7"/>
    <w:rsid w:val="00E878F6"/>
    <w:rsid w:val="00E87B72"/>
    <w:rsid w:val="00E87CA0"/>
    <w:rsid w:val="00E909AE"/>
    <w:rsid w:val="00E90E46"/>
    <w:rsid w:val="00E910F4"/>
    <w:rsid w:val="00E91CF4"/>
    <w:rsid w:val="00E91DF0"/>
    <w:rsid w:val="00E9289F"/>
    <w:rsid w:val="00E92BF6"/>
    <w:rsid w:val="00E92FE3"/>
    <w:rsid w:val="00E936B4"/>
    <w:rsid w:val="00E939CB"/>
    <w:rsid w:val="00E94204"/>
    <w:rsid w:val="00E9562C"/>
    <w:rsid w:val="00E959BB"/>
    <w:rsid w:val="00E96A4D"/>
    <w:rsid w:val="00E96BF6"/>
    <w:rsid w:val="00E97A18"/>
    <w:rsid w:val="00E97F3E"/>
    <w:rsid w:val="00EA0455"/>
    <w:rsid w:val="00EA13FA"/>
    <w:rsid w:val="00EA1FE2"/>
    <w:rsid w:val="00EA372D"/>
    <w:rsid w:val="00EA3E52"/>
    <w:rsid w:val="00EA4896"/>
    <w:rsid w:val="00EA4FA4"/>
    <w:rsid w:val="00EA5DBA"/>
    <w:rsid w:val="00EA68C1"/>
    <w:rsid w:val="00EA7039"/>
    <w:rsid w:val="00EA7314"/>
    <w:rsid w:val="00EA7AC4"/>
    <w:rsid w:val="00EB0130"/>
    <w:rsid w:val="00EB036A"/>
    <w:rsid w:val="00EB153E"/>
    <w:rsid w:val="00EB1C2D"/>
    <w:rsid w:val="00EB1E78"/>
    <w:rsid w:val="00EB232E"/>
    <w:rsid w:val="00EB32F7"/>
    <w:rsid w:val="00EB3409"/>
    <w:rsid w:val="00EB54C0"/>
    <w:rsid w:val="00EB54E4"/>
    <w:rsid w:val="00EB5A5B"/>
    <w:rsid w:val="00EB6175"/>
    <w:rsid w:val="00EB6188"/>
    <w:rsid w:val="00EB63A8"/>
    <w:rsid w:val="00EB6771"/>
    <w:rsid w:val="00EB68E3"/>
    <w:rsid w:val="00EB6A8B"/>
    <w:rsid w:val="00EB6ECD"/>
    <w:rsid w:val="00EB7471"/>
    <w:rsid w:val="00EB767B"/>
    <w:rsid w:val="00EC02AC"/>
    <w:rsid w:val="00EC1671"/>
    <w:rsid w:val="00EC1DB8"/>
    <w:rsid w:val="00EC2007"/>
    <w:rsid w:val="00EC2760"/>
    <w:rsid w:val="00EC2D54"/>
    <w:rsid w:val="00EC3422"/>
    <w:rsid w:val="00EC3EAE"/>
    <w:rsid w:val="00EC4D1B"/>
    <w:rsid w:val="00EC4D7B"/>
    <w:rsid w:val="00EC65DE"/>
    <w:rsid w:val="00EC6ED8"/>
    <w:rsid w:val="00ED076A"/>
    <w:rsid w:val="00ED0AC0"/>
    <w:rsid w:val="00ED0AE0"/>
    <w:rsid w:val="00ED0E8E"/>
    <w:rsid w:val="00ED1F6B"/>
    <w:rsid w:val="00ED23AC"/>
    <w:rsid w:val="00ED2690"/>
    <w:rsid w:val="00ED2D2A"/>
    <w:rsid w:val="00ED2DF4"/>
    <w:rsid w:val="00ED33F3"/>
    <w:rsid w:val="00ED34D4"/>
    <w:rsid w:val="00ED3EBB"/>
    <w:rsid w:val="00ED4BEC"/>
    <w:rsid w:val="00ED524D"/>
    <w:rsid w:val="00ED58AB"/>
    <w:rsid w:val="00ED6DEC"/>
    <w:rsid w:val="00EE04EE"/>
    <w:rsid w:val="00EE05A5"/>
    <w:rsid w:val="00EE15A2"/>
    <w:rsid w:val="00EE19FA"/>
    <w:rsid w:val="00EE1AA0"/>
    <w:rsid w:val="00EE28D2"/>
    <w:rsid w:val="00EE2B70"/>
    <w:rsid w:val="00EE3094"/>
    <w:rsid w:val="00EE35AF"/>
    <w:rsid w:val="00EE4B3F"/>
    <w:rsid w:val="00EE5634"/>
    <w:rsid w:val="00EE5A90"/>
    <w:rsid w:val="00EE7BB5"/>
    <w:rsid w:val="00EF012B"/>
    <w:rsid w:val="00EF013B"/>
    <w:rsid w:val="00EF04EA"/>
    <w:rsid w:val="00EF1591"/>
    <w:rsid w:val="00EF1B47"/>
    <w:rsid w:val="00EF2017"/>
    <w:rsid w:val="00EF20A5"/>
    <w:rsid w:val="00EF2383"/>
    <w:rsid w:val="00EF2D1C"/>
    <w:rsid w:val="00EF32E7"/>
    <w:rsid w:val="00EF3740"/>
    <w:rsid w:val="00EF4611"/>
    <w:rsid w:val="00EF5287"/>
    <w:rsid w:val="00EF5833"/>
    <w:rsid w:val="00EF61C7"/>
    <w:rsid w:val="00EF6A9E"/>
    <w:rsid w:val="00EF7473"/>
    <w:rsid w:val="00F00783"/>
    <w:rsid w:val="00F01404"/>
    <w:rsid w:val="00F016BB"/>
    <w:rsid w:val="00F02A7D"/>
    <w:rsid w:val="00F03576"/>
    <w:rsid w:val="00F03945"/>
    <w:rsid w:val="00F04C31"/>
    <w:rsid w:val="00F06258"/>
    <w:rsid w:val="00F07CAB"/>
    <w:rsid w:val="00F11CA4"/>
    <w:rsid w:val="00F11EBD"/>
    <w:rsid w:val="00F12095"/>
    <w:rsid w:val="00F12D3E"/>
    <w:rsid w:val="00F134EA"/>
    <w:rsid w:val="00F15985"/>
    <w:rsid w:val="00F15ABC"/>
    <w:rsid w:val="00F16380"/>
    <w:rsid w:val="00F172E8"/>
    <w:rsid w:val="00F1749C"/>
    <w:rsid w:val="00F20491"/>
    <w:rsid w:val="00F20D43"/>
    <w:rsid w:val="00F21898"/>
    <w:rsid w:val="00F21FF2"/>
    <w:rsid w:val="00F2233E"/>
    <w:rsid w:val="00F229FF"/>
    <w:rsid w:val="00F235DD"/>
    <w:rsid w:val="00F2399B"/>
    <w:rsid w:val="00F23D80"/>
    <w:rsid w:val="00F24551"/>
    <w:rsid w:val="00F2595C"/>
    <w:rsid w:val="00F2595E"/>
    <w:rsid w:val="00F26639"/>
    <w:rsid w:val="00F27F36"/>
    <w:rsid w:val="00F30273"/>
    <w:rsid w:val="00F30B58"/>
    <w:rsid w:val="00F3173C"/>
    <w:rsid w:val="00F31E43"/>
    <w:rsid w:val="00F322A6"/>
    <w:rsid w:val="00F326DE"/>
    <w:rsid w:val="00F328D8"/>
    <w:rsid w:val="00F32A72"/>
    <w:rsid w:val="00F33096"/>
    <w:rsid w:val="00F3432E"/>
    <w:rsid w:val="00F35A6E"/>
    <w:rsid w:val="00F35DD5"/>
    <w:rsid w:val="00F3653F"/>
    <w:rsid w:val="00F36FA9"/>
    <w:rsid w:val="00F37CEE"/>
    <w:rsid w:val="00F4011F"/>
    <w:rsid w:val="00F4190D"/>
    <w:rsid w:val="00F41A6F"/>
    <w:rsid w:val="00F42660"/>
    <w:rsid w:val="00F42E8E"/>
    <w:rsid w:val="00F43174"/>
    <w:rsid w:val="00F4399B"/>
    <w:rsid w:val="00F43AD0"/>
    <w:rsid w:val="00F4411C"/>
    <w:rsid w:val="00F44F4A"/>
    <w:rsid w:val="00F45F3E"/>
    <w:rsid w:val="00F460F5"/>
    <w:rsid w:val="00F46293"/>
    <w:rsid w:val="00F46F07"/>
    <w:rsid w:val="00F47754"/>
    <w:rsid w:val="00F5071A"/>
    <w:rsid w:val="00F50DA9"/>
    <w:rsid w:val="00F51AA7"/>
    <w:rsid w:val="00F51DD0"/>
    <w:rsid w:val="00F5306A"/>
    <w:rsid w:val="00F53194"/>
    <w:rsid w:val="00F53FF3"/>
    <w:rsid w:val="00F550C4"/>
    <w:rsid w:val="00F5540E"/>
    <w:rsid w:val="00F55498"/>
    <w:rsid w:val="00F5589C"/>
    <w:rsid w:val="00F56BE8"/>
    <w:rsid w:val="00F56CAF"/>
    <w:rsid w:val="00F5704B"/>
    <w:rsid w:val="00F619B4"/>
    <w:rsid w:val="00F61D34"/>
    <w:rsid w:val="00F622B7"/>
    <w:rsid w:val="00F62929"/>
    <w:rsid w:val="00F62D39"/>
    <w:rsid w:val="00F63EC3"/>
    <w:rsid w:val="00F641FB"/>
    <w:rsid w:val="00F6428E"/>
    <w:rsid w:val="00F64327"/>
    <w:rsid w:val="00F652A7"/>
    <w:rsid w:val="00F655DE"/>
    <w:rsid w:val="00F65A7F"/>
    <w:rsid w:val="00F66ADC"/>
    <w:rsid w:val="00F66BE5"/>
    <w:rsid w:val="00F6750A"/>
    <w:rsid w:val="00F67633"/>
    <w:rsid w:val="00F67DD5"/>
    <w:rsid w:val="00F711AA"/>
    <w:rsid w:val="00F7159E"/>
    <w:rsid w:val="00F71826"/>
    <w:rsid w:val="00F71FBD"/>
    <w:rsid w:val="00F72686"/>
    <w:rsid w:val="00F726E2"/>
    <w:rsid w:val="00F72C22"/>
    <w:rsid w:val="00F72F8C"/>
    <w:rsid w:val="00F74640"/>
    <w:rsid w:val="00F74BB0"/>
    <w:rsid w:val="00F74C79"/>
    <w:rsid w:val="00F75258"/>
    <w:rsid w:val="00F764F8"/>
    <w:rsid w:val="00F768EC"/>
    <w:rsid w:val="00F7691A"/>
    <w:rsid w:val="00F76BE4"/>
    <w:rsid w:val="00F770B8"/>
    <w:rsid w:val="00F771A2"/>
    <w:rsid w:val="00F77418"/>
    <w:rsid w:val="00F77A8C"/>
    <w:rsid w:val="00F819D1"/>
    <w:rsid w:val="00F82838"/>
    <w:rsid w:val="00F83D6F"/>
    <w:rsid w:val="00F8436B"/>
    <w:rsid w:val="00F84573"/>
    <w:rsid w:val="00F84CF7"/>
    <w:rsid w:val="00F864C0"/>
    <w:rsid w:val="00F86A19"/>
    <w:rsid w:val="00F876FD"/>
    <w:rsid w:val="00F90040"/>
    <w:rsid w:val="00F90598"/>
    <w:rsid w:val="00F9067E"/>
    <w:rsid w:val="00F90CAF"/>
    <w:rsid w:val="00F90F54"/>
    <w:rsid w:val="00F923D1"/>
    <w:rsid w:val="00F92443"/>
    <w:rsid w:val="00F92497"/>
    <w:rsid w:val="00F93360"/>
    <w:rsid w:val="00F933E8"/>
    <w:rsid w:val="00F9493C"/>
    <w:rsid w:val="00F94C57"/>
    <w:rsid w:val="00F9597E"/>
    <w:rsid w:val="00F96364"/>
    <w:rsid w:val="00F96BA0"/>
    <w:rsid w:val="00FA02D5"/>
    <w:rsid w:val="00FA03B4"/>
    <w:rsid w:val="00FA05A6"/>
    <w:rsid w:val="00FA0AE9"/>
    <w:rsid w:val="00FA0EE8"/>
    <w:rsid w:val="00FA1B8E"/>
    <w:rsid w:val="00FA20A6"/>
    <w:rsid w:val="00FA2BC3"/>
    <w:rsid w:val="00FA3AD0"/>
    <w:rsid w:val="00FA3AF0"/>
    <w:rsid w:val="00FA420C"/>
    <w:rsid w:val="00FA4328"/>
    <w:rsid w:val="00FA4468"/>
    <w:rsid w:val="00FA5362"/>
    <w:rsid w:val="00FA62D6"/>
    <w:rsid w:val="00FA640C"/>
    <w:rsid w:val="00FA79F0"/>
    <w:rsid w:val="00FB1474"/>
    <w:rsid w:val="00FB1848"/>
    <w:rsid w:val="00FB22FD"/>
    <w:rsid w:val="00FB285F"/>
    <w:rsid w:val="00FB2AE1"/>
    <w:rsid w:val="00FB3222"/>
    <w:rsid w:val="00FB32B5"/>
    <w:rsid w:val="00FB3CBB"/>
    <w:rsid w:val="00FB423E"/>
    <w:rsid w:val="00FB472F"/>
    <w:rsid w:val="00FB4C50"/>
    <w:rsid w:val="00FB4D0C"/>
    <w:rsid w:val="00FB52C3"/>
    <w:rsid w:val="00FB55FD"/>
    <w:rsid w:val="00FB5EC5"/>
    <w:rsid w:val="00FB611C"/>
    <w:rsid w:val="00FB6AB0"/>
    <w:rsid w:val="00FC23FC"/>
    <w:rsid w:val="00FC2FA3"/>
    <w:rsid w:val="00FC3108"/>
    <w:rsid w:val="00FC3399"/>
    <w:rsid w:val="00FC43FA"/>
    <w:rsid w:val="00FC482A"/>
    <w:rsid w:val="00FC4CAE"/>
    <w:rsid w:val="00FC4E7D"/>
    <w:rsid w:val="00FC7165"/>
    <w:rsid w:val="00FC790B"/>
    <w:rsid w:val="00FC7D13"/>
    <w:rsid w:val="00FC7E52"/>
    <w:rsid w:val="00FD13FF"/>
    <w:rsid w:val="00FD1471"/>
    <w:rsid w:val="00FD1F26"/>
    <w:rsid w:val="00FD2143"/>
    <w:rsid w:val="00FD2B6A"/>
    <w:rsid w:val="00FD2C61"/>
    <w:rsid w:val="00FD2E76"/>
    <w:rsid w:val="00FD339E"/>
    <w:rsid w:val="00FD35DA"/>
    <w:rsid w:val="00FD3A71"/>
    <w:rsid w:val="00FD3CD3"/>
    <w:rsid w:val="00FD41F4"/>
    <w:rsid w:val="00FD4996"/>
    <w:rsid w:val="00FD4AC8"/>
    <w:rsid w:val="00FD4C8C"/>
    <w:rsid w:val="00FD59D4"/>
    <w:rsid w:val="00FD6742"/>
    <w:rsid w:val="00FD6EC6"/>
    <w:rsid w:val="00FD7116"/>
    <w:rsid w:val="00FD7374"/>
    <w:rsid w:val="00FD7600"/>
    <w:rsid w:val="00FD7BAE"/>
    <w:rsid w:val="00FD7DA3"/>
    <w:rsid w:val="00FE0057"/>
    <w:rsid w:val="00FE1AAE"/>
    <w:rsid w:val="00FE1C7B"/>
    <w:rsid w:val="00FE20D8"/>
    <w:rsid w:val="00FE2B09"/>
    <w:rsid w:val="00FE2D10"/>
    <w:rsid w:val="00FE2FE2"/>
    <w:rsid w:val="00FE34FD"/>
    <w:rsid w:val="00FE3897"/>
    <w:rsid w:val="00FE3993"/>
    <w:rsid w:val="00FE3D9D"/>
    <w:rsid w:val="00FE3FE6"/>
    <w:rsid w:val="00FE45FC"/>
    <w:rsid w:val="00FE4F43"/>
    <w:rsid w:val="00FE6B32"/>
    <w:rsid w:val="00FE73FE"/>
    <w:rsid w:val="00FE7404"/>
    <w:rsid w:val="00FE7CEA"/>
    <w:rsid w:val="00FE7E8D"/>
    <w:rsid w:val="00FF08DA"/>
    <w:rsid w:val="00FF0BD3"/>
    <w:rsid w:val="00FF1217"/>
    <w:rsid w:val="00FF2665"/>
    <w:rsid w:val="00FF2825"/>
    <w:rsid w:val="00FF2DD5"/>
    <w:rsid w:val="00FF340B"/>
    <w:rsid w:val="00FF34C4"/>
    <w:rsid w:val="00FF34E4"/>
    <w:rsid w:val="00FF3603"/>
    <w:rsid w:val="00FF3A21"/>
    <w:rsid w:val="00FF44B9"/>
    <w:rsid w:val="00FF47C2"/>
    <w:rsid w:val="00FF4A07"/>
    <w:rsid w:val="00FF57D2"/>
    <w:rsid w:val="00FF5977"/>
    <w:rsid w:val="00FF5A6E"/>
    <w:rsid w:val="00FF6393"/>
    <w:rsid w:val="00FF70E0"/>
    <w:rsid w:val="00FF7267"/>
    <w:rsid w:val="00FF7577"/>
    <w:rsid w:val="52141027"/>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8156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qFormat="1"/>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360" w:lineRule="auto"/>
      <w:jc w:val="both"/>
    </w:pPr>
    <w:rPr>
      <w:rFonts w:ascii="Times New Roman" w:hAnsi="Times New Roman"/>
      <w:color w:val="000000" w:themeColor="text1"/>
      <w:sz w:val="24"/>
      <w:szCs w:val="24"/>
      <w:lang w:val="en-US" w:eastAsia="en-US"/>
    </w:rPr>
  </w:style>
  <w:style w:type="paragraph" w:styleId="Heading1">
    <w:name w:val="heading 1"/>
    <w:basedOn w:val="Normal"/>
    <w:next w:val="Normal"/>
    <w:link w:val="Heading1Char"/>
    <w:uiPriority w:val="9"/>
    <w:qFormat/>
    <w:pPr>
      <w:keepNext/>
      <w:keepLines/>
      <w:tabs>
        <w:tab w:val="center" w:pos="4311"/>
      </w:tabs>
      <w:spacing w:before="240" w:after="0"/>
      <w:contextualSpacing/>
      <w:jc w:val="center"/>
      <w:outlineLvl w:val="0"/>
    </w:pPr>
    <w:rPr>
      <w:rFonts w:eastAsiaTheme="majorEastAsia" w:cstheme="majorBidi"/>
      <w:b/>
      <w:color w:val="1F4E79" w:themeColor="accent5" w:themeShade="80"/>
      <w:sz w:val="28"/>
      <w:szCs w:val="32"/>
    </w:rPr>
  </w:style>
  <w:style w:type="paragraph" w:styleId="Heading2">
    <w:name w:val="heading 2"/>
    <w:basedOn w:val="Normal"/>
    <w:next w:val="Normal"/>
    <w:link w:val="Heading2Char"/>
    <w:uiPriority w:val="9"/>
    <w:unhideWhenUsed/>
    <w:qFormat/>
    <w:pPr>
      <w:keepNext/>
      <w:keepLines/>
      <w:spacing w:after="0"/>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pPr>
      <w:keepNext/>
      <w:keepLines/>
      <w:outlineLvl w:val="2"/>
    </w:pPr>
    <w:rPr>
      <w:rFonts w:eastAsiaTheme="majorEastAsia" w:cstheme="majorBidi"/>
      <w:szCs w:val="30"/>
    </w:rPr>
  </w:style>
  <w:style w:type="paragraph" w:styleId="Heading4">
    <w:name w:val="heading 4"/>
    <w:basedOn w:val="Normal"/>
    <w:next w:val="Normal"/>
    <w:link w:val="Heading4Char"/>
    <w:uiPriority w:val="9"/>
    <w:qFormat/>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jc w:val="left"/>
    </w:pPr>
    <w:rPr>
      <w:rFonts w:eastAsiaTheme="minorEastAsia" w:cs="Times New Roman"/>
      <w:color w:val="auto"/>
      <w:lang w:bidi="bn-IN"/>
    </w:rPr>
  </w:style>
  <w:style w:type="character" w:styleId="Strong">
    <w:name w:val="Strong"/>
    <w:basedOn w:val="DefaultParagraphFont"/>
    <w:uiPriority w:val="22"/>
    <w:qFormat/>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pPr>
      <w:keepNext/>
      <w:keepLines/>
      <w:spacing w:before="480"/>
    </w:pPr>
    <w:rPr>
      <w:b/>
      <w:sz w:val="72"/>
      <w:szCs w:val="72"/>
    </w:rPr>
  </w:style>
  <w:style w:type="paragraph" w:styleId="TOC1">
    <w:name w:val="toc 1"/>
    <w:basedOn w:val="Normal"/>
    <w:next w:val="Normal"/>
    <w:uiPriority w:val="39"/>
    <w:unhideWhenUsed/>
    <w:pPr>
      <w:spacing w:before="120" w:after="0"/>
    </w:pPr>
    <w:rPr>
      <w:rFonts w:cstheme="minorHAnsi"/>
      <w:bCs/>
      <w:iCs/>
      <w:szCs w:val="28"/>
    </w:rPr>
  </w:style>
  <w:style w:type="paragraph" w:styleId="TOC2">
    <w:name w:val="toc 2"/>
    <w:basedOn w:val="Normal"/>
    <w:next w:val="Normal"/>
    <w:uiPriority w:val="39"/>
    <w:unhideWhenUsed/>
    <w:qFormat/>
    <w:pPr>
      <w:spacing w:before="120" w:after="0"/>
      <w:ind w:left="240"/>
      <w:jc w:val="left"/>
    </w:pPr>
    <w:rPr>
      <w:rFonts w:asciiTheme="minorHAnsi" w:hAnsiTheme="minorHAnsi" w:cstheme="minorHAnsi"/>
      <w:b/>
      <w:bCs/>
      <w:sz w:val="22"/>
      <w:szCs w:val="26"/>
    </w:rPr>
  </w:style>
  <w:style w:type="paragraph" w:styleId="TOC3">
    <w:name w:val="toc 3"/>
    <w:basedOn w:val="Normal"/>
    <w:next w:val="Normal"/>
    <w:uiPriority w:val="39"/>
    <w:semiHidden/>
    <w:unhideWhenUsed/>
    <w:pPr>
      <w:spacing w:after="0"/>
      <w:ind w:left="480"/>
      <w:jc w:val="left"/>
    </w:pPr>
    <w:rPr>
      <w:rFonts w:asciiTheme="minorHAnsi" w:hAnsiTheme="minorHAnsi" w:cstheme="minorHAnsi"/>
      <w:sz w:val="20"/>
    </w:rPr>
  </w:style>
  <w:style w:type="paragraph" w:styleId="TOC4">
    <w:name w:val="toc 4"/>
    <w:basedOn w:val="Normal"/>
    <w:next w:val="Normal"/>
    <w:uiPriority w:val="39"/>
    <w:semiHidden/>
    <w:unhideWhenUsed/>
    <w:pPr>
      <w:spacing w:after="0"/>
      <w:ind w:left="720"/>
      <w:jc w:val="left"/>
    </w:pPr>
    <w:rPr>
      <w:rFonts w:asciiTheme="minorHAnsi" w:hAnsiTheme="minorHAnsi" w:cstheme="minorHAnsi"/>
      <w:sz w:val="20"/>
    </w:rPr>
  </w:style>
  <w:style w:type="paragraph" w:styleId="TOC5">
    <w:name w:val="toc 5"/>
    <w:basedOn w:val="Normal"/>
    <w:next w:val="Normal"/>
    <w:uiPriority w:val="39"/>
    <w:semiHidden/>
    <w:unhideWhenUsed/>
    <w:pPr>
      <w:spacing w:after="0"/>
      <w:ind w:left="960"/>
      <w:jc w:val="left"/>
    </w:pPr>
    <w:rPr>
      <w:rFonts w:asciiTheme="minorHAnsi" w:hAnsiTheme="minorHAnsi" w:cstheme="minorHAnsi"/>
      <w:sz w:val="20"/>
    </w:rPr>
  </w:style>
  <w:style w:type="paragraph" w:styleId="TOC6">
    <w:name w:val="toc 6"/>
    <w:basedOn w:val="Normal"/>
    <w:next w:val="Normal"/>
    <w:uiPriority w:val="39"/>
    <w:semiHidden/>
    <w:unhideWhenUsed/>
    <w:pPr>
      <w:spacing w:after="0"/>
      <w:ind w:left="1200"/>
      <w:jc w:val="left"/>
    </w:pPr>
    <w:rPr>
      <w:rFonts w:asciiTheme="minorHAnsi" w:hAnsiTheme="minorHAnsi" w:cstheme="minorHAnsi"/>
      <w:sz w:val="20"/>
    </w:rPr>
  </w:style>
  <w:style w:type="paragraph" w:styleId="TOC7">
    <w:name w:val="toc 7"/>
    <w:basedOn w:val="Normal"/>
    <w:next w:val="Normal"/>
    <w:uiPriority w:val="39"/>
    <w:semiHidden/>
    <w:unhideWhenUsed/>
    <w:pPr>
      <w:spacing w:after="0"/>
      <w:ind w:left="1440"/>
      <w:jc w:val="left"/>
    </w:pPr>
    <w:rPr>
      <w:rFonts w:asciiTheme="minorHAnsi" w:hAnsiTheme="minorHAnsi" w:cstheme="minorHAnsi"/>
      <w:sz w:val="20"/>
    </w:rPr>
  </w:style>
  <w:style w:type="paragraph" w:styleId="TOC8">
    <w:name w:val="toc 8"/>
    <w:basedOn w:val="Normal"/>
    <w:next w:val="Normal"/>
    <w:uiPriority w:val="39"/>
    <w:semiHidden/>
    <w:unhideWhenUsed/>
    <w:pPr>
      <w:spacing w:after="0"/>
      <w:ind w:left="1680"/>
      <w:jc w:val="left"/>
    </w:pPr>
    <w:rPr>
      <w:rFonts w:asciiTheme="minorHAnsi" w:hAnsiTheme="minorHAnsi" w:cstheme="minorHAnsi"/>
      <w:sz w:val="20"/>
    </w:rPr>
  </w:style>
  <w:style w:type="paragraph" w:styleId="TOC9">
    <w:name w:val="toc 9"/>
    <w:basedOn w:val="Normal"/>
    <w:next w:val="Normal"/>
    <w:uiPriority w:val="39"/>
    <w:semiHidden/>
    <w:unhideWhenUsed/>
    <w:qFormat/>
    <w:pPr>
      <w:spacing w:after="0"/>
      <w:ind w:left="1920"/>
      <w:jc w:val="left"/>
    </w:pPr>
    <w:rPr>
      <w:rFonts w:asciiTheme="minorHAnsi" w:hAnsiTheme="minorHAnsi" w:cstheme="minorHAnsi"/>
      <w:sz w:val="20"/>
    </w:rPr>
  </w:style>
  <w:style w:type="character" w:customStyle="1" w:styleId="Heading1Char">
    <w:name w:val="Heading 1 Char"/>
    <w:basedOn w:val="DefaultParagraphFont"/>
    <w:link w:val="Heading1"/>
    <w:uiPriority w:val="9"/>
    <w:rPr>
      <w:rFonts w:ascii="Times New Roman" w:eastAsiaTheme="majorEastAsia" w:hAnsi="Times New Roman" w:cstheme="majorBidi"/>
      <w:b/>
      <w:color w:val="1F4E79" w:themeColor="accent5" w:themeShade="80"/>
      <w:sz w:val="28"/>
      <w:szCs w:val="32"/>
    </w:rPr>
  </w:style>
  <w:style w:type="character" w:customStyle="1" w:styleId="Heading2Char">
    <w:name w:val="Heading 2 Char"/>
    <w:basedOn w:val="DefaultParagraphFont"/>
    <w:link w:val="Heading2"/>
    <w:uiPriority w:val="9"/>
    <w:rPr>
      <w:rFonts w:ascii="Times New Roman" w:eastAsiaTheme="majorEastAsia" w:hAnsi="Times New Roman" w:cstheme="majorBidi"/>
      <w:b/>
      <w:color w:val="0070C0"/>
      <w:sz w:val="26"/>
      <w:szCs w:val="26"/>
    </w:rPr>
  </w:style>
  <w:style w:type="character" w:customStyle="1" w:styleId="Heading3Char">
    <w:name w:val="Heading 3 Char"/>
    <w:basedOn w:val="DefaultParagraphFont"/>
    <w:link w:val="Heading3"/>
    <w:uiPriority w:val="9"/>
    <w:semiHidden/>
    <w:rPr>
      <w:rFonts w:ascii="Arial" w:eastAsiaTheme="majorEastAsia" w:hAnsi="Arial" w:cstheme="majorBidi"/>
      <w:color w:val="000000" w:themeColor="text1"/>
      <w:sz w:val="24"/>
      <w:szCs w:val="30"/>
    </w:rPr>
  </w:style>
  <w:style w:type="paragraph" w:styleId="NoSpacing">
    <w:name w:val="No Spacing"/>
    <w:next w:val="Normal"/>
    <w:link w:val="NoSpacingChar"/>
    <w:uiPriority w:val="1"/>
    <w:qFormat/>
    <w:pPr>
      <w:spacing w:line="360" w:lineRule="auto"/>
      <w:jc w:val="both"/>
    </w:pPr>
    <w:rPr>
      <w:color w:val="1F3864" w:themeColor="accent1" w:themeShade="80"/>
      <w:sz w:val="24"/>
      <w:szCs w:val="24"/>
      <w:lang w:val="en-US" w:eastAsia="en-US"/>
    </w:rPr>
  </w:style>
  <w:style w:type="character" w:customStyle="1" w:styleId="HeaderChar">
    <w:name w:val="Header Char"/>
    <w:basedOn w:val="DefaultParagraphFont"/>
    <w:link w:val="Header"/>
    <w:uiPriority w:val="99"/>
    <w:rPr>
      <w:rFonts w:ascii="Arial" w:hAnsi="Arial"/>
      <w:color w:val="000000" w:themeColor="text1"/>
      <w:sz w:val="24"/>
    </w:rPr>
  </w:style>
  <w:style w:type="character" w:customStyle="1" w:styleId="FooterChar">
    <w:name w:val="Footer Char"/>
    <w:basedOn w:val="DefaultParagraphFont"/>
    <w:link w:val="Footer"/>
    <w:uiPriority w:val="99"/>
    <w:rPr>
      <w:rFonts w:ascii="Arial" w:hAnsi="Arial"/>
      <w:color w:val="000000" w:themeColor="text1"/>
      <w:sz w:val="24"/>
    </w:rPr>
  </w:style>
  <w:style w:type="paragraph" w:styleId="ListParagraph">
    <w:name w:val="List Paragraph"/>
    <w:basedOn w:val="Normal"/>
    <w:uiPriority w:val="34"/>
    <w:qFormat/>
    <w:pPr>
      <w:ind w:left="720"/>
      <w:contextualSpacing/>
    </w:pPr>
  </w:style>
  <w:style w:type="table" w:customStyle="1" w:styleId="LightList-Accent31">
    <w:name w:val="Light List - Accent 31"/>
    <w:basedOn w:val="TableNormal"/>
    <w:uiPriority w:val="61"/>
    <w:rPr>
      <w:rFonts w:eastAsiaTheme="minorEastAsia"/>
      <w:szCs w:val="22"/>
    </w:rPr>
    <w:tblPr>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TOCHeading1">
    <w:name w:val="TOC Heading1"/>
    <w:basedOn w:val="Heading1"/>
    <w:next w:val="Normal"/>
    <w:uiPriority w:val="39"/>
    <w:unhideWhenUsed/>
    <w:qFormat/>
    <w:pPr>
      <w:spacing w:before="120" w:after="120"/>
      <w:contextualSpacing w:val="0"/>
      <w:outlineLvl w:val="9"/>
    </w:pPr>
    <w:rPr>
      <w:color w:val="1F3864" w:themeColor="accent1" w:themeShade="80"/>
    </w:rPr>
  </w:style>
  <w:style w:type="character" w:customStyle="1" w:styleId="Heading4Char">
    <w:name w:val="Heading 4 Char"/>
    <w:basedOn w:val="DefaultParagraphFont"/>
    <w:link w:val="Heading4"/>
    <w:uiPriority w:val="9"/>
    <w:rPr>
      <w:b/>
      <w:color w:val="000000" w:themeColor="text1"/>
    </w:rPr>
  </w:style>
  <w:style w:type="character" w:customStyle="1" w:styleId="trcrboxheaderspan">
    <w:name w:val="trc_rbox_header_span"/>
    <w:basedOn w:val="DefaultParagraphFont"/>
  </w:style>
  <w:style w:type="character" w:customStyle="1" w:styleId="video-label-box">
    <w:name w:val="video-label-box"/>
    <w:basedOn w:val="DefaultParagraphFont"/>
  </w:style>
  <w:style w:type="character" w:customStyle="1" w:styleId="video-label">
    <w:name w:val="video-label"/>
    <w:basedOn w:val="DefaultParagraphFont"/>
  </w:style>
  <w:style w:type="character" w:customStyle="1" w:styleId="branding">
    <w:name w:val="branding"/>
    <w:basedOn w:val="DefaultParagraphFont"/>
  </w:style>
  <w:style w:type="paragraph" w:customStyle="1" w:styleId="latest">
    <w:name w:val="latest"/>
    <w:basedOn w:val="Normal"/>
    <w:pPr>
      <w:spacing w:before="100" w:beforeAutospacing="1" w:after="100" w:afterAutospacing="1" w:line="240" w:lineRule="auto"/>
      <w:jc w:val="left"/>
    </w:pPr>
    <w:rPr>
      <w:rFonts w:eastAsiaTheme="minorEastAsia" w:cs="Times New Roman"/>
      <w:color w:val="auto"/>
      <w:lang w:bidi="bn-IN"/>
    </w:rPr>
  </w:style>
  <w:style w:type="character" w:customStyle="1" w:styleId="branding-inner">
    <w:name w:val="branding-inner"/>
    <w:basedOn w:val="DefaultParagraphFont"/>
  </w:style>
  <w:style w:type="character" w:customStyle="1" w:styleId="branding-separator">
    <w:name w:val="branding-separator"/>
    <w:basedOn w:val="DefaultParagraphFont"/>
  </w:style>
  <w:style w:type="character" w:customStyle="1" w:styleId="a">
    <w:name w:val="a"/>
    <w:basedOn w:val="DefaultParagraphFont"/>
  </w:style>
  <w:style w:type="character" w:customStyle="1" w:styleId="ata-controlscomplain-btn">
    <w:name w:val="ata-controls__complain-btn"/>
    <w:basedOn w:val="DefaultParagraphFont"/>
  </w:style>
  <w:style w:type="paragraph" w:customStyle="1" w:styleId="share-email">
    <w:name w:val="share-email"/>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share-print">
    <w:name w:val="share-print"/>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share-facebook">
    <w:name w:val="share-facebook"/>
    <w:basedOn w:val="Normal"/>
    <w:qFormat/>
    <w:pPr>
      <w:spacing w:before="100" w:beforeAutospacing="1" w:after="100" w:afterAutospacing="1" w:line="240" w:lineRule="auto"/>
      <w:jc w:val="left"/>
    </w:pPr>
    <w:rPr>
      <w:rFonts w:eastAsiaTheme="minorEastAsia" w:cs="Times New Roman"/>
      <w:color w:val="auto"/>
      <w:lang w:bidi="bn-IN"/>
    </w:rPr>
  </w:style>
  <w:style w:type="paragraph" w:customStyle="1" w:styleId="share-twitter">
    <w:name w:val="share-twitter"/>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share-end">
    <w:name w:val="share-end"/>
    <w:basedOn w:val="Normal"/>
    <w:pPr>
      <w:spacing w:before="100" w:beforeAutospacing="1" w:after="100" w:afterAutospacing="1" w:line="240" w:lineRule="auto"/>
      <w:jc w:val="left"/>
    </w:pPr>
    <w:rPr>
      <w:rFonts w:eastAsiaTheme="minorEastAsia" w:cs="Times New Roman"/>
      <w:color w:val="auto"/>
      <w:lang w:bidi="bn-IN"/>
    </w:rPr>
  </w:style>
  <w:style w:type="character" w:customStyle="1" w:styleId="entry-date">
    <w:name w:val="entry-date"/>
    <w:basedOn w:val="DefaultParagraphFont"/>
    <w:qFormat/>
  </w:style>
  <w:style w:type="character" w:customStyle="1" w:styleId="comments-link">
    <w:name w:val="comments-link"/>
    <w:basedOn w:val="DefaultParagraphFont"/>
  </w:style>
  <w:style w:type="character" w:customStyle="1" w:styleId="leave-reply">
    <w:name w:val="leave-reply"/>
    <w:basedOn w:val="DefaultParagraphFont"/>
  </w:style>
  <w:style w:type="character" w:customStyle="1" w:styleId="nav-previous">
    <w:name w:val="nav-previous"/>
    <w:basedOn w:val="DefaultParagraphFont"/>
  </w:style>
  <w:style w:type="character" w:customStyle="1" w:styleId="nav-next">
    <w:name w:val="nav-next"/>
    <w:basedOn w:val="DefaultParagraphFont"/>
  </w:style>
  <w:style w:type="paragraph" w:customStyle="1" w:styleId="z-TopofForm1">
    <w:name w:val="z-Top of Form1"/>
    <w:basedOn w:val="Normal"/>
    <w:next w:val="Normal"/>
    <w:link w:val="z-TopofFormChar"/>
    <w:uiPriority w:val="99"/>
    <w:semiHidden/>
    <w:unhideWhenUsed/>
    <w:pPr>
      <w:pBdr>
        <w:bottom w:val="single" w:sz="6" w:space="1" w:color="auto"/>
      </w:pBdr>
      <w:spacing w:after="0" w:line="240" w:lineRule="auto"/>
      <w:jc w:val="center"/>
    </w:pPr>
    <w:rPr>
      <w:rFonts w:eastAsiaTheme="minorEastAsia"/>
      <w:vanish/>
      <w:color w:val="auto"/>
      <w:sz w:val="16"/>
      <w:szCs w:val="20"/>
      <w:lang w:bidi="bn-IN"/>
    </w:rPr>
  </w:style>
  <w:style w:type="character" w:customStyle="1" w:styleId="z-TopofFormChar">
    <w:name w:val="z-Top of Form Char"/>
    <w:basedOn w:val="DefaultParagraphFont"/>
    <w:link w:val="z-TopofForm1"/>
    <w:uiPriority w:val="99"/>
    <w:semiHidden/>
    <w:rPr>
      <w:rFonts w:eastAsiaTheme="minorEastAsia"/>
      <w:vanish/>
      <w:sz w:val="16"/>
      <w:szCs w:val="20"/>
      <w:lang w:bidi="bn-IN"/>
    </w:rPr>
  </w:style>
  <w:style w:type="paragraph" w:customStyle="1" w:styleId="comment-notes">
    <w:name w:val="comment-notes"/>
    <w:basedOn w:val="Normal"/>
    <w:pPr>
      <w:spacing w:before="100" w:beforeAutospacing="1" w:after="100" w:afterAutospacing="1" w:line="240" w:lineRule="auto"/>
      <w:jc w:val="left"/>
    </w:pPr>
    <w:rPr>
      <w:rFonts w:eastAsiaTheme="minorEastAsia" w:cs="Times New Roman"/>
      <w:color w:val="auto"/>
      <w:lang w:bidi="bn-IN"/>
    </w:rPr>
  </w:style>
  <w:style w:type="character" w:customStyle="1" w:styleId="required-field-message">
    <w:name w:val="required-field-message"/>
    <w:basedOn w:val="DefaultParagraphFont"/>
  </w:style>
  <w:style w:type="character" w:customStyle="1" w:styleId="required">
    <w:name w:val="required"/>
    <w:basedOn w:val="DefaultParagraphFont"/>
  </w:style>
  <w:style w:type="paragraph" w:customStyle="1" w:styleId="comment-form-comment">
    <w:name w:val="comment-form-comment"/>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comment-form-author">
    <w:name w:val="comment-form-author"/>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comment-form-email">
    <w:name w:val="comment-form-email"/>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comment-form-url">
    <w:name w:val="comment-form-url"/>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comment-subscription-form">
    <w:name w:val="comment-subscription-form"/>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post-subscription-form">
    <w:name w:val="post-subscription-form"/>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z-BottomofForm1">
    <w:name w:val="z-Bottom of Form1"/>
    <w:basedOn w:val="Normal"/>
    <w:next w:val="Normal"/>
    <w:link w:val="z-BottomofFormChar"/>
    <w:uiPriority w:val="99"/>
    <w:semiHidden/>
    <w:unhideWhenUsed/>
    <w:pPr>
      <w:pBdr>
        <w:top w:val="single" w:sz="6" w:space="1" w:color="auto"/>
      </w:pBdr>
      <w:spacing w:after="0" w:line="240" w:lineRule="auto"/>
      <w:jc w:val="center"/>
    </w:pPr>
    <w:rPr>
      <w:rFonts w:eastAsiaTheme="minorEastAsia"/>
      <w:vanish/>
      <w:color w:val="auto"/>
      <w:sz w:val="16"/>
      <w:szCs w:val="20"/>
      <w:lang w:bidi="bn-IN"/>
    </w:rPr>
  </w:style>
  <w:style w:type="character" w:customStyle="1" w:styleId="z-BottomofFormChar">
    <w:name w:val="z-Bottom of Form Char"/>
    <w:basedOn w:val="DefaultParagraphFont"/>
    <w:link w:val="z-BottomofForm1"/>
    <w:uiPriority w:val="99"/>
    <w:semiHidden/>
    <w:qFormat/>
    <w:rPr>
      <w:rFonts w:eastAsiaTheme="minorEastAsia"/>
      <w:vanish/>
      <w:sz w:val="16"/>
      <w:szCs w:val="20"/>
      <w:lang w:bidi="bn-IN"/>
    </w:rPr>
  </w:style>
  <w:style w:type="paragraph" w:customStyle="1" w:styleId="actnbr-btn">
    <w:name w:val="actnbr-btn"/>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actnbr-ellipsis">
    <w:name w:val="actnbr-ellipsis"/>
    <w:basedOn w:val="Normal"/>
    <w:pPr>
      <w:spacing w:before="100" w:beforeAutospacing="1" w:after="100" w:afterAutospacing="1" w:line="240" w:lineRule="auto"/>
      <w:jc w:val="left"/>
    </w:pPr>
    <w:rPr>
      <w:rFonts w:eastAsiaTheme="minorEastAsia" w:cs="Times New Roman"/>
      <w:color w:val="auto"/>
      <w:lang w:bidi="bn-IN"/>
    </w:rPr>
  </w:style>
  <w:style w:type="paragraph" w:customStyle="1" w:styleId="trt0xe">
    <w:name w:val="trt0xe"/>
    <w:basedOn w:val="Normal"/>
    <w:pPr>
      <w:spacing w:before="100" w:beforeAutospacing="1" w:after="100" w:afterAutospacing="1" w:line="240" w:lineRule="auto"/>
      <w:jc w:val="left"/>
    </w:pPr>
    <w:rPr>
      <w:rFonts w:eastAsiaTheme="minorEastAsia" w:cs="Times New Roman"/>
      <w:color w:val="auto"/>
      <w:lang w:bidi="bn-IN"/>
    </w:rPr>
  </w:style>
  <w:style w:type="character" w:customStyle="1" w:styleId="NoSpacingChar">
    <w:name w:val="No Spacing Char"/>
    <w:basedOn w:val="DefaultParagraphFont"/>
    <w:link w:val="NoSpacing"/>
    <w:uiPriority w:val="1"/>
    <w:qFormat/>
    <w:rPr>
      <w:color w:val="1F3864" w:themeColor="accent1" w:themeShade="80"/>
    </w:rPr>
  </w:style>
  <w:style w:type="paragraph" w:customStyle="1" w:styleId="text">
    <w:name w:val="text"/>
    <w:basedOn w:val="Normal"/>
    <w:qFormat/>
    <w:pPr>
      <w:spacing w:before="100" w:beforeAutospacing="1" w:after="100" w:afterAutospacing="1" w:line="240" w:lineRule="auto"/>
      <w:jc w:val="left"/>
    </w:pPr>
    <w:rPr>
      <w:rFonts w:eastAsiaTheme="minorEastAsia" w:cs="Times New Roman"/>
      <w:color w:val="auto"/>
      <w:lang w:bidi="bn-IN"/>
    </w:rPr>
  </w:style>
  <w:style w:type="paragraph" w:customStyle="1" w:styleId="comp">
    <w:name w:val="comp"/>
    <w:basedOn w:val="Normal"/>
    <w:qFormat/>
    <w:pPr>
      <w:spacing w:before="100" w:beforeAutospacing="1" w:after="100" w:afterAutospacing="1" w:line="240" w:lineRule="auto"/>
      <w:jc w:val="left"/>
    </w:pPr>
    <w:rPr>
      <w:rFonts w:eastAsiaTheme="minorEastAsia" w:cs="Times New Roman"/>
      <w:color w:val="auto"/>
      <w:lang w:bidi="bn-IN"/>
    </w:rPr>
  </w:style>
  <w:style w:type="character" w:customStyle="1" w:styleId="mntl-inline-citation">
    <w:name w:val="mntl-inline-citation"/>
    <w:basedOn w:val="DefaultParagraphFont"/>
    <w:qFormat/>
  </w:style>
  <w:style w:type="character" w:customStyle="1" w:styleId="t">
    <w:name w:val="t"/>
    <w:basedOn w:val="DefaultParagraphFont"/>
    <w:qFormat/>
  </w:style>
  <w:style w:type="character" w:customStyle="1" w:styleId="lsa">
    <w:name w:val="lsa"/>
    <w:basedOn w:val="DefaultParagraphFont"/>
    <w:qFormat/>
  </w:style>
  <w:style w:type="character" w:customStyle="1" w:styleId="ls4b">
    <w:name w:val="ls4b"/>
    <w:basedOn w:val="DefaultParagraphFont"/>
    <w:qFormat/>
  </w:style>
  <w:style w:type="character" w:customStyle="1" w:styleId="ls4a">
    <w:name w:val="ls4a"/>
    <w:basedOn w:val="DefaultParagraphFont"/>
    <w:qFormat/>
  </w:style>
  <w:style w:type="character" w:customStyle="1" w:styleId="ls4f">
    <w:name w:val="ls4f"/>
    <w:basedOn w:val="DefaultParagraphFont"/>
    <w:qFormat/>
  </w:style>
  <w:style w:type="character" w:customStyle="1" w:styleId="ls5f">
    <w:name w:val="ls5f"/>
    <w:basedOn w:val="DefaultParagraphFont"/>
    <w:qFormat/>
  </w:style>
  <w:style w:type="character" w:customStyle="1" w:styleId="ls5e">
    <w:name w:val="ls5e"/>
    <w:basedOn w:val="DefaultParagraphFont"/>
    <w:qFormat/>
  </w:style>
  <w:style w:type="character" w:customStyle="1" w:styleId="ls5b">
    <w:name w:val="ls5b"/>
    <w:basedOn w:val="DefaultParagraphFont"/>
    <w:qFormat/>
  </w:style>
  <w:style w:type="character" w:customStyle="1" w:styleId="ls50">
    <w:name w:val="ls50"/>
    <w:basedOn w:val="DefaultParagraphFont"/>
    <w:qFormat/>
  </w:style>
  <w:style w:type="character" w:customStyle="1" w:styleId="ls5c">
    <w:name w:val="ls5c"/>
    <w:basedOn w:val="DefaultParagraphFont"/>
    <w:qFormat/>
  </w:style>
  <w:style w:type="character" w:customStyle="1" w:styleId="ls5a">
    <w:name w:val="ls5a"/>
    <w:basedOn w:val="DefaultParagraphFont"/>
    <w:qFormat/>
  </w:style>
  <w:style w:type="character" w:customStyle="1" w:styleId="ls51">
    <w:name w:val="ls51"/>
    <w:basedOn w:val="DefaultParagraphFont"/>
    <w:qFormat/>
  </w:style>
  <w:style w:type="character" w:customStyle="1" w:styleId="ws35">
    <w:name w:val="ws35"/>
    <w:basedOn w:val="DefaultParagraphFont"/>
    <w:qFormat/>
  </w:style>
  <w:style w:type="character" w:customStyle="1" w:styleId="ls1">
    <w:name w:val="ls1"/>
    <w:basedOn w:val="DefaultParagraphFont"/>
    <w:qFormat/>
  </w:style>
  <w:style w:type="character" w:customStyle="1" w:styleId="ls20">
    <w:name w:val="ls20"/>
    <w:basedOn w:val="DefaultParagraphFont"/>
    <w:qFormat/>
  </w:style>
  <w:style w:type="character" w:customStyle="1" w:styleId="lsb">
    <w:name w:val="lsb"/>
    <w:basedOn w:val="DefaultParagraphFont"/>
    <w:qFormat/>
  </w:style>
  <w:style w:type="character" w:customStyle="1" w:styleId="lsd">
    <w:name w:val="lsd"/>
    <w:basedOn w:val="DefaultParagraphFont"/>
    <w:qFormat/>
  </w:style>
  <w:style w:type="paragraph" w:customStyle="1" w:styleId="cardmenu-list-item">
    <w:name w:val="card__menu-list-item"/>
    <w:basedOn w:val="Normal"/>
    <w:qFormat/>
    <w:pPr>
      <w:spacing w:before="100" w:beforeAutospacing="1" w:after="100" w:afterAutospacing="1" w:line="240" w:lineRule="auto"/>
      <w:jc w:val="left"/>
    </w:pPr>
    <w:rPr>
      <w:rFonts w:eastAsiaTheme="minorEastAsia" w:cs="Times New Roman"/>
      <w:color w:val="auto"/>
      <w:lang w:bidi="bn-IN"/>
    </w:rPr>
  </w:style>
  <w:style w:type="paragraph" w:customStyle="1" w:styleId="display-inline-block">
    <w:name w:val="display-inline-block"/>
    <w:basedOn w:val="Normal"/>
    <w:qFormat/>
    <w:pPr>
      <w:spacing w:before="100" w:beforeAutospacing="1" w:after="100" w:afterAutospacing="1" w:line="240" w:lineRule="auto"/>
      <w:jc w:val="left"/>
    </w:pPr>
    <w:rPr>
      <w:rFonts w:eastAsiaTheme="minorEastAsia" w:cs="Times New Roman"/>
      <w:color w:val="auto"/>
      <w:lang w:bidi="bn-IN"/>
    </w:rPr>
  </w:style>
  <w:style w:type="character" w:customStyle="1" w:styleId="ash-gray">
    <w:name w:val="ash-gray"/>
    <w:basedOn w:val="DefaultParagraphFont"/>
    <w:qFormat/>
  </w:style>
  <w:style w:type="character" w:customStyle="1" w:styleId="text-m">
    <w:name w:val="text-m"/>
    <w:basedOn w:val="DefaultParagraphFont"/>
    <w:qFormat/>
  </w:style>
  <w:style w:type="character" w:customStyle="1" w:styleId="documentpreview">
    <w:name w:val="document__preview"/>
    <w:basedOn w:val="DefaultParagraphFont"/>
    <w:qFormat/>
  </w:style>
  <w:style w:type="paragraph" w:customStyle="1" w:styleId="mt-4">
    <w:name w:val="mt-4"/>
    <w:basedOn w:val="Normal"/>
    <w:qFormat/>
    <w:pPr>
      <w:spacing w:before="100" w:beforeAutospacing="1" w:after="100" w:afterAutospacing="1" w:line="240" w:lineRule="auto"/>
      <w:jc w:val="left"/>
    </w:pPr>
    <w:rPr>
      <w:rFonts w:eastAsiaTheme="minorEastAsia" w:cs="Times New Roman"/>
      <w:color w:val="auto"/>
      <w:lang w:bidi="bn-IN"/>
    </w:rPr>
  </w:style>
  <w:style w:type="table" w:customStyle="1" w:styleId="TableGrid0">
    <w:name w:val="TableGrid"/>
    <w:qFormat/>
    <w:rPr>
      <w:rFonts w:asciiTheme="minorHAnsi" w:eastAsiaTheme="minorEastAsia" w:hAnsiTheme="minorHAnsi" w:cstheme="minorBidi"/>
      <w:sz w:val="22"/>
      <w:szCs w:val="28"/>
      <w:lang w:bidi="bn-IN"/>
    </w:rPr>
    <w:tblPr>
      <w:tblCellMar>
        <w:top w:w="0" w:type="dxa"/>
        <w:left w:w="0" w:type="dxa"/>
        <w:bottom w:w="0" w:type="dxa"/>
        <w:right w:w="0" w:type="dxa"/>
      </w:tblCellMar>
    </w:tblPr>
  </w:style>
  <w:style w:type="paragraph" w:customStyle="1" w:styleId="WPSOffice1">
    <w:name w:val="WPSOffice手动目录 1"/>
  </w:style>
  <w:style w:type="paragraph" w:customStyle="1" w:styleId="WPSOffice2">
    <w:name w:val="WPSOffice手动目录 2"/>
    <w:pPr>
      <w:ind w:leftChars="200" w:left="200"/>
    </w:pPr>
  </w:style>
  <w:style w:type="character" w:customStyle="1" w:styleId="absolute">
    <w:name w:val="absolute"/>
    <w:basedOn w:val="DefaultParagraphFont"/>
    <w:rsid w:val="00D90A01"/>
  </w:style>
  <w:style w:type="paragraph" w:styleId="z-TopofForm">
    <w:name w:val="HTML Top of Form"/>
    <w:basedOn w:val="Normal"/>
    <w:next w:val="Normal"/>
    <w:hidden/>
    <w:uiPriority w:val="99"/>
    <w:semiHidden/>
    <w:unhideWhenUsed/>
    <w:rsid w:val="00160469"/>
    <w:pPr>
      <w:pBdr>
        <w:bottom w:val="single" w:sz="6" w:space="1" w:color="auto"/>
      </w:pBdr>
      <w:spacing w:after="0" w:line="240" w:lineRule="auto"/>
      <w:jc w:val="center"/>
    </w:pPr>
    <w:rPr>
      <w:rFonts w:ascii="Arial" w:eastAsiaTheme="minorEastAsia" w:hAnsi="Arial"/>
      <w:vanish/>
      <w:color w:val="auto"/>
      <w:sz w:val="16"/>
      <w:szCs w:val="20"/>
      <w:lang w:bidi="bn-IN"/>
    </w:rPr>
  </w:style>
  <w:style w:type="character" w:customStyle="1" w:styleId="z-TopofFormChar1">
    <w:name w:val="z-Top of Form Char1"/>
    <w:basedOn w:val="DefaultParagraphFont"/>
    <w:uiPriority w:val="99"/>
    <w:semiHidden/>
    <w:rsid w:val="00160469"/>
    <w:rPr>
      <w:vanish/>
      <w:color w:val="000000" w:themeColor="text1"/>
      <w:sz w:val="16"/>
      <w:szCs w:val="16"/>
      <w:lang w:val="en-US" w:eastAsia="en-US"/>
    </w:rPr>
  </w:style>
  <w:style w:type="paragraph" w:styleId="z-BottomofForm">
    <w:name w:val="HTML Bottom of Form"/>
    <w:basedOn w:val="Normal"/>
    <w:next w:val="Normal"/>
    <w:hidden/>
    <w:uiPriority w:val="99"/>
    <w:semiHidden/>
    <w:unhideWhenUsed/>
    <w:rsid w:val="00160469"/>
    <w:pPr>
      <w:pBdr>
        <w:top w:val="single" w:sz="6" w:space="1" w:color="auto"/>
      </w:pBdr>
      <w:spacing w:after="0" w:line="240" w:lineRule="auto"/>
      <w:jc w:val="center"/>
    </w:pPr>
    <w:rPr>
      <w:rFonts w:ascii="Arial" w:eastAsiaTheme="minorEastAsia" w:hAnsi="Arial"/>
      <w:vanish/>
      <w:color w:val="auto"/>
      <w:sz w:val="16"/>
      <w:szCs w:val="20"/>
      <w:lang w:bidi="bn-IN"/>
    </w:rPr>
  </w:style>
  <w:style w:type="character" w:customStyle="1" w:styleId="z-BottomofFormChar1">
    <w:name w:val="z-Bottom of Form Char1"/>
    <w:basedOn w:val="DefaultParagraphFont"/>
    <w:uiPriority w:val="99"/>
    <w:semiHidden/>
    <w:rsid w:val="00160469"/>
    <w:rPr>
      <w:vanish/>
      <w:color w:val="000000" w:themeColor="text1"/>
      <w:sz w:val="16"/>
      <w:szCs w:val="16"/>
      <w:lang w:val="en-US" w:eastAsia="en-US"/>
    </w:rPr>
  </w:style>
  <w:style w:type="paragraph" w:styleId="TOCHeading">
    <w:name w:val="TOC Heading"/>
    <w:basedOn w:val="Heading1"/>
    <w:next w:val="Normal"/>
    <w:uiPriority w:val="39"/>
    <w:unhideWhenUsed/>
    <w:qFormat/>
    <w:rsid w:val="00DF3D51"/>
    <w:pPr>
      <w:tabs>
        <w:tab w:val="clear" w:pos="4311"/>
      </w:tabs>
      <w:spacing w:line="259" w:lineRule="auto"/>
      <w:contextualSpacing w:val="0"/>
      <w:jc w:val="left"/>
      <w:outlineLvl w:val="9"/>
    </w:pPr>
    <w:rPr>
      <w:rFonts w:asciiTheme="majorHAnsi" w:hAnsiTheme="majorHAnsi"/>
      <w:b w:val="0"/>
      <w:color w:val="2F5496" w:themeColor="accent1" w:themeShade="BF"/>
      <w:sz w:val="32"/>
    </w:rPr>
  </w:style>
  <w:style w:type="character" w:customStyle="1" w:styleId="css-x5hiaf">
    <w:name w:val="css-x5hiaf"/>
    <w:basedOn w:val="DefaultParagraphFont"/>
    <w:rsid w:val="00020DE9"/>
  </w:style>
  <w:style w:type="character" w:customStyle="1" w:styleId="css-ima1mg">
    <w:name w:val="css-ima1mg"/>
    <w:basedOn w:val="DefaultParagraphFont"/>
    <w:rsid w:val="00020DE9"/>
  </w:style>
  <w:style w:type="character" w:customStyle="1" w:styleId="css-278qcu">
    <w:name w:val="css-278qcu"/>
    <w:basedOn w:val="DefaultParagraphFont"/>
    <w:rsid w:val="00020DE9"/>
  </w:style>
  <w:style w:type="character" w:customStyle="1" w:styleId="css-1wigqnc">
    <w:name w:val="css-1wigqnc"/>
    <w:basedOn w:val="DefaultParagraphFont"/>
    <w:rsid w:val="00020DE9"/>
  </w:style>
  <w:style w:type="character" w:customStyle="1" w:styleId="css-tczsq2">
    <w:name w:val="css-tczsq2"/>
    <w:basedOn w:val="DefaultParagraphFont"/>
    <w:rsid w:val="00020DE9"/>
  </w:style>
  <w:style w:type="character" w:customStyle="1" w:styleId="css-1c36jny">
    <w:name w:val="css-1c36jny"/>
    <w:basedOn w:val="DefaultParagraphFont"/>
    <w:rsid w:val="00020DE9"/>
  </w:style>
  <w:style w:type="character" w:customStyle="1" w:styleId="css-1dxrq2c">
    <w:name w:val="css-1dxrq2c"/>
    <w:basedOn w:val="DefaultParagraphFont"/>
    <w:rsid w:val="00020DE9"/>
  </w:style>
  <w:style w:type="character" w:customStyle="1" w:styleId="css-qz9gs3">
    <w:name w:val="css-qz9gs3"/>
    <w:basedOn w:val="DefaultParagraphFont"/>
    <w:rsid w:val="00020DE9"/>
  </w:style>
  <w:style w:type="character" w:customStyle="1" w:styleId="css-x722s5">
    <w:name w:val="css-x722s5"/>
    <w:basedOn w:val="DefaultParagraphFont"/>
    <w:rsid w:val="00020DE9"/>
  </w:style>
  <w:style w:type="character" w:customStyle="1" w:styleId="css-1ccok71">
    <w:name w:val="css-1ccok71"/>
    <w:basedOn w:val="DefaultParagraphFont"/>
    <w:rsid w:val="00020DE9"/>
  </w:style>
  <w:style w:type="character" w:customStyle="1" w:styleId="css-acv5hh">
    <w:name w:val="css-acv5hh"/>
    <w:basedOn w:val="DefaultParagraphFont"/>
    <w:rsid w:val="00020DE9"/>
  </w:style>
  <w:style w:type="character" w:customStyle="1" w:styleId="css-1264nb2">
    <w:name w:val="css-1264nb2"/>
    <w:basedOn w:val="DefaultParagraphFont"/>
    <w:rsid w:val="00020DE9"/>
  </w:style>
  <w:style w:type="character" w:customStyle="1" w:styleId="css-rtfwql">
    <w:name w:val="css-rtfwql"/>
    <w:basedOn w:val="DefaultParagraphFont"/>
    <w:rsid w:val="00020D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479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C1D81-DEC2-5243-BE85-54A961678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2664</Words>
  <Characters>15189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2023-04-09T08:11:00Z</dcterms:created>
  <dcterms:modified xsi:type="dcterms:W3CDTF">2023-04-30T09:36:00Z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6087D636B66C40C4BDEE97968E2593B5</vt:lpwstr>
  </property>
</Properties>
</file>