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E433C" w14:textId="77777777" w:rsidR="00146684" w:rsidRPr="008A69DD" w:rsidRDefault="008A69DD">
      <w:pPr>
        <w:rPr>
          <w:b/>
          <w:bCs/>
          <w:u w:val="single"/>
        </w:rPr>
      </w:pPr>
      <w:r w:rsidRPr="008A69DD">
        <w:rPr>
          <w:b/>
          <w:bCs/>
          <w:u w:val="single"/>
        </w:rPr>
        <w:t>Year 2 Assignment 1 Cohort 4/22 PCDA</w:t>
      </w:r>
    </w:p>
    <w:p w14:paraId="6DB655AC" w14:textId="77777777" w:rsidR="008A69DD" w:rsidRPr="008A69DD" w:rsidRDefault="008A69DD">
      <w:pPr>
        <w:rPr>
          <w:b/>
          <w:bCs/>
          <w:u w:val="single"/>
        </w:rPr>
      </w:pPr>
    </w:p>
    <w:p w14:paraId="07019183" w14:textId="77777777" w:rsidR="008A69DD" w:rsidRPr="008A69DD" w:rsidRDefault="008A69DD">
      <w:pPr>
        <w:rPr>
          <w:b/>
          <w:bCs/>
          <w:u w:val="single"/>
        </w:rPr>
      </w:pPr>
      <w:r w:rsidRPr="008A69DD">
        <w:rPr>
          <w:b/>
          <w:bCs/>
          <w:u w:val="single"/>
        </w:rPr>
        <w:t xml:space="preserve">Essay 1 </w:t>
      </w:r>
    </w:p>
    <w:p w14:paraId="623802F7" w14:textId="77777777" w:rsidR="008A69DD" w:rsidRPr="006C5049" w:rsidRDefault="008A69DD" w:rsidP="008A69DD">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Assess the impact that cultural diversity has had on policing practice (e.g. neighbourhood policing) and professional policies and standards (e.g. PACE, Code of Ethics). </w:t>
      </w:r>
    </w:p>
    <w:p w14:paraId="19D6964C" w14:textId="77777777" w:rsidR="008A69DD" w:rsidRPr="006C5049" w:rsidRDefault="008A69DD" w:rsidP="008A69DD">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Support your answer with relevant evidence drawn from academic sources. </w:t>
      </w:r>
    </w:p>
    <w:p w14:paraId="5850AFE9" w14:textId="77777777" w:rsidR="008A69DD" w:rsidRPr="006C5049" w:rsidRDefault="008A69DD" w:rsidP="008A69DD">
      <w:pPr>
        <w:rPr>
          <w:rFonts w:cstheme="minorHAnsi"/>
          <w:i/>
          <w:iCs/>
        </w:rPr>
      </w:pPr>
      <w:r w:rsidRPr="006C5049">
        <w:rPr>
          <w:rFonts w:cstheme="minorHAnsi"/>
          <w:b/>
          <w:bCs/>
          <w:i/>
          <w:iCs/>
        </w:rPr>
        <w:t xml:space="preserve">Word limit: </w:t>
      </w:r>
      <w:r w:rsidRPr="006C5049">
        <w:rPr>
          <w:rFonts w:cstheme="minorHAnsi"/>
          <w:i/>
          <w:iCs/>
        </w:rPr>
        <w:t>1000 words.</w:t>
      </w:r>
    </w:p>
    <w:p w14:paraId="2A79505E" w14:textId="77777777" w:rsidR="008A69DD" w:rsidRDefault="008A69DD" w:rsidP="008A69DD"/>
    <w:p w14:paraId="0A137DA0" w14:textId="50065DB2" w:rsidR="001D3FD1" w:rsidRDefault="008A69DD" w:rsidP="008A69DD">
      <w:r>
        <w:t>In this section I am going to be talking about the impact that cultural diversity has had on policing practice, professional policies, and standards. Through this section I will be looking at neighbourhood policing examples</w:t>
      </w:r>
      <w:r w:rsidR="0077572D">
        <w:t xml:space="preserve"> and </w:t>
      </w:r>
      <w:r w:rsidR="001D3FD1">
        <w:t>referencing Code of Ethics.</w:t>
      </w:r>
      <w:r w:rsidR="0077572D">
        <w:t xml:space="preserve"> </w:t>
      </w:r>
    </w:p>
    <w:p w14:paraId="28C70DC3" w14:textId="687D583B" w:rsidR="001D3FD1" w:rsidRDefault="00C91839" w:rsidP="008A69DD">
      <w:r>
        <w:t xml:space="preserve">Diversity </w:t>
      </w:r>
      <w:r w:rsidR="00B56A4B">
        <w:t xml:space="preserve">is defined as; </w:t>
      </w:r>
      <w:r w:rsidR="000D33B2">
        <w:t xml:space="preserve">A representation of many different types of people </w:t>
      </w:r>
      <w:r w:rsidR="002B4FE9">
        <w:t>focusing on the differences</w:t>
      </w:r>
      <w:r w:rsidR="00890130">
        <w:t xml:space="preserve">. It is also about the willingness to take others’ perspectives and ideas into account. Regardless </w:t>
      </w:r>
      <w:r w:rsidR="007B7085">
        <w:t xml:space="preserve">of whether you think they are right or wrong. </w:t>
      </w:r>
      <w:r w:rsidR="0024594E">
        <w:t>(</w:t>
      </w:r>
      <w:r w:rsidR="003F09F7">
        <w:t>Blue Light Academy,</w:t>
      </w:r>
      <w:r w:rsidR="00A96565">
        <w:t xml:space="preserve"> Valuing Difference </w:t>
      </w:r>
      <w:r w:rsidR="005B3035">
        <w:t>and Inclusion,</w:t>
      </w:r>
      <w:r w:rsidR="003F09F7">
        <w:t xml:space="preserve"> n.d</w:t>
      </w:r>
      <w:r w:rsidR="005B3035">
        <w:t>)</w:t>
      </w:r>
    </w:p>
    <w:p w14:paraId="040833BA" w14:textId="4AF96FEE" w:rsidR="006D6996" w:rsidRDefault="00F96EAF" w:rsidP="008A69DD">
      <w:r>
        <w:t xml:space="preserve">Culture is defined as; </w:t>
      </w:r>
      <w:r w:rsidR="00FC38A3">
        <w:t xml:space="preserve">the ideas, customs, and social </w:t>
      </w:r>
      <w:r w:rsidR="004373B4">
        <w:t>behaviour of a particular people or society. (Oxford Languages Dictionary</w:t>
      </w:r>
      <w:r w:rsidR="00587920">
        <w:t xml:space="preserve">, n.d) </w:t>
      </w:r>
    </w:p>
    <w:p w14:paraId="062F6A3C" w14:textId="07125AB9" w:rsidR="006D6996" w:rsidRDefault="00BF53B1" w:rsidP="008A69DD">
      <w:r>
        <w:t xml:space="preserve">Our communities that we serve are </w:t>
      </w:r>
      <w:r w:rsidR="009B0DBE">
        <w:t>forever growing and forever changing.</w:t>
      </w:r>
      <w:r w:rsidR="004252F6">
        <w:t xml:space="preserve"> Th</w:t>
      </w:r>
      <w:r w:rsidR="00E07540">
        <w:t>is</w:t>
      </w:r>
      <w:r w:rsidR="004252F6">
        <w:t xml:space="preserve"> means that our</w:t>
      </w:r>
      <w:r w:rsidR="009B0DBE">
        <w:t xml:space="preserve"> </w:t>
      </w:r>
      <w:r w:rsidR="005C1E67">
        <w:t>Policing practices</w:t>
      </w:r>
      <w:r w:rsidR="004252F6">
        <w:t xml:space="preserve"> must follow in the same way. As communities are becoming more and more diverse it is imperative that the local police force protecting and serving that community are </w:t>
      </w:r>
      <w:r w:rsidR="00E0310F">
        <w:t>evolving with these needs and requirements. As humans we feel most safe and comfortable with what we know and what we are familiar with</w:t>
      </w:r>
      <w:r w:rsidR="007616D7">
        <w:t xml:space="preserve">. </w:t>
      </w:r>
      <w:r w:rsidR="00C52659">
        <w:t xml:space="preserve">Having a diverse workforce will ensure sensitivity to human differences. </w:t>
      </w:r>
      <w:r w:rsidR="002A5C12">
        <w:t xml:space="preserve">Staff can interact with a variety of individuals and </w:t>
      </w:r>
      <w:r w:rsidR="00AC247B">
        <w:t>can</w:t>
      </w:r>
      <w:r w:rsidR="002A5C12">
        <w:t xml:space="preserve"> relate to people from different cultural backgrounds. (</w:t>
      </w:r>
      <w:r w:rsidR="00E07540">
        <w:t>Blue Light Academy, Why Does Diversity Matter, n.d)</w:t>
      </w:r>
    </w:p>
    <w:p w14:paraId="6C597424" w14:textId="71226B8A" w:rsidR="00C13CEC" w:rsidRDefault="0041723C" w:rsidP="008A69DD">
      <w:r>
        <w:t>In 2021 Diversity was stated to be one o</w:t>
      </w:r>
      <w:r w:rsidR="00954137">
        <w:t xml:space="preserve">f the top strategic priorities for policing. </w:t>
      </w:r>
      <w:r w:rsidR="00FC4D55">
        <w:t xml:space="preserve">Through the events of BLM (Black Lives Matter) and The George Floyd movement </w:t>
      </w:r>
      <w:r w:rsidR="00567BC5">
        <w:t xml:space="preserve">heightened the polices focus around this. </w:t>
      </w:r>
      <w:r w:rsidR="00BD79B0">
        <w:t xml:space="preserve">Following these </w:t>
      </w:r>
      <w:r w:rsidR="00B5216C">
        <w:t>incidents,</w:t>
      </w:r>
      <w:r w:rsidR="00BD79B0">
        <w:t xml:space="preserve"> the 2021 – 2024 Diversity, equality and inclusion strategy was implemented. </w:t>
      </w:r>
      <w:r w:rsidR="00172E76">
        <w:t xml:space="preserve">There were </w:t>
      </w:r>
      <w:r w:rsidR="00B5216C">
        <w:t xml:space="preserve">5 main aims that were hoped to be achieved by the implementation of this strategy. </w:t>
      </w:r>
      <w:r w:rsidR="003444D4">
        <w:t xml:space="preserve">In </w:t>
      </w:r>
      <w:r w:rsidR="00AC247B">
        <w:t>short,</w:t>
      </w:r>
      <w:r w:rsidR="003444D4">
        <w:t xml:space="preserve"> these </w:t>
      </w:r>
      <w:r w:rsidR="005120EE">
        <w:t>aims were:</w:t>
      </w:r>
    </w:p>
    <w:p w14:paraId="3A345F94" w14:textId="6333E5F0" w:rsidR="005120EE" w:rsidRDefault="005120EE" w:rsidP="005120EE">
      <w:pPr>
        <w:pStyle w:val="ListParagraph"/>
        <w:numPr>
          <w:ilvl w:val="0"/>
          <w:numId w:val="2"/>
        </w:numPr>
      </w:pPr>
      <w:r>
        <w:t>To understand different communities and to tackle under-</w:t>
      </w:r>
      <w:r w:rsidR="00AC247B">
        <w:t>representation.</w:t>
      </w:r>
    </w:p>
    <w:p w14:paraId="104D64BB" w14:textId="0A611529" w:rsidR="00FF3892" w:rsidRDefault="00FF3892" w:rsidP="005120EE">
      <w:pPr>
        <w:pStyle w:val="ListParagraph"/>
        <w:numPr>
          <w:ilvl w:val="0"/>
          <w:numId w:val="2"/>
        </w:numPr>
      </w:pPr>
      <w:r>
        <w:t xml:space="preserve">To enable the development and progression of staff </w:t>
      </w:r>
      <w:r w:rsidR="00F52DEB">
        <w:t xml:space="preserve">and to implement positive </w:t>
      </w:r>
      <w:r w:rsidR="00AC247B">
        <w:t>action.</w:t>
      </w:r>
    </w:p>
    <w:p w14:paraId="79DD8C70" w14:textId="53DFF352" w:rsidR="007E1678" w:rsidRDefault="007E1678" w:rsidP="005120EE">
      <w:pPr>
        <w:pStyle w:val="ListParagraph"/>
        <w:numPr>
          <w:ilvl w:val="0"/>
          <w:numId w:val="2"/>
        </w:numPr>
      </w:pPr>
      <w:r>
        <w:t xml:space="preserve">To live the stated values (collaborative, </w:t>
      </w:r>
      <w:r w:rsidR="00CB1C92">
        <w:t xml:space="preserve">open, </w:t>
      </w:r>
      <w:r w:rsidR="00AC247B">
        <w:t>inclusive,</w:t>
      </w:r>
      <w:r w:rsidR="00CB1C92">
        <w:t xml:space="preserve"> and innovative)</w:t>
      </w:r>
    </w:p>
    <w:p w14:paraId="470228B3" w14:textId="5F0656B2" w:rsidR="00CB1C92" w:rsidRDefault="00CB1C92" w:rsidP="005120EE">
      <w:pPr>
        <w:pStyle w:val="ListParagraph"/>
        <w:numPr>
          <w:ilvl w:val="0"/>
          <w:numId w:val="2"/>
        </w:numPr>
      </w:pPr>
      <w:r>
        <w:t>To ensure processes, policies and procedures are fully inclusive</w:t>
      </w:r>
      <w:r w:rsidR="0055434C">
        <w:t xml:space="preserve"> and key </w:t>
      </w:r>
      <w:r w:rsidR="00AC247B">
        <w:t>decision-making</w:t>
      </w:r>
      <w:r w:rsidR="0055434C">
        <w:t xml:space="preserve"> bodies are diversely </w:t>
      </w:r>
      <w:r w:rsidR="00AC247B">
        <w:t>represented.</w:t>
      </w:r>
    </w:p>
    <w:p w14:paraId="6117B11E" w14:textId="0B7CF782" w:rsidR="0055434C" w:rsidRDefault="00E34FF7" w:rsidP="005120EE">
      <w:pPr>
        <w:pStyle w:val="ListParagraph"/>
        <w:numPr>
          <w:ilvl w:val="0"/>
          <w:numId w:val="2"/>
        </w:numPr>
      </w:pPr>
      <w:r>
        <w:t xml:space="preserve">To ensure Diversity, Equality and Inclusion </w:t>
      </w:r>
      <w:r w:rsidR="00AC247B">
        <w:t>is central to the development of new products and services.</w:t>
      </w:r>
    </w:p>
    <w:p w14:paraId="368E2A35" w14:textId="7F8D1F0A" w:rsidR="00AC247B" w:rsidRDefault="00694FE5" w:rsidP="00AC247B">
      <w:r>
        <w:t>(</w:t>
      </w:r>
      <w:r w:rsidR="00976102">
        <w:t xml:space="preserve">College of Policing, </w:t>
      </w:r>
      <w:r w:rsidR="009D05E6">
        <w:t xml:space="preserve">diversity, </w:t>
      </w:r>
      <w:r w:rsidR="0019381A">
        <w:t>equality,</w:t>
      </w:r>
      <w:r w:rsidR="009D05E6">
        <w:t xml:space="preserve"> and inclusion strategy, 2021)</w:t>
      </w:r>
    </w:p>
    <w:p w14:paraId="0F4B82DA" w14:textId="3D00771A" w:rsidR="0019381A" w:rsidRDefault="00B94B6E" w:rsidP="00AC247B">
      <w:r>
        <w:t xml:space="preserve">When we consider </w:t>
      </w:r>
      <w:r w:rsidR="00424406">
        <w:t xml:space="preserve">community </w:t>
      </w:r>
      <w:r w:rsidR="003018AD">
        <w:t>policing,</w:t>
      </w:r>
      <w:r w:rsidR="00424406">
        <w:t xml:space="preserve"> we often think of the NPT (Neighbourhood Policing Team)</w:t>
      </w:r>
      <w:r w:rsidR="00B219EE">
        <w:t xml:space="preserve">, it would be fair to say that this section of policing is at the forefront of community </w:t>
      </w:r>
      <w:r w:rsidR="00E5639C">
        <w:t xml:space="preserve">policing. </w:t>
      </w:r>
      <w:r w:rsidR="00EA3FAC">
        <w:t xml:space="preserve">Policing within the community can be </w:t>
      </w:r>
      <w:r w:rsidR="00993A21">
        <w:t>seen</w:t>
      </w:r>
      <w:r w:rsidR="00EA3FAC">
        <w:t xml:space="preserve"> as far back as the ‘Hue and Cry’ era </w:t>
      </w:r>
      <w:r w:rsidR="00C8622A">
        <w:t xml:space="preserve">whereby codes of law placed certain obligations on the community. </w:t>
      </w:r>
      <w:r w:rsidR="00DE7F0B">
        <w:t xml:space="preserve">We then see the establishment of </w:t>
      </w:r>
      <w:r w:rsidR="005A6C4A">
        <w:t xml:space="preserve">Sir Robert Peels ‘PEELERS’ in </w:t>
      </w:r>
      <w:r w:rsidR="005A6C4A">
        <w:lastRenderedPageBreak/>
        <w:t xml:space="preserve">the form of the Metropolitan Police Force in </w:t>
      </w:r>
      <w:r w:rsidR="00EA544B">
        <w:t xml:space="preserve">1829. </w:t>
      </w:r>
      <w:r w:rsidR="00A46CB0">
        <w:t xml:space="preserve">The aim for the Met Police was to be a prevention of crime rather than </w:t>
      </w:r>
      <w:r w:rsidR="00386084">
        <w:t>detecting it after the fact. This was the first centrally controlled unif</w:t>
      </w:r>
      <w:r w:rsidR="00993A21">
        <w:t xml:space="preserve">ormed unit. </w:t>
      </w:r>
      <w:r w:rsidR="00726353">
        <w:t xml:space="preserve">We then fast forward to 1967 were the home office attempted to </w:t>
      </w:r>
      <w:r w:rsidR="00D1537E">
        <w:t xml:space="preserve">increase the response rate on the ‘Beat Bobbies’ </w:t>
      </w:r>
      <w:r w:rsidR="00E837DC">
        <w:t>by reducing the number of on foot officers and increasing the usage of motorised patrol</w:t>
      </w:r>
      <w:r w:rsidR="00A31856">
        <w:t xml:space="preserve"> in a bid to </w:t>
      </w:r>
      <w:r w:rsidR="00DB46BF">
        <w:t>improve the police and community relations</w:t>
      </w:r>
      <w:r w:rsidR="00E837DC">
        <w:t xml:space="preserve">. </w:t>
      </w:r>
      <w:r w:rsidR="0068257F">
        <w:t>However,</w:t>
      </w:r>
      <w:r w:rsidR="00E837DC">
        <w:t xml:space="preserve"> the </w:t>
      </w:r>
      <w:r w:rsidR="00DB46BF">
        <w:t xml:space="preserve">opposite occurred weakening the </w:t>
      </w:r>
      <w:r w:rsidR="00C96104">
        <w:t xml:space="preserve">ties between </w:t>
      </w:r>
      <w:r w:rsidR="0068257F">
        <w:t>communities</w:t>
      </w:r>
      <w:r w:rsidR="00C96104">
        <w:t>.</w:t>
      </w:r>
      <w:r w:rsidR="0068257F">
        <w:t xml:space="preserve"> Throughout the 80’s </w:t>
      </w:r>
      <w:r w:rsidR="00A94623">
        <w:t xml:space="preserve">the policing in England and Wales adopted a reactive approach with a focus of crime control. </w:t>
      </w:r>
      <w:r w:rsidR="00135290">
        <w:t xml:space="preserve">This resulted in a very limited community participation in the long term. </w:t>
      </w:r>
      <w:r w:rsidR="00D64682">
        <w:t xml:space="preserve">As most would agree policing in the 80’s and 90’s </w:t>
      </w:r>
      <w:r w:rsidR="00977ABB">
        <w:t>was</w:t>
      </w:r>
      <w:r w:rsidR="00D64682">
        <w:t xml:space="preserve"> at its most discouraging </w:t>
      </w:r>
      <w:r w:rsidR="00031E7B">
        <w:t xml:space="preserve">for community participation especially amongst the ethnic minority groups. </w:t>
      </w:r>
      <w:r w:rsidR="00984617">
        <w:t xml:space="preserve">We first see </w:t>
      </w:r>
      <w:r w:rsidR="002E1103">
        <w:t>an investigation</w:t>
      </w:r>
      <w:r w:rsidR="00181CCE">
        <w:t xml:space="preserve"> in 1967 named ‘The Task Force Report’ led by the US and this highlighted </w:t>
      </w:r>
      <w:r w:rsidR="00977ABB">
        <w:t xml:space="preserve">key areas that British policing took notes from. </w:t>
      </w:r>
    </w:p>
    <w:p w14:paraId="3E85D641" w14:textId="646F1207" w:rsidR="00A40EF5" w:rsidRDefault="00A40EF5" w:rsidP="00A40EF5">
      <w:r>
        <w:t xml:space="preserve">In the 1970’s dawned the first Neighbourhood </w:t>
      </w:r>
      <w:r w:rsidR="00431376">
        <w:t>Policing</w:t>
      </w:r>
      <w:r>
        <w:t xml:space="preserve"> Team in the US</w:t>
      </w:r>
      <w:r w:rsidR="00431376">
        <w:t xml:space="preserve">. England and Wales were a bit behind the times </w:t>
      </w:r>
      <w:r w:rsidR="00C06C8D">
        <w:t xml:space="preserve">and changes weren’t really pushed until the release of the Scarman Report which </w:t>
      </w:r>
      <w:r w:rsidR="00926CCC">
        <w:t>followed</w:t>
      </w:r>
      <w:r w:rsidR="00C06C8D">
        <w:t xml:space="preserve"> the Brixton riots in </w:t>
      </w:r>
      <w:r w:rsidR="000A4D93">
        <w:t xml:space="preserve">the 80’s. </w:t>
      </w:r>
      <w:r w:rsidR="00926CCC">
        <w:t xml:space="preserve">Following this report an attitude for Comminute Engagement Policing was adopted, </w:t>
      </w:r>
      <w:r w:rsidR="00B30AAE">
        <w:t>to</w:t>
      </w:r>
      <w:r w:rsidR="00926CCC">
        <w:t xml:space="preserve"> rebuild relations and the strength of co-operation between the community and policing. </w:t>
      </w:r>
    </w:p>
    <w:p w14:paraId="4E8227B4" w14:textId="2B1757F7" w:rsidR="008F2389" w:rsidRDefault="00A3606A" w:rsidP="00A40EF5">
      <w:r>
        <w:t xml:space="preserve">Today we utilise </w:t>
      </w:r>
      <w:r w:rsidR="00665D42">
        <w:t xml:space="preserve">two other competing models alongside the </w:t>
      </w:r>
      <w:r w:rsidR="000B47B9">
        <w:t xml:space="preserve">‘community policing’. POP (Problem orientated Policing) and Intelligence Led Policing. </w:t>
      </w:r>
    </w:p>
    <w:p w14:paraId="19593603" w14:textId="3B60AB90" w:rsidR="00516DF6" w:rsidRDefault="00516DF6" w:rsidP="00A40EF5">
      <w:r>
        <w:t>POP – Identifies specific problems</w:t>
      </w:r>
      <w:r w:rsidR="006134EB">
        <w:t xml:space="preserve"> then</w:t>
      </w:r>
      <w:r>
        <w:t xml:space="preserve"> through analysis </w:t>
      </w:r>
      <w:r w:rsidR="006134EB">
        <w:t>understands the problem</w:t>
      </w:r>
      <w:r w:rsidR="002B7FB2">
        <w:t xml:space="preserve"> and develops tailored responses. </w:t>
      </w:r>
      <w:r w:rsidR="00B2175F">
        <w:t>Followed by an assessment of the effects of the response, all in a bid to develop targeted interventions.</w:t>
      </w:r>
    </w:p>
    <w:p w14:paraId="2694D141" w14:textId="616DED8F" w:rsidR="00B2175F" w:rsidRDefault="00B2175F" w:rsidP="00A40EF5">
      <w:r>
        <w:t xml:space="preserve">Intelligence Led </w:t>
      </w:r>
      <w:r w:rsidR="007669A6">
        <w:t>Policing</w:t>
      </w:r>
      <w:r>
        <w:t xml:space="preserve"> </w:t>
      </w:r>
      <w:r w:rsidR="007669A6">
        <w:t>–</w:t>
      </w:r>
      <w:r>
        <w:t xml:space="preserve"> </w:t>
      </w:r>
      <w:r w:rsidR="007669A6">
        <w:t xml:space="preserve">this is the idea of doing the practical business of policing </w:t>
      </w:r>
      <w:r w:rsidR="004A1313">
        <w:t xml:space="preserve">more smartly and incorporating modern information, </w:t>
      </w:r>
      <w:r w:rsidR="005C2E9B">
        <w:t>technology,</w:t>
      </w:r>
      <w:r w:rsidR="004A1313">
        <w:t xml:space="preserve"> and methods. </w:t>
      </w:r>
    </w:p>
    <w:p w14:paraId="0BB545EA" w14:textId="7F009502" w:rsidR="005C2E9B" w:rsidRDefault="005C2E9B" w:rsidP="00A40EF5">
      <w:r>
        <w:t xml:space="preserve">(Blue Light Academy </w:t>
      </w:r>
      <w:r w:rsidR="00C43CB3">
        <w:t>–</w:t>
      </w:r>
      <w:r>
        <w:t xml:space="preserve"> </w:t>
      </w:r>
      <w:r w:rsidR="00C43CB3">
        <w:t xml:space="preserve">Policing Communities, n.d) </w:t>
      </w:r>
    </w:p>
    <w:p w14:paraId="34A7E7CD" w14:textId="3C3F85C8" w:rsidR="00256A7D" w:rsidRDefault="00256A7D" w:rsidP="00A40EF5">
      <w:r>
        <w:t>As communities become more diversified there is ever growing pressure on policing to</w:t>
      </w:r>
      <w:r w:rsidR="000C13A6">
        <w:t xml:space="preserve"> diversify itself, from its people to its methods and everything else that surrounds policing. This creates a great demand</w:t>
      </w:r>
      <w:r w:rsidR="0032711B">
        <w:t xml:space="preserve"> and strain</w:t>
      </w:r>
      <w:r w:rsidR="000C13A6">
        <w:t xml:space="preserve"> on the service to achieve ever moving goals and the people within the environment to continually learn and develop to understand the people and </w:t>
      </w:r>
      <w:r w:rsidR="0032711B">
        <w:t>communities</w:t>
      </w:r>
      <w:r w:rsidR="000C13A6">
        <w:t xml:space="preserve"> it serves</w:t>
      </w:r>
      <w:r w:rsidR="0032711B">
        <w:t xml:space="preserve">. </w:t>
      </w:r>
    </w:p>
    <w:p w14:paraId="76152D70" w14:textId="4BD0B5A9" w:rsidR="0019381A" w:rsidRDefault="005B514F" w:rsidP="00AC247B">
      <w:r>
        <w:t>In 2021 College of Policing made real steps to understand the communities and</w:t>
      </w:r>
      <w:r w:rsidR="00AA049E">
        <w:t xml:space="preserve"> how well the current force represents those communities. </w:t>
      </w:r>
      <w:r>
        <w:t xml:space="preserve"> </w:t>
      </w:r>
      <w:r w:rsidR="00AA049E">
        <w:t xml:space="preserve">See some of these figures </w:t>
      </w:r>
      <w:r w:rsidR="00C71E45">
        <w:t>below.</w:t>
      </w:r>
    </w:p>
    <w:p w14:paraId="753B5DE2" w14:textId="39932516" w:rsidR="00AA049E" w:rsidRDefault="000C4D6B" w:rsidP="00AA049E">
      <w:pPr>
        <w:pStyle w:val="ListParagraph"/>
        <w:numPr>
          <w:ilvl w:val="0"/>
          <w:numId w:val="2"/>
        </w:numPr>
      </w:pPr>
      <w:r>
        <w:t>Ethnic Minorities – Police workforce 12% - Working Community 14%</w:t>
      </w:r>
    </w:p>
    <w:p w14:paraId="44AF5A17" w14:textId="2D860F6B" w:rsidR="000C4D6B" w:rsidRDefault="000C4D6B" w:rsidP="00AA049E">
      <w:pPr>
        <w:pStyle w:val="ListParagraph"/>
        <w:numPr>
          <w:ilvl w:val="0"/>
          <w:numId w:val="2"/>
        </w:numPr>
      </w:pPr>
      <w:r>
        <w:t xml:space="preserve">Disability </w:t>
      </w:r>
      <w:r w:rsidR="00F67C19">
        <w:t>– Police Workforce 2% - Working Community 16%</w:t>
      </w:r>
    </w:p>
    <w:p w14:paraId="24874FD0" w14:textId="119D8F9D" w:rsidR="00F67C19" w:rsidRDefault="00F67C19" w:rsidP="00AA049E">
      <w:pPr>
        <w:pStyle w:val="ListParagraph"/>
        <w:numPr>
          <w:ilvl w:val="0"/>
          <w:numId w:val="2"/>
        </w:numPr>
      </w:pPr>
      <w:r>
        <w:t xml:space="preserve">Men – Police Workforce 41% - </w:t>
      </w:r>
      <w:r w:rsidR="009863B0">
        <w:t>Working Community 49%</w:t>
      </w:r>
    </w:p>
    <w:p w14:paraId="3169FE09" w14:textId="03474499" w:rsidR="009863B0" w:rsidRDefault="007E1B41" w:rsidP="00AA049E">
      <w:pPr>
        <w:pStyle w:val="ListParagraph"/>
        <w:numPr>
          <w:ilvl w:val="0"/>
          <w:numId w:val="2"/>
        </w:numPr>
      </w:pPr>
      <w:r>
        <w:t>LGBT+ - Police Workforce 5% - Working Community 2%</w:t>
      </w:r>
    </w:p>
    <w:p w14:paraId="2F5F177C" w14:textId="64A35A65" w:rsidR="007E1B41" w:rsidRDefault="00FE28E1" w:rsidP="00AA049E">
      <w:pPr>
        <w:pStyle w:val="ListParagraph"/>
        <w:numPr>
          <w:ilvl w:val="0"/>
          <w:numId w:val="2"/>
        </w:numPr>
      </w:pPr>
      <w:r>
        <w:t>Age (41 or over) – Police Workforce 69% - Working Population 51%</w:t>
      </w:r>
    </w:p>
    <w:p w14:paraId="6D7C94C5" w14:textId="2B93CD5D" w:rsidR="003645F2" w:rsidRDefault="00C71E45" w:rsidP="008A69DD">
      <w:r>
        <w:t xml:space="preserve">Following these studies </w:t>
      </w:r>
      <w:r w:rsidR="00F756AB">
        <w:t xml:space="preserve">the College of Policing have implemented certain steps in place to help bridge these gaps and create policies and processes to help achieve their aims of creating a diverse and current workforce to better serve and understand the communities where our forces live and breathe. </w:t>
      </w:r>
    </w:p>
    <w:p w14:paraId="24694802" w14:textId="2DBD3E28" w:rsidR="003645F2" w:rsidRDefault="00033131" w:rsidP="008A69DD">
      <w:r>
        <w:t xml:space="preserve">As part of this progression in 2024 we have seen the release of the latest </w:t>
      </w:r>
      <w:r w:rsidR="007A5F3B">
        <w:t xml:space="preserve">code of ethics replacing the 2014 code of ethics. As we know the Code Of Ethics forms the fundamentals for the National Decision Making Model. </w:t>
      </w:r>
      <w:r w:rsidR="002C110A">
        <w:t xml:space="preserve">The decision to revamp the code of ethics was as a result from </w:t>
      </w:r>
      <w:r w:rsidR="007B1C29">
        <w:t xml:space="preserve">public </w:t>
      </w:r>
      <w:r w:rsidR="007B1C29">
        <w:lastRenderedPageBreak/>
        <w:t xml:space="preserve">consultation and input from serving officers, police staff and partner organisations. </w:t>
      </w:r>
      <w:r w:rsidR="009060E9">
        <w:t xml:space="preserve">As a result we now have the 2024 Code of Ethics and the 2023 Code of Practice for Ethical policing. </w:t>
      </w:r>
      <w:r w:rsidR="00F94B51">
        <w:t xml:space="preserve">These provide </w:t>
      </w:r>
      <w:r w:rsidR="00BC21FC">
        <w:t xml:space="preserve">Chief Officers with a more ethical and professional direction </w:t>
      </w:r>
      <w:r w:rsidR="007E428A">
        <w:t xml:space="preserve">when promoting the behaviours required within a modern day police force. </w:t>
      </w:r>
    </w:p>
    <w:p w14:paraId="2D3800F0" w14:textId="5E09A453" w:rsidR="007E428A" w:rsidRDefault="007E428A" w:rsidP="008A69DD">
      <w:r>
        <w:t>(College Of Policing</w:t>
      </w:r>
      <w:r w:rsidR="00612C3F">
        <w:t xml:space="preserve"> – Why the Code of ethics has changed</w:t>
      </w:r>
      <w:r w:rsidR="00121B79">
        <w:t>, 2024)</w:t>
      </w:r>
    </w:p>
    <w:p w14:paraId="13BE2F4E" w14:textId="77777777" w:rsidR="00BE0C96" w:rsidRDefault="00BE0C96" w:rsidP="008A69DD"/>
    <w:p w14:paraId="0F57B1DA" w14:textId="6E2B40DD" w:rsidR="00BE0C96" w:rsidRDefault="00BE0C96" w:rsidP="008A69DD">
      <w:r>
        <w:t>Total Word Count – 1,049</w:t>
      </w:r>
    </w:p>
    <w:p w14:paraId="6A0311FE" w14:textId="5CA04602" w:rsidR="003645F2" w:rsidRDefault="003645F2" w:rsidP="00723364">
      <w:pPr>
        <w:jc w:val="both"/>
        <w:rPr>
          <w:b/>
          <w:bCs/>
          <w:u w:val="single"/>
        </w:rPr>
      </w:pPr>
      <w:r w:rsidRPr="00723364">
        <w:rPr>
          <w:b/>
          <w:bCs/>
          <w:u w:val="single"/>
        </w:rPr>
        <w:t>Re</w:t>
      </w:r>
      <w:r w:rsidR="00723364" w:rsidRPr="00723364">
        <w:rPr>
          <w:b/>
          <w:bCs/>
          <w:u w:val="single"/>
        </w:rPr>
        <w:t>ference List Assignment 1 – Essay 1</w:t>
      </w:r>
    </w:p>
    <w:p w14:paraId="16A27A44" w14:textId="7F1DE2F8" w:rsidR="00723364" w:rsidRDefault="00723364" w:rsidP="00723364">
      <w:pPr>
        <w:pStyle w:val="ListParagraph"/>
        <w:numPr>
          <w:ilvl w:val="0"/>
          <w:numId w:val="1"/>
        </w:numPr>
      </w:pPr>
      <w:r>
        <w:t xml:space="preserve">Blue Light Academy </w:t>
      </w:r>
      <w:r w:rsidR="00B93C16">
        <w:t xml:space="preserve">– Valuing Difference and Inclusion (n.d) - </w:t>
      </w:r>
      <w:hyperlink r:id="rId5" w:history="1">
        <w:r w:rsidR="009F77B0">
          <w:rPr>
            <w:rStyle w:val="Hyperlink"/>
          </w:rPr>
          <w:t>moodle.uwtsd.ac.uk/mod/scorm/player.php?a=2962&amp;currentorg=BLAPA_Task_12_Valuing_Difference_and_Inclusion_ORG&amp;scoid=6362&amp;sesskey=b2e1JAmBAY&amp;display=popup&amp;mode=normal</w:t>
        </w:r>
      </w:hyperlink>
    </w:p>
    <w:p w14:paraId="7DD40DA6" w14:textId="0CA0B0ED" w:rsidR="00FE3779" w:rsidRDefault="003B7BC1" w:rsidP="00FE3779">
      <w:pPr>
        <w:pStyle w:val="ListParagraph"/>
        <w:numPr>
          <w:ilvl w:val="0"/>
          <w:numId w:val="1"/>
        </w:numPr>
      </w:pPr>
      <w:r>
        <w:t xml:space="preserve">Oxford Languages </w:t>
      </w:r>
      <w:r w:rsidR="00620D27">
        <w:t>Dictionary</w:t>
      </w:r>
      <w:r w:rsidR="00C16FEE">
        <w:t xml:space="preserve"> - </w:t>
      </w:r>
      <w:r w:rsidR="00620D27">
        <w:t>Definition of Culture (n.d)</w:t>
      </w:r>
      <w:r w:rsidR="00C16FEE">
        <w:t xml:space="preserve"> - </w:t>
      </w:r>
      <w:hyperlink r:id="rId6" w:history="1">
        <w:r w:rsidR="00C16FEE">
          <w:rPr>
            <w:rStyle w:val="Hyperlink"/>
          </w:rPr>
          <w:t>definition of culture - Search (bing.com)</w:t>
        </w:r>
      </w:hyperlink>
      <w:r w:rsidR="00C16FEE">
        <w:t xml:space="preserve"> </w:t>
      </w:r>
    </w:p>
    <w:p w14:paraId="64C192A1" w14:textId="6BF6D678" w:rsidR="009F77B0" w:rsidRDefault="00FE3779" w:rsidP="00FE3779">
      <w:pPr>
        <w:pStyle w:val="ListParagraph"/>
        <w:numPr>
          <w:ilvl w:val="0"/>
          <w:numId w:val="1"/>
        </w:numPr>
      </w:pPr>
      <w:r>
        <w:t xml:space="preserve">Blue Light Academy – Valuing Difference and Inclusion (n.d) - </w:t>
      </w:r>
      <w:hyperlink r:id="rId7" w:history="1">
        <w:r>
          <w:rPr>
            <w:rStyle w:val="Hyperlink"/>
          </w:rPr>
          <w:t>moodle.uwtsd.ac.uk/mod/scorm/player.php?a=2962&amp;currentorg=BLAPA_Task_12_Valuing_Difference_and_Inclusion_ORG&amp;scoid=6362&amp;sesskey=b2e1JAmBAY&amp;display=popup&amp;mode=normal</w:t>
        </w:r>
      </w:hyperlink>
    </w:p>
    <w:p w14:paraId="7EBA51C7" w14:textId="3E20CB0B" w:rsidR="00C16FEE" w:rsidRDefault="009D05E6" w:rsidP="00FE3779">
      <w:pPr>
        <w:pStyle w:val="ListParagraph"/>
        <w:numPr>
          <w:ilvl w:val="0"/>
          <w:numId w:val="1"/>
        </w:numPr>
      </w:pPr>
      <w:r>
        <w:t>College Of Policing – Diversity, Equality and Inclusion Strategy</w:t>
      </w:r>
      <w:r w:rsidR="008F77C2">
        <w:t xml:space="preserve"> (2021) - </w:t>
      </w:r>
      <w:hyperlink r:id="rId8" w:history="1">
        <w:r w:rsidR="008F77C2">
          <w:rPr>
            <w:rStyle w:val="Hyperlink"/>
          </w:rPr>
          <w:t>Diversity, equality and inclusion strategy 2021-2024 (college.police.uk)</w:t>
        </w:r>
      </w:hyperlink>
    </w:p>
    <w:p w14:paraId="0E59523F" w14:textId="0004DD44" w:rsidR="008F77C2" w:rsidRDefault="00C43CB3" w:rsidP="00FE3779">
      <w:pPr>
        <w:pStyle w:val="ListParagraph"/>
        <w:numPr>
          <w:ilvl w:val="0"/>
          <w:numId w:val="1"/>
        </w:numPr>
      </w:pPr>
      <w:r>
        <w:t xml:space="preserve">Blue Light Academy </w:t>
      </w:r>
      <w:r w:rsidR="00256A7D">
        <w:t xml:space="preserve">– Policing Communities (n.d) - </w:t>
      </w:r>
      <w:hyperlink r:id="rId9" w:history="1">
        <w:r w:rsidR="00256A7D">
          <w:rPr>
            <w:rStyle w:val="Hyperlink"/>
          </w:rPr>
          <w:t>moodle.uwtsd.ac.uk/mod/scorm/player.php?a=3058&amp;currentorg=BLAPA_T16_Policing_Communities_ORG&amp;scoid=6614&amp;sesskey=W0ARKpHqUO&amp;display=popup&amp;mode=normal</w:t>
        </w:r>
      </w:hyperlink>
    </w:p>
    <w:p w14:paraId="41E80F73" w14:textId="7A63A09B" w:rsidR="007E428A" w:rsidRPr="00555909" w:rsidRDefault="00121B79" w:rsidP="00FE3779">
      <w:pPr>
        <w:pStyle w:val="ListParagraph"/>
        <w:numPr>
          <w:ilvl w:val="0"/>
          <w:numId w:val="1"/>
        </w:numPr>
        <w:rPr>
          <w:rStyle w:val="Hyperlink"/>
          <w:color w:val="auto"/>
          <w:u w:val="none"/>
        </w:rPr>
      </w:pPr>
      <w:r>
        <w:t xml:space="preserve">College Of Policing – Why the Code Of Ethics Has Changed (2024) - </w:t>
      </w:r>
      <w:hyperlink r:id="rId10" w:history="1">
        <w:r w:rsidR="00BE0C96">
          <w:rPr>
            <w:rStyle w:val="Hyperlink"/>
          </w:rPr>
          <w:t>Why the Code of Ethics has changed | College of Policing</w:t>
        </w:r>
      </w:hyperlink>
    </w:p>
    <w:p w14:paraId="17ABB2D4" w14:textId="77777777" w:rsidR="00555909" w:rsidRPr="00555909" w:rsidRDefault="00555909" w:rsidP="00555909"/>
    <w:p w14:paraId="3E3E202F" w14:textId="77777777" w:rsidR="00555909" w:rsidRPr="00555909" w:rsidRDefault="00555909" w:rsidP="00555909"/>
    <w:p w14:paraId="7E27FF07" w14:textId="77777777" w:rsidR="00555909" w:rsidRPr="00555909" w:rsidRDefault="00555909" w:rsidP="00555909"/>
    <w:p w14:paraId="57E1A4B9" w14:textId="77777777" w:rsidR="00555909" w:rsidRPr="00555909" w:rsidRDefault="00555909" w:rsidP="00555909"/>
    <w:p w14:paraId="723D591F" w14:textId="77777777" w:rsidR="00555909" w:rsidRPr="00555909" w:rsidRDefault="00555909" w:rsidP="00555909"/>
    <w:p w14:paraId="719AE7C6" w14:textId="77777777" w:rsidR="00555909" w:rsidRPr="00555909" w:rsidRDefault="00555909" w:rsidP="00555909"/>
    <w:p w14:paraId="337C10C2" w14:textId="77777777" w:rsidR="00555909" w:rsidRPr="00555909" w:rsidRDefault="00555909" w:rsidP="00555909"/>
    <w:p w14:paraId="2401FEB7" w14:textId="77777777" w:rsidR="00555909" w:rsidRPr="00555909" w:rsidRDefault="00555909" w:rsidP="00555909"/>
    <w:p w14:paraId="30D672C0" w14:textId="77777777" w:rsidR="00555909" w:rsidRPr="00555909" w:rsidRDefault="00555909" w:rsidP="00555909"/>
    <w:p w14:paraId="5D6BCE4A" w14:textId="77777777" w:rsidR="00555909" w:rsidRPr="00555909" w:rsidRDefault="00555909" w:rsidP="00555909"/>
    <w:p w14:paraId="229A3FDD" w14:textId="77777777" w:rsidR="00555909" w:rsidRDefault="00555909" w:rsidP="00555909">
      <w:pPr>
        <w:rPr>
          <w:rStyle w:val="Hyperlink"/>
        </w:rPr>
      </w:pPr>
    </w:p>
    <w:p w14:paraId="58FCBA43" w14:textId="77777777" w:rsidR="00555909" w:rsidRDefault="00555909" w:rsidP="00555909"/>
    <w:p w14:paraId="4D3382F2" w14:textId="77777777" w:rsidR="00555909" w:rsidRDefault="00555909" w:rsidP="00555909"/>
    <w:p w14:paraId="0B9B3B5D" w14:textId="1D391C16" w:rsidR="00555909" w:rsidRPr="00555909" w:rsidRDefault="00555909" w:rsidP="00555909">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lastRenderedPageBreak/>
        <w:t xml:space="preserve">Essay </w:t>
      </w:r>
      <w:r w:rsidRPr="00555909">
        <w:rPr>
          <w:rFonts w:asciiTheme="minorHAnsi" w:hAnsiTheme="minorHAnsi" w:cstheme="minorHAnsi"/>
          <w:b/>
          <w:bCs/>
          <w:sz w:val="22"/>
          <w:szCs w:val="22"/>
          <w:u w:val="single"/>
        </w:rPr>
        <w:t>2</w:t>
      </w:r>
      <w:r w:rsidRPr="00555909">
        <w:rPr>
          <w:rFonts w:asciiTheme="minorHAnsi" w:hAnsiTheme="minorHAnsi" w:cstheme="minorHAnsi"/>
          <w:b/>
          <w:bCs/>
          <w:sz w:val="22"/>
          <w:szCs w:val="22"/>
          <w:u w:val="single"/>
        </w:rPr>
        <w:t xml:space="preserve">: </w:t>
      </w:r>
    </w:p>
    <w:p w14:paraId="515694BA" w14:textId="77777777" w:rsidR="00555909" w:rsidRPr="00555909" w:rsidRDefault="00555909" w:rsidP="00555909">
      <w:pPr>
        <w:pStyle w:val="Default"/>
        <w:rPr>
          <w:rFonts w:asciiTheme="minorHAnsi" w:hAnsiTheme="minorHAnsi" w:cstheme="minorHAnsi"/>
          <w:sz w:val="22"/>
          <w:szCs w:val="22"/>
        </w:rPr>
      </w:pPr>
    </w:p>
    <w:p w14:paraId="5D41048C" w14:textId="77777777" w:rsidR="00555909" w:rsidRPr="006C5049" w:rsidRDefault="00555909" w:rsidP="00555909">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Examine the various socio-economic and psychological characteristics which can make people vulnerable to exploitation by criminal gangs. </w:t>
      </w:r>
    </w:p>
    <w:p w14:paraId="22585DAE" w14:textId="77777777" w:rsidR="00555909" w:rsidRPr="006C5049" w:rsidRDefault="00555909" w:rsidP="00555909">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Your answer must be based on academic research. </w:t>
      </w:r>
    </w:p>
    <w:p w14:paraId="1889D77F" w14:textId="7052CEED" w:rsidR="00555909" w:rsidRPr="006C5049" w:rsidRDefault="00555909" w:rsidP="00555909">
      <w:pPr>
        <w:rPr>
          <w:rFonts w:cstheme="minorHAnsi"/>
          <w:i/>
          <w:iCs/>
        </w:rPr>
      </w:pPr>
      <w:r w:rsidRPr="006C5049">
        <w:rPr>
          <w:rFonts w:cstheme="minorHAnsi"/>
          <w:b/>
          <w:bCs/>
          <w:i/>
          <w:iCs/>
        </w:rPr>
        <w:t xml:space="preserve">Word limit: </w:t>
      </w:r>
      <w:r w:rsidRPr="006C5049">
        <w:rPr>
          <w:rFonts w:cstheme="minorHAnsi"/>
          <w:i/>
          <w:iCs/>
        </w:rPr>
        <w:t>1000 wor</w:t>
      </w:r>
      <w:r w:rsidRPr="006C5049">
        <w:rPr>
          <w:rFonts w:cstheme="minorHAnsi"/>
          <w:i/>
          <w:iCs/>
        </w:rPr>
        <w:t>ds.</w:t>
      </w:r>
    </w:p>
    <w:p w14:paraId="0EAA9A3D" w14:textId="77777777" w:rsidR="00555909" w:rsidRDefault="00555909" w:rsidP="00555909">
      <w:pPr>
        <w:rPr>
          <w:rFonts w:ascii="Arial" w:hAnsi="Arial" w:cs="Arial"/>
          <w:i/>
          <w:iCs/>
        </w:rPr>
      </w:pPr>
    </w:p>
    <w:p w14:paraId="5AA2EE9C" w14:textId="5E3D1D94" w:rsidR="00033547" w:rsidRDefault="00033547" w:rsidP="00033547">
      <w:r>
        <w:t xml:space="preserve">In this section I am going to be talking about </w:t>
      </w:r>
      <w:r w:rsidR="00D9286B">
        <w:t>various socio-economic</w:t>
      </w:r>
      <w:r w:rsidR="00AC60E8">
        <w:t xml:space="preserve"> and psychological characteristics which can make people vulnerable to exploitation by criminal gangs</w:t>
      </w:r>
      <w:r w:rsidR="00F60020">
        <w:t xml:space="preserve">. I will be looking at things such as </w:t>
      </w:r>
      <w:r w:rsidR="001D49BE">
        <w:t>C</w:t>
      </w:r>
      <w:r w:rsidR="004B3EDA">
        <w:t>C</w:t>
      </w:r>
      <w:r w:rsidR="001D49BE">
        <w:t xml:space="preserve">E (Child </w:t>
      </w:r>
      <w:r w:rsidR="004B3EDA">
        <w:t>Criminal</w:t>
      </w:r>
      <w:r w:rsidR="001D49BE">
        <w:t xml:space="preserve"> Exploitation) and County Lines along with any other relevant examples. </w:t>
      </w:r>
      <w:r>
        <w:t xml:space="preserve"> </w:t>
      </w:r>
    </w:p>
    <w:p w14:paraId="42D759F5" w14:textId="30B0677C" w:rsidR="00033547" w:rsidRDefault="00B776A7" w:rsidP="00555909">
      <w:r>
        <w:t>Socio</w:t>
      </w:r>
      <w:r w:rsidR="003E61D1">
        <w:t>-economic is defined as</w:t>
      </w:r>
      <w:r w:rsidR="00C85F63">
        <w:t xml:space="preserve">; being related to the </w:t>
      </w:r>
      <w:r w:rsidR="00BC4BB7">
        <w:t xml:space="preserve">differences between groups of people caused mainly by their financial situation </w:t>
      </w:r>
      <w:r w:rsidR="005046C3">
        <w:t xml:space="preserve">(Cambridge Dictionary, Socio-economic definition, </w:t>
      </w:r>
      <w:r w:rsidR="007A041F">
        <w:t>n.d)</w:t>
      </w:r>
    </w:p>
    <w:p w14:paraId="70262360" w14:textId="000CF176" w:rsidR="0083276A" w:rsidRPr="0083276A" w:rsidRDefault="0083276A" w:rsidP="00555909">
      <w:r>
        <w:t xml:space="preserve">Psychological is defined as; </w:t>
      </w:r>
      <w:r w:rsidR="00257D38">
        <w:t xml:space="preserve">relating to the human mind and feelings. </w:t>
      </w:r>
      <w:r w:rsidR="00C1236C">
        <w:t xml:space="preserve">(Cambridge Dictionary, </w:t>
      </w:r>
      <w:r w:rsidR="00C1236C">
        <w:t>Psychological</w:t>
      </w:r>
      <w:r w:rsidR="00C1236C">
        <w:t xml:space="preserve"> definition, n.d)</w:t>
      </w:r>
    </w:p>
    <w:p w14:paraId="792FD0BD" w14:textId="7969908A" w:rsidR="00555909" w:rsidRPr="00B776A7" w:rsidRDefault="00A51C2A" w:rsidP="00555909">
      <w:pPr>
        <w:rPr>
          <w:rFonts w:cstheme="minorHAnsi"/>
        </w:rPr>
      </w:pPr>
      <w:r>
        <w:rPr>
          <w:rFonts w:cstheme="minorHAnsi"/>
        </w:rPr>
        <w:t xml:space="preserve">Vulnerable is defined as; </w:t>
      </w:r>
      <w:r w:rsidR="00964B09">
        <w:rPr>
          <w:rFonts w:cstheme="minorHAnsi"/>
        </w:rPr>
        <w:t>being exposed to the possibility of being attacked or harmed, either physically or emotionally</w:t>
      </w:r>
      <w:r w:rsidR="002D4B95">
        <w:rPr>
          <w:rFonts w:cstheme="minorHAnsi"/>
        </w:rPr>
        <w:t>. (Oxford Dictionary, Vulnerability definition, 2015)</w:t>
      </w:r>
    </w:p>
    <w:p w14:paraId="0C15E2EF" w14:textId="672EAFAB" w:rsidR="00555909" w:rsidRDefault="001B6AFD" w:rsidP="00555909">
      <w:pPr>
        <w:rPr>
          <w:rFonts w:cstheme="minorHAnsi"/>
        </w:rPr>
      </w:pPr>
      <w:r w:rsidRPr="001B6AFD">
        <w:rPr>
          <w:rFonts w:cstheme="minorHAnsi"/>
        </w:rPr>
        <w:t xml:space="preserve">Exploitation is </w:t>
      </w:r>
      <w:r>
        <w:rPr>
          <w:rFonts w:cstheme="minorHAnsi"/>
        </w:rPr>
        <w:t xml:space="preserve">defined as; </w:t>
      </w:r>
      <w:r w:rsidR="003E08FC">
        <w:rPr>
          <w:rFonts w:cstheme="minorHAnsi"/>
        </w:rPr>
        <w:t>the use of something in order to get an</w:t>
      </w:r>
      <w:r w:rsidR="00F055E0">
        <w:rPr>
          <w:rFonts w:cstheme="minorHAnsi"/>
        </w:rPr>
        <w:t xml:space="preserve"> </w:t>
      </w:r>
      <w:r w:rsidR="003E08FC">
        <w:rPr>
          <w:rFonts w:cstheme="minorHAnsi"/>
        </w:rPr>
        <w:t>advantage from it or the act of using someone or something unfairly for your own advantage</w:t>
      </w:r>
      <w:r w:rsidR="00F055E0">
        <w:rPr>
          <w:rFonts w:cstheme="minorHAnsi"/>
        </w:rPr>
        <w:t>. (Cambridge Dictionary, Exploitation Definition, n.d)</w:t>
      </w:r>
    </w:p>
    <w:p w14:paraId="254B8732" w14:textId="6796DD51" w:rsidR="00F11770" w:rsidRDefault="00AD4F06" w:rsidP="00555909">
      <w:pPr>
        <w:rPr>
          <w:rFonts w:cstheme="minorHAnsi"/>
        </w:rPr>
      </w:pPr>
      <w:r>
        <w:rPr>
          <w:rFonts w:cstheme="minorHAnsi"/>
        </w:rPr>
        <w:t xml:space="preserve">For a policing purpose </w:t>
      </w:r>
      <w:r w:rsidR="00C00E66">
        <w:rPr>
          <w:rFonts w:cstheme="minorHAnsi"/>
        </w:rPr>
        <w:t>College of policing defines vulnerability as</w:t>
      </w:r>
      <w:r>
        <w:rPr>
          <w:rFonts w:cstheme="minorHAnsi"/>
        </w:rPr>
        <w:t xml:space="preserve">: </w:t>
      </w:r>
    </w:p>
    <w:p w14:paraId="37A8F5BB" w14:textId="2FEE7C51" w:rsidR="00AD4F06" w:rsidRPr="001B6AFD" w:rsidRDefault="00AD4F06" w:rsidP="00555909">
      <w:pPr>
        <w:rPr>
          <w:rFonts w:cstheme="minorHAnsi"/>
        </w:rPr>
      </w:pPr>
      <w:r>
        <w:rPr>
          <w:rFonts w:cstheme="minorHAnsi"/>
        </w:rPr>
        <w:t>‘A person is vulnerable if, as a result of their situation or circumstances</w:t>
      </w:r>
      <w:r w:rsidR="00897F12">
        <w:rPr>
          <w:rFonts w:cstheme="minorHAnsi"/>
        </w:rPr>
        <w:t xml:space="preserve">, they are unable to take care or protect themselves, or others, from harm or exploitation’. </w:t>
      </w:r>
      <w:r w:rsidR="00106616">
        <w:rPr>
          <w:rFonts w:cstheme="minorHAnsi"/>
        </w:rPr>
        <w:t xml:space="preserve"> (Blue Light academy</w:t>
      </w:r>
      <w:r w:rsidR="00E47B4B">
        <w:rPr>
          <w:rFonts w:cstheme="minorHAnsi"/>
        </w:rPr>
        <w:t>, Vulnerability and risk, n.d)</w:t>
      </w:r>
    </w:p>
    <w:p w14:paraId="73589622" w14:textId="485050CA" w:rsidR="00555909" w:rsidRDefault="007669D6" w:rsidP="00555909">
      <w:pPr>
        <w:rPr>
          <w:rFonts w:cstheme="minorHAnsi"/>
        </w:rPr>
      </w:pPr>
      <w:r>
        <w:rPr>
          <w:rFonts w:cstheme="minorHAnsi"/>
        </w:rPr>
        <w:t xml:space="preserve">The College </w:t>
      </w:r>
      <w:r w:rsidR="0039556C">
        <w:rPr>
          <w:rFonts w:cstheme="minorHAnsi"/>
        </w:rPr>
        <w:t>of</w:t>
      </w:r>
      <w:r>
        <w:rPr>
          <w:rFonts w:cstheme="minorHAnsi"/>
        </w:rPr>
        <w:t xml:space="preserve"> Policing teaches us about the Vulnerability </w:t>
      </w:r>
      <w:r w:rsidR="0039556C">
        <w:rPr>
          <w:rFonts w:cstheme="minorHAnsi"/>
        </w:rPr>
        <w:t>framework</w:t>
      </w:r>
      <w:r>
        <w:rPr>
          <w:rFonts w:cstheme="minorHAnsi"/>
        </w:rPr>
        <w:t xml:space="preserve"> and how to recognise if someone may be a vulnerable person. </w:t>
      </w:r>
      <w:r w:rsidR="00ED3BC2">
        <w:rPr>
          <w:rFonts w:cstheme="minorHAnsi"/>
        </w:rPr>
        <w:t>This is</w:t>
      </w:r>
      <w:r w:rsidR="008F321E">
        <w:rPr>
          <w:rFonts w:cstheme="minorHAnsi"/>
        </w:rPr>
        <w:t xml:space="preserve"> broken do</w:t>
      </w:r>
      <w:r w:rsidR="00FF3C2E">
        <w:rPr>
          <w:rFonts w:cstheme="minorHAnsi"/>
        </w:rPr>
        <w:t xml:space="preserve">wn into </w:t>
      </w:r>
      <w:r w:rsidR="006A4436">
        <w:rPr>
          <w:rFonts w:cstheme="minorHAnsi"/>
        </w:rPr>
        <w:t xml:space="preserve">5 </w:t>
      </w:r>
      <w:r w:rsidR="0039556C">
        <w:rPr>
          <w:rFonts w:cstheme="minorHAnsi"/>
        </w:rPr>
        <w:t>factors:</w:t>
      </w:r>
      <w:r w:rsidR="006A4436">
        <w:rPr>
          <w:rFonts w:cstheme="minorHAnsi"/>
        </w:rPr>
        <w:t xml:space="preserve"> Appearance, Behaviour, Communication, </w:t>
      </w:r>
      <w:r w:rsidR="0039556C">
        <w:rPr>
          <w:rFonts w:cstheme="minorHAnsi"/>
        </w:rPr>
        <w:t>Danger,</w:t>
      </w:r>
      <w:r w:rsidR="006A4436">
        <w:rPr>
          <w:rFonts w:cstheme="minorHAnsi"/>
        </w:rPr>
        <w:t xml:space="preserve"> and Environmental Circumstances</w:t>
      </w:r>
      <w:r w:rsidR="00FC5AFB">
        <w:rPr>
          <w:rFonts w:cstheme="minorHAnsi"/>
        </w:rPr>
        <w:t>. 3 or more of these factors can be a cause for concern.</w:t>
      </w:r>
      <w:r w:rsidR="006D4D99">
        <w:rPr>
          <w:rFonts w:cstheme="minorHAnsi"/>
        </w:rPr>
        <w:t xml:space="preserve"> </w:t>
      </w:r>
      <w:r w:rsidR="008C5C7F">
        <w:rPr>
          <w:rFonts w:cstheme="minorHAnsi"/>
        </w:rPr>
        <w:t>Practitioners</w:t>
      </w:r>
      <w:r w:rsidR="006D4D99">
        <w:rPr>
          <w:rFonts w:cstheme="minorHAnsi"/>
        </w:rPr>
        <w:t xml:space="preserve"> also stated that protected characteristics such as </w:t>
      </w:r>
      <w:r w:rsidR="008C5C7F">
        <w:rPr>
          <w:rFonts w:cstheme="minorHAnsi"/>
        </w:rPr>
        <w:t xml:space="preserve">age, disability, gender, mental health, </w:t>
      </w:r>
      <w:r w:rsidR="00923EA3">
        <w:rPr>
          <w:rFonts w:cstheme="minorHAnsi"/>
        </w:rPr>
        <w:t>religion,</w:t>
      </w:r>
      <w:r w:rsidR="008C5C7F">
        <w:rPr>
          <w:rFonts w:cstheme="minorHAnsi"/>
        </w:rPr>
        <w:t xml:space="preserve"> and sexuality were </w:t>
      </w:r>
      <w:r w:rsidR="00812BB3">
        <w:rPr>
          <w:rFonts w:cstheme="minorHAnsi"/>
        </w:rPr>
        <w:t>important considerations when assessing someone’s vulnerability. (College of Policing, vulnerability related risks, 2021)</w:t>
      </w:r>
      <w:r w:rsidR="00923EA3">
        <w:rPr>
          <w:rFonts w:cstheme="minorHAnsi"/>
        </w:rPr>
        <w:t>.</w:t>
      </w:r>
    </w:p>
    <w:p w14:paraId="45DC31A7" w14:textId="572E8340" w:rsidR="00DE1872" w:rsidRDefault="00DE1872" w:rsidP="00555909">
      <w:pPr>
        <w:rPr>
          <w:rFonts w:cstheme="minorHAnsi"/>
        </w:rPr>
      </w:pPr>
      <w:r>
        <w:rPr>
          <w:rFonts w:cstheme="minorHAnsi"/>
        </w:rPr>
        <w:t xml:space="preserve">It is widely seen through policing that OCG’s (Organised Crime Gangs) have an appetite for the exploitation of vulnerable people. Whether that be adults, </w:t>
      </w:r>
      <w:r w:rsidR="003657EE">
        <w:rPr>
          <w:rFonts w:cstheme="minorHAnsi"/>
        </w:rPr>
        <w:t>children,</w:t>
      </w:r>
      <w:r>
        <w:rPr>
          <w:rFonts w:cstheme="minorHAnsi"/>
        </w:rPr>
        <w:t xml:space="preserve"> or people with disabilities. Two of the most common types we see are </w:t>
      </w:r>
      <w:r w:rsidR="003657EE">
        <w:rPr>
          <w:rFonts w:cstheme="minorHAnsi"/>
        </w:rPr>
        <w:t>Child Criminal Exploitation and County lines.</w:t>
      </w:r>
      <w:r>
        <w:rPr>
          <w:rFonts w:cstheme="minorHAnsi"/>
        </w:rPr>
        <w:t xml:space="preserve"> </w:t>
      </w:r>
    </w:p>
    <w:p w14:paraId="1CF09BCB" w14:textId="0E064A51" w:rsidR="004F610B" w:rsidRDefault="004F610B" w:rsidP="00555909">
      <w:pPr>
        <w:rPr>
          <w:rFonts w:cstheme="minorHAnsi"/>
        </w:rPr>
      </w:pPr>
      <w:r>
        <w:rPr>
          <w:rFonts w:cstheme="minorHAnsi"/>
        </w:rPr>
        <w:t xml:space="preserve">Child Criminal Exploitation </w:t>
      </w:r>
      <w:r w:rsidR="00E40AD7">
        <w:rPr>
          <w:rFonts w:cstheme="minorHAnsi"/>
        </w:rPr>
        <w:t xml:space="preserve">often occurs without a victim being consciously aware that they are being exploited. This </w:t>
      </w:r>
      <w:r w:rsidR="00997F31">
        <w:rPr>
          <w:rFonts w:cstheme="minorHAnsi"/>
        </w:rPr>
        <w:t xml:space="preserve">involves young people being encouraged, coerced, </w:t>
      </w:r>
      <w:r w:rsidR="00734C48">
        <w:rPr>
          <w:rFonts w:cstheme="minorHAnsi"/>
        </w:rPr>
        <w:t>manipulated,</w:t>
      </w:r>
      <w:r w:rsidR="00997F31">
        <w:rPr>
          <w:rFonts w:cstheme="minorHAnsi"/>
        </w:rPr>
        <w:t xml:space="preserve"> or threatened to carry out crime for the benefit of others. </w:t>
      </w:r>
      <w:r w:rsidR="00F22E05">
        <w:rPr>
          <w:rFonts w:cstheme="minorHAnsi"/>
        </w:rPr>
        <w:t xml:space="preserve">(College of Policing, </w:t>
      </w:r>
      <w:r w:rsidR="00734C48">
        <w:rPr>
          <w:rFonts w:cstheme="minorHAnsi"/>
        </w:rPr>
        <w:t>Risk,</w:t>
      </w:r>
      <w:r w:rsidR="00F22E05">
        <w:rPr>
          <w:rFonts w:cstheme="minorHAnsi"/>
        </w:rPr>
        <w:t xml:space="preserve"> and associated investigations</w:t>
      </w:r>
      <w:r w:rsidR="00B22209">
        <w:rPr>
          <w:rFonts w:cstheme="minorHAnsi"/>
        </w:rPr>
        <w:t>, 2023)</w:t>
      </w:r>
      <w:r w:rsidR="009E6048">
        <w:rPr>
          <w:rFonts w:cstheme="minorHAnsi"/>
        </w:rPr>
        <w:t xml:space="preserve">. Children / young people are often groomed in ways that they do not see the risk posed to </w:t>
      </w:r>
      <w:r w:rsidR="00086B71">
        <w:rPr>
          <w:rFonts w:cstheme="minorHAnsi"/>
        </w:rPr>
        <w:t>them;</w:t>
      </w:r>
      <w:r w:rsidR="009E6048">
        <w:rPr>
          <w:rFonts w:cstheme="minorHAnsi"/>
        </w:rPr>
        <w:t xml:space="preserve"> offenders will often create an atmosphere of friendship where maybe the victim has not had before. They will buy them </w:t>
      </w:r>
      <w:r w:rsidR="00086B71">
        <w:rPr>
          <w:rFonts w:cstheme="minorHAnsi"/>
        </w:rPr>
        <w:t xml:space="preserve">items such as clothing / technology that again the victim has not had before or been treated to. They are very good manipulators and </w:t>
      </w:r>
      <w:r w:rsidR="00734C48">
        <w:rPr>
          <w:rFonts w:cstheme="minorHAnsi"/>
        </w:rPr>
        <w:t xml:space="preserve">can sense a victims weakness and they tap into expose that weakness and vulnerability to gain what they require. </w:t>
      </w:r>
      <w:r w:rsidR="00900D0A">
        <w:rPr>
          <w:rFonts w:cstheme="minorHAnsi"/>
        </w:rPr>
        <w:t xml:space="preserve">Very often there is a period of befriending the victim </w:t>
      </w:r>
      <w:r w:rsidR="008D7DDF">
        <w:rPr>
          <w:rFonts w:cstheme="minorHAnsi"/>
        </w:rPr>
        <w:t xml:space="preserve">before the requests / favours begin, they start </w:t>
      </w:r>
      <w:r w:rsidR="00900D0A">
        <w:rPr>
          <w:rFonts w:cstheme="minorHAnsi"/>
        </w:rPr>
        <w:t>small and infrequent</w:t>
      </w:r>
      <w:r w:rsidR="008D7DDF">
        <w:rPr>
          <w:rFonts w:cstheme="minorHAnsi"/>
        </w:rPr>
        <w:t xml:space="preserve"> </w:t>
      </w:r>
      <w:r w:rsidR="008D7DDF">
        <w:rPr>
          <w:rFonts w:cstheme="minorHAnsi"/>
        </w:rPr>
        <w:lastRenderedPageBreak/>
        <w:t>and as the victim b</w:t>
      </w:r>
      <w:r w:rsidR="00EC5167">
        <w:rPr>
          <w:rFonts w:cstheme="minorHAnsi"/>
        </w:rPr>
        <w:t>u</w:t>
      </w:r>
      <w:r w:rsidR="008D7DDF">
        <w:rPr>
          <w:rFonts w:cstheme="minorHAnsi"/>
        </w:rPr>
        <w:t xml:space="preserve">ys into the behaviour the favours / jobs / demands become bigger and more severe to the point the victim is then ruled by fear of stepping out or reaching out for help. </w:t>
      </w:r>
      <w:r w:rsidR="00611DF7">
        <w:rPr>
          <w:rFonts w:cstheme="minorHAnsi"/>
        </w:rPr>
        <w:t xml:space="preserve">At this point they are often passed around different sections of the OCG’s to carry out various tasks. </w:t>
      </w:r>
    </w:p>
    <w:p w14:paraId="01885052" w14:textId="1B3925E1" w:rsidR="00611DF7" w:rsidRDefault="00EC5167" w:rsidP="00555909">
      <w:pPr>
        <w:rPr>
          <w:rFonts w:cstheme="minorHAnsi"/>
        </w:rPr>
      </w:pPr>
      <w:r>
        <w:rPr>
          <w:rFonts w:cstheme="minorHAnsi"/>
        </w:rPr>
        <w:t xml:space="preserve">The Home Office defines a county line as: </w:t>
      </w:r>
      <w:r w:rsidR="006A2EE5" w:rsidRPr="006A2EE5">
        <w:rPr>
          <w:rFonts w:cstheme="minorHAnsi"/>
          <w:color w:val="000000"/>
          <w:spacing w:val="3"/>
        </w:rPr>
        <w:t>a term used to describe gangs and organised criminal networks involved in exporting illegal drugs into one or more importing areas, using dedicated mobile phone lines or other form of “deal line”. They are likely to exploit children and vulnerable adults to move and store</w:t>
      </w:r>
      <w:r w:rsidR="006A2EE5">
        <w:rPr>
          <w:rFonts w:cstheme="minorHAnsi"/>
          <w:color w:val="000000"/>
          <w:spacing w:val="3"/>
        </w:rPr>
        <w:t xml:space="preserve"> </w:t>
      </w:r>
      <w:r w:rsidR="006A2EE5" w:rsidRPr="006A2EE5">
        <w:rPr>
          <w:rFonts w:cstheme="minorHAnsi"/>
          <w:color w:val="000000"/>
          <w:spacing w:val="3"/>
        </w:rPr>
        <w:t>the drugs and money and they will often use coercion, intimidation, violence (including sexual violence) and weapons.</w:t>
      </w:r>
      <w:r w:rsidR="00833E50">
        <w:rPr>
          <w:rFonts w:cstheme="minorHAnsi"/>
          <w:color w:val="000000"/>
          <w:spacing w:val="3"/>
        </w:rPr>
        <w:t xml:space="preserve"> </w:t>
      </w:r>
      <w:r w:rsidR="00833E50">
        <w:rPr>
          <w:rFonts w:cstheme="minorHAnsi"/>
        </w:rPr>
        <w:t>(College of Policing, Risk, and associated investigations, 2023).</w:t>
      </w:r>
    </w:p>
    <w:p w14:paraId="69343603" w14:textId="61B96BBD" w:rsidR="003D7C91" w:rsidRDefault="003D7C91" w:rsidP="00555909">
      <w:pPr>
        <w:rPr>
          <w:rFonts w:cstheme="minorHAnsi"/>
        </w:rPr>
      </w:pPr>
      <w:r>
        <w:rPr>
          <w:rFonts w:cstheme="minorHAnsi"/>
        </w:rPr>
        <w:t xml:space="preserve">The victims chosen by OCG’s often share the same characteristics </w:t>
      </w:r>
      <w:r w:rsidR="0080059D">
        <w:rPr>
          <w:rFonts w:cstheme="minorHAnsi"/>
        </w:rPr>
        <w:t xml:space="preserve">and have similar socio-economic backgrounds. Some of the more highlighted </w:t>
      </w:r>
      <w:r w:rsidR="00387E68">
        <w:rPr>
          <w:rFonts w:cstheme="minorHAnsi"/>
        </w:rPr>
        <w:t>characteristics or shown below:</w:t>
      </w:r>
    </w:p>
    <w:p w14:paraId="0B8AA0E0" w14:textId="326DE727" w:rsidR="00387E68" w:rsidRDefault="007F3A4D" w:rsidP="00387E68">
      <w:pPr>
        <w:pStyle w:val="ListParagraph"/>
        <w:numPr>
          <w:ilvl w:val="0"/>
          <w:numId w:val="2"/>
        </w:numPr>
        <w:rPr>
          <w:rFonts w:cstheme="minorHAnsi"/>
        </w:rPr>
      </w:pPr>
      <w:r>
        <w:rPr>
          <w:rFonts w:cstheme="minorHAnsi"/>
        </w:rPr>
        <w:t>Domestic situation</w:t>
      </w:r>
      <w:r w:rsidR="00387E68">
        <w:rPr>
          <w:rFonts w:cstheme="minorHAnsi"/>
        </w:rPr>
        <w:t xml:space="preserve"> could be suffering domestic </w:t>
      </w:r>
      <w:r>
        <w:rPr>
          <w:rFonts w:cstheme="minorHAnsi"/>
        </w:rPr>
        <w:t>abuse.</w:t>
      </w:r>
    </w:p>
    <w:p w14:paraId="5AF4F07A" w14:textId="70E247B7" w:rsidR="00387E68" w:rsidRDefault="00D05FC1" w:rsidP="00387E68">
      <w:pPr>
        <w:pStyle w:val="ListParagraph"/>
        <w:numPr>
          <w:ilvl w:val="0"/>
          <w:numId w:val="2"/>
        </w:numPr>
        <w:rPr>
          <w:rFonts w:cstheme="minorHAnsi"/>
        </w:rPr>
      </w:pPr>
      <w:r>
        <w:rPr>
          <w:rFonts w:cstheme="minorHAnsi"/>
        </w:rPr>
        <w:t>Poverty</w:t>
      </w:r>
      <w:r w:rsidR="00A24DED">
        <w:rPr>
          <w:rFonts w:cstheme="minorHAnsi"/>
        </w:rPr>
        <w:t xml:space="preserve"> plays a huge role as children often will give anything to fit in and have what </w:t>
      </w:r>
      <w:r w:rsidR="00B707F3">
        <w:rPr>
          <w:rFonts w:cstheme="minorHAnsi"/>
        </w:rPr>
        <w:t>most</w:t>
      </w:r>
      <w:r w:rsidR="00A24DED">
        <w:rPr>
          <w:rFonts w:cstheme="minorHAnsi"/>
        </w:rPr>
        <w:t xml:space="preserve"> others around them have, with no means to honest money or family support they will jump at the opportunity for fast cash</w:t>
      </w:r>
    </w:p>
    <w:p w14:paraId="1B1C1B60" w14:textId="58A2E142" w:rsidR="00A24DED" w:rsidRDefault="002E1CD7" w:rsidP="00387E68">
      <w:pPr>
        <w:pStyle w:val="ListParagraph"/>
        <w:numPr>
          <w:ilvl w:val="0"/>
          <w:numId w:val="2"/>
        </w:numPr>
        <w:rPr>
          <w:rFonts w:cstheme="minorHAnsi"/>
        </w:rPr>
      </w:pPr>
      <w:r>
        <w:rPr>
          <w:rFonts w:cstheme="minorHAnsi"/>
        </w:rPr>
        <w:t xml:space="preserve">Special educational need / learning difficulties, ADHD and Autism are the most </w:t>
      </w:r>
      <w:r w:rsidR="007F3A4D">
        <w:rPr>
          <w:rFonts w:cstheme="minorHAnsi"/>
        </w:rPr>
        <w:t>common.</w:t>
      </w:r>
    </w:p>
    <w:p w14:paraId="1D66AADB" w14:textId="015F7416" w:rsidR="002E1CD7" w:rsidRDefault="0039372F" w:rsidP="00387E68">
      <w:pPr>
        <w:pStyle w:val="ListParagraph"/>
        <w:numPr>
          <w:ilvl w:val="0"/>
          <w:numId w:val="2"/>
        </w:numPr>
        <w:rPr>
          <w:rFonts w:cstheme="minorHAnsi"/>
        </w:rPr>
      </w:pPr>
      <w:r>
        <w:rPr>
          <w:rFonts w:cstheme="minorHAnsi"/>
        </w:rPr>
        <w:t xml:space="preserve">People in the care system who have been mistreated or have an addiction become targets due to their </w:t>
      </w:r>
      <w:r w:rsidR="00B707F3">
        <w:rPr>
          <w:rFonts w:cstheme="minorHAnsi"/>
        </w:rPr>
        <w:t>dependency.</w:t>
      </w:r>
    </w:p>
    <w:p w14:paraId="61B602FC" w14:textId="69BD347D" w:rsidR="002B376E" w:rsidRDefault="002B376E" w:rsidP="00387E68">
      <w:pPr>
        <w:pStyle w:val="ListParagraph"/>
        <w:numPr>
          <w:ilvl w:val="0"/>
          <w:numId w:val="2"/>
        </w:numPr>
        <w:rPr>
          <w:rFonts w:cstheme="minorHAnsi"/>
        </w:rPr>
      </w:pPr>
      <w:r>
        <w:rPr>
          <w:rFonts w:cstheme="minorHAnsi"/>
        </w:rPr>
        <w:t xml:space="preserve">On occasion </w:t>
      </w:r>
      <w:r w:rsidR="007F0F4E">
        <w:rPr>
          <w:rFonts w:cstheme="minorHAnsi"/>
        </w:rPr>
        <w:t xml:space="preserve">victims will be chosen through informal links (friends of friends) who have no history at all, this </w:t>
      </w:r>
      <w:r w:rsidR="00B707F3">
        <w:rPr>
          <w:rFonts w:cstheme="minorHAnsi"/>
        </w:rPr>
        <w:t xml:space="preserve">tends to pose less risk as authorities aren’t already looking for the individual and they can go under the radar for a period. </w:t>
      </w:r>
    </w:p>
    <w:p w14:paraId="41D9B331" w14:textId="2886F1AD" w:rsidR="00DE1C34" w:rsidRDefault="00DE1C34" w:rsidP="00DE1C34">
      <w:pPr>
        <w:rPr>
          <w:rFonts w:cstheme="minorHAnsi"/>
        </w:rPr>
      </w:pPr>
      <w:r>
        <w:rPr>
          <w:rFonts w:cstheme="minorHAnsi"/>
        </w:rPr>
        <w:t xml:space="preserve">Risk factors associated with these vulnerable victims share the same similarities as victims of CSE (Child Sexual Exploitation) </w:t>
      </w:r>
      <w:r w:rsidR="00C3369B">
        <w:rPr>
          <w:rFonts w:cstheme="minorHAnsi"/>
        </w:rPr>
        <w:t xml:space="preserve">some of these include: </w:t>
      </w:r>
    </w:p>
    <w:p w14:paraId="143E9E96" w14:textId="2A90224C" w:rsidR="0082441C" w:rsidRPr="00181137" w:rsidRDefault="0082441C" w:rsidP="00181137">
      <w:pPr>
        <w:numPr>
          <w:ilvl w:val="0"/>
          <w:numId w:val="2"/>
        </w:numPr>
        <w:spacing w:before="100" w:beforeAutospacing="1" w:after="0" w:line="240" w:lineRule="auto"/>
        <w:rPr>
          <w:rFonts w:cstheme="minorHAnsi"/>
          <w:color w:val="000000"/>
        </w:rPr>
      </w:pPr>
      <w:r w:rsidRPr="00181137">
        <w:rPr>
          <w:rFonts w:cstheme="minorHAnsi"/>
          <w:color w:val="000000"/>
        </w:rPr>
        <w:t xml:space="preserve">have low self-esteem or </w:t>
      </w:r>
      <w:r w:rsidR="00181137" w:rsidRPr="00181137">
        <w:rPr>
          <w:rFonts w:cstheme="minorHAnsi"/>
          <w:color w:val="000000"/>
        </w:rPr>
        <w:t>self-confidence.</w:t>
      </w:r>
    </w:p>
    <w:p w14:paraId="3F18B421" w14:textId="4C2998AE" w:rsidR="009C496E" w:rsidRPr="00181137" w:rsidRDefault="009C496E" w:rsidP="00181137">
      <w:pPr>
        <w:numPr>
          <w:ilvl w:val="0"/>
          <w:numId w:val="2"/>
        </w:numPr>
        <w:spacing w:before="100" w:beforeAutospacing="1" w:after="0" w:line="240" w:lineRule="auto"/>
        <w:rPr>
          <w:rFonts w:cstheme="minorHAnsi"/>
          <w:color w:val="000000"/>
        </w:rPr>
      </w:pPr>
      <w:r w:rsidRPr="00181137">
        <w:rPr>
          <w:rFonts w:cstheme="minorHAnsi"/>
          <w:color w:val="000000"/>
        </w:rPr>
        <w:t xml:space="preserve">are unsure about their sexual orientation or are unable to confide in their family about their sexual </w:t>
      </w:r>
      <w:r w:rsidR="00181137" w:rsidRPr="00181137">
        <w:rPr>
          <w:rFonts w:cstheme="minorHAnsi"/>
          <w:color w:val="000000"/>
        </w:rPr>
        <w:t>orientation.</w:t>
      </w:r>
    </w:p>
    <w:p w14:paraId="32FDB427" w14:textId="78B1E134" w:rsidR="009C496E" w:rsidRPr="00181137" w:rsidRDefault="009C496E" w:rsidP="00181137">
      <w:pPr>
        <w:numPr>
          <w:ilvl w:val="0"/>
          <w:numId w:val="2"/>
        </w:numPr>
        <w:spacing w:before="100" w:beforeAutospacing="1" w:after="0" w:line="240" w:lineRule="auto"/>
        <w:rPr>
          <w:rFonts w:cstheme="minorHAnsi"/>
          <w:color w:val="000000"/>
        </w:rPr>
      </w:pPr>
      <w:r w:rsidRPr="00181137">
        <w:rPr>
          <w:rFonts w:cstheme="minorHAnsi"/>
          <w:color w:val="000000"/>
        </w:rPr>
        <w:t xml:space="preserve">have been or are excluded from mainstream </w:t>
      </w:r>
      <w:r w:rsidR="00181137" w:rsidRPr="00181137">
        <w:rPr>
          <w:rFonts w:cstheme="minorHAnsi"/>
          <w:color w:val="000000"/>
        </w:rPr>
        <w:t>education.</w:t>
      </w:r>
    </w:p>
    <w:p w14:paraId="5BB405CE" w14:textId="7586E6BA" w:rsidR="009C496E" w:rsidRPr="00181137" w:rsidRDefault="009C496E" w:rsidP="00181137">
      <w:pPr>
        <w:numPr>
          <w:ilvl w:val="0"/>
          <w:numId w:val="2"/>
        </w:numPr>
        <w:spacing w:before="100" w:beforeAutospacing="1" w:after="0" w:line="240" w:lineRule="auto"/>
        <w:rPr>
          <w:rFonts w:cstheme="minorHAnsi"/>
          <w:color w:val="000000"/>
        </w:rPr>
      </w:pPr>
      <w:r w:rsidRPr="00181137">
        <w:rPr>
          <w:rFonts w:cstheme="minorHAnsi"/>
          <w:color w:val="000000"/>
        </w:rPr>
        <w:t xml:space="preserve">do not have friends in the same age </w:t>
      </w:r>
      <w:r w:rsidR="00181137" w:rsidRPr="00181137">
        <w:rPr>
          <w:rFonts w:cstheme="minorHAnsi"/>
          <w:color w:val="000000"/>
        </w:rPr>
        <w:t>group.</w:t>
      </w:r>
    </w:p>
    <w:p w14:paraId="4A6D0BD7" w14:textId="62968A81" w:rsidR="0082441C" w:rsidRDefault="00181137" w:rsidP="00181137">
      <w:pPr>
        <w:numPr>
          <w:ilvl w:val="0"/>
          <w:numId w:val="2"/>
        </w:numPr>
        <w:spacing w:before="100" w:beforeAutospacing="1" w:after="240" w:line="240" w:lineRule="auto"/>
        <w:rPr>
          <w:rFonts w:cstheme="minorHAnsi"/>
          <w:color w:val="000000"/>
        </w:rPr>
      </w:pPr>
      <w:r w:rsidRPr="00181137">
        <w:rPr>
          <w:rFonts w:cstheme="minorHAnsi"/>
          <w:color w:val="000000"/>
        </w:rPr>
        <w:t xml:space="preserve">live in a chaotic or dysfunctional </w:t>
      </w:r>
      <w:r w:rsidRPr="00181137">
        <w:rPr>
          <w:rFonts w:cstheme="minorHAnsi"/>
          <w:color w:val="000000"/>
        </w:rPr>
        <w:t>family.</w:t>
      </w:r>
    </w:p>
    <w:p w14:paraId="42AC0DEE" w14:textId="6C1B0C1B" w:rsidR="00181137" w:rsidRDefault="00955325" w:rsidP="00181137">
      <w:pPr>
        <w:spacing w:before="100" w:beforeAutospacing="1" w:after="240" w:line="240" w:lineRule="auto"/>
        <w:rPr>
          <w:rFonts w:cstheme="minorHAnsi"/>
          <w:color w:val="000000"/>
        </w:rPr>
      </w:pPr>
      <w:r>
        <w:rPr>
          <w:rFonts w:cstheme="minorHAnsi"/>
          <w:color w:val="000000"/>
        </w:rPr>
        <w:t xml:space="preserve">A 2013 study carried out by NWG Network identified locations of concern where these vulnerable victims often hang out or are associated with being at as a hot spot. </w:t>
      </w:r>
      <w:r w:rsidR="0011359D">
        <w:rPr>
          <w:rFonts w:cstheme="minorHAnsi"/>
          <w:color w:val="000000"/>
        </w:rPr>
        <w:t xml:space="preserve">Many of these are in high footfall areas o the public but appear to go unseen, for example shopping Centres, </w:t>
      </w:r>
      <w:r w:rsidR="00BA2A7C">
        <w:rPr>
          <w:rFonts w:cstheme="minorHAnsi"/>
          <w:color w:val="000000"/>
        </w:rPr>
        <w:t xml:space="preserve">car parks, Bus stations, Cheap Hotels, taxi ranks. These places all share one thing in common, Commuting / transport. </w:t>
      </w:r>
      <w:r w:rsidR="001E75B9">
        <w:rPr>
          <w:rFonts w:cstheme="minorHAnsi"/>
          <w:color w:val="000000"/>
        </w:rPr>
        <w:t xml:space="preserve">Meaning that this is easily accessible for offenders to engage and victims and direct them on their way without sparking cause for concern as this site of young people in these communal areas is nothing out of the ordinary. </w:t>
      </w:r>
      <w:r w:rsidR="00334C3E">
        <w:rPr>
          <w:rFonts w:cstheme="minorHAnsi"/>
          <w:color w:val="000000"/>
        </w:rPr>
        <w:t>(</w:t>
      </w:r>
      <w:r w:rsidR="0002124D">
        <w:rPr>
          <w:rFonts w:cstheme="minorHAnsi"/>
          <w:color w:val="000000"/>
        </w:rPr>
        <w:t>College</w:t>
      </w:r>
      <w:r w:rsidR="00EA3F1B">
        <w:rPr>
          <w:rFonts w:cstheme="minorHAnsi"/>
          <w:color w:val="000000"/>
        </w:rPr>
        <w:t xml:space="preserve"> of policing, responding to child sexual exploitation, 2021)</w:t>
      </w:r>
    </w:p>
    <w:p w14:paraId="2A5E6936" w14:textId="22B011CA" w:rsidR="00EA7BF2" w:rsidRDefault="00785971" w:rsidP="00181137">
      <w:pPr>
        <w:spacing w:before="100" w:beforeAutospacing="1" w:after="240" w:line="240" w:lineRule="auto"/>
        <w:rPr>
          <w:rFonts w:cstheme="minorHAnsi"/>
          <w:color w:val="000000"/>
        </w:rPr>
      </w:pPr>
      <w:r>
        <w:rPr>
          <w:rFonts w:cstheme="minorHAnsi"/>
          <w:color w:val="000000"/>
        </w:rPr>
        <w:t>To conclud</w:t>
      </w:r>
      <w:r w:rsidR="008C1FE3">
        <w:rPr>
          <w:rFonts w:cstheme="minorHAnsi"/>
          <w:color w:val="000000"/>
        </w:rPr>
        <w:t>e there are distinct vulnerability characteristics surround</w:t>
      </w:r>
      <w:r w:rsidR="003B7D5A">
        <w:rPr>
          <w:rFonts w:cstheme="minorHAnsi"/>
          <w:color w:val="000000"/>
        </w:rPr>
        <w:t>ing</w:t>
      </w:r>
      <w:r w:rsidR="008C1FE3">
        <w:rPr>
          <w:rFonts w:cstheme="minorHAnsi"/>
          <w:color w:val="000000"/>
        </w:rPr>
        <w:t xml:space="preserve"> </w:t>
      </w:r>
      <w:r w:rsidR="003B7D5A">
        <w:rPr>
          <w:rFonts w:cstheme="minorHAnsi"/>
          <w:color w:val="000000"/>
        </w:rPr>
        <w:t xml:space="preserve">potential </w:t>
      </w:r>
      <w:r w:rsidR="008C1FE3">
        <w:rPr>
          <w:rFonts w:cstheme="minorHAnsi"/>
          <w:color w:val="000000"/>
        </w:rPr>
        <w:t>vulnerable victims</w:t>
      </w:r>
      <w:r w:rsidR="003B7D5A">
        <w:rPr>
          <w:rFonts w:cstheme="minorHAnsi"/>
          <w:color w:val="000000"/>
        </w:rPr>
        <w:t xml:space="preserve"> and/or circumstances and behaviours surrounding victims currently stuck in the criminal system</w:t>
      </w:r>
      <w:r w:rsidR="008C1FE3">
        <w:rPr>
          <w:rFonts w:cstheme="minorHAnsi"/>
          <w:color w:val="000000"/>
        </w:rPr>
        <w:t xml:space="preserve">. The disappointing thing is that in </w:t>
      </w:r>
      <w:r w:rsidR="003B7D5A">
        <w:rPr>
          <w:rFonts w:cstheme="minorHAnsi"/>
          <w:color w:val="000000"/>
        </w:rPr>
        <w:t>most</w:t>
      </w:r>
      <w:r w:rsidR="008C1FE3">
        <w:rPr>
          <w:rFonts w:cstheme="minorHAnsi"/>
          <w:color w:val="000000"/>
        </w:rPr>
        <w:t xml:space="preserve"> situations these people have crossed paths with a </w:t>
      </w:r>
      <w:r w:rsidR="006621E7">
        <w:rPr>
          <w:rFonts w:cstheme="minorHAnsi"/>
          <w:color w:val="000000"/>
        </w:rPr>
        <w:t xml:space="preserve">professional worker who could potentially done something to protect them. </w:t>
      </w:r>
      <w:r w:rsidR="00EA7BF2">
        <w:rPr>
          <w:rFonts w:cstheme="minorHAnsi"/>
          <w:color w:val="000000"/>
        </w:rPr>
        <w:t>However,</w:t>
      </w:r>
      <w:r w:rsidR="006621E7">
        <w:rPr>
          <w:rFonts w:cstheme="minorHAnsi"/>
          <w:color w:val="000000"/>
        </w:rPr>
        <w:t xml:space="preserve"> in most cases it gets missed due to partner agencies not working together </w:t>
      </w:r>
      <w:r w:rsidR="0002124D">
        <w:rPr>
          <w:rFonts w:cstheme="minorHAnsi"/>
          <w:color w:val="000000"/>
        </w:rPr>
        <w:t xml:space="preserve">efficiently and having poor channels of communication </w:t>
      </w:r>
      <w:r w:rsidR="006621E7">
        <w:rPr>
          <w:rFonts w:cstheme="minorHAnsi"/>
          <w:color w:val="000000"/>
        </w:rPr>
        <w:t>or lack of training to these people in these positions</w:t>
      </w:r>
      <w:r w:rsidR="0002124D">
        <w:rPr>
          <w:rFonts w:cstheme="minorHAnsi"/>
          <w:color w:val="000000"/>
        </w:rPr>
        <w:t xml:space="preserve"> resulting in</w:t>
      </w:r>
      <w:r w:rsidR="006621E7">
        <w:rPr>
          <w:rFonts w:cstheme="minorHAnsi"/>
          <w:color w:val="000000"/>
        </w:rPr>
        <w:t xml:space="preserve"> missing the signs</w:t>
      </w:r>
      <w:r w:rsidR="003B7D5A">
        <w:rPr>
          <w:rFonts w:cstheme="minorHAnsi"/>
          <w:color w:val="000000"/>
        </w:rPr>
        <w:t xml:space="preserve"> </w:t>
      </w:r>
      <w:r w:rsidR="0002124D">
        <w:rPr>
          <w:rFonts w:cstheme="minorHAnsi"/>
          <w:color w:val="000000"/>
        </w:rPr>
        <w:t>displayed and victims falling through the cracks.</w:t>
      </w:r>
    </w:p>
    <w:p w14:paraId="433C2290" w14:textId="6939B59B" w:rsidR="0002124D" w:rsidRPr="00181137" w:rsidRDefault="0002124D" w:rsidP="00181137">
      <w:pPr>
        <w:spacing w:before="100" w:beforeAutospacing="1" w:after="240" w:line="240" w:lineRule="auto"/>
        <w:rPr>
          <w:rFonts w:cstheme="minorHAnsi"/>
          <w:color w:val="000000"/>
        </w:rPr>
      </w:pPr>
      <w:r>
        <w:rPr>
          <w:rFonts w:cstheme="minorHAnsi"/>
          <w:color w:val="000000"/>
        </w:rPr>
        <w:lastRenderedPageBreak/>
        <w:t>Total word count – 1,019</w:t>
      </w:r>
    </w:p>
    <w:p w14:paraId="7E465D4C" w14:textId="77777777" w:rsidR="00555909" w:rsidRDefault="00555909" w:rsidP="00555909">
      <w:pPr>
        <w:rPr>
          <w:rFonts w:ascii="Arial" w:hAnsi="Arial" w:cs="Arial"/>
          <w:i/>
          <w:iCs/>
        </w:rPr>
      </w:pPr>
    </w:p>
    <w:p w14:paraId="2BBD1872" w14:textId="6006E068" w:rsidR="00555909" w:rsidRDefault="00555909" w:rsidP="00555909">
      <w:pPr>
        <w:jc w:val="both"/>
        <w:rPr>
          <w:b/>
          <w:bCs/>
          <w:u w:val="single"/>
        </w:rPr>
      </w:pPr>
      <w:r w:rsidRPr="00723364">
        <w:rPr>
          <w:b/>
          <w:bCs/>
          <w:u w:val="single"/>
        </w:rPr>
        <w:t xml:space="preserve">Reference List Assignment 1 – Essay </w:t>
      </w:r>
      <w:r>
        <w:rPr>
          <w:b/>
          <w:bCs/>
          <w:u w:val="single"/>
        </w:rPr>
        <w:t>2</w:t>
      </w:r>
    </w:p>
    <w:p w14:paraId="1C098814" w14:textId="089FAAA1" w:rsidR="00555909" w:rsidRDefault="007A041F" w:rsidP="00555909">
      <w:pPr>
        <w:pStyle w:val="ListParagraph"/>
        <w:numPr>
          <w:ilvl w:val="0"/>
          <w:numId w:val="4"/>
        </w:numPr>
        <w:jc w:val="both"/>
      </w:pPr>
      <w:r>
        <w:t xml:space="preserve">Cambridge Dictionary – Definition of Socio-Economic (n.d) - </w:t>
      </w:r>
      <w:hyperlink r:id="rId11" w:history="1">
        <w:r w:rsidR="00091D48">
          <w:rPr>
            <w:rStyle w:val="Hyperlink"/>
          </w:rPr>
          <w:t>SOCIOECONOMIC | English meaning - Cambridge Dictionary</w:t>
        </w:r>
      </w:hyperlink>
    </w:p>
    <w:p w14:paraId="26127962" w14:textId="7EA9515E" w:rsidR="00091D48" w:rsidRDefault="00934F0C" w:rsidP="00555909">
      <w:pPr>
        <w:pStyle w:val="ListParagraph"/>
        <w:numPr>
          <w:ilvl w:val="0"/>
          <w:numId w:val="4"/>
        </w:numPr>
        <w:jc w:val="both"/>
      </w:pPr>
      <w:r>
        <w:t xml:space="preserve">Cambridge Dictionary – Definition of </w:t>
      </w:r>
      <w:r>
        <w:t xml:space="preserve">Psychological </w:t>
      </w:r>
      <w:r>
        <w:t>(n.d) -</w:t>
      </w:r>
      <w:r>
        <w:t xml:space="preserve"> </w:t>
      </w:r>
      <w:hyperlink r:id="rId12" w:history="1">
        <w:r>
          <w:rPr>
            <w:rStyle w:val="Hyperlink"/>
          </w:rPr>
          <w:t>PSYCHOLOGICAL | English meaning - Cambridge Dictionary</w:t>
        </w:r>
      </w:hyperlink>
    </w:p>
    <w:p w14:paraId="5E17ECD0" w14:textId="772D3394" w:rsidR="00934F0C" w:rsidRDefault="002D4B95" w:rsidP="00555909">
      <w:pPr>
        <w:pStyle w:val="ListParagraph"/>
        <w:numPr>
          <w:ilvl w:val="0"/>
          <w:numId w:val="4"/>
        </w:numPr>
        <w:jc w:val="both"/>
      </w:pPr>
      <w:r>
        <w:t>Blue</w:t>
      </w:r>
      <w:r w:rsidR="0056244A">
        <w:t xml:space="preserve"> </w:t>
      </w:r>
      <w:r>
        <w:t xml:space="preserve">Light Academy </w:t>
      </w:r>
      <w:r w:rsidR="001C5E84">
        <w:t>– Vulnerability and risk (n.d)</w:t>
      </w:r>
      <w:r w:rsidR="0056244A">
        <w:t xml:space="preserve"> </w:t>
      </w:r>
      <w:hyperlink r:id="rId13" w:history="1">
        <w:r w:rsidR="00804DCF">
          <w:rPr>
            <w:rStyle w:val="Hyperlink"/>
          </w:rPr>
          <w:t>moodle.uwtsd.ac.uk/mod/scorm/player.php?a=2961&amp;currentorg=BLAPA_Task_11_Vulnerability_&amp;_Risk_ORG&amp;scoid=6358&amp;sesskey=W0ARKpHqUO&amp;display=popup&amp;mode=normal</w:t>
        </w:r>
      </w:hyperlink>
    </w:p>
    <w:p w14:paraId="580E856A" w14:textId="7DFCB7C7" w:rsidR="00923EA3" w:rsidRDefault="00F055E0" w:rsidP="00923EA3">
      <w:pPr>
        <w:pStyle w:val="ListParagraph"/>
        <w:numPr>
          <w:ilvl w:val="0"/>
          <w:numId w:val="4"/>
        </w:numPr>
        <w:jc w:val="both"/>
      </w:pPr>
      <w:r>
        <w:t xml:space="preserve">Cambridge Dictionary – Definition of Exploitation (n.d) - </w:t>
      </w:r>
      <w:hyperlink r:id="rId14" w:history="1">
        <w:r w:rsidR="00EE7D5C">
          <w:rPr>
            <w:rStyle w:val="Hyperlink"/>
          </w:rPr>
          <w:t>EXPLOITATION | English meaning - Cambridge Dictionary</w:t>
        </w:r>
      </w:hyperlink>
    </w:p>
    <w:p w14:paraId="2CABCF85" w14:textId="102DDBDB" w:rsidR="00EE7D5C" w:rsidRDefault="00E47B4B" w:rsidP="00555909">
      <w:pPr>
        <w:pStyle w:val="ListParagraph"/>
        <w:numPr>
          <w:ilvl w:val="0"/>
          <w:numId w:val="4"/>
        </w:numPr>
        <w:jc w:val="both"/>
      </w:pPr>
      <w:r>
        <w:t xml:space="preserve">Blue Light Academy – Vulnerability and risk (n.d) </w:t>
      </w:r>
      <w:hyperlink r:id="rId15" w:history="1">
        <w:r w:rsidR="007669D6">
          <w:rPr>
            <w:rStyle w:val="Hyperlink"/>
          </w:rPr>
          <w:t>moodle.uwtsd.ac.uk/mod/scorm/player.php?a=2961&amp;currentorg=BLAPA_Task_11_Vulnerability_&amp;_Risk_ORG&amp;scoid=6358&amp;sesskey=W0ARKpHqUO&amp;display=popup&amp;mode=normal</w:t>
        </w:r>
      </w:hyperlink>
    </w:p>
    <w:p w14:paraId="63233B23" w14:textId="77777777" w:rsidR="00923EA3" w:rsidRDefault="00923EA3" w:rsidP="00923EA3">
      <w:pPr>
        <w:pStyle w:val="ListParagraph"/>
        <w:numPr>
          <w:ilvl w:val="0"/>
          <w:numId w:val="4"/>
        </w:numPr>
        <w:jc w:val="both"/>
      </w:pPr>
      <w:r>
        <w:t xml:space="preserve">College of Policing – Vulnerability related risks (2015) - </w:t>
      </w:r>
      <w:hyperlink r:id="rId16" w:anchor="e2573960-e0c3-4ed0-b19b-720380ebb620" w:history="1">
        <w:r>
          <w:rPr>
            <w:rStyle w:val="Hyperlink"/>
          </w:rPr>
          <w:t>Clues | College of Policing</w:t>
        </w:r>
      </w:hyperlink>
    </w:p>
    <w:p w14:paraId="2AC50AD7" w14:textId="00E96F20" w:rsidR="007669D6" w:rsidRDefault="00B22209" w:rsidP="00555909">
      <w:pPr>
        <w:pStyle w:val="ListParagraph"/>
        <w:numPr>
          <w:ilvl w:val="0"/>
          <w:numId w:val="4"/>
        </w:numPr>
        <w:jc w:val="both"/>
      </w:pPr>
      <w:r>
        <w:t xml:space="preserve">College of Policing – Risk and Associated Investigations (2023) - </w:t>
      </w:r>
      <w:hyperlink r:id="rId17" w:anchor="county-lines-child-criminal-exploitation" w:history="1">
        <w:r w:rsidR="009E6048">
          <w:rPr>
            <w:rStyle w:val="Hyperlink"/>
          </w:rPr>
          <w:t>Risk and associated investigations | College of Policing</w:t>
        </w:r>
      </w:hyperlink>
    </w:p>
    <w:p w14:paraId="6FCB4003" w14:textId="3ADC5639" w:rsidR="00EA3F1B" w:rsidRPr="00555909" w:rsidRDefault="00EA3F1B" w:rsidP="00555909">
      <w:pPr>
        <w:pStyle w:val="ListParagraph"/>
        <w:numPr>
          <w:ilvl w:val="0"/>
          <w:numId w:val="4"/>
        </w:numPr>
        <w:jc w:val="both"/>
      </w:pPr>
      <w:r>
        <w:t xml:space="preserve">College of Policing – Responding to child sexual exploitation </w:t>
      </w:r>
      <w:r w:rsidR="00785971">
        <w:t xml:space="preserve">(2021) - </w:t>
      </w:r>
      <w:hyperlink r:id="rId18" w:history="1">
        <w:r w:rsidR="00785971">
          <w:rPr>
            <w:rStyle w:val="Hyperlink"/>
          </w:rPr>
          <w:t>Responding to child sexual exploitation | College of Policing</w:t>
        </w:r>
      </w:hyperlink>
    </w:p>
    <w:p w14:paraId="0BA224E6" w14:textId="77777777" w:rsidR="00555909" w:rsidRDefault="00555909" w:rsidP="00555909">
      <w:pPr>
        <w:rPr>
          <w:rFonts w:ascii="Arial" w:hAnsi="Arial" w:cs="Arial"/>
        </w:rPr>
      </w:pPr>
    </w:p>
    <w:p w14:paraId="486C4602" w14:textId="77777777" w:rsidR="0002124D" w:rsidRDefault="0002124D" w:rsidP="00555909">
      <w:pPr>
        <w:rPr>
          <w:rFonts w:ascii="Arial" w:hAnsi="Arial" w:cs="Arial"/>
        </w:rPr>
      </w:pPr>
    </w:p>
    <w:p w14:paraId="66F3EABA" w14:textId="77777777" w:rsidR="0002124D" w:rsidRPr="0002124D" w:rsidRDefault="0002124D" w:rsidP="0002124D">
      <w:pPr>
        <w:rPr>
          <w:rFonts w:ascii="Arial" w:hAnsi="Arial" w:cs="Arial"/>
        </w:rPr>
      </w:pPr>
    </w:p>
    <w:p w14:paraId="08D840D0" w14:textId="77777777" w:rsidR="0002124D" w:rsidRPr="0002124D" w:rsidRDefault="0002124D" w:rsidP="0002124D">
      <w:pPr>
        <w:rPr>
          <w:rFonts w:ascii="Arial" w:hAnsi="Arial" w:cs="Arial"/>
        </w:rPr>
      </w:pPr>
    </w:p>
    <w:p w14:paraId="56F74ABC" w14:textId="77777777" w:rsidR="0002124D" w:rsidRPr="0002124D" w:rsidRDefault="0002124D" w:rsidP="0002124D">
      <w:pPr>
        <w:rPr>
          <w:rFonts w:ascii="Arial" w:hAnsi="Arial" w:cs="Arial"/>
        </w:rPr>
      </w:pPr>
    </w:p>
    <w:p w14:paraId="1FE1D5CD" w14:textId="77777777" w:rsidR="0002124D" w:rsidRPr="0002124D" w:rsidRDefault="0002124D" w:rsidP="0002124D">
      <w:pPr>
        <w:rPr>
          <w:rFonts w:ascii="Arial" w:hAnsi="Arial" w:cs="Arial"/>
        </w:rPr>
      </w:pPr>
    </w:p>
    <w:p w14:paraId="1E3E6057" w14:textId="77777777" w:rsidR="0002124D" w:rsidRPr="0002124D" w:rsidRDefault="0002124D" w:rsidP="0002124D">
      <w:pPr>
        <w:rPr>
          <w:rFonts w:ascii="Arial" w:hAnsi="Arial" w:cs="Arial"/>
        </w:rPr>
      </w:pPr>
    </w:p>
    <w:p w14:paraId="35E5CB89" w14:textId="77777777" w:rsidR="0002124D" w:rsidRPr="0002124D" w:rsidRDefault="0002124D" w:rsidP="0002124D">
      <w:pPr>
        <w:rPr>
          <w:rFonts w:ascii="Arial" w:hAnsi="Arial" w:cs="Arial"/>
        </w:rPr>
      </w:pPr>
    </w:p>
    <w:p w14:paraId="58E187BD" w14:textId="77777777" w:rsidR="0002124D" w:rsidRPr="0002124D" w:rsidRDefault="0002124D" w:rsidP="0002124D">
      <w:pPr>
        <w:rPr>
          <w:rFonts w:ascii="Arial" w:hAnsi="Arial" w:cs="Arial"/>
        </w:rPr>
      </w:pPr>
    </w:p>
    <w:p w14:paraId="19636F47" w14:textId="77777777" w:rsidR="0002124D" w:rsidRPr="0002124D" w:rsidRDefault="0002124D" w:rsidP="0002124D">
      <w:pPr>
        <w:rPr>
          <w:rFonts w:ascii="Arial" w:hAnsi="Arial" w:cs="Arial"/>
        </w:rPr>
      </w:pPr>
    </w:p>
    <w:p w14:paraId="131C23C2" w14:textId="77777777" w:rsidR="0002124D" w:rsidRPr="0002124D" w:rsidRDefault="0002124D" w:rsidP="0002124D">
      <w:pPr>
        <w:rPr>
          <w:rFonts w:ascii="Arial" w:hAnsi="Arial" w:cs="Arial"/>
        </w:rPr>
      </w:pPr>
    </w:p>
    <w:p w14:paraId="119E61E6" w14:textId="77777777" w:rsidR="0002124D" w:rsidRPr="0002124D" w:rsidRDefault="0002124D" w:rsidP="0002124D">
      <w:pPr>
        <w:rPr>
          <w:rFonts w:ascii="Arial" w:hAnsi="Arial" w:cs="Arial"/>
        </w:rPr>
      </w:pPr>
    </w:p>
    <w:p w14:paraId="216C5FD5" w14:textId="77777777" w:rsidR="0002124D" w:rsidRPr="0002124D" w:rsidRDefault="0002124D" w:rsidP="0002124D">
      <w:pPr>
        <w:rPr>
          <w:rFonts w:ascii="Arial" w:hAnsi="Arial" w:cs="Arial"/>
        </w:rPr>
      </w:pPr>
    </w:p>
    <w:p w14:paraId="3FC7E9EA" w14:textId="77777777" w:rsidR="0002124D" w:rsidRPr="0002124D" w:rsidRDefault="0002124D" w:rsidP="0002124D">
      <w:pPr>
        <w:rPr>
          <w:rFonts w:ascii="Arial" w:hAnsi="Arial" w:cs="Arial"/>
        </w:rPr>
      </w:pPr>
    </w:p>
    <w:p w14:paraId="198E920B" w14:textId="77777777" w:rsidR="0002124D" w:rsidRPr="0002124D" w:rsidRDefault="0002124D" w:rsidP="0002124D">
      <w:pPr>
        <w:rPr>
          <w:rFonts w:ascii="Arial" w:hAnsi="Arial" w:cs="Arial"/>
        </w:rPr>
      </w:pPr>
    </w:p>
    <w:p w14:paraId="51B8E575" w14:textId="77777777" w:rsidR="0002124D" w:rsidRDefault="0002124D" w:rsidP="0002124D">
      <w:pPr>
        <w:rPr>
          <w:rFonts w:ascii="Arial" w:hAnsi="Arial" w:cs="Arial"/>
        </w:rPr>
      </w:pPr>
    </w:p>
    <w:p w14:paraId="7C263D12" w14:textId="77777777" w:rsidR="0002124D" w:rsidRDefault="0002124D" w:rsidP="0002124D">
      <w:pPr>
        <w:rPr>
          <w:rFonts w:ascii="Arial" w:hAnsi="Arial" w:cs="Arial"/>
        </w:rPr>
      </w:pPr>
    </w:p>
    <w:p w14:paraId="33C9F51D" w14:textId="4AC85CED" w:rsidR="0002124D" w:rsidRPr="00555909" w:rsidRDefault="0002124D" w:rsidP="0002124D">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lastRenderedPageBreak/>
        <w:t xml:space="preserve">Essay </w:t>
      </w:r>
      <w:r>
        <w:rPr>
          <w:rFonts w:asciiTheme="minorHAnsi" w:hAnsiTheme="minorHAnsi" w:cstheme="minorHAnsi"/>
          <w:b/>
          <w:bCs/>
          <w:sz w:val="22"/>
          <w:szCs w:val="22"/>
          <w:u w:val="single"/>
        </w:rPr>
        <w:t>3</w:t>
      </w:r>
      <w:r w:rsidRPr="00555909">
        <w:rPr>
          <w:rFonts w:asciiTheme="minorHAnsi" w:hAnsiTheme="minorHAnsi" w:cstheme="minorHAnsi"/>
          <w:b/>
          <w:bCs/>
          <w:sz w:val="22"/>
          <w:szCs w:val="22"/>
          <w:u w:val="single"/>
        </w:rPr>
        <w:t xml:space="preserve">: </w:t>
      </w:r>
    </w:p>
    <w:p w14:paraId="7C1E5C5A" w14:textId="77777777" w:rsidR="0002124D" w:rsidRDefault="0002124D" w:rsidP="0002124D">
      <w:pPr>
        <w:rPr>
          <w:rFonts w:ascii="Arial" w:hAnsi="Arial" w:cs="Arial"/>
        </w:rPr>
      </w:pPr>
    </w:p>
    <w:p w14:paraId="2DA732CB" w14:textId="77777777" w:rsidR="006C5049" w:rsidRPr="006C5049" w:rsidRDefault="006C5049" w:rsidP="006C5049">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Is MAPPA an effective means of managing violent and sexual offenders? What increases or detracts from its effectiveness? </w:t>
      </w:r>
    </w:p>
    <w:p w14:paraId="02546865" w14:textId="77777777" w:rsidR="006C5049" w:rsidRPr="006C5049" w:rsidRDefault="006C5049" w:rsidP="006C5049">
      <w:pPr>
        <w:pStyle w:val="Default"/>
        <w:rPr>
          <w:rFonts w:asciiTheme="minorHAnsi" w:hAnsiTheme="minorHAnsi" w:cstheme="minorHAnsi"/>
          <w:i/>
          <w:iCs/>
          <w:sz w:val="22"/>
          <w:szCs w:val="22"/>
        </w:rPr>
      </w:pPr>
      <w:r w:rsidRPr="006C5049">
        <w:rPr>
          <w:rFonts w:asciiTheme="minorHAnsi" w:hAnsiTheme="minorHAnsi" w:cstheme="minorHAnsi"/>
          <w:i/>
          <w:iCs/>
          <w:sz w:val="22"/>
          <w:szCs w:val="22"/>
        </w:rPr>
        <w:t xml:space="preserve">Your answer must be based on academic research. </w:t>
      </w:r>
    </w:p>
    <w:p w14:paraId="110326B8" w14:textId="7B35AB93" w:rsidR="006C5049" w:rsidRDefault="006C5049" w:rsidP="006C5049">
      <w:pPr>
        <w:rPr>
          <w:rFonts w:cstheme="minorHAnsi"/>
          <w:b/>
          <w:bCs/>
          <w:i/>
          <w:iCs/>
        </w:rPr>
      </w:pPr>
      <w:r w:rsidRPr="006C5049">
        <w:rPr>
          <w:rFonts w:cstheme="minorHAnsi"/>
          <w:b/>
          <w:bCs/>
          <w:i/>
          <w:iCs/>
        </w:rPr>
        <w:t xml:space="preserve">Word limit: </w:t>
      </w:r>
      <w:r w:rsidRPr="006C5049">
        <w:rPr>
          <w:rFonts w:cstheme="minorHAnsi"/>
          <w:i/>
          <w:iCs/>
        </w:rPr>
        <w:t>1000 words.</w:t>
      </w:r>
    </w:p>
    <w:p w14:paraId="54F2BCFA" w14:textId="77777777" w:rsidR="00AD1894" w:rsidRDefault="00AD1894" w:rsidP="00AD1894">
      <w:pPr>
        <w:rPr>
          <w:rFonts w:cstheme="minorHAnsi"/>
        </w:rPr>
      </w:pPr>
    </w:p>
    <w:p w14:paraId="23AB4328" w14:textId="1D95386A" w:rsidR="00AD1894" w:rsidRDefault="00AD1894" w:rsidP="00AD1894">
      <w:pPr>
        <w:rPr>
          <w:rFonts w:cstheme="minorHAnsi"/>
        </w:rPr>
      </w:pPr>
      <w:r>
        <w:rPr>
          <w:rFonts w:cstheme="minorHAnsi"/>
        </w:rPr>
        <w:t xml:space="preserve">In this section I am going to be discussing </w:t>
      </w:r>
      <w:r w:rsidR="00816982">
        <w:rPr>
          <w:rFonts w:cstheme="minorHAnsi"/>
        </w:rPr>
        <w:t xml:space="preserve">how effective MAPPA (Multi Agency Public Protection Arrangements) </w:t>
      </w:r>
      <w:r w:rsidR="00DD26B0">
        <w:rPr>
          <w:rFonts w:cstheme="minorHAnsi"/>
        </w:rPr>
        <w:t xml:space="preserve">is in managing offenders of violent and/or sexual offences. I will also look at what contributes </w:t>
      </w:r>
      <w:r w:rsidR="007E6000">
        <w:rPr>
          <w:rFonts w:cstheme="minorHAnsi"/>
        </w:rPr>
        <w:t xml:space="preserve">to how effective the system </w:t>
      </w:r>
      <w:r w:rsidR="00D30F28">
        <w:rPr>
          <w:rFonts w:cstheme="minorHAnsi"/>
        </w:rPr>
        <w:t xml:space="preserve">is. </w:t>
      </w:r>
    </w:p>
    <w:p w14:paraId="4A5EE760" w14:textId="1C78C42F" w:rsidR="00AD1894" w:rsidRDefault="000927E3" w:rsidP="00AD1894">
      <w:pPr>
        <w:rPr>
          <w:rFonts w:cstheme="minorHAnsi"/>
          <w:shd w:val="clear" w:color="auto" w:fill="FFFFFF"/>
        </w:rPr>
      </w:pPr>
      <w:r>
        <w:rPr>
          <w:rFonts w:cstheme="minorHAnsi"/>
        </w:rPr>
        <w:t>A Violent Offender is defined as</w:t>
      </w:r>
      <w:r w:rsidR="00FF64C3">
        <w:rPr>
          <w:rFonts w:cstheme="minorHAnsi"/>
        </w:rPr>
        <w:t xml:space="preserve">; </w:t>
      </w:r>
      <w:hyperlink r:id="rId19" w:history="1">
        <w:r w:rsidR="00FF64C3" w:rsidRPr="00FF64C3">
          <w:rPr>
            <w:rStyle w:val="Hyperlink"/>
            <w:rFonts w:cstheme="minorHAnsi"/>
            <w:color w:val="auto"/>
            <w:u w:val="none"/>
            <w:shd w:val="clear" w:color="auto" w:fill="FFFFFF"/>
          </w:rPr>
          <w:t>an</w:t>
        </w:r>
      </w:hyperlink>
      <w:r w:rsidR="00FF64C3" w:rsidRPr="00FF64C3">
        <w:rPr>
          <w:rFonts w:cstheme="minorHAnsi"/>
          <w:shd w:val="clear" w:color="auto" w:fill="FFFFFF"/>
        </w:rPr>
        <w:t> individual who is currently charged with, or has been convicted of, an offense involving the death of, or a serious bodily injury to, any individual, whether or not any of these circumstances are an element of the offense, or with criminal sexual conduct in any degree.</w:t>
      </w:r>
      <w:r w:rsidR="006B1FD7">
        <w:rPr>
          <w:rFonts w:cstheme="minorHAnsi"/>
          <w:shd w:val="clear" w:color="auto" w:fill="FFFFFF"/>
        </w:rPr>
        <w:t xml:space="preserve"> (Law Insider, Violent Offender Definition, </w:t>
      </w:r>
      <w:r w:rsidR="002664BA">
        <w:rPr>
          <w:rFonts w:cstheme="minorHAnsi"/>
          <w:shd w:val="clear" w:color="auto" w:fill="FFFFFF"/>
        </w:rPr>
        <w:t>n.d)</w:t>
      </w:r>
    </w:p>
    <w:p w14:paraId="05CB2D9C" w14:textId="430D79C1" w:rsidR="00EC3D1F" w:rsidRPr="00AD1894" w:rsidRDefault="00EC3D1F" w:rsidP="00AD1894">
      <w:pPr>
        <w:rPr>
          <w:rFonts w:cstheme="minorHAnsi"/>
        </w:rPr>
      </w:pPr>
      <w:r>
        <w:rPr>
          <w:rFonts w:cstheme="minorHAnsi"/>
          <w:shd w:val="clear" w:color="auto" w:fill="FFFFFF"/>
        </w:rPr>
        <w:t xml:space="preserve">A Sexual offender is defined as; </w:t>
      </w:r>
      <w:r w:rsidR="00606951">
        <w:rPr>
          <w:rFonts w:cstheme="minorHAnsi"/>
          <w:shd w:val="clear" w:color="auto" w:fill="FFFFFF"/>
        </w:rPr>
        <w:t xml:space="preserve">a person who </w:t>
      </w:r>
      <w:r w:rsidR="008012F6">
        <w:rPr>
          <w:rFonts w:cstheme="minorHAnsi"/>
          <w:shd w:val="clear" w:color="auto" w:fill="FFFFFF"/>
        </w:rPr>
        <w:t xml:space="preserve">commits a </w:t>
      </w:r>
      <w:r w:rsidR="0057451A">
        <w:rPr>
          <w:rFonts w:cstheme="minorHAnsi"/>
          <w:shd w:val="clear" w:color="auto" w:fill="FFFFFF"/>
        </w:rPr>
        <w:t>sexual offence</w:t>
      </w:r>
      <w:r w:rsidR="008012F6">
        <w:rPr>
          <w:rFonts w:cstheme="minorHAnsi"/>
          <w:shd w:val="clear" w:color="auto" w:fill="FFFFFF"/>
        </w:rPr>
        <w:t xml:space="preserve"> such as rape, child molestation and abuse. (Study.Com</w:t>
      </w:r>
      <w:r w:rsidR="00CF33CA">
        <w:rPr>
          <w:rFonts w:cstheme="minorHAnsi"/>
          <w:shd w:val="clear" w:color="auto" w:fill="FFFFFF"/>
        </w:rPr>
        <w:t xml:space="preserve">, Sex offender Definition, n.d) </w:t>
      </w:r>
    </w:p>
    <w:p w14:paraId="4CBE6C41" w14:textId="3E03290E" w:rsidR="00AD1894" w:rsidRDefault="00576327" w:rsidP="00AD1894">
      <w:pPr>
        <w:rPr>
          <w:rFonts w:cstheme="minorHAnsi"/>
        </w:rPr>
      </w:pPr>
      <w:r>
        <w:rPr>
          <w:rFonts w:cstheme="minorHAnsi"/>
        </w:rPr>
        <w:t>MAPPA</w:t>
      </w:r>
      <w:r w:rsidR="0057451A">
        <w:rPr>
          <w:rFonts w:cstheme="minorHAnsi"/>
        </w:rPr>
        <w:t xml:space="preserve"> falls under The Criminal Justice Act 2003 and</w:t>
      </w:r>
      <w:r>
        <w:rPr>
          <w:rFonts w:cstheme="minorHAnsi"/>
        </w:rPr>
        <w:t xml:space="preserve"> was first </w:t>
      </w:r>
      <w:r w:rsidR="00B80D70">
        <w:rPr>
          <w:rFonts w:cstheme="minorHAnsi"/>
        </w:rPr>
        <w:t xml:space="preserve">established in 2001 </w:t>
      </w:r>
      <w:r w:rsidR="00665776">
        <w:rPr>
          <w:rFonts w:cstheme="minorHAnsi"/>
        </w:rPr>
        <w:t xml:space="preserve">and was set up </w:t>
      </w:r>
      <w:r w:rsidR="002863FD">
        <w:rPr>
          <w:rFonts w:cstheme="minorHAnsi"/>
        </w:rPr>
        <w:t xml:space="preserve">with </w:t>
      </w:r>
      <w:r w:rsidR="0057451A">
        <w:rPr>
          <w:rFonts w:cstheme="minorHAnsi"/>
        </w:rPr>
        <w:t>a goal</w:t>
      </w:r>
      <w:r w:rsidR="002863FD">
        <w:rPr>
          <w:rFonts w:cstheme="minorHAnsi"/>
        </w:rPr>
        <w:t xml:space="preserve"> </w:t>
      </w:r>
      <w:r w:rsidR="009C51B9">
        <w:rPr>
          <w:rFonts w:cstheme="minorHAnsi"/>
        </w:rPr>
        <w:t xml:space="preserve">of protecting the public and victims from </w:t>
      </w:r>
      <w:r w:rsidR="004157D4">
        <w:rPr>
          <w:rFonts w:cstheme="minorHAnsi"/>
        </w:rPr>
        <w:t>offenders. In a joint effort between partner agencies the system serves</w:t>
      </w:r>
      <w:r w:rsidR="00F41CB1">
        <w:rPr>
          <w:rFonts w:cstheme="minorHAnsi"/>
        </w:rPr>
        <w:t xml:space="preserve"> to facilitate a better co-ordination </w:t>
      </w:r>
      <w:r w:rsidR="00E87108">
        <w:rPr>
          <w:rFonts w:cstheme="minorHAnsi"/>
        </w:rPr>
        <w:t>between agencies so that they may execute their</w:t>
      </w:r>
      <w:r w:rsidR="00F41CB1">
        <w:rPr>
          <w:rFonts w:cstheme="minorHAnsi"/>
        </w:rPr>
        <w:t xml:space="preserve"> </w:t>
      </w:r>
      <w:r w:rsidR="0074002A">
        <w:rPr>
          <w:rFonts w:cstheme="minorHAnsi"/>
        </w:rPr>
        <w:t>statutory responsibilities</w:t>
      </w:r>
      <w:r w:rsidR="004157D4">
        <w:rPr>
          <w:rFonts w:cstheme="minorHAnsi"/>
        </w:rPr>
        <w:t xml:space="preserve"> </w:t>
      </w:r>
      <w:r w:rsidR="00E87108">
        <w:rPr>
          <w:rFonts w:cstheme="minorHAnsi"/>
        </w:rPr>
        <w:t xml:space="preserve">and obligations in a more efficient and coordinated manner. </w:t>
      </w:r>
    </w:p>
    <w:p w14:paraId="51B75C48" w14:textId="2CCBABD3" w:rsidR="00C12121" w:rsidRDefault="00C12121" w:rsidP="00AD1894">
      <w:pPr>
        <w:rPr>
          <w:rFonts w:cstheme="minorHAnsi"/>
        </w:rPr>
      </w:pPr>
      <w:r>
        <w:rPr>
          <w:rFonts w:cstheme="minorHAnsi"/>
        </w:rPr>
        <w:t xml:space="preserve">To understand if MAPPA is an effective </w:t>
      </w:r>
      <w:r w:rsidR="00824989">
        <w:rPr>
          <w:rFonts w:cstheme="minorHAnsi"/>
        </w:rPr>
        <w:t>tool,</w:t>
      </w:r>
      <w:r>
        <w:rPr>
          <w:rFonts w:cstheme="minorHAnsi"/>
        </w:rPr>
        <w:t xml:space="preserve"> we first need to </w:t>
      </w:r>
      <w:r w:rsidR="00BF677A">
        <w:rPr>
          <w:rFonts w:cstheme="minorHAnsi"/>
        </w:rPr>
        <w:t xml:space="preserve">have a brief understanding on the process of MAPPA. </w:t>
      </w:r>
    </w:p>
    <w:p w14:paraId="18D36798" w14:textId="76255D01" w:rsidR="00BF677A" w:rsidRDefault="002F29AE" w:rsidP="00BF677A">
      <w:pPr>
        <w:pStyle w:val="ListParagraph"/>
        <w:numPr>
          <w:ilvl w:val="0"/>
          <w:numId w:val="11"/>
        </w:numPr>
        <w:rPr>
          <w:rFonts w:cstheme="minorHAnsi"/>
        </w:rPr>
      </w:pPr>
      <w:r>
        <w:rPr>
          <w:rFonts w:cstheme="minorHAnsi"/>
        </w:rPr>
        <w:t xml:space="preserve">Offender identification, </w:t>
      </w:r>
      <w:r w:rsidR="00EB2879">
        <w:rPr>
          <w:rFonts w:cstheme="minorHAnsi"/>
        </w:rPr>
        <w:t xml:space="preserve">once an offender has either been charged, </w:t>
      </w:r>
      <w:r w:rsidR="00824989">
        <w:rPr>
          <w:rFonts w:cstheme="minorHAnsi"/>
        </w:rPr>
        <w:t>convicted,</w:t>
      </w:r>
      <w:r w:rsidR="00EB2879">
        <w:rPr>
          <w:rFonts w:cstheme="minorHAnsi"/>
        </w:rPr>
        <w:t xml:space="preserve"> or released from sentence </w:t>
      </w:r>
      <w:r w:rsidR="00BC7901">
        <w:rPr>
          <w:rFonts w:cstheme="minorHAnsi"/>
        </w:rPr>
        <w:t xml:space="preserve">and is eligible for MAPPA a coordinator is made </w:t>
      </w:r>
      <w:r w:rsidR="0092159B">
        <w:rPr>
          <w:rFonts w:cstheme="minorHAnsi"/>
        </w:rPr>
        <w:t xml:space="preserve">aware as appropriate. </w:t>
      </w:r>
    </w:p>
    <w:p w14:paraId="0E6B3CE2" w14:textId="00063DA2" w:rsidR="0092159B" w:rsidRDefault="0092159B" w:rsidP="00BF677A">
      <w:pPr>
        <w:pStyle w:val="ListParagraph"/>
        <w:numPr>
          <w:ilvl w:val="0"/>
          <w:numId w:val="11"/>
        </w:numPr>
        <w:rPr>
          <w:rFonts w:cstheme="minorHAnsi"/>
        </w:rPr>
      </w:pPr>
      <w:r>
        <w:rPr>
          <w:rFonts w:cstheme="minorHAnsi"/>
        </w:rPr>
        <w:t xml:space="preserve">There are 3 levels of management depending on the offence, </w:t>
      </w:r>
      <w:r w:rsidR="00471DDA">
        <w:rPr>
          <w:rFonts w:cstheme="minorHAnsi"/>
        </w:rPr>
        <w:t xml:space="preserve">L1 </w:t>
      </w:r>
      <w:r w:rsidR="00FB2F04">
        <w:rPr>
          <w:rFonts w:cstheme="minorHAnsi"/>
        </w:rPr>
        <w:t xml:space="preserve">involves the sharing of information but does not require multi-agency meetings, L2 </w:t>
      </w:r>
      <w:r w:rsidR="009C1066">
        <w:rPr>
          <w:rFonts w:cstheme="minorHAnsi"/>
        </w:rPr>
        <w:t xml:space="preserve">if multi-agency meetings are required, L3 </w:t>
      </w:r>
      <w:r w:rsidR="00682BE4">
        <w:rPr>
          <w:rFonts w:cstheme="minorHAnsi"/>
        </w:rPr>
        <w:t>when senior reps of the agencies are required to attend</w:t>
      </w:r>
      <w:r w:rsidR="00236936">
        <w:rPr>
          <w:rFonts w:cstheme="minorHAnsi"/>
        </w:rPr>
        <w:t>.</w:t>
      </w:r>
    </w:p>
    <w:p w14:paraId="38F36B33" w14:textId="4E60EE21" w:rsidR="000B0B24" w:rsidRDefault="00236936" w:rsidP="00BF677A">
      <w:pPr>
        <w:pStyle w:val="ListParagraph"/>
        <w:numPr>
          <w:ilvl w:val="0"/>
          <w:numId w:val="11"/>
        </w:numPr>
        <w:rPr>
          <w:rFonts w:cstheme="minorHAnsi"/>
        </w:rPr>
      </w:pPr>
      <w:r>
        <w:rPr>
          <w:rFonts w:cstheme="minorHAnsi"/>
        </w:rPr>
        <w:t xml:space="preserve">ViSOR was formed as a database for storing and sharing of </w:t>
      </w:r>
      <w:r w:rsidR="00CC042B">
        <w:rPr>
          <w:rFonts w:cstheme="minorHAnsi"/>
        </w:rPr>
        <w:t>offender</w:t>
      </w:r>
      <w:r>
        <w:rPr>
          <w:rFonts w:cstheme="minorHAnsi"/>
        </w:rPr>
        <w:t xml:space="preserve"> details</w:t>
      </w:r>
      <w:r w:rsidR="00CC042B">
        <w:rPr>
          <w:rFonts w:cstheme="minorHAnsi"/>
        </w:rPr>
        <w:t xml:space="preserve"> that are relevant to the agencies </w:t>
      </w:r>
      <w:r w:rsidR="000B0B24">
        <w:rPr>
          <w:rFonts w:cstheme="minorHAnsi"/>
        </w:rPr>
        <w:t>involved.</w:t>
      </w:r>
    </w:p>
    <w:p w14:paraId="17F2C46A" w14:textId="7078C37B" w:rsidR="00AC479B" w:rsidRDefault="000B0B24" w:rsidP="00BF677A">
      <w:pPr>
        <w:pStyle w:val="ListParagraph"/>
        <w:numPr>
          <w:ilvl w:val="0"/>
          <w:numId w:val="11"/>
        </w:numPr>
        <w:rPr>
          <w:rFonts w:cstheme="minorHAnsi"/>
        </w:rPr>
      </w:pPr>
      <w:r>
        <w:rPr>
          <w:rFonts w:cstheme="minorHAnsi"/>
        </w:rPr>
        <w:t>Information sharing is governed by set principles</w:t>
      </w:r>
      <w:r w:rsidR="00DE7F4C">
        <w:rPr>
          <w:rFonts w:cstheme="minorHAnsi"/>
        </w:rPr>
        <w:t xml:space="preserve"> issued by the </w:t>
      </w:r>
      <w:r w:rsidR="00AC479B">
        <w:rPr>
          <w:rFonts w:cstheme="minorHAnsi"/>
        </w:rPr>
        <w:t>commissioner’s</w:t>
      </w:r>
      <w:r w:rsidR="00DE7F4C">
        <w:rPr>
          <w:rFonts w:cstheme="minorHAnsi"/>
        </w:rPr>
        <w:t xml:space="preserve"> office.</w:t>
      </w:r>
    </w:p>
    <w:p w14:paraId="198FE84D" w14:textId="52287120" w:rsidR="00236936" w:rsidRDefault="00AC479B" w:rsidP="00BF677A">
      <w:pPr>
        <w:pStyle w:val="ListParagraph"/>
        <w:numPr>
          <w:ilvl w:val="0"/>
          <w:numId w:val="11"/>
        </w:numPr>
        <w:rPr>
          <w:rFonts w:cstheme="minorHAnsi"/>
        </w:rPr>
      </w:pPr>
      <w:r>
        <w:rPr>
          <w:rFonts w:cstheme="minorHAnsi"/>
        </w:rPr>
        <w:t>Disclosure and Risk Assessment</w:t>
      </w:r>
      <w:r w:rsidR="00726D78">
        <w:rPr>
          <w:rFonts w:cstheme="minorHAnsi"/>
        </w:rPr>
        <w:t xml:space="preserve">, </w:t>
      </w:r>
      <w:r w:rsidR="002C6389">
        <w:rPr>
          <w:rFonts w:cstheme="minorHAnsi"/>
        </w:rPr>
        <w:t xml:space="preserve">in some cases disclosure to the public will be made however this on a </w:t>
      </w:r>
      <w:r w:rsidR="007633A5">
        <w:rPr>
          <w:rFonts w:cstheme="minorHAnsi"/>
        </w:rPr>
        <w:t>case-by-case</w:t>
      </w:r>
      <w:r w:rsidR="002C6389">
        <w:rPr>
          <w:rFonts w:cstheme="minorHAnsi"/>
        </w:rPr>
        <w:t xml:space="preserve"> basis and determined following a risk assessment </w:t>
      </w:r>
      <w:r w:rsidR="00DE1B7A">
        <w:rPr>
          <w:rFonts w:cstheme="minorHAnsi"/>
        </w:rPr>
        <w:t xml:space="preserve">to see what risk they pose. </w:t>
      </w:r>
    </w:p>
    <w:p w14:paraId="679C7CAB" w14:textId="158FFA9F" w:rsidR="00DE1B7A" w:rsidRPr="00DE1B7A" w:rsidRDefault="003C0A4B" w:rsidP="00DE1B7A">
      <w:pPr>
        <w:rPr>
          <w:rFonts w:cstheme="minorHAnsi"/>
        </w:rPr>
      </w:pPr>
      <w:r>
        <w:rPr>
          <w:rFonts w:cstheme="minorHAnsi"/>
        </w:rPr>
        <w:t xml:space="preserve">(Gov.Uk, MAPPA Guidance, 2023) </w:t>
      </w:r>
    </w:p>
    <w:p w14:paraId="76CD2DF9" w14:textId="77777777" w:rsidR="00BE63AF" w:rsidRDefault="00CF02C4" w:rsidP="00AD1894">
      <w:pPr>
        <w:rPr>
          <w:rFonts w:cstheme="minorHAnsi"/>
        </w:rPr>
      </w:pPr>
      <w:r>
        <w:rPr>
          <w:rFonts w:cstheme="minorHAnsi"/>
        </w:rPr>
        <w:t xml:space="preserve">Now that we understand a little more </w:t>
      </w:r>
      <w:r w:rsidR="00160C8A">
        <w:rPr>
          <w:rFonts w:cstheme="minorHAnsi"/>
        </w:rPr>
        <w:t>of the process of MAPPA</w:t>
      </w:r>
      <w:r w:rsidR="00BE63AF">
        <w:rPr>
          <w:rFonts w:cstheme="minorHAnsi"/>
        </w:rPr>
        <w:t>,</w:t>
      </w:r>
      <w:r w:rsidR="00160C8A">
        <w:rPr>
          <w:rFonts w:cstheme="minorHAnsi"/>
        </w:rPr>
        <w:t xml:space="preserve"> in its 20 years of operation how effective has it been and </w:t>
      </w:r>
      <w:r w:rsidR="008D7A31">
        <w:rPr>
          <w:rFonts w:cstheme="minorHAnsi"/>
        </w:rPr>
        <w:t>what</w:t>
      </w:r>
      <w:r w:rsidR="00160C8A">
        <w:rPr>
          <w:rFonts w:cstheme="minorHAnsi"/>
        </w:rPr>
        <w:t xml:space="preserve"> </w:t>
      </w:r>
      <w:r w:rsidR="008D7A31">
        <w:rPr>
          <w:rFonts w:cstheme="minorHAnsi"/>
        </w:rPr>
        <w:t xml:space="preserve">is </w:t>
      </w:r>
      <w:r w:rsidR="00BE63AF">
        <w:rPr>
          <w:rFonts w:cstheme="minorHAnsi"/>
        </w:rPr>
        <w:t>its</w:t>
      </w:r>
      <w:r w:rsidR="00160C8A">
        <w:rPr>
          <w:rFonts w:cstheme="minorHAnsi"/>
        </w:rPr>
        <w:t xml:space="preserve"> limitations? </w:t>
      </w:r>
    </w:p>
    <w:p w14:paraId="3B3D754F" w14:textId="30B18661" w:rsidR="00AD1894" w:rsidRDefault="00D103EB" w:rsidP="00AD1894">
      <w:pPr>
        <w:rPr>
          <w:rFonts w:cstheme="minorHAnsi"/>
        </w:rPr>
      </w:pPr>
      <w:r>
        <w:rPr>
          <w:rFonts w:cstheme="minorHAnsi"/>
        </w:rPr>
        <w:t xml:space="preserve">Following a report </w:t>
      </w:r>
      <w:r w:rsidR="001267F1">
        <w:rPr>
          <w:rFonts w:cstheme="minorHAnsi"/>
        </w:rPr>
        <w:t xml:space="preserve">that was </w:t>
      </w:r>
      <w:r>
        <w:rPr>
          <w:rFonts w:cstheme="minorHAnsi"/>
        </w:rPr>
        <w:t xml:space="preserve">released </w:t>
      </w:r>
      <w:r w:rsidR="001267F1">
        <w:rPr>
          <w:rFonts w:cstheme="minorHAnsi"/>
        </w:rPr>
        <w:t xml:space="preserve">in July 2022 </w:t>
      </w:r>
      <w:r w:rsidR="005159B5">
        <w:rPr>
          <w:rFonts w:cstheme="minorHAnsi"/>
        </w:rPr>
        <w:t xml:space="preserve">led by the Criminal Justice Joint Inspections for England and Wales we finally have some figures and in depth understanding </w:t>
      </w:r>
      <w:r w:rsidR="000267EF">
        <w:rPr>
          <w:rFonts w:cstheme="minorHAnsi"/>
        </w:rPr>
        <w:t xml:space="preserve">for the effectiveness of MAPPA since its inception. </w:t>
      </w:r>
    </w:p>
    <w:p w14:paraId="2731AE27" w14:textId="209E6BF7" w:rsidR="002F1E21" w:rsidRDefault="00CE1D90" w:rsidP="00AD1894">
      <w:r>
        <w:rPr>
          <w:rFonts w:cstheme="minorHAnsi"/>
        </w:rPr>
        <w:t xml:space="preserve">It was identified that for Level 1 cases </w:t>
      </w:r>
      <w:r w:rsidR="00AB7024">
        <w:rPr>
          <w:rFonts w:cstheme="minorHAnsi"/>
        </w:rPr>
        <w:t xml:space="preserve">there have been too many situations whereby the responsible parties </w:t>
      </w:r>
      <w:r w:rsidR="00845787">
        <w:rPr>
          <w:rFonts w:cstheme="minorHAnsi"/>
        </w:rPr>
        <w:t xml:space="preserve">have had a lack of focus and scrutiny which has led to unsatisfactory risk </w:t>
      </w:r>
      <w:r w:rsidR="0006632C">
        <w:rPr>
          <w:rFonts w:cstheme="minorHAnsi"/>
        </w:rPr>
        <w:t xml:space="preserve">management. </w:t>
      </w:r>
      <w:r w:rsidR="00D900F5">
        <w:rPr>
          <w:rFonts w:cstheme="minorHAnsi"/>
        </w:rPr>
        <w:lastRenderedPageBreak/>
        <w:t>Furthermore,</w:t>
      </w:r>
      <w:r w:rsidR="0006632C">
        <w:rPr>
          <w:rFonts w:cstheme="minorHAnsi"/>
        </w:rPr>
        <w:t xml:space="preserve"> a</w:t>
      </w:r>
      <w:r w:rsidR="00EF1C1D">
        <w:t xml:space="preserve"> failure to plan sufficiently before release, coupled with a lack of recognition of the importance of understanding custodial behaviour and how this translates to the community, negatively impacts on robust risk management.</w:t>
      </w:r>
      <w:r w:rsidR="00EF1C1D">
        <w:t xml:space="preserve"> </w:t>
      </w:r>
      <w:r w:rsidR="005E0D36">
        <w:t xml:space="preserve">Also due to a lack </w:t>
      </w:r>
      <w:r w:rsidR="00D900F5">
        <w:t>of</w:t>
      </w:r>
      <w:r w:rsidR="005E0D36">
        <w:t xml:space="preserve"> resources </w:t>
      </w:r>
      <w:r w:rsidR="00317C3E">
        <w:t>prisoners communications are not monitored sufficiently leading to missed oppo</w:t>
      </w:r>
      <w:r w:rsidR="00734D99">
        <w:t xml:space="preserve">rtunities. </w:t>
      </w:r>
    </w:p>
    <w:p w14:paraId="46F69B2A" w14:textId="5F9A613D" w:rsidR="00734D99" w:rsidRDefault="005C772D" w:rsidP="00AD1894">
      <w:r>
        <w:t>However,</w:t>
      </w:r>
      <w:r w:rsidR="00734D99">
        <w:t xml:space="preserve"> MAPPA meetings for level 2 and level 3 </w:t>
      </w:r>
      <w:r w:rsidR="00C7184A">
        <w:t xml:space="preserve">nominals have added significant value to the management of their cases. </w:t>
      </w:r>
      <w:r w:rsidR="001E5E81">
        <w:t xml:space="preserve">Agencies working together at the right level has facilitated the correct information to be shared </w:t>
      </w:r>
      <w:r w:rsidR="00E802BF">
        <w:t xml:space="preserve">and has allowed the access to services that would otherwise have not been possible outside of the MAPPA system. </w:t>
      </w:r>
      <w:r>
        <w:t xml:space="preserve">Value has also been added </w:t>
      </w:r>
      <w:r w:rsidR="00D83E40">
        <w:t>by providing oversight and scrutiny for complex cases</w:t>
      </w:r>
      <w:r w:rsidR="004A0394">
        <w:t xml:space="preserve">. </w:t>
      </w:r>
      <w:r w:rsidR="00993DAE">
        <w:t xml:space="preserve">In instances whereby </w:t>
      </w:r>
      <w:r w:rsidR="00154F49">
        <w:t xml:space="preserve">the individual has shown little prospect of change agencies have demonstrated that they have done everything in their power to contain the risks the individual poses. </w:t>
      </w:r>
      <w:r w:rsidR="0055556D">
        <w:t xml:space="preserve">(Justice Inspectorates, </w:t>
      </w:r>
      <w:r w:rsidR="00366B21">
        <w:t xml:space="preserve">MAPPA report, 2022) </w:t>
      </w:r>
    </w:p>
    <w:p w14:paraId="4252D57C" w14:textId="2ECC4ECE" w:rsidR="009161E9" w:rsidRDefault="00044482" w:rsidP="00AD1894">
      <w:pPr>
        <w:rPr>
          <w:rFonts w:cstheme="minorHAnsi"/>
        </w:rPr>
      </w:pPr>
      <w:r>
        <w:rPr>
          <w:rFonts w:cstheme="minorHAnsi"/>
        </w:rPr>
        <w:t>I</w:t>
      </w:r>
      <w:r w:rsidR="00982733">
        <w:rPr>
          <w:rFonts w:cstheme="minorHAnsi"/>
        </w:rPr>
        <w:t xml:space="preserve">t appears that MAPPA has been an effective tool </w:t>
      </w:r>
      <w:r w:rsidR="006E2B2B">
        <w:rPr>
          <w:rFonts w:cstheme="minorHAnsi"/>
        </w:rPr>
        <w:t xml:space="preserve">since its inception and as all things as time </w:t>
      </w:r>
      <w:r>
        <w:rPr>
          <w:rFonts w:cstheme="minorHAnsi"/>
        </w:rPr>
        <w:t>h</w:t>
      </w:r>
      <w:r w:rsidR="006E2B2B">
        <w:rPr>
          <w:rFonts w:cstheme="minorHAnsi"/>
        </w:rPr>
        <w:t xml:space="preserve">as gone by lessons have been learnt and </w:t>
      </w:r>
      <w:r>
        <w:rPr>
          <w:rFonts w:cstheme="minorHAnsi"/>
        </w:rPr>
        <w:t xml:space="preserve">the relevant tweaks and adjustments have been made. </w:t>
      </w:r>
      <w:r w:rsidR="00A50693">
        <w:rPr>
          <w:rFonts w:cstheme="minorHAnsi"/>
        </w:rPr>
        <w:t>However, as all things police go there is still room for improvement and plenty of opportunities to become even more effective and efficient in the process. For example, as stated above L2 and L3 individuals are being dealt with correctly</w:t>
      </w:r>
      <w:r w:rsidR="00DF70F7">
        <w:rPr>
          <w:rFonts w:cstheme="minorHAnsi"/>
        </w:rPr>
        <w:t xml:space="preserve"> because people appear to recognise the risk they pose to being in the general population and are taken more seriously and looked at in more detail. </w:t>
      </w:r>
      <w:r w:rsidR="008D1C74">
        <w:rPr>
          <w:rFonts w:cstheme="minorHAnsi"/>
        </w:rPr>
        <w:t xml:space="preserve">Where as the L1 nominals require a big improvement in how they are managed. More attention to detail is required to ensure that these nominals are managed with the same level of consistency and professionalism to prevent them becoming a L2 / L3 nominal in the future. </w:t>
      </w:r>
    </w:p>
    <w:p w14:paraId="394D0314" w14:textId="63B705D2" w:rsidR="008D1C74" w:rsidRPr="00AD1894" w:rsidRDefault="008D1C74" w:rsidP="00AD1894">
      <w:pPr>
        <w:rPr>
          <w:rFonts w:cstheme="minorHAnsi"/>
        </w:rPr>
      </w:pPr>
      <w:r>
        <w:rPr>
          <w:rFonts w:cstheme="minorHAnsi"/>
        </w:rPr>
        <w:t xml:space="preserve">The main weaknesses leading to ineffectiveness appear to surround resourcing and staff skill levels and knowledge. More training appears to be required for staff members in certain roles who have a </w:t>
      </w:r>
      <w:r w:rsidR="00C07B14">
        <w:rPr>
          <w:rFonts w:cstheme="minorHAnsi"/>
        </w:rPr>
        <w:t>hands-on</w:t>
      </w:r>
      <w:r>
        <w:rPr>
          <w:rFonts w:cstheme="minorHAnsi"/>
        </w:rPr>
        <w:t xml:space="preserve"> role with these offenders to understand what is required and when on the build up to release so that the relevant safeguarding plans can be constructed and implemented. As the old saying goes, you can’t know what you don’t know. </w:t>
      </w:r>
      <w:r w:rsidR="00F4564D">
        <w:rPr>
          <w:rFonts w:cstheme="minorHAnsi"/>
        </w:rPr>
        <w:t xml:space="preserve">Likewise with these shortfalls in some cases it has resulted in offenders not being set up prior to release and then are being lost in the big wide world, this leaves great risk for reoffending and the potential for escalation. </w:t>
      </w:r>
    </w:p>
    <w:p w14:paraId="49E9D7AB" w14:textId="2E2E3481" w:rsidR="00AD1894" w:rsidRPr="00AD1894" w:rsidRDefault="00C07B14" w:rsidP="00AD1894">
      <w:pPr>
        <w:rPr>
          <w:rFonts w:cstheme="minorHAnsi"/>
        </w:rPr>
      </w:pPr>
      <w:r>
        <w:rPr>
          <w:rFonts w:cstheme="minorHAnsi"/>
        </w:rPr>
        <w:t xml:space="preserve">MOSOVO </w:t>
      </w:r>
      <w:r w:rsidR="000336D3">
        <w:rPr>
          <w:rFonts w:cstheme="minorHAnsi"/>
        </w:rPr>
        <w:t>(Management of sexual offender violent offenders) appear to be struggling with the demand of nominals needing to be checked on</w:t>
      </w:r>
      <w:r w:rsidR="00F045ED">
        <w:rPr>
          <w:rFonts w:cstheme="minorHAnsi"/>
        </w:rPr>
        <w:t xml:space="preserve"> due to the lack of resources and personnel at their disposal</w:t>
      </w:r>
      <w:r w:rsidR="00E317AC">
        <w:rPr>
          <w:rFonts w:cstheme="minorHAnsi"/>
        </w:rPr>
        <w:t xml:space="preserve">. In </w:t>
      </w:r>
      <w:r w:rsidR="00657626">
        <w:rPr>
          <w:rFonts w:cstheme="minorHAnsi"/>
        </w:rPr>
        <w:t>2017 Policing</w:t>
      </w:r>
      <w:r w:rsidR="00E317AC">
        <w:rPr>
          <w:rFonts w:cstheme="minorHAnsi"/>
        </w:rPr>
        <w:t xml:space="preserve"> Practices were ratified by the NPCC </w:t>
      </w:r>
      <w:r w:rsidR="00F045ED">
        <w:rPr>
          <w:rFonts w:cstheme="minorHAnsi"/>
        </w:rPr>
        <w:t xml:space="preserve">(National Police Chiefs Council) </w:t>
      </w:r>
      <w:r w:rsidR="00657626">
        <w:rPr>
          <w:rFonts w:cstheme="minorHAnsi"/>
        </w:rPr>
        <w:t xml:space="preserve">stating that offenders home visits no longer were determined by the grading of their risk level but bespoke to the individual and their risk management plan. </w:t>
      </w:r>
      <w:r w:rsidR="00C6149E">
        <w:rPr>
          <w:rFonts w:cstheme="minorHAnsi"/>
        </w:rPr>
        <w:t xml:space="preserve">Yet MOSOVO teams in the forces cant keep up with the demand due to the sheer number of nominals vs resources. This leaves a considerable risk </w:t>
      </w:r>
      <w:r w:rsidR="00AC6AFA">
        <w:rPr>
          <w:rFonts w:cstheme="minorHAnsi"/>
        </w:rPr>
        <w:t xml:space="preserve">for nominals to revert to old ways if unchecked or go missing full stop. </w:t>
      </w:r>
    </w:p>
    <w:p w14:paraId="4387B243" w14:textId="65912AB3" w:rsidR="00AD1894" w:rsidRPr="00AD1894" w:rsidRDefault="00AC6AFA" w:rsidP="00AD1894">
      <w:pPr>
        <w:rPr>
          <w:rFonts w:cstheme="minorHAnsi"/>
        </w:rPr>
      </w:pPr>
      <w:r>
        <w:rPr>
          <w:rFonts w:cstheme="minorHAnsi"/>
        </w:rPr>
        <w:t xml:space="preserve">(College Of Policing, </w:t>
      </w:r>
      <w:r w:rsidR="006675AB">
        <w:rPr>
          <w:rFonts w:cstheme="minorHAnsi"/>
        </w:rPr>
        <w:t xml:space="preserve">Home visits, 2020) </w:t>
      </w:r>
    </w:p>
    <w:p w14:paraId="5C2B359F" w14:textId="77777777" w:rsidR="00AD1894" w:rsidRDefault="00AD1894" w:rsidP="00AD1894">
      <w:pPr>
        <w:rPr>
          <w:rFonts w:cstheme="minorHAnsi"/>
        </w:rPr>
      </w:pPr>
    </w:p>
    <w:p w14:paraId="0EA243EA" w14:textId="0D596A0B" w:rsidR="00CD13E9" w:rsidRDefault="00CD13E9" w:rsidP="00AD1894">
      <w:pPr>
        <w:rPr>
          <w:rFonts w:cstheme="minorHAnsi"/>
        </w:rPr>
      </w:pPr>
      <w:r>
        <w:rPr>
          <w:rFonts w:cstheme="minorHAnsi"/>
        </w:rPr>
        <w:t xml:space="preserve">Total Word Count - </w:t>
      </w:r>
      <w:r w:rsidR="006F4A3C">
        <w:rPr>
          <w:rFonts w:cstheme="minorHAnsi"/>
        </w:rPr>
        <w:t>971</w:t>
      </w:r>
    </w:p>
    <w:p w14:paraId="1AC51171" w14:textId="77777777" w:rsidR="00CD13E9" w:rsidRDefault="00CD13E9" w:rsidP="00AD1894">
      <w:pPr>
        <w:rPr>
          <w:rFonts w:cstheme="minorHAnsi"/>
        </w:rPr>
      </w:pPr>
    </w:p>
    <w:p w14:paraId="167EF533" w14:textId="739E34EA" w:rsidR="00AD1894" w:rsidRDefault="00AD1894" w:rsidP="00AD1894">
      <w:pPr>
        <w:jc w:val="both"/>
        <w:rPr>
          <w:b/>
          <w:bCs/>
          <w:u w:val="single"/>
        </w:rPr>
      </w:pPr>
      <w:r w:rsidRPr="00723364">
        <w:rPr>
          <w:b/>
          <w:bCs/>
          <w:u w:val="single"/>
        </w:rPr>
        <w:t xml:space="preserve">Reference List Assignment 1 – Essay </w:t>
      </w:r>
      <w:r>
        <w:rPr>
          <w:b/>
          <w:bCs/>
          <w:u w:val="single"/>
        </w:rPr>
        <w:t>3</w:t>
      </w:r>
    </w:p>
    <w:p w14:paraId="38AB1630" w14:textId="01ED4E7E" w:rsidR="00AD1894" w:rsidRPr="00BE144D" w:rsidRDefault="002664BA" w:rsidP="00AD1894">
      <w:pPr>
        <w:pStyle w:val="ListParagraph"/>
        <w:numPr>
          <w:ilvl w:val="0"/>
          <w:numId w:val="10"/>
        </w:numPr>
        <w:rPr>
          <w:rFonts w:cstheme="minorHAnsi"/>
        </w:rPr>
      </w:pPr>
      <w:r>
        <w:rPr>
          <w:rFonts w:cstheme="minorHAnsi"/>
        </w:rPr>
        <w:t xml:space="preserve">Law Insider – Violent Offender Definition (n.d) - </w:t>
      </w:r>
      <w:hyperlink r:id="rId20" w:history="1">
        <w:r w:rsidR="00BE144D">
          <w:rPr>
            <w:rStyle w:val="Hyperlink"/>
          </w:rPr>
          <w:t>Violent offender Definition | Law Insider</w:t>
        </w:r>
      </w:hyperlink>
    </w:p>
    <w:p w14:paraId="0967A015" w14:textId="079335F5" w:rsidR="00BE144D" w:rsidRPr="00C13903" w:rsidRDefault="00CF33CA" w:rsidP="00AD1894">
      <w:pPr>
        <w:pStyle w:val="ListParagraph"/>
        <w:numPr>
          <w:ilvl w:val="0"/>
          <w:numId w:val="10"/>
        </w:numPr>
        <w:rPr>
          <w:rFonts w:cstheme="minorHAnsi"/>
        </w:rPr>
      </w:pPr>
      <w:r>
        <w:rPr>
          <w:rFonts w:cstheme="minorHAnsi"/>
        </w:rPr>
        <w:t xml:space="preserve">Study.com – Sex Offender Definition (n.d) - </w:t>
      </w:r>
      <w:hyperlink r:id="rId21" w:history="1">
        <w:r w:rsidR="00C13903">
          <w:rPr>
            <w:rStyle w:val="Hyperlink"/>
          </w:rPr>
          <w:t>Sex Offender Definition, Laws &amp; Rights - Video &amp; Lesson Transcript | Study.com</w:t>
        </w:r>
      </w:hyperlink>
    </w:p>
    <w:p w14:paraId="13A48762" w14:textId="7B82756C" w:rsidR="00C13903" w:rsidRPr="002C249C" w:rsidRDefault="003C0A4B" w:rsidP="00AD1894">
      <w:pPr>
        <w:pStyle w:val="ListParagraph"/>
        <w:numPr>
          <w:ilvl w:val="0"/>
          <w:numId w:val="10"/>
        </w:numPr>
        <w:rPr>
          <w:rFonts w:cstheme="minorHAnsi"/>
        </w:rPr>
      </w:pPr>
      <w:r>
        <w:rPr>
          <w:rFonts w:cstheme="minorHAnsi"/>
        </w:rPr>
        <w:lastRenderedPageBreak/>
        <w:t xml:space="preserve">Gov.uk – MAPPA Guidance (2023) </w:t>
      </w:r>
      <w:r w:rsidR="002C249C">
        <w:rPr>
          <w:rFonts w:cstheme="minorHAnsi"/>
        </w:rPr>
        <w:t xml:space="preserve">- </w:t>
      </w:r>
      <w:hyperlink r:id="rId22" w:history="1">
        <w:r w:rsidR="002C249C">
          <w:rPr>
            <w:rStyle w:val="Hyperlink"/>
          </w:rPr>
          <w:t>Multi-agency public protection arrangements (MAPPA): Guidance - GOV.UK (www.gov.uk)</w:t>
        </w:r>
      </w:hyperlink>
    </w:p>
    <w:p w14:paraId="6B3776E3" w14:textId="728D48F1" w:rsidR="002C249C" w:rsidRPr="00167CE8" w:rsidRDefault="00366B21" w:rsidP="00AD1894">
      <w:pPr>
        <w:pStyle w:val="ListParagraph"/>
        <w:numPr>
          <w:ilvl w:val="0"/>
          <w:numId w:val="10"/>
        </w:numPr>
        <w:rPr>
          <w:rFonts w:cstheme="minorHAnsi"/>
        </w:rPr>
      </w:pPr>
      <w:r>
        <w:rPr>
          <w:rFonts w:cstheme="minorHAnsi"/>
        </w:rPr>
        <w:t>Justice Inspectorates</w:t>
      </w:r>
      <w:r w:rsidR="00167CE8">
        <w:rPr>
          <w:rFonts w:cstheme="minorHAnsi"/>
        </w:rPr>
        <w:t xml:space="preserve"> - </w:t>
      </w:r>
      <w:r>
        <w:rPr>
          <w:rFonts w:cstheme="minorHAnsi"/>
        </w:rPr>
        <w:t>MAPPA report (2022)</w:t>
      </w:r>
      <w:r w:rsidR="00167CE8">
        <w:rPr>
          <w:rFonts w:cstheme="minorHAnsi"/>
        </w:rPr>
        <w:t xml:space="preserve"> - </w:t>
      </w:r>
      <w:hyperlink r:id="rId23" w:history="1">
        <w:r w:rsidR="00167CE8">
          <w:rPr>
            <w:rStyle w:val="Hyperlink"/>
          </w:rPr>
          <w:t>Twenty years on, is MAPPA achieving its objectives? A joint thematic inspection of Multi-Agency Public Protection Arrangements (justiceinspectorates.gov.uk)</w:t>
        </w:r>
      </w:hyperlink>
    </w:p>
    <w:p w14:paraId="18F2CFFA" w14:textId="73A6B7CD" w:rsidR="00167CE8" w:rsidRPr="00CD13E9" w:rsidRDefault="006675AB" w:rsidP="00AD1894">
      <w:pPr>
        <w:pStyle w:val="ListParagraph"/>
        <w:numPr>
          <w:ilvl w:val="0"/>
          <w:numId w:val="10"/>
        </w:numPr>
        <w:rPr>
          <w:rFonts w:cstheme="minorHAnsi"/>
        </w:rPr>
      </w:pPr>
      <w:r>
        <w:rPr>
          <w:rFonts w:cstheme="minorHAnsi"/>
        </w:rPr>
        <w:t xml:space="preserve">College Of Policing- Home Visits (2020) - </w:t>
      </w:r>
      <w:hyperlink r:id="rId24" w:history="1">
        <w:r w:rsidR="00CD13E9">
          <w:rPr>
            <w:rStyle w:val="Hyperlink"/>
          </w:rPr>
          <w:t>Home visits | College of Policing</w:t>
        </w:r>
      </w:hyperlink>
    </w:p>
    <w:p w14:paraId="189EBF91" w14:textId="77777777" w:rsidR="00CD13E9" w:rsidRDefault="00CD13E9" w:rsidP="00CD13E9">
      <w:pPr>
        <w:rPr>
          <w:rFonts w:cstheme="minorHAnsi"/>
        </w:rPr>
      </w:pPr>
    </w:p>
    <w:p w14:paraId="03F5FE00" w14:textId="77777777" w:rsidR="00CD13E9" w:rsidRDefault="00CD13E9" w:rsidP="00CD13E9">
      <w:pPr>
        <w:rPr>
          <w:rFonts w:cstheme="minorHAnsi"/>
        </w:rPr>
      </w:pPr>
    </w:p>
    <w:p w14:paraId="4058968B" w14:textId="77777777" w:rsidR="00CD13E9" w:rsidRPr="00CD13E9" w:rsidRDefault="00CD13E9" w:rsidP="00CD13E9">
      <w:pPr>
        <w:rPr>
          <w:rFonts w:cstheme="minorHAnsi"/>
        </w:rPr>
      </w:pPr>
    </w:p>
    <w:p w14:paraId="4BD4B828" w14:textId="77777777" w:rsidR="00CD13E9" w:rsidRPr="00CD13E9" w:rsidRDefault="00CD13E9" w:rsidP="00CD13E9">
      <w:pPr>
        <w:rPr>
          <w:rFonts w:cstheme="minorHAnsi"/>
        </w:rPr>
      </w:pPr>
    </w:p>
    <w:p w14:paraId="1AE5BDED" w14:textId="77777777" w:rsidR="00CD13E9" w:rsidRPr="00CD13E9" w:rsidRDefault="00CD13E9" w:rsidP="00CD13E9">
      <w:pPr>
        <w:rPr>
          <w:rFonts w:cstheme="minorHAnsi"/>
        </w:rPr>
      </w:pPr>
    </w:p>
    <w:p w14:paraId="662D85DC" w14:textId="77777777" w:rsidR="00CD13E9" w:rsidRPr="00CD13E9" w:rsidRDefault="00CD13E9" w:rsidP="00CD13E9">
      <w:pPr>
        <w:rPr>
          <w:rFonts w:cstheme="minorHAnsi"/>
        </w:rPr>
      </w:pPr>
    </w:p>
    <w:p w14:paraId="5A5E4682" w14:textId="77777777" w:rsidR="00CD13E9" w:rsidRPr="00CD13E9" w:rsidRDefault="00CD13E9" w:rsidP="00CD13E9">
      <w:pPr>
        <w:rPr>
          <w:rFonts w:cstheme="minorHAnsi"/>
        </w:rPr>
      </w:pPr>
    </w:p>
    <w:p w14:paraId="0A86B032" w14:textId="77777777" w:rsidR="00CD13E9" w:rsidRPr="00CD13E9" w:rsidRDefault="00CD13E9" w:rsidP="00CD13E9">
      <w:pPr>
        <w:rPr>
          <w:rFonts w:cstheme="minorHAnsi"/>
        </w:rPr>
      </w:pPr>
    </w:p>
    <w:p w14:paraId="752959F8" w14:textId="77777777" w:rsidR="00CD13E9" w:rsidRPr="00CD13E9" w:rsidRDefault="00CD13E9" w:rsidP="00CD13E9">
      <w:pPr>
        <w:rPr>
          <w:rFonts w:cstheme="minorHAnsi"/>
        </w:rPr>
      </w:pPr>
    </w:p>
    <w:p w14:paraId="5A65D098" w14:textId="77777777" w:rsidR="00CD13E9" w:rsidRPr="00CD13E9" w:rsidRDefault="00CD13E9" w:rsidP="00CD13E9">
      <w:pPr>
        <w:rPr>
          <w:rFonts w:cstheme="minorHAnsi"/>
        </w:rPr>
      </w:pPr>
    </w:p>
    <w:p w14:paraId="19914E25" w14:textId="77777777" w:rsidR="00CD13E9" w:rsidRPr="00CD13E9" w:rsidRDefault="00CD13E9" w:rsidP="00CD13E9">
      <w:pPr>
        <w:rPr>
          <w:rFonts w:cstheme="minorHAnsi"/>
        </w:rPr>
      </w:pPr>
    </w:p>
    <w:p w14:paraId="3277241F" w14:textId="77777777" w:rsidR="00CD13E9" w:rsidRPr="00CD13E9" w:rsidRDefault="00CD13E9" w:rsidP="00CD13E9">
      <w:pPr>
        <w:rPr>
          <w:rFonts w:cstheme="minorHAnsi"/>
        </w:rPr>
      </w:pPr>
    </w:p>
    <w:p w14:paraId="77F83A0C" w14:textId="77777777" w:rsidR="00CD13E9" w:rsidRPr="00CD13E9" w:rsidRDefault="00CD13E9" w:rsidP="00CD13E9">
      <w:pPr>
        <w:rPr>
          <w:rFonts w:cstheme="minorHAnsi"/>
        </w:rPr>
      </w:pPr>
    </w:p>
    <w:p w14:paraId="5D9BBF62" w14:textId="77777777" w:rsidR="00CD13E9" w:rsidRPr="00CD13E9" w:rsidRDefault="00CD13E9" w:rsidP="00CD13E9">
      <w:pPr>
        <w:rPr>
          <w:rFonts w:cstheme="minorHAnsi"/>
        </w:rPr>
      </w:pPr>
    </w:p>
    <w:p w14:paraId="0A72322E" w14:textId="77777777" w:rsidR="00CD13E9" w:rsidRPr="00CD13E9" w:rsidRDefault="00CD13E9" w:rsidP="00CD13E9">
      <w:pPr>
        <w:rPr>
          <w:rFonts w:cstheme="minorHAnsi"/>
        </w:rPr>
      </w:pPr>
    </w:p>
    <w:p w14:paraId="284D3485" w14:textId="77777777" w:rsidR="00CD13E9" w:rsidRPr="00CD13E9" w:rsidRDefault="00CD13E9" w:rsidP="00CD13E9">
      <w:pPr>
        <w:rPr>
          <w:rFonts w:cstheme="minorHAnsi"/>
        </w:rPr>
      </w:pPr>
    </w:p>
    <w:p w14:paraId="4068D1D6" w14:textId="77777777" w:rsidR="00CD13E9" w:rsidRPr="00CD13E9" w:rsidRDefault="00CD13E9" w:rsidP="00CD13E9">
      <w:pPr>
        <w:rPr>
          <w:rFonts w:cstheme="minorHAnsi"/>
        </w:rPr>
      </w:pPr>
    </w:p>
    <w:p w14:paraId="0A5CAD61" w14:textId="77777777" w:rsidR="00CD13E9" w:rsidRPr="00CD13E9" w:rsidRDefault="00CD13E9" w:rsidP="00CD13E9">
      <w:pPr>
        <w:rPr>
          <w:rFonts w:cstheme="minorHAnsi"/>
        </w:rPr>
      </w:pPr>
    </w:p>
    <w:p w14:paraId="226EA844" w14:textId="77777777" w:rsidR="00CD13E9" w:rsidRPr="00CD13E9" w:rsidRDefault="00CD13E9" w:rsidP="00CD13E9">
      <w:pPr>
        <w:rPr>
          <w:rFonts w:cstheme="minorHAnsi"/>
        </w:rPr>
      </w:pPr>
    </w:p>
    <w:p w14:paraId="6B011410" w14:textId="77777777" w:rsidR="00CD13E9" w:rsidRPr="00CD13E9" w:rsidRDefault="00CD13E9" w:rsidP="00CD13E9">
      <w:pPr>
        <w:rPr>
          <w:rFonts w:cstheme="minorHAnsi"/>
        </w:rPr>
      </w:pPr>
    </w:p>
    <w:p w14:paraId="70DCB5DC" w14:textId="77777777" w:rsidR="00CD13E9" w:rsidRPr="00CD13E9" w:rsidRDefault="00CD13E9" w:rsidP="00CD13E9">
      <w:pPr>
        <w:rPr>
          <w:rFonts w:cstheme="minorHAnsi"/>
        </w:rPr>
      </w:pPr>
    </w:p>
    <w:p w14:paraId="667FFDF4" w14:textId="77777777" w:rsidR="00CD13E9" w:rsidRPr="00CD13E9" w:rsidRDefault="00CD13E9" w:rsidP="00CD13E9">
      <w:pPr>
        <w:rPr>
          <w:rFonts w:cstheme="minorHAnsi"/>
        </w:rPr>
      </w:pPr>
    </w:p>
    <w:p w14:paraId="1253CAF7" w14:textId="77777777" w:rsidR="00CD13E9" w:rsidRPr="00CD13E9" w:rsidRDefault="00CD13E9" w:rsidP="00CD13E9">
      <w:pPr>
        <w:rPr>
          <w:rFonts w:cstheme="minorHAnsi"/>
        </w:rPr>
      </w:pPr>
    </w:p>
    <w:p w14:paraId="523443B2" w14:textId="77777777" w:rsidR="00CD13E9" w:rsidRPr="00CD13E9" w:rsidRDefault="00CD13E9" w:rsidP="00CD13E9">
      <w:pPr>
        <w:rPr>
          <w:rFonts w:cstheme="minorHAnsi"/>
        </w:rPr>
      </w:pPr>
    </w:p>
    <w:p w14:paraId="72839F2E" w14:textId="77777777" w:rsidR="00CD13E9" w:rsidRPr="00CD13E9" w:rsidRDefault="00CD13E9" w:rsidP="00CD13E9">
      <w:pPr>
        <w:rPr>
          <w:rFonts w:cstheme="minorHAnsi"/>
        </w:rPr>
      </w:pPr>
    </w:p>
    <w:p w14:paraId="1BE86E96" w14:textId="77777777" w:rsidR="00CD13E9" w:rsidRPr="00CD13E9" w:rsidRDefault="00CD13E9" w:rsidP="00CD13E9">
      <w:pPr>
        <w:rPr>
          <w:rFonts w:cstheme="minorHAnsi"/>
        </w:rPr>
      </w:pPr>
    </w:p>
    <w:p w14:paraId="489D21C0" w14:textId="77777777" w:rsidR="00CD13E9" w:rsidRDefault="00CD13E9" w:rsidP="00CD13E9">
      <w:pPr>
        <w:rPr>
          <w:rFonts w:cstheme="minorHAnsi"/>
        </w:rPr>
      </w:pPr>
    </w:p>
    <w:p w14:paraId="4C2D6C4B" w14:textId="77777777" w:rsidR="00CD13E9" w:rsidRDefault="00CD13E9" w:rsidP="00CD13E9">
      <w:pPr>
        <w:rPr>
          <w:rFonts w:cstheme="minorHAnsi"/>
        </w:rPr>
      </w:pPr>
    </w:p>
    <w:p w14:paraId="1E81D8C6" w14:textId="62D3688E" w:rsidR="00CD13E9" w:rsidRPr="00555909" w:rsidRDefault="00CD13E9" w:rsidP="00CD13E9">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t xml:space="preserve">Essay </w:t>
      </w:r>
      <w:r w:rsidR="006F4A3C">
        <w:rPr>
          <w:rFonts w:asciiTheme="minorHAnsi" w:hAnsiTheme="minorHAnsi" w:cstheme="minorHAnsi"/>
          <w:b/>
          <w:bCs/>
          <w:sz w:val="22"/>
          <w:szCs w:val="22"/>
          <w:u w:val="single"/>
        </w:rPr>
        <w:t>4</w:t>
      </w:r>
      <w:r w:rsidRPr="00555909">
        <w:rPr>
          <w:rFonts w:asciiTheme="minorHAnsi" w:hAnsiTheme="minorHAnsi" w:cstheme="minorHAnsi"/>
          <w:b/>
          <w:bCs/>
          <w:sz w:val="22"/>
          <w:szCs w:val="22"/>
          <w:u w:val="single"/>
        </w:rPr>
        <w:t xml:space="preserve">: </w:t>
      </w:r>
    </w:p>
    <w:p w14:paraId="71B76F23" w14:textId="77777777" w:rsidR="00CD13E9" w:rsidRDefault="00CD13E9" w:rsidP="00CD13E9">
      <w:pPr>
        <w:rPr>
          <w:rFonts w:cstheme="minorHAnsi"/>
        </w:rPr>
      </w:pPr>
    </w:p>
    <w:p w14:paraId="59BEEB2C" w14:textId="77777777" w:rsidR="00F9322E" w:rsidRPr="00F9322E" w:rsidRDefault="00F9322E" w:rsidP="00F9322E">
      <w:pPr>
        <w:pStyle w:val="Default"/>
        <w:rPr>
          <w:rFonts w:asciiTheme="minorHAnsi" w:hAnsiTheme="minorHAnsi" w:cstheme="minorHAnsi"/>
          <w:i/>
          <w:iCs/>
          <w:sz w:val="22"/>
          <w:szCs w:val="22"/>
        </w:rPr>
      </w:pPr>
      <w:r w:rsidRPr="00F9322E">
        <w:rPr>
          <w:rFonts w:asciiTheme="minorHAnsi" w:hAnsiTheme="minorHAnsi" w:cstheme="minorHAnsi"/>
          <w:i/>
          <w:iCs/>
          <w:sz w:val="22"/>
          <w:szCs w:val="22"/>
        </w:rPr>
        <w:t xml:space="preserve">According to the Institute for Government (2023), recent scandals have exposed severe flaws in forces’ internal vetting and misconduct procedures and affected public confidence in the police. </w:t>
      </w:r>
    </w:p>
    <w:p w14:paraId="0C50E07D" w14:textId="77777777" w:rsidR="00F9322E" w:rsidRPr="00F9322E" w:rsidRDefault="00F9322E" w:rsidP="00F9322E">
      <w:pPr>
        <w:pStyle w:val="Default"/>
        <w:rPr>
          <w:rFonts w:asciiTheme="minorHAnsi" w:hAnsiTheme="minorHAnsi" w:cstheme="minorHAnsi"/>
          <w:i/>
          <w:iCs/>
          <w:sz w:val="22"/>
          <w:szCs w:val="22"/>
        </w:rPr>
      </w:pPr>
      <w:r w:rsidRPr="00F9322E">
        <w:rPr>
          <w:rFonts w:asciiTheme="minorHAnsi" w:hAnsiTheme="minorHAnsi" w:cstheme="minorHAnsi"/>
          <w:i/>
          <w:iCs/>
          <w:sz w:val="22"/>
          <w:szCs w:val="22"/>
        </w:rPr>
        <w:t xml:space="preserve">Therefore, why is it important that independent bodies exist to hold police officers accountable? </w:t>
      </w:r>
    </w:p>
    <w:p w14:paraId="15C0C54C" w14:textId="77777777" w:rsidR="00F9322E" w:rsidRPr="00F9322E" w:rsidRDefault="00F9322E" w:rsidP="00F9322E">
      <w:pPr>
        <w:pStyle w:val="Default"/>
        <w:rPr>
          <w:rFonts w:asciiTheme="minorHAnsi" w:hAnsiTheme="minorHAnsi" w:cstheme="minorHAnsi"/>
          <w:i/>
          <w:iCs/>
          <w:sz w:val="22"/>
          <w:szCs w:val="22"/>
        </w:rPr>
      </w:pPr>
      <w:r w:rsidRPr="00F9322E">
        <w:rPr>
          <w:rFonts w:asciiTheme="minorHAnsi" w:hAnsiTheme="minorHAnsi" w:cstheme="minorHAnsi"/>
          <w:i/>
          <w:iCs/>
          <w:sz w:val="22"/>
          <w:szCs w:val="22"/>
        </w:rPr>
        <w:t xml:space="preserve">Support your answer with relevant evidence drawn from academic sources. </w:t>
      </w:r>
    </w:p>
    <w:p w14:paraId="505530E9" w14:textId="1F5DBCB1" w:rsidR="006F4A3C" w:rsidRDefault="00F9322E" w:rsidP="00F9322E">
      <w:pPr>
        <w:rPr>
          <w:rFonts w:cstheme="minorHAnsi"/>
          <w:b/>
          <w:bCs/>
          <w:i/>
          <w:iCs/>
        </w:rPr>
      </w:pPr>
      <w:r w:rsidRPr="00F9322E">
        <w:rPr>
          <w:rFonts w:cstheme="minorHAnsi"/>
          <w:b/>
          <w:bCs/>
          <w:i/>
          <w:iCs/>
        </w:rPr>
        <w:t xml:space="preserve">Word limit: </w:t>
      </w:r>
      <w:r w:rsidRPr="00F9322E">
        <w:rPr>
          <w:rFonts w:cstheme="minorHAnsi"/>
          <w:i/>
          <w:iCs/>
        </w:rPr>
        <w:t>1000 words.</w:t>
      </w:r>
    </w:p>
    <w:p w14:paraId="618D9CD8" w14:textId="77777777" w:rsidR="00F9322E" w:rsidRPr="00F9322E" w:rsidRDefault="00F9322E" w:rsidP="00F9322E">
      <w:pPr>
        <w:rPr>
          <w:rFonts w:cstheme="minorHAnsi"/>
        </w:rPr>
      </w:pPr>
    </w:p>
    <w:p w14:paraId="6C1ADB41" w14:textId="14E10458" w:rsidR="00F9322E" w:rsidRPr="00F9322E" w:rsidRDefault="002C613D" w:rsidP="00F9322E">
      <w:pPr>
        <w:rPr>
          <w:rFonts w:cstheme="minorHAnsi"/>
        </w:rPr>
      </w:pPr>
      <w:r>
        <w:rPr>
          <w:rFonts w:cstheme="minorHAnsi"/>
        </w:rPr>
        <w:t xml:space="preserve">In this section I am going to be </w:t>
      </w:r>
      <w:r w:rsidR="009262D1">
        <w:rPr>
          <w:rFonts w:cstheme="minorHAnsi"/>
        </w:rPr>
        <w:t xml:space="preserve">discussing </w:t>
      </w:r>
      <w:r w:rsidR="007331A6">
        <w:rPr>
          <w:rFonts w:cstheme="minorHAnsi"/>
        </w:rPr>
        <w:t xml:space="preserve">how the public confidence in modern day policing has taken a hit due to recent scandals </w:t>
      </w:r>
      <w:r w:rsidR="00391AF0">
        <w:rPr>
          <w:rFonts w:cstheme="minorHAnsi"/>
        </w:rPr>
        <w:t xml:space="preserve">being exposed. I will also be looking at </w:t>
      </w:r>
      <w:r w:rsidR="004068BC">
        <w:rPr>
          <w:rFonts w:cstheme="minorHAnsi"/>
        </w:rPr>
        <w:t xml:space="preserve">the importance of </w:t>
      </w:r>
      <w:r w:rsidR="00F4146A">
        <w:rPr>
          <w:rFonts w:cstheme="minorHAnsi"/>
        </w:rPr>
        <w:t xml:space="preserve">independent bodies and their position on holding officers accountable. </w:t>
      </w:r>
      <w:r w:rsidR="0051052E">
        <w:rPr>
          <w:rFonts w:cstheme="minorHAnsi"/>
        </w:rPr>
        <w:t xml:space="preserve">Alongside the flaws in the current vetting and misconduct procedure. </w:t>
      </w:r>
    </w:p>
    <w:p w14:paraId="677EF681" w14:textId="5C936AA4" w:rsidR="00F9322E" w:rsidRDefault="005C26C0" w:rsidP="00F9322E">
      <w:pPr>
        <w:rPr>
          <w:rFonts w:cstheme="minorHAnsi"/>
        </w:rPr>
      </w:pPr>
      <w:r>
        <w:rPr>
          <w:rFonts w:cstheme="minorHAnsi"/>
        </w:rPr>
        <w:t>Vetting is defined as:</w:t>
      </w:r>
      <w:r w:rsidR="00817B0F">
        <w:rPr>
          <w:rFonts w:cstheme="minorHAnsi"/>
        </w:rPr>
        <w:t xml:space="preserve"> The action of examining someone or something carefully to make certain that they </w:t>
      </w:r>
      <w:r w:rsidR="00E20C16">
        <w:rPr>
          <w:rFonts w:cstheme="minorHAnsi"/>
        </w:rPr>
        <w:t>are,</w:t>
      </w:r>
      <w:r w:rsidR="00817B0F">
        <w:rPr>
          <w:rFonts w:cstheme="minorHAnsi"/>
        </w:rPr>
        <w:t xml:space="preserve"> </w:t>
      </w:r>
      <w:r w:rsidR="007808FA">
        <w:rPr>
          <w:rFonts w:cstheme="minorHAnsi"/>
        </w:rPr>
        <w:t>or it is acceptable or suitable for something (</w:t>
      </w:r>
      <w:r w:rsidR="00F20A5B">
        <w:rPr>
          <w:rFonts w:cstheme="minorHAnsi"/>
        </w:rPr>
        <w:t>Cambridge dictionary, definition of vetting</w:t>
      </w:r>
      <w:r w:rsidR="00D46F6F">
        <w:rPr>
          <w:rFonts w:cstheme="minorHAnsi"/>
        </w:rPr>
        <w:t>, n.d)</w:t>
      </w:r>
    </w:p>
    <w:p w14:paraId="42BC21E6" w14:textId="2C2560B8" w:rsidR="00E20C16" w:rsidRDefault="005C26C0" w:rsidP="00F9322E">
      <w:pPr>
        <w:rPr>
          <w:rFonts w:eastAsia="Times New Roman" w:cstheme="minorHAnsi"/>
          <w:kern w:val="0"/>
          <w:lang w:eastAsia="en-GB"/>
          <w14:ligatures w14:val="none"/>
        </w:rPr>
      </w:pPr>
      <w:r>
        <w:rPr>
          <w:rFonts w:cstheme="minorHAnsi"/>
        </w:rPr>
        <w:t>Misconduct is defined as:</w:t>
      </w:r>
      <w:r w:rsidR="00891CAD">
        <w:rPr>
          <w:rFonts w:cstheme="minorHAnsi"/>
        </w:rPr>
        <w:t xml:space="preserve"> </w:t>
      </w:r>
      <w:hyperlink r:id="rId25" w:tooltip="unacceptable" w:history="1">
        <w:r w:rsidR="00891CAD" w:rsidRPr="00891CAD">
          <w:rPr>
            <w:rFonts w:eastAsia="Times New Roman" w:cstheme="minorHAnsi"/>
            <w:kern w:val="0"/>
            <w:lang w:eastAsia="en-GB"/>
            <w14:ligatures w14:val="none"/>
          </w:rPr>
          <w:t>unacceptable</w:t>
        </w:r>
      </w:hyperlink>
      <w:r w:rsidR="00891CAD" w:rsidRPr="00891CAD">
        <w:rPr>
          <w:rFonts w:eastAsia="Times New Roman" w:cstheme="minorHAnsi"/>
          <w:kern w:val="0"/>
          <w:lang w:eastAsia="en-GB"/>
          <w14:ligatures w14:val="none"/>
        </w:rPr>
        <w:t> or </w:t>
      </w:r>
      <w:hyperlink r:id="rId26" w:tooltip="bad" w:history="1">
        <w:r w:rsidR="00891CAD" w:rsidRPr="00891CAD">
          <w:rPr>
            <w:rFonts w:eastAsia="Times New Roman" w:cstheme="minorHAnsi"/>
            <w:kern w:val="0"/>
            <w:lang w:eastAsia="en-GB"/>
            <w14:ligatures w14:val="none"/>
          </w:rPr>
          <w:t>bad</w:t>
        </w:r>
      </w:hyperlink>
      <w:r w:rsidR="00891CAD" w:rsidRPr="00891CAD">
        <w:rPr>
          <w:rFonts w:eastAsia="Times New Roman" w:cstheme="minorHAnsi"/>
          <w:kern w:val="0"/>
          <w:lang w:eastAsia="en-GB"/>
          <w14:ligatures w14:val="none"/>
        </w:rPr>
        <w:t> </w:t>
      </w:r>
      <w:hyperlink r:id="rId27" w:tooltip="behaviour" w:history="1">
        <w:r w:rsidR="00891CAD" w:rsidRPr="00891CAD">
          <w:rPr>
            <w:rFonts w:eastAsia="Times New Roman" w:cstheme="minorHAnsi"/>
            <w:kern w:val="0"/>
            <w:lang w:eastAsia="en-GB"/>
            <w14:ligatures w14:val="none"/>
          </w:rPr>
          <w:t>behaviour</w:t>
        </w:r>
      </w:hyperlink>
      <w:r w:rsidR="00891CAD" w:rsidRPr="00891CAD">
        <w:rPr>
          <w:rFonts w:eastAsia="Times New Roman" w:cstheme="minorHAnsi"/>
          <w:kern w:val="0"/>
          <w:lang w:eastAsia="en-GB"/>
          <w14:ligatures w14:val="none"/>
        </w:rPr>
        <w:t> by someone in</w:t>
      </w:r>
      <w:r w:rsidR="002A40F9">
        <w:rPr>
          <w:rFonts w:eastAsia="Times New Roman" w:cstheme="minorHAnsi"/>
          <w:kern w:val="0"/>
          <w:lang w:eastAsia="en-GB"/>
          <w14:ligatures w14:val="none"/>
        </w:rPr>
        <w:t xml:space="preserve"> a position of authority or responsibility </w:t>
      </w:r>
      <w:r w:rsidR="00D46F6F">
        <w:rPr>
          <w:rFonts w:cstheme="minorHAnsi"/>
        </w:rPr>
        <w:t xml:space="preserve">(Cambridge dictionary, definition of </w:t>
      </w:r>
      <w:r w:rsidR="00D46F6F">
        <w:rPr>
          <w:rFonts w:cstheme="minorHAnsi"/>
        </w:rPr>
        <w:t>misconduct</w:t>
      </w:r>
      <w:r w:rsidR="00D46F6F">
        <w:rPr>
          <w:rFonts w:cstheme="minorHAnsi"/>
        </w:rPr>
        <w:t>, n.d)</w:t>
      </w:r>
    </w:p>
    <w:p w14:paraId="68C9A77E" w14:textId="3ACB1258" w:rsidR="005C26C0" w:rsidRDefault="00E20C16" w:rsidP="00F9322E">
      <w:pPr>
        <w:rPr>
          <w:rFonts w:cstheme="minorHAnsi"/>
        </w:rPr>
      </w:pPr>
      <w:r>
        <w:rPr>
          <w:rFonts w:eastAsia="Times New Roman" w:cstheme="minorHAnsi"/>
          <w:kern w:val="0"/>
          <w:lang w:eastAsia="en-GB"/>
          <w14:ligatures w14:val="none"/>
        </w:rPr>
        <w:t>Inde</w:t>
      </w:r>
      <w:r>
        <w:rPr>
          <w:rFonts w:cstheme="minorHAnsi"/>
        </w:rPr>
        <w:t>pendent</w:t>
      </w:r>
      <w:r w:rsidR="009F59A1">
        <w:rPr>
          <w:rFonts w:cstheme="minorHAnsi"/>
        </w:rPr>
        <w:t xml:space="preserve"> is defined as:</w:t>
      </w:r>
      <w:r w:rsidR="00913BF2">
        <w:rPr>
          <w:rFonts w:cstheme="minorHAnsi"/>
        </w:rPr>
        <w:t xml:space="preserve"> Not </w:t>
      </w:r>
      <w:r w:rsidR="00F20A5B">
        <w:rPr>
          <w:rFonts w:cstheme="minorHAnsi"/>
        </w:rPr>
        <w:t xml:space="preserve">influenced or controlled in any way by other people, </w:t>
      </w:r>
      <w:r w:rsidR="007F0993">
        <w:rPr>
          <w:rFonts w:cstheme="minorHAnsi"/>
        </w:rPr>
        <w:t>events,</w:t>
      </w:r>
      <w:r w:rsidR="00F20A5B">
        <w:rPr>
          <w:rFonts w:cstheme="minorHAnsi"/>
        </w:rPr>
        <w:t xml:space="preserve"> or things</w:t>
      </w:r>
      <w:r w:rsidR="00D46F6F">
        <w:rPr>
          <w:rFonts w:cstheme="minorHAnsi"/>
        </w:rPr>
        <w:t xml:space="preserve"> </w:t>
      </w:r>
      <w:r w:rsidR="00D46F6F">
        <w:rPr>
          <w:rFonts w:cstheme="minorHAnsi"/>
        </w:rPr>
        <w:t xml:space="preserve">(Cambridge dictionary, definition of </w:t>
      </w:r>
      <w:r w:rsidR="00D46F6F">
        <w:rPr>
          <w:rFonts w:cstheme="minorHAnsi"/>
        </w:rPr>
        <w:t>independent</w:t>
      </w:r>
      <w:r w:rsidR="00D46F6F">
        <w:rPr>
          <w:rFonts w:cstheme="minorHAnsi"/>
        </w:rPr>
        <w:t>, n.d)</w:t>
      </w:r>
    </w:p>
    <w:p w14:paraId="461C17BD" w14:textId="39B4807C" w:rsidR="00E20C16" w:rsidRDefault="00E20C16" w:rsidP="00F9322E">
      <w:pPr>
        <w:rPr>
          <w:rFonts w:cstheme="minorHAnsi"/>
        </w:rPr>
      </w:pPr>
      <w:r>
        <w:rPr>
          <w:rFonts w:cstheme="minorHAnsi"/>
        </w:rPr>
        <w:t xml:space="preserve">Accountable is </w:t>
      </w:r>
      <w:r w:rsidR="00793F70">
        <w:rPr>
          <w:rFonts w:cstheme="minorHAnsi"/>
        </w:rPr>
        <w:t xml:space="preserve">defined as: </w:t>
      </w:r>
      <w:r w:rsidR="006337B5">
        <w:rPr>
          <w:rFonts w:cstheme="minorHAnsi"/>
        </w:rPr>
        <w:t>Someone who is accountable is completely irresponsible for what they do and must be able to five a satisfactory reason for it</w:t>
      </w:r>
      <w:r w:rsidR="007F0993">
        <w:rPr>
          <w:rFonts w:cstheme="minorHAnsi"/>
        </w:rPr>
        <w:t xml:space="preserve">. </w:t>
      </w:r>
      <w:r w:rsidR="007F0993">
        <w:rPr>
          <w:rFonts w:cstheme="minorHAnsi"/>
        </w:rPr>
        <w:t xml:space="preserve">(Cambridge dictionary, definition of </w:t>
      </w:r>
      <w:r w:rsidR="007F0993">
        <w:rPr>
          <w:rFonts w:cstheme="minorHAnsi"/>
        </w:rPr>
        <w:t>accountable</w:t>
      </w:r>
      <w:r w:rsidR="007F0993">
        <w:rPr>
          <w:rFonts w:cstheme="minorHAnsi"/>
        </w:rPr>
        <w:t>, n.d)</w:t>
      </w:r>
    </w:p>
    <w:p w14:paraId="4DF9A983" w14:textId="21E1EB6D" w:rsidR="00913141" w:rsidRPr="00F9322E" w:rsidRDefault="008D57E0" w:rsidP="00F9322E">
      <w:pPr>
        <w:rPr>
          <w:rFonts w:cstheme="minorHAnsi"/>
        </w:rPr>
      </w:pPr>
      <w:r>
        <w:rPr>
          <w:rFonts w:cstheme="minorHAnsi"/>
        </w:rPr>
        <w:t xml:space="preserve">As stated in the </w:t>
      </w:r>
      <w:r w:rsidR="003855FE">
        <w:rPr>
          <w:rFonts w:cstheme="minorHAnsi"/>
        </w:rPr>
        <w:t xml:space="preserve">Police Accountability release in 2022 by the Institute for Government </w:t>
      </w:r>
      <w:r w:rsidR="002E3185">
        <w:rPr>
          <w:rFonts w:cstheme="minorHAnsi"/>
        </w:rPr>
        <w:t xml:space="preserve">Police Accountability is essential to ensure the police’s responsiveness to the public. </w:t>
      </w:r>
      <w:r w:rsidR="003549BB">
        <w:rPr>
          <w:rFonts w:cstheme="minorHAnsi"/>
        </w:rPr>
        <w:t xml:space="preserve">British policing is based on consent. This means that as police we cannot do our job without the </w:t>
      </w:r>
      <w:r w:rsidR="008A567B">
        <w:rPr>
          <w:rFonts w:cstheme="minorHAnsi"/>
        </w:rPr>
        <w:t>public’s</w:t>
      </w:r>
      <w:r w:rsidR="003549BB">
        <w:rPr>
          <w:rFonts w:cstheme="minorHAnsi"/>
        </w:rPr>
        <w:t xml:space="preserve"> approval </w:t>
      </w:r>
      <w:r w:rsidR="00211652">
        <w:rPr>
          <w:rFonts w:cstheme="minorHAnsi"/>
        </w:rPr>
        <w:t xml:space="preserve">of our actions, behaviour and very being. Given the severe scandals that were brought to light this has left </w:t>
      </w:r>
      <w:r w:rsidR="008A567B">
        <w:rPr>
          <w:rFonts w:cstheme="minorHAnsi"/>
        </w:rPr>
        <w:t xml:space="preserve">the relationship between police and public strained to say the least.  </w:t>
      </w:r>
      <w:r w:rsidR="007E0914">
        <w:rPr>
          <w:rFonts w:cstheme="minorHAnsi"/>
        </w:rPr>
        <w:t>(</w:t>
      </w:r>
      <w:r w:rsidR="006D7932">
        <w:rPr>
          <w:rFonts w:cstheme="minorHAnsi"/>
        </w:rPr>
        <w:t>Institute</w:t>
      </w:r>
      <w:r w:rsidR="007E0914">
        <w:rPr>
          <w:rFonts w:cstheme="minorHAnsi"/>
        </w:rPr>
        <w:t xml:space="preserve"> </w:t>
      </w:r>
      <w:r w:rsidR="00AB5F81">
        <w:rPr>
          <w:rFonts w:cstheme="minorHAnsi"/>
        </w:rPr>
        <w:t>for government, police accountability, 2022)</w:t>
      </w:r>
    </w:p>
    <w:p w14:paraId="4918979A" w14:textId="50D8CE8B" w:rsidR="00F9322E" w:rsidRDefault="006D7932" w:rsidP="00F9322E">
      <w:pPr>
        <w:rPr>
          <w:rFonts w:cstheme="minorHAnsi"/>
        </w:rPr>
      </w:pPr>
      <w:r>
        <w:rPr>
          <w:rFonts w:cstheme="minorHAnsi"/>
        </w:rPr>
        <w:t>The importance of an independent cannot be overlooked when it comes to holding the police accountable for their actions during times of</w:t>
      </w:r>
      <w:r w:rsidR="00575F03">
        <w:rPr>
          <w:rFonts w:cstheme="minorHAnsi"/>
        </w:rPr>
        <w:t xml:space="preserve"> scrutiny or failings. As we are </w:t>
      </w:r>
      <w:r w:rsidR="001E1FA4">
        <w:rPr>
          <w:rFonts w:cstheme="minorHAnsi"/>
        </w:rPr>
        <w:t>a community serving sector controlled and influenced by the public it is important for impartial investigations to be hel</w:t>
      </w:r>
      <w:r w:rsidR="00F77F05">
        <w:rPr>
          <w:rFonts w:cstheme="minorHAnsi"/>
        </w:rPr>
        <w:t xml:space="preserve">d. The level of scrutiny and accountability that the public deserve can only come from independent oversight. </w:t>
      </w:r>
      <w:r w:rsidR="006161D1">
        <w:rPr>
          <w:rFonts w:cstheme="minorHAnsi"/>
        </w:rPr>
        <w:t xml:space="preserve">The IOPC (Independent Office for Police Conduct) </w:t>
      </w:r>
      <w:r w:rsidR="00E73C65">
        <w:rPr>
          <w:rFonts w:cstheme="minorHAnsi"/>
        </w:rPr>
        <w:t xml:space="preserve">is the leading independent body that investigates the </w:t>
      </w:r>
      <w:r w:rsidR="00F741F1">
        <w:rPr>
          <w:rFonts w:cstheme="minorHAnsi"/>
        </w:rPr>
        <w:t xml:space="preserve">most serious of matters following police contact. They seek to uphold the rights of the public and investigate </w:t>
      </w:r>
      <w:r w:rsidR="00920E5A">
        <w:rPr>
          <w:rFonts w:cstheme="minorHAnsi"/>
        </w:rPr>
        <w:t xml:space="preserve">impartially to promote learning and influence changes in policing for the better of the public. </w:t>
      </w:r>
      <w:r w:rsidR="00C84D12">
        <w:rPr>
          <w:rFonts w:cstheme="minorHAnsi"/>
        </w:rPr>
        <w:t xml:space="preserve">It is inevitable that the police will make mistakes from time to time. </w:t>
      </w:r>
      <w:r w:rsidR="0015765B">
        <w:rPr>
          <w:rFonts w:cstheme="minorHAnsi"/>
        </w:rPr>
        <w:t>However,</w:t>
      </w:r>
      <w:r w:rsidR="00C84D12">
        <w:rPr>
          <w:rFonts w:cstheme="minorHAnsi"/>
        </w:rPr>
        <w:t xml:space="preserve"> the benefit of having something like the IOPC in place facilit</w:t>
      </w:r>
      <w:r w:rsidR="009E7C5D">
        <w:rPr>
          <w:rFonts w:cstheme="minorHAnsi"/>
        </w:rPr>
        <w:t>ates that conversation between the police and the public and allows the public to feel like they are being treated fairly and are heard and have a</w:t>
      </w:r>
      <w:r w:rsidR="00D7404D">
        <w:rPr>
          <w:rFonts w:cstheme="minorHAnsi"/>
        </w:rPr>
        <w:t xml:space="preserve"> fair outcome from any complaints made. </w:t>
      </w:r>
      <w:r w:rsidR="006425F6">
        <w:rPr>
          <w:rFonts w:cstheme="minorHAnsi"/>
        </w:rPr>
        <w:t>(Police Conduct, IOPC about us, n.d)</w:t>
      </w:r>
    </w:p>
    <w:p w14:paraId="36AD4FA1" w14:textId="54A1931C" w:rsidR="005F0391" w:rsidRDefault="005F0391" w:rsidP="00F9322E">
      <w:pPr>
        <w:rPr>
          <w:rFonts w:cstheme="minorHAnsi"/>
        </w:rPr>
      </w:pPr>
      <w:r>
        <w:rPr>
          <w:rFonts w:cstheme="minorHAnsi"/>
        </w:rPr>
        <w:t xml:space="preserve">Another </w:t>
      </w:r>
      <w:r w:rsidR="00DD363F">
        <w:rPr>
          <w:rFonts w:cstheme="minorHAnsi"/>
        </w:rPr>
        <w:t>way in which policing is held accountable is via the PCC’s (Police and Crime Commissioners). This role is elected by the public and voted in</w:t>
      </w:r>
      <w:r w:rsidR="00547CD4">
        <w:rPr>
          <w:rFonts w:cstheme="minorHAnsi"/>
        </w:rPr>
        <w:t xml:space="preserve">. This means that the public have a direct appointed </w:t>
      </w:r>
      <w:r w:rsidR="00547CD4">
        <w:rPr>
          <w:rFonts w:cstheme="minorHAnsi"/>
        </w:rPr>
        <w:lastRenderedPageBreak/>
        <w:t xml:space="preserve">person in the police realm to ensure that </w:t>
      </w:r>
      <w:r w:rsidR="008E4CAF">
        <w:rPr>
          <w:rFonts w:cstheme="minorHAnsi"/>
        </w:rPr>
        <w:t>their</w:t>
      </w:r>
      <w:r w:rsidR="00547CD4">
        <w:rPr>
          <w:rFonts w:cstheme="minorHAnsi"/>
        </w:rPr>
        <w:t xml:space="preserve"> interests and needs are catered </w:t>
      </w:r>
      <w:r w:rsidR="008E4CAF">
        <w:rPr>
          <w:rFonts w:cstheme="minorHAnsi"/>
        </w:rPr>
        <w:t>for,</w:t>
      </w:r>
      <w:r w:rsidR="00547CD4">
        <w:rPr>
          <w:rFonts w:cstheme="minorHAnsi"/>
        </w:rPr>
        <w:t xml:space="preserve"> and their will is imposed to ensure that the police organisation is carrying out what they need and require. This helps keep the relationship strong and strengthens </w:t>
      </w:r>
      <w:r w:rsidR="008E4CAF">
        <w:rPr>
          <w:rFonts w:cstheme="minorHAnsi"/>
        </w:rPr>
        <w:t xml:space="preserve">the public’s faith in modern policing. The PCC’s </w:t>
      </w:r>
      <w:r w:rsidR="004F174F">
        <w:rPr>
          <w:rFonts w:cstheme="minorHAnsi"/>
        </w:rPr>
        <w:t>responsibilities include appointing the forces Chief Constable and setting budgets</w:t>
      </w:r>
      <w:r w:rsidR="00104B2C">
        <w:rPr>
          <w:rFonts w:cstheme="minorHAnsi"/>
        </w:rPr>
        <w:t>, strategic objectives and scrutinising the forces performance.</w:t>
      </w:r>
      <w:r w:rsidR="0051089D">
        <w:rPr>
          <w:rFonts w:cstheme="minorHAnsi"/>
        </w:rPr>
        <w:t xml:space="preserve"> </w:t>
      </w:r>
      <w:r w:rsidR="0051089D">
        <w:rPr>
          <w:rFonts w:cstheme="minorHAnsi"/>
        </w:rPr>
        <w:t xml:space="preserve">In July of 2020 there was an announcement stating that a review to evaluate ways to strengthen PCC’s accountability and it was said that PCC’s would now be expected to release reports on their forces performance against HMICFRS (His Majesty’s Inspectorate of Constabulary and Fire and Rescue Services) recommendations. </w:t>
      </w:r>
      <w:r w:rsidR="00E931BC">
        <w:rPr>
          <w:rFonts w:cstheme="minorHAnsi"/>
        </w:rPr>
        <w:t>(Institute for government, police accountability, 2022)</w:t>
      </w:r>
    </w:p>
    <w:p w14:paraId="075FFB87" w14:textId="4F6742A5" w:rsidR="00B54DC3" w:rsidRDefault="008B23EE" w:rsidP="00F9322E">
      <w:pPr>
        <w:rPr>
          <w:rFonts w:cstheme="minorHAnsi"/>
        </w:rPr>
      </w:pPr>
      <w:r>
        <w:rPr>
          <w:rFonts w:cstheme="minorHAnsi"/>
        </w:rPr>
        <w:t xml:space="preserve">In early 2023 following a release </w:t>
      </w:r>
      <w:r w:rsidR="00056A0C">
        <w:rPr>
          <w:rFonts w:cstheme="minorHAnsi"/>
        </w:rPr>
        <w:t xml:space="preserve">of vetting flaws in the police structure College of Policing released an updated </w:t>
      </w:r>
      <w:r w:rsidR="0059391B">
        <w:rPr>
          <w:rFonts w:cstheme="minorHAnsi"/>
        </w:rPr>
        <w:t xml:space="preserve">Code of Practice for Police Vetting Practices. The aim of this was to identify and eliminate </w:t>
      </w:r>
      <w:r w:rsidR="00875F5D">
        <w:rPr>
          <w:rFonts w:cstheme="minorHAnsi"/>
        </w:rPr>
        <w:t xml:space="preserve">unacceptable behaviour before people were able to enter the police family but also </w:t>
      </w:r>
      <w:r w:rsidR="00416485">
        <w:rPr>
          <w:rFonts w:cstheme="minorHAnsi"/>
        </w:rPr>
        <w:t>as existing officers continue in service. The 4 main changes are shown below:</w:t>
      </w:r>
    </w:p>
    <w:p w14:paraId="5BAF9780" w14:textId="2BC36AF9" w:rsidR="00416485" w:rsidRDefault="008B05F7" w:rsidP="00416485">
      <w:pPr>
        <w:pStyle w:val="ListParagraph"/>
        <w:numPr>
          <w:ilvl w:val="0"/>
          <w:numId w:val="2"/>
        </w:numPr>
        <w:rPr>
          <w:rFonts w:cstheme="minorHAnsi"/>
        </w:rPr>
      </w:pPr>
      <w:r>
        <w:rPr>
          <w:rFonts w:cstheme="minorHAnsi"/>
        </w:rPr>
        <w:t xml:space="preserve">Vetting will be revisited should a </w:t>
      </w:r>
      <w:r w:rsidR="00B96252">
        <w:rPr>
          <w:rFonts w:cstheme="minorHAnsi"/>
        </w:rPr>
        <w:t>person’s</w:t>
      </w:r>
      <w:r>
        <w:rPr>
          <w:rFonts w:cstheme="minorHAnsi"/>
        </w:rPr>
        <w:t xml:space="preserve"> circumstances change, including misconduct where an individual is not </w:t>
      </w:r>
      <w:r w:rsidR="00B96252">
        <w:rPr>
          <w:rFonts w:cstheme="minorHAnsi"/>
        </w:rPr>
        <w:t>dismissed.</w:t>
      </w:r>
    </w:p>
    <w:p w14:paraId="44902C8A" w14:textId="5A477A73" w:rsidR="002772BE" w:rsidRDefault="002772BE" w:rsidP="00416485">
      <w:pPr>
        <w:pStyle w:val="ListParagraph"/>
        <w:numPr>
          <w:ilvl w:val="0"/>
          <w:numId w:val="2"/>
        </w:numPr>
        <w:rPr>
          <w:rFonts w:cstheme="minorHAnsi"/>
        </w:rPr>
      </w:pPr>
      <w:r>
        <w:rPr>
          <w:rFonts w:cstheme="minorHAnsi"/>
        </w:rPr>
        <w:t xml:space="preserve">If a person cannot pass vetting or maintain </w:t>
      </w:r>
      <w:r w:rsidR="00B96252">
        <w:rPr>
          <w:rFonts w:cstheme="minorHAnsi"/>
        </w:rPr>
        <w:t>clearance,</w:t>
      </w:r>
      <w:r>
        <w:rPr>
          <w:rFonts w:cstheme="minorHAnsi"/>
        </w:rPr>
        <w:t xml:space="preserve"> they should be </w:t>
      </w:r>
      <w:r w:rsidR="00B96252">
        <w:rPr>
          <w:rFonts w:cstheme="minorHAnsi"/>
        </w:rPr>
        <w:t>released.</w:t>
      </w:r>
    </w:p>
    <w:p w14:paraId="00D0A158" w14:textId="37F65ABA" w:rsidR="002772BE" w:rsidRDefault="00B96252" w:rsidP="00416485">
      <w:pPr>
        <w:pStyle w:val="ListParagraph"/>
        <w:numPr>
          <w:ilvl w:val="0"/>
          <w:numId w:val="2"/>
        </w:numPr>
        <w:rPr>
          <w:rFonts w:cstheme="minorHAnsi"/>
        </w:rPr>
      </w:pPr>
      <w:r>
        <w:rPr>
          <w:rFonts w:cstheme="minorHAnsi"/>
        </w:rPr>
        <w:t>Negative changes in circumstances that may impact someone’s clearance to be assessed.</w:t>
      </w:r>
    </w:p>
    <w:p w14:paraId="4BD5BB35" w14:textId="2EC266EF" w:rsidR="00B96252" w:rsidRDefault="00D73B26" w:rsidP="00416485">
      <w:pPr>
        <w:pStyle w:val="ListParagraph"/>
        <w:numPr>
          <w:ilvl w:val="0"/>
          <w:numId w:val="2"/>
        </w:numPr>
        <w:rPr>
          <w:rFonts w:cstheme="minorHAnsi"/>
        </w:rPr>
      </w:pPr>
      <w:r>
        <w:rPr>
          <w:rFonts w:cstheme="minorHAnsi"/>
        </w:rPr>
        <w:t>People will face rejection on clearance should they have received a caution or conviction</w:t>
      </w:r>
      <w:r w:rsidR="005E5FA8">
        <w:rPr>
          <w:rFonts w:cstheme="minorHAnsi"/>
        </w:rPr>
        <w:t xml:space="preserve">, especially if this has related to dishonesty, violence or targeting vulnerable people due to protected characteristics. </w:t>
      </w:r>
    </w:p>
    <w:p w14:paraId="7E579CF2" w14:textId="0C461951" w:rsidR="00D8185B" w:rsidRPr="00CF060C" w:rsidRDefault="00D8185B" w:rsidP="00D8185B">
      <w:pPr>
        <w:rPr>
          <w:rFonts w:cstheme="minorHAnsi"/>
        </w:rPr>
      </w:pPr>
      <w:r>
        <w:rPr>
          <w:rFonts w:cstheme="minorHAnsi"/>
        </w:rPr>
        <w:t>These above points link directly into the polices aim of creating a</w:t>
      </w:r>
      <w:r w:rsidR="006307DA">
        <w:rPr>
          <w:rFonts w:cstheme="minorHAnsi"/>
        </w:rPr>
        <w:t xml:space="preserve"> diverse and cultured force to serve all people openly, </w:t>
      </w:r>
      <w:r w:rsidR="00FD0B56">
        <w:rPr>
          <w:rFonts w:cstheme="minorHAnsi"/>
        </w:rPr>
        <w:t>equally,</w:t>
      </w:r>
      <w:r w:rsidR="006307DA">
        <w:rPr>
          <w:rFonts w:cstheme="minorHAnsi"/>
        </w:rPr>
        <w:t xml:space="preserve"> and honestly. To ensure that all persons are treated with respect and </w:t>
      </w:r>
      <w:r w:rsidR="00FD0B56">
        <w:rPr>
          <w:rFonts w:cstheme="minorHAnsi"/>
        </w:rPr>
        <w:t xml:space="preserve">fairness. </w:t>
      </w:r>
      <w:r w:rsidR="001C77FC">
        <w:rPr>
          <w:rFonts w:cstheme="minorHAnsi"/>
        </w:rPr>
        <w:t xml:space="preserve">College of Policing made further updates </w:t>
      </w:r>
      <w:r w:rsidR="0066327F">
        <w:rPr>
          <w:rFonts w:cstheme="minorHAnsi"/>
        </w:rPr>
        <w:t xml:space="preserve">to other areas in 2023/24 stating: </w:t>
      </w:r>
      <w:r w:rsidR="0066327F" w:rsidRPr="0066327F">
        <w:rPr>
          <w:rFonts w:cstheme="minorHAnsi"/>
          <w:i/>
          <w:iCs/>
        </w:rPr>
        <w:t>‘</w:t>
      </w:r>
      <w:r w:rsidR="0066327F" w:rsidRPr="0066327F">
        <w:rPr>
          <w:rFonts w:cstheme="minorHAnsi"/>
          <w:i/>
          <w:iCs/>
          <w:color w:val="000000"/>
          <w:spacing w:val="3"/>
        </w:rPr>
        <w:t>These are measures that – alongside our new leadership training, refreshed Code of Ethics, and work with forces to improve the response to violence against women and girls – aim to establish a positive culture in which the public has confidence.</w:t>
      </w:r>
      <w:r w:rsidR="0066327F" w:rsidRPr="0066327F">
        <w:rPr>
          <w:rFonts w:cstheme="minorHAnsi"/>
          <w:i/>
          <w:iCs/>
          <w:color w:val="000000"/>
          <w:spacing w:val="3"/>
        </w:rPr>
        <w:t xml:space="preserve">’ </w:t>
      </w:r>
      <w:r w:rsidR="00CF060C">
        <w:rPr>
          <w:rFonts w:cstheme="minorHAnsi"/>
          <w:color w:val="000000"/>
          <w:spacing w:val="3"/>
        </w:rPr>
        <w:t>(</w:t>
      </w:r>
      <w:r w:rsidR="00CA088F">
        <w:rPr>
          <w:rFonts w:cstheme="minorHAnsi"/>
          <w:color w:val="000000"/>
          <w:spacing w:val="3"/>
        </w:rPr>
        <w:t>College</w:t>
      </w:r>
      <w:r w:rsidR="00CF060C">
        <w:rPr>
          <w:rFonts w:cstheme="minorHAnsi"/>
          <w:color w:val="000000"/>
          <w:spacing w:val="3"/>
        </w:rPr>
        <w:t xml:space="preserve"> of policing, vetting code of practice, 2023) </w:t>
      </w:r>
    </w:p>
    <w:p w14:paraId="46C2A054" w14:textId="4F4BA22A" w:rsidR="0066327F" w:rsidRPr="00D8185B" w:rsidRDefault="00301CFC" w:rsidP="00D8185B">
      <w:pPr>
        <w:rPr>
          <w:rFonts w:cstheme="minorHAnsi"/>
        </w:rPr>
      </w:pPr>
      <w:r>
        <w:rPr>
          <w:rFonts w:cstheme="minorHAnsi"/>
        </w:rPr>
        <w:t xml:space="preserve">To conclude, I believe it is important that there is an independent </w:t>
      </w:r>
      <w:r w:rsidR="0057415C">
        <w:rPr>
          <w:rFonts w:cstheme="minorHAnsi"/>
        </w:rPr>
        <w:t>body</w:t>
      </w:r>
      <w:r>
        <w:rPr>
          <w:rFonts w:cstheme="minorHAnsi"/>
        </w:rPr>
        <w:t xml:space="preserve"> to </w:t>
      </w:r>
      <w:r w:rsidR="0057415C">
        <w:rPr>
          <w:rFonts w:cstheme="minorHAnsi"/>
        </w:rPr>
        <w:t>hold the police accountable to help us uphold our own</w:t>
      </w:r>
      <w:r w:rsidR="00761C8D">
        <w:rPr>
          <w:rFonts w:cstheme="minorHAnsi"/>
        </w:rPr>
        <w:t xml:space="preserve"> Ethical Policing </w:t>
      </w:r>
      <w:r w:rsidR="00EF0C98">
        <w:rPr>
          <w:rFonts w:cstheme="minorHAnsi"/>
        </w:rPr>
        <w:t xml:space="preserve">Principles such as </w:t>
      </w:r>
      <w:r w:rsidR="007D0CF3">
        <w:rPr>
          <w:rFonts w:cstheme="minorHAnsi"/>
        </w:rPr>
        <w:t>Courage, Respect and empathy, and Public Service. As impartial as we attempt to remain an unconscious bias will always present itself</w:t>
      </w:r>
      <w:r w:rsidR="008776D8">
        <w:rPr>
          <w:rFonts w:cstheme="minorHAnsi"/>
        </w:rPr>
        <w:t xml:space="preserve">. </w:t>
      </w:r>
      <w:r w:rsidR="006950CC">
        <w:rPr>
          <w:rFonts w:cstheme="minorHAnsi"/>
        </w:rPr>
        <w:t>Therefore,</w:t>
      </w:r>
      <w:r w:rsidR="008776D8">
        <w:rPr>
          <w:rFonts w:cstheme="minorHAnsi"/>
        </w:rPr>
        <w:t xml:space="preserve"> it is imperative to be held accountable by a neutral party so that we can be the very best we can for the public we are here to serve. </w:t>
      </w:r>
      <w:r w:rsidR="006950CC">
        <w:rPr>
          <w:rFonts w:cstheme="minorHAnsi"/>
        </w:rPr>
        <w:t xml:space="preserve">These independent services provide a voice to the people and </w:t>
      </w:r>
      <w:r w:rsidR="0035626E">
        <w:rPr>
          <w:rFonts w:cstheme="minorHAnsi"/>
        </w:rPr>
        <w:t>deliver the questions to challenge us and make us a better outfit so that we may deliver a service to be proud of. (College of policing, ethical Policing</w:t>
      </w:r>
      <w:r w:rsidR="00C540D0">
        <w:rPr>
          <w:rFonts w:cstheme="minorHAnsi"/>
        </w:rPr>
        <w:t xml:space="preserve"> principles, 2024)</w:t>
      </w:r>
    </w:p>
    <w:p w14:paraId="7EAE9587" w14:textId="77777777" w:rsidR="00F9322E" w:rsidRPr="00F9322E" w:rsidRDefault="00F9322E" w:rsidP="00F9322E">
      <w:pPr>
        <w:rPr>
          <w:rFonts w:cstheme="minorHAnsi"/>
        </w:rPr>
      </w:pPr>
    </w:p>
    <w:p w14:paraId="6AAB5275" w14:textId="77777777" w:rsidR="00F9322E" w:rsidRPr="00F9322E" w:rsidRDefault="00F9322E" w:rsidP="00F9322E">
      <w:pPr>
        <w:rPr>
          <w:rFonts w:cstheme="minorHAnsi"/>
        </w:rPr>
      </w:pPr>
    </w:p>
    <w:p w14:paraId="646BFEBB" w14:textId="5961C2AB" w:rsidR="00F9322E" w:rsidRPr="00F9322E" w:rsidRDefault="00F9322E" w:rsidP="00F9322E">
      <w:pPr>
        <w:rPr>
          <w:rFonts w:cstheme="minorHAnsi"/>
        </w:rPr>
      </w:pPr>
      <w:r>
        <w:rPr>
          <w:rFonts w:cstheme="minorHAnsi"/>
        </w:rPr>
        <w:t>Total Word Count -</w:t>
      </w:r>
      <w:r w:rsidR="00B67494">
        <w:rPr>
          <w:rFonts w:cstheme="minorHAnsi"/>
        </w:rPr>
        <w:t xml:space="preserve"> 929</w:t>
      </w:r>
    </w:p>
    <w:p w14:paraId="213CB9C8" w14:textId="77777777" w:rsidR="00F9322E" w:rsidRDefault="00F9322E" w:rsidP="00F9322E">
      <w:pPr>
        <w:rPr>
          <w:rFonts w:cstheme="minorHAnsi"/>
          <w:b/>
          <w:bCs/>
          <w:i/>
          <w:iCs/>
        </w:rPr>
      </w:pPr>
    </w:p>
    <w:p w14:paraId="402541C1" w14:textId="77777777" w:rsidR="00F9322E" w:rsidRDefault="00F9322E" w:rsidP="00F9322E">
      <w:pPr>
        <w:jc w:val="both"/>
        <w:rPr>
          <w:b/>
          <w:bCs/>
          <w:u w:val="single"/>
        </w:rPr>
      </w:pPr>
      <w:r w:rsidRPr="00723364">
        <w:rPr>
          <w:b/>
          <w:bCs/>
          <w:u w:val="single"/>
        </w:rPr>
        <w:t xml:space="preserve">Reference List Assignment 1 – Essay </w:t>
      </w:r>
      <w:r>
        <w:rPr>
          <w:b/>
          <w:bCs/>
          <w:u w:val="single"/>
        </w:rPr>
        <w:t>3</w:t>
      </w:r>
    </w:p>
    <w:p w14:paraId="4759191D" w14:textId="7B36A8ED" w:rsidR="00F9322E" w:rsidRPr="00600434" w:rsidRDefault="006F399D" w:rsidP="006F399D">
      <w:pPr>
        <w:pStyle w:val="ListParagraph"/>
        <w:numPr>
          <w:ilvl w:val="0"/>
          <w:numId w:val="12"/>
        </w:numPr>
        <w:rPr>
          <w:rFonts w:cstheme="minorHAnsi"/>
        </w:rPr>
      </w:pPr>
      <w:r>
        <w:t xml:space="preserve">Cambridge Dictionary – Definition of </w:t>
      </w:r>
      <w:r>
        <w:t>Vetting</w:t>
      </w:r>
      <w:r>
        <w:t xml:space="preserve"> (n.d) -</w:t>
      </w:r>
      <w:r>
        <w:t xml:space="preserve"> </w:t>
      </w:r>
      <w:hyperlink r:id="rId28" w:history="1">
        <w:r w:rsidR="00600434">
          <w:rPr>
            <w:rStyle w:val="Hyperlink"/>
          </w:rPr>
          <w:t>VETTING | English meaning - Cambridge Dictionary</w:t>
        </w:r>
      </w:hyperlink>
    </w:p>
    <w:p w14:paraId="31186FC6" w14:textId="4B07120B" w:rsidR="00600434" w:rsidRPr="00FF30B6" w:rsidRDefault="00600434" w:rsidP="006F399D">
      <w:pPr>
        <w:pStyle w:val="ListParagraph"/>
        <w:numPr>
          <w:ilvl w:val="0"/>
          <w:numId w:val="12"/>
        </w:numPr>
        <w:rPr>
          <w:rFonts w:cstheme="minorHAnsi"/>
        </w:rPr>
      </w:pPr>
      <w:r>
        <w:t xml:space="preserve">Cambridge Dictionary – Definition of </w:t>
      </w:r>
      <w:r>
        <w:t>Misconduct</w:t>
      </w:r>
      <w:r>
        <w:t xml:space="preserve"> (n.d) </w:t>
      </w:r>
      <w:r w:rsidR="00FF30B6">
        <w:t>–</w:t>
      </w:r>
      <w:r>
        <w:t xml:space="preserve"> </w:t>
      </w:r>
      <w:hyperlink r:id="rId29" w:history="1">
        <w:r w:rsidR="00913BF2">
          <w:rPr>
            <w:rStyle w:val="Hyperlink"/>
          </w:rPr>
          <w:t>MISCONDUCT | English meaning - Cambridge Dictionary</w:t>
        </w:r>
      </w:hyperlink>
    </w:p>
    <w:p w14:paraId="093BBEF6" w14:textId="6979D517" w:rsidR="00FF30B6" w:rsidRPr="00FF30B6" w:rsidRDefault="00FF30B6" w:rsidP="00FF30B6">
      <w:pPr>
        <w:pStyle w:val="ListParagraph"/>
        <w:numPr>
          <w:ilvl w:val="0"/>
          <w:numId w:val="12"/>
        </w:numPr>
        <w:rPr>
          <w:rFonts w:cstheme="minorHAnsi"/>
        </w:rPr>
      </w:pPr>
      <w:r>
        <w:lastRenderedPageBreak/>
        <w:t xml:space="preserve">Cambridge Dictionary – Definition of </w:t>
      </w:r>
      <w:r>
        <w:t>Independent</w:t>
      </w:r>
      <w:r>
        <w:t xml:space="preserve"> (n.d) – </w:t>
      </w:r>
      <w:hyperlink r:id="rId30" w:history="1">
        <w:r w:rsidR="006337B5">
          <w:rPr>
            <w:rStyle w:val="Hyperlink"/>
          </w:rPr>
          <w:t>INDEPENDENT | English meaning - Cambridge Dictionary</w:t>
        </w:r>
      </w:hyperlink>
    </w:p>
    <w:p w14:paraId="73E237F7" w14:textId="481F0F8A" w:rsidR="00FF30B6" w:rsidRPr="00FF30B6" w:rsidRDefault="00FF30B6" w:rsidP="00FF30B6">
      <w:pPr>
        <w:pStyle w:val="ListParagraph"/>
        <w:numPr>
          <w:ilvl w:val="0"/>
          <w:numId w:val="12"/>
        </w:numPr>
        <w:rPr>
          <w:rFonts w:cstheme="minorHAnsi"/>
        </w:rPr>
      </w:pPr>
      <w:r>
        <w:t xml:space="preserve">Cambridge Dictionary – Definition of </w:t>
      </w:r>
      <w:r>
        <w:t>Accou</w:t>
      </w:r>
      <w:r w:rsidR="00913BF2">
        <w:t>nt</w:t>
      </w:r>
      <w:r>
        <w:t>able</w:t>
      </w:r>
      <w:r>
        <w:t xml:space="preserve"> (n.d) – </w:t>
      </w:r>
      <w:hyperlink r:id="rId31" w:history="1">
        <w:r w:rsidR="001A444C">
          <w:rPr>
            <w:rStyle w:val="Hyperlink"/>
          </w:rPr>
          <w:t>ACCOUNTABLE | English meaning - Cambridge Dictionary</w:t>
        </w:r>
      </w:hyperlink>
    </w:p>
    <w:p w14:paraId="144E936B" w14:textId="38588093" w:rsidR="00FF30B6" w:rsidRPr="006D7932" w:rsidRDefault="00AB5F81" w:rsidP="006F399D">
      <w:pPr>
        <w:pStyle w:val="ListParagraph"/>
        <w:numPr>
          <w:ilvl w:val="0"/>
          <w:numId w:val="12"/>
        </w:numPr>
        <w:rPr>
          <w:rFonts w:cstheme="minorHAnsi"/>
        </w:rPr>
      </w:pPr>
      <w:r>
        <w:rPr>
          <w:rFonts w:cstheme="minorHAnsi"/>
        </w:rPr>
        <w:t xml:space="preserve">Institute for Government – Police Accountability (2022) - </w:t>
      </w:r>
      <w:hyperlink r:id="rId32" w:history="1">
        <w:r w:rsidR="006D7932">
          <w:rPr>
            <w:rStyle w:val="Hyperlink"/>
          </w:rPr>
          <w:t>Police accountability | Institute for Government</w:t>
        </w:r>
      </w:hyperlink>
    </w:p>
    <w:p w14:paraId="1FE63067" w14:textId="5826C560" w:rsidR="006D7932" w:rsidRPr="0015765B" w:rsidRDefault="006425F6" w:rsidP="006F399D">
      <w:pPr>
        <w:pStyle w:val="ListParagraph"/>
        <w:numPr>
          <w:ilvl w:val="0"/>
          <w:numId w:val="12"/>
        </w:numPr>
        <w:rPr>
          <w:rFonts w:cstheme="minorHAnsi"/>
        </w:rPr>
      </w:pPr>
      <w:r>
        <w:rPr>
          <w:rFonts w:cstheme="minorHAnsi"/>
        </w:rPr>
        <w:t>Police</w:t>
      </w:r>
      <w:r w:rsidR="0015765B">
        <w:rPr>
          <w:rFonts w:cstheme="minorHAnsi"/>
        </w:rPr>
        <w:t xml:space="preserve"> Conduct.gov – IOPC about us (n.d) - </w:t>
      </w:r>
      <w:hyperlink r:id="rId33" w:anchor=":~:text=Most%20police%20officers%20and%20staff%20do%20a%20difficult,accountability%20which%20can%20only%20come%20from%20independent%20oversight." w:history="1">
        <w:r w:rsidR="0015765B">
          <w:rPr>
            <w:rStyle w:val="Hyperlink"/>
          </w:rPr>
          <w:t>Our independence and governance | Independent Office for Police Conduct (IOPC)</w:t>
        </w:r>
      </w:hyperlink>
    </w:p>
    <w:p w14:paraId="0E5F3681" w14:textId="11EA0673" w:rsidR="0015765B" w:rsidRPr="00E931BC" w:rsidRDefault="00E931BC" w:rsidP="006F399D">
      <w:pPr>
        <w:pStyle w:val="ListParagraph"/>
        <w:numPr>
          <w:ilvl w:val="0"/>
          <w:numId w:val="12"/>
        </w:numPr>
        <w:rPr>
          <w:rFonts w:cstheme="minorHAnsi"/>
        </w:rPr>
      </w:pPr>
      <w:r>
        <w:rPr>
          <w:rFonts w:cstheme="minorHAnsi"/>
        </w:rPr>
        <w:t>Institute for government</w:t>
      </w:r>
      <w:r w:rsidR="006D4A7F">
        <w:rPr>
          <w:rFonts w:cstheme="minorHAnsi"/>
        </w:rPr>
        <w:t xml:space="preserve"> - </w:t>
      </w:r>
      <w:r>
        <w:rPr>
          <w:rFonts w:cstheme="minorHAnsi"/>
        </w:rPr>
        <w:t>police accountability</w:t>
      </w:r>
      <w:r w:rsidR="006D4A7F">
        <w:rPr>
          <w:rFonts w:cstheme="minorHAnsi"/>
        </w:rPr>
        <w:t xml:space="preserve"> (</w:t>
      </w:r>
      <w:r>
        <w:rPr>
          <w:rFonts w:cstheme="minorHAnsi"/>
        </w:rPr>
        <w:t>2022)</w:t>
      </w:r>
      <w:r>
        <w:rPr>
          <w:rFonts w:cstheme="minorHAnsi"/>
        </w:rPr>
        <w:t xml:space="preserve"> </w:t>
      </w:r>
      <w:hyperlink r:id="rId34" w:history="1">
        <w:r>
          <w:rPr>
            <w:rStyle w:val="Hyperlink"/>
          </w:rPr>
          <w:t>Police accountability | Institute for Government</w:t>
        </w:r>
      </w:hyperlink>
    </w:p>
    <w:p w14:paraId="78CA78BC" w14:textId="155F80DF" w:rsidR="00E931BC" w:rsidRPr="00C540D0" w:rsidRDefault="00CF060C" w:rsidP="006F399D">
      <w:pPr>
        <w:pStyle w:val="ListParagraph"/>
        <w:numPr>
          <w:ilvl w:val="0"/>
          <w:numId w:val="12"/>
        </w:numPr>
        <w:rPr>
          <w:rFonts w:cstheme="minorHAnsi"/>
        </w:rPr>
      </w:pPr>
      <w:r>
        <w:rPr>
          <w:rFonts w:cstheme="minorHAnsi"/>
        </w:rPr>
        <w:t xml:space="preserve">College of policing – vetting code of practice </w:t>
      </w:r>
      <w:r w:rsidR="006D4A7F">
        <w:rPr>
          <w:rFonts w:cstheme="minorHAnsi"/>
        </w:rPr>
        <w:t xml:space="preserve">(2023) </w:t>
      </w:r>
      <w:hyperlink r:id="rId35" w:history="1">
        <w:r w:rsidR="00CA088F">
          <w:rPr>
            <w:rStyle w:val="Hyperlink"/>
          </w:rPr>
          <w:t>Vetting Code of Practice updated | College of Policing</w:t>
        </w:r>
      </w:hyperlink>
    </w:p>
    <w:p w14:paraId="3E9C1DF9" w14:textId="1B4C841D" w:rsidR="00C540D0" w:rsidRPr="006F399D" w:rsidRDefault="00C540D0" w:rsidP="006F399D">
      <w:pPr>
        <w:pStyle w:val="ListParagraph"/>
        <w:numPr>
          <w:ilvl w:val="0"/>
          <w:numId w:val="12"/>
        </w:numPr>
        <w:rPr>
          <w:rFonts w:cstheme="minorHAnsi"/>
        </w:rPr>
      </w:pPr>
      <w:r>
        <w:t xml:space="preserve">College of Policing – Ethical Policing Principles (2024) </w:t>
      </w:r>
      <w:hyperlink r:id="rId36" w:history="1">
        <w:r w:rsidR="00B67494">
          <w:rPr>
            <w:rStyle w:val="Hyperlink"/>
          </w:rPr>
          <w:t>Ethical policing principles | College of Policing</w:t>
        </w:r>
      </w:hyperlink>
    </w:p>
    <w:sectPr w:rsidR="00C540D0" w:rsidRPr="006F3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00C70"/>
    <w:multiLevelType w:val="multilevel"/>
    <w:tmpl w:val="CBA6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C78B9"/>
    <w:multiLevelType w:val="hybridMultilevel"/>
    <w:tmpl w:val="5E9C09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37DB5"/>
    <w:multiLevelType w:val="hybridMultilevel"/>
    <w:tmpl w:val="BBE822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B1661"/>
    <w:multiLevelType w:val="hybridMultilevel"/>
    <w:tmpl w:val="873C904C"/>
    <w:lvl w:ilvl="0" w:tplc="D41480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66BEE"/>
    <w:multiLevelType w:val="hybridMultilevel"/>
    <w:tmpl w:val="302093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B94F17"/>
    <w:multiLevelType w:val="multilevel"/>
    <w:tmpl w:val="E00C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02496"/>
    <w:multiLevelType w:val="hybridMultilevel"/>
    <w:tmpl w:val="A63A78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74034"/>
    <w:multiLevelType w:val="hybridMultilevel"/>
    <w:tmpl w:val="D8F271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C5994"/>
    <w:multiLevelType w:val="multilevel"/>
    <w:tmpl w:val="8872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B1EBE"/>
    <w:multiLevelType w:val="multilevel"/>
    <w:tmpl w:val="5102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B2E5C"/>
    <w:multiLevelType w:val="hybridMultilevel"/>
    <w:tmpl w:val="ACF83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6D75B1"/>
    <w:multiLevelType w:val="multilevel"/>
    <w:tmpl w:val="D51C4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517240">
    <w:abstractNumId w:val="10"/>
  </w:num>
  <w:num w:numId="2" w16cid:durableId="497891470">
    <w:abstractNumId w:val="3"/>
  </w:num>
  <w:num w:numId="3" w16cid:durableId="516579670">
    <w:abstractNumId w:val="2"/>
  </w:num>
  <w:num w:numId="4" w16cid:durableId="1437284304">
    <w:abstractNumId w:val="7"/>
  </w:num>
  <w:num w:numId="5" w16cid:durableId="1435056568">
    <w:abstractNumId w:val="9"/>
  </w:num>
  <w:num w:numId="6" w16cid:durableId="118694866">
    <w:abstractNumId w:val="5"/>
  </w:num>
  <w:num w:numId="7" w16cid:durableId="1380590929">
    <w:abstractNumId w:val="11"/>
  </w:num>
  <w:num w:numId="8" w16cid:durableId="206183349">
    <w:abstractNumId w:val="0"/>
  </w:num>
  <w:num w:numId="9" w16cid:durableId="1465351272">
    <w:abstractNumId w:val="8"/>
  </w:num>
  <w:num w:numId="10" w16cid:durableId="1300455544">
    <w:abstractNumId w:val="1"/>
  </w:num>
  <w:num w:numId="11" w16cid:durableId="1035615906">
    <w:abstractNumId w:val="4"/>
  </w:num>
  <w:num w:numId="12" w16cid:durableId="15036670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6C7966-3B73-40BB-8766-6CB00EDD876F}"/>
    <w:docVar w:name="dgnword-eventsink" w:val="677886208"/>
  </w:docVars>
  <w:rsids>
    <w:rsidRoot w:val="008A69DD"/>
    <w:rsid w:val="0002124D"/>
    <w:rsid w:val="000267EF"/>
    <w:rsid w:val="00031E7B"/>
    <w:rsid w:val="00033131"/>
    <w:rsid w:val="00033547"/>
    <w:rsid w:val="000336D3"/>
    <w:rsid w:val="00044482"/>
    <w:rsid w:val="00056A0C"/>
    <w:rsid w:val="000614CC"/>
    <w:rsid w:val="0006632C"/>
    <w:rsid w:val="00086B71"/>
    <w:rsid w:val="00091D48"/>
    <w:rsid w:val="000927E3"/>
    <w:rsid w:val="000A4D93"/>
    <w:rsid w:val="000B0B24"/>
    <w:rsid w:val="000B47B9"/>
    <w:rsid w:val="000C13A6"/>
    <w:rsid w:val="000C4D6B"/>
    <w:rsid w:val="000D33B2"/>
    <w:rsid w:val="00104B2C"/>
    <w:rsid w:val="00106616"/>
    <w:rsid w:val="0011359D"/>
    <w:rsid w:val="00121B79"/>
    <w:rsid w:val="001267F1"/>
    <w:rsid w:val="00135290"/>
    <w:rsid w:val="00146684"/>
    <w:rsid w:val="0015373F"/>
    <w:rsid w:val="00154F49"/>
    <w:rsid w:val="0015765B"/>
    <w:rsid w:val="00160C8A"/>
    <w:rsid w:val="00167CE8"/>
    <w:rsid w:val="00172E76"/>
    <w:rsid w:val="00181137"/>
    <w:rsid w:val="00181CCE"/>
    <w:rsid w:val="0019381A"/>
    <w:rsid w:val="001A444C"/>
    <w:rsid w:val="001B6AFD"/>
    <w:rsid w:val="001C5E84"/>
    <w:rsid w:val="001C77FC"/>
    <w:rsid w:val="001D3FD1"/>
    <w:rsid w:val="001D49BE"/>
    <w:rsid w:val="001E1FA4"/>
    <w:rsid w:val="001E5E81"/>
    <w:rsid w:val="001E75B9"/>
    <w:rsid w:val="00211652"/>
    <w:rsid w:val="00236936"/>
    <w:rsid w:val="0024594E"/>
    <w:rsid w:val="00256A7D"/>
    <w:rsid w:val="00257D38"/>
    <w:rsid w:val="00261745"/>
    <w:rsid w:val="002664BA"/>
    <w:rsid w:val="002772BE"/>
    <w:rsid w:val="002863FD"/>
    <w:rsid w:val="002A40F9"/>
    <w:rsid w:val="002A5C12"/>
    <w:rsid w:val="002B376E"/>
    <w:rsid w:val="002B4FE9"/>
    <w:rsid w:val="002B7FB2"/>
    <w:rsid w:val="002C110A"/>
    <w:rsid w:val="002C1AB5"/>
    <w:rsid w:val="002C249C"/>
    <w:rsid w:val="002C613D"/>
    <w:rsid w:val="002C6389"/>
    <w:rsid w:val="002D1070"/>
    <w:rsid w:val="002D4B95"/>
    <w:rsid w:val="002E1103"/>
    <w:rsid w:val="002E1CD7"/>
    <w:rsid w:val="002E3185"/>
    <w:rsid w:val="002F1E21"/>
    <w:rsid w:val="002F29AE"/>
    <w:rsid w:val="003018AD"/>
    <w:rsid w:val="00301CFC"/>
    <w:rsid w:val="00317C3E"/>
    <w:rsid w:val="00326C39"/>
    <w:rsid w:val="0032711B"/>
    <w:rsid w:val="00334C3E"/>
    <w:rsid w:val="003444D4"/>
    <w:rsid w:val="003549BB"/>
    <w:rsid w:val="0035626E"/>
    <w:rsid w:val="003645F2"/>
    <w:rsid w:val="003657EE"/>
    <w:rsid w:val="00366B21"/>
    <w:rsid w:val="003855FE"/>
    <w:rsid w:val="00386084"/>
    <w:rsid w:val="00387E68"/>
    <w:rsid w:val="00391AF0"/>
    <w:rsid w:val="0039372F"/>
    <w:rsid w:val="0039556C"/>
    <w:rsid w:val="003B7BC1"/>
    <w:rsid w:val="003B7D5A"/>
    <w:rsid w:val="003C0A4B"/>
    <w:rsid w:val="003D7C91"/>
    <w:rsid w:val="003E08FC"/>
    <w:rsid w:val="003E61D1"/>
    <w:rsid w:val="003F09F7"/>
    <w:rsid w:val="004068BC"/>
    <w:rsid w:val="004157D4"/>
    <w:rsid w:val="00416485"/>
    <w:rsid w:val="0041723C"/>
    <w:rsid w:val="00424406"/>
    <w:rsid w:val="004252F6"/>
    <w:rsid w:val="00431376"/>
    <w:rsid w:val="004373B4"/>
    <w:rsid w:val="00471DDA"/>
    <w:rsid w:val="004A0394"/>
    <w:rsid w:val="004A1313"/>
    <w:rsid w:val="004B3EDA"/>
    <w:rsid w:val="004B4CB4"/>
    <w:rsid w:val="004F174F"/>
    <w:rsid w:val="004F610B"/>
    <w:rsid w:val="005046C3"/>
    <w:rsid w:val="0051052E"/>
    <w:rsid w:val="0051089D"/>
    <w:rsid w:val="005120EE"/>
    <w:rsid w:val="005159B5"/>
    <w:rsid w:val="00516DF6"/>
    <w:rsid w:val="00547CD4"/>
    <w:rsid w:val="0055120E"/>
    <w:rsid w:val="0055434C"/>
    <w:rsid w:val="0055556D"/>
    <w:rsid w:val="00555909"/>
    <w:rsid w:val="0056244A"/>
    <w:rsid w:val="00567BC5"/>
    <w:rsid w:val="0057415C"/>
    <w:rsid w:val="0057451A"/>
    <w:rsid w:val="00575F03"/>
    <w:rsid w:val="00576327"/>
    <w:rsid w:val="00587920"/>
    <w:rsid w:val="0059391B"/>
    <w:rsid w:val="005A6C4A"/>
    <w:rsid w:val="005B24B1"/>
    <w:rsid w:val="005B3035"/>
    <w:rsid w:val="005B514F"/>
    <w:rsid w:val="005C1E67"/>
    <w:rsid w:val="005C26C0"/>
    <w:rsid w:val="005C2E9B"/>
    <w:rsid w:val="005C772D"/>
    <w:rsid w:val="005E0D36"/>
    <w:rsid w:val="005E5FA8"/>
    <w:rsid w:val="005F0391"/>
    <w:rsid w:val="00600405"/>
    <w:rsid w:val="00600434"/>
    <w:rsid w:val="00606951"/>
    <w:rsid w:val="00611DF7"/>
    <w:rsid w:val="00612C3F"/>
    <w:rsid w:val="006134EB"/>
    <w:rsid w:val="006161D1"/>
    <w:rsid w:val="00620D27"/>
    <w:rsid w:val="006307DA"/>
    <w:rsid w:val="006337B5"/>
    <w:rsid w:val="006425F6"/>
    <w:rsid w:val="00657626"/>
    <w:rsid w:val="006621E7"/>
    <w:rsid w:val="0066327F"/>
    <w:rsid w:val="00665776"/>
    <w:rsid w:val="00665D42"/>
    <w:rsid w:val="006675AB"/>
    <w:rsid w:val="0068257F"/>
    <w:rsid w:val="00682BE4"/>
    <w:rsid w:val="00694FE5"/>
    <w:rsid w:val="006950CC"/>
    <w:rsid w:val="006A2EE5"/>
    <w:rsid w:val="006A4436"/>
    <w:rsid w:val="006B1FD7"/>
    <w:rsid w:val="006C5049"/>
    <w:rsid w:val="006D4A7F"/>
    <w:rsid w:val="006D4D99"/>
    <w:rsid w:val="006D6996"/>
    <w:rsid w:val="006D7932"/>
    <w:rsid w:val="006E2B2B"/>
    <w:rsid w:val="006F399D"/>
    <w:rsid w:val="006F4A3C"/>
    <w:rsid w:val="00723364"/>
    <w:rsid w:val="00726353"/>
    <w:rsid w:val="00726D78"/>
    <w:rsid w:val="007331A6"/>
    <w:rsid w:val="00734C48"/>
    <w:rsid w:val="00734D99"/>
    <w:rsid w:val="0074002A"/>
    <w:rsid w:val="007616D7"/>
    <w:rsid w:val="00761C8D"/>
    <w:rsid w:val="007633A5"/>
    <w:rsid w:val="007669A6"/>
    <w:rsid w:val="007669D6"/>
    <w:rsid w:val="0077572D"/>
    <w:rsid w:val="007808FA"/>
    <w:rsid w:val="00785971"/>
    <w:rsid w:val="00793F70"/>
    <w:rsid w:val="007A041F"/>
    <w:rsid w:val="007A5F3B"/>
    <w:rsid w:val="007B1C29"/>
    <w:rsid w:val="007B7085"/>
    <w:rsid w:val="007C40EF"/>
    <w:rsid w:val="007C7E6E"/>
    <w:rsid w:val="007D0CF3"/>
    <w:rsid w:val="007E0914"/>
    <w:rsid w:val="007E1678"/>
    <w:rsid w:val="007E1B41"/>
    <w:rsid w:val="007E428A"/>
    <w:rsid w:val="007E6000"/>
    <w:rsid w:val="007F0993"/>
    <w:rsid w:val="007F0F4E"/>
    <w:rsid w:val="007F3A4D"/>
    <w:rsid w:val="007F6CB6"/>
    <w:rsid w:val="0080059D"/>
    <w:rsid w:val="008012F6"/>
    <w:rsid w:val="00804DCF"/>
    <w:rsid w:val="00812BB3"/>
    <w:rsid w:val="00816982"/>
    <w:rsid w:val="00817B0F"/>
    <w:rsid w:val="0082441C"/>
    <w:rsid w:val="00824989"/>
    <w:rsid w:val="0083276A"/>
    <w:rsid w:val="00833E50"/>
    <w:rsid w:val="00845787"/>
    <w:rsid w:val="00875F5D"/>
    <w:rsid w:val="008776D8"/>
    <w:rsid w:val="00890130"/>
    <w:rsid w:val="00891CAD"/>
    <w:rsid w:val="00897F12"/>
    <w:rsid w:val="008A567B"/>
    <w:rsid w:val="008A69DD"/>
    <w:rsid w:val="008B05F7"/>
    <w:rsid w:val="008B23EE"/>
    <w:rsid w:val="008C1FE3"/>
    <w:rsid w:val="008C5C7F"/>
    <w:rsid w:val="008D1C74"/>
    <w:rsid w:val="008D57E0"/>
    <w:rsid w:val="008D7A31"/>
    <w:rsid w:val="008D7DDF"/>
    <w:rsid w:val="008E4CAF"/>
    <w:rsid w:val="008F2389"/>
    <w:rsid w:val="008F321E"/>
    <w:rsid w:val="008F77C2"/>
    <w:rsid w:val="00900D0A"/>
    <w:rsid w:val="009060E9"/>
    <w:rsid w:val="00913141"/>
    <w:rsid w:val="00913BF2"/>
    <w:rsid w:val="009161E9"/>
    <w:rsid w:val="00920E5A"/>
    <w:rsid w:val="0092159B"/>
    <w:rsid w:val="00923EA3"/>
    <w:rsid w:val="009262D1"/>
    <w:rsid w:val="00926CCC"/>
    <w:rsid w:val="00934F0C"/>
    <w:rsid w:val="00954137"/>
    <w:rsid w:val="00955325"/>
    <w:rsid w:val="00964B09"/>
    <w:rsid w:val="00976102"/>
    <w:rsid w:val="00977ABB"/>
    <w:rsid w:val="00982733"/>
    <w:rsid w:val="00984617"/>
    <w:rsid w:val="009863B0"/>
    <w:rsid w:val="00993A21"/>
    <w:rsid w:val="00993DAE"/>
    <w:rsid w:val="00997F31"/>
    <w:rsid w:val="009B0DBE"/>
    <w:rsid w:val="009C1066"/>
    <w:rsid w:val="009C496E"/>
    <w:rsid w:val="009C51B9"/>
    <w:rsid w:val="009D05E6"/>
    <w:rsid w:val="009E6048"/>
    <w:rsid w:val="009E7C5D"/>
    <w:rsid w:val="009F59A1"/>
    <w:rsid w:val="009F77B0"/>
    <w:rsid w:val="00A24DED"/>
    <w:rsid w:val="00A31856"/>
    <w:rsid w:val="00A3606A"/>
    <w:rsid w:val="00A40EF5"/>
    <w:rsid w:val="00A46CB0"/>
    <w:rsid w:val="00A501C4"/>
    <w:rsid w:val="00A50693"/>
    <w:rsid w:val="00A51C2A"/>
    <w:rsid w:val="00A94623"/>
    <w:rsid w:val="00A96565"/>
    <w:rsid w:val="00AA049E"/>
    <w:rsid w:val="00AB5F81"/>
    <w:rsid w:val="00AB7024"/>
    <w:rsid w:val="00AC247B"/>
    <w:rsid w:val="00AC479B"/>
    <w:rsid w:val="00AC60E8"/>
    <w:rsid w:val="00AC6AFA"/>
    <w:rsid w:val="00AD1894"/>
    <w:rsid w:val="00AD4F06"/>
    <w:rsid w:val="00B2175F"/>
    <w:rsid w:val="00B219EE"/>
    <w:rsid w:val="00B22209"/>
    <w:rsid w:val="00B30AAE"/>
    <w:rsid w:val="00B5216C"/>
    <w:rsid w:val="00B54DC3"/>
    <w:rsid w:val="00B56A4B"/>
    <w:rsid w:val="00B67494"/>
    <w:rsid w:val="00B707F3"/>
    <w:rsid w:val="00B776A7"/>
    <w:rsid w:val="00B80D70"/>
    <w:rsid w:val="00B93C16"/>
    <w:rsid w:val="00B94B6E"/>
    <w:rsid w:val="00B96252"/>
    <w:rsid w:val="00BA2A7C"/>
    <w:rsid w:val="00BA48C7"/>
    <w:rsid w:val="00BC21FC"/>
    <w:rsid w:val="00BC4BB7"/>
    <w:rsid w:val="00BC7901"/>
    <w:rsid w:val="00BD79B0"/>
    <w:rsid w:val="00BE0C96"/>
    <w:rsid w:val="00BE144D"/>
    <w:rsid w:val="00BE63AF"/>
    <w:rsid w:val="00BF53B1"/>
    <w:rsid w:val="00BF677A"/>
    <w:rsid w:val="00C00E66"/>
    <w:rsid w:val="00C06C8D"/>
    <w:rsid w:val="00C07B14"/>
    <w:rsid w:val="00C12121"/>
    <w:rsid w:val="00C1236C"/>
    <w:rsid w:val="00C13903"/>
    <w:rsid w:val="00C13CEC"/>
    <w:rsid w:val="00C16FEE"/>
    <w:rsid w:val="00C3369B"/>
    <w:rsid w:val="00C43CB3"/>
    <w:rsid w:val="00C52659"/>
    <w:rsid w:val="00C540D0"/>
    <w:rsid w:val="00C6149E"/>
    <w:rsid w:val="00C7184A"/>
    <w:rsid w:val="00C71E45"/>
    <w:rsid w:val="00C80093"/>
    <w:rsid w:val="00C84D12"/>
    <w:rsid w:val="00C85F63"/>
    <w:rsid w:val="00C8622A"/>
    <w:rsid w:val="00C91839"/>
    <w:rsid w:val="00C96104"/>
    <w:rsid w:val="00CA088F"/>
    <w:rsid w:val="00CB1C92"/>
    <w:rsid w:val="00CC042B"/>
    <w:rsid w:val="00CD13E9"/>
    <w:rsid w:val="00CE1D90"/>
    <w:rsid w:val="00CF02C4"/>
    <w:rsid w:val="00CF060C"/>
    <w:rsid w:val="00CF33CA"/>
    <w:rsid w:val="00D05FC1"/>
    <w:rsid w:val="00D103EB"/>
    <w:rsid w:val="00D1537E"/>
    <w:rsid w:val="00D30F28"/>
    <w:rsid w:val="00D46F6F"/>
    <w:rsid w:val="00D64682"/>
    <w:rsid w:val="00D73B26"/>
    <w:rsid w:val="00D7404D"/>
    <w:rsid w:val="00D8185B"/>
    <w:rsid w:val="00D83E40"/>
    <w:rsid w:val="00D900F5"/>
    <w:rsid w:val="00D9286B"/>
    <w:rsid w:val="00DB46BF"/>
    <w:rsid w:val="00DD26B0"/>
    <w:rsid w:val="00DD363F"/>
    <w:rsid w:val="00DE1872"/>
    <w:rsid w:val="00DE1B7A"/>
    <w:rsid w:val="00DE1C34"/>
    <w:rsid w:val="00DE7F0B"/>
    <w:rsid w:val="00DE7F4C"/>
    <w:rsid w:val="00DF70F7"/>
    <w:rsid w:val="00E0310F"/>
    <w:rsid w:val="00E07540"/>
    <w:rsid w:val="00E20C16"/>
    <w:rsid w:val="00E317AC"/>
    <w:rsid w:val="00E34FF7"/>
    <w:rsid w:val="00E40AD7"/>
    <w:rsid w:val="00E47B4B"/>
    <w:rsid w:val="00E5639C"/>
    <w:rsid w:val="00E73C65"/>
    <w:rsid w:val="00E802BF"/>
    <w:rsid w:val="00E837DC"/>
    <w:rsid w:val="00E85AC5"/>
    <w:rsid w:val="00E87108"/>
    <w:rsid w:val="00E931BC"/>
    <w:rsid w:val="00EA3F1B"/>
    <w:rsid w:val="00EA3FAC"/>
    <w:rsid w:val="00EA544B"/>
    <w:rsid w:val="00EA7BF2"/>
    <w:rsid w:val="00EB2879"/>
    <w:rsid w:val="00EC3D1F"/>
    <w:rsid w:val="00EC5167"/>
    <w:rsid w:val="00ED3BC2"/>
    <w:rsid w:val="00EE6F65"/>
    <w:rsid w:val="00EE7D5C"/>
    <w:rsid w:val="00EF0C98"/>
    <w:rsid w:val="00EF1C1D"/>
    <w:rsid w:val="00F045ED"/>
    <w:rsid w:val="00F055E0"/>
    <w:rsid w:val="00F11770"/>
    <w:rsid w:val="00F20A5B"/>
    <w:rsid w:val="00F22E05"/>
    <w:rsid w:val="00F4146A"/>
    <w:rsid w:val="00F41CB1"/>
    <w:rsid w:val="00F4564D"/>
    <w:rsid w:val="00F52DEB"/>
    <w:rsid w:val="00F60020"/>
    <w:rsid w:val="00F67C19"/>
    <w:rsid w:val="00F741F1"/>
    <w:rsid w:val="00F756AB"/>
    <w:rsid w:val="00F77F05"/>
    <w:rsid w:val="00F9322E"/>
    <w:rsid w:val="00F94B51"/>
    <w:rsid w:val="00F96EAF"/>
    <w:rsid w:val="00FA31DF"/>
    <w:rsid w:val="00FB2F04"/>
    <w:rsid w:val="00FC38A3"/>
    <w:rsid w:val="00FC4D55"/>
    <w:rsid w:val="00FC5AFB"/>
    <w:rsid w:val="00FD0B56"/>
    <w:rsid w:val="00FE28E1"/>
    <w:rsid w:val="00FE3779"/>
    <w:rsid w:val="00FF30B6"/>
    <w:rsid w:val="00FF3892"/>
    <w:rsid w:val="00FF3C2E"/>
    <w:rsid w:val="00FF6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418C"/>
  <w15:chartTrackingRefBased/>
  <w15:docId w15:val="{15EAC2D6-DF69-41C3-9ABC-82DB8F0DF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A69DD"/>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723364"/>
    <w:pPr>
      <w:ind w:left="720"/>
      <w:contextualSpacing/>
    </w:pPr>
  </w:style>
  <w:style w:type="character" w:styleId="Hyperlink">
    <w:name w:val="Hyperlink"/>
    <w:basedOn w:val="DefaultParagraphFont"/>
    <w:uiPriority w:val="99"/>
    <w:semiHidden/>
    <w:unhideWhenUsed/>
    <w:rsid w:val="009F77B0"/>
    <w:rPr>
      <w:color w:val="0000FF"/>
      <w:u w:val="single"/>
    </w:rPr>
  </w:style>
  <w:style w:type="character" w:styleId="Strong">
    <w:name w:val="Strong"/>
    <w:basedOn w:val="DefaultParagraphFont"/>
    <w:uiPriority w:val="22"/>
    <w:qFormat/>
    <w:rsid w:val="00FF64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862106">
      <w:bodyDiv w:val="1"/>
      <w:marLeft w:val="0"/>
      <w:marRight w:val="0"/>
      <w:marTop w:val="0"/>
      <w:marBottom w:val="0"/>
      <w:divBdr>
        <w:top w:val="none" w:sz="0" w:space="0" w:color="auto"/>
        <w:left w:val="none" w:sz="0" w:space="0" w:color="auto"/>
        <w:bottom w:val="none" w:sz="0" w:space="0" w:color="auto"/>
        <w:right w:val="none" w:sz="0" w:space="0" w:color="auto"/>
      </w:divBdr>
    </w:div>
    <w:div w:id="499539847">
      <w:bodyDiv w:val="1"/>
      <w:marLeft w:val="0"/>
      <w:marRight w:val="0"/>
      <w:marTop w:val="0"/>
      <w:marBottom w:val="0"/>
      <w:divBdr>
        <w:top w:val="none" w:sz="0" w:space="0" w:color="auto"/>
        <w:left w:val="none" w:sz="0" w:space="0" w:color="auto"/>
        <w:bottom w:val="none" w:sz="0" w:space="0" w:color="auto"/>
        <w:right w:val="none" w:sz="0" w:space="0" w:color="auto"/>
      </w:divBdr>
      <w:divsChild>
        <w:div w:id="45568502">
          <w:marLeft w:val="0"/>
          <w:marRight w:val="0"/>
          <w:marTop w:val="225"/>
          <w:marBottom w:val="300"/>
          <w:divBdr>
            <w:top w:val="none" w:sz="0" w:space="0" w:color="auto"/>
            <w:left w:val="none" w:sz="0" w:space="0" w:color="auto"/>
            <w:bottom w:val="none" w:sz="0" w:space="0" w:color="auto"/>
            <w:right w:val="none" w:sz="0" w:space="0" w:color="auto"/>
          </w:divBdr>
          <w:divsChild>
            <w:div w:id="94018904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45721541">
      <w:bodyDiv w:val="1"/>
      <w:marLeft w:val="0"/>
      <w:marRight w:val="0"/>
      <w:marTop w:val="0"/>
      <w:marBottom w:val="0"/>
      <w:divBdr>
        <w:top w:val="none" w:sz="0" w:space="0" w:color="auto"/>
        <w:left w:val="none" w:sz="0" w:space="0" w:color="auto"/>
        <w:bottom w:val="none" w:sz="0" w:space="0" w:color="auto"/>
        <w:right w:val="none" w:sz="0" w:space="0" w:color="auto"/>
      </w:divBdr>
    </w:div>
    <w:div w:id="977493726">
      <w:bodyDiv w:val="1"/>
      <w:marLeft w:val="0"/>
      <w:marRight w:val="0"/>
      <w:marTop w:val="0"/>
      <w:marBottom w:val="0"/>
      <w:divBdr>
        <w:top w:val="none" w:sz="0" w:space="0" w:color="auto"/>
        <w:left w:val="none" w:sz="0" w:space="0" w:color="auto"/>
        <w:bottom w:val="none" w:sz="0" w:space="0" w:color="auto"/>
        <w:right w:val="none" w:sz="0" w:space="0" w:color="auto"/>
      </w:divBdr>
    </w:div>
    <w:div w:id="1329941682">
      <w:bodyDiv w:val="1"/>
      <w:marLeft w:val="0"/>
      <w:marRight w:val="0"/>
      <w:marTop w:val="0"/>
      <w:marBottom w:val="0"/>
      <w:divBdr>
        <w:top w:val="none" w:sz="0" w:space="0" w:color="auto"/>
        <w:left w:val="none" w:sz="0" w:space="0" w:color="auto"/>
        <w:bottom w:val="none" w:sz="0" w:space="0" w:color="auto"/>
        <w:right w:val="none" w:sz="0" w:space="0" w:color="auto"/>
      </w:divBdr>
    </w:div>
    <w:div w:id="207280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10/Diversity-equality-and-inclusion-strategy.pdf" TargetMode="External"/><Relationship Id="rId13" Type="http://schemas.openxmlformats.org/officeDocument/2006/relationships/hyperlink" Target="https://moodle.uwtsd.ac.uk/mod/scorm/player.php?a=2961&amp;currentorg=BLAPA_Task_11_Vulnerability_&amp;_Risk_ORG&amp;scoid=6358&amp;sesskey=W0ARKpHqUO&amp;display=popup&amp;mode=normal" TargetMode="External"/><Relationship Id="rId18" Type="http://schemas.openxmlformats.org/officeDocument/2006/relationships/hyperlink" Target="https://www.college.police.uk/app/major-investigation-and-public-protection/responding-child-sexual-exploitation/responding-child-sexual-exploitation" TargetMode="External"/><Relationship Id="rId26" Type="http://schemas.openxmlformats.org/officeDocument/2006/relationships/hyperlink" Target="https://dictionary.cambridge.org/dictionary/english/bad" TargetMode="External"/><Relationship Id="rId3" Type="http://schemas.openxmlformats.org/officeDocument/2006/relationships/settings" Target="settings.xml"/><Relationship Id="rId21" Type="http://schemas.openxmlformats.org/officeDocument/2006/relationships/hyperlink" Target="https://study.com/learn/lesson/sex-offender-overview-types-laws-what-is-a-sex-offender.html" TargetMode="External"/><Relationship Id="rId34" Type="http://schemas.openxmlformats.org/officeDocument/2006/relationships/hyperlink" Target="https://www.instituteforgovernment.org.uk/article/explainer/police-accountability" TargetMode="External"/><Relationship Id="rId7" Type="http://schemas.openxmlformats.org/officeDocument/2006/relationships/hyperlink" Target="https://moodle.uwtsd.ac.uk/mod/scorm/player.php?a=2962&amp;currentorg=BLAPA_Task_12_Valuing_Difference_and_Inclusion_ORG&amp;scoid=6362&amp;sesskey=b2e1JAmBAY&amp;display=popup&amp;mode=normal" TargetMode="External"/><Relationship Id="rId12" Type="http://schemas.openxmlformats.org/officeDocument/2006/relationships/hyperlink" Target="https://dictionary.cambridge.org/dictionary/english/psychological" TargetMode="External"/><Relationship Id="rId17"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25" Type="http://schemas.openxmlformats.org/officeDocument/2006/relationships/hyperlink" Target="https://dictionary.cambridge.org/dictionary/english/unacceptable" TargetMode="External"/><Relationship Id="rId33" Type="http://schemas.openxmlformats.org/officeDocument/2006/relationships/hyperlink" Target="https://www.policeconduct.gov.uk/about-us/our-independence-and-governanc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llege.police.uk/guidance/vulnerability-related-risks/clues" TargetMode="External"/><Relationship Id="rId20" Type="http://schemas.openxmlformats.org/officeDocument/2006/relationships/hyperlink" Target="https://www.lawinsider.com/dictionary/violent-offender" TargetMode="External"/><Relationship Id="rId29" Type="http://schemas.openxmlformats.org/officeDocument/2006/relationships/hyperlink" Target="https://dictionary.cambridge.org/dictionary/english/misconduct" TargetMode="External"/><Relationship Id="rId1" Type="http://schemas.openxmlformats.org/officeDocument/2006/relationships/numbering" Target="numbering.xml"/><Relationship Id="rId6" Type="http://schemas.openxmlformats.org/officeDocument/2006/relationships/hyperlink" Target="https://www.bing.com/search?pglt=41&amp;q=definition+of+culture&amp;cvid=17c77bc245ee45d5a1ce9fee7880135d&amp;gs_lcrp=EgZjaHJvbWUqBggAEEUYOzIGCAAQRRg7MgYIARAuGEAyBggCEAAYQDIGCAMQABhAMgYIBBAAGEAyBggFEAAYQDIGCAYQABhAMgYIBxAAGEAyBggIEAAYQDIICAkQ6QcY8gcyCAgKEOkHGPIHMgcICxBFGPxV0gEIMjQzNGowajGoAgCwAgA&amp;FORM=ANNAB1&amp;PC=U531" TargetMode="External"/><Relationship Id="rId11" Type="http://schemas.openxmlformats.org/officeDocument/2006/relationships/hyperlink" Target="https://dictionary.cambridge.org/dictionary/english/socioeconomic" TargetMode="External"/><Relationship Id="rId24" Type="http://schemas.openxmlformats.org/officeDocument/2006/relationships/hyperlink" Target="https://www.college.police.uk/app/major-investigation-and-public-protection/managing-sexual-offenders-and-violent-offenders/home-visits" TargetMode="External"/><Relationship Id="rId32" Type="http://schemas.openxmlformats.org/officeDocument/2006/relationships/hyperlink" Target="https://www.instituteforgovernment.org.uk/article/explainer/police-accountability" TargetMode="External"/><Relationship Id="rId37" Type="http://schemas.openxmlformats.org/officeDocument/2006/relationships/fontTable" Target="fontTable.xml"/><Relationship Id="rId5" Type="http://schemas.openxmlformats.org/officeDocument/2006/relationships/hyperlink" Target="https://moodle.uwtsd.ac.uk/mod/scorm/player.php?a=2962&amp;currentorg=BLAPA_Task_12_Valuing_Difference_and_Inclusion_ORG&amp;scoid=6362&amp;sesskey=b2e1JAmBAY&amp;display=popup&amp;mode=normal" TargetMode="External"/><Relationship Id="rId15" Type="http://schemas.openxmlformats.org/officeDocument/2006/relationships/hyperlink" Target="https://moodle.uwtsd.ac.uk/mod/scorm/player.php?a=2961&amp;currentorg=BLAPA_Task_11_Vulnerability_&amp;_Risk_ORG&amp;scoid=6358&amp;sesskey=W0ARKpHqUO&amp;display=popup&amp;mode=normal" TargetMode="External"/><Relationship Id="rId23" Type="http://schemas.openxmlformats.org/officeDocument/2006/relationships/hyperlink" Target="https://www.justiceinspectorates.gov.uk/hmiprobation/inspections/mappa-thematic/" TargetMode="External"/><Relationship Id="rId28" Type="http://schemas.openxmlformats.org/officeDocument/2006/relationships/hyperlink" Target="https://dictionary.cambridge.org/dictionary/english/vetting" TargetMode="External"/><Relationship Id="rId36" Type="http://schemas.openxmlformats.org/officeDocument/2006/relationships/hyperlink" Target="https://www.college.police.uk/ethics/code-of-ethics/principles" TargetMode="External"/><Relationship Id="rId10" Type="http://schemas.openxmlformats.org/officeDocument/2006/relationships/hyperlink" Target="https://www.college.police.uk/article/why-code-ethics-has-changed" TargetMode="External"/><Relationship Id="rId19" Type="http://schemas.openxmlformats.org/officeDocument/2006/relationships/hyperlink" Target="https://www.lawinsider.com/dictionary/violent-offender" TargetMode="External"/><Relationship Id="rId31" Type="http://schemas.openxmlformats.org/officeDocument/2006/relationships/hyperlink" Target="https://dictionary.cambridge.org/dictionary/english/accountable" TargetMode="External"/><Relationship Id="rId4" Type="http://schemas.openxmlformats.org/officeDocument/2006/relationships/webSettings" Target="webSettings.xml"/><Relationship Id="rId9" Type="http://schemas.openxmlformats.org/officeDocument/2006/relationships/hyperlink" Target="https://moodle.uwtsd.ac.uk/mod/scorm/player.php?a=3058&amp;currentorg=BLAPA_T16_Policing_Communities_ORG&amp;scoid=6614&amp;sesskey=W0ARKpHqUO&amp;display=popup&amp;mode=normal" TargetMode="External"/><Relationship Id="rId14" Type="http://schemas.openxmlformats.org/officeDocument/2006/relationships/hyperlink" Target="https://dictionary.cambridge.org/dictionary/english/exploitation" TargetMode="External"/><Relationship Id="rId22" Type="http://schemas.openxmlformats.org/officeDocument/2006/relationships/hyperlink" Target="https://www.gov.uk/government/publications/multi-agency-public-protection-arrangements-mappa-guidance" TargetMode="External"/><Relationship Id="rId27" Type="http://schemas.openxmlformats.org/officeDocument/2006/relationships/hyperlink" Target="https://dictionary.cambridge.org/dictionary/english/behaviour" TargetMode="External"/><Relationship Id="rId30" Type="http://schemas.openxmlformats.org/officeDocument/2006/relationships/hyperlink" Target="https://dictionary.cambridge.org/dictionary/english/independent" TargetMode="External"/><Relationship Id="rId35" Type="http://schemas.openxmlformats.org/officeDocument/2006/relationships/hyperlink" Target="https://www.college.police.uk/article/vetting-code-practice-upda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5905</TotalTime>
  <Pages>12</Pages>
  <Words>5061</Words>
  <Characters>28850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Connolly, Luke</dc:creator>
  <cp:keywords/>
  <dc:description/>
  <cp:lastModifiedBy>Connolly, Luke</cp:lastModifiedBy>
  <cp:revision>410</cp:revision>
  <dcterms:created xsi:type="dcterms:W3CDTF">2024-02-01T18:59:00Z</dcterms:created>
  <dcterms:modified xsi:type="dcterms:W3CDTF">2024-02-05T21:25:00Z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2024-02-04T12:40:09Z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f4c7e1f9-56ac-4fef-9828-10adea78a195</vt:lpwstr>
  </property>
  <property fmtid="{D5CDD505-2E9C-101B-9397-08002B2CF9AE}" pid="8" name="MSIP_Label_f2acd28b-79a3-4a0f-b0ff-4b75658b1549_ContentBits">
    <vt:lpwstr>0</vt:lpwstr>
  </property>
</Properties>
</file>