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v="urn:schemas-microsoft-com:vml" xmlns:wp="http://schemas.openxmlformats.org/drawingml/2006/wordprocessingDrawing" xmlns:w10="urn:schemas-microsoft-com:office:word" xmlns:w="http://schemas.openxmlformats.org/wordprocessingml/2006/main">
  <w:body>
    <w:p>
      <w:pPr>
        <w:jc w:val="center"/>
      </w:pPr>
      <w:r>
        <w:rPr>
          <w:rFonts w:ascii="Helvetica" w:hAnsi="Helvetica" w:cs="Helvetica"/>
          <w:sz w:val="24"/>
          <w:sz-cs w:val="24"/>
        </w:rPr>
        <w:t xml:space="preserve">Name:- Mohammed Zakariya</w:t>
      </w:r>
    </w:p>
    <w:p>
      <w:pPr>
        <w:jc w:val="center"/>
      </w:pPr>
      <w:r>
        <w:rPr>
          <w:rFonts w:ascii="Helvetica" w:hAnsi="Helvetica" w:cs="Helvetica"/>
          <w:sz w:val="24"/>
          <w:sz-cs w:val="24"/>
        </w:rPr>
        <w:t xml:space="preserve">ID:- </w:t>
      </w:r>
      <w:r>
        <w:rPr>
          <w:rFonts w:ascii="Helvetica" w:hAnsi="Helvetica" w:cs="Helvetica"/>
          <w:sz w:val="25"/>
          <w:sz-cs w:val="25"/>
          <w:spacing w:val="0"/>
          <w:color w:val="1A1A1A"/>
        </w:rPr>
        <w:t xml:space="preserve">1605432</w:t>
      </w:r>
      <w:r>
        <w:rPr>
          <w:rFonts w:ascii="Helvetica" w:hAnsi="Helvetica" w:cs="Helvetica"/>
          <w:sz w:val="24"/>
          <w:sz-cs w:val="24"/>
        </w:rPr>
        <w:t xml:space="preserve"/>
      </w:r>
    </w:p>
    <w:p>
      <w:pPr/>
      <w:r>
        <w:rPr>
          <w:rFonts w:ascii="Helvetica" w:hAnsi="Helvetica" w:cs="Helvetica"/>
          <w:sz w:val="24"/>
          <w:sz-cs w:val="24"/>
        </w:rPr>
        <w:t xml:space="preserve"/>
      </w:r>
    </w:p>
    <w:p>
      <w:pPr/>
      <w:r>
        <w:rPr>
          <w:rFonts w:ascii="Helvetica" w:hAnsi="Helvetica" w:cs="Helvetica"/>
          <w:sz w:val="24"/>
          <w:sz-cs w:val="24"/>
        </w:rPr>
        <w:t xml:space="preserve"/>
      </w:r>
    </w:p>
    <w:p>
      <w:pPr/>
      <w:r>
        <w:rPr>
          <w:rFonts w:ascii="Helvetica" w:hAnsi="Helvetica" w:cs="Helvetica"/>
          <w:sz w:val="24"/>
          <w:sz-cs w:val="24"/>
        </w:rPr>
        <w:t xml:space="preserve"/>
      </w:r>
    </w:p>
    <w:p>
      <w:pPr/>
      <w:r>
        <w:rPr>
          <w:rFonts w:ascii="Helvetica" w:hAnsi="Helvetica" w:cs="Helvetica"/>
          <w:sz w:val="24"/>
          <w:sz-cs w:val="24"/>
        </w:rPr>
        <w:t xml:space="preserve"/>
      </w:r>
    </w:p>
    <w:p>
      <w:pPr>
        <w:jc w:val="center"/>
      </w:pPr>
      <w:r>
        <w:rPr>
          <w:rFonts w:ascii="Helvetica" w:hAnsi="Helvetica" w:cs="Helvetica"/>
          <w:sz w:val="24"/>
          <w:sz-cs w:val="24"/>
        </w:rPr>
        <w:t xml:space="preserve"/>
      </w:r>
    </w:p>
    <w:p>
      <w:pPr>
        <w:jc w:val="center"/>
      </w:pPr>
      <w:r>
        <w:rPr>
          <w:rFonts w:ascii="Helvetica" w:hAnsi="Helvetica" w:cs="Helvetica"/>
          <w:sz w:val="24"/>
          <w:sz-cs w:val="24"/>
        </w:rPr>
        <w:t xml:space="preserve"/>
      </w:r>
    </w:p>
    <w:p>
      <w:pPr>
        <w:jc w:val="center"/>
      </w:pPr>
      <w:r>
        <w:rPr>
          <w:rFonts w:ascii="Times" w:hAnsi="Times" w:cs="Times"/>
          <w:sz w:val="32"/>
          <w:sz-cs w:val="32"/>
        </w:rPr>
        <w:t xml:space="preserve">Academic and Employability Skills</w:t>
      </w:r>
    </w:p>
    <w:p>
      <w:pPr>
        <w:jc w:val="center"/>
      </w:pPr>
      <w:r>
        <w:rPr>
          <w:rFonts w:ascii="Times" w:hAnsi="Times" w:cs="Times"/>
          <w:sz w:val="32"/>
          <w:sz-cs w:val="32"/>
        </w:rPr>
        <w:t xml:space="preserve"/>
      </w:r>
    </w:p>
    <w:p>
      <w:pPr>
        <w:jc w:val="center"/>
      </w:pPr>
      <w:r>
        <w:rPr>
          <w:rFonts w:ascii="Times" w:hAnsi="Times" w:cs="Times"/>
          <w:sz w:val="32"/>
          <w:sz-cs w:val="32"/>
        </w:rPr>
        <w:t xml:space="preserve"/>
      </w:r>
    </w:p>
    <w:p>
      <w:pPr>
        <w:jc w:val="center"/>
      </w:pPr>
      <w:r>
        <w:rPr>
          <w:rFonts w:ascii="Times" w:hAnsi="Times" w:cs="Times"/>
          <w:sz w:val="32"/>
          <w:sz-cs w:val="32"/>
        </w:rPr>
        <w:t xml:space="preserve"/>
      </w:r>
    </w:p>
    <w:p>
      <w:pPr>
        <w:jc w:val="center"/>
      </w:pPr>
      <w:r>
        <w:rPr>
          <w:rFonts w:ascii="Times" w:hAnsi="Times" w:cs="Times"/>
          <w:sz w:val="32"/>
          <w:sz-cs w:val="32"/>
        </w:rPr>
        <w:t xml:space="preserve"/>
      </w:r>
    </w:p>
    <w:p>
      <w:pPr>
        <w:jc w:val="center"/>
      </w:pPr>
      <w:r>
        <w:rPr>
          <w:rFonts w:ascii="Times" w:hAnsi="Times" w:cs="Times"/>
          <w:sz w:val="32"/>
          <w:sz-cs w:val="32"/>
        </w:rPr>
        <w:t xml:space="preserve"/>
      </w:r>
    </w:p>
    <w:p>
      <w:pPr>
        <w:jc w:val="center"/>
      </w:pPr>
      <w:r>
        <w:rPr>
          <w:rFonts w:ascii="Times" w:hAnsi="Times" w:cs="Times"/>
          <w:sz w:val="32"/>
          <w:sz-cs w:val="32"/>
        </w:rPr>
        <w:t xml:space="preserve"/>
      </w:r>
    </w:p>
    <w:p>
      <w:pPr>
        <w:jc w:val="center"/>
      </w:pPr>
      <w:r>
        <w:rPr>
          <w:rFonts w:ascii="Times" w:hAnsi="Times" w:cs="Times"/>
          <w:sz w:val="32"/>
          <w:sz-cs w:val="32"/>
        </w:rPr>
        <w:t xml:space="preserve"/>
      </w:r>
    </w:p>
    <w:p>
      <w:pPr>
        <w:jc w:val="center"/>
      </w:pPr>
      <w:r>
        <w:rPr>
          <w:rFonts w:ascii="Times" w:hAnsi="Times" w:cs="Times"/>
          <w:sz w:val="32"/>
          <w:sz-cs w:val="32"/>
        </w:rPr>
        <w:t xml:space="preserve"/>
      </w:r>
    </w:p>
    <w:p>
      <w:pPr>
        <w:jc w:val="center"/>
      </w:pPr>
      <w:r>
        <w:rPr>
          <w:rFonts w:ascii="Times" w:hAnsi="Times" w:cs="Times"/>
          <w:sz w:val="32"/>
          <w:sz-cs w:val="32"/>
        </w:rPr>
        <w:t xml:space="preserve"/>
      </w:r>
    </w:p>
    <w:p>
      <w:pPr>
        <w:jc w:val="center"/>
      </w:pPr>
      <w:r>
        <w:rPr>
          <w:rFonts w:ascii="Times" w:hAnsi="Times" w:cs="Times"/>
          <w:sz w:val="32"/>
          <w:sz-cs w:val="32"/>
        </w:rPr>
        <w:t xml:space="preserve"/>
      </w:r>
    </w:p>
    <w:p>
      <w:pPr>
        <w:jc w:val="center"/>
      </w:pPr>
      <w:r>
        <w:rPr>
          <w:rFonts w:ascii="Times" w:hAnsi="Times" w:cs="Times"/>
          <w:sz w:val="32"/>
          <w:sz-cs w:val="32"/>
        </w:rPr>
        <w:t xml:space="preserve"/>
      </w:r>
    </w:p>
    <w:p>
      <w:pPr>
        <w:jc w:val="center"/>
      </w:pPr>
      <w:r>
        <w:rPr>
          <w:rFonts w:ascii="Times" w:hAnsi="Times" w:cs="Times"/>
          <w:sz w:val="32"/>
          <w:sz-cs w:val="32"/>
        </w:rPr>
        <w:t xml:space="preserve"/>
      </w:r>
    </w:p>
    <w:p>
      <w:pPr>
        <w:jc w:val="both"/>
      </w:pPr>
      <w:r>
        <w:rPr>
          <w:rFonts w:ascii="Times" w:hAnsi="Times" w:cs="Times"/>
          <w:sz w:val="32"/>
          <w:sz-cs w:val="32"/>
        </w:rPr>
        <w:t xml:space="preserve"/>
      </w:r>
    </w:p>
    <w:p>
      <w:pPr>
        <w:jc w:val="both"/>
      </w:pPr>
      <w:r>
        <w:rPr>
          <w:rFonts w:ascii="Times" w:hAnsi="Times" w:cs="Times"/>
          <w:sz w:val="32"/>
          <w:sz-cs w:val="32"/>
        </w:rPr>
        <w:t xml:space="preserve"/>
      </w:r>
    </w:p>
    <w:p>
      <w:pPr>
        <w:jc w:val="both"/>
      </w:pPr>
      <w:r>
        <w:rPr>
          <w:rFonts w:ascii="Times" w:hAnsi="Times" w:cs="Times"/>
          <w:sz w:val="32"/>
          <w:sz-cs w:val="32"/>
        </w:rPr>
        <w:t xml:space="preserve"/>
      </w:r>
    </w:p>
    <w:p>
      <w:pPr>
        <w:jc w:val="both"/>
      </w:pPr>
      <w:r>
        <w:rPr>
          <w:rFonts w:ascii="Times" w:hAnsi="Times" w:cs="Times"/>
          <w:sz w:val="32"/>
          <w:sz-cs w:val="32"/>
        </w:rPr>
        <w:t xml:space="preserve"/>
      </w:r>
    </w:p>
    <w:p>
      <w:pPr>
        <w:jc w:val="both"/>
      </w:pPr>
      <w:r>
        <w:rPr>
          <w:rFonts w:ascii="Times" w:hAnsi="Times" w:cs="Times"/>
          <w:sz w:val="24"/>
          <w:sz-cs w:val="24"/>
          <w:b/>
        </w:rPr>
        <w:t xml:space="preserve">Introduction:</w:t>
      </w:r>
    </w:p>
    <w:p>
      <w:pPr>
        <w:jc w:val="both"/>
      </w:pPr>
      <w:r>
        <w:rPr>
          <w:rFonts w:ascii="Times" w:hAnsi="Times" w:cs="Times"/>
          <w:sz w:val="24"/>
          <w:sz-cs w:val="24"/>
        </w:rPr>
        <w:t xml:space="preserve">Modern academic system actually focused to develop employability skills specially for business administrative related subjects because due to intense competition in business world a newly recruited employee gets very little time to cope up and develop new skills to do the job. On the other hand from job seekers’ perspective the job market became very much competitive all over the world where they begins their preparation from academic life and in this occasion the higher education institutions provide the opportunity to compete their academic requirements and develop their employability skills simultaneously. As a graduate level student I can also realize this fact and trying to develop both learning and employability skills. </w:t>
      </w:r>
    </w:p>
    <w:p>
      <w:pPr>
        <w:jc w:val="both"/>
        <w:ind w:left="720" w:first-line="-720"/>
      </w:pPr>
      <w:r>
        <w:rPr>
          <w:rFonts w:ascii="Times" w:hAnsi="Times" w:cs="Times"/>
          <w:sz w:val="24"/>
          <w:sz-cs w:val="24"/>
          <w:b/>
        </w:rPr>
        <w:t xml:space="preserve"/>
        <w:tab/>
        <w:t xml:space="preserve">•</w:t>
        <w:tab/>
        <w:t xml:space="preserve">Skills I have:</w:t>
      </w:r>
    </w:p>
    <w:p>
      <w:pPr>
        <w:jc w:val="both"/>
      </w:pPr>
      <w:r>
        <w:rPr>
          <w:rFonts w:ascii="Times" w:hAnsi="Times" w:cs="Times"/>
          <w:sz w:val="24"/>
          <w:sz-cs w:val="24"/>
        </w:rPr>
        <w:t xml:space="preserve">I am completing mu graduation from University of Wales and after completing of my graduation I am hopeful to find a suitable job where I can execute my skills those I have developed during my graduation. I know that I need to have proper employability skills to get suitable job. According to Morgan (2016) employability skills of a students or job seeker enhances the chance to get good job and also meet the demands of an employer. From my perspective what are the employability skills I have that can grab the attention of employers are explained below-</w:t>
      </w:r>
    </w:p>
    <w:p>
      <w:pPr>
        <w:jc w:val="both"/>
      </w:pPr>
      <w:r>
        <w:rPr>
          <w:rFonts w:ascii="Times" w:hAnsi="Times" w:cs="Times"/>
          <w:sz w:val="24"/>
          <w:sz-cs w:val="24"/>
        </w:rPr>
        <w:t xml:space="preserve">Communication skill: Communication skill works like a bridge between the employer and employee to understand the demand of each other and also the necessity of other employability skills (Kumar, 2014). I have sound written skills that is actually reflected through my report writing and assignments where I try to follow appropriate writing formats ensuring proper use of grammar. My verbal communication is also good that helps me to exchange my ideas and feelings with my teammates and teachers. In terms of listening I try to give my full concentration that helps me gather most of the key information. Still I think that I have lot to improve my communication skills to make me more employable.</w:t>
      </w:r>
    </w:p>
    <w:p>
      <w:pPr>
        <w:jc w:val="both"/>
      </w:pPr>
      <w:r>
        <w:rPr>
          <w:rFonts w:ascii="Times" w:hAnsi="Times" w:cs="Times"/>
          <w:sz w:val="24"/>
          <w:sz-cs w:val="24"/>
        </w:rPr>
        <w:t xml:space="preserve">Analytical skill: This skill is also an employability skill from an employer’s perspective as in workplace an employee has to deal with many critical situations and he has to find out the solutions using his analytical skill. Analytical skill plays the major role to make an employee mentally independent and deal with critical situations which is very needed in modern competitive business environment (Jonathan and Sharon, 2015). I have this skill that I can understand through participating in case analysis and during developing any report where teacher demands more in-depth and critical analysis of different problem s. But I need to develop this skill more to strengthen my abilities. </w:t>
      </w:r>
    </w:p>
    <w:p>
      <w:pPr>
        <w:jc w:val="both"/>
      </w:pPr>
      <w:r>
        <w:rPr>
          <w:rFonts w:ascii="Times" w:hAnsi="Times" w:cs="Times"/>
          <w:sz w:val="24"/>
          <w:sz-cs w:val="24"/>
        </w:rPr>
        <w:t xml:space="preserve">Teamwork skill: I know that in modern academic and professional arena I have to prove me as a team player because the recruiters know that team performance is more effective than individual performance.  I am actually a team player that is execute when I do class activities, presentation, group studies and solve academic problems in a group. According to Gonon (2012) in an organization the success rate is high of those employees who know the group culture and are highly flexible worming in a team. Working in different teams for social and extra-curricular activities I can develop this skill more and more.  </w:t>
      </w:r>
    </w:p>
    <w:p>
      <w:pPr>
        <w:jc w:val="both"/>
      </w:pPr>
      <w:r>
        <w:rPr>
          <w:rFonts w:ascii="Times" w:hAnsi="Times" w:cs="Times"/>
          <w:sz w:val="24"/>
          <w:sz-cs w:val="24"/>
        </w:rPr>
        <w:t xml:space="preserve">Time management skill: This is another skill I have that I actually use to organize my personal and academic activates. According to Neugebauer (2016) the time management of a student must include his personal life activities otherwise it will hamper the academic time management for sure. I know this fact and I am try to stick to my time management plan where I usually develop the plan considering a semester so that throughout the semester I can balance between my personal activities and academic activities.  I hope it will be helpful for me when I will enter in my professional life. </w:t>
      </w:r>
    </w:p>
    <w:p>
      <w:pPr>
        <w:jc w:val="both"/>
      </w:pPr>
      <w:r>
        <w:rPr>
          <w:rFonts w:ascii="Times" w:hAnsi="Times" w:cs="Times"/>
          <w:sz w:val="24"/>
          <w:sz-cs w:val="24"/>
          <w:b/>
        </w:rPr>
        <w:t xml:space="preserve">2.0 Required learning skills in higher education related to employability skills:</w:t>
      </w:r>
    </w:p>
    <w:p>
      <w:pPr>
        <w:jc w:val="both"/>
      </w:pPr>
      <w:r>
        <w:rPr>
          <w:rFonts w:ascii="Times" w:hAnsi="Times" w:cs="Times"/>
          <w:sz w:val="24"/>
          <w:sz-cs w:val="24"/>
        </w:rPr>
        <w:t xml:space="preserve">Higher education is the place where students learn different theoretical and technical aspects and at the same time develop their skills to make them ready for the professional workplace. In workplace it’s hard to develop skills because that place is only made to compete with each other. Through developing the higher education learning skills those are related to different employability skills a student can prepare him to highlight in employers’ point of view. What are the skills I have and how I can develop them is discussed below using an employability skills worksheet- </w:t>
      </w:r>
    </w:p>
    <w:p>
      <w:pPr>
        <w:jc w:val="center"/>
      </w:pPr>
      <w:r>
        <w:rPr>
          <w:rFonts w:ascii="Times" w:hAnsi="Times" w:cs="Times"/>
          <w:sz w:val="24"/>
          <w:sz-cs w:val="24"/>
          <w:b/>
          <w:u w:val="single"/>
        </w:rPr>
        <w:t xml:space="preserve">Employability Skills Worksheet</w:t>
      </w:r>
    </w:p>
    <w:p>
      <w:pPr>
        <w:jc w:val="both"/>
      </w:pPr>
      <w:r>
        <w:rPr>
          <w:rFonts w:ascii="Times" w:hAnsi="Times" w:cs="Times"/>
          <w:sz w:val="24"/>
          <w:sz-cs w:val="24"/>
          <w:b/>
        </w:rPr>
        <w:t xml:space="preserve">What do you think are the top five skills that graduate employers want you to have?</w:t>
      </w:r>
    </w:p>
    <w:p>
      <w:pPr>
        <w:jc w:val="both"/>
      </w:pPr>
      <w:r>
        <w:rPr>
          <w:rFonts w:ascii="Times" w:hAnsi="Times" w:cs="Times"/>
          <w:sz w:val="24"/>
          <w:sz-cs w:val="24"/>
        </w:rPr>
        <w:t xml:space="preserve">1. Communication skill: Communication skill is a must in any job and most wanted skills by employers from graduates because other skills and abilities are realized only an employee can successfully communicate with management and colleagues. Effective communication skills of employees help to enhance the overall productivity of an organization and also develop an efficient work environment.   </w:t>
      </w:r>
    </w:p>
    <w:p>
      <w:pPr>
        <w:jc w:val="both"/>
      </w:pPr>
      <w:r>
        <w:rPr>
          <w:rFonts w:ascii="Times" w:hAnsi="Times" w:cs="Times"/>
          <w:sz w:val="24"/>
          <w:sz-cs w:val="24"/>
        </w:rPr>
        <w:t xml:space="preserve">2. Team working skill: The effectiveness of collaborative effort is higher than individual effort that make the employers interested to choose those graduates who have ability to work in a team and have mind-set to accept others input. Teamwork is effective and also efficient in workplace that ensures efficient use of human and non-human resources that is one of the biggest advantages for an employer.</w:t>
      </w:r>
    </w:p>
    <w:p>
      <w:pPr>
        <w:jc w:val="both"/>
      </w:pPr>
      <w:r>
        <w:rPr>
          <w:rFonts w:ascii="Times" w:hAnsi="Times" w:cs="Times"/>
          <w:sz w:val="24"/>
          <w:sz-cs w:val="24"/>
        </w:rPr>
        <w:t xml:space="preserve">3. Technological skills: Job related technical knowledge and some basic technological expertise in graduates is very basic employability skill that most of the employers look for. In terms of report writing, presentation, social communication and to do functional job a graduate must educated in modern technologies. Most importantly data management skill and education in different technical software like accounting, finance, engineering and others make a graduate more ready for his preferred job.</w:t>
      </w:r>
    </w:p>
    <w:p>
      <w:pPr>
        <w:jc w:val="both"/>
      </w:pPr>
      <w:r>
        <w:rPr>
          <w:rFonts w:ascii="Times" w:hAnsi="Times" w:cs="Times"/>
          <w:sz w:val="24"/>
          <w:sz-cs w:val="24"/>
        </w:rPr>
        <w:t xml:space="preserve">4. Critical thinking skill: Critical thinking capacity actually drives to creativity and innovativeness which is a way to make some competitive advantage by an employee for his employer (Cottrell, 2010). Analytical and critical thinking skill helps to solve problems and also drives to effective decision making. So, in this competitive world employers want to hire those graduates who have the ability to see things from different angles using their critical analysis skill. </w:t>
      </w:r>
    </w:p>
    <w:p>
      <w:pPr>
        <w:jc w:val="both"/>
      </w:pPr>
      <w:r>
        <w:rPr>
          <w:rFonts w:ascii="Times" w:hAnsi="Times" w:cs="Times"/>
          <w:sz w:val="24"/>
          <w:sz-cs w:val="24"/>
        </w:rPr>
        <w:t xml:space="preserve">5. Punctuality: This is another employability skill mostly preferred by employers form graduates that actually states the readiness of an employee who is always committed to his employer to ready within specific time based on the job nature for any task. Employers want it because the high punctuality of their subordinates also enhances their confidence. At the same time it helps to enhance the productivity of the organization significantly ensuring consistent employee involvement.    </w:t>
      </w:r>
    </w:p>
    <w:p>
      <w:pPr>
        <w:jc w:val="both"/>
      </w:pPr>
      <w:r>
        <w:rPr>
          <w:rFonts w:ascii="Times" w:hAnsi="Times" w:cs="Times"/>
          <w:sz w:val="24"/>
          <w:sz-cs w:val="24"/>
          <w:b/>
        </w:rPr>
        <w:t xml:space="preserve">Consider each skill above in turn.   How do we help to develop these skills with you and how are they assessed in your degree programme?</w:t>
      </w:r>
    </w:p>
    <w:p>
      <w:pPr>
        <w:jc w:val="both"/>
      </w:pPr>
      <w:r>
        <w:rPr>
          <w:rFonts w:ascii="Times" w:hAnsi="Times" w:cs="Times"/>
          <w:sz w:val="24"/>
          <w:sz-cs w:val="24"/>
        </w:rPr>
        <w:t xml:space="preserve">1. Developing communication skills: Communication skill is essential to exchange ideas and feelings with others where the skill is important in both academic and professional life. To develop my communication skill first I need to identify where I need to improve my communication skills like listening skill, presentation skill and information gathering skills. Basically I need to work on these three skills to develop my overall communication skill. Actually the course teachers and the teaching system can help me to develop these skills. The University is actually providing all resources and environment to develop my communication skills, but here I need to be more focused to develop my English listening skill by participate more team based activities.  The presentation skill can be developed through the class presentations. In terms of developing the information gathering skill the university can include some note taking skills that will be helpful for me to learn how to gather key information during lecture and team discussion. </w:t>
      </w:r>
    </w:p>
    <w:p>
      <w:pPr>
        <w:jc w:val="both"/>
      </w:pPr>
      <w:r>
        <w:rPr>
          <w:rFonts w:ascii="Times" w:hAnsi="Times" w:cs="Times"/>
          <w:sz w:val="24"/>
          <w:sz-cs w:val="24"/>
        </w:rPr>
        <w:t xml:space="preserve">2. Developing team working skill: Teamwork skill is effective to achieve performance targets in academic and professional field. To develop my teamwork skill first of all I need to learn how to focus single goal or objective that is team goal. So, I have to give more importance on team goal than personal goal and for that I have to develop a sacrifice mind-set. Complaining habit must be avoided where I have to be more flexible to adapt any inverse situation that will be helpful for me to adjust with the diversified and uncertain work environment. In teamwork I have to develop a mentality to listed more and talk less. On the other hand, I have to learn to respect others by respecting their suggestions, opinions and even criticisms. Celebration of achievements enhances the enthusiasm that drives to further achievements (Holland, 2013). So, I also have to learn to celebrate the achievements with team that will work as motivation. My university is following proper teaching system where the students are completing their course works in a team and learning these skills as well. </w:t>
      </w:r>
    </w:p>
    <w:p>
      <w:pPr>
        <w:jc w:val="both"/>
      </w:pPr>
      <w:r>
        <w:rPr>
          <w:rFonts w:ascii="Times" w:hAnsi="Times" w:cs="Times"/>
          <w:sz w:val="24"/>
          <w:sz-cs w:val="24"/>
        </w:rPr>
        <w:t xml:space="preserve">3. Developing technological skills: This is a digital world and every sector is experiencing the advantage of rapid technological advancements. To develop my technological skills the first thing is to enhance my digital literacy that will help me to understand and adapt any technological environment in workplace. Use of computer, internet, social media and basic software must be fluent. Here most important thing I need to learn is the appropriate use of technology avoiding the negative uses and for that the university can arrange a digital literacy course where the students can gather in-depth knowledge on basic communication and information technologies focusing the ethical and appropriate use of these technologies. In different skill development course the teachers can help students to use different skill evaluation technologies that help them to identify their weakness in employability skills and develop them. </w:t>
      </w:r>
    </w:p>
    <w:p>
      <w:pPr>
        <w:jc w:val="both"/>
      </w:pPr>
      <w:r>
        <w:rPr>
          <w:rFonts w:ascii="Times" w:hAnsi="Times" w:cs="Times"/>
          <w:sz w:val="24"/>
          <w:sz-cs w:val="24"/>
        </w:rPr>
        <w:t xml:space="preserve">4. Developing critical thinking skill: This is a natural skill but through proper practice it can be developed. I am not a natural critical or analytical thinker, so, it is very important for me to develop my critical thinking skills within the academic environment. In this occasion the university can play a vital role. The academic works, research, report and assignments have to be in a specific format that allows students to use their knowledge and experience to complete the academic tasks. Through practicing and doing the course works using critical and analytical ability students like me can develop their mentality and capability to analyze any problems and task from different perspective. For this the case study based course work will be very effective. This is how my critical thinking skill can be developed.   </w:t>
      </w:r>
    </w:p>
    <w:p>
      <w:pPr>
        <w:jc w:val="both"/>
      </w:pPr>
      <w:r>
        <w:rPr>
          <w:rFonts w:ascii="Times" w:hAnsi="Times" w:cs="Times"/>
          <w:sz w:val="24"/>
          <w:sz-cs w:val="24"/>
        </w:rPr>
        <w:t xml:space="preserve">5. Developing punctuality: In any stage of life punctuality can create opportunity and also utilize those opportunities (Carroll, 2016). For students and professionals punctuality is such factor that can create different between good and bad performance. To develop my punctuality I can implement time management system where it will be an easy ad effective way to organize my current and future activities within expected time. In this occasion the university is doing the right job as they provide course outline before the class. On the other hand they strictly follow the deadlines where students must submit their course works, reports and assignments within the deadline otherwise they are penalized according to the rules and regulations. If I can follow this practice properly and plan my works developing a timetable that is how I can be a punctual person and it will be a good employability skill I can develop. </w:t>
      </w:r>
    </w:p>
    <w:p>
      <w:pPr/>
      <w:r>
        <w:rPr>
          <w:rFonts w:ascii="Times" w:hAnsi="Times" w:cs="Times"/>
          <w:sz w:val="24"/>
          <w:sz-cs w:val="24"/>
          <w:b/>
        </w:rPr>
        <w:t xml:space="preserve">Conclusion:</w:t>
      </w:r>
    </w:p>
    <w:p>
      <w:pPr>
        <w:jc w:val="both"/>
      </w:pPr>
      <w:r>
        <w:rPr>
          <w:rFonts w:ascii="Times" w:hAnsi="Times" w:cs="Times"/>
          <w:sz w:val="24"/>
          <w:sz-cs w:val="24"/>
        </w:rPr>
        <w:t xml:space="preserve">This report is actually prepared focusing both learning and employability skills those I have and need to fine-tune them properly under the supervision of my university teachers. How I can develop my employability skills and how my academic institution can help me to do so is discussed here. Using the employability skill worksheet I have identified my current skills and also explained how I can improve those skills further to make me more competitive from an employer’s point of view.    </w:t>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jc w:val="both"/>
      </w:pPr>
      <w:r>
        <w:rPr>
          <w:rFonts w:ascii="Times" w:hAnsi="Times" w:cs="Times"/>
          <w:sz w:val="24"/>
          <w:sz-cs w:val="24"/>
          <w:b/>
        </w:rPr>
        <w:t xml:space="preserve">References:</w:t>
      </w:r>
    </w:p>
    <w:p>
      <w:pPr>
        <w:jc w:val="both"/>
        <w:ind w:left="720" w:first-line="-720"/>
      </w:pPr>
      <w:r>
        <w:rPr>
          <w:rFonts w:ascii="Times" w:hAnsi="Times" w:cs="Times"/>
          <w:sz w:val="24"/>
          <w:sz-cs w:val="24"/>
        </w:rPr>
        <w:t xml:space="preserve"/>
        <w:tab/>
        <w:t xml:space="preserve">•</w:t>
        <w:tab/>
        <w:t xml:space="preserve">Morgan, P. (2016). The Business Student’s Guide to Study and Employability. Sage Publications </w:t>
      </w:r>
    </w:p>
    <w:p>
      <w:pPr>
        <w:jc w:val="both"/>
        <w:ind w:left="720" w:first-line="-720"/>
      </w:pPr>
      <w:r>
        <w:rPr>
          <w:rFonts w:ascii="Times" w:hAnsi="Times" w:cs="Times"/>
          <w:sz w:val="24"/>
          <w:sz-cs w:val="24"/>
          <w:color w:val="00000A"/>
        </w:rPr>
        <w:t xml:space="preserve"/>
        <w:tab/>
        <w:t xml:space="preserve">•</w:t>
        <w:tab/>
        <w:t xml:space="preserve">Cottrell, S. (2011) Critical thinking skills: Developing effective analysis and argument (Palgrave study skills). 2nd edn. Basingstoke: Palgrave Macmillan. </w:t>
      </w:r>
    </w:p>
    <w:p>
      <w:pPr>
        <w:jc w:val="both"/>
        <w:ind w:left="720" w:first-line="-720"/>
        <w:spacing w:after="238"/>
      </w:pPr>
      <w:r>
        <w:rPr>
          <w:rFonts w:ascii="Times" w:hAnsi="Times" w:cs="Times"/>
          <w:sz w:val="24"/>
          <w:sz-cs w:val="24"/>
          <w:b/>
        </w:rPr>
        <w:t xml:space="preserve"/>
        <w:tab/>
        <w:t xml:space="preserve">•</w:t>
        <w:tab/>
        <w:t xml:space="preserve">Kumar, A. (2014) Personal, Academic and Career Development in Higher Education: Soaring to Success. Routledge. </w:t>
      </w:r>
    </w:p>
    <w:p>
      <w:pPr>
        <w:jc w:val="both"/>
        <w:ind w:left="720" w:first-line="-720"/>
      </w:pPr>
      <w:r>
        <w:rPr>
          <w:rFonts w:ascii="Times" w:hAnsi="Times" w:cs="Times"/>
          <w:sz w:val="24"/>
          <w:sz-cs w:val="24"/>
          <w:b/>
        </w:rPr>
        <w:t xml:space="preserve"/>
        <w:tab/>
        <w:t xml:space="preserve">•</w:t>
        <w:tab/>
        <w:t xml:space="preserve">Jonathan, T. and Sharon, P. (2015)  A-Z Of Lifelong Learning. McGraw-Hill Education: UK. </w:t>
      </w:r>
    </w:p>
    <w:p>
      <w:pPr>
        <w:jc w:val="both"/>
        <w:ind w:left="720" w:first-line="-720"/>
      </w:pPr>
      <w:r>
        <w:rPr>
          <w:rFonts w:ascii="Times" w:hAnsi="Times" w:cs="Times"/>
          <w:sz w:val="24"/>
          <w:sz-cs w:val="24"/>
        </w:rPr>
        <w:t xml:space="preserve"/>
        <w:tab/>
        <w:t xml:space="preserve">•</w:t>
        <w:tab/>
        <w:t xml:space="preserve">Gonon, P. (2012) Work, Education and Employability. Peter Lang publications.  </w:t>
      </w:r>
    </w:p>
    <w:p>
      <w:pPr>
        <w:jc w:val="both"/>
        <w:ind w:left="720" w:first-line="-720"/>
      </w:pPr>
      <w:r>
        <w:rPr>
          <w:rFonts w:ascii="Times" w:hAnsi="Times" w:cs="Times"/>
          <w:sz w:val="24"/>
          <w:sz-cs w:val="24"/>
          <w:b/>
        </w:rPr>
        <w:t xml:space="preserve"/>
        <w:tab/>
        <w:t xml:space="preserve">•</w:t>
        <w:tab/>
        <w:t xml:space="preserve">Neugebauer, J. (2016) Employability: Making the Most of Your Career Development. Sage Publication. </w:t>
      </w:r>
    </w:p>
    <w:p>
      <w:pPr>
        <w:jc w:val="both"/>
        <w:ind w:left="720" w:first-line="-720"/>
      </w:pPr>
      <w:r>
        <w:rPr>
          <w:rFonts w:ascii="Times" w:hAnsi="Times" w:cs="Times"/>
          <w:sz w:val="24"/>
          <w:sz-cs w:val="24"/>
          <w:b/>
        </w:rPr>
        <w:t xml:space="preserve"/>
        <w:tab/>
        <w:t xml:space="preserve">•</w:t>
        <w:tab/>
        <w:t xml:space="preserve">Holland, S. (2013), Graduate Attributes, Learning and Employability. Springer Science &amp; Business Media. </w:t>
      </w:r>
    </w:p>
    <w:p>
      <w:pPr>
        <w:jc w:val="both"/>
        <w:ind w:left="720" w:first-line="-720"/>
      </w:pPr>
      <w:r>
        <w:rPr>
          <w:rFonts w:ascii="Times" w:hAnsi="Times" w:cs="Times"/>
          <w:sz w:val="24"/>
          <w:sz-cs w:val="24"/>
          <w:b/>
        </w:rPr>
        <w:t xml:space="preserve"/>
        <w:tab/>
        <w:t xml:space="preserve">•</w:t>
        <w:tab/>
        <w:t xml:space="preserve">Carroll, D. (2016) Skills for Academic and Career Success. Pearson Higher Education: Australia. </w:t>
      </w:r>
    </w:p>
    <w:p>
      <w:pPr>
        <w:jc w:val="both"/>
      </w:pPr>
      <w:r>
        <w:rPr>
          <w:rFonts w:ascii="Times" w:hAnsi="Times" w:cs="Times"/>
          <w:sz w:val="24"/>
          <w:sz-cs w:val="24"/>
          <w:b/>
        </w:rPr>
        <w:t xml:space="preserve"/>
      </w:r>
    </w:p>
    <w:sectPr>
      <w:pgSz w:w="12240" w:h="15840"/>
      <w:pgMar w:top="1440" w:right="1440" w:bottom="1440" w:left="1440"/>
    </w:sectPr>
  </w:body>
</w:document>
</file>

<file path=word/_rels/document.xml.rels><?xml version="1.0" encoding="UTF-8" standalone="yes"?>
<Relationships xmlns="http://schemas.openxmlformats.org/package/2006/relationships"><Relationship Id="rId1" Type="http://schemas.openxmlformats.org/officeDocument/2006/relationships/customXml" Target="../docProps/meta.xml"/><Relationship Id="rId2" Type="http://schemas.openxmlformats.org/officeDocument/2006/relationships/theme" Target="theme/theme1.xml"/></Relationships>
</file>

<file path=word/theme/theme1.xml><?xml version="1.0" encoding="utf-8"?>
<a:theme xmlns:a="http://schemas.openxmlformats.org/drawingml/2006/main" name="Default Theme">
  <a:themeElements>
    <a:clrScheme name="Default">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Default">
      <a:majorFont>
        <a:latin typeface="Times New Roman"/>
        <a:ea typeface=""/>
        <a:cs typeface=""/>
      </a:majorFont>
      <a:minorFont>
        <a:latin typeface="Times New Roman"/>
        <a:ea typeface=""/>
        <a:cs typeface=""/>
      </a:minorFont>
    </a:fontScheme>
    <a:fmtScheme name="Default">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Shovon</dc:creator>
</cp:coreProperties>
</file>

<file path=docProps/meta.xml><?xml version="1.0" encoding="utf-8"?>
<meta xmlns="http://schemas.apple.com/cocoa/2006/metadata">
  <generator>CocoaOOXMLWriter/1504</generator>
</meta>
</file>