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87300" w14:textId="77777777" w:rsidR="004B0346" w:rsidRPr="00B53A6E" w:rsidRDefault="004B0346" w:rsidP="004B0346">
      <w:pPr>
        <w:pStyle w:val="Title"/>
        <w:rPr>
          <w:lang w:val="en-GB"/>
        </w:rPr>
      </w:pPr>
    </w:p>
    <w:p w14:paraId="1180A197" w14:textId="13B95DDA" w:rsidR="004B0346" w:rsidRPr="00B53A6E" w:rsidRDefault="003241A1" w:rsidP="004B0346">
      <w:pPr>
        <w:pStyle w:val="Title"/>
        <w:rPr>
          <w:lang w:val="en-GB"/>
        </w:rPr>
      </w:pPr>
      <w:r>
        <w:rPr>
          <w:noProof/>
        </w:rPr>
        <w:drawing>
          <wp:inline distT="0" distB="0" distL="0" distR="0" wp14:anchorId="49522C04" wp14:editId="33A3686A">
            <wp:extent cx="4003964" cy="1438275"/>
            <wp:effectExtent l="0" t="0" r="0" b="0"/>
            <wp:docPr id="2" name="Picture 2" descr="Mejores webs para descargar libros gratis e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jores webs para descargar libros gratis en 202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39027" cy="1450870"/>
                    </a:xfrm>
                    <a:prstGeom prst="rect">
                      <a:avLst/>
                    </a:prstGeom>
                    <a:noFill/>
                    <a:ln>
                      <a:noFill/>
                    </a:ln>
                  </pic:spPr>
                </pic:pic>
              </a:graphicData>
            </a:graphic>
          </wp:inline>
        </w:drawing>
      </w:r>
    </w:p>
    <w:p w14:paraId="0EC3E87D" w14:textId="00D5BD5C" w:rsidR="004B0346" w:rsidRPr="00B53A6E" w:rsidRDefault="004B0346" w:rsidP="004B0346">
      <w:pPr>
        <w:pStyle w:val="Title"/>
        <w:rPr>
          <w:lang w:val="en-GB"/>
        </w:rPr>
      </w:pPr>
    </w:p>
    <w:p w14:paraId="0CBAB398" w14:textId="77777777" w:rsidR="004B0346" w:rsidRPr="00B53A6E" w:rsidRDefault="004B0346" w:rsidP="004B0346">
      <w:pPr>
        <w:pStyle w:val="Title"/>
        <w:rPr>
          <w:lang w:val="en-GB"/>
        </w:rPr>
      </w:pPr>
    </w:p>
    <w:p w14:paraId="718879D3" w14:textId="77777777" w:rsidR="004B0346" w:rsidRPr="00B53A6E" w:rsidRDefault="004B0346" w:rsidP="004B0346">
      <w:pPr>
        <w:pStyle w:val="Title"/>
        <w:rPr>
          <w:lang w:val="en-GB"/>
        </w:rPr>
      </w:pPr>
    </w:p>
    <w:p w14:paraId="1BB688EB" w14:textId="77777777" w:rsidR="004B0346" w:rsidRPr="00B53A6E" w:rsidRDefault="004B0346" w:rsidP="004B0346">
      <w:pPr>
        <w:pStyle w:val="Title"/>
        <w:rPr>
          <w:lang w:val="en-GB"/>
        </w:rPr>
      </w:pPr>
    </w:p>
    <w:p w14:paraId="44AF5D30" w14:textId="77777777" w:rsidR="004B0346" w:rsidRPr="00B53A6E" w:rsidRDefault="004B0346" w:rsidP="004B0346">
      <w:pPr>
        <w:pStyle w:val="Title"/>
        <w:rPr>
          <w:lang w:val="en-GB"/>
        </w:rPr>
      </w:pPr>
    </w:p>
    <w:p w14:paraId="1696CEA9" w14:textId="439F0666" w:rsidR="002E58B6" w:rsidRPr="00B53A6E" w:rsidRDefault="004E7E9D" w:rsidP="004E7E9D">
      <w:pPr>
        <w:pStyle w:val="Title"/>
        <w:pBdr>
          <w:bottom w:val="single" w:sz="4" w:space="1" w:color="5B9BD5" w:themeColor="accent1"/>
        </w:pBdr>
        <w:jc w:val="both"/>
        <w:rPr>
          <w:lang w:val="en-GB"/>
        </w:rPr>
      </w:pPr>
      <w:r>
        <w:rPr>
          <w:lang w:val="en-GB"/>
        </w:rPr>
        <w:t xml:space="preserve"> Programme BSc Health &amp; Social Care</w:t>
      </w:r>
    </w:p>
    <w:p w14:paraId="3282E32A" w14:textId="77777777" w:rsidR="00D27AE9" w:rsidRPr="00B53A6E" w:rsidRDefault="00D27AE9" w:rsidP="00D27AE9">
      <w:pPr>
        <w:jc w:val="center"/>
        <w:rPr>
          <w:lang w:val="en-GB"/>
        </w:rPr>
      </w:pPr>
    </w:p>
    <w:p w14:paraId="62519DD2" w14:textId="6181A19C" w:rsidR="00D27AE9" w:rsidRPr="00B53A6E" w:rsidRDefault="004E7E9D" w:rsidP="00D27AE9">
      <w:pPr>
        <w:jc w:val="center"/>
        <w:rPr>
          <w:lang w:val="en-GB"/>
        </w:rPr>
      </w:pPr>
      <w:r>
        <w:rPr>
          <w:lang w:val="en-GB"/>
        </w:rPr>
        <w:t>Module: Changemakers: Creativity &amp; Value</w:t>
      </w:r>
      <w:r w:rsidR="00D27AE9" w:rsidRPr="00B53A6E">
        <w:rPr>
          <w:lang w:val="en-GB"/>
        </w:rPr>
        <w:t xml:space="preserve"> </w:t>
      </w:r>
    </w:p>
    <w:p w14:paraId="702059C7" w14:textId="5C910A3A" w:rsidR="00D27AE9" w:rsidRDefault="00D27AE9" w:rsidP="00D27AE9">
      <w:pPr>
        <w:jc w:val="center"/>
        <w:rPr>
          <w:lang w:val="en-GB"/>
        </w:rPr>
      </w:pPr>
      <w:r w:rsidRPr="00B53A6E">
        <w:rPr>
          <w:lang w:val="en-GB"/>
        </w:rPr>
        <w:t xml:space="preserve"> </w:t>
      </w:r>
      <w:r w:rsidR="004E7E9D">
        <w:rPr>
          <w:lang w:val="en-GB"/>
        </w:rPr>
        <w:t>Module Code: BMHP5014</w:t>
      </w:r>
    </w:p>
    <w:p w14:paraId="475C62D0" w14:textId="2CA8CDA6" w:rsidR="004E7E9D" w:rsidRDefault="004E7E9D" w:rsidP="00D27AE9">
      <w:pPr>
        <w:jc w:val="center"/>
        <w:rPr>
          <w:lang w:val="en-GB"/>
        </w:rPr>
      </w:pPr>
      <w:r>
        <w:rPr>
          <w:lang w:val="en-GB"/>
        </w:rPr>
        <w:t>Lecture: Diola Bijlhout</w:t>
      </w:r>
    </w:p>
    <w:p w14:paraId="62E61BB0" w14:textId="0B3BFD82" w:rsidR="0065282E" w:rsidRDefault="0065282E" w:rsidP="00D27AE9">
      <w:pPr>
        <w:jc w:val="center"/>
        <w:rPr>
          <w:lang w:val="en-GB"/>
        </w:rPr>
      </w:pPr>
      <w:r>
        <w:rPr>
          <w:lang w:val="en-GB"/>
        </w:rPr>
        <w:t>Assignment Title: Assessment 2 written Assignment (Project Outcomes)</w:t>
      </w:r>
    </w:p>
    <w:p w14:paraId="17791708" w14:textId="0BE1CCAF" w:rsidR="0065282E" w:rsidRDefault="0065282E" w:rsidP="00D27AE9">
      <w:pPr>
        <w:jc w:val="center"/>
        <w:rPr>
          <w:lang w:val="en-GB"/>
        </w:rPr>
      </w:pPr>
      <w:r>
        <w:rPr>
          <w:lang w:val="en-GB"/>
        </w:rPr>
        <w:t>Student Name: Maritza Estefania Ramirez Rivera</w:t>
      </w:r>
    </w:p>
    <w:p w14:paraId="7075FAF6" w14:textId="761FE657" w:rsidR="0065282E" w:rsidRDefault="0065282E" w:rsidP="00D27AE9">
      <w:pPr>
        <w:jc w:val="center"/>
        <w:rPr>
          <w:lang w:val="en-GB"/>
        </w:rPr>
      </w:pPr>
      <w:r>
        <w:rPr>
          <w:lang w:val="en-GB"/>
        </w:rPr>
        <w:t>ID Number: 202022095</w:t>
      </w:r>
    </w:p>
    <w:p w14:paraId="17BFFFA8" w14:textId="77777777" w:rsidR="0065282E" w:rsidRDefault="0065282E" w:rsidP="00D27AE9">
      <w:pPr>
        <w:jc w:val="center"/>
        <w:rPr>
          <w:lang w:val="en-GB"/>
        </w:rPr>
      </w:pPr>
    </w:p>
    <w:p w14:paraId="430C973B" w14:textId="77777777" w:rsidR="0065282E" w:rsidRDefault="0065282E" w:rsidP="00D27AE9">
      <w:pPr>
        <w:jc w:val="center"/>
        <w:rPr>
          <w:lang w:val="en-GB"/>
        </w:rPr>
      </w:pPr>
    </w:p>
    <w:p w14:paraId="3CB1A9EC" w14:textId="5C3D09AB" w:rsidR="004E7E9D" w:rsidRDefault="004E7E9D" w:rsidP="0065282E">
      <w:pPr>
        <w:rPr>
          <w:lang w:val="en-GB"/>
        </w:rPr>
      </w:pPr>
    </w:p>
    <w:p w14:paraId="348F9C7F" w14:textId="77777777" w:rsidR="004E7E9D" w:rsidRPr="00B53A6E" w:rsidRDefault="004E7E9D" w:rsidP="00D27AE9">
      <w:pPr>
        <w:jc w:val="center"/>
        <w:rPr>
          <w:lang w:val="en-GB"/>
        </w:rPr>
      </w:pPr>
    </w:p>
    <w:p w14:paraId="242114FD" w14:textId="77777777" w:rsidR="00D27AE9" w:rsidRPr="00B53A6E" w:rsidRDefault="00D27AE9" w:rsidP="00D27AE9">
      <w:pPr>
        <w:rPr>
          <w:lang w:val="en-GB"/>
        </w:rPr>
      </w:pPr>
      <w:r w:rsidRPr="00B53A6E">
        <w:rPr>
          <w:lang w:val="en-GB"/>
        </w:rPr>
        <w:br w:type="page"/>
      </w:r>
    </w:p>
    <w:p w14:paraId="242F04C1" w14:textId="77777777" w:rsidR="001F75D3" w:rsidRDefault="001F75D3" w:rsidP="00D27AE9">
      <w:pPr>
        <w:pStyle w:val="Heading1"/>
        <w:rPr>
          <w:lang w:val="en-GB"/>
        </w:rPr>
      </w:pPr>
      <w:bookmarkStart w:id="0" w:name="_Toc111310314"/>
    </w:p>
    <w:sdt>
      <w:sdtPr>
        <w:rPr>
          <w:rFonts w:ascii="Times New Roman" w:eastAsiaTheme="minorHAnsi" w:hAnsi="Times New Roman" w:cstheme="minorBidi"/>
          <w:color w:val="000000" w:themeColor="text1"/>
          <w:sz w:val="24"/>
          <w:szCs w:val="22"/>
          <w:lang w:val="en-IN"/>
        </w:rPr>
        <w:id w:val="852312"/>
        <w:docPartObj>
          <w:docPartGallery w:val="Table of Contents"/>
          <w:docPartUnique/>
        </w:docPartObj>
      </w:sdtPr>
      <w:sdtEndPr>
        <w:rPr>
          <w:rFonts w:ascii="Arial" w:hAnsi="Arial" w:cs="Arial"/>
          <w:szCs w:val="24"/>
        </w:rPr>
      </w:sdtEndPr>
      <w:sdtContent>
        <w:p w14:paraId="3AD62798" w14:textId="77777777" w:rsidR="001F75D3" w:rsidRDefault="001F75D3" w:rsidP="001F75D3">
          <w:pPr>
            <w:pStyle w:val="TOCHeading"/>
            <w:jc w:val="center"/>
          </w:pPr>
          <w:r w:rsidRPr="001F75D3">
            <w:rPr>
              <w:rFonts w:ascii="Arial" w:hAnsi="Arial" w:cs="Arial"/>
              <w:b/>
              <w:color w:val="000000" w:themeColor="text1"/>
              <w:sz w:val="28"/>
              <w:szCs w:val="28"/>
            </w:rPr>
            <w:t>Table of Contents</w:t>
          </w:r>
        </w:p>
        <w:p w14:paraId="44B9D6FF" w14:textId="77777777" w:rsidR="001F75D3" w:rsidRPr="00501CFB" w:rsidRDefault="00BE5099">
          <w:pPr>
            <w:pStyle w:val="TOC1"/>
            <w:tabs>
              <w:tab w:val="right" w:leader="dot" w:pos="9016"/>
            </w:tabs>
            <w:rPr>
              <w:rFonts w:ascii="Arial" w:eastAsiaTheme="minorEastAsia" w:hAnsi="Arial" w:cs="Arial"/>
              <w:noProof/>
              <w:color w:val="auto"/>
              <w:szCs w:val="24"/>
              <w:lang w:val="en-US"/>
            </w:rPr>
          </w:pPr>
          <w:r w:rsidRPr="00501CFB">
            <w:rPr>
              <w:rFonts w:ascii="Arial" w:hAnsi="Arial" w:cs="Arial"/>
              <w:szCs w:val="24"/>
            </w:rPr>
            <w:fldChar w:fldCharType="begin"/>
          </w:r>
          <w:r w:rsidR="001F75D3" w:rsidRPr="00501CFB">
            <w:rPr>
              <w:rFonts w:ascii="Arial" w:hAnsi="Arial" w:cs="Arial"/>
              <w:szCs w:val="24"/>
            </w:rPr>
            <w:instrText xml:space="preserve"> TOC \o "1-3" \h \z \u </w:instrText>
          </w:r>
          <w:r w:rsidRPr="00501CFB">
            <w:rPr>
              <w:rFonts w:ascii="Arial" w:hAnsi="Arial" w:cs="Arial"/>
              <w:szCs w:val="24"/>
            </w:rPr>
            <w:fldChar w:fldCharType="separate"/>
          </w:r>
          <w:hyperlink w:anchor="_Toc111318892" w:history="1">
            <w:r w:rsidR="001F75D3" w:rsidRPr="00501CFB">
              <w:rPr>
                <w:rStyle w:val="Hyperlink"/>
                <w:rFonts w:ascii="Arial" w:hAnsi="Arial" w:cs="Arial"/>
                <w:noProof/>
                <w:szCs w:val="24"/>
                <w:lang w:val="en-GB"/>
              </w:rPr>
              <w:t>Introduction</w:t>
            </w:r>
            <w:r w:rsidR="001F75D3" w:rsidRPr="00501CFB">
              <w:rPr>
                <w:rFonts w:ascii="Arial" w:hAnsi="Arial" w:cs="Arial"/>
                <w:noProof/>
                <w:webHidden/>
                <w:szCs w:val="24"/>
              </w:rPr>
              <w:tab/>
            </w:r>
            <w:r w:rsidRPr="00501CFB">
              <w:rPr>
                <w:rFonts w:ascii="Arial" w:hAnsi="Arial" w:cs="Arial"/>
                <w:noProof/>
                <w:webHidden/>
                <w:szCs w:val="24"/>
              </w:rPr>
              <w:fldChar w:fldCharType="begin"/>
            </w:r>
            <w:r w:rsidR="001F75D3" w:rsidRPr="00501CFB">
              <w:rPr>
                <w:rFonts w:ascii="Arial" w:hAnsi="Arial" w:cs="Arial"/>
                <w:noProof/>
                <w:webHidden/>
                <w:szCs w:val="24"/>
              </w:rPr>
              <w:instrText xml:space="preserve"> PAGEREF _Toc111318892 \h </w:instrText>
            </w:r>
            <w:r w:rsidRPr="00501CFB">
              <w:rPr>
                <w:rFonts w:ascii="Arial" w:hAnsi="Arial" w:cs="Arial"/>
                <w:noProof/>
                <w:webHidden/>
                <w:szCs w:val="24"/>
              </w:rPr>
            </w:r>
            <w:r w:rsidRPr="00501CFB">
              <w:rPr>
                <w:rFonts w:ascii="Arial" w:hAnsi="Arial" w:cs="Arial"/>
                <w:noProof/>
                <w:webHidden/>
                <w:szCs w:val="24"/>
              </w:rPr>
              <w:fldChar w:fldCharType="separate"/>
            </w:r>
            <w:r w:rsidR="001F75D3" w:rsidRPr="00501CFB">
              <w:rPr>
                <w:rFonts w:ascii="Arial" w:hAnsi="Arial" w:cs="Arial"/>
                <w:noProof/>
                <w:webHidden/>
                <w:szCs w:val="24"/>
              </w:rPr>
              <w:t>3</w:t>
            </w:r>
            <w:r w:rsidRPr="00501CFB">
              <w:rPr>
                <w:rFonts w:ascii="Arial" w:hAnsi="Arial" w:cs="Arial"/>
                <w:noProof/>
                <w:webHidden/>
                <w:szCs w:val="24"/>
              </w:rPr>
              <w:fldChar w:fldCharType="end"/>
            </w:r>
          </w:hyperlink>
        </w:p>
        <w:p w14:paraId="2879DA3E" w14:textId="77777777" w:rsidR="001F75D3" w:rsidRPr="00501CFB" w:rsidRDefault="0088040F">
          <w:pPr>
            <w:pStyle w:val="TOC1"/>
            <w:tabs>
              <w:tab w:val="right" w:leader="dot" w:pos="9016"/>
            </w:tabs>
            <w:rPr>
              <w:rFonts w:ascii="Arial" w:eastAsiaTheme="minorEastAsia" w:hAnsi="Arial" w:cs="Arial"/>
              <w:noProof/>
              <w:color w:val="auto"/>
              <w:szCs w:val="24"/>
              <w:lang w:val="en-US"/>
            </w:rPr>
          </w:pPr>
          <w:hyperlink w:anchor="_Toc111318893" w:history="1">
            <w:r w:rsidR="001F75D3" w:rsidRPr="00501CFB">
              <w:rPr>
                <w:rStyle w:val="Hyperlink"/>
                <w:rFonts w:ascii="Arial" w:hAnsi="Arial" w:cs="Arial"/>
                <w:noProof/>
                <w:szCs w:val="24"/>
              </w:rPr>
              <w:t>Unit</w:t>
            </w:r>
            <w:r w:rsidR="001F75D3" w:rsidRPr="00501CFB">
              <w:rPr>
                <w:rStyle w:val="Hyperlink"/>
                <w:rFonts w:ascii="Arial" w:hAnsi="Arial" w:cs="Arial"/>
                <w:noProof/>
                <w:szCs w:val="24"/>
                <w:lang w:val="en-GB"/>
              </w:rPr>
              <w:t xml:space="preserve"> 1</w:t>
            </w:r>
            <w:r w:rsidR="001F75D3" w:rsidRPr="00501CFB">
              <w:rPr>
                <w:rFonts w:ascii="Arial" w:hAnsi="Arial" w:cs="Arial"/>
                <w:noProof/>
                <w:webHidden/>
                <w:szCs w:val="24"/>
              </w:rPr>
              <w:tab/>
            </w:r>
            <w:r w:rsidR="00BE5099" w:rsidRPr="00501CFB">
              <w:rPr>
                <w:rFonts w:ascii="Arial" w:hAnsi="Arial" w:cs="Arial"/>
                <w:noProof/>
                <w:webHidden/>
                <w:szCs w:val="24"/>
              </w:rPr>
              <w:fldChar w:fldCharType="begin"/>
            </w:r>
            <w:r w:rsidR="001F75D3" w:rsidRPr="00501CFB">
              <w:rPr>
                <w:rFonts w:ascii="Arial" w:hAnsi="Arial" w:cs="Arial"/>
                <w:noProof/>
                <w:webHidden/>
                <w:szCs w:val="24"/>
              </w:rPr>
              <w:instrText xml:space="preserve"> PAGEREF _Toc111318893 \h </w:instrText>
            </w:r>
            <w:r w:rsidR="00BE5099" w:rsidRPr="00501CFB">
              <w:rPr>
                <w:rFonts w:ascii="Arial" w:hAnsi="Arial" w:cs="Arial"/>
                <w:noProof/>
                <w:webHidden/>
                <w:szCs w:val="24"/>
              </w:rPr>
            </w:r>
            <w:r w:rsidR="00BE5099" w:rsidRPr="00501CFB">
              <w:rPr>
                <w:rFonts w:ascii="Arial" w:hAnsi="Arial" w:cs="Arial"/>
                <w:noProof/>
                <w:webHidden/>
                <w:szCs w:val="24"/>
              </w:rPr>
              <w:fldChar w:fldCharType="separate"/>
            </w:r>
            <w:r w:rsidR="001F75D3" w:rsidRPr="00501CFB">
              <w:rPr>
                <w:rFonts w:ascii="Arial" w:hAnsi="Arial" w:cs="Arial"/>
                <w:noProof/>
                <w:webHidden/>
                <w:szCs w:val="24"/>
              </w:rPr>
              <w:t>3</w:t>
            </w:r>
            <w:r w:rsidR="00BE5099" w:rsidRPr="00501CFB">
              <w:rPr>
                <w:rFonts w:ascii="Arial" w:hAnsi="Arial" w:cs="Arial"/>
                <w:noProof/>
                <w:webHidden/>
                <w:szCs w:val="24"/>
              </w:rPr>
              <w:fldChar w:fldCharType="end"/>
            </w:r>
          </w:hyperlink>
        </w:p>
        <w:p w14:paraId="65B63BB0" w14:textId="77777777" w:rsidR="001F75D3" w:rsidRPr="00501CFB" w:rsidRDefault="0088040F">
          <w:pPr>
            <w:pStyle w:val="TOC1"/>
            <w:tabs>
              <w:tab w:val="right" w:leader="dot" w:pos="9016"/>
            </w:tabs>
            <w:rPr>
              <w:rFonts w:ascii="Arial" w:eastAsiaTheme="minorEastAsia" w:hAnsi="Arial" w:cs="Arial"/>
              <w:noProof/>
              <w:color w:val="auto"/>
              <w:szCs w:val="24"/>
              <w:lang w:val="en-US"/>
            </w:rPr>
          </w:pPr>
          <w:hyperlink w:anchor="_Toc111318894" w:history="1">
            <w:r w:rsidR="001F75D3" w:rsidRPr="00501CFB">
              <w:rPr>
                <w:rStyle w:val="Hyperlink"/>
                <w:rFonts w:ascii="Arial" w:hAnsi="Arial" w:cs="Arial"/>
                <w:noProof/>
                <w:szCs w:val="24"/>
              </w:rPr>
              <w:t>Unit</w:t>
            </w:r>
            <w:r w:rsidR="001F75D3" w:rsidRPr="00501CFB">
              <w:rPr>
                <w:rStyle w:val="Hyperlink"/>
                <w:rFonts w:ascii="Arial" w:hAnsi="Arial" w:cs="Arial"/>
                <w:noProof/>
                <w:szCs w:val="24"/>
                <w:lang w:val="en-GB"/>
              </w:rPr>
              <w:t xml:space="preserve"> 2</w:t>
            </w:r>
            <w:r w:rsidR="001F75D3" w:rsidRPr="00501CFB">
              <w:rPr>
                <w:rFonts w:ascii="Arial" w:hAnsi="Arial" w:cs="Arial"/>
                <w:noProof/>
                <w:webHidden/>
                <w:szCs w:val="24"/>
              </w:rPr>
              <w:tab/>
            </w:r>
            <w:r w:rsidR="00BE5099" w:rsidRPr="00501CFB">
              <w:rPr>
                <w:rFonts w:ascii="Arial" w:hAnsi="Arial" w:cs="Arial"/>
                <w:noProof/>
                <w:webHidden/>
                <w:szCs w:val="24"/>
              </w:rPr>
              <w:fldChar w:fldCharType="begin"/>
            </w:r>
            <w:r w:rsidR="001F75D3" w:rsidRPr="00501CFB">
              <w:rPr>
                <w:rFonts w:ascii="Arial" w:hAnsi="Arial" w:cs="Arial"/>
                <w:noProof/>
                <w:webHidden/>
                <w:szCs w:val="24"/>
              </w:rPr>
              <w:instrText xml:space="preserve"> PAGEREF _Toc111318894 \h </w:instrText>
            </w:r>
            <w:r w:rsidR="00BE5099" w:rsidRPr="00501CFB">
              <w:rPr>
                <w:rFonts w:ascii="Arial" w:hAnsi="Arial" w:cs="Arial"/>
                <w:noProof/>
                <w:webHidden/>
                <w:szCs w:val="24"/>
              </w:rPr>
            </w:r>
            <w:r w:rsidR="00BE5099" w:rsidRPr="00501CFB">
              <w:rPr>
                <w:rFonts w:ascii="Arial" w:hAnsi="Arial" w:cs="Arial"/>
                <w:noProof/>
                <w:webHidden/>
                <w:szCs w:val="24"/>
              </w:rPr>
              <w:fldChar w:fldCharType="separate"/>
            </w:r>
            <w:r w:rsidR="001F75D3" w:rsidRPr="00501CFB">
              <w:rPr>
                <w:rFonts w:ascii="Arial" w:hAnsi="Arial" w:cs="Arial"/>
                <w:noProof/>
                <w:webHidden/>
                <w:szCs w:val="24"/>
              </w:rPr>
              <w:t>4</w:t>
            </w:r>
            <w:r w:rsidR="00BE5099" w:rsidRPr="00501CFB">
              <w:rPr>
                <w:rFonts w:ascii="Arial" w:hAnsi="Arial" w:cs="Arial"/>
                <w:noProof/>
                <w:webHidden/>
                <w:szCs w:val="24"/>
              </w:rPr>
              <w:fldChar w:fldCharType="end"/>
            </w:r>
          </w:hyperlink>
        </w:p>
        <w:p w14:paraId="1B1CAD80" w14:textId="77777777" w:rsidR="001F75D3" w:rsidRPr="00501CFB" w:rsidRDefault="0088040F">
          <w:pPr>
            <w:pStyle w:val="TOC1"/>
            <w:tabs>
              <w:tab w:val="right" w:leader="dot" w:pos="9016"/>
            </w:tabs>
            <w:rPr>
              <w:rFonts w:ascii="Arial" w:eastAsiaTheme="minorEastAsia" w:hAnsi="Arial" w:cs="Arial"/>
              <w:noProof/>
              <w:color w:val="auto"/>
              <w:szCs w:val="24"/>
              <w:lang w:val="en-US"/>
            </w:rPr>
          </w:pPr>
          <w:hyperlink w:anchor="_Toc111318896" w:history="1">
            <w:r w:rsidR="001F75D3" w:rsidRPr="00501CFB">
              <w:rPr>
                <w:rStyle w:val="Hyperlink"/>
                <w:rFonts w:ascii="Arial" w:hAnsi="Arial" w:cs="Arial"/>
                <w:noProof/>
                <w:szCs w:val="24"/>
              </w:rPr>
              <w:t>Unit 3</w:t>
            </w:r>
            <w:r w:rsidR="001F75D3" w:rsidRPr="00501CFB">
              <w:rPr>
                <w:rFonts w:ascii="Arial" w:hAnsi="Arial" w:cs="Arial"/>
                <w:noProof/>
                <w:webHidden/>
                <w:szCs w:val="24"/>
              </w:rPr>
              <w:tab/>
            </w:r>
            <w:r w:rsidR="00BE5099" w:rsidRPr="00501CFB">
              <w:rPr>
                <w:rFonts w:ascii="Arial" w:hAnsi="Arial" w:cs="Arial"/>
                <w:noProof/>
                <w:webHidden/>
                <w:szCs w:val="24"/>
              </w:rPr>
              <w:fldChar w:fldCharType="begin"/>
            </w:r>
            <w:r w:rsidR="001F75D3" w:rsidRPr="00501CFB">
              <w:rPr>
                <w:rFonts w:ascii="Arial" w:hAnsi="Arial" w:cs="Arial"/>
                <w:noProof/>
                <w:webHidden/>
                <w:szCs w:val="24"/>
              </w:rPr>
              <w:instrText xml:space="preserve"> PAGEREF _Toc111318896 \h </w:instrText>
            </w:r>
            <w:r w:rsidR="00BE5099" w:rsidRPr="00501CFB">
              <w:rPr>
                <w:rFonts w:ascii="Arial" w:hAnsi="Arial" w:cs="Arial"/>
                <w:noProof/>
                <w:webHidden/>
                <w:szCs w:val="24"/>
              </w:rPr>
            </w:r>
            <w:r w:rsidR="00BE5099" w:rsidRPr="00501CFB">
              <w:rPr>
                <w:rFonts w:ascii="Arial" w:hAnsi="Arial" w:cs="Arial"/>
                <w:noProof/>
                <w:webHidden/>
                <w:szCs w:val="24"/>
              </w:rPr>
              <w:fldChar w:fldCharType="separate"/>
            </w:r>
            <w:r w:rsidR="001F75D3" w:rsidRPr="00501CFB">
              <w:rPr>
                <w:rFonts w:ascii="Arial" w:hAnsi="Arial" w:cs="Arial"/>
                <w:noProof/>
                <w:webHidden/>
                <w:szCs w:val="24"/>
              </w:rPr>
              <w:t>5</w:t>
            </w:r>
            <w:r w:rsidR="00BE5099" w:rsidRPr="00501CFB">
              <w:rPr>
                <w:rFonts w:ascii="Arial" w:hAnsi="Arial" w:cs="Arial"/>
                <w:noProof/>
                <w:webHidden/>
                <w:szCs w:val="24"/>
              </w:rPr>
              <w:fldChar w:fldCharType="end"/>
            </w:r>
          </w:hyperlink>
        </w:p>
        <w:p w14:paraId="3638C3D1" w14:textId="77777777" w:rsidR="001F75D3" w:rsidRPr="00501CFB" w:rsidRDefault="0088040F">
          <w:pPr>
            <w:pStyle w:val="TOC1"/>
            <w:tabs>
              <w:tab w:val="right" w:leader="dot" w:pos="9016"/>
            </w:tabs>
            <w:rPr>
              <w:rFonts w:ascii="Arial" w:eastAsiaTheme="minorEastAsia" w:hAnsi="Arial" w:cs="Arial"/>
              <w:noProof/>
              <w:color w:val="auto"/>
              <w:szCs w:val="24"/>
              <w:lang w:val="en-US"/>
            </w:rPr>
          </w:pPr>
          <w:hyperlink w:anchor="_Toc111318897" w:history="1">
            <w:r w:rsidR="001F75D3" w:rsidRPr="00501CFB">
              <w:rPr>
                <w:rStyle w:val="Hyperlink"/>
                <w:rFonts w:ascii="Arial" w:hAnsi="Arial" w:cs="Arial"/>
                <w:noProof/>
                <w:szCs w:val="24"/>
              </w:rPr>
              <w:t>Unit 4</w:t>
            </w:r>
            <w:r w:rsidR="001F75D3" w:rsidRPr="00501CFB">
              <w:rPr>
                <w:rFonts w:ascii="Arial" w:hAnsi="Arial" w:cs="Arial"/>
                <w:noProof/>
                <w:webHidden/>
                <w:szCs w:val="24"/>
              </w:rPr>
              <w:tab/>
            </w:r>
            <w:r w:rsidR="00BE5099" w:rsidRPr="00501CFB">
              <w:rPr>
                <w:rFonts w:ascii="Arial" w:hAnsi="Arial" w:cs="Arial"/>
                <w:noProof/>
                <w:webHidden/>
                <w:szCs w:val="24"/>
              </w:rPr>
              <w:fldChar w:fldCharType="begin"/>
            </w:r>
            <w:r w:rsidR="001F75D3" w:rsidRPr="00501CFB">
              <w:rPr>
                <w:rFonts w:ascii="Arial" w:hAnsi="Arial" w:cs="Arial"/>
                <w:noProof/>
                <w:webHidden/>
                <w:szCs w:val="24"/>
              </w:rPr>
              <w:instrText xml:space="preserve"> PAGEREF _Toc111318897 \h </w:instrText>
            </w:r>
            <w:r w:rsidR="00BE5099" w:rsidRPr="00501CFB">
              <w:rPr>
                <w:rFonts w:ascii="Arial" w:hAnsi="Arial" w:cs="Arial"/>
                <w:noProof/>
                <w:webHidden/>
                <w:szCs w:val="24"/>
              </w:rPr>
            </w:r>
            <w:r w:rsidR="00BE5099" w:rsidRPr="00501CFB">
              <w:rPr>
                <w:rFonts w:ascii="Arial" w:hAnsi="Arial" w:cs="Arial"/>
                <w:noProof/>
                <w:webHidden/>
                <w:szCs w:val="24"/>
              </w:rPr>
              <w:fldChar w:fldCharType="separate"/>
            </w:r>
            <w:r w:rsidR="001F75D3" w:rsidRPr="00501CFB">
              <w:rPr>
                <w:rFonts w:ascii="Arial" w:hAnsi="Arial" w:cs="Arial"/>
                <w:noProof/>
                <w:webHidden/>
                <w:szCs w:val="24"/>
              </w:rPr>
              <w:t>6</w:t>
            </w:r>
            <w:r w:rsidR="00BE5099" w:rsidRPr="00501CFB">
              <w:rPr>
                <w:rFonts w:ascii="Arial" w:hAnsi="Arial" w:cs="Arial"/>
                <w:noProof/>
                <w:webHidden/>
                <w:szCs w:val="24"/>
              </w:rPr>
              <w:fldChar w:fldCharType="end"/>
            </w:r>
          </w:hyperlink>
        </w:p>
        <w:p w14:paraId="3ABD0B3B" w14:textId="77777777" w:rsidR="001F75D3" w:rsidRPr="00501CFB" w:rsidRDefault="0088040F">
          <w:pPr>
            <w:pStyle w:val="TOC1"/>
            <w:tabs>
              <w:tab w:val="right" w:leader="dot" w:pos="9016"/>
            </w:tabs>
            <w:rPr>
              <w:rFonts w:ascii="Arial" w:eastAsiaTheme="minorEastAsia" w:hAnsi="Arial" w:cs="Arial"/>
              <w:noProof/>
              <w:color w:val="auto"/>
              <w:szCs w:val="24"/>
              <w:lang w:val="en-US"/>
            </w:rPr>
          </w:pPr>
          <w:hyperlink w:anchor="_Toc111318898" w:history="1">
            <w:r w:rsidR="001F75D3" w:rsidRPr="00501CFB">
              <w:rPr>
                <w:rStyle w:val="Hyperlink"/>
                <w:rFonts w:ascii="Arial" w:hAnsi="Arial" w:cs="Arial"/>
                <w:noProof/>
                <w:szCs w:val="24"/>
              </w:rPr>
              <w:t>Conclusion</w:t>
            </w:r>
            <w:r w:rsidR="001F75D3" w:rsidRPr="00501CFB">
              <w:rPr>
                <w:rFonts w:ascii="Arial" w:hAnsi="Arial" w:cs="Arial"/>
                <w:noProof/>
                <w:webHidden/>
                <w:szCs w:val="24"/>
              </w:rPr>
              <w:tab/>
            </w:r>
            <w:r w:rsidR="00BE5099" w:rsidRPr="00501CFB">
              <w:rPr>
                <w:rFonts w:ascii="Arial" w:hAnsi="Arial" w:cs="Arial"/>
                <w:noProof/>
                <w:webHidden/>
                <w:szCs w:val="24"/>
              </w:rPr>
              <w:fldChar w:fldCharType="begin"/>
            </w:r>
            <w:r w:rsidR="001F75D3" w:rsidRPr="00501CFB">
              <w:rPr>
                <w:rFonts w:ascii="Arial" w:hAnsi="Arial" w:cs="Arial"/>
                <w:noProof/>
                <w:webHidden/>
                <w:szCs w:val="24"/>
              </w:rPr>
              <w:instrText xml:space="preserve"> PAGEREF _Toc111318898 \h </w:instrText>
            </w:r>
            <w:r w:rsidR="00BE5099" w:rsidRPr="00501CFB">
              <w:rPr>
                <w:rFonts w:ascii="Arial" w:hAnsi="Arial" w:cs="Arial"/>
                <w:noProof/>
                <w:webHidden/>
                <w:szCs w:val="24"/>
              </w:rPr>
            </w:r>
            <w:r w:rsidR="00BE5099" w:rsidRPr="00501CFB">
              <w:rPr>
                <w:rFonts w:ascii="Arial" w:hAnsi="Arial" w:cs="Arial"/>
                <w:noProof/>
                <w:webHidden/>
                <w:szCs w:val="24"/>
              </w:rPr>
              <w:fldChar w:fldCharType="separate"/>
            </w:r>
            <w:r w:rsidR="001F75D3" w:rsidRPr="00501CFB">
              <w:rPr>
                <w:rFonts w:ascii="Arial" w:hAnsi="Arial" w:cs="Arial"/>
                <w:noProof/>
                <w:webHidden/>
                <w:szCs w:val="24"/>
              </w:rPr>
              <w:t>7</w:t>
            </w:r>
            <w:r w:rsidR="00BE5099" w:rsidRPr="00501CFB">
              <w:rPr>
                <w:rFonts w:ascii="Arial" w:hAnsi="Arial" w:cs="Arial"/>
                <w:noProof/>
                <w:webHidden/>
                <w:szCs w:val="24"/>
              </w:rPr>
              <w:fldChar w:fldCharType="end"/>
            </w:r>
          </w:hyperlink>
        </w:p>
        <w:p w14:paraId="0164BC44" w14:textId="77777777" w:rsidR="001F75D3" w:rsidRPr="00501CFB" w:rsidRDefault="0088040F">
          <w:pPr>
            <w:pStyle w:val="TOC1"/>
            <w:tabs>
              <w:tab w:val="right" w:leader="dot" w:pos="9016"/>
            </w:tabs>
            <w:rPr>
              <w:rFonts w:ascii="Arial" w:eastAsiaTheme="minorEastAsia" w:hAnsi="Arial" w:cs="Arial"/>
              <w:noProof/>
              <w:color w:val="auto"/>
              <w:szCs w:val="24"/>
              <w:lang w:val="en-US"/>
            </w:rPr>
          </w:pPr>
          <w:hyperlink w:anchor="_Toc111318899" w:history="1">
            <w:r w:rsidR="001F75D3" w:rsidRPr="00501CFB">
              <w:rPr>
                <w:rStyle w:val="Hyperlink"/>
                <w:rFonts w:ascii="Arial" w:hAnsi="Arial" w:cs="Arial"/>
                <w:noProof/>
                <w:szCs w:val="24"/>
              </w:rPr>
              <w:t>Reference</w:t>
            </w:r>
            <w:r w:rsidR="001F75D3" w:rsidRPr="00501CFB">
              <w:rPr>
                <w:rStyle w:val="Hyperlink"/>
                <w:rFonts w:ascii="Arial" w:hAnsi="Arial" w:cs="Arial"/>
                <w:noProof/>
                <w:szCs w:val="24"/>
                <w:lang w:val="en-GB"/>
              </w:rPr>
              <w:t xml:space="preserve"> List</w:t>
            </w:r>
            <w:r w:rsidR="001F75D3" w:rsidRPr="00501CFB">
              <w:rPr>
                <w:rFonts w:ascii="Arial" w:hAnsi="Arial" w:cs="Arial"/>
                <w:noProof/>
                <w:webHidden/>
                <w:szCs w:val="24"/>
              </w:rPr>
              <w:tab/>
            </w:r>
            <w:r w:rsidR="00BE5099" w:rsidRPr="00501CFB">
              <w:rPr>
                <w:rFonts w:ascii="Arial" w:hAnsi="Arial" w:cs="Arial"/>
                <w:noProof/>
                <w:webHidden/>
                <w:szCs w:val="24"/>
              </w:rPr>
              <w:fldChar w:fldCharType="begin"/>
            </w:r>
            <w:r w:rsidR="001F75D3" w:rsidRPr="00501CFB">
              <w:rPr>
                <w:rFonts w:ascii="Arial" w:hAnsi="Arial" w:cs="Arial"/>
                <w:noProof/>
                <w:webHidden/>
                <w:szCs w:val="24"/>
              </w:rPr>
              <w:instrText xml:space="preserve"> PAGEREF _Toc111318899 \h </w:instrText>
            </w:r>
            <w:r w:rsidR="00BE5099" w:rsidRPr="00501CFB">
              <w:rPr>
                <w:rFonts w:ascii="Arial" w:hAnsi="Arial" w:cs="Arial"/>
                <w:noProof/>
                <w:webHidden/>
                <w:szCs w:val="24"/>
              </w:rPr>
            </w:r>
            <w:r w:rsidR="00BE5099" w:rsidRPr="00501CFB">
              <w:rPr>
                <w:rFonts w:ascii="Arial" w:hAnsi="Arial" w:cs="Arial"/>
                <w:noProof/>
                <w:webHidden/>
                <w:szCs w:val="24"/>
              </w:rPr>
              <w:fldChar w:fldCharType="separate"/>
            </w:r>
            <w:r w:rsidR="001F75D3" w:rsidRPr="00501CFB">
              <w:rPr>
                <w:rFonts w:ascii="Arial" w:hAnsi="Arial" w:cs="Arial"/>
                <w:noProof/>
                <w:webHidden/>
                <w:szCs w:val="24"/>
              </w:rPr>
              <w:t>9</w:t>
            </w:r>
            <w:r w:rsidR="00BE5099" w:rsidRPr="00501CFB">
              <w:rPr>
                <w:rFonts w:ascii="Arial" w:hAnsi="Arial" w:cs="Arial"/>
                <w:noProof/>
                <w:webHidden/>
                <w:szCs w:val="24"/>
              </w:rPr>
              <w:fldChar w:fldCharType="end"/>
            </w:r>
          </w:hyperlink>
        </w:p>
        <w:p w14:paraId="28743909" w14:textId="43BB2BE5" w:rsidR="001F75D3" w:rsidRPr="003F637F" w:rsidRDefault="00BE5099" w:rsidP="003F637F">
          <w:pPr>
            <w:rPr>
              <w:rFonts w:ascii="Arial" w:hAnsi="Arial" w:cs="Arial"/>
              <w:szCs w:val="24"/>
            </w:rPr>
          </w:pPr>
          <w:r w:rsidRPr="00501CFB">
            <w:rPr>
              <w:rFonts w:ascii="Arial" w:hAnsi="Arial" w:cs="Arial"/>
              <w:szCs w:val="24"/>
            </w:rPr>
            <w:fldChar w:fldCharType="end"/>
          </w:r>
        </w:p>
      </w:sdtContent>
    </w:sdt>
    <w:p w14:paraId="0DBCDD0F" w14:textId="75F99C8C" w:rsidR="001F75D3" w:rsidRDefault="001F75D3" w:rsidP="00D27AE9">
      <w:pPr>
        <w:pStyle w:val="Heading1"/>
        <w:rPr>
          <w:lang w:val="en-GB"/>
        </w:rPr>
      </w:pPr>
    </w:p>
    <w:p w14:paraId="03F79755" w14:textId="77777777" w:rsidR="003F637F" w:rsidRPr="003F637F" w:rsidRDefault="003F637F" w:rsidP="003F637F">
      <w:pPr>
        <w:rPr>
          <w:lang w:val="en-GB"/>
        </w:rPr>
      </w:pPr>
    </w:p>
    <w:p w14:paraId="51C76F5B" w14:textId="77777777" w:rsidR="003F637F" w:rsidRDefault="003F637F" w:rsidP="00D27AE9">
      <w:pPr>
        <w:pStyle w:val="Heading1"/>
        <w:rPr>
          <w:lang w:val="en-GB"/>
        </w:rPr>
      </w:pPr>
      <w:bookmarkStart w:id="1" w:name="_Toc111318892"/>
    </w:p>
    <w:p w14:paraId="2371EAC2" w14:textId="34A8A0F4" w:rsidR="003F637F" w:rsidRDefault="003F637F" w:rsidP="00D27AE9">
      <w:pPr>
        <w:pStyle w:val="Heading1"/>
        <w:rPr>
          <w:lang w:val="en-GB"/>
        </w:rPr>
      </w:pPr>
    </w:p>
    <w:p w14:paraId="44338FF3" w14:textId="092638EB" w:rsidR="003F637F" w:rsidRDefault="003F637F" w:rsidP="003F637F">
      <w:pPr>
        <w:rPr>
          <w:lang w:val="en-GB"/>
        </w:rPr>
      </w:pPr>
    </w:p>
    <w:p w14:paraId="6CF5EA32" w14:textId="03DD440E" w:rsidR="003F637F" w:rsidRDefault="003F637F" w:rsidP="00D27AE9">
      <w:pPr>
        <w:pStyle w:val="Heading1"/>
        <w:rPr>
          <w:lang w:val="en-GB"/>
        </w:rPr>
      </w:pPr>
    </w:p>
    <w:p w14:paraId="5A88910B" w14:textId="77777777" w:rsidR="003F637F" w:rsidRPr="003F637F" w:rsidRDefault="003F637F" w:rsidP="003F637F">
      <w:pPr>
        <w:rPr>
          <w:lang w:val="en-GB"/>
        </w:rPr>
      </w:pPr>
    </w:p>
    <w:p w14:paraId="2D1767E6" w14:textId="4D23A3B6" w:rsidR="003F637F" w:rsidRDefault="003F637F" w:rsidP="00D27AE9">
      <w:pPr>
        <w:pStyle w:val="Heading1"/>
        <w:rPr>
          <w:lang w:val="en-GB"/>
        </w:rPr>
      </w:pPr>
    </w:p>
    <w:p w14:paraId="6B4C6830" w14:textId="77777777" w:rsidR="001E13F0" w:rsidRPr="001E13F0" w:rsidRDefault="001E13F0" w:rsidP="001E13F0">
      <w:pPr>
        <w:rPr>
          <w:lang w:val="en-GB"/>
        </w:rPr>
      </w:pPr>
    </w:p>
    <w:p w14:paraId="48CD8B44" w14:textId="77777777" w:rsidR="003F637F" w:rsidRDefault="003F637F" w:rsidP="00D27AE9">
      <w:pPr>
        <w:pStyle w:val="Heading1"/>
        <w:rPr>
          <w:lang w:val="en-GB"/>
        </w:rPr>
      </w:pPr>
    </w:p>
    <w:p w14:paraId="7F16C778" w14:textId="77777777" w:rsidR="003F637F" w:rsidRDefault="003F637F" w:rsidP="00D27AE9">
      <w:pPr>
        <w:pStyle w:val="Heading1"/>
        <w:rPr>
          <w:lang w:val="en-GB"/>
        </w:rPr>
      </w:pPr>
    </w:p>
    <w:p w14:paraId="3316F125" w14:textId="10649E3A" w:rsidR="00D27AE9" w:rsidRPr="00B53A6E" w:rsidRDefault="00D27AE9" w:rsidP="00D27AE9">
      <w:pPr>
        <w:pStyle w:val="Heading1"/>
        <w:rPr>
          <w:lang w:val="en-GB"/>
        </w:rPr>
      </w:pPr>
      <w:r w:rsidRPr="00B53A6E">
        <w:rPr>
          <w:lang w:val="en-GB"/>
        </w:rPr>
        <w:t>Introduction</w:t>
      </w:r>
      <w:bookmarkEnd w:id="0"/>
      <w:bookmarkEnd w:id="1"/>
    </w:p>
    <w:p w14:paraId="122DE1CD" w14:textId="44314988" w:rsidR="00723CB3" w:rsidRPr="00056BFA" w:rsidRDefault="00B53A6E" w:rsidP="00056BFA">
      <w:pPr>
        <w:rPr>
          <w:rFonts w:ascii="Arial" w:hAnsi="Arial" w:cs="Arial"/>
          <w:sz w:val="22"/>
          <w:lang w:val="en-GB"/>
        </w:rPr>
      </w:pPr>
      <w:r w:rsidRPr="00056BFA">
        <w:rPr>
          <w:rFonts w:ascii="Arial" w:hAnsi="Arial" w:cs="Arial"/>
          <w:sz w:val="22"/>
          <w:lang w:val="en-GB"/>
        </w:rPr>
        <w:t>It is very important to reflect on individual experiences to be able to analyse and evaluate the growth and learning opportunities. It also helps in developing the cognitive abilities of an individual by providing an opportunity to pause and evaluate the current progress alongside</w:t>
      </w:r>
      <w:r w:rsidR="003F637F">
        <w:rPr>
          <w:rFonts w:ascii="Arial" w:hAnsi="Arial" w:cs="Arial"/>
          <w:sz w:val="22"/>
          <w:lang w:val="en-GB"/>
        </w:rPr>
        <w:t xml:space="preserve"> </w:t>
      </w:r>
      <w:r w:rsidRPr="00056BFA">
        <w:rPr>
          <w:rFonts w:ascii="Arial" w:hAnsi="Arial" w:cs="Arial"/>
          <w:sz w:val="22"/>
          <w:lang w:val="en-GB"/>
        </w:rPr>
        <w:t xml:space="preserve">the learnt </w:t>
      </w:r>
      <w:r w:rsidR="002B7054" w:rsidRPr="00056BFA">
        <w:rPr>
          <w:rFonts w:ascii="Arial" w:hAnsi="Arial" w:cs="Arial"/>
          <w:sz w:val="22"/>
          <w:lang w:val="en-GB"/>
        </w:rPr>
        <w:t>lessons (</w:t>
      </w:r>
      <w:proofErr w:type="spellStart"/>
      <w:r w:rsidR="00531AB1" w:rsidRPr="00056BFA">
        <w:rPr>
          <w:rFonts w:ascii="Arial" w:hAnsi="Arial" w:cs="Arial"/>
          <w:sz w:val="22"/>
          <w:lang w:val="en-GB"/>
        </w:rPr>
        <w:t>Caimi</w:t>
      </w:r>
      <w:proofErr w:type="spellEnd"/>
      <w:r w:rsidR="00531AB1" w:rsidRPr="00056BFA">
        <w:rPr>
          <w:rFonts w:ascii="Arial" w:hAnsi="Arial" w:cs="Arial"/>
          <w:sz w:val="22"/>
          <w:lang w:val="en-GB"/>
        </w:rPr>
        <w:t>, 2020)</w:t>
      </w:r>
      <w:r w:rsidRPr="00056BFA">
        <w:rPr>
          <w:rFonts w:ascii="Arial" w:hAnsi="Arial" w:cs="Arial"/>
          <w:sz w:val="22"/>
          <w:lang w:val="en-GB"/>
        </w:rPr>
        <w:t xml:space="preserve">. Apart from this, reflecting on the experience, individuals </w:t>
      </w:r>
      <w:proofErr w:type="gramStart"/>
      <w:r w:rsidRPr="00056BFA">
        <w:rPr>
          <w:rFonts w:ascii="Arial" w:hAnsi="Arial" w:cs="Arial"/>
          <w:sz w:val="22"/>
          <w:lang w:val="en-GB"/>
        </w:rPr>
        <w:t>are able to</w:t>
      </w:r>
      <w:proofErr w:type="gramEnd"/>
      <w:r w:rsidRPr="00056BFA">
        <w:rPr>
          <w:rFonts w:ascii="Arial" w:hAnsi="Arial" w:cs="Arial"/>
          <w:sz w:val="22"/>
          <w:lang w:val="en-GB"/>
        </w:rPr>
        <w:t xml:space="preserve"> draw relations with materials, conditions and other associated factors for obtaining personal and social gains. Considering this, this study has the intention to evaluate and address the learning obtained from 4 units and reflect upon them to understand the current progress.</w:t>
      </w:r>
    </w:p>
    <w:p w14:paraId="053C2249" w14:textId="77777777" w:rsidR="00D27AE9" w:rsidRPr="00056BFA" w:rsidRDefault="00D27AE9" w:rsidP="001F75D3">
      <w:pPr>
        <w:pStyle w:val="Heading1"/>
        <w:rPr>
          <w:lang w:val="en-GB"/>
        </w:rPr>
      </w:pPr>
      <w:bookmarkStart w:id="2" w:name="_Toc111310315"/>
      <w:bookmarkStart w:id="3" w:name="_Toc111318893"/>
      <w:r w:rsidRPr="001F75D3">
        <w:t>Unit</w:t>
      </w:r>
      <w:r w:rsidRPr="00056BFA">
        <w:rPr>
          <w:lang w:val="en-GB"/>
        </w:rPr>
        <w:t xml:space="preserve"> 1</w:t>
      </w:r>
      <w:bookmarkEnd w:id="2"/>
      <w:bookmarkEnd w:id="3"/>
    </w:p>
    <w:p w14:paraId="6EFBEF75" w14:textId="15E639BD" w:rsidR="00AA5B60" w:rsidRPr="00056BFA" w:rsidRDefault="0036126E" w:rsidP="00056BFA">
      <w:pPr>
        <w:rPr>
          <w:rFonts w:ascii="Arial" w:hAnsi="Arial" w:cs="Arial"/>
          <w:sz w:val="22"/>
          <w:lang w:val="en-GB"/>
        </w:rPr>
      </w:pPr>
      <w:r w:rsidRPr="00056BFA">
        <w:rPr>
          <w:rFonts w:ascii="Arial" w:hAnsi="Arial" w:cs="Arial"/>
          <w:sz w:val="22"/>
          <w:lang w:val="en-GB"/>
        </w:rPr>
        <w:t xml:space="preserve">In this unit, I have learned about the factors related to the industrial revolution and the need of having </w:t>
      </w:r>
      <w:r w:rsidR="001924AD" w:rsidRPr="00056BFA">
        <w:rPr>
          <w:rFonts w:ascii="Arial" w:hAnsi="Arial" w:cs="Arial"/>
          <w:sz w:val="22"/>
          <w:lang w:val="en-GB"/>
        </w:rPr>
        <w:t>efficient</w:t>
      </w:r>
      <w:r w:rsidRPr="00056BFA">
        <w:rPr>
          <w:rFonts w:ascii="Arial" w:hAnsi="Arial" w:cs="Arial"/>
          <w:sz w:val="22"/>
          <w:lang w:val="en-GB"/>
        </w:rPr>
        <w:t xml:space="preserve"> ideas and values in a </w:t>
      </w:r>
      <w:r w:rsidR="001924AD" w:rsidRPr="00056BFA">
        <w:rPr>
          <w:rFonts w:ascii="Arial" w:hAnsi="Arial" w:cs="Arial"/>
          <w:sz w:val="22"/>
          <w:lang w:val="en-GB"/>
        </w:rPr>
        <w:t>simultaneous</w:t>
      </w:r>
      <w:r w:rsidRPr="00056BFA">
        <w:rPr>
          <w:rFonts w:ascii="Arial" w:hAnsi="Arial" w:cs="Arial"/>
          <w:sz w:val="22"/>
          <w:lang w:val="en-GB"/>
        </w:rPr>
        <w:t xml:space="preserve"> aspect. </w:t>
      </w:r>
      <w:r w:rsidR="00C01E6C" w:rsidRPr="00056BFA">
        <w:rPr>
          <w:rFonts w:ascii="Arial" w:hAnsi="Arial" w:cs="Arial"/>
          <w:sz w:val="22"/>
          <w:lang w:val="en-GB"/>
        </w:rPr>
        <w:t xml:space="preserve">I was amazed at the fact there are various factors associated with the revolution of industries over time. For instance, I have learnt that elements like inventions, </w:t>
      </w:r>
      <w:proofErr w:type="gramStart"/>
      <w:r w:rsidR="00C01E6C" w:rsidRPr="00056BFA">
        <w:rPr>
          <w:rFonts w:ascii="Arial" w:hAnsi="Arial" w:cs="Arial"/>
          <w:sz w:val="22"/>
          <w:lang w:val="en-GB"/>
        </w:rPr>
        <w:t>partners</w:t>
      </w:r>
      <w:proofErr w:type="gramEnd"/>
      <w:r w:rsidR="00C01E6C" w:rsidRPr="00056BFA">
        <w:rPr>
          <w:rFonts w:ascii="Arial" w:hAnsi="Arial" w:cs="Arial"/>
          <w:sz w:val="22"/>
          <w:lang w:val="en-GB"/>
        </w:rPr>
        <w:t xml:space="preserve"> and routes of trade, alongside the excess of raw materials helped in determining the development of industries over the years. These things were necessary during the early ages when people started to grow and expand their business </w:t>
      </w:r>
      <w:r w:rsidR="003F637F" w:rsidRPr="00056BFA">
        <w:rPr>
          <w:rFonts w:ascii="Arial" w:hAnsi="Arial" w:cs="Arial"/>
          <w:sz w:val="22"/>
          <w:lang w:val="en-GB"/>
        </w:rPr>
        <w:t>activities (</w:t>
      </w:r>
      <w:r w:rsidR="00014B05" w:rsidRPr="00056BFA">
        <w:rPr>
          <w:rFonts w:ascii="Arial" w:hAnsi="Arial" w:cs="Arial"/>
          <w:sz w:val="22"/>
          <w:lang w:val="en-GB"/>
        </w:rPr>
        <w:t>Marr, 2020)</w:t>
      </w:r>
      <w:r w:rsidR="00C01E6C" w:rsidRPr="00056BFA">
        <w:rPr>
          <w:rFonts w:ascii="Arial" w:hAnsi="Arial" w:cs="Arial"/>
          <w:sz w:val="22"/>
          <w:lang w:val="en-GB"/>
        </w:rPr>
        <w:t xml:space="preserve">. I am also surprised by the fact that industrial revolution 4.0 is completely different from that of other stages. The fourth Industrial Revolution comprise of using advanced technology by considering the aspects of social patterns to be able to ensure economic and environmental sustainability. </w:t>
      </w:r>
    </w:p>
    <w:p w14:paraId="521E4A66" w14:textId="77777777" w:rsidR="008D145F" w:rsidRPr="00056BFA" w:rsidRDefault="00C01E6C" w:rsidP="00056BFA">
      <w:pPr>
        <w:rPr>
          <w:rFonts w:ascii="Arial" w:hAnsi="Arial" w:cs="Arial"/>
          <w:sz w:val="22"/>
          <w:lang w:val="en-GB"/>
        </w:rPr>
      </w:pPr>
      <w:r w:rsidRPr="00056BFA">
        <w:rPr>
          <w:rFonts w:ascii="Arial" w:hAnsi="Arial" w:cs="Arial"/>
          <w:sz w:val="22"/>
          <w:lang w:val="en-GB"/>
        </w:rPr>
        <w:t xml:space="preserve">The fourth industrial revolution not only things about the benefit of individuals but also the betterment of society and the environment. With this factor, I have learnt the value of having strong ideals. In the words of </w:t>
      </w:r>
      <w:proofErr w:type="spellStart"/>
      <w:proofErr w:type="gramStart"/>
      <w:r w:rsidR="00014B05" w:rsidRPr="00056BFA">
        <w:rPr>
          <w:rFonts w:ascii="Arial" w:hAnsi="Arial" w:cs="Arial"/>
          <w:sz w:val="22"/>
          <w:lang w:val="en-GB"/>
        </w:rPr>
        <w:t>Ulvik</w:t>
      </w:r>
      <w:proofErr w:type="spellEnd"/>
      <w:r w:rsidR="00014B05" w:rsidRPr="00056BFA">
        <w:rPr>
          <w:rFonts w:ascii="Arial" w:hAnsi="Arial" w:cs="Arial"/>
          <w:sz w:val="22"/>
          <w:lang w:val="en-GB"/>
        </w:rPr>
        <w:t>(</w:t>
      </w:r>
      <w:proofErr w:type="gramEnd"/>
      <w:r w:rsidR="00014B05" w:rsidRPr="00056BFA">
        <w:rPr>
          <w:rFonts w:ascii="Arial" w:hAnsi="Arial" w:cs="Arial"/>
          <w:sz w:val="22"/>
          <w:lang w:val="en-GB"/>
        </w:rPr>
        <w:t>2020)</w:t>
      </w:r>
      <w:r w:rsidRPr="00056BFA">
        <w:rPr>
          <w:rFonts w:ascii="Arial" w:hAnsi="Arial" w:cs="Arial"/>
          <w:sz w:val="22"/>
          <w:lang w:val="en-GB"/>
        </w:rPr>
        <w:t xml:space="preserve">, by having strong ideas for individuals are able to actions that are existentially really important, alongside giving meaning to the lives of people and developing a greater sense of identity. On the other hand, this also helps in establishing the model of the individuals that follow principles to be able to prioritise an activity rather than focusing on just an individual. Considering this factor, I have learnt the value of having strong ideals. I have also identified the fact that proper and strong ideals can be developed by thinking about the surrounding, developing cognitive </w:t>
      </w:r>
      <w:proofErr w:type="gramStart"/>
      <w:r w:rsidRPr="00056BFA">
        <w:rPr>
          <w:rFonts w:ascii="Arial" w:hAnsi="Arial" w:cs="Arial"/>
          <w:sz w:val="22"/>
          <w:lang w:val="en-GB"/>
        </w:rPr>
        <w:t>abilities</w:t>
      </w:r>
      <w:proofErr w:type="gramEnd"/>
      <w:r w:rsidRPr="00056BFA">
        <w:rPr>
          <w:rFonts w:ascii="Arial" w:hAnsi="Arial" w:cs="Arial"/>
          <w:sz w:val="22"/>
          <w:lang w:val="en-GB"/>
        </w:rPr>
        <w:t xml:space="preserve"> and having strong morals for standardizing the approaches to living. </w:t>
      </w:r>
    </w:p>
    <w:p w14:paraId="6F18FE4C" w14:textId="54A94497" w:rsidR="007E724D" w:rsidRPr="00056BFA" w:rsidRDefault="007E724D" w:rsidP="00056BFA">
      <w:pPr>
        <w:rPr>
          <w:rFonts w:ascii="Arial" w:hAnsi="Arial" w:cs="Arial"/>
          <w:sz w:val="22"/>
          <w:lang w:val="en-GB"/>
        </w:rPr>
      </w:pPr>
      <w:r w:rsidRPr="00056BFA">
        <w:rPr>
          <w:rFonts w:ascii="Arial" w:hAnsi="Arial" w:cs="Arial"/>
          <w:sz w:val="22"/>
          <w:lang w:val="en-GB"/>
        </w:rPr>
        <w:lastRenderedPageBreak/>
        <w:t xml:space="preserve">Furthermore, I have also been able to learn the importance of valuing a task while </w:t>
      </w:r>
      <w:r w:rsidR="001410A0" w:rsidRPr="00056BFA">
        <w:rPr>
          <w:rFonts w:ascii="Arial" w:hAnsi="Arial" w:cs="Arial"/>
          <w:sz w:val="22"/>
          <w:lang w:val="en-GB"/>
        </w:rPr>
        <w:t>ensuring</w:t>
      </w:r>
      <w:r w:rsidRPr="00056BFA">
        <w:rPr>
          <w:rFonts w:ascii="Arial" w:hAnsi="Arial" w:cs="Arial"/>
          <w:sz w:val="22"/>
          <w:lang w:val="en-GB"/>
        </w:rPr>
        <w:t xml:space="preserve"> its </w:t>
      </w:r>
      <w:r w:rsidR="006957AF" w:rsidRPr="00056BFA">
        <w:rPr>
          <w:rFonts w:ascii="Arial" w:hAnsi="Arial" w:cs="Arial"/>
          <w:sz w:val="22"/>
          <w:lang w:val="en-GB"/>
        </w:rPr>
        <w:t>completion</w:t>
      </w:r>
      <w:r w:rsidRPr="00056BFA">
        <w:rPr>
          <w:rFonts w:ascii="Arial" w:hAnsi="Arial" w:cs="Arial"/>
          <w:sz w:val="22"/>
          <w:lang w:val="en-GB"/>
        </w:rPr>
        <w:t xml:space="preserve">. </w:t>
      </w:r>
      <w:r w:rsidR="006957AF" w:rsidRPr="00056BFA">
        <w:rPr>
          <w:rFonts w:ascii="Arial" w:hAnsi="Arial" w:cs="Arial"/>
          <w:sz w:val="22"/>
          <w:lang w:val="en-GB"/>
        </w:rPr>
        <w:t xml:space="preserve">This module </w:t>
      </w:r>
      <w:r w:rsidR="002B7054" w:rsidRPr="00056BFA">
        <w:rPr>
          <w:rFonts w:ascii="Arial" w:hAnsi="Arial" w:cs="Arial"/>
          <w:sz w:val="22"/>
          <w:lang w:val="en-GB"/>
        </w:rPr>
        <w:t>has</w:t>
      </w:r>
      <w:r w:rsidR="006957AF" w:rsidRPr="00056BFA">
        <w:rPr>
          <w:rFonts w:ascii="Arial" w:hAnsi="Arial" w:cs="Arial"/>
          <w:sz w:val="22"/>
          <w:lang w:val="en-GB"/>
        </w:rPr>
        <w:t xml:space="preserve"> been very productive for me apart from the factors of industrial revolution 4.0, I have also learnt the importance of having strong values. As stated by </w:t>
      </w:r>
      <w:r w:rsidR="00AC6C5C" w:rsidRPr="00056BFA">
        <w:rPr>
          <w:rFonts w:ascii="Arial" w:hAnsi="Arial" w:cs="Arial"/>
          <w:sz w:val="22"/>
          <w:lang w:val="en-GB"/>
        </w:rPr>
        <w:t xml:space="preserve">Wolf </w:t>
      </w:r>
      <w:proofErr w:type="gramStart"/>
      <w:r w:rsidR="00AC6C5C" w:rsidRPr="00056BFA">
        <w:rPr>
          <w:rFonts w:ascii="Arial" w:hAnsi="Arial" w:cs="Arial"/>
          <w:i/>
          <w:sz w:val="22"/>
          <w:lang w:val="en-GB"/>
        </w:rPr>
        <w:t>et al.</w:t>
      </w:r>
      <w:r w:rsidR="00AC6C5C" w:rsidRPr="00056BFA">
        <w:rPr>
          <w:rFonts w:ascii="Arial" w:hAnsi="Arial" w:cs="Arial"/>
          <w:sz w:val="22"/>
          <w:lang w:val="en-GB"/>
        </w:rPr>
        <w:t>(</w:t>
      </w:r>
      <w:proofErr w:type="gramEnd"/>
      <w:r w:rsidR="00AC6C5C" w:rsidRPr="00056BFA">
        <w:rPr>
          <w:rFonts w:ascii="Arial" w:hAnsi="Arial" w:cs="Arial"/>
          <w:sz w:val="22"/>
          <w:lang w:val="en-GB"/>
        </w:rPr>
        <w:t>2020)</w:t>
      </w:r>
      <w:r w:rsidR="006957AF" w:rsidRPr="00056BFA">
        <w:rPr>
          <w:rFonts w:ascii="Arial" w:hAnsi="Arial" w:cs="Arial"/>
          <w:sz w:val="22"/>
          <w:lang w:val="en-GB"/>
        </w:rPr>
        <w:t xml:space="preserve">, by having strong values individuals are able to constantly develop and grow their abilities as a person and as a professional. Having strong values, individuals are also able to determine and develop a society that they want to live in and experience in the long run. This includes the development of quality decisions strong values and opinions that help in providing benefits to society and the environment simultaneously. Similarly, I have also learnt the fact that people with strong values have started </w:t>
      </w:r>
      <w:r w:rsidR="00A16D55" w:rsidRPr="00056BFA">
        <w:rPr>
          <w:rFonts w:ascii="Arial" w:hAnsi="Arial" w:cs="Arial"/>
          <w:sz w:val="22"/>
          <w:lang w:val="en-GB"/>
        </w:rPr>
        <w:t>focusing on the</w:t>
      </w:r>
      <w:r w:rsidR="006957AF" w:rsidRPr="00056BFA">
        <w:rPr>
          <w:rFonts w:ascii="Arial" w:hAnsi="Arial" w:cs="Arial"/>
          <w:sz w:val="22"/>
          <w:lang w:val="en-GB"/>
        </w:rPr>
        <w:t xml:space="preserve"> ecosystem and society apart from business profits in recent years. This has helped the individuals to become conscious of the environment and needs and develop living standards for future satisfaction.</w:t>
      </w:r>
    </w:p>
    <w:p w14:paraId="2CE0A23F" w14:textId="77777777" w:rsidR="00D27AE9" w:rsidRPr="00056BFA" w:rsidRDefault="00D27AE9" w:rsidP="001F75D3">
      <w:pPr>
        <w:pStyle w:val="Heading1"/>
        <w:rPr>
          <w:lang w:val="en-GB"/>
        </w:rPr>
      </w:pPr>
      <w:bookmarkStart w:id="4" w:name="_Toc111310316"/>
      <w:bookmarkStart w:id="5" w:name="_Toc111318894"/>
      <w:r w:rsidRPr="001F75D3">
        <w:t>Unit</w:t>
      </w:r>
      <w:r w:rsidRPr="00056BFA">
        <w:rPr>
          <w:lang w:val="en-GB"/>
        </w:rPr>
        <w:t xml:space="preserve"> 2</w:t>
      </w:r>
      <w:bookmarkEnd w:id="4"/>
      <w:bookmarkEnd w:id="5"/>
    </w:p>
    <w:p w14:paraId="40BD0F72" w14:textId="0094CE89" w:rsidR="0025150D" w:rsidRPr="00056BFA" w:rsidRDefault="00664C6A" w:rsidP="00056BFA">
      <w:pPr>
        <w:rPr>
          <w:rFonts w:ascii="Arial" w:hAnsi="Arial" w:cs="Arial"/>
          <w:sz w:val="22"/>
          <w:lang w:val="en-GB"/>
        </w:rPr>
      </w:pPr>
      <w:r w:rsidRPr="00056BFA">
        <w:rPr>
          <w:rFonts w:ascii="Arial" w:hAnsi="Arial" w:cs="Arial"/>
          <w:sz w:val="22"/>
          <w:lang w:val="en-GB"/>
        </w:rPr>
        <w:t xml:space="preserve">This unit has focused on the development of society 5.0 and the importance of creative solutions in the present scenario. </w:t>
      </w:r>
      <w:r w:rsidR="00432FE8" w:rsidRPr="00056BFA">
        <w:rPr>
          <w:rFonts w:ascii="Arial" w:hAnsi="Arial" w:cs="Arial"/>
          <w:sz w:val="22"/>
          <w:lang w:val="en-GB"/>
        </w:rPr>
        <w:t>In this 2nd unit, I have been able to learn the benefits and importance of society 5.0 in the present scenario. I have learnt the fact that the concept of society 5.0 revolves around developing a human-centred society that is developed by advanced convergence between the phys</w:t>
      </w:r>
      <w:r w:rsidR="004C79C5" w:rsidRPr="00056BFA">
        <w:rPr>
          <w:rFonts w:ascii="Arial" w:hAnsi="Arial" w:cs="Arial"/>
          <w:sz w:val="22"/>
          <w:lang w:val="en-GB"/>
        </w:rPr>
        <w:t>ical world and cyberspace area. This</w:t>
      </w:r>
      <w:r w:rsidR="00432FE8" w:rsidRPr="00056BFA">
        <w:rPr>
          <w:rFonts w:ascii="Arial" w:hAnsi="Arial" w:cs="Arial"/>
          <w:sz w:val="22"/>
          <w:lang w:val="en-GB"/>
        </w:rPr>
        <w:t xml:space="preserve"> activity is also dependent upon the advancement of technology and its integration in the form of Artificial Intelligence and big data to act as a </w:t>
      </w:r>
      <w:r w:rsidR="002B7054" w:rsidRPr="00056BFA">
        <w:rPr>
          <w:rFonts w:ascii="Arial" w:hAnsi="Arial" w:cs="Arial"/>
          <w:sz w:val="22"/>
          <w:lang w:val="en-GB"/>
        </w:rPr>
        <w:t>support (</w:t>
      </w:r>
      <w:proofErr w:type="spellStart"/>
      <w:r w:rsidR="00647D28" w:rsidRPr="00056BFA">
        <w:rPr>
          <w:rFonts w:ascii="Arial" w:hAnsi="Arial" w:cs="Arial"/>
          <w:sz w:val="22"/>
          <w:lang w:val="en-GB"/>
        </w:rPr>
        <w:t>Deguchi</w:t>
      </w:r>
      <w:r w:rsidR="00647D28" w:rsidRPr="00056BFA">
        <w:rPr>
          <w:rFonts w:ascii="Arial" w:hAnsi="Arial" w:cs="Arial"/>
          <w:i/>
          <w:sz w:val="22"/>
          <w:lang w:val="en-GB"/>
        </w:rPr>
        <w:t>et</w:t>
      </w:r>
      <w:proofErr w:type="spellEnd"/>
      <w:r w:rsidR="00647D28" w:rsidRPr="00056BFA">
        <w:rPr>
          <w:rFonts w:ascii="Arial" w:hAnsi="Arial" w:cs="Arial"/>
          <w:i/>
          <w:sz w:val="22"/>
          <w:lang w:val="en-GB"/>
        </w:rPr>
        <w:t xml:space="preserve"> al.,</w:t>
      </w:r>
      <w:r w:rsidR="00647D28" w:rsidRPr="00056BFA">
        <w:rPr>
          <w:rFonts w:ascii="Arial" w:hAnsi="Arial" w:cs="Arial"/>
          <w:sz w:val="22"/>
          <w:lang w:val="en-GB"/>
        </w:rPr>
        <w:t xml:space="preserve"> 2020)</w:t>
      </w:r>
      <w:r w:rsidR="00432FE8" w:rsidRPr="00056BFA">
        <w:rPr>
          <w:rFonts w:ascii="Arial" w:hAnsi="Arial" w:cs="Arial"/>
          <w:sz w:val="22"/>
          <w:lang w:val="en-GB"/>
        </w:rPr>
        <w:t xml:space="preserve">. The main purpose of establishing society 5.0 is to use advanced technology and innovation to reduce the gas that lives within humans in the form of region, gender, </w:t>
      </w:r>
      <w:proofErr w:type="gramStart"/>
      <w:r w:rsidR="00432FE8" w:rsidRPr="00056BFA">
        <w:rPr>
          <w:rFonts w:ascii="Arial" w:hAnsi="Arial" w:cs="Arial"/>
          <w:sz w:val="22"/>
          <w:lang w:val="en-GB"/>
        </w:rPr>
        <w:t>age</w:t>
      </w:r>
      <w:proofErr w:type="gramEnd"/>
      <w:r w:rsidR="00432FE8" w:rsidRPr="00056BFA">
        <w:rPr>
          <w:rFonts w:ascii="Arial" w:hAnsi="Arial" w:cs="Arial"/>
          <w:sz w:val="22"/>
          <w:lang w:val="en-GB"/>
        </w:rPr>
        <w:t xml:space="preserve"> and language for meeting the needs of the individuals on a continuous basis. Based on this factor, I have been able to understand the value of technology and the need of being creative. Creativity helps in fostering solutions that are highly innovative and efficient for human compliance and reducing the effort in a simultaneous aspect. Based on this factor, I was enlightened by the </w:t>
      </w:r>
      <w:r w:rsidR="002B7054" w:rsidRPr="00056BFA">
        <w:rPr>
          <w:rFonts w:ascii="Arial" w:hAnsi="Arial" w:cs="Arial"/>
          <w:sz w:val="22"/>
          <w:lang w:val="en-GB"/>
        </w:rPr>
        <w:t>need for and importance of</w:t>
      </w:r>
      <w:r w:rsidR="00432FE8" w:rsidRPr="00056BFA">
        <w:rPr>
          <w:rFonts w:ascii="Arial" w:hAnsi="Arial" w:cs="Arial"/>
          <w:sz w:val="22"/>
          <w:lang w:val="en-GB"/>
        </w:rPr>
        <w:t xml:space="preserve"> advanced technology for human growth and development considering the current situation of the living standards of humans.</w:t>
      </w:r>
    </w:p>
    <w:p w14:paraId="300669F9" w14:textId="77777777" w:rsidR="000D302F" w:rsidRPr="00056BFA" w:rsidRDefault="005F0D65" w:rsidP="00056BFA">
      <w:pPr>
        <w:rPr>
          <w:rFonts w:ascii="Arial" w:hAnsi="Arial" w:cs="Arial"/>
          <w:sz w:val="22"/>
          <w:lang w:val="en-GB"/>
        </w:rPr>
      </w:pPr>
      <w:r w:rsidRPr="00056BFA">
        <w:rPr>
          <w:rFonts w:ascii="Arial" w:hAnsi="Arial" w:cs="Arial"/>
          <w:sz w:val="22"/>
          <w:lang w:val="en-GB"/>
        </w:rPr>
        <w:t xml:space="preserve">This unit has also been exciting for me as I have learned the fact that </w:t>
      </w:r>
      <w:r w:rsidR="00BB6ADF" w:rsidRPr="00056BFA">
        <w:rPr>
          <w:rFonts w:ascii="Arial" w:hAnsi="Arial" w:cs="Arial"/>
          <w:sz w:val="22"/>
          <w:lang w:val="en-GB"/>
        </w:rPr>
        <w:t xml:space="preserve">Japan is one of the leading nations which has developed a blueprint for the integration of society 4.0. </w:t>
      </w:r>
      <w:r w:rsidR="00EB30AF" w:rsidRPr="00056BFA">
        <w:rPr>
          <w:rFonts w:ascii="Arial" w:hAnsi="Arial" w:cs="Arial"/>
          <w:sz w:val="22"/>
          <w:lang w:val="en-GB"/>
        </w:rPr>
        <w:t xml:space="preserve">I have also learned the fact that </w:t>
      </w:r>
      <w:r w:rsidR="00964F4F" w:rsidRPr="00056BFA">
        <w:rPr>
          <w:rFonts w:ascii="Arial" w:hAnsi="Arial" w:cs="Arial"/>
          <w:sz w:val="22"/>
          <w:lang w:val="en-GB"/>
        </w:rPr>
        <w:t xml:space="preserve">the development of the </w:t>
      </w:r>
      <w:r w:rsidR="00C30AC2" w:rsidRPr="00056BFA">
        <w:rPr>
          <w:rFonts w:ascii="Arial" w:hAnsi="Arial" w:cs="Arial"/>
          <w:sz w:val="22"/>
          <w:lang w:val="en-GB"/>
        </w:rPr>
        <w:t>initiative</w:t>
      </w:r>
      <w:r w:rsidR="00964F4F" w:rsidRPr="00056BFA">
        <w:rPr>
          <w:rFonts w:ascii="Arial" w:hAnsi="Arial" w:cs="Arial"/>
          <w:sz w:val="22"/>
          <w:lang w:val="en-GB"/>
        </w:rPr>
        <w:t xml:space="preserve"> of Japan is much more advanced than that of industry 4</w:t>
      </w:r>
      <w:r w:rsidR="00F0699B" w:rsidRPr="00056BFA">
        <w:rPr>
          <w:rFonts w:ascii="Arial" w:hAnsi="Arial" w:cs="Arial"/>
          <w:sz w:val="22"/>
          <w:lang w:val="en-GB"/>
        </w:rPr>
        <w:t>.0</w:t>
      </w:r>
      <w:r w:rsidR="00964F4F" w:rsidRPr="00056BFA">
        <w:rPr>
          <w:rFonts w:ascii="Arial" w:hAnsi="Arial" w:cs="Arial"/>
          <w:sz w:val="22"/>
          <w:lang w:val="en-GB"/>
        </w:rPr>
        <w:t xml:space="preserve"> as people understood the need of sustaining the environment. </w:t>
      </w:r>
      <w:r w:rsidR="00F0699B" w:rsidRPr="00056BFA">
        <w:rPr>
          <w:rFonts w:ascii="Arial" w:hAnsi="Arial" w:cs="Arial"/>
          <w:sz w:val="22"/>
          <w:lang w:val="en-GB"/>
        </w:rPr>
        <w:t xml:space="preserve">This activity has been possible since people started developing creative solutions to solve an issue. In the words of </w:t>
      </w:r>
      <w:proofErr w:type="spellStart"/>
      <w:r w:rsidR="009D672D" w:rsidRPr="00056BFA">
        <w:rPr>
          <w:rFonts w:ascii="Arial" w:hAnsi="Arial" w:cs="Arial"/>
          <w:sz w:val="22"/>
          <w:lang w:val="en-GB"/>
        </w:rPr>
        <w:t>Koivula</w:t>
      </w:r>
      <w:proofErr w:type="spellEnd"/>
      <w:r w:rsidR="009D672D" w:rsidRPr="00056BFA">
        <w:rPr>
          <w:rFonts w:ascii="Arial" w:hAnsi="Arial" w:cs="Arial"/>
          <w:sz w:val="22"/>
          <w:lang w:val="en-GB"/>
        </w:rPr>
        <w:t xml:space="preserve">, Villi and </w:t>
      </w:r>
      <w:proofErr w:type="spellStart"/>
      <w:proofErr w:type="gramStart"/>
      <w:r w:rsidR="009D672D" w:rsidRPr="00056BFA">
        <w:rPr>
          <w:rFonts w:ascii="Arial" w:hAnsi="Arial" w:cs="Arial"/>
          <w:sz w:val="22"/>
          <w:lang w:val="en-GB"/>
        </w:rPr>
        <w:t>Sivunen</w:t>
      </w:r>
      <w:proofErr w:type="spellEnd"/>
      <w:r w:rsidR="009D672D" w:rsidRPr="00056BFA">
        <w:rPr>
          <w:rFonts w:ascii="Arial" w:hAnsi="Arial" w:cs="Arial"/>
          <w:sz w:val="22"/>
          <w:lang w:val="en-GB"/>
        </w:rPr>
        <w:t>(</w:t>
      </w:r>
      <w:proofErr w:type="gramEnd"/>
      <w:r w:rsidR="009D672D" w:rsidRPr="00056BFA">
        <w:rPr>
          <w:rFonts w:ascii="Arial" w:hAnsi="Arial" w:cs="Arial"/>
          <w:sz w:val="22"/>
          <w:lang w:val="en-GB"/>
        </w:rPr>
        <w:t>2020)</w:t>
      </w:r>
      <w:r w:rsidR="00F0699B" w:rsidRPr="00056BFA">
        <w:rPr>
          <w:rFonts w:ascii="Arial" w:hAnsi="Arial" w:cs="Arial"/>
          <w:sz w:val="22"/>
          <w:lang w:val="en-GB"/>
        </w:rPr>
        <w:t xml:space="preserve">, creativity help in developing a situation where individuals brainstorm their ideas, encourage individuality and provide a </w:t>
      </w:r>
      <w:r w:rsidR="00F0699B" w:rsidRPr="00056BFA">
        <w:rPr>
          <w:rFonts w:ascii="Arial" w:hAnsi="Arial" w:cs="Arial"/>
          <w:sz w:val="22"/>
          <w:lang w:val="en-GB"/>
        </w:rPr>
        <w:lastRenderedPageBreak/>
        <w:t xml:space="preserve">working atmosphere which stimulates growth. Apart from this, creativity also helps individuals to develop and act on good ideas with the inclusion of diverse individuals to work on a single project. Following this, individuals </w:t>
      </w:r>
      <w:proofErr w:type="gramStart"/>
      <w:r w:rsidR="00F0699B" w:rsidRPr="00056BFA">
        <w:rPr>
          <w:rFonts w:ascii="Arial" w:hAnsi="Arial" w:cs="Arial"/>
          <w:sz w:val="22"/>
          <w:lang w:val="en-GB"/>
        </w:rPr>
        <w:t>are able to</w:t>
      </w:r>
      <w:proofErr w:type="gramEnd"/>
      <w:r w:rsidR="00F0699B" w:rsidRPr="00056BFA">
        <w:rPr>
          <w:rFonts w:ascii="Arial" w:hAnsi="Arial" w:cs="Arial"/>
          <w:sz w:val="22"/>
          <w:lang w:val="en-GB"/>
        </w:rPr>
        <w:t xml:space="preserve"> constantly innovate using their creative ideas to be able to solve a greater problem in society. With this learning, I have understood the value of being creative and developing the ability to have diverse ideas. I am going to consider all the activities so that I am able to develop creativity within myself and offer solutions tube a creator course in the environment and society.</w:t>
      </w:r>
    </w:p>
    <w:p w14:paraId="011C3BF8" w14:textId="77777777" w:rsidR="00AC05AC" w:rsidRPr="001F75D3" w:rsidRDefault="00AC05AC" w:rsidP="00AC05AC">
      <w:pPr>
        <w:pStyle w:val="Heading1"/>
        <w:rPr>
          <w:rFonts w:cs="Arial"/>
          <w:sz w:val="22"/>
          <w:szCs w:val="22"/>
          <w:lang w:val="en-GB"/>
        </w:rPr>
      </w:pPr>
      <w:bookmarkStart w:id="6" w:name="_Toc111318895"/>
      <w:r w:rsidRPr="001F75D3">
        <w:rPr>
          <w:rFonts w:cs="Arial"/>
          <w:sz w:val="22"/>
          <w:szCs w:val="22"/>
          <w:lang w:val="en-GB"/>
        </w:rPr>
        <w:t>Conclusion</w:t>
      </w:r>
      <w:bookmarkEnd w:id="6"/>
    </w:p>
    <w:p w14:paraId="333549A6" w14:textId="3A1D1ECE" w:rsidR="00AC05AC" w:rsidRDefault="002B7054" w:rsidP="00AC05AC">
      <w:pPr>
        <w:rPr>
          <w:lang w:val="en-GB"/>
        </w:rPr>
      </w:pPr>
      <w:r w:rsidRPr="001F75D3">
        <w:rPr>
          <w:rFonts w:ascii="Arial" w:hAnsi="Arial" w:cs="Arial"/>
          <w:sz w:val="22"/>
          <w:lang w:val="en-GB"/>
        </w:rPr>
        <w:t>I have</w:t>
      </w:r>
      <w:r w:rsidR="00AC05AC" w:rsidRPr="001F75D3">
        <w:rPr>
          <w:rFonts w:ascii="Arial" w:hAnsi="Arial" w:cs="Arial"/>
          <w:sz w:val="22"/>
          <w:lang w:val="en-GB"/>
        </w:rPr>
        <w:t xml:space="preserve"> discovered that factors like inventions, trading partners, and trade routes, together with an abundance of raw materials, influenced how industries developed over time.  This aids in creating a model of people who adhere to ideals and can emphasize an activity instead of concentrating on a single person. Strong values enable people to continuously improve and expand both their capacities as people and as professionals. </w:t>
      </w:r>
      <w:proofErr w:type="gramStart"/>
      <w:r w:rsidR="00AC05AC" w:rsidRPr="001F75D3">
        <w:rPr>
          <w:rFonts w:ascii="Arial" w:hAnsi="Arial" w:cs="Arial"/>
          <w:sz w:val="22"/>
          <w:lang w:val="en-GB"/>
        </w:rPr>
        <w:t>I've</w:t>
      </w:r>
      <w:proofErr w:type="gramEnd"/>
      <w:r w:rsidR="00AC05AC" w:rsidRPr="001F75D3">
        <w:rPr>
          <w:rFonts w:ascii="Arial" w:hAnsi="Arial" w:cs="Arial"/>
          <w:sz w:val="22"/>
          <w:lang w:val="en-GB"/>
        </w:rPr>
        <w:t xml:space="preserve"> also discovered that in recent years, people with strong moral convictions have begun to prioritise the environment and society over corporate profits. I now know that the idea of society 5.0 centres on creating a society that is centred on the individual and is created through technological advancement.</w:t>
      </w:r>
    </w:p>
    <w:p w14:paraId="1E5733C2" w14:textId="77777777" w:rsidR="0083066C" w:rsidRDefault="0083066C" w:rsidP="001F75D3">
      <w:pPr>
        <w:pStyle w:val="Heading1"/>
      </w:pPr>
      <w:bookmarkStart w:id="7" w:name="_Toc111318896"/>
      <w:r w:rsidRPr="001F75D3">
        <w:t>Unit</w:t>
      </w:r>
      <w:r>
        <w:t xml:space="preserve"> 3</w:t>
      </w:r>
      <w:bookmarkEnd w:id="7"/>
      <w:r>
        <w:t xml:space="preserve"> </w:t>
      </w:r>
    </w:p>
    <w:p w14:paraId="12695F46" w14:textId="77777777" w:rsidR="0083066C" w:rsidRDefault="0083066C" w:rsidP="0083066C">
      <w:pPr>
        <w:pStyle w:val="Normal1"/>
        <w:spacing w:line="360" w:lineRule="auto"/>
        <w:jc w:val="both"/>
        <w:rPr>
          <w:b/>
          <w:i/>
        </w:rPr>
      </w:pPr>
      <w:r w:rsidRPr="007418E7">
        <w:rPr>
          <w:b/>
        </w:rPr>
        <w:t>Topic 1</w:t>
      </w:r>
      <w:r w:rsidR="00E07775">
        <w:rPr>
          <w:b/>
          <w:i/>
        </w:rPr>
        <w:t>:</w:t>
      </w:r>
      <w:r w:rsidR="00E07775" w:rsidRPr="00F36341">
        <w:rPr>
          <w:b/>
          <w:i/>
        </w:rPr>
        <w:t xml:space="preserve"> Collaboration</w:t>
      </w:r>
      <w:r w:rsidRPr="00F36341">
        <w:rPr>
          <w:b/>
          <w:i/>
        </w:rPr>
        <w:t xml:space="preserve"> not competition</w:t>
      </w:r>
    </w:p>
    <w:p w14:paraId="6F78CEB1" w14:textId="338AD59E" w:rsidR="0083066C" w:rsidRDefault="0083066C" w:rsidP="0083066C">
      <w:pPr>
        <w:pStyle w:val="Normal1"/>
        <w:spacing w:line="360" w:lineRule="auto"/>
        <w:jc w:val="both"/>
      </w:pPr>
      <w:r>
        <w:t xml:space="preserve">I have chosen this topic from Unit 3 to evaluate the matter of understanding from the module. In this section, the author </w:t>
      </w:r>
      <w:r w:rsidR="002B7054">
        <w:t>focused</w:t>
      </w:r>
      <w:r>
        <w:t xml:space="preserve"> on “collaboration not competition”. I have gathered valuable information from this module of learning as it helps to accumulate knowledge which helps to accomplish goals in near future. According to my opinion, I believe that collaboration is very important in the workplace as it helps to share common ideas and skills to achieve </w:t>
      </w:r>
      <w:r w:rsidR="002B7054">
        <w:t>organizational</w:t>
      </w:r>
      <w:r>
        <w:t xml:space="preserve"> goals. Working collaboratively helps to increase productivity and motivates employees to understand their work values. Therefore, it is very important to collaborate with each team member to strengthen the work culture thus gaining business objectives in an </w:t>
      </w:r>
      <w:r w:rsidR="002B7054">
        <w:t>organized</w:t>
      </w:r>
      <w:r>
        <w:t xml:space="preserve"> manner. Moreover, with the help of this session gained </w:t>
      </w:r>
      <w:r w:rsidR="002B7054">
        <w:t>organization</w:t>
      </w:r>
      <w:r>
        <w:t xml:space="preserve"> performance with the help of doing a fruitful activity within the firm thus retaining employees in large numbers. Nowadays, it has been observed that within the work culture employees do not share ideas with the other members of the group due to jealousy and competition. However, with the help of this module, I have understood the values of collaborative skill and its impact on the workplace as well as in my personal life. </w:t>
      </w:r>
    </w:p>
    <w:p w14:paraId="089E3EB9" w14:textId="6AF852EA" w:rsidR="0083066C" w:rsidRDefault="0083066C" w:rsidP="0083066C">
      <w:pPr>
        <w:pStyle w:val="Normal1"/>
        <w:spacing w:line="360" w:lineRule="auto"/>
        <w:jc w:val="both"/>
      </w:pPr>
      <w:r>
        <w:lastRenderedPageBreak/>
        <w:t>Due to the advancement of the digital era, different types of digital tools help to solve complex problems and provide security to the data from any kind of illegal activities (</w:t>
      </w:r>
      <w:r w:rsidRPr="00724903">
        <w:rPr>
          <w:color w:val="222222"/>
          <w:shd w:val="clear" w:color="auto" w:fill="FFFFFF"/>
        </w:rPr>
        <w:t xml:space="preserve">El </w:t>
      </w:r>
      <w:proofErr w:type="spellStart"/>
      <w:r w:rsidRPr="00724903">
        <w:rPr>
          <w:color w:val="222222"/>
          <w:shd w:val="clear" w:color="auto" w:fill="FFFFFF"/>
        </w:rPr>
        <w:t>Zaatari</w:t>
      </w:r>
      <w:proofErr w:type="spellEnd"/>
      <w:r>
        <w:rPr>
          <w:color w:val="222222"/>
          <w:shd w:val="clear" w:color="auto" w:fill="FFFFFF"/>
        </w:rPr>
        <w:t xml:space="preserve"> </w:t>
      </w:r>
      <w:r w:rsidRPr="00166248">
        <w:rPr>
          <w:i/>
          <w:color w:val="222222"/>
          <w:shd w:val="clear" w:color="auto" w:fill="FFFFFF"/>
        </w:rPr>
        <w:t>et al</w:t>
      </w:r>
      <w:r>
        <w:rPr>
          <w:color w:val="222222"/>
          <w:shd w:val="clear" w:color="auto" w:fill="FFFFFF"/>
        </w:rPr>
        <w:t>, 2019)</w:t>
      </w:r>
      <w:r>
        <w:t xml:space="preserve">. During my learning period has done some activities through which identified the impact of changes in digital transformation and if there is no collaboration among the team members then an enterprise is not able to attain business goals. Through this module have gained information from different types of collaboration tools which fosters creativity in the work culture thus making the work more attractive and knowledgeable. Moreover, collaboration reduces the work in an </w:t>
      </w:r>
      <w:r w:rsidR="002B7054">
        <w:t>organization</w:t>
      </w:r>
      <w:r>
        <w:t xml:space="preserve"> thus leading to the development of the firm in an </w:t>
      </w:r>
      <w:r w:rsidR="002B7054">
        <w:t>organized</w:t>
      </w:r>
      <w:r>
        <w:t xml:space="preserve"> structure. Furthermore, collaborative spaces within the firm have aroused the interest of managers, policymakers as well as employees. As per my belief, managers within an </w:t>
      </w:r>
      <w:r w:rsidR="002B7054">
        <w:t>organization</w:t>
      </w:r>
      <w:r>
        <w:t xml:space="preserve"> looking for new methods to share ideas for a more flexible work environment to incur productive work. It has been observed that policymakers accumulate new ideas to develop collective creativity in urban spaces. Thus, it is important to inculcate collaboration within the business environment contributing to long-term success throughout the year. I have gained useful knowledge with the help of changemakers activity that collaboration leads to promotion success whereas competition increases the stress and anxiety within the workforce. I liked this subject very much as it will help to learn creativity through collaboration skills thus performing better in accomplishing the career that I have chosen.</w:t>
      </w:r>
    </w:p>
    <w:p w14:paraId="39D8F5FB" w14:textId="77777777" w:rsidR="0083066C" w:rsidRDefault="0083066C" w:rsidP="001F75D3">
      <w:pPr>
        <w:pStyle w:val="Heading1"/>
      </w:pPr>
      <w:bookmarkStart w:id="8" w:name="_Toc111318897"/>
      <w:r>
        <w:t>Unit 4</w:t>
      </w:r>
      <w:bookmarkEnd w:id="8"/>
      <w:r>
        <w:t xml:space="preserve"> </w:t>
      </w:r>
    </w:p>
    <w:p w14:paraId="53616F8E" w14:textId="77777777" w:rsidR="0083066C" w:rsidRPr="006A6415" w:rsidRDefault="0083066C" w:rsidP="0083066C">
      <w:pPr>
        <w:pStyle w:val="Normal1"/>
        <w:spacing w:line="360" w:lineRule="auto"/>
        <w:jc w:val="both"/>
      </w:pPr>
      <w:r w:rsidRPr="000870CF">
        <w:rPr>
          <w:b/>
        </w:rPr>
        <w:t>Topic 1</w:t>
      </w:r>
      <w:r>
        <w:rPr>
          <w:b/>
          <w:i/>
        </w:rPr>
        <w:t>:</w:t>
      </w:r>
      <w:r w:rsidRPr="00F04862">
        <w:rPr>
          <w:b/>
          <w:i/>
        </w:rPr>
        <w:t xml:space="preserve"> Measuring Success</w:t>
      </w:r>
    </w:p>
    <w:p w14:paraId="5C017E77" w14:textId="77777777" w:rsidR="0083066C" w:rsidRDefault="0083066C" w:rsidP="0083066C">
      <w:pPr>
        <w:pStyle w:val="Normal1"/>
        <w:spacing w:line="360" w:lineRule="auto"/>
        <w:jc w:val="both"/>
      </w:pPr>
      <w:r>
        <w:t xml:space="preserve">According to me, success is the key factor for which we worked to gain something. It could mean a sense of achieving something in the context of career and progression. The changemaker activity it helps me to gain knowledge on the importance of different skills in the future to achieve success. There are certain ethics within the workforce to measure success </w:t>
      </w:r>
      <w:proofErr w:type="gramStart"/>
      <w:r>
        <w:t>and also</w:t>
      </w:r>
      <w:proofErr w:type="gramEnd"/>
      <w:r>
        <w:t xml:space="preserve"> contributes to creativity within the health and social care progression.   </w:t>
      </w:r>
    </w:p>
    <w:p w14:paraId="405D79F1" w14:textId="1869BC62" w:rsidR="0083066C" w:rsidRDefault="0083066C" w:rsidP="0083066C">
      <w:pPr>
        <w:pStyle w:val="Normal1"/>
        <w:spacing w:line="360" w:lineRule="auto"/>
        <w:jc w:val="both"/>
      </w:pPr>
      <w:r>
        <w:t xml:space="preserve">Pygmalion effects are the process through which an individual’s performance is influenced by others. In simpler words, this refers to changes in </w:t>
      </w:r>
      <w:r w:rsidR="002B7054">
        <w:t>behavior</w:t>
      </w:r>
      <w:r>
        <w:t xml:space="preserve"> towards an individual from our expectation of that person. According to my understanding of this matter, I believe that my expectation can influence one's </w:t>
      </w:r>
      <w:r w:rsidR="00261F48">
        <w:t>behavior</w:t>
      </w:r>
      <w:r>
        <w:t xml:space="preserve"> in treating psychological patients. I can implement the key process of </w:t>
      </w:r>
      <w:r w:rsidR="00261F48">
        <w:t>Pygmalion</w:t>
      </w:r>
      <w:r>
        <w:t xml:space="preserve"> effects to obtain good results in accomplishing goals. From the expectations of the manager, one can work with full potential to showcase their talent and enhance performance in maintaining a well-</w:t>
      </w:r>
      <w:r w:rsidR="00261F48">
        <w:t>organized</w:t>
      </w:r>
      <w:r>
        <w:t xml:space="preserve"> structure of their career (</w:t>
      </w:r>
      <w:proofErr w:type="spellStart"/>
      <w:r w:rsidRPr="00724903">
        <w:rPr>
          <w:color w:val="222222"/>
          <w:shd w:val="clear" w:color="auto" w:fill="FFFFFF"/>
        </w:rPr>
        <w:t>Cuijpers</w:t>
      </w:r>
      <w:proofErr w:type="spellEnd"/>
      <w:r>
        <w:rPr>
          <w:color w:val="222222"/>
          <w:shd w:val="clear" w:color="auto" w:fill="FFFFFF"/>
        </w:rPr>
        <w:t>, 2020)</w:t>
      </w:r>
      <w:r>
        <w:t xml:space="preserve">. I believe that if I follow the </w:t>
      </w:r>
      <w:r w:rsidR="00261F48">
        <w:t>Pygmalion</w:t>
      </w:r>
      <w:r>
        <w:t xml:space="preserve"> effects then the following factors can be achieved </w:t>
      </w:r>
      <w:proofErr w:type="gramStart"/>
      <w:r>
        <w:t>through the use of</w:t>
      </w:r>
      <w:proofErr w:type="gramEnd"/>
      <w:r>
        <w:t xml:space="preserve"> its elements:</w:t>
      </w:r>
    </w:p>
    <w:p w14:paraId="5D1BDCCE" w14:textId="77777777" w:rsidR="0083066C" w:rsidRDefault="0083066C" w:rsidP="0083066C">
      <w:pPr>
        <w:pStyle w:val="Normal1"/>
        <w:numPr>
          <w:ilvl w:val="0"/>
          <w:numId w:val="1"/>
        </w:numPr>
        <w:spacing w:line="360" w:lineRule="auto"/>
        <w:jc w:val="both"/>
      </w:pPr>
      <w:r>
        <w:lastRenderedPageBreak/>
        <w:t>It will be to set my goal criteria</w:t>
      </w:r>
    </w:p>
    <w:p w14:paraId="10F2A4E7" w14:textId="05F527E1" w:rsidR="0083066C" w:rsidRDefault="0083066C" w:rsidP="0083066C">
      <w:pPr>
        <w:pStyle w:val="Normal1"/>
        <w:numPr>
          <w:ilvl w:val="0"/>
          <w:numId w:val="1"/>
        </w:numPr>
        <w:spacing w:line="360" w:lineRule="auto"/>
        <w:jc w:val="both"/>
      </w:pPr>
      <w:r>
        <w:t xml:space="preserve">It will enable to explore new ideas within an </w:t>
      </w:r>
      <w:r w:rsidR="00261F48">
        <w:t>organization</w:t>
      </w:r>
    </w:p>
    <w:p w14:paraId="47ACF222" w14:textId="77777777" w:rsidR="0083066C" w:rsidRDefault="0083066C" w:rsidP="0083066C">
      <w:pPr>
        <w:pStyle w:val="Normal1"/>
        <w:numPr>
          <w:ilvl w:val="0"/>
          <w:numId w:val="1"/>
        </w:numPr>
        <w:spacing w:line="360" w:lineRule="auto"/>
        <w:jc w:val="both"/>
      </w:pPr>
      <w:r>
        <w:t>It will provide feedback from the leaders which will help to improve myself for a prolonged period</w:t>
      </w:r>
    </w:p>
    <w:p w14:paraId="50D1CF61" w14:textId="214042FE" w:rsidR="0083066C" w:rsidRDefault="0083066C" w:rsidP="0083066C">
      <w:pPr>
        <w:pStyle w:val="Normal1"/>
        <w:spacing w:line="360" w:lineRule="auto"/>
        <w:jc w:val="both"/>
      </w:pPr>
      <w:r>
        <w:t xml:space="preserve">The success pillars of </w:t>
      </w:r>
      <w:r w:rsidR="00261F48">
        <w:t>Pygmalion</w:t>
      </w:r>
      <w:r>
        <w:t xml:space="preserve"> effects in an enterprise are huge and it helps to improve one's social well-being. I have gained practical experiences through the changemaker activities which helps me to identify my skills that provide a platform for gaining dreams.</w:t>
      </w:r>
    </w:p>
    <w:p w14:paraId="1C0D8B97" w14:textId="77777777" w:rsidR="0083066C" w:rsidRDefault="0083066C" w:rsidP="0083066C">
      <w:pPr>
        <w:pStyle w:val="Normal1"/>
        <w:spacing w:line="360" w:lineRule="auto"/>
        <w:jc w:val="center"/>
      </w:pPr>
      <w:r>
        <w:rPr>
          <w:noProof/>
        </w:rPr>
        <w:drawing>
          <wp:inline distT="114300" distB="114300" distL="114300" distR="114300" wp14:anchorId="5CB0C3AE" wp14:editId="044FDE47">
            <wp:extent cx="3905250" cy="2505075"/>
            <wp:effectExtent l="1905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3905250" cy="2505075"/>
                    </a:xfrm>
                    <a:prstGeom prst="rect">
                      <a:avLst/>
                    </a:prstGeom>
                  </pic:spPr>
                </pic:pic>
              </a:graphicData>
            </a:graphic>
          </wp:inline>
        </w:drawing>
      </w:r>
    </w:p>
    <w:p w14:paraId="4EB0E10B" w14:textId="77777777" w:rsidR="0083066C" w:rsidRPr="00AC343C" w:rsidRDefault="0083066C" w:rsidP="0083066C">
      <w:pPr>
        <w:pStyle w:val="Normal1"/>
        <w:spacing w:line="360" w:lineRule="auto"/>
        <w:jc w:val="center"/>
        <w:rPr>
          <w:b/>
        </w:rPr>
      </w:pPr>
      <w:r w:rsidRPr="00AC343C">
        <w:rPr>
          <w:b/>
        </w:rPr>
        <w:t>Figure 1: Impacts of Pygmalion effects</w:t>
      </w:r>
    </w:p>
    <w:p w14:paraId="72B63DE2" w14:textId="77777777" w:rsidR="0083066C" w:rsidRDefault="0083066C" w:rsidP="0083066C">
      <w:pPr>
        <w:pStyle w:val="Normal1"/>
        <w:spacing w:line="360" w:lineRule="auto"/>
        <w:jc w:val="center"/>
      </w:pPr>
      <w:r>
        <w:t xml:space="preserve">(Source: </w:t>
      </w:r>
      <w:r>
        <w:rPr>
          <w:color w:val="222222"/>
          <w:shd w:val="clear" w:color="auto" w:fill="FFFFFF"/>
        </w:rPr>
        <w:t xml:space="preserve">Good, </w:t>
      </w:r>
      <w:proofErr w:type="spellStart"/>
      <w:r>
        <w:rPr>
          <w:color w:val="222222"/>
          <w:shd w:val="clear" w:color="auto" w:fill="FFFFFF"/>
        </w:rPr>
        <w:t>Sterzinger</w:t>
      </w:r>
      <w:proofErr w:type="spellEnd"/>
      <w:r>
        <w:rPr>
          <w:color w:val="222222"/>
          <w:shd w:val="clear" w:color="auto" w:fill="FFFFFF"/>
        </w:rPr>
        <w:t xml:space="preserve"> </w:t>
      </w:r>
      <w:r w:rsidRPr="00724903">
        <w:rPr>
          <w:color w:val="222222"/>
          <w:shd w:val="clear" w:color="auto" w:fill="FFFFFF"/>
        </w:rPr>
        <w:t xml:space="preserve">and </w:t>
      </w:r>
      <w:proofErr w:type="spellStart"/>
      <w:r w:rsidRPr="00724903">
        <w:rPr>
          <w:color w:val="222222"/>
          <w:shd w:val="clear" w:color="auto" w:fill="FFFFFF"/>
        </w:rPr>
        <w:t>Lavign</w:t>
      </w:r>
      <w:r>
        <w:rPr>
          <w:color w:val="222222"/>
          <w:shd w:val="clear" w:color="auto" w:fill="FFFFFF"/>
        </w:rPr>
        <w:t>ne</w:t>
      </w:r>
      <w:proofErr w:type="spellEnd"/>
      <w:r>
        <w:rPr>
          <w:color w:val="222222"/>
          <w:shd w:val="clear" w:color="auto" w:fill="FFFFFF"/>
        </w:rPr>
        <w:t>, 2018)</w:t>
      </w:r>
    </w:p>
    <w:p w14:paraId="5470ED9A" w14:textId="77777777" w:rsidR="0083066C" w:rsidRDefault="0083066C" w:rsidP="0083066C">
      <w:pPr>
        <w:pStyle w:val="Normal1"/>
        <w:spacing w:line="360" w:lineRule="auto"/>
        <w:jc w:val="both"/>
      </w:pPr>
    </w:p>
    <w:p w14:paraId="0B58195F" w14:textId="093DFB09" w:rsidR="0083066C" w:rsidRDefault="0083066C" w:rsidP="0083066C">
      <w:pPr>
        <w:pStyle w:val="Normal1"/>
        <w:spacing w:line="360" w:lineRule="auto"/>
        <w:jc w:val="both"/>
      </w:pPr>
      <w:r>
        <w:t xml:space="preserve">The </w:t>
      </w:r>
      <w:r w:rsidR="00261F48">
        <w:t>Pygmalion</w:t>
      </w:r>
      <w:r>
        <w:t xml:space="preserve"> has a huge impact on changing the </w:t>
      </w:r>
      <w:r w:rsidR="00261F48">
        <w:t>behavior</w:t>
      </w:r>
      <w:r>
        <w:t xml:space="preserve"> of an individual with the influence of others. It will help me to become someone with positive influence from the tutors and will contribute to my success which has a long-term impact on performing better in the classroom. In addition, it will help me to set goals as per my ability as my expectations influence my actions. Through the learning module, I performed the activity of a personality quiz which helps to </w:t>
      </w:r>
      <w:r w:rsidR="00261F48">
        <w:t>analyses</w:t>
      </w:r>
      <w:r>
        <w:t xml:space="preserve"> my quiz to prepare myself for an </w:t>
      </w:r>
      <w:r w:rsidR="00261F48">
        <w:t>organization</w:t>
      </w:r>
      <w:r>
        <w:t xml:space="preserve"> by nurturing the skills that are required to establish a concrete career. It demonstrates the upcoming action with the belief of setting agenda for higher expectations (</w:t>
      </w:r>
      <w:proofErr w:type="spellStart"/>
      <w:r w:rsidRPr="00724903">
        <w:rPr>
          <w:color w:val="222222"/>
          <w:shd w:val="clear" w:color="auto" w:fill="FFFFFF"/>
        </w:rPr>
        <w:t>Seppänen</w:t>
      </w:r>
      <w:proofErr w:type="spellEnd"/>
      <w:r>
        <w:rPr>
          <w:color w:val="222222"/>
          <w:shd w:val="clear" w:color="auto" w:fill="FFFFFF"/>
        </w:rPr>
        <w:t xml:space="preserve"> et al, 2022)</w:t>
      </w:r>
      <w:r>
        <w:t xml:space="preserve">. As a result, this process will build long-term change and that will increase students' performance throughout their education.   </w:t>
      </w:r>
    </w:p>
    <w:p w14:paraId="4DD1FE9E" w14:textId="77777777" w:rsidR="0083066C" w:rsidRPr="00E2219F" w:rsidRDefault="0083066C" w:rsidP="001F75D3">
      <w:pPr>
        <w:pStyle w:val="Heading1"/>
      </w:pPr>
      <w:bookmarkStart w:id="9" w:name="_Toc111318898"/>
      <w:r w:rsidRPr="00E2219F">
        <w:t>Conclusion</w:t>
      </w:r>
      <w:bookmarkEnd w:id="9"/>
      <w:r w:rsidRPr="00E2219F">
        <w:t xml:space="preserve"> </w:t>
      </w:r>
    </w:p>
    <w:p w14:paraId="0C21DA94" w14:textId="7CD81AE9" w:rsidR="00F53A6E" w:rsidRDefault="0083066C" w:rsidP="00F53A6E">
      <w:pPr>
        <w:pStyle w:val="Normal1"/>
        <w:spacing w:line="360" w:lineRule="auto"/>
        <w:jc w:val="both"/>
      </w:pPr>
      <w:r>
        <w:t xml:space="preserve">The main aim of this assignment is to build a self-reflection on the topic of understanding from the learning module. To succeed, it is important to implement the changemaker activity to get better results for a prolonged period. From the analysis, I have gathered useful knowledge that helps me to support in building my career. From the above assumption, it </w:t>
      </w:r>
      <w:r>
        <w:lastRenderedPageBreak/>
        <w:t xml:space="preserve">can be observed that due to the advanced system of health technologies I believe that it is essential to make us effective in every aspect to perform better. Furthermore, the assignment also deals with the key elements of measuring success and its impact on health and maintaining social care. </w:t>
      </w:r>
      <w:r w:rsidR="003F637F">
        <w:t xml:space="preserve">My </w:t>
      </w:r>
      <w:r w:rsidR="001E13F0">
        <w:t>reflection at</w:t>
      </w:r>
      <w:r>
        <w:t xml:space="preserve"> the end of the assignment, it also helps me to accumulate an idea of performing well academically to heighten my performance criteria to meet an i</w:t>
      </w:r>
      <w:r w:rsidR="00F53A6E">
        <w:t xml:space="preserve">ndividual’s goals efficiently. </w:t>
      </w:r>
      <w:r w:rsidR="00F53A6E" w:rsidRPr="00261F48">
        <w:rPr>
          <w:color w:val="000000" w:themeColor="text1"/>
        </w:rPr>
        <w:t xml:space="preserve">With the help of this </w:t>
      </w:r>
      <w:r w:rsidR="00261F48" w:rsidRPr="00261F48">
        <w:rPr>
          <w:color w:val="000000" w:themeColor="text1"/>
        </w:rPr>
        <w:t>assignment,</w:t>
      </w:r>
      <w:r w:rsidR="00F53A6E" w:rsidRPr="00261F48">
        <w:rPr>
          <w:color w:val="000000" w:themeColor="text1"/>
        </w:rPr>
        <w:t xml:space="preserve"> it helps me to develop innovation skills which I can apply in the health and social care sector by implementing the digital healthcare solutions. The HCP-HCP communication platform helps me to perform administrative task accurately in the hospital </w:t>
      </w:r>
      <w:r w:rsidR="00261F48" w:rsidRPr="00261F48">
        <w:rPr>
          <w:color w:val="000000" w:themeColor="text1"/>
        </w:rPr>
        <w:t>organizations</w:t>
      </w:r>
      <w:r w:rsidR="00F53A6E">
        <w:t>.</w:t>
      </w:r>
    </w:p>
    <w:p w14:paraId="09CB17D1" w14:textId="77777777" w:rsidR="00F53A6E" w:rsidRPr="0025150D" w:rsidRDefault="00F53A6E" w:rsidP="00F53A6E">
      <w:pPr>
        <w:rPr>
          <w:lang w:val="en-GB"/>
        </w:rPr>
      </w:pPr>
    </w:p>
    <w:p w14:paraId="4F5D5B4E" w14:textId="77777777" w:rsidR="00F53A6E" w:rsidRDefault="00F53A6E" w:rsidP="00F53A6E">
      <w:pPr>
        <w:pStyle w:val="Normal1"/>
        <w:spacing w:line="360" w:lineRule="auto"/>
        <w:jc w:val="both"/>
      </w:pPr>
      <w:r>
        <w:t xml:space="preserve"> </w:t>
      </w:r>
    </w:p>
    <w:p w14:paraId="4B84A9E2" w14:textId="77777777" w:rsidR="0083066C" w:rsidRDefault="0083066C" w:rsidP="0083066C">
      <w:pPr>
        <w:pStyle w:val="Normal1"/>
        <w:spacing w:line="360" w:lineRule="auto"/>
        <w:jc w:val="both"/>
      </w:pPr>
    </w:p>
    <w:p w14:paraId="3B76282E" w14:textId="77777777" w:rsidR="0083066C" w:rsidRPr="0025150D" w:rsidRDefault="0083066C" w:rsidP="0025150D">
      <w:pPr>
        <w:rPr>
          <w:lang w:val="en-GB"/>
        </w:rPr>
      </w:pPr>
    </w:p>
    <w:p w14:paraId="3EF047D3" w14:textId="77777777" w:rsidR="00F71AD0" w:rsidRDefault="00F71AD0" w:rsidP="00C608A5">
      <w:pPr>
        <w:rPr>
          <w:rFonts w:eastAsiaTheme="majorEastAsia" w:cstheme="majorBidi"/>
          <w:b/>
          <w:sz w:val="28"/>
          <w:szCs w:val="32"/>
          <w:lang w:val="en-GB"/>
        </w:rPr>
      </w:pPr>
      <w:r>
        <w:rPr>
          <w:lang w:val="en-GB"/>
        </w:rPr>
        <w:br w:type="page"/>
      </w:r>
    </w:p>
    <w:p w14:paraId="23003EB3" w14:textId="77777777" w:rsidR="00D27AE9" w:rsidRDefault="00D27AE9" w:rsidP="001F75D3">
      <w:pPr>
        <w:pStyle w:val="Heading1"/>
        <w:rPr>
          <w:lang w:val="en-GB"/>
        </w:rPr>
      </w:pPr>
      <w:bookmarkStart w:id="10" w:name="_Toc111310318"/>
      <w:bookmarkStart w:id="11" w:name="_Toc111318899"/>
      <w:r w:rsidRPr="001F75D3">
        <w:lastRenderedPageBreak/>
        <w:t>Reference</w:t>
      </w:r>
      <w:bookmarkEnd w:id="10"/>
      <w:r w:rsidR="001F75D3">
        <w:rPr>
          <w:lang w:val="en-GB"/>
        </w:rPr>
        <w:t xml:space="preserve"> List</w:t>
      </w:r>
      <w:bookmarkEnd w:id="11"/>
    </w:p>
    <w:p w14:paraId="5B7212B9" w14:textId="77777777" w:rsidR="0088143B" w:rsidRPr="0088143B" w:rsidRDefault="0088143B" w:rsidP="00215CCF">
      <w:pPr>
        <w:rPr>
          <w:rFonts w:ascii="Arial" w:hAnsi="Arial" w:cs="Arial"/>
          <w:sz w:val="22"/>
        </w:rPr>
      </w:pPr>
      <w:proofErr w:type="spellStart"/>
      <w:r w:rsidRPr="0088143B">
        <w:rPr>
          <w:rFonts w:ascii="Arial" w:hAnsi="Arial" w:cs="Arial"/>
          <w:sz w:val="22"/>
        </w:rPr>
        <w:t>Caimi</w:t>
      </w:r>
      <w:proofErr w:type="spellEnd"/>
      <w:r w:rsidRPr="0088143B">
        <w:rPr>
          <w:rFonts w:ascii="Arial" w:hAnsi="Arial" w:cs="Arial"/>
          <w:sz w:val="22"/>
        </w:rPr>
        <w:t xml:space="preserve">, L. 2020. </w:t>
      </w:r>
      <w:proofErr w:type="spellStart"/>
      <w:r w:rsidRPr="0088143B">
        <w:rPr>
          <w:rFonts w:ascii="Arial" w:hAnsi="Arial" w:cs="Arial"/>
          <w:i/>
          <w:iCs/>
          <w:sz w:val="22"/>
        </w:rPr>
        <w:t>ServiceNowBrandVoice</w:t>
      </w:r>
      <w:proofErr w:type="spellEnd"/>
      <w:r w:rsidRPr="0088143B">
        <w:rPr>
          <w:rFonts w:ascii="Arial" w:hAnsi="Arial" w:cs="Arial"/>
          <w:i/>
          <w:iCs/>
          <w:sz w:val="22"/>
        </w:rPr>
        <w:t xml:space="preserve">: The Power </w:t>
      </w:r>
      <w:proofErr w:type="gramStart"/>
      <w:r w:rsidRPr="0088143B">
        <w:rPr>
          <w:rFonts w:ascii="Arial" w:hAnsi="Arial" w:cs="Arial"/>
          <w:i/>
          <w:iCs/>
          <w:sz w:val="22"/>
        </w:rPr>
        <w:t>Of</w:t>
      </w:r>
      <w:proofErr w:type="gramEnd"/>
      <w:r w:rsidRPr="0088143B">
        <w:rPr>
          <w:rFonts w:ascii="Arial" w:hAnsi="Arial" w:cs="Arial"/>
          <w:i/>
          <w:iCs/>
          <w:sz w:val="22"/>
        </w:rPr>
        <w:t xml:space="preserve"> Reflection And Self-Assessment</w:t>
      </w:r>
      <w:r w:rsidRPr="0088143B">
        <w:rPr>
          <w:rFonts w:ascii="Arial" w:hAnsi="Arial" w:cs="Arial"/>
          <w:sz w:val="22"/>
        </w:rPr>
        <w:t>. [online] Forbes. Available at: https://www.forbes.com/sites/servicenow/2021/01/28/the-power-of-reflection-and-self-assessment/?sh=7ae9c6796eb5 [Accessed 13 Aug. 2022].</w:t>
      </w:r>
    </w:p>
    <w:p w14:paraId="424517CD" w14:textId="77777777" w:rsidR="0088143B" w:rsidRPr="0088143B" w:rsidRDefault="0088143B" w:rsidP="0083066C">
      <w:pPr>
        <w:pStyle w:val="Normal1"/>
        <w:spacing w:line="360" w:lineRule="auto"/>
        <w:jc w:val="both"/>
        <w:rPr>
          <w:color w:val="222222"/>
          <w:shd w:val="clear" w:color="auto" w:fill="FFFFFF"/>
        </w:rPr>
      </w:pPr>
      <w:proofErr w:type="spellStart"/>
      <w:r w:rsidRPr="0088143B">
        <w:rPr>
          <w:color w:val="222222"/>
          <w:shd w:val="clear" w:color="auto" w:fill="FFFFFF"/>
        </w:rPr>
        <w:t>Cuijpers</w:t>
      </w:r>
      <w:proofErr w:type="spellEnd"/>
      <w:r w:rsidRPr="0088143B">
        <w:rPr>
          <w:color w:val="222222"/>
          <w:shd w:val="clear" w:color="auto" w:fill="FFFFFF"/>
        </w:rPr>
        <w:t xml:space="preserve">, P., 2020. Measuring success in the treatment of depression: what is most important to </w:t>
      </w:r>
      <w:proofErr w:type="gramStart"/>
      <w:r w:rsidRPr="0088143B">
        <w:rPr>
          <w:color w:val="222222"/>
          <w:shd w:val="clear" w:color="auto" w:fill="FFFFFF"/>
        </w:rPr>
        <w:t>patients?.</w:t>
      </w:r>
      <w:proofErr w:type="gramEnd"/>
      <w:r w:rsidRPr="0088143B">
        <w:rPr>
          <w:color w:val="222222"/>
          <w:shd w:val="clear" w:color="auto" w:fill="FFFFFF"/>
        </w:rPr>
        <w:t> </w:t>
      </w:r>
      <w:r w:rsidRPr="0088143B">
        <w:rPr>
          <w:i/>
          <w:iCs/>
          <w:color w:val="222222"/>
          <w:shd w:val="clear" w:color="auto" w:fill="FFFFFF"/>
        </w:rPr>
        <w:t>Expert Review of Neurotherapeutics</w:t>
      </w:r>
      <w:r w:rsidRPr="0088143B">
        <w:rPr>
          <w:color w:val="222222"/>
          <w:shd w:val="clear" w:color="auto" w:fill="FFFFFF"/>
        </w:rPr>
        <w:t>, </w:t>
      </w:r>
      <w:r w:rsidRPr="0088143B">
        <w:rPr>
          <w:i/>
          <w:iCs/>
          <w:color w:val="222222"/>
          <w:shd w:val="clear" w:color="auto" w:fill="FFFFFF"/>
        </w:rPr>
        <w:t>20</w:t>
      </w:r>
      <w:r w:rsidRPr="0088143B">
        <w:rPr>
          <w:color w:val="222222"/>
          <w:shd w:val="clear" w:color="auto" w:fill="FFFFFF"/>
        </w:rPr>
        <w:t xml:space="preserve">(2), pp.123-125. </w:t>
      </w:r>
      <w:hyperlink r:id="rId10" w:history="1">
        <w:r w:rsidRPr="0088143B">
          <w:rPr>
            <w:rStyle w:val="Hyperlink"/>
            <w:shd w:val="clear" w:color="auto" w:fill="FFFFFF"/>
          </w:rPr>
          <w:t>https://www.tandfonline.com/doi/full/10.1080/14737175.2020.1712807</w:t>
        </w:r>
      </w:hyperlink>
    </w:p>
    <w:p w14:paraId="6FAEF015" w14:textId="77777777" w:rsidR="0088143B" w:rsidRPr="0088143B" w:rsidRDefault="0088143B" w:rsidP="00215CCF">
      <w:pPr>
        <w:rPr>
          <w:rFonts w:ascii="Arial" w:hAnsi="Arial" w:cs="Arial"/>
          <w:sz w:val="22"/>
        </w:rPr>
      </w:pPr>
      <w:proofErr w:type="spellStart"/>
      <w:r w:rsidRPr="0088143B">
        <w:rPr>
          <w:rFonts w:ascii="Arial" w:hAnsi="Arial" w:cs="Arial"/>
          <w:sz w:val="22"/>
        </w:rPr>
        <w:t>Deguchi</w:t>
      </w:r>
      <w:proofErr w:type="spellEnd"/>
      <w:r w:rsidRPr="0088143B">
        <w:rPr>
          <w:rFonts w:ascii="Arial" w:hAnsi="Arial" w:cs="Arial"/>
          <w:sz w:val="22"/>
        </w:rPr>
        <w:t xml:space="preserve">, A., Hirai, C., Matsuoka, H., Nakano, T., </w:t>
      </w:r>
      <w:proofErr w:type="spellStart"/>
      <w:r w:rsidRPr="0088143B">
        <w:rPr>
          <w:rFonts w:ascii="Arial" w:hAnsi="Arial" w:cs="Arial"/>
          <w:sz w:val="22"/>
        </w:rPr>
        <w:t>Oshima</w:t>
      </w:r>
      <w:proofErr w:type="spellEnd"/>
      <w:r w:rsidRPr="0088143B">
        <w:rPr>
          <w:rFonts w:ascii="Arial" w:hAnsi="Arial" w:cs="Arial"/>
          <w:sz w:val="22"/>
        </w:rPr>
        <w:t xml:space="preserve">, K., Tai, M. and </w:t>
      </w:r>
      <w:proofErr w:type="spellStart"/>
      <w:r w:rsidRPr="0088143B">
        <w:rPr>
          <w:rFonts w:ascii="Arial" w:hAnsi="Arial" w:cs="Arial"/>
          <w:sz w:val="22"/>
        </w:rPr>
        <w:t>Tani</w:t>
      </w:r>
      <w:proofErr w:type="spellEnd"/>
      <w:r w:rsidRPr="0088143B">
        <w:rPr>
          <w:rFonts w:ascii="Arial" w:hAnsi="Arial" w:cs="Arial"/>
          <w:sz w:val="22"/>
        </w:rPr>
        <w:t xml:space="preserve">, S. 2020. What Is Society 5.0? </w:t>
      </w:r>
      <w:r w:rsidRPr="0088143B">
        <w:rPr>
          <w:rFonts w:ascii="Arial" w:hAnsi="Arial" w:cs="Arial"/>
          <w:i/>
          <w:iCs/>
          <w:sz w:val="22"/>
        </w:rPr>
        <w:t>Society 5.0</w:t>
      </w:r>
      <w:r w:rsidRPr="0088143B">
        <w:rPr>
          <w:rFonts w:ascii="Arial" w:hAnsi="Arial" w:cs="Arial"/>
          <w:sz w:val="22"/>
        </w:rPr>
        <w:t>, pp.1–23. doi:10.1007/978-981-15-2989-4_1.</w:t>
      </w:r>
    </w:p>
    <w:p w14:paraId="253D42F4" w14:textId="77777777" w:rsidR="0088143B" w:rsidRPr="0088143B" w:rsidRDefault="0088143B" w:rsidP="0083066C">
      <w:pPr>
        <w:pStyle w:val="Normal1"/>
        <w:spacing w:line="360" w:lineRule="auto"/>
        <w:jc w:val="both"/>
        <w:rPr>
          <w:color w:val="222222"/>
          <w:shd w:val="clear" w:color="auto" w:fill="FFFFFF"/>
        </w:rPr>
      </w:pPr>
      <w:r w:rsidRPr="0088143B">
        <w:rPr>
          <w:color w:val="222222"/>
          <w:shd w:val="clear" w:color="auto" w:fill="FFFFFF"/>
        </w:rPr>
        <w:t xml:space="preserve">El </w:t>
      </w:r>
      <w:proofErr w:type="spellStart"/>
      <w:r w:rsidRPr="0088143B">
        <w:rPr>
          <w:color w:val="222222"/>
          <w:shd w:val="clear" w:color="auto" w:fill="FFFFFF"/>
        </w:rPr>
        <w:t>Zaatari</w:t>
      </w:r>
      <w:proofErr w:type="spellEnd"/>
      <w:r w:rsidRPr="0088143B">
        <w:rPr>
          <w:color w:val="222222"/>
          <w:shd w:val="clear" w:color="auto" w:fill="FFFFFF"/>
        </w:rPr>
        <w:t xml:space="preserve">, S., </w:t>
      </w:r>
      <w:proofErr w:type="spellStart"/>
      <w:r w:rsidRPr="0088143B">
        <w:rPr>
          <w:color w:val="222222"/>
          <w:shd w:val="clear" w:color="auto" w:fill="FFFFFF"/>
        </w:rPr>
        <w:t>Marei</w:t>
      </w:r>
      <w:proofErr w:type="spellEnd"/>
      <w:r w:rsidRPr="0088143B">
        <w:rPr>
          <w:color w:val="222222"/>
          <w:shd w:val="clear" w:color="auto" w:fill="FFFFFF"/>
        </w:rPr>
        <w:t xml:space="preserve">, M., Li, W. and Usman, Z., 2019. </w:t>
      </w:r>
      <w:proofErr w:type="spellStart"/>
      <w:r w:rsidRPr="0088143B">
        <w:rPr>
          <w:color w:val="222222"/>
          <w:shd w:val="clear" w:color="auto" w:fill="FFFFFF"/>
        </w:rPr>
        <w:t>Cobot</w:t>
      </w:r>
      <w:proofErr w:type="spellEnd"/>
      <w:r w:rsidRPr="0088143B">
        <w:rPr>
          <w:color w:val="222222"/>
          <w:shd w:val="clear" w:color="auto" w:fill="FFFFFF"/>
        </w:rPr>
        <w:t xml:space="preserve"> programming for collaborative industrial tasks: An overview. </w:t>
      </w:r>
      <w:r w:rsidRPr="0088143B">
        <w:rPr>
          <w:i/>
          <w:iCs/>
          <w:color w:val="222222"/>
          <w:shd w:val="clear" w:color="auto" w:fill="FFFFFF"/>
        </w:rPr>
        <w:t>Robotics and Autonomous Systems</w:t>
      </w:r>
      <w:r w:rsidRPr="0088143B">
        <w:rPr>
          <w:color w:val="222222"/>
          <w:shd w:val="clear" w:color="auto" w:fill="FFFFFF"/>
        </w:rPr>
        <w:t>, </w:t>
      </w:r>
      <w:r w:rsidRPr="0088143B">
        <w:rPr>
          <w:i/>
          <w:iCs/>
          <w:color w:val="222222"/>
          <w:shd w:val="clear" w:color="auto" w:fill="FFFFFF"/>
        </w:rPr>
        <w:t>116</w:t>
      </w:r>
      <w:r w:rsidRPr="0088143B">
        <w:rPr>
          <w:color w:val="222222"/>
          <w:shd w:val="clear" w:color="auto" w:fill="FFFFFF"/>
        </w:rPr>
        <w:t>, pp.162-180.</w:t>
      </w:r>
      <w:r w:rsidRPr="0088143B">
        <w:t xml:space="preserve"> </w:t>
      </w:r>
      <w:hyperlink r:id="rId11" w:history="1">
        <w:r w:rsidRPr="0088143B">
          <w:rPr>
            <w:rStyle w:val="Hyperlink"/>
            <w:shd w:val="clear" w:color="auto" w:fill="FFFFFF"/>
          </w:rPr>
          <w:t>https://scholar.google.com/scholar?as_ylo=2018&amp;q=collaborative&amp;hl=en&amp;as_sdt=0,5</w:t>
        </w:r>
      </w:hyperlink>
    </w:p>
    <w:p w14:paraId="3A3E3EB7" w14:textId="77777777" w:rsidR="0088143B" w:rsidRPr="0088143B" w:rsidRDefault="0088143B" w:rsidP="0083066C">
      <w:pPr>
        <w:pStyle w:val="Normal1"/>
        <w:spacing w:line="360" w:lineRule="auto"/>
        <w:jc w:val="both"/>
        <w:rPr>
          <w:color w:val="222222"/>
          <w:shd w:val="clear" w:color="auto" w:fill="FFFFFF"/>
        </w:rPr>
      </w:pPr>
      <w:r w:rsidRPr="0088143B">
        <w:rPr>
          <w:color w:val="222222"/>
          <w:shd w:val="clear" w:color="auto" w:fill="FFFFFF"/>
        </w:rPr>
        <w:t xml:space="preserve">Good, T.L., </w:t>
      </w:r>
      <w:proofErr w:type="spellStart"/>
      <w:r w:rsidRPr="0088143B">
        <w:rPr>
          <w:color w:val="222222"/>
          <w:shd w:val="clear" w:color="auto" w:fill="FFFFFF"/>
        </w:rPr>
        <w:t>Sterzinger</w:t>
      </w:r>
      <w:proofErr w:type="spellEnd"/>
      <w:r w:rsidRPr="0088143B">
        <w:rPr>
          <w:color w:val="222222"/>
          <w:shd w:val="clear" w:color="auto" w:fill="FFFFFF"/>
        </w:rPr>
        <w:t>, N. and Lavigne, A., 2018. Expectation effects: Pygmalion and the initial 20 years of research. </w:t>
      </w:r>
      <w:r w:rsidRPr="0088143B">
        <w:rPr>
          <w:i/>
          <w:iCs/>
          <w:color w:val="222222"/>
          <w:shd w:val="clear" w:color="auto" w:fill="FFFFFF"/>
        </w:rPr>
        <w:t>Educational Research and Evaluation</w:t>
      </w:r>
      <w:r w:rsidRPr="0088143B">
        <w:rPr>
          <w:color w:val="222222"/>
          <w:shd w:val="clear" w:color="auto" w:fill="FFFFFF"/>
        </w:rPr>
        <w:t>, </w:t>
      </w:r>
      <w:r w:rsidRPr="0088143B">
        <w:rPr>
          <w:i/>
          <w:iCs/>
          <w:color w:val="222222"/>
          <w:shd w:val="clear" w:color="auto" w:fill="FFFFFF"/>
        </w:rPr>
        <w:t>24</w:t>
      </w:r>
      <w:r w:rsidRPr="0088143B">
        <w:rPr>
          <w:color w:val="222222"/>
          <w:shd w:val="clear" w:color="auto" w:fill="FFFFFF"/>
        </w:rPr>
        <w:t xml:space="preserve">(3-5), pp.99-123. </w:t>
      </w:r>
      <w:hyperlink r:id="rId12" w:history="1">
        <w:r w:rsidRPr="0088143B">
          <w:rPr>
            <w:rStyle w:val="Hyperlink"/>
            <w:shd w:val="clear" w:color="auto" w:fill="FFFFFF"/>
          </w:rPr>
          <w:t>https://www.tandfonline.com/doi/abs/10.1080/13803611.2018.1548817</w:t>
        </w:r>
      </w:hyperlink>
    </w:p>
    <w:p w14:paraId="00F8D58A" w14:textId="77777777" w:rsidR="0088143B" w:rsidRPr="0088143B" w:rsidRDefault="0088143B" w:rsidP="00215CCF">
      <w:pPr>
        <w:rPr>
          <w:rFonts w:ascii="Arial" w:hAnsi="Arial" w:cs="Arial"/>
          <w:sz w:val="22"/>
        </w:rPr>
      </w:pPr>
      <w:proofErr w:type="spellStart"/>
      <w:r w:rsidRPr="0088143B">
        <w:rPr>
          <w:rFonts w:ascii="Arial" w:hAnsi="Arial" w:cs="Arial"/>
          <w:sz w:val="22"/>
        </w:rPr>
        <w:t>Koivula</w:t>
      </w:r>
      <w:proofErr w:type="spellEnd"/>
      <w:r w:rsidRPr="0088143B">
        <w:rPr>
          <w:rFonts w:ascii="Arial" w:hAnsi="Arial" w:cs="Arial"/>
          <w:sz w:val="22"/>
        </w:rPr>
        <w:t xml:space="preserve">, M., Villi, M. and </w:t>
      </w:r>
      <w:proofErr w:type="spellStart"/>
      <w:r w:rsidRPr="0088143B">
        <w:rPr>
          <w:rFonts w:ascii="Arial" w:hAnsi="Arial" w:cs="Arial"/>
          <w:sz w:val="22"/>
        </w:rPr>
        <w:t>Sivunen</w:t>
      </w:r>
      <w:proofErr w:type="spellEnd"/>
      <w:r w:rsidRPr="0088143B">
        <w:rPr>
          <w:rFonts w:ascii="Arial" w:hAnsi="Arial" w:cs="Arial"/>
          <w:sz w:val="22"/>
        </w:rPr>
        <w:t xml:space="preserve">, A. 2020. Creativity and Innovation in Technology-Mediated Journalistic Work: Mapping out Enablers and Constraints. </w:t>
      </w:r>
      <w:r w:rsidRPr="0088143B">
        <w:rPr>
          <w:rFonts w:ascii="Arial" w:hAnsi="Arial" w:cs="Arial"/>
          <w:i/>
          <w:iCs/>
          <w:sz w:val="22"/>
        </w:rPr>
        <w:t>Digital Journalism</w:t>
      </w:r>
      <w:r w:rsidRPr="0088143B">
        <w:rPr>
          <w:rFonts w:ascii="Arial" w:hAnsi="Arial" w:cs="Arial"/>
          <w:sz w:val="22"/>
        </w:rPr>
        <w:t>, pp.1–18. doi:10.1080/21670811.2020.1788962.</w:t>
      </w:r>
    </w:p>
    <w:p w14:paraId="6524C78D" w14:textId="77777777" w:rsidR="0088143B" w:rsidRPr="0088143B" w:rsidRDefault="0088143B" w:rsidP="00215CCF">
      <w:pPr>
        <w:rPr>
          <w:rFonts w:ascii="Arial" w:hAnsi="Arial" w:cs="Arial"/>
          <w:sz w:val="22"/>
        </w:rPr>
      </w:pPr>
      <w:r w:rsidRPr="0088143B">
        <w:rPr>
          <w:rFonts w:ascii="Arial" w:hAnsi="Arial" w:cs="Arial"/>
          <w:sz w:val="22"/>
        </w:rPr>
        <w:t xml:space="preserve">Marr, B. 2020. </w:t>
      </w:r>
      <w:r w:rsidRPr="0088143B">
        <w:rPr>
          <w:rFonts w:ascii="Arial" w:hAnsi="Arial" w:cs="Arial"/>
          <w:i/>
          <w:iCs/>
          <w:sz w:val="22"/>
        </w:rPr>
        <w:t xml:space="preserve">What is Industry 4.0? Here’s A Super Easy Explanation </w:t>
      </w:r>
      <w:proofErr w:type="gramStart"/>
      <w:r w:rsidRPr="0088143B">
        <w:rPr>
          <w:rFonts w:ascii="Arial" w:hAnsi="Arial" w:cs="Arial"/>
          <w:i/>
          <w:iCs/>
          <w:sz w:val="22"/>
        </w:rPr>
        <w:t>For</w:t>
      </w:r>
      <w:proofErr w:type="gramEnd"/>
      <w:r w:rsidRPr="0088143B">
        <w:rPr>
          <w:rFonts w:ascii="Arial" w:hAnsi="Arial" w:cs="Arial"/>
          <w:i/>
          <w:iCs/>
          <w:sz w:val="22"/>
        </w:rPr>
        <w:t xml:space="preserve"> Anyone</w:t>
      </w:r>
      <w:r w:rsidRPr="0088143B">
        <w:rPr>
          <w:rFonts w:ascii="Arial" w:hAnsi="Arial" w:cs="Arial"/>
          <w:sz w:val="22"/>
        </w:rPr>
        <w:t>. [online] Forbes. Available at: https://www.forbes.com/sites/bernardmarr/2018/09/02/what-is-industry-4-0-heres-a-super-easy-explanation-for-anyone/?sh=5fc5d6c49788 [Accessed 13 Aug. 2022].</w:t>
      </w:r>
    </w:p>
    <w:p w14:paraId="4F0863CF" w14:textId="77777777" w:rsidR="0088143B" w:rsidRPr="0088143B" w:rsidRDefault="0088143B" w:rsidP="0083066C">
      <w:pPr>
        <w:pStyle w:val="Normal1"/>
        <w:spacing w:line="360" w:lineRule="auto"/>
        <w:jc w:val="both"/>
      </w:pPr>
      <w:proofErr w:type="spellStart"/>
      <w:r w:rsidRPr="0088143B">
        <w:rPr>
          <w:color w:val="222222"/>
          <w:shd w:val="clear" w:color="auto" w:fill="FFFFFF"/>
        </w:rPr>
        <w:t>Seppänen</w:t>
      </w:r>
      <w:proofErr w:type="spellEnd"/>
      <w:r w:rsidRPr="0088143B">
        <w:rPr>
          <w:color w:val="222222"/>
          <w:shd w:val="clear" w:color="auto" w:fill="FFFFFF"/>
        </w:rPr>
        <w:t xml:space="preserve">, L., </w:t>
      </w:r>
      <w:proofErr w:type="spellStart"/>
      <w:r w:rsidRPr="0088143B">
        <w:rPr>
          <w:color w:val="222222"/>
          <w:shd w:val="clear" w:color="auto" w:fill="FFFFFF"/>
        </w:rPr>
        <w:t>Koskela</w:t>
      </w:r>
      <w:proofErr w:type="spellEnd"/>
      <w:r w:rsidRPr="0088143B">
        <w:rPr>
          <w:color w:val="222222"/>
          <w:shd w:val="clear" w:color="auto" w:fill="FFFFFF"/>
        </w:rPr>
        <w:t xml:space="preserve">, I., </w:t>
      </w:r>
      <w:proofErr w:type="spellStart"/>
      <w:r w:rsidRPr="0088143B">
        <w:rPr>
          <w:color w:val="222222"/>
          <w:shd w:val="clear" w:color="auto" w:fill="FFFFFF"/>
        </w:rPr>
        <w:t>Heikkilä</w:t>
      </w:r>
      <w:proofErr w:type="spellEnd"/>
      <w:r w:rsidRPr="0088143B">
        <w:rPr>
          <w:color w:val="222222"/>
          <w:shd w:val="clear" w:color="auto" w:fill="FFFFFF"/>
        </w:rPr>
        <w:t xml:space="preserve">, H., </w:t>
      </w:r>
      <w:proofErr w:type="spellStart"/>
      <w:r w:rsidRPr="0088143B">
        <w:rPr>
          <w:color w:val="222222"/>
          <w:shd w:val="clear" w:color="auto" w:fill="FFFFFF"/>
        </w:rPr>
        <w:t>Leino-Kilpi</w:t>
      </w:r>
      <w:proofErr w:type="spellEnd"/>
      <w:r w:rsidRPr="0088143B">
        <w:rPr>
          <w:color w:val="222222"/>
          <w:shd w:val="clear" w:color="auto" w:fill="FFFFFF"/>
        </w:rPr>
        <w:t xml:space="preserve">, H., </w:t>
      </w:r>
      <w:proofErr w:type="spellStart"/>
      <w:r w:rsidRPr="0088143B">
        <w:rPr>
          <w:color w:val="222222"/>
          <w:shd w:val="clear" w:color="auto" w:fill="FFFFFF"/>
        </w:rPr>
        <w:t>Rautava</w:t>
      </w:r>
      <w:proofErr w:type="spellEnd"/>
      <w:r w:rsidRPr="0088143B">
        <w:rPr>
          <w:color w:val="222222"/>
          <w:shd w:val="clear" w:color="auto" w:fill="FFFFFF"/>
        </w:rPr>
        <w:t xml:space="preserve">, P., </w:t>
      </w:r>
      <w:proofErr w:type="spellStart"/>
      <w:r w:rsidRPr="0088143B">
        <w:rPr>
          <w:color w:val="222222"/>
          <w:shd w:val="clear" w:color="auto" w:fill="FFFFFF"/>
        </w:rPr>
        <w:t>Stolt</w:t>
      </w:r>
      <w:proofErr w:type="spellEnd"/>
      <w:r w:rsidRPr="0088143B">
        <w:rPr>
          <w:color w:val="222222"/>
          <w:shd w:val="clear" w:color="auto" w:fill="FFFFFF"/>
        </w:rPr>
        <w:t xml:space="preserve">, M., Siekkinen, M., </w:t>
      </w:r>
      <w:proofErr w:type="spellStart"/>
      <w:r w:rsidRPr="0088143B">
        <w:rPr>
          <w:color w:val="222222"/>
          <w:shd w:val="clear" w:color="auto" w:fill="FFFFFF"/>
        </w:rPr>
        <w:t>Valtanen</w:t>
      </w:r>
      <w:proofErr w:type="spellEnd"/>
      <w:r w:rsidRPr="0088143B">
        <w:rPr>
          <w:color w:val="222222"/>
          <w:shd w:val="clear" w:color="auto" w:fill="FFFFFF"/>
        </w:rPr>
        <w:t xml:space="preserve">, E. and </w:t>
      </w:r>
      <w:proofErr w:type="spellStart"/>
      <w:r w:rsidRPr="0088143B">
        <w:rPr>
          <w:color w:val="222222"/>
          <w:shd w:val="clear" w:color="auto" w:fill="FFFFFF"/>
        </w:rPr>
        <w:t>Sulosaari</w:t>
      </w:r>
      <w:proofErr w:type="spellEnd"/>
      <w:r w:rsidRPr="0088143B">
        <w:rPr>
          <w:color w:val="222222"/>
          <w:shd w:val="clear" w:color="auto" w:fill="FFFFFF"/>
        </w:rPr>
        <w:t>, V., 2022. Interplay of coordination, co-</w:t>
      </w:r>
      <w:proofErr w:type="gramStart"/>
      <w:r w:rsidRPr="0088143B">
        <w:rPr>
          <w:color w:val="222222"/>
          <w:shd w:val="clear" w:color="auto" w:fill="FFFFFF"/>
        </w:rPr>
        <w:t>creation</w:t>
      </w:r>
      <w:proofErr w:type="gramEnd"/>
      <w:r w:rsidRPr="0088143B">
        <w:rPr>
          <w:color w:val="222222"/>
          <w:shd w:val="clear" w:color="auto" w:fill="FFFFFF"/>
        </w:rPr>
        <w:t xml:space="preserve"> and community building: examining interprofessional collaboration in workplace development efforts in health care. </w:t>
      </w:r>
      <w:r w:rsidRPr="0088143B">
        <w:rPr>
          <w:i/>
          <w:iCs/>
          <w:color w:val="222222"/>
          <w:shd w:val="clear" w:color="auto" w:fill="FFFFFF"/>
        </w:rPr>
        <w:t>Journal of Workplace Learning</w:t>
      </w:r>
      <w:r w:rsidRPr="0088143B">
        <w:rPr>
          <w:color w:val="222222"/>
          <w:shd w:val="clear" w:color="auto" w:fill="FFFFFF"/>
        </w:rPr>
        <w:t xml:space="preserve">. </w:t>
      </w:r>
      <w:proofErr w:type="spellStart"/>
      <w:r w:rsidRPr="0088143B">
        <w:rPr>
          <w:color w:val="222222"/>
          <w:shd w:val="clear" w:color="auto" w:fill="FFFFFF"/>
        </w:rPr>
        <w:t>Seppänen</w:t>
      </w:r>
      <w:proofErr w:type="spellEnd"/>
      <w:r w:rsidRPr="0088143B">
        <w:rPr>
          <w:color w:val="222222"/>
          <w:shd w:val="clear" w:color="auto" w:fill="FFFFFF"/>
        </w:rPr>
        <w:t xml:space="preserve">, L., </w:t>
      </w:r>
      <w:proofErr w:type="spellStart"/>
      <w:r w:rsidRPr="0088143B">
        <w:rPr>
          <w:color w:val="222222"/>
          <w:shd w:val="clear" w:color="auto" w:fill="FFFFFF"/>
        </w:rPr>
        <w:t>Koskela</w:t>
      </w:r>
      <w:proofErr w:type="spellEnd"/>
      <w:r w:rsidRPr="0088143B">
        <w:rPr>
          <w:color w:val="222222"/>
          <w:shd w:val="clear" w:color="auto" w:fill="FFFFFF"/>
        </w:rPr>
        <w:t xml:space="preserve">, I., </w:t>
      </w:r>
      <w:proofErr w:type="spellStart"/>
      <w:r w:rsidRPr="0088143B">
        <w:rPr>
          <w:color w:val="222222"/>
          <w:shd w:val="clear" w:color="auto" w:fill="FFFFFF"/>
        </w:rPr>
        <w:t>Heikkilä</w:t>
      </w:r>
      <w:proofErr w:type="spellEnd"/>
      <w:r w:rsidRPr="0088143B">
        <w:rPr>
          <w:color w:val="222222"/>
          <w:shd w:val="clear" w:color="auto" w:fill="FFFFFF"/>
        </w:rPr>
        <w:t xml:space="preserve">, H., </w:t>
      </w:r>
      <w:proofErr w:type="spellStart"/>
      <w:r w:rsidRPr="0088143B">
        <w:rPr>
          <w:color w:val="222222"/>
          <w:shd w:val="clear" w:color="auto" w:fill="FFFFFF"/>
        </w:rPr>
        <w:t>Leino-Kilpi</w:t>
      </w:r>
      <w:proofErr w:type="spellEnd"/>
      <w:r w:rsidRPr="0088143B">
        <w:rPr>
          <w:color w:val="222222"/>
          <w:shd w:val="clear" w:color="auto" w:fill="FFFFFF"/>
        </w:rPr>
        <w:t xml:space="preserve">, H., </w:t>
      </w:r>
      <w:proofErr w:type="spellStart"/>
      <w:r w:rsidRPr="0088143B">
        <w:rPr>
          <w:color w:val="222222"/>
          <w:shd w:val="clear" w:color="auto" w:fill="FFFFFF"/>
        </w:rPr>
        <w:t>Rautava</w:t>
      </w:r>
      <w:proofErr w:type="spellEnd"/>
      <w:r w:rsidRPr="0088143B">
        <w:rPr>
          <w:color w:val="222222"/>
          <w:shd w:val="clear" w:color="auto" w:fill="FFFFFF"/>
        </w:rPr>
        <w:t xml:space="preserve">, P., </w:t>
      </w:r>
      <w:proofErr w:type="spellStart"/>
      <w:r w:rsidRPr="0088143B">
        <w:rPr>
          <w:color w:val="222222"/>
          <w:shd w:val="clear" w:color="auto" w:fill="FFFFFF"/>
        </w:rPr>
        <w:t>Stolt</w:t>
      </w:r>
      <w:proofErr w:type="spellEnd"/>
      <w:r w:rsidRPr="0088143B">
        <w:rPr>
          <w:color w:val="222222"/>
          <w:shd w:val="clear" w:color="auto" w:fill="FFFFFF"/>
        </w:rPr>
        <w:t xml:space="preserve">, M., Siekkinen, M., </w:t>
      </w:r>
      <w:proofErr w:type="spellStart"/>
      <w:r w:rsidRPr="0088143B">
        <w:rPr>
          <w:color w:val="222222"/>
          <w:shd w:val="clear" w:color="auto" w:fill="FFFFFF"/>
        </w:rPr>
        <w:t>Valtanen</w:t>
      </w:r>
      <w:proofErr w:type="spellEnd"/>
      <w:r w:rsidRPr="0088143B">
        <w:rPr>
          <w:color w:val="222222"/>
          <w:shd w:val="clear" w:color="auto" w:fill="FFFFFF"/>
        </w:rPr>
        <w:t xml:space="preserve">, E. and </w:t>
      </w:r>
      <w:proofErr w:type="spellStart"/>
      <w:r w:rsidRPr="0088143B">
        <w:rPr>
          <w:color w:val="222222"/>
          <w:shd w:val="clear" w:color="auto" w:fill="FFFFFF"/>
        </w:rPr>
        <w:t>Sulosaari</w:t>
      </w:r>
      <w:proofErr w:type="spellEnd"/>
      <w:r w:rsidRPr="0088143B">
        <w:rPr>
          <w:color w:val="222222"/>
          <w:shd w:val="clear" w:color="auto" w:fill="FFFFFF"/>
        </w:rPr>
        <w:t>, V., 2022. Interplay of coordination, co-</w:t>
      </w:r>
      <w:proofErr w:type="gramStart"/>
      <w:r w:rsidRPr="0088143B">
        <w:rPr>
          <w:color w:val="222222"/>
          <w:shd w:val="clear" w:color="auto" w:fill="FFFFFF"/>
        </w:rPr>
        <w:t>creation</w:t>
      </w:r>
      <w:proofErr w:type="gramEnd"/>
      <w:r w:rsidRPr="0088143B">
        <w:rPr>
          <w:color w:val="222222"/>
          <w:shd w:val="clear" w:color="auto" w:fill="FFFFFF"/>
        </w:rPr>
        <w:t xml:space="preserve"> and community building: examining interprofessional collaboration in workplace development efforts in health care. </w:t>
      </w:r>
      <w:r w:rsidRPr="0088143B">
        <w:rPr>
          <w:i/>
          <w:iCs/>
          <w:color w:val="222222"/>
          <w:shd w:val="clear" w:color="auto" w:fill="FFFFFF"/>
        </w:rPr>
        <w:t>Journal of Workplace Learning</w:t>
      </w:r>
      <w:r w:rsidRPr="0088143B">
        <w:rPr>
          <w:color w:val="222222"/>
          <w:shd w:val="clear" w:color="auto" w:fill="FFFFFF"/>
        </w:rPr>
        <w:t>.</w:t>
      </w:r>
    </w:p>
    <w:p w14:paraId="0FE9DD9C" w14:textId="77777777" w:rsidR="0088143B" w:rsidRPr="0088143B" w:rsidRDefault="0088143B" w:rsidP="00215CCF">
      <w:pPr>
        <w:rPr>
          <w:rFonts w:ascii="Arial" w:hAnsi="Arial" w:cs="Arial"/>
          <w:sz w:val="22"/>
        </w:rPr>
      </w:pPr>
      <w:proofErr w:type="spellStart"/>
      <w:r w:rsidRPr="0088143B">
        <w:rPr>
          <w:rFonts w:ascii="Arial" w:hAnsi="Arial" w:cs="Arial"/>
          <w:sz w:val="22"/>
        </w:rPr>
        <w:t>Ulvik</w:t>
      </w:r>
      <w:proofErr w:type="spellEnd"/>
      <w:r w:rsidRPr="0088143B">
        <w:rPr>
          <w:rFonts w:ascii="Arial" w:hAnsi="Arial" w:cs="Arial"/>
          <w:sz w:val="22"/>
        </w:rPr>
        <w:t xml:space="preserve">, M. 2020. Promoting Aesthetical Values to Education. </w:t>
      </w:r>
      <w:r w:rsidRPr="0088143B">
        <w:rPr>
          <w:rFonts w:ascii="Arial" w:hAnsi="Arial" w:cs="Arial"/>
          <w:i/>
          <w:iCs/>
          <w:sz w:val="22"/>
        </w:rPr>
        <w:t>Frontiers in Education</w:t>
      </w:r>
      <w:r w:rsidRPr="0088143B">
        <w:rPr>
          <w:rFonts w:ascii="Arial" w:hAnsi="Arial" w:cs="Arial"/>
          <w:sz w:val="22"/>
        </w:rPr>
        <w:t>, 5. doi:10.3389/feduc.2020.00034.</w:t>
      </w:r>
    </w:p>
    <w:p w14:paraId="19E7623F" w14:textId="77777777" w:rsidR="0088143B" w:rsidRPr="0088143B" w:rsidRDefault="0088143B" w:rsidP="00215CCF">
      <w:pPr>
        <w:rPr>
          <w:rFonts w:ascii="Arial" w:hAnsi="Arial" w:cs="Arial"/>
          <w:sz w:val="22"/>
        </w:rPr>
      </w:pPr>
      <w:r w:rsidRPr="0088143B">
        <w:rPr>
          <w:rFonts w:ascii="Arial" w:hAnsi="Arial" w:cs="Arial"/>
          <w:sz w:val="22"/>
        </w:rPr>
        <w:lastRenderedPageBreak/>
        <w:t xml:space="preserve">Wolf, L.J., Haddock, G., </w:t>
      </w:r>
      <w:proofErr w:type="spellStart"/>
      <w:r w:rsidRPr="0088143B">
        <w:rPr>
          <w:rFonts w:ascii="Arial" w:hAnsi="Arial" w:cs="Arial"/>
          <w:sz w:val="22"/>
        </w:rPr>
        <w:t>Manstead</w:t>
      </w:r>
      <w:proofErr w:type="spellEnd"/>
      <w:r w:rsidRPr="0088143B">
        <w:rPr>
          <w:rFonts w:ascii="Arial" w:hAnsi="Arial" w:cs="Arial"/>
          <w:sz w:val="22"/>
        </w:rPr>
        <w:t>, A.S.R. and Maio, G.R. 2020. The importance of (shared) human values for containing the COVID</w:t>
      </w:r>
      <w:r w:rsidRPr="0088143B">
        <w:rPr>
          <w:rFonts w:cs="Arial"/>
          <w:sz w:val="22"/>
        </w:rPr>
        <w:t>‐</w:t>
      </w:r>
      <w:r w:rsidRPr="0088143B">
        <w:rPr>
          <w:rFonts w:ascii="Arial" w:hAnsi="Arial" w:cs="Arial"/>
          <w:sz w:val="22"/>
        </w:rPr>
        <w:t xml:space="preserve">19 pandemic. </w:t>
      </w:r>
      <w:r w:rsidRPr="0088143B">
        <w:rPr>
          <w:rFonts w:ascii="Arial" w:hAnsi="Arial" w:cs="Arial"/>
          <w:i/>
          <w:iCs/>
          <w:sz w:val="22"/>
        </w:rPr>
        <w:t>British Journal of Social Psychology</w:t>
      </w:r>
      <w:r w:rsidRPr="0088143B">
        <w:rPr>
          <w:rFonts w:ascii="Arial" w:hAnsi="Arial" w:cs="Arial"/>
          <w:sz w:val="22"/>
        </w:rPr>
        <w:t>, 59(3), pp.618–627. doi:10.1111/bjso.12401.</w:t>
      </w:r>
    </w:p>
    <w:sectPr w:rsidR="0088143B" w:rsidRPr="0088143B" w:rsidSect="007768D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5C05E" w14:textId="77777777" w:rsidR="0088040F" w:rsidRDefault="0088040F" w:rsidP="00AB220C">
      <w:pPr>
        <w:spacing w:after="0" w:line="240" w:lineRule="auto"/>
      </w:pPr>
      <w:r>
        <w:separator/>
      </w:r>
    </w:p>
  </w:endnote>
  <w:endnote w:type="continuationSeparator" w:id="0">
    <w:p w14:paraId="11B584B0" w14:textId="77777777" w:rsidR="0088040F" w:rsidRDefault="0088040F" w:rsidP="00AB22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5354475"/>
      <w:docPartObj>
        <w:docPartGallery w:val="Page Numbers (Bottom of Page)"/>
        <w:docPartUnique/>
      </w:docPartObj>
    </w:sdtPr>
    <w:sdtEndPr>
      <w:rPr>
        <w:noProof/>
      </w:rPr>
    </w:sdtEndPr>
    <w:sdtContent>
      <w:p w14:paraId="0DEA2CF0" w14:textId="77777777" w:rsidR="00AB220C" w:rsidRDefault="00BE5099">
        <w:pPr>
          <w:pStyle w:val="Footer"/>
          <w:jc w:val="right"/>
        </w:pPr>
        <w:r>
          <w:fldChar w:fldCharType="begin"/>
        </w:r>
        <w:r w:rsidR="00AB220C">
          <w:instrText xml:space="preserve"> PAGE   \* MERGEFORMAT </w:instrText>
        </w:r>
        <w:r>
          <w:fldChar w:fldCharType="separate"/>
        </w:r>
        <w:r w:rsidR="00F53A6E">
          <w:rPr>
            <w:noProof/>
          </w:rPr>
          <w:t>8</w:t>
        </w:r>
        <w:r>
          <w:rPr>
            <w:noProof/>
          </w:rPr>
          <w:fldChar w:fldCharType="end"/>
        </w:r>
      </w:p>
    </w:sdtContent>
  </w:sdt>
  <w:p w14:paraId="6BCABE0A" w14:textId="77777777" w:rsidR="00AB220C" w:rsidRDefault="00AB2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E4445" w14:textId="77777777" w:rsidR="0088040F" w:rsidRDefault="0088040F" w:rsidP="00AB220C">
      <w:pPr>
        <w:spacing w:after="0" w:line="240" w:lineRule="auto"/>
      </w:pPr>
      <w:r>
        <w:separator/>
      </w:r>
    </w:p>
  </w:footnote>
  <w:footnote w:type="continuationSeparator" w:id="0">
    <w:p w14:paraId="3BCC3954" w14:textId="77777777" w:rsidR="0088040F" w:rsidRDefault="0088040F" w:rsidP="00AB22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A6A19"/>
    <w:multiLevelType w:val="multilevel"/>
    <w:tmpl w:val="D23CF0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27311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B0346"/>
    <w:rsid w:val="00014B05"/>
    <w:rsid w:val="00056BFA"/>
    <w:rsid w:val="00070791"/>
    <w:rsid w:val="000D302F"/>
    <w:rsid w:val="000F6168"/>
    <w:rsid w:val="001410A0"/>
    <w:rsid w:val="001924AD"/>
    <w:rsid w:val="001E13F0"/>
    <w:rsid w:val="001F75D3"/>
    <w:rsid w:val="001F784B"/>
    <w:rsid w:val="00215CCF"/>
    <w:rsid w:val="0025150D"/>
    <w:rsid w:val="00261F48"/>
    <w:rsid w:val="00293638"/>
    <w:rsid w:val="00297E5E"/>
    <w:rsid w:val="002B7054"/>
    <w:rsid w:val="002E58B6"/>
    <w:rsid w:val="003241A1"/>
    <w:rsid w:val="0036126E"/>
    <w:rsid w:val="003E73B8"/>
    <w:rsid w:val="003F637F"/>
    <w:rsid w:val="0040116B"/>
    <w:rsid w:val="00432FE8"/>
    <w:rsid w:val="004B0346"/>
    <w:rsid w:val="004C79C5"/>
    <w:rsid w:val="004E7E9D"/>
    <w:rsid w:val="00501CFB"/>
    <w:rsid w:val="00531AB1"/>
    <w:rsid w:val="005F0D65"/>
    <w:rsid w:val="00647D28"/>
    <w:rsid w:val="0065282E"/>
    <w:rsid w:val="00664C6A"/>
    <w:rsid w:val="006957AF"/>
    <w:rsid w:val="00723CB3"/>
    <w:rsid w:val="007768DA"/>
    <w:rsid w:val="007E724D"/>
    <w:rsid w:val="007F1D65"/>
    <w:rsid w:val="0083066C"/>
    <w:rsid w:val="0084313B"/>
    <w:rsid w:val="0088040F"/>
    <w:rsid w:val="0088143B"/>
    <w:rsid w:val="008A47B6"/>
    <w:rsid w:val="008D145F"/>
    <w:rsid w:val="008F5CCB"/>
    <w:rsid w:val="00964F4F"/>
    <w:rsid w:val="009D672D"/>
    <w:rsid w:val="00A16D55"/>
    <w:rsid w:val="00A353AB"/>
    <w:rsid w:val="00AA5B60"/>
    <w:rsid w:val="00AB220C"/>
    <w:rsid w:val="00AC05AC"/>
    <w:rsid w:val="00AC6C5C"/>
    <w:rsid w:val="00B53A6E"/>
    <w:rsid w:val="00BB6ADF"/>
    <w:rsid w:val="00BE1648"/>
    <w:rsid w:val="00BE5099"/>
    <w:rsid w:val="00C01E6C"/>
    <w:rsid w:val="00C05356"/>
    <w:rsid w:val="00C30AC2"/>
    <w:rsid w:val="00C608A5"/>
    <w:rsid w:val="00D27AE9"/>
    <w:rsid w:val="00DD132F"/>
    <w:rsid w:val="00E07775"/>
    <w:rsid w:val="00EB30AF"/>
    <w:rsid w:val="00EF395C"/>
    <w:rsid w:val="00F0699B"/>
    <w:rsid w:val="00F27DA6"/>
    <w:rsid w:val="00F53A6E"/>
    <w:rsid w:val="00F71AD0"/>
    <w:rsid w:val="00F85221"/>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A81465"/>
  <w15:docId w15:val="{E38BAC42-AB9B-4A38-B153-36A11FCD8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AE9"/>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1F75D3"/>
    <w:pPr>
      <w:keepNext/>
      <w:keepLines/>
      <w:spacing w:before="240" w:after="0" w:line="480" w:lineRule="auto"/>
      <w:outlineLvl w:val="0"/>
    </w:pPr>
    <w:rPr>
      <w:rFonts w:ascii="Arial" w:eastAsiaTheme="majorEastAsia" w:hAnsi="Arial"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5D3"/>
    <w:rPr>
      <w:rFonts w:ascii="Arial" w:eastAsiaTheme="majorEastAsia" w:hAnsi="Arial" w:cstheme="majorBidi"/>
      <w:b/>
      <w:color w:val="000000" w:themeColor="text1"/>
      <w:sz w:val="28"/>
      <w:szCs w:val="32"/>
    </w:rPr>
  </w:style>
  <w:style w:type="paragraph" w:styleId="Title">
    <w:name w:val="Title"/>
    <w:basedOn w:val="Normal"/>
    <w:next w:val="Normal"/>
    <w:link w:val="TitleChar"/>
    <w:uiPriority w:val="10"/>
    <w:qFormat/>
    <w:rsid w:val="004B0346"/>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4B0346"/>
    <w:rPr>
      <w:rFonts w:ascii="Times New Roman" w:eastAsiaTheme="majorEastAsia" w:hAnsi="Times New Roman" w:cstheme="majorBidi"/>
      <w:b/>
      <w:color w:val="000000" w:themeColor="text1"/>
      <w:spacing w:val="-10"/>
      <w:kern w:val="28"/>
      <w:sz w:val="36"/>
      <w:szCs w:val="56"/>
    </w:rPr>
  </w:style>
  <w:style w:type="paragraph" w:styleId="Header">
    <w:name w:val="header"/>
    <w:basedOn w:val="Normal"/>
    <w:link w:val="HeaderChar"/>
    <w:uiPriority w:val="99"/>
    <w:unhideWhenUsed/>
    <w:rsid w:val="00AB22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20C"/>
    <w:rPr>
      <w:rFonts w:ascii="Times New Roman" w:hAnsi="Times New Roman"/>
      <w:color w:val="000000" w:themeColor="text1"/>
      <w:sz w:val="24"/>
    </w:rPr>
  </w:style>
  <w:style w:type="paragraph" w:styleId="Footer">
    <w:name w:val="footer"/>
    <w:basedOn w:val="Normal"/>
    <w:link w:val="FooterChar"/>
    <w:uiPriority w:val="99"/>
    <w:unhideWhenUsed/>
    <w:rsid w:val="00AB22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20C"/>
    <w:rPr>
      <w:rFonts w:ascii="Times New Roman" w:hAnsi="Times New Roman"/>
      <w:color w:val="000000" w:themeColor="text1"/>
      <w:sz w:val="24"/>
    </w:rPr>
  </w:style>
  <w:style w:type="paragraph" w:styleId="NormalWeb">
    <w:name w:val="Normal (Web)"/>
    <w:basedOn w:val="Normal"/>
    <w:uiPriority w:val="99"/>
    <w:semiHidden/>
    <w:unhideWhenUsed/>
    <w:rsid w:val="00215CCF"/>
    <w:pPr>
      <w:spacing w:before="100" w:beforeAutospacing="1" w:after="100" w:afterAutospacing="1" w:line="240" w:lineRule="auto"/>
      <w:jc w:val="left"/>
    </w:pPr>
    <w:rPr>
      <w:rFonts w:eastAsia="Times New Roman" w:cs="Times New Roman"/>
      <w:color w:val="auto"/>
      <w:szCs w:val="24"/>
      <w:lang w:eastAsia="en-IN"/>
    </w:rPr>
  </w:style>
  <w:style w:type="paragraph" w:styleId="TOCHeading">
    <w:name w:val="TOC Heading"/>
    <w:basedOn w:val="Heading1"/>
    <w:next w:val="Normal"/>
    <w:uiPriority w:val="39"/>
    <w:unhideWhenUsed/>
    <w:qFormat/>
    <w:rsid w:val="0007079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70791"/>
    <w:pPr>
      <w:spacing w:after="100"/>
    </w:pPr>
  </w:style>
  <w:style w:type="character" w:styleId="Hyperlink">
    <w:name w:val="Hyperlink"/>
    <w:basedOn w:val="DefaultParagraphFont"/>
    <w:uiPriority w:val="99"/>
    <w:unhideWhenUsed/>
    <w:rsid w:val="00070791"/>
    <w:rPr>
      <w:color w:val="0563C1" w:themeColor="hyperlink"/>
      <w:u w:val="single"/>
    </w:rPr>
  </w:style>
  <w:style w:type="paragraph" w:styleId="BalloonText">
    <w:name w:val="Balloon Text"/>
    <w:basedOn w:val="Normal"/>
    <w:link w:val="BalloonTextChar"/>
    <w:uiPriority w:val="99"/>
    <w:semiHidden/>
    <w:unhideWhenUsed/>
    <w:rsid w:val="008306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066C"/>
    <w:rPr>
      <w:rFonts w:ascii="Tahoma" w:hAnsi="Tahoma" w:cs="Tahoma"/>
      <w:color w:val="000000" w:themeColor="text1"/>
      <w:sz w:val="16"/>
      <w:szCs w:val="16"/>
    </w:rPr>
  </w:style>
  <w:style w:type="paragraph" w:customStyle="1" w:styleId="Normal1">
    <w:name w:val="Normal1"/>
    <w:rsid w:val="0083066C"/>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1993187">
      <w:bodyDiv w:val="1"/>
      <w:marLeft w:val="0"/>
      <w:marRight w:val="0"/>
      <w:marTop w:val="0"/>
      <w:marBottom w:val="0"/>
      <w:divBdr>
        <w:top w:val="none" w:sz="0" w:space="0" w:color="auto"/>
        <w:left w:val="none" w:sz="0" w:space="0" w:color="auto"/>
        <w:bottom w:val="none" w:sz="0" w:space="0" w:color="auto"/>
        <w:right w:val="none" w:sz="0" w:space="0" w:color="auto"/>
      </w:divBdr>
      <w:divsChild>
        <w:div w:id="20701061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ndfonline.com/doi/abs/10.1080/13803611.2018.154881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m/scholar?as_ylo=2018&amp;q=collaborative&amp;hl=en&amp;as_sdt=0,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andfonline.com/doi/full/10.1080/14737175.2020.171280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343E5-61A6-4BDA-ADC8-A46839CBB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2582</Words>
  <Characters>14719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Maritza Estefania Ramirez Rivera (2022095)</cp:lastModifiedBy>
  <cp:revision>2</cp:revision>
  <dcterms:created xsi:type="dcterms:W3CDTF">2022-09-05T13:44:00Z</dcterms:created>
  <dcterms:modified xsi:type="dcterms:W3CDTF">2022-09-05T13:44:00Z</dcterms:modified>
</cp:coreProperties>
</file>