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id w:val="-590544866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575B33BB" w14:textId="7844470F" w:rsidR="00C10D75" w:rsidRDefault="00C10D7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95616" behindDoc="0" locked="0" layoutInCell="1" allowOverlap="1" wp14:anchorId="60DC6C77" wp14:editId="033A01C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61BEFDA" id="Group 149" o:spid="_x0000_s1026" style="position:absolute;margin-left:0;margin-top:0;width:8in;height:95.7pt;z-index:25169561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6362DC06" wp14:editId="629FBCE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6CA28F5" w14:textId="2D9E56F7" w:rsidR="00C10D75" w:rsidRDefault="00E200E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Iyesha Thomas Iyesha Thomas (1714914)</w:t>
                                    </w:r>
                                  </w:p>
                                </w:sdtContent>
                              </w:sdt>
                              <w:p w14:paraId="44922F9F" w14:textId="514A7838" w:rsidR="00C10D75" w:rsidRDefault="00AB4A7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200EB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1714914@student.uwtsd.ac.uk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362DC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670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6CA28F5" w14:textId="2D9E56F7" w:rsidR="00C10D75" w:rsidRDefault="00E200E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Iyesha Thomas Iyesha Thomas (1714914)</w:t>
                              </w:r>
                            </w:p>
                          </w:sdtContent>
                        </w:sdt>
                        <w:p w14:paraId="44922F9F" w14:textId="514A7838" w:rsidR="00C10D75" w:rsidRDefault="00AB4A7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E200EB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1714914@student.uwtsd.ac.uk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6160" behindDoc="0" locked="0" layoutInCell="1" allowOverlap="1" wp14:anchorId="251DE765" wp14:editId="0742D78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DAA251A" w14:textId="6D0C5B20" w:rsidR="00C10D75" w:rsidRDefault="00C10D75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eastAsia="Times New Roman" w:hAnsi="Arial" w:cs="Arial"/>
                                    <w:b/>
                                    <w:lang w:eastAsia="en-GB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435E1F5A" w14:textId="72A03A9A" w:rsidR="00C10D75" w:rsidRDefault="00E200E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E200EB">
                                      <w:rPr>
                                        <w:rFonts w:ascii="Arial" w:eastAsia="Times New Roman" w:hAnsi="Arial" w:cs="Arial"/>
                                        <w:b/>
                                        <w:lang w:eastAsia="en-GB"/>
                                      </w:rPr>
                                      <w:t>Task 1: 2500 (+/- 10%) essay. Innovative service plan, the concept structure, and its implementation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51DE765" id="Text Box 153" o:spid="_x0000_s1027" type="#_x0000_t202" style="position:absolute;margin-left:0;margin-top:0;width:8in;height:79.5pt;z-index:251676160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3DAA251A" w14:textId="6D0C5B20" w:rsidR="00C10D75" w:rsidRDefault="00C10D75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Arial" w:eastAsia="Times New Roman" w:hAnsi="Arial" w:cs="Arial"/>
                              <w:b/>
                              <w:lang w:eastAsia="en-GB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435E1F5A" w14:textId="72A03A9A" w:rsidR="00C10D75" w:rsidRDefault="00E200E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E200EB">
                                <w:rPr>
                                  <w:rFonts w:ascii="Arial" w:eastAsia="Times New Roman" w:hAnsi="Arial" w:cs="Arial"/>
                                  <w:b/>
                                  <w:lang w:eastAsia="en-GB"/>
                                </w:rPr>
                                <w:t>Task 1: 2500 (+/- 10%) essay. Innovative service plan, the concept structure, and its implementation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37248" behindDoc="0" locked="0" layoutInCell="1" allowOverlap="1" wp14:anchorId="2A51F9C1" wp14:editId="25E73A0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BBDFE6" w14:textId="7A31E980" w:rsidR="00C10D75" w:rsidRDefault="00AB4A77" w:rsidP="00C10D75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5E12AA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BA Leadership and Management Skills BMSW6102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B896734" w14:textId="0C615BC3" w:rsidR="00C10D75" w:rsidRDefault="00C10D7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Dr.Charles</w:t>
                                    </w:r>
                                    <w:proofErr w:type="spellEnd"/>
                                    <w:proofErr w:type="gramEnd"/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Vincent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A51F9C1" id="Text Box 154" o:spid="_x0000_s1028" type="#_x0000_t202" style="position:absolute;margin-left:0;margin-top:0;width:8in;height:286.5pt;z-index:251637248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5DBBDFE6" w14:textId="7A31E980" w:rsidR="00C10D75" w:rsidRDefault="00AB4A77" w:rsidP="00C10D75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5E12AA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BA Leadership and Management Skills BMSW6102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B896734" w14:textId="0C615BC3" w:rsidR="00C10D75" w:rsidRDefault="00C10D7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Dr.Charles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Vincent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15C64A8" w14:textId="77777777" w:rsidR="006E3A6F" w:rsidRPr="006E3A6F" w:rsidRDefault="00C10D75" w:rsidP="006E3A6F"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1867173322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308E7C84" w14:textId="07FAB2AF" w:rsidR="006E3A6F" w:rsidRPr="000D79D1" w:rsidRDefault="006E3A6F" w:rsidP="000D79D1">
              <w:pPr>
                <w:pStyle w:val="TOCHeading"/>
                <w:spacing w:line="360" w:lineRule="auto"/>
                <w:jc w:val="both"/>
                <w:rPr>
                  <w:rFonts w:ascii="Arial" w:hAnsi="Arial" w:cs="Arial"/>
                </w:rPr>
              </w:pPr>
              <w:r w:rsidRPr="000D79D1">
                <w:rPr>
                  <w:rFonts w:ascii="Arial" w:hAnsi="Arial" w:cs="Arial"/>
                </w:rPr>
                <w:t>Contents</w:t>
              </w:r>
            </w:p>
            <w:p w14:paraId="504E73C9" w14:textId="51D7AAFF" w:rsidR="00522562" w:rsidRDefault="006E3A6F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00140974" w:history="1">
                <w:r w:rsidR="00522562" w:rsidRPr="00695FD8">
                  <w:rPr>
                    <w:rStyle w:val="Hyperlink"/>
                    <w:rFonts w:ascii="Arial" w:hAnsi="Arial" w:cs="Arial"/>
                    <w:noProof/>
                  </w:rPr>
                  <w:t>Introduction</w:t>
                </w:r>
                <w:r w:rsidR="00522562">
                  <w:rPr>
                    <w:noProof/>
                    <w:webHidden/>
                  </w:rPr>
                  <w:tab/>
                </w:r>
                <w:r w:rsidR="00522562">
                  <w:rPr>
                    <w:noProof/>
                    <w:webHidden/>
                  </w:rPr>
                  <w:fldChar w:fldCharType="begin"/>
                </w:r>
                <w:r w:rsidR="00522562">
                  <w:rPr>
                    <w:noProof/>
                    <w:webHidden/>
                  </w:rPr>
                  <w:instrText xml:space="preserve"> PAGEREF _Toc100140974 \h </w:instrText>
                </w:r>
                <w:r w:rsidR="00522562">
                  <w:rPr>
                    <w:noProof/>
                    <w:webHidden/>
                  </w:rPr>
                </w:r>
                <w:r w:rsidR="00522562"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2</w:t>
                </w:r>
                <w:r w:rsidR="00522562">
                  <w:rPr>
                    <w:noProof/>
                    <w:webHidden/>
                  </w:rPr>
                  <w:fldChar w:fldCharType="end"/>
                </w:r>
              </w:hyperlink>
            </w:p>
            <w:p w14:paraId="6CBCD97B" w14:textId="64ED60F1" w:rsidR="00522562" w:rsidRDefault="00522562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75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Emerging public need and wants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3F0405E" w14:textId="63DA8EEE" w:rsidR="00522562" w:rsidRDefault="00522562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76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Innovation in the market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2E21337" w14:textId="67185299" w:rsidR="00522562" w:rsidRDefault="00522562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77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Toogoodtogo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_Toc100140977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608003E" w14:textId="5C512202" w:rsidR="00522562" w:rsidRDefault="00522562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78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Olio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BFE2D81" w14:textId="22F6455E" w:rsidR="00522562" w:rsidRDefault="00522562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79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Imitation innovation, the concept of Shelf-Life Line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12485AE" w14:textId="2E16F162" w:rsidR="00522562" w:rsidRDefault="00522562">
              <w:pPr>
                <w:pStyle w:val="TOC3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80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Fig.(1)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129398F" w14:textId="77879430" w:rsidR="00522562" w:rsidRDefault="00522562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81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Target Customers and USP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_Toc100140981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591D227" w14:textId="4D6FF239" w:rsidR="00522562" w:rsidRDefault="00522562">
              <w:pPr>
                <w:pStyle w:val="TOC3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82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Fig.(2)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_Toc100140982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380CA3" w14:textId="1F9BBF0B" w:rsidR="00522562" w:rsidRDefault="00522562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83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USP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_Toc100140983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F49CDC3" w14:textId="5F5899CF" w:rsidR="00522562" w:rsidRDefault="00522562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84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SWOT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_Toc100140984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D67981E" w14:textId="6A808B16" w:rsidR="00522562" w:rsidRDefault="00522562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85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Accessibility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_Toc100140985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A438E69" w14:textId="12F70FD1" w:rsidR="00522562" w:rsidRDefault="00522562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86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E-commerce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_Toc100140986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CBB5858" w14:textId="00165FE0" w:rsidR="00522562" w:rsidRDefault="00522562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87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Marketing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_Toc100140987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A38E7BD" w14:textId="50042527" w:rsidR="00522562" w:rsidRDefault="00522562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88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Advertising and screening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_Toc100140988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41EE0E0" w14:textId="355A0F73" w:rsidR="00522562" w:rsidRDefault="00522562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89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Summary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_Toc100140989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FA5D973" w14:textId="7E3DE3F7" w:rsidR="00522562" w:rsidRDefault="00522562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noProof/>
                  <w:lang w:val="en-GB" w:eastAsia="en-GB"/>
                </w:rPr>
              </w:pPr>
              <w:hyperlink w:anchor="_Toc100140990" w:history="1">
                <w:r w:rsidRPr="00695FD8">
                  <w:rPr>
                    <w:rStyle w:val="Hyperlink"/>
                    <w:rFonts w:ascii="Arial" w:hAnsi="Arial" w:cs="Arial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_Toc100140990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F375B1"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54B949D" w14:textId="4893F615" w:rsidR="006E3A6F" w:rsidRDefault="006E3A6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362C3534" w14:textId="11A9AC76" w:rsidR="009F75BB" w:rsidRDefault="009F75BB" w:rsidP="006E3A6F"/>
        <w:p w14:paraId="3549DBB9" w14:textId="4F8CBA1C" w:rsidR="006E3A6F" w:rsidRDefault="006E3A6F" w:rsidP="006E3A6F"/>
        <w:p w14:paraId="64CCAC18" w14:textId="124B824A" w:rsidR="006E3A6F" w:rsidRDefault="006E3A6F" w:rsidP="006E3A6F"/>
        <w:p w14:paraId="75D21BBC" w14:textId="336375F5" w:rsidR="006E3A6F" w:rsidRDefault="006E3A6F" w:rsidP="006E3A6F"/>
        <w:p w14:paraId="09B10E53" w14:textId="3000B8D5" w:rsidR="006E3A6F" w:rsidRDefault="006E3A6F" w:rsidP="006E3A6F"/>
        <w:p w14:paraId="26BF8C19" w14:textId="7EFDDEBB" w:rsidR="006E3A6F" w:rsidRDefault="006E3A6F" w:rsidP="006E3A6F"/>
        <w:p w14:paraId="6C56A23E" w14:textId="41BD5E00" w:rsidR="006E3A6F" w:rsidRDefault="006E3A6F" w:rsidP="006E3A6F"/>
        <w:p w14:paraId="18CC0529" w14:textId="6172F10A" w:rsidR="006E3A6F" w:rsidRDefault="006E3A6F" w:rsidP="006E3A6F"/>
        <w:p w14:paraId="1195FA42" w14:textId="65BF10C7" w:rsidR="006E3A6F" w:rsidRDefault="006E3A6F" w:rsidP="006E3A6F"/>
        <w:p w14:paraId="6DF38738" w14:textId="329762E2" w:rsidR="00F375B1" w:rsidRDefault="00F375B1" w:rsidP="006E3A6F"/>
        <w:p w14:paraId="74B95589" w14:textId="77777777" w:rsidR="00F375B1" w:rsidRDefault="00F375B1" w:rsidP="006E3A6F"/>
        <w:p w14:paraId="41524E86" w14:textId="7A893D97" w:rsidR="006E3A6F" w:rsidRDefault="006E3A6F" w:rsidP="006E3A6F"/>
        <w:p w14:paraId="09BD1825" w14:textId="77777777" w:rsidR="006E3A6F" w:rsidRPr="006E3A6F" w:rsidRDefault="006E3A6F" w:rsidP="006E3A6F"/>
        <w:p w14:paraId="2E33B81B" w14:textId="1F69BAB3" w:rsidR="00414F07" w:rsidRPr="0074414D" w:rsidRDefault="005A391D" w:rsidP="0074414D">
          <w:pPr>
            <w:pStyle w:val="Heading1"/>
            <w:spacing w:line="360" w:lineRule="auto"/>
            <w:rPr>
              <w:rFonts w:ascii="Arial" w:hAnsi="Arial" w:cs="Arial"/>
            </w:rPr>
          </w:pPr>
          <w:bookmarkStart w:id="0" w:name="_Toc100140974"/>
          <w:r w:rsidRPr="0074414D">
            <w:rPr>
              <w:rFonts w:ascii="Arial" w:hAnsi="Arial" w:cs="Arial"/>
            </w:rPr>
            <w:lastRenderedPageBreak/>
            <w:t>Introduction</w:t>
          </w:r>
        </w:p>
      </w:sdtContent>
    </w:sdt>
    <w:bookmarkEnd w:id="0" w:displacedByCustomXml="prev"/>
    <w:p w14:paraId="6E5B7FCF" w14:textId="0642EA72" w:rsidR="00C86C68" w:rsidRDefault="00B66C58" w:rsidP="00AE6FDB">
      <w:pPr>
        <w:spacing w:line="360" w:lineRule="auto"/>
        <w:jc w:val="both"/>
      </w:pPr>
      <w:r w:rsidRPr="00AE6FDB">
        <w:rPr>
          <w:rFonts w:ascii="Arial" w:hAnsi="Arial" w:cs="Arial"/>
        </w:rPr>
        <w:t>This essay will identify and conceptualize an innovative service to be used by customers with specific needs, the service will aid those who are in low-income families and families who are deemed as vulnerable by the local authorities, by providing low budget, high quality foods, the service will be available online and comes with</w:t>
      </w:r>
      <w:r w:rsidR="004A7E6C">
        <w:rPr>
          <w:rFonts w:ascii="Arial" w:hAnsi="Arial" w:cs="Arial"/>
        </w:rPr>
        <w:t xml:space="preserve"> paid and</w:t>
      </w:r>
      <w:r w:rsidRPr="00AE6FDB">
        <w:rPr>
          <w:rFonts w:ascii="Arial" w:hAnsi="Arial" w:cs="Arial"/>
        </w:rPr>
        <w:t xml:space="preserve"> free delivery</w:t>
      </w:r>
      <w:r w:rsidR="002B5BED" w:rsidRPr="00AE6FDB">
        <w:rPr>
          <w:rFonts w:ascii="Arial" w:hAnsi="Arial" w:cs="Arial"/>
        </w:rPr>
        <w:t>,</w:t>
      </w:r>
      <w:r w:rsidR="00C962E5" w:rsidRPr="00AE6FDB">
        <w:rPr>
          <w:rFonts w:ascii="Arial" w:hAnsi="Arial" w:cs="Arial"/>
        </w:rPr>
        <w:t xml:space="preserve"> subject to government </w:t>
      </w:r>
      <w:r w:rsidR="002B5BED" w:rsidRPr="00AE6FDB">
        <w:rPr>
          <w:rFonts w:ascii="Arial" w:hAnsi="Arial" w:cs="Arial"/>
        </w:rPr>
        <w:t>allowances</w:t>
      </w:r>
      <w:r w:rsidRPr="00AE6FDB">
        <w:rPr>
          <w:rFonts w:ascii="Arial" w:hAnsi="Arial" w:cs="Arial"/>
        </w:rPr>
        <w:t>. The service will help reduce the food wastage within the UK and provide families with fresh healthy options, fit to their dietary needs and household occupancies</w:t>
      </w:r>
      <w:r>
        <w:t>.</w:t>
      </w:r>
    </w:p>
    <w:p w14:paraId="44CCCC9C" w14:textId="702F5270" w:rsidR="00460BCC" w:rsidRPr="002F69CF" w:rsidRDefault="004158CD" w:rsidP="002F69CF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" w:name="_Toc100140975"/>
      <w:r>
        <w:rPr>
          <w:rFonts w:ascii="Arial" w:hAnsi="Arial" w:cs="Arial"/>
        </w:rPr>
        <w:t>Emergin</w:t>
      </w:r>
      <w:r w:rsidR="00866ECC">
        <w:rPr>
          <w:rFonts w:ascii="Arial" w:hAnsi="Arial" w:cs="Arial"/>
        </w:rPr>
        <w:t>g public need and wants</w:t>
      </w:r>
      <w:bookmarkEnd w:id="1"/>
    </w:p>
    <w:p w14:paraId="0A50F03D" w14:textId="52EEB13D" w:rsidR="00A65866" w:rsidRPr="00460BCC" w:rsidRDefault="00A65866" w:rsidP="00460BCC">
      <w:pPr>
        <w:spacing w:line="360" w:lineRule="auto"/>
        <w:jc w:val="both"/>
        <w:rPr>
          <w:rFonts w:ascii="Arial" w:hAnsi="Arial" w:cs="Arial"/>
        </w:rPr>
      </w:pPr>
      <w:r w:rsidRPr="00460BCC">
        <w:rPr>
          <w:rFonts w:ascii="Arial" w:hAnsi="Arial" w:cs="Arial"/>
        </w:rPr>
        <w:t>The United Kin</w:t>
      </w:r>
      <w:r w:rsidR="00217936" w:rsidRPr="00460BCC">
        <w:rPr>
          <w:rFonts w:ascii="Arial" w:hAnsi="Arial" w:cs="Arial"/>
        </w:rPr>
        <w:t xml:space="preserve">gdom is </w:t>
      </w:r>
      <w:r w:rsidR="00551820" w:rsidRPr="00460BCC">
        <w:rPr>
          <w:rFonts w:ascii="Arial" w:hAnsi="Arial" w:cs="Arial"/>
        </w:rPr>
        <w:t>amid</w:t>
      </w:r>
      <w:r w:rsidR="00217936" w:rsidRPr="00460BCC">
        <w:rPr>
          <w:rFonts w:ascii="Arial" w:hAnsi="Arial" w:cs="Arial"/>
        </w:rPr>
        <w:t xml:space="preserve"> a food-poverty increase, </w:t>
      </w:r>
      <w:r w:rsidR="00C12E65" w:rsidRPr="00460BCC">
        <w:rPr>
          <w:rFonts w:ascii="Arial" w:hAnsi="Arial" w:cs="Arial"/>
        </w:rPr>
        <w:t>food poverty is defined as;</w:t>
      </w:r>
      <w:r w:rsidR="00507FF7" w:rsidRPr="00460BCC">
        <w:rPr>
          <w:rFonts w:ascii="Arial" w:hAnsi="Arial" w:cs="Arial"/>
        </w:rPr>
        <w:t xml:space="preserve"> a lack of food access and lack of </w:t>
      </w:r>
      <w:r w:rsidR="00D06FC3" w:rsidRPr="00460BCC">
        <w:rPr>
          <w:rFonts w:ascii="Arial" w:hAnsi="Arial" w:cs="Arial"/>
        </w:rPr>
        <w:t xml:space="preserve">the </w:t>
      </w:r>
      <w:r w:rsidR="00507FF7" w:rsidRPr="00460BCC">
        <w:rPr>
          <w:rFonts w:ascii="Arial" w:hAnsi="Arial" w:cs="Arial"/>
        </w:rPr>
        <w:t>sufficient</w:t>
      </w:r>
      <w:r w:rsidR="00D06FC3" w:rsidRPr="00460BCC">
        <w:rPr>
          <w:rFonts w:ascii="Arial" w:hAnsi="Arial" w:cs="Arial"/>
        </w:rPr>
        <w:t xml:space="preserve"> quantity needed</w:t>
      </w:r>
      <w:r w:rsidR="006A5D84" w:rsidRPr="00460BCC"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7498575"/>
          <w:citation/>
        </w:sdtPr>
        <w:sdtEndPr/>
        <w:sdtContent>
          <w:r w:rsidR="001D6821" w:rsidRPr="00460BCC">
            <w:rPr>
              <w:rFonts w:ascii="Arial" w:hAnsi="Arial" w:cs="Arial"/>
            </w:rPr>
            <w:fldChar w:fldCharType="begin"/>
          </w:r>
          <w:r w:rsidR="006A5D84" w:rsidRPr="00460BCC">
            <w:rPr>
              <w:rFonts w:ascii="Arial" w:hAnsi="Arial" w:cs="Arial"/>
            </w:rPr>
            <w:instrText xml:space="preserve">CITATION sus22 \l 2057 </w:instrText>
          </w:r>
          <w:r w:rsidR="001D6821" w:rsidRPr="00460BCC">
            <w:rPr>
              <w:rFonts w:ascii="Arial" w:hAnsi="Arial" w:cs="Arial"/>
            </w:rPr>
            <w:fldChar w:fldCharType="separate"/>
          </w:r>
          <w:r w:rsidR="006A5D84" w:rsidRPr="00460BCC">
            <w:rPr>
              <w:rFonts w:ascii="Arial" w:hAnsi="Arial" w:cs="Arial"/>
              <w:noProof/>
            </w:rPr>
            <w:t xml:space="preserve"> (Sustain, 2022)</w:t>
          </w:r>
          <w:r w:rsidR="001D6821" w:rsidRPr="00460BCC">
            <w:rPr>
              <w:rFonts w:ascii="Arial" w:hAnsi="Arial" w:cs="Arial"/>
            </w:rPr>
            <w:fldChar w:fldCharType="end"/>
          </w:r>
        </w:sdtContent>
      </w:sdt>
      <w:r w:rsidR="006A5D84" w:rsidRPr="00460BCC">
        <w:rPr>
          <w:rFonts w:ascii="Arial" w:hAnsi="Arial" w:cs="Arial"/>
        </w:rPr>
        <w:t>.</w:t>
      </w:r>
      <w:r w:rsidR="00C13DC8" w:rsidRPr="00460BCC">
        <w:rPr>
          <w:rFonts w:ascii="Arial" w:hAnsi="Arial" w:cs="Arial"/>
        </w:rPr>
        <w:t xml:space="preserve"> Statistics from 2019/2020,</w:t>
      </w:r>
      <w:r w:rsidR="00FB26BA" w:rsidRPr="00460BCC">
        <w:rPr>
          <w:rFonts w:ascii="Arial" w:hAnsi="Arial" w:cs="Arial"/>
        </w:rPr>
        <w:t xml:space="preserve"> reported that there are 5million people within the UK that </w:t>
      </w:r>
      <w:r w:rsidR="00253D16" w:rsidRPr="00460BCC">
        <w:rPr>
          <w:rFonts w:ascii="Arial" w:hAnsi="Arial" w:cs="Arial"/>
        </w:rPr>
        <w:t xml:space="preserve">meet </w:t>
      </w:r>
      <w:r w:rsidR="008A2086" w:rsidRPr="00460BCC">
        <w:rPr>
          <w:rFonts w:ascii="Arial" w:hAnsi="Arial" w:cs="Arial"/>
        </w:rPr>
        <w:t>that criterion</w:t>
      </w:r>
      <w:r w:rsidR="00253D16" w:rsidRPr="00460BCC">
        <w:rPr>
          <w:rFonts w:ascii="Arial" w:hAnsi="Arial" w:cs="Arial"/>
        </w:rPr>
        <w:t>.</w:t>
      </w:r>
      <w:r w:rsidR="008A2086" w:rsidRPr="00460BCC">
        <w:rPr>
          <w:rFonts w:ascii="Arial" w:hAnsi="Arial" w:cs="Arial"/>
        </w:rPr>
        <w:t xml:space="preserve"> 26% of the households in food-poverty contained children,</w:t>
      </w:r>
      <w:sdt>
        <w:sdtPr>
          <w:rPr>
            <w:rFonts w:ascii="Arial" w:hAnsi="Arial" w:cs="Arial"/>
          </w:rPr>
          <w:id w:val="1038473005"/>
          <w:citation/>
        </w:sdtPr>
        <w:sdtEndPr/>
        <w:sdtContent>
          <w:r w:rsidR="009D5C28" w:rsidRPr="00460BCC">
            <w:rPr>
              <w:rFonts w:ascii="Arial" w:hAnsi="Arial" w:cs="Arial"/>
            </w:rPr>
            <w:fldChar w:fldCharType="begin"/>
          </w:r>
          <w:r w:rsidR="009D5C28" w:rsidRPr="00460BCC">
            <w:rPr>
              <w:rFonts w:ascii="Arial" w:hAnsi="Arial" w:cs="Arial"/>
            </w:rPr>
            <w:instrText xml:space="preserve"> CITATION Fra21 \l 2057 </w:instrText>
          </w:r>
          <w:r w:rsidR="009D5C28" w:rsidRPr="00460BCC">
            <w:rPr>
              <w:rFonts w:ascii="Arial" w:hAnsi="Arial" w:cs="Arial"/>
            </w:rPr>
            <w:fldChar w:fldCharType="separate"/>
          </w:r>
          <w:r w:rsidR="009D5C28" w:rsidRPr="00460BCC">
            <w:rPr>
              <w:rFonts w:ascii="Arial" w:hAnsi="Arial" w:cs="Arial"/>
              <w:noProof/>
            </w:rPr>
            <w:t xml:space="preserve"> (Francis-Devine, et al., 2021)</w:t>
          </w:r>
          <w:r w:rsidR="009D5C28" w:rsidRPr="00460BCC">
            <w:rPr>
              <w:rFonts w:ascii="Arial" w:hAnsi="Arial" w:cs="Arial"/>
            </w:rPr>
            <w:fldChar w:fldCharType="end"/>
          </w:r>
        </w:sdtContent>
      </w:sdt>
      <w:r w:rsidR="009F2A96" w:rsidRPr="00460BCC">
        <w:rPr>
          <w:rFonts w:ascii="Arial" w:hAnsi="Arial" w:cs="Arial"/>
        </w:rPr>
        <w:t>.</w:t>
      </w:r>
      <w:r w:rsidR="00383510" w:rsidRPr="00460BCC">
        <w:rPr>
          <w:rFonts w:ascii="Arial" w:hAnsi="Arial" w:cs="Arial"/>
        </w:rPr>
        <w:t xml:space="preserve"> The Guardian, </w:t>
      </w:r>
      <w:sdt>
        <w:sdtPr>
          <w:rPr>
            <w:rFonts w:ascii="Arial" w:hAnsi="Arial" w:cs="Arial"/>
          </w:rPr>
          <w:id w:val="1906257423"/>
          <w:citation/>
        </w:sdtPr>
        <w:sdtEndPr/>
        <w:sdtContent>
          <w:r w:rsidR="00383510" w:rsidRPr="00460BCC">
            <w:rPr>
              <w:rFonts w:ascii="Arial" w:hAnsi="Arial" w:cs="Arial"/>
            </w:rPr>
            <w:fldChar w:fldCharType="begin"/>
          </w:r>
          <w:r w:rsidR="00383510" w:rsidRPr="00460BCC">
            <w:rPr>
              <w:rFonts w:ascii="Arial" w:hAnsi="Arial" w:cs="Arial"/>
            </w:rPr>
            <w:instrText xml:space="preserve"> CITATION Pat22 \l 2057 </w:instrText>
          </w:r>
          <w:r w:rsidR="00383510" w:rsidRPr="00460BCC">
            <w:rPr>
              <w:rFonts w:ascii="Arial" w:hAnsi="Arial" w:cs="Arial"/>
            </w:rPr>
            <w:fldChar w:fldCharType="separate"/>
          </w:r>
          <w:r w:rsidR="00383510" w:rsidRPr="00460BCC">
            <w:rPr>
              <w:rFonts w:ascii="Arial" w:hAnsi="Arial" w:cs="Arial"/>
              <w:noProof/>
            </w:rPr>
            <w:t>(Butler, 2022)</w:t>
          </w:r>
          <w:r w:rsidR="00383510" w:rsidRPr="00460BCC">
            <w:rPr>
              <w:rFonts w:ascii="Arial" w:hAnsi="Arial" w:cs="Arial"/>
            </w:rPr>
            <w:fldChar w:fldCharType="end"/>
          </w:r>
        </w:sdtContent>
      </w:sdt>
      <w:r w:rsidR="00383510" w:rsidRPr="00460BCC">
        <w:rPr>
          <w:rFonts w:ascii="Arial" w:hAnsi="Arial" w:cs="Arial"/>
        </w:rPr>
        <w:t>, re</w:t>
      </w:r>
      <w:r w:rsidR="007F341F" w:rsidRPr="00460BCC">
        <w:rPr>
          <w:rFonts w:ascii="Arial" w:hAnsi="Arial" w:cs="Arial"/>
        </w:rPr>
        <w:t xml:space="preserve">ported that a staggering 1million adults in the UK have endured a full 24 hours without </w:t>
      </w:r>
      <w:r w:rsidR="00C37466" w:rsidRPr="00460BCC">
        <w:rPr>
          <w:rFonts w:ascii="Arial" w:hAnsi="Arial" w:cs="Arial"/>
        </w:rPr>
        <w:t>consuming a single meal, due to the increased living cost</w:t>
      </w:r>
      <w:r w:rsidR="00461967" w:rsidRPr="00460BCC">
        <w:rPr>
          <w:rFonts w:ascii="Arial" w:hAnsi="Arial" w:cs="Arial"/>
        </w:rPr>
        <w:t>, with the rise of energy bills</w:t>
      </w:r>
      <w:r w:rsidR="00352CF1" w:rsidRPr="00460BCC">
        <w:rPr>
          <w:rFonts w:ascii="Arial" w:hAnsi="Arial" w:cs="Arial"/>
        </w:rPr>
        <w:t xml:space="preserve"> in April 2022</w:t>
      </w:r>
      <w:r w:rsidR="00371D1B" w:rsidRPr="00460BCC">
        <w:rPr>
          <w:rFonts w:ascii="Arial" w:hAnsi="Arial" w:cs="Arial"/>
        </w:rPr>
        <w:t>, estimated to increase by £700</w:t>
      </w:r>
      <w:r w:rsidR="007C3B6D" w:rsidRPr="00460BCC">
        <w:rPr>
          <w:rFonts w:ascii="Arial" w:hAnsi="Arial" w:cs="Arial"/>
        </w:rPr>
        <w:t xml:space="preserve"> on average,</w:t>
      </w:r>
      <w:r w:rsidR="00371D1B" w:rsidRPr="00460BCC">
        <w:rPr>
          <w:rFonts w:ascii="Arial" w:hAnsi="Arial" w:cs="Arial"/>
        </w:rPr>
        <w:t xml:space="preserve"> per household, per year</w:t>
      </w:r>
      <w:r w:rsidR="007C3B6D" w:rsidRPr="00460BCC">
        <w:rPr>
          <w:rFonts w:ascii="Arial" w:hAnsi="Arial" w:cs="Arial"/>
        </w:rPr>
        <w:t>, these numbers are expected to increase</w:t>
      </w:r>
      <w:r w:rsidR="00ED125B" w:rsidRPr="00460BCC">
        <w:rPr>
          <w:rFonts w:ascii="Arial" w:hAnsi="Arial" w:cs="Arial"/>
        </w:rPr>
        <w:t xml:space="preserve">, as </w:t>
      </w:r>
      <w:r w:rsidR="001865E3" w:rsidRPr="00460BCC">
        <w:rPr>
          <w:rFonts w:ascii="Arial" w:hAnsi="Arial" w:cs="Arial"/>
        </w:rPr>
        <w:t>low income families are predicted to be hit the hardest financially.</w:t>
      </w:r>
    </w:p>
    <w:p w14:paraId="11C1BCED" w14:textId="4C4203B6" w:rsidR="00B514D6" w:rsidRDefault="00D17A3D" w:rsidP="00460BCC">
      <w:pPr>
        <w:spacing w:line="360" w:lineRule="auto"/>
        <w:jc w:val="both"/>
        <w:rPr>
          <w:rFonts w:ascii="Arial" w:hAnsi="Arial" w:cs="Arial"/>
          <w:noProof/>
        </w:rPr>
      </w:pPr>
      <w:r w:rsidRPr="00460BCC">
        <w:rPr>
          <w:rFonts w:ascii="Arial" w:hAnsi="Arial" w:cs="Arial"/>
        </w:rPr>
        <w:t xml:space="preserve">With the drastic increase in </w:t>
      </w:r>
      <w:r w:rsidR="00A9695E" w:rsidRPr="00460BCC">
        <w:rPr>
          <w:rFonts w:ascii="Arial" w:hAnsi="Arial" w:cs="Arial"/>
        </w:rPr>
        <w:t xml:space="preserve">the average living cost and the rise of food-poverty within the UK, </w:t>
      </w:r>
      <w:r w:rsidR="0095487C" w:rsidRPr="00460BCC">
        <w:rPr>
          <w:rFonts w:ascii="Arial" w:hAnsi="Arial" w:cs="Arial"/>
        </w:rPr>
        <w:t>the need for an alternative solution is in demand.</w:t>
      </w:r>
      <w:r w:rsidR="00A855FA" w:rsidRPr="00460BCC">
        <w:rPr>
          <w:rFonts w:ascii="Arial" w:hAnsi="Arial" w:cs="Arial"/>
        </w:rPr>
        <w:t xml:space="preserve"> Money Saving Expert founder Martin Lewis, a </w:t>
      </w:r>
      <w:r w:rsidR="00E9209E" w:rsidRPr="00460BCC">
        <w:rPr>
          <w:rFonts w:ascii="Arial" w:hAnsi="Arial" w:cs="Arial"/>
        </w:rPr>
        <w:t>much-respected</w:t>
      </w:r>
      <w:r w:rsidR="00A855FA" w:rsidRPr="00460BCC">
        <w:rPr>
          <w:rFonts w:ascii="Arial" w:hAnsi="Arial" w:cs="Arial"/>
        </w:rPr>
        <w:t xml:space="preserve"> </w:t>
      </w:r>
      <w:r w:rsidR="00A63D6B" w:rsidRPr="00460BCC">
        <w:rPr>
          <w:rFonts w:ascii="Arial" w:hAnsi="Arial" w:cs="Arial"/>
        </w:rPr>
        <w:t xml:space="preserve">advocate of public interest and </w:t>
      </w:r>
      <w:r w:rsidR="008627DA" w:rsidRPr="00460BCC">
        <w:rPr>
          <w:rFonts w:ascii="Arial" w:hAnsi="Arial" w:cs="Arial"/>
        </w:rPr>
        <w:t xml:space="preserve">renown money saving expert, has </w:t>
      </w:r>
      <w:r w:rsidR="000E70EF" w:rsidRPr="00460BCC">
        <w:rPr>
          <w:rFonts w:ascii="Arial" w:hAnsi="Arial" w:cs="Arial"/>
        </w:rPr>
        <w:t xml:space="preserve">publicly </w:t>
      </w:r>
      <w:r w:rsidR="00F87C15" w:rsidRPr="00460BCC">
        <w:rPr>
          <w:rFonts w:ascii="Arial" w:hAnsi="Arial" w:cs="Arial"/>
        </w:rPr>
        <w:t xml:space="preserve">announced that he has “run out of ideas” to help the British public deal with </w:t>
      </w:r>
      <w:r w:rsidR="00944584" w:rsidRPr="00460BCC">
        <w:rPr>
          <w:rFonts w:ascii="Arial" w:hAnsi="Arial" w:cs="Arial"/>
        </w:rPr>
        <w:t xml:space="preserve">the new living cost, </w:t>
      </w:r>
      <w:r w:rsidR="00E9209E" w:rsidRPr="00460BCC">
        <w:rPr>
          <w:rFonts w:ascii="Arial" w:hAnsi="Arial" w:cs="Arial"/>
        </w:rPr>
        <w:t>calling on government intervention to help with the increased poverty,</w:t>
      </w:r>
      <w:sdt>
        <w:sdtPr>
          <w:rPr>
            <w:rFonts w:ascii="Arial" w:hAnsi="Arial" w:cs="Arial"/>
          </w:rPr>
          <w:id w:val="-1214494761"/>
          <w:citation/>
        </w:sdtPr>
        <w:sdtEndPr/>
        <w:sdtContent>
          <w:r w:rsidR="00E9209E" w:rsidRPr="00460BCC">
            <w:rPr>
              <w:rFonts w:ascii="Arial" w:hAnsi="Arial" w:cs="Arial"/>
            </w:rPr>
            <w:fldChar w:fldCharType="begin"/>
          </w:r>
          <w:r w:rsidR="00E9209E" w:rsidRPr="00460BCC">
            <w:rPr>
              <w:rFonts w:ascii="Arial" w:hAnsi="Arial" w:cs="Arial"/>
            </w:rPr>
            <w:instrText xml:space="preserve"> CITATION Hen22 \l 2057 </w:instrText>
          </w:r>
          <w:r w:rsidR="00E9209E" w:rsidRPr="00460BCC">
            <w:rPr>
              <w:rFonts w:ascii="Arial" w:hAnsi="Arial" w:cs="Arial"/>
            </w:rPr>
            <w:fldChar w:fldCharType="separate"/>
          </w:r>
          <w:r w:rsidR="00E9209E" w:rsidRPr="00460BCC">
            <w:rPr>
              <w:rFonts w:ascii="Arial" w:hAnsi="Arial" w:cs="Arial"/>
              <w:noProof/>
            </w:rPr>
            <w:t xml:space="preserve"> (Goodwin, 2022)</w:t>
          </w:r>
          <w:r w:rsidR="00E9209E" w:rsidRPr="00460BCC">
            <w:rPr>
              <w:rFonts w:ascii="Arial" w:hAnsi="Arial" w:cs="Arial"/>
            </w:rPr>
            <w:fldChar w:fldCharType="end"/>
          </w:r>
        </w:sdtContent>
      </w:sdt>
      <w:r w:rsidR="00D27A8B" w:rsidRPr="00460BCC">
        <w:rPr>
          <w:rFonts w:ascii="Arial" w:hAnsi="Arial" w:cs="Arial"/>
        </w:rPr>
        <w:t>.</w:t>
      </w:r>
      <w:r w:rsidR="00883DC0" w:rsidRPr="00460BCC">
        <w:rPr>
          <w:rFonts w:ascii="Arial" w:hAnsi="Arial" w:cs="Arial"/>
        </w:rPr>
        <w:t xml:space="preserve"> </w:t>
      </w:r>
      <w:r w:rsidR="0068643B" w:rsidRPr="00460BCC">
        <w:rPr>
          <w:rFonts w:ascii="Arial" w:hAnsi="Arial" w:cs="Arial"/>
        </w:rPr>
        <w:t xml:space="preserve"> With </w:t>
      </w:r>
      <w:r w:rsidR="000479E0" w:rsidRPr="00460BCC">
        <w:rPr>
          <w:rFonts w:ascii="Arial" w:hAnsi="Arial" w:cs="Arial"/>
        </w:rPr>
        <w:t>such</w:t>
      </w:r>
      <w:r w:rsidR="0042540A" w:rsidRPr="00460BCC">
        <w:rPr>
          <w:rFonts w:ascii="Arial" w:hAnsi="Arial" w:cs="Arial"/>
        </w:rPr>
        <w:t xml:space="preserve"> high demand for </w:t>
      </w:r>
      <w:r w:rsidR="000479E0" w:rsidRPr="00460BCC">
        <w:rPr>
          <w:rFonts w:ascii="Arial" w:hAnsi="Arial" w:cs="Arial"/>
        </w:rPr>
        <w:t xml:space="preserve">sufficient </w:t>
      </w:r>
      <w:r w:rsidR="0042540A" w:rsidRPr="00460BCC">
        <w:rPr>
          <w:rFonts w:ascii="Arial" w:hAnsi="Arial" w:cs="Arial"/>
        </w:rPr>
        <w:t>food within the UK</w:t>
      </w:r>
      <w:r w:rsidR="000479E0" w:rsidRPr="00460BCC">
        <w:rPr>
          <w:rFonts w:ascii="Arial" w:hAnsi="Arial" w:cs="Arial"/>
        </w:rPr>
        <w:t>,</w:t>
      </w:r>
      <w:r w:rsidR="00132610" w:rsidRPr="00460BCC">
        <w:rPr>
          <w:rFonts w:ascii="Arial" w:hAnsi="Arial" w:cs="Arial"/>
        </w:rPr>
        <w:t xml:space="preserve"> </w:t>
      </w:r>
      <w:r w:rsidR="006B3B2E" w:rsidRPr="00460BCC">
        <w:rPr>
          <w:rFonts w:ascii="Arial" w:hAnsi="Arial" w:cs="Arial"/>
        </w:rPr>
        <w:t xml:space="preserve">its alarming that </w:t>
      </w:r>
      <w:r w:rsidR="002F18F8" w:rsidRPr="00460BCC">
        <w:rPr>
          <w:rFonts w:ascii="Arial" w:hAnsi="Arial" w:cs="Arial"/>
        </w:rPr>
        <w:t xml:space="preserve">charity </w:t>
      </w:r>
      <w:proofErr w:type="spellStart"/>
      <w:r w:rsidR="002F18F8" w:rsidRPr="00460BCC">
        <w:rPr>
          <w:rFonts w:ascii="Arial" w:hAnsi="Arial" w:cs="Arial"/>
        </w:rPr>
        <w:t>FareShare</w:t>
      </w:r>
      <w:proofErr w:type="spellEnd"/>
      <w:r w:rsidR="00652118" w:rsidRPr="00460BCC">
        <w:rPr>
          <w:rFonts w:ascii="Arial" w:hAnsi="Arial" w:cs="Arial"/>
          <w:noProof/>
        </w:rPr>
        <w:t xml:space="preserve">, </w:t>
      </w:r>
      <w:r w:rsidR="00596AFC" w:rsidRPr="00460BCC">
        <w:rPr>
          <w:rFonts w:ascii="Arial" w:hAnsi="Arial" w:cs="Arial"/>
          <w:noProof/>
        </w:rPr>
        <w:t>(</w:t>
      </w:r>
      <w:r w:rsidR="00652118" w:rsidRPr="00460BCC">
        <w:rPr>
          <w:rFonts w:ascii="Arial" w:hAnsi="Arial" w:cs="Arial"/>
          <w:noProof/>
        </w:rPr>
        <w:t>2022</w:t>
      </w:r>
      <w:r w:rsidR="00596AFC" w:rsidRPr="00460BCC">
        <w:rPr>
          <w:rFonts w:ascii="Arial" w:hAnsi="Arial" w:cs="Arial"/>
          <w:noProof/>
        </w:rPr>
        <w:t xml:space="preserve">), have </w:t>
      </w:r>
      <w:r w:rsidR="0072461F" w:rsidRPr="00460BCC">
        <w:rPr>
          <w:rFonts w:ascii="Arial" w:hAnsi="Arial" w:cs="Arial"/>
          <w:noProof/>
        </w:rPr>
        <w:t xml:space="preserve">documented </w:t>
      </w:r>
      <w:r w:rsidR="00FB0272" w:rsidRPr="00460BCC">
        <w:rPr>
          <w:rFonts w:ascii="Arial" w:hAnsi="Arial" w:cs="Arial"/>
          <w:noProof/>
        </w:rPr>
        <w:t>a stagering</w:t>
      </w:r>
      <w:r w:rsidR="007460EC" w:rsidRPr="00460BCC">
        <w:rPr>
          <w:rFonts w:ascii="Arial" w:hAnsi="Arial" w:cs="Arial"/>
          <w:noProof/>
        </w:rPr>
        <w:t xml:space="preserve"> 3.2million tonnes of food is wasted every year</w:t>
      </w:r>
      <w:r w:rsidR="005D7DAA" w:rsidRPr="00460BCC">
        <w:rPr>
          <w:rFonts w:ascii="Arial" w:hAnsi="Arial" w:cs="Arial"/>
          <w:noProof/>
        </w:rPr>
        <w:t xml:space="preserve"> from the </w:t>
      </w:r>
      <w:r w:rsidR="00F465BB" w:rsidRPr="00460BCC">
        <w:rPr>
          <w:rFonts w:ascii="Arial" w:hAnsi="Arial" w:cs="Arial"/>
          <w:noProof/>
        </w:rPr>
        <w:t>food industry</w:t>
      </w:r>
      <w:r w:rsidR="007460EC" w:rsidRPr="00460BCC">
        <w:rPr>
          <w:rFonts w:ascii="Arial" w:hAnsi="Arial" w:cs="Arial"/>
          <w:noProof/>
        </w:rPr>
        <w:t xml:space="preserve">, </w:t>
      </w:r>
      <w:r w:rsidR="0024522B" w:rsidRPr="00460BCC">
        <w:rPr>
          <w:rFonts w:ascii="Arial" w:hAnsi="Arial" w:cs="Arial"/>
          <w:noProof/>
        </w:rPr>
        <w:t>and estimate that 2million tonnes of this is edible “Surplus Food”</w:t>
      </w:r>
      <w:r w:rsidR="00A651E4" w:rsidRPr="00460BCC">
        <w:rPr>
          <w:rFonts w:ascii="Arial" w:hAnsi="Arial" w:cs="Arial"/>
          <w:noProof/>
        </w:rPr>
        <w:t xml:space="preserve">, enough to </w:t>
      </w:r>
      <w:r w:rsidR="00FB0272" w:rsidRPr="00460BCC">
        <w:rPr>
          <w:rFonts w:ascii="Arial" w:hAnsi="Arial" w:cs="Arial"/>
          <w:noProof/>
        </w:rPr>
        <w:t>create</w:t>
      </w:r>
      <w:r w:rsidR="00A651E4" w:rsidRPr="00460BCC">
        <w:rPr>
          <w:rFonts w:ascii="Arial" w:hAnsi="Arial" w:cs="Arial"/>
          <w:noProof/>
        </w:rPr>
        <w:t xml:space="preserve"> 1.3billion meals.</w:t>
      </w:r>
      <w:r w:rsidR="001F3665">
        <w:rPr>
          <w:rFonts w:ascii="Arial" w:hAnsi="Arial" w:cs="Arial"/>
          <w:noProof/>
        </w:rPr>
        <w:t xml:space="preserve"> By applying for government grants and loans,</w:t>
      </w:r>
      <w:r w:rsidR="00A65637">
        <w:rPr>
          <w:rFonts w:ascii="Arial" w:hAnsi="Arial" w:cs="Arial"/>
          <w:noProof/>
        </w:rPr>
        <w:t xml:space="preserve"> a new concept will be developed which will help to reduce</w:t>
      </w:r>
      <w:r w:rsidR="005250D2">
        <w:rPr>
          <w:rFonts w:ascii="Arial" w:hAnsi="Arial" w:cs="Arial"/>
          <w:noProof/>
        </w:rPr>
        <w:t xml:space="preserve"> as much of this waste as possible.</w:t>
      </w:r>
    </w:p>
    <w:p w14:paraId="1CECFB16" w14:textId="25FC2224" w:rsidR="00EE66BE" w:rsidRPr="0076326E" w:rsidRDefault="00EE66BE" w:rsidP="0076326E">
      <w:pPr>
        <w:pStyle w:val="Heading1"/>
        <w:spacing w:line="360" w:lineRule="auto"/>
        <w:jc w:val="both"/>
        <w:rPr>
          <w:rFonts w:ascii="Arial" w:hAnsi="Arial" w:cs="Arial"/>
        </w:rPr>
      </w:pPr>
      <w:bookmarkStart w:id="2" w:name="_Toc100140976"/>
      <w:r w:rsidRPr="0076326E">
        <w:rPr>
          <w:rFonts w:ascii="Arial" w:hAnsi="Arial" w:cs="Arial"/>
          <w:noProof/>
        </w:rPr>
        <w:t>Innovation</w:t>
      </w:r>
      <w:r w:rsidR="00C34913">
        <w:rPr>
          <w:rFonts w:ascii="Arial" w:hAnsi="Arial" w:cs="Arial"/>
          <w:noProof/>
        </w:rPr>
        <w:t xml:space="preserve"> </w:t>
      </w:r>
      <w:r w:rsidR="00CE1D23">
        <w:rPr>
          <w:rFonts w:ascii="Arial" w:hAnsi="Arial" w:cs="Arial"/>
          <w:noProof/>
        </w:rPr>
        <w:t>in the market</w:t>
      </w:r>
      <w:bookmarkEnd w:id="2"/>
    </w:p>
    <w:p w14:paraId="0FA69AFC" w14:textId="7786BD08" w:rsidR="00B514D6" w:rsidRDefault="00D062F4" w:rsidP="00460BCC">
      <w:pPr>
        <w:spacing w:line="360" w:lineRule="auto"/>
        <w:jc w:val="both"/>
        <w:rPr>
          <w:rFonts w:ascii="Arial" w:hAnsi="Arial" w:cs="Arial"/>
        </w:rPr>
      </w:pPr>
      <w:r w:rsidRPr="00460BCC">
        <w:rPr>
          <w:rFonts w:ascii="Arial" w:hAnsi="Arial" w:cs="Arial"/>
        </w:rPr>
        <w:t xml:space="preserve">Online apps such as </w:t>
      </w:r>
      <w:r w:rsidR="00232DAE" w:rsidRPr="001A344A">
        <w:rPr>
          <w:rFonts w:ascii="Arial" w:hAnsi="Arial" w:cs="Arial"/>
          <w:i/>
          <w:iCs/>
        </w:rPr>
        <w:t xml:space="preserve">OLIO </w:t>
      </w:r>
      <w:r w:rsidR="00232DAE" w:rsidRPr="00460BCC">
        <w:rPr>
          <w:rFonts w:ascii="Arial" w:hAnsi="Arial" w:cs="Arial"/>
        </w:rPr>
        <w:t xml:space="preserve">and </w:t>
      </w:r>
      <w:r w:rsidRPr="001A344A">
        <w:rPr>
          <w:rFonts w:ascii="Arial" w:hAnsi="Arial" w:cs="Arial"/>
          <w:i/>
          <w:iCs/>
        </w:rPr>
        <w:t>Toogoodtogo</w:t>
      </w:r>
      <w:r w:rsidRPr="00460BCC">
        <w:rPr>
          <w:rFonts w:ascii="Arial" w:hAnsi="Arial" w:cs="Arial"/>
        </w:rPr>
        <w:t xml:space="preserve"> have developed out of this ongoing crisis,</w:t>
      </w:r>
      <w:r w:rsidR="008C5A09" w:rsidRPr="00460BCC">
        <w:rPr>
          <w:rFonts w:ascii="Arial" w:hAnsi="Arial" w:cs="Arial"/>
        </w:rPr>
        <w:t xml:space="preserve"> </w:t>
      </w:r>
      <w:r w:rsidR="00394D87" w:rsidRPr="00460BCC">
        <w:rPr>
          <w:rFonts w:ascii="Arial" w:hAnsi="Arial" w:cs="Arial"/>
        </w:rPr>
        <w:t>they are taking on the food-poverty epidemic independently of the government, setting up charities</w:t>
      </w:r>
      <w:r w:rsidR="00713D06" w:rsidRPr="00460BCC">
        <w:rPr>
          <w:rFonts w:ascii="Arial" w:hAnsi="Arial" w:cs="Arial"/>
        </w:rPr>
        <w:t xml:space="preserve"> to redistribute food</w:t>
      </w:r>
      <w:r w:rsidR="00883DC0" w:rsidRPr="00460BCC">
        <w:rPr>
          <w:rFonts w:ascii="Arial" w:hAnsi="Arial" w:cs="Arial"/>
        </w:rPr>
        <w:t xml:space="preserve"> deemed as </w:t>
      </w:r>
      <w:r w:rsidR="007C119A">
        <w:rPr>
          <w:rFonts w:ascii="Arial" w:hAnsi="Arial" w:cs="Arial"/>
        </w:rPr>
        <w:t>surplus.</w:t>
      </w:r>
    </w:p>
    <w:p w14:paraId="070ED0B9" w14:textId="6852082D" w:rsidR="00C6705A" w:rsidRPr="00C6705A" w:rsidRDefault="00C6705A" w:rsidP="00C6705A">
      <w:pPr>
        <w:pStyle w:val="Heading2"/>
        <w:spacing w:line="360" w:lineRule="auto"/>
        <w:jc w:val="both"/>
        <w:rPr>
          <w:rFonts w:ascii="Arial" w:hAnsi="Arial" w:cs="Arial"/>
        </w:rPr>
      </w:pPr>
      <w:bookmarkStart w:id="3" w:name="_Toc100140977"/>
      <w:r w:rsidRPr="00C6705A">
        <w:rPr>
          <w:rFonts w:ascii="Arial" w:hAnsi="Arial" w:cs="Arial"/>
        </w:rPr>
        <w:lastRenderedPageBreak/>
        <w:t>Toogoodtogo</w:t>
      </w:r>
      <w:bookmarkEnd w:id="3"/>
    </w:p>
    <w:p w14:paraId="65B5B4BD" w14:textId="7D2AB605" w:rsidR="00FB5BF0" w:rsidRDefault="00AE31ED" w:rsidP="00586945">
      <w:pPr>
        <w:spacing w:line="360" w:lineRule="auto"/>
        <w:jc w:val="both"/>
        <w:rPr>
          <w:rFonts w:ascii="Arial" w:hAnsi="Arial" w:cs="Arial"/>
        </w:rPr>
      </w:pPr>
      <w:proofErr w:type="spellStart"/>
      <w:r w:rsidRPr="002203A7">
        <w:rPr>
          <w:rFonts w:ascii="Arial" w:hAnsi="Arial" w:cs="Arial"/>
          <w:i/>
          <w:iCs/>
        </w:rPr>
        <w:t>Togoodtogo</w:t>
      </w:r>
      <w:proofErr w:type="spellEnd"/>
      <w:r>
        <w:rPr>
          <w:rFonts w:ascii="Arial" w:hAnsi="Arial" w:cs="Arial"/>
        </w:rPr>
        <w:t xml:space="preserve">, </w:t>
      </w:r>
      <w:r w:rsidR="00B0520B">
        <w:rPr>
          <w:rFonts w:ascii="Arial" w:hAnsi="Arial" w:cs="Arial"/>
        </w:rPr>
        <w:t>is an online platform which allows the public to sign up and</w:t>
      </w:r>
      <w:r w:rsidR="00C63765">
        <w:rPr>
          <w:rFonts w:ascii="Arial" w:hAnsi="Arial" w:cs="Arial"/>
        </w:rPr>
        <w:t xml:space="preserve"> take advantage of restaurants and </w:t>
      </w:r>
      <w:r w:rsidR="00A132C4">
        <w:rPr>
          <w:rFonts w:ascii="Arial" w:hAnsi="Arial" w:cs="Arial"/>
        </w:rPr>
        <w:t xml:space="preserve">supermarkets surplus and end of </w:t>
      </w:r>
      <w:r w:rsidR="00E3456F">
        <w:rPr>
          <w:rFonts w:ascii="Arial" w:hAnsi="Arial" w:cs="Arial"/>
        </w:rPr>
        <w:t>shelf-life</w:t>
      </w:r>
      <w:r w:rsidR="00A132C4">
        <w:rPr>
          <w:rFonts w:ascii="Arial" w:hAnsi="Arial" w:cs="Arial"/>
        </w:rPr>
        <w:t xml:space="preserve"> </w:t>
      </w:r>
      <w:r w:rsidR="00E3456F">
        <w:rPr>
          <w:rFonts w:ascii="Arial" w:hAnsi="Arial" w:cs="Arial"/>
        </w:rPr>
        <w:t>produce. This free platform allows members to set up alerts at local supermarkets</w:t>
      </w:r>
      <w:r w:rsidR="006F6DF6">
        <w:rPr>
          <w:rFonts w:ascii="Arial" w:hAnsi="Arial" w:cs="Arial"/>
        </w:rPr>
        <w:t>, stores</w:t>
      </w:r>
      <w:r w:rsidR="00D4453B">
        <w:rPr>
          <w:rFonts w:ascii="Arial" w:hAnsi="Arial" w:cs="Arial"/>
        </w:rPr>
        <w:t xml:space="preserve"> and restaurants</w:t>
      </w:r>
      <w:r w:rsidR="00E3456F">
        <w:rPr>
          <w:rFonts w:ascii="Arial" w:hAnsi="Arial" w:cs="Arial"/>
        </w:rPr>
        <w:t>, which notify th</w:t>
      </w:r>
      <w:r w:rsidR="003062CF">
        <w:rPr>
          <w:rFonts w:ascii="Arial" w:hAnsi="Arial" w:cs="Arial"/>
        </w:rPr>
        <w:t>em of food available at discounted prices</w:t>
      </w:r>
      <w:r w:rsidR="006F6DF6">
        <w:rPr>
          <w:rFonts w:ascii="Arial" w:hAnsi="Arial" w:cs="Arial"/>
        </w:rPr>
        <w:t xml:space="preserve">, however, this </w:t>
      </w:r>
      <w:r w:rsidR="00117444">
        <w:rPr>
          <w:rFonts w:ascii="Arial" w:hAnsi="Arial" w:cs="Arial"/>
        </w:rPr>
        <w:t xml:space="preserve">services does not allow the customer to choose </w:t>
      </w:r>
      <w:r w:rsidR="00960EED">
        <w:rPr>
          <w:rFonts w:ascii="Arial" w:hAnsi="Arial" w:cs="Arial"/>
        </w:rPr>
        <w:t xml:space="preserve">the food they are collecting, instead they are handed a </w:t>
      </w:r>
      <w:r w:rsidR="00BE7BA0">
        <w:rPr>
          <w:rFonts w:ascii="Arial" w:hAnsi="Arial" w:cs="Arial"/>
        </w:rPr>
        <w:t xml:space="preserve">“Surprise bag”, </w:t>
      </w:r>
      <w:r w:rsidR="001E7C1F">
        <w:rPr>
          <w:rFonts w:ascii="Arial" w:hAnsi="Arial" w:cs="Arial"/>
        </w:rPr>
        <w:t>the contents revealed after purchase,</w:t>
      </w:r>
      <w:sdt>
        <w:sdtPr>
          <w:rPr>
            <w:rFonts w:ascii="Arial" w:hAnsi="Arial" w:cs="Arial"/>
          </w:rPr>
          <w:id w:val="938958557"/>
          <w:citation/>
        </w:sdtPr>
        <w:sdtEndPr/>
        <w:sdtContent>
          <w:r w:rsidR="00A40ADC">
            <w:rPr>
              <w:rFonts w:ascii="Arial" w:hAnsi="Arial" w:cs="Arial"/>
            </w:rPr>
            <w:fldChar w:fldCharType="begin"/>
          </w:r>
          <w:r w:rsidR="00A40ADC">
            <w:rPr>
              <w:rFonts w:ascii="Arial" w:hAnsi="Arial" w:cs="Arial"/>
            </w:rPr>
            <w:instrText xml:space="preserve"> CITATION Too22 \l 2057 </w:instrText>
          </w:r>
          <w:r w:rsidR="00A40ADC">
            <w:rPr>
              <w:rFonts w:ascii="Arial" w:hAnsi="Arial" w:cs="Arial"/>
            </w:rPr>
            <w:fldChar w:fldCharType="separate"/>
          </w:r>
          <w:r w:rsidR="00A40ADC">
            <w:rPr>
              <w:rFonts w:ascii="Arial" w:hAnsi="Arial" w:cs="Arial"/>
              <w:noProof/>
            </w:rPr>
            <w:t xml:space="preserve"> </w:t>
          </w:r>
          <w:r w:rsidR="00A40ADC" w:rsidRPr="00A40ADC">
            <w:rPr>
              <w:rFonts w:ascii="Arial" w:hAnsi="Arial" w:cs="Arial"/>
              <w:noProof/>
            </w:rPr>
            <w:t>(TooGoodToGo, 2022)</w:t>
          </w:r>
          <w:r w:rsidR="00A40ADC">
            <w:rPr>
              <w:rFonts w:ascii="Arial" w:hAnsi="Arial" w:cs="Arial"/>
            </w:rPr>
            <w:fldChar w:fldCharType="end"/>
          </w:r>
        </w:sdtContent>
      </w:sdt>
      <w:r w:rsidR="00A40ADC">
        <w:rPr>
          <w:rFonts w:ascii="Arial" w:hAnsi="Arial" w:cs="Arial"/>
        </w:rPr>
        <w:t>.</w:t>
      </w:r>
      <w:r w:rsidR="003809B7">
        <w:rPr>
          <w:rFonts w:ascii="Arial" w:hAnsi="Arial" w:cs="Arial"/>
        </w:rPr>
        <w:t xml:space="preserve"> </w:t>
      </w:r>
      <w:r w:rsidR="000574E4">
        <w:rPr>
          <w:rFonts w:ascii="Arial" w:hAnsi="Arial" w:cs="Arial"/>
        </w:rPr>
        <w:t xml:space="preserve">This means, </w:t>
      </w:r>
      <w:r w:rsidR="00921F0A">
        <w:rPr>
          <w:rFonts w:ascii="Arial" w:hAnsi="Arial" w:cs="Arial"/>
        </w:rPr>
        <w:t>certainty</w:t>
      </w:r>
      <w:r w:rsidR="000574E4">
        <w:rPr>
          <w:rFonts w:ascii="Arial" w:hAnsi="Arial" w:cs="Arial"/>
        </w:rPr>
        <w:t xml:space="preserve"> dietary needs may not be meet on a regular basis</w:t>
      </w:r>
      <w:r w:rsidR="006B29C6">
        <w:rPr>
          <w:rFonts w:ascii="Arial" w:hAnsi="Arial" w:cs="Arial"/>
        </w:rPr>
        <w:t>,</w:t>
      </w:r>
      <w:r w:rsidR="00F43A3F">
        <w:rPr>
          <w:rFonts w:ascii="Arial" w:hAnsi="Arial" w:cs="Arial"/>
        </w:rPr>
        <w:t xml:space="preserve"> (allergies customers may have can restrict them</w:t>
      </w:r>
      <w:r w:rsidR="006B29C6">
        <w:rPr>
          <w:rFonts w:ascii="Arial" w:hAnsi="Arial" w:cs="Arial"/>
        </w:rPr>
        <w:t xml:space="preserve"> after purchase),</w:t>
      </w:r>
      <w:r w:rsidR="000574E4">
        <w:rPr>
          <w:rFonts w:ascii="Arial" w:hAnsi="Arial" w:cs="Arial"/>
        </w:rPr>
        <w:t xml:space="preserve"> and</w:t>
      </w:r>
      <w:r w:rsidR="00710B39">
        <w:rPr>
          <w:rFonts w:ascii="Arial" w:hAnsi="Arial" w:cs="Arial"/>
        </w:rPr>
        <w:t xml:space="preserve"> </w:t>
      </w:r>
      <w:proofErr w:type="gramStart"/>
      <w:r w:rsidR="003631E7">
        <w:rPr>
          <w:rFonts w:ascii="Arial" w:hAnsi="Arial" w:cs="Arial"/>
        </w:rPr>
        <w:t xml:space="preserve">the </w:t>
      </w:r>
      <w:r w:rsidR="00710B39">
        <w:rPr>
          <w:rFonts w:ascii="Arial" w:hAnsi="Arial" w:cs="Arial"/>
        </w:rPr>
        <w:t>sufficient</w:t>
      </w:r>
      <w:r w:rsidR="000574E4">
        <w:rPr>
          <w:rFonts w:ascii="Arial" w:hAnsi="Arial" w:cs="Arial"/>
        </w:rPr>
        <w:t xml:space="preserve"> </w:t>
      </w:r>
      <w:r w:rsidR="00E10597">
        <w:rPr>
          <w:rFonts w:ascii="Arial" w:hAnsi="Arial" w:cs="Arial"/>
        </w:rPr>
        <w:t>quantity</w:t>
      </w:r>
      <w:proofErr w:type="gramEnd"/>
      <w:r w:rsidR="00E10597">
        <w:rPr>
          <w:rFonts w:ascii="Arial" w:hAnsi="Arial" w:cs="Arial"/>
        </w:rPr>
        <w:t xml:space="preserve"> available</w:t>
      </w:r>
      <w:r w:rsidR="00710B39">
        <w:rPr>
          <w:rFonts w:ascii="Arial" w:hAnsi="Arial" w:cs="Arial"/>
        </w:rPr>
        <w:t xml:space="preserve"> to meet customer need</w:t>
      </w:r>
      <w:r w:rsidR="00F43A3F">
        <w:rPr>
          <w:rFonts w:ascii="Arial" w:hAnsi="Arial" w:cs="Arial"/>
        </w:rPr>
        <w:t>s.</w:t>
      </w:r>
    </w:p>
    <w:p w14:paraId="590ED1F7" w14:textId="3CB081E2" w:rsidR="00586945" w:rsidRDefault="00586945" w:rsidP="00586945">
      <w:pPr>
        <w:pStyle w:val="Heading2"/>
        <w:spacing w:line="360" w:lineRule="auto"/>
        <w:jc w:val="both"/>
        <w:rPr>
          <w:rFonts w:ascii="Arial" w:hAnsi="Arial" w:cs="Arial"/>
        </w:rPr>
      </w:pPr>
      <w:bookmarkStart w:id="4" w:name="_Toc100140978"/>
      <w:r w:rsidRPr="00586945">
        <w:rPr>
          <w:rFonts w:ascii="Arial" w:hAnsi="Arial" w:cs="Arial"/>
        </w:rPr>
        <w:t>Olio</w:t>
      </w:r>
      <w:bookmarkEnd w:id="4"/>
    </w:p>
    <w:p w14:paraId="5A738667" w14:textId="15F3BDDF" w:rsidR="00DD0F6F" w:rsidRDefault="00F57E8C" w:rsidP="00F57E8C">
      <w:pPr>
        <w:spacing w:line="360" w:lineRule="auto"/>
        <w:jc w:val="both"/>
        <w:rPr>
          <w:rFonts w:ascii="Arial" w:hAnsi="Arial" w:cs="Arial"/>
        </w:rPr>
      </w:pPr>
      <w:r w:rsidRPr="00353420">
        <w:rPr>
          <w:rFonts w:ascii="Arial" w:hAnsi="Arial" w:cs="Arial"/>
          <w:i/>
          <w:iCs/>
        </w:rPr>
        <w:t>Olio</w:t>
      </w:r>
      <w:r w:rsidRPr="00F57E8C">
        <w:rPr>
          <w:rFonts w:ascii="Arial" w:hAnsi="Arial" w:cs="Arial"/>
        </w:rPr>
        <w:t xml:space="preserve"> is a similar platform as</w:t>
      </w:r>
      <w:r w:rsidRPr="002203A7">
        <w:rPr>
          <w:rFonts w:ascii="Arial" w:hAnsi="Arial" w:cs="Arial"/>
          <w:i/>
          <w:iCs/>
        </w:rPr>
        <w:t xml:space="preserve"> </w:t>
      </w:r>
      <w:proofErr w:type="spellStart"/>
      <w:r w:rsidRPr="002203A7">
        <w:rPr>
          <w:rFonts w:ascii="Arial" w:hAnsi="Arial" w:cs="Arial"/>
          <w:i/>
          <w:iCs/>
        </w:rPr>
        <w:t>Togoodtogo</w:t>
      </w:r>
      <w:proofErr w:type="spellEnd"/>
      <w:r w:rsidRPr="00F57E8C">
        <w:rPr>
          <w:rFonts w:ascii="Arial" w:hAnsi="Arial" w:cs="Arial"/>
        </w:rPr>
        <w:t>, they derive from the same concept</w:t>
      </w:r>
      <w:r w:rsidR="00C300FE">
        <w:rPr>
          <w:rFonts w:ascii="Arial" w:hAnsi="Arial" w:cs="Arial"/>
        </w:rPr>
        <w:t xml:space="preserve">, they share similar ideals, the redistribution of </w:t>
      </w:r>
      <w:r w:rsidR="004F69C6">
        <w:rPr>
          <w:rFonts w:ascii="Arial" w:hAnsi="Arial" w:cs="Arial"/>
        </w:rPr>
        <w:t>surplus food</w:t>
      </w:r>
      <w:r w:rsidR="008C5B4A">
        <w:rPr>
          <w:rFonts w:ascii="Arial" w:hAnsi="Arial" w:cs="Arial"/>
        </w:rPr>
        <w:t>, decreasing the amount of annual food waste within the UK and providing a platform</w:t>
      </w:r>
      <w:r w:rsidR="00523ED2">
        <w:rPr>
          <w:rFonts w:ascii="Arial" w:hAnsi="Arial" w:cs="Arial"/>
        </w:rPr>
        <w:t xml:space="preserve"> which allows the public to access </w:t>
      </w:r>
      <w:r w:rsidR="00045C30">
        <w:rPr>
          <w:rFonts w:ascii="Arial" w:hAnsi="Arial" w:cs="Arial"/>
        </w:rPr>
        <w:t>and take a</w:t>
      </w:r>
      <w:r w:rsidR="006F7EE3">
        <w:rPr>
          <w:rFonts w:ascii="Arial" w:hAnsi="Arial" w:cs="Arial"/>
        </w:rPr>
        <w:t>dvantage of the food</w:t>
      </w:r>
      <w:r w:rsidR="00325A65">
        <w:rPr>
          <w:rFonts w:ascii="Arial" w:hAnsi="Arial" w:cs="Arial"/>
        </w:rPr>
        <w:t xml:space="preserve"> </w:t>
      </w:r>
      <w:r w:rsidR="00DB6BC6">
        <w:rPr>
          <w:rFonts w:ascii="Arial" w:hAnsi="Arial" w:cs="Arial"/>
        </w:rPr>
        <w:t xml:space="preserve">available. </w:t>
      </w:r>
      <w:r w:rsidR="00DB6BC6" w:rsidRPr="00353420">
        <w:rPr>
          <w:rFonts w:ascii="Arial" w:hAnsi="Arial" w:cs="Arial"/>
          <w:i/>
          <w:iCs/>
        </w:rPr>
        <w:t>Olio</w:t>
      </w:r>
      <w:r w:rsidR="009B01A8">
        <w:rPr>
          <w:rFonts w:ascii="Arial" w:hAnsi="Arial" w:cs="Arial"/>
        </w:rPr>
        <w:t xml:space="preserve"> </w:t>
      </w:r>
      <w:r w:rsidR="000D6DA7">
        <w:rPr>
          <w:rFonts w:ascii="Arial" w:hAnsi="Arial" w:cs="Arial"/>
        </w:rPr>
        <w:t xml:space="preserve">do </w:t>
      </w:r>
      <w:r w:rsidR="009B01A8">
        <w:rPr>
          <w:rFonts w:ascii="Arial" w:hAnsi="Arial" w:cs="Arial"/>
        </w:rPr>
        <w:t xml:space="preserve">take a different approach, they </w:t>
      </w:r>
      <w:r w:rsidR="00966E4F">
        <w:rPr>
          <w:rFonts w:ascii="Arial" w:hAnsi="Arial" w:cs="Arial"/>
        </w:rPr>
        <w:t>also collect from supermarkets, however, their m</w:t>
      </w:r>
      <w:r w:rsidR="002C4875">
        <w:rPr>
          <w:rFonts w:ascii="Arial" w:hAnsi="Arial" w:cs="Arial"/>
        </w:rPr>
        <w:t>ain aim is the collection and redistribution of food within the community</w:t>
      </w:r>
      <w:r w:rsidR="006D0425">
        <w:rPr>
          <w:rFonts w:ascii="Arial" w:hAnsi="Arial" w:cs="Arial"/>
        </w:rPr>
        <w:t>, the community is how their app functions</w:t>
      </w:r>
      <w:r w:rsidR="002C4875">
        <w:rPr>
          <w:rFonts w:ascii="Arial" w:hAnsi="Arial" w:cs="Arial"/>
        </w:rPr>
        <w:t xml:space="preserve">. Their </w:t>
      </w:r>
      <w:r w:rsidR="00E609CE">
        <w:rPr>
          <w:rFonts w:ascii="Arial" w:hAnsi="Arial" w:cs="Arial"/>
        </w:rPr>
        <w:t>online platform allows members to</w:t>
      </w:r>
      <w:r w:rsidR="00703A36">
        <w:rPr>
          <w:rFonts w:ascii="Arial" w:hAnsi="Arial" w:cs="Arial"/>
        </w:rPr>
        <w:t xml:space="preserve"> upload pictures of </w:t>
      </w:r>
      <w:r w:rsidR="00FC0DFC">
        <w:rPr>
          <w:rFonts w:ascii="Arial" w:hAnsi="Arial" w:cs="Arial"/>
        </w:rPr>
        <w:t>food they have</w:t>
      </w:r>
      <w:r w:rsidR="00703A36">
        <w:rPr>
          <w:rFonts w:ascii="Arial" w:hAnsi="Arial" w:cs="Arial"/>
        </w:rPr>
        <w:t xml:space="preserve"> available</w:t>
      </w:r>
      <w:r w:rsidR="00351E6B">
        <w:rPr>
          <w:rFonts w:ascii="Arial" w:hAnsi="Arial" w:cs="Arial"/>
        </w:rPr>
        <w:t xml:space="preserve"> </w:t>
      </w:r>
      <w:r w:rsidR="008D04B8">
        <w:rPr>
          <w:rFonts w:ascii="Arial" w:hAnsi="Arial" w:cs="Arial"/>
        </w:rPr>
        <w:t>and</w:t>
      </w:r>
      <w:r w:rsidR="00D40E56">
        <w:rPr>
          <w:rFonts w:ascii="Arial" w:hAnsi="Arial" w:cs="Arial"/>
        </w:rPr>
        <w:t xml:space="preserve"> </w:t>
      </w:r>
      <w:r w:rsidR="00703A36">
        <w:rPr>
          <w:rFonts w:ascii="Arial" w:hAnsi="Arial" w:cs="Arial"/>
        </w:rPr>
        <w:t>the members</w:t>
      </w:r>
      <w:r w:rsidR="00D40E56">
        <w:rPr>
          <w:rFonts w:ascii="Arial" w:hAnsi="Arial" w:cs="Arial"/>
        </w:rPr>
        <w:t xml:space="preserve"> local are alerted, giving them the option</w:t>
      </w:r>
      <w:r w:rsidR="00703A36">
        <w:rPr>
          <w:rFonts w:ascii="Arial" w:hAnsi="Arial" w:cs="Arial"/>
        </w:rPr>
        <w:t xml:space="preserve"> to choose specific</w:t>
      </w:r>
      <w:r w:rsidR="00196D81">
        <w:rPr>
          <w:rFonts w:ascii="Arial" w:hAnsi="Arial" w:cs="Arial"/>
        </w:rPr>
        <w:t>ally what they are collecting and when</w:t>
      </w:r>
      <w:r w:rsidR="00ED6F00">
        <w:rPr>
          <w:rFonts w:ascii="Arial" w:hAnsi="Arial" w:cs="Arial"/>
        </w:rPr>
        <w:t>, within a specific milage</w:t>
      </w:r>
      <w:sdt>
        <w:sdtPr>
          <w:rPr>
            <w:rFonts w:ascii="Arial" w:hAnsi="Arial" w:cs="Arial"/>
          </w:rPr>
          <w:id w:val="121426610"/>
          <w:citation/>
        </w:sdtPr>
        <w:sdtEndPr/>
        <w:sdtContent>
          <w:r w:rsidR="00ED6F00">
            <w:rPr>
              <w:rFonts w:ascii="Arial" w:hAnsi="Arial" w:cs="Arial"/>
            </w:rPr>
            <w:fldChar w:fldCharType="begin"/>
          </w:r>
          <w:r w:rsidR="00ED6F00">
            <w:rPr>
              <w:rFonts w:ascii="Arial" w:hAnsi="Arial" w:cs="Arial"/>
            </w:rPr>
            <w:instrText xml:space="preserve"> CITATION Oli22 \l 2057 </w:instrText>
          </w:r>
          <w:r w:rsidR="00ED6F00">
            <w:rPr>
              <w:rFonts w:ascii="Arial" w:hAnsi="Arial" w:cs="Arial"/>
            </w:rPr>
            <w:fldChar w:fldCharType="separate"/>
          </w:r>
          <w:r w:rsidR="00ED6F00">
            <w:rPr>
              <w:rFonts w:ascii="Arial" w:hAnsi="Arial" w:cs="Arial"/>
              <w:noProof/>
            </w:rPr>
            <w:t xml:space="preserve"> </w:t>
          </w:r>
          <w:r w:rsidR="00ED6F00" w:rsidRPr="00ED6F00">
            <w:rPr>
              <w:rFonts w:ascii="Arial" w:hAnsi="Arial" w:cs="Arial"/>
              <w:noProof/>
            </w:rPr>
            <w:t>(Olio, 2022)</w:t>
          </w:r>
          <w:r w:rsidR="00ED6F00">
            <w:rPr>
              <w:rFonts w:ascii="Arial" w:hAnsi="Arial" w:cs="Arial"/>
            </w:rPr>
            <w:fldChar w:fldCharType="end"/>
          </w:r>
        </w:sdtContent>
      </w:sdt>
      <w:r w:rsidR="00ED6F00">
        <w:rPr>
          <w:rFonts w:ascii="Arial" w:hAnsi="Arial" w:cs="Arial"/>
        </w:rPr>
        <w:t>.</w:t>
      </w:r>
      <w:r w:rsidR="00684DEB">
        <w:rPr>
          <w:rFonts w:ascii="Arial" w:hAnsi="Arial" w:cs="Arial"/>
        </w:rPr>
        <w:t xml:space="preserve"> </w:t>
      </w:r>
    </w:p>
    <w:p w14:paraId="42C7D81F" w14:textId="7C52D6E2" w:rsidR="00684DEB" w:rsidRPr="00B66C67" w:rsidRDefault="00684DEB" w:rsidP="00F57E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Both </w:t>
      </w:r>
      <w:r w:rsidRPr="00684DEB">
        <w:rPr>
          <w:rFonts w:ascii="Arial" w:hAnsi="Arial" w:cs="Arial"/>
          <w:i/>
          <w:iCs/>
        </w:rPr>
        <w:t>Olio</w:t>
      </w:r>
      <w:r>
        <w:rPr>
          <w:rFonts w:ascii="Arial" w:hAnsi="Arial" w:cs="Arial"/>
        </w:rPr>
        <w:t xml:space="preserve"> and </w:t>
      </w:r>
      <w:r w:rsidRPr="00684DEB">
        <w:rPr>
          <w:rFonts w:ascii="Arial" w:hAnsi="Arial" w:cs="Arial"/>
          <w:i/>
          <w:iCs/>
        </w:rPr>
        <w:t>Toogoodtogo</w:t>
      </w:r>
      <w:r w:rsidR="00B66C67">
        <w:rPr>
          <w:rFonts w:ascii="Arial" w:hAnsi="Arial" w:cs="Arial"/>
          <w:i/>
          <w:iCs/>
        </w:rPr>
        <w:t xml:space="preserve"> </w:t>
      </w:r>
      <w:r w:rsidR="00B66C67">
        <w:rPr>
          <w:rFonts w:ascii="Arial" w:hAnsi="Arial" w:cs="Arial"/>
        </w:rPr>
        <w:t xml:space="preserve">do not specify their members be in </w:t>
      </w:r>
      <w:r w:rsidR="000C558A">
        <w:rPr>
          <w:rFonts w:ascii="Arial" w:hAnsi="Arial" w:cs="Arial"/>
        </w:rPr>
        <w:t xml:space="preserve">food-despair </w:t>
      </w:r>
      <w:proofErr w:type="gramStart"/>
      <w:r w:rsidR="000C558A">
        <w:rPr>
          <w:rFonts w:ascii="Arial" w:hAnsi="Arial" w:cs="Arial"/>
        </w:rPr>
        <w:t>in order to</w:t>
      </w:r>
      <w:proofErr w:type="gramEnd"/>
      <w:r w:rsidR="000C558A">
        <w:rPr>
          <w:rFonts w:ascii="Arial" w:hAnsi="Arial" w:cs="Arial"/>
        </w:rPr>
        <w:t xml:space="preserve"> access the </w:t>
      </w:r>
      <w:r w:rsidR="008F21A0">
        <w:rPr>
          <w:rFonts w:ascii="Arial" w:hAnsi="Arial" w:cs="Arial"/>
        </w:rPr>
        <w:t xml:space="preserve">platforms, this means that those not in need, but with better means to travel and access </w:t>
      </w:r>
      <w:r w:rsidR="00615CD8">
        <w:rPr>
          <w:rFonts w:ascii="Arial" w:hAnsi="Arial" w:cs="Arial"/>
        </w:rPr>
        <w:t xml:space="preserve">to the communities </w:t>
      </w:r>
      <w:r w:rsidR="0027422E">
        <w:rPr>
          <w:rFonts w:ascii="Arial" w:hAnsi="Arial" w:cs="Arial"/>
        </w:rPr>
        <w:t>can take advantage of the food redistribution</w:t>
      </w:r>
      <w:r w:rsidR="00872BF5">
        <w:rPr>
          <w:rFonts w:ascii="Arial" w:hAnsi="Arial" w:cs="Arial"/>
        </w:rPr>
        <w:t xml:space="preserve"> potentially taking food away from someone </w:t>
      </w:r>
      <w:r w:rsidR="00E76CAA">
        <w:rPr>
          <w:rFonts w:ascii="Arial" w:hAnsi="Arial" w:cs="Arial"/>
        </w:rPr>
        <w:t>deprived.</w:t>
      </w:r>
      <w:r w:rsidR="0027422E">
        <w:rPr>
          <w:rFonts w:ascii="Arial" w:hAnsi="Arial" w:cs="Arial"/>
        </w:rPr>
        <w:t xml:space="preserve"> </w:t>
      </w:r>
    </w:p>
    <w:p w14:paraId="67F6B8F3" w14:textId="2B614D6B" w:rsidR="00FB5BF0" w:rsidRDefault="00316B6B" w:rsidP="00493F63">
      <w:pPr>
        <w:pStyle w:val="Heading2"/>
        <w:spacing w:line="360" w:lineRule="auto"/>
        <w:jc w:val="both"/>
        <w:rPr>
          <w:rFonts w:ascii="Arial" w:hAnsi="Arial" w:cs="Arial"/>
        </w:rPr>
      </w:pPr>
      <w:bookmarkStart w:id="5" w:name="_Toc100140979"/>
      <w:r w:rsidRPr="00493F63">
        <w:rPr>
          <w:rFonts w:ascii="Arial" w:hAnsi="Arial" w:cs="Arial"/>
        </w:rPr>
        <w:t>Imitation</w:t>
      </w:r>
      <w:r w:rsidR="00493F63" w:rsidRPr="00493F63">
        <w:rPr>
          <w:rFonts w:ascii="Arial" w:hAnsi="Arial" w:cs="Arial"/>
        </w:rPr>
        <w:t xml:space="preserve"> innovation</w:t>
      </w:r>
      <w:r>
        <w:rPr>
          <w:rFonts w:ascii="Arial" w:hAnsi="Arial" w:cs="Arial"/>
        </w:rPr>
        <w:t>, the concept of</w:t>
      </w:r>
      <w:r w:rsidR="00493F63" w:rsidRPr="00493F63">
        <w:rPr>
          <w:rFonts w:ascii="Arial" w:hAnsi="Arial" w:cs="Arial"/>
        </w:rPr>
        <w:t xml:space="preserve"> Shelf-</w:t>
      </w:r>
      <w:r w:rsidR="009D13FA">
        <w:rPr>
          <w:rFonts w:ascii="Arial" w:hAnsi="Arial" w:cs="Arial"/>
        </w:rPr>
        <w:t>L</w:t>
      </w:r>
      <w:r w:rsidR="00493F63" w:rsidRPr="00493F63">
        <w:rPr>
          <w:rFonts w:ascii="Arial" w:hAnsi="Arial" w:cs="Arial"/>
        </w:rPr>
        <w:t>ife Line</w:t>
      </w:r>
      <w:bookmarkEnd w:id="5"/>
    </w:p>
    <w:p w14:paraId="48EA8FAD" w14:textId="09E3952F" w:rsidR="00493F63" w:rsidRDefault="00E70686" w:rsidP="0012396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Research has revealed that there is a huge need for </w:t>
      </w:r>
      <w:r w:rsidR="00906ED2">
        <w:rPr>
          <w:rFonts w:ascii="Arial" w:hAnsi="Arial" w:cs="Arial"/>
        </w:rPr>
        <w:t>sustainable food sources,</w:t>
      </w:r>
      <w:r w:rsidR="005573BE">
        <w:rPr>
          <w:rFonts w:ascii="Arial" w:hAnsi="Arial" w:cs="Arial"/>
        </w:rPr>
        <w:t xml:space="preserve"> with an increase in foodbank usages </w:t>
      </w:r>
      <w:r w:rsidR="006C2851">
        <w:rPr>
          <w:rFonts w:ascii="Arial" w:hAnsi="Arial" w:cs="Arial"/>
        </w:rPr>
        <w:t>of 46%</w:t>
      </w:r>
      <w:r w:rsidR="0053392A">
        <w:rPr>
          <w:rFonts w:ascii="Arial" w:hAnsi="Arial" w:cs="Arial"/>
        </w:rPr>
        <w:t xml:space="preserve"> to 86% over varying charities in the last 12 month,</w:t>
      </w:r>
      <w:r w:rsidR="00D72FF1">
        <w:rPr>
          <w:rFonts w:ascii="Arial" w:hAnsi="Arial" w:cs="Arial"/>
        </w:rPr>
        <w:t xml:space="preserve"> families</w:t>
      </w:r>
      <w:r w:rsidR="00AF7CC8">
        <w:rPr>
          <w:rFonts w:ascii="Arial" w:hAnsi="Arial" w:cs="Arial"/>
        </w:rPr>
        <w:t xml:space="preserve"> need more help for an</w:t>
      </w:r>
      <w:r w:rsidR="003F19DD">
        <w:rPr>
          <w:rFonts w:ascii="Arial" w:hAnsi="Arial" w:cs="Arial"/>
        </w:rPr>
        <w:t xml:space="preserve"> extended amount of time,</w:t>
      </w:r>
      <w:sdt>
        <w:sdtPr>
          <w:rPr>
            <w:rFonts w:ascii="Arial" w:hAnsi="Arial" w:cs="Arial"/>
          </w:rPr>
          <w:id w:val="-669098646"/>
          <w:citation/>
        </w:sdtPr>
        <w:sdtEndPr/>
        <w:sdtContent>
          <w:r w:rsidR="00865D00">
            <w:rPr>
              <w:rFonts w:ascii="Arial" w:hAnsi="Arial" w:cs="Arial"/>
            </w:rPr>
            <w:fldChar w:fldCharType="begin"/>
          </w:r>
          <w:r w:rsidR="00865D00">
            <w:rPr>
              <w:rFonts w:ascii="Arial" w:hAnsi="Arial" w:cs="Arial"/>
            </w:rPr>
            <w:instrText xml:space="preserve"> CITATION Tyl21 \l 2057 </w:instrText>
          </w:r>
          <w:r w:rsidR="00865D00">
            <w:rPr>
              <w:rFonts w:ascii="Arial" w:hAnsi="Arial" w:cs="Arial"/>
            </w:rPr>
            <w:fldChar w:fldCharType="separate"/>
          </w:r>
          <w:r w:rsidR="00865D00">
            <w:rPr>
              <w:rFonts w:ascii="Arial" w:hAnsi="Arial" w:cs="Arial"/>
              <w:noProof/>
            </w:rPr>
            <w:t xml:space="preserve"> </w:t>
          </w:r>
          <w:r w:rsidR="00865D00" w:rsidRPr="00865D00">
            <w:rPr>
              <w:rFonts w:ascii="Arial" w:hAnsi="Arial" w:cs="Arial"/>
              <w:noProof/>
            </w:rPr>
            <w:t>(Tyler, 2021)</w:t>
          </w:r>
          <w:r w:rsidR="00865D00">
            <w:rPr>
              <w:rFonts w:ascii="Arial" w:hAnsi="Arial" w:cs="Arial"/>
            </w:rPr>
            <w:fldChar w:fldCharType="end"/>
          </w:r>
        </w:sdtContent>
      </w:sdt>
      <w:r w:rsidR="0029091E">
        <w:rPr>
          <w:rFonts w:ascii="Arial" w:hAnsi="Arial" w:cs="Arial"/>
        </w:rPr>
        <w:t>.</w:t>
      </w:r>
      <w:r w:rsidR="00DB237B">
        <w:rPr>
          <w:rFonts w:ascii="Arial" w:hAnsi="Arial" w:cs="Arial"/>
        </w:rPr>
        <w:t xml:space="preserve"> By adapting the </w:t>
      </w:r>
      <w:r w:rsidR="00512BB6">
        <w:rPr>
          <w:rFonts w:ascii="Arial" w:hAnsi="Arial" w:cs="Arial"/>
        </w:rPr>
        <w:t xml:space="preserve">concepts set by </w:t>
      </w:r>
      <w:r w:rsidR="00512BB6">
        <w:rPr>
          <w:rFonts w:ascii="Arial" w:hAnsi="Arial" w:cs="Arial"/>
          <w:i/>
          <w:iCs/>
        </w:rPr>
        <w:t>Olio</w:t>
      </w:r>
      <w:r w:rsidR="00512BB6">
        <w:rPr>
          <w:rFonts w:ascii="Arial" w:hAnsi="Arial" w:cs="Arial"/>
        </w:rPr>
        <w:t xml:space="preserve"> and </w:t>
      </w:r>
      <w:r w:rsidR="00512BB6">
        <w:rPr>
          <w:rFonts w:ascii="Arial" w:hAnsi="Arial" w:cs="Arial"/>
          <w:i/>
          <w:iCs/>
        </w:rPr>
        <w:t>Toogoodtogo</w:t>
      </w:r>
      <w:r w:rsidR="00512BB6">
        <w:rPr>
          <w:rFonts w:ascii="Arial" w:hAnsi="Arial" w:cs="Arial"/>
        </w:rPr>
        <w:t xml:space="preserve">, Shelf-Life </w:t>
      </w:r>
      <w:r w:rsidR="003F14E4">
        <w:rPr>
          <w:rFonts w:ascii="Arial" w:hAnsi="Arial" w:cs="Arial"/>
        </w:rPr>
        <w:t>L</w:t>
      </w:r>
      <w:r w:rsidR="00512BB6">
        <w:rPr>
          <w:rFonts w:ascii="Arial" w:hAnsi="Arial" w:cs="Arial"/>
        </w:rPr>
        <w:t>ine</w:t>
      </w:r>
      <w:r w:rsidR="009444A7">
        <w:rPr>
          <w:rFonts w:ascii="Arial" w:hAnsi="Arial" w:cs="Arial"/>
        </w:rPr>
        <w:t xml:space="preserve"> will create a platform </w:t>
      </w:r>
      <w:r w:rsidR="00C810FC">
        <w:rPr>
          <w:rFonts w:ascii="Arial" w:hAnsi="Arial" w:cs="Arial"/>
        </w:rPr>
        <w:t xml:space="preserve">targeted at the </w:t>
      </w:r>
      <w:r w:rsidR="00E00AC9">
        <w:rPr>
          <w:rFonts w:ascii="Arial" w:hAnsi="Arial" w:cs="Arial"/>
        </w:rPr>
        <w:t>22</w:t>
      </w:r>
      <w:r w:rsidR="00A54CA2">
        <w:rPr>
          <w:rFonts w:ascii="Arial" w:hAnsi="Arial" w:cs="Arial"/>
        </w:rPr>
        <w:t>% of the British public, who currently live in poverty</w:t>
      </w:r>
      <w:r w:rsidR="00600D52"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-313806053"/>
          <w:citation/>
        </w:sdtPr>
        <w:sdtEndPr/>
        <w:sdtContent>
          <w:r w:rsidR="007B0FA1">
            <w:rPr>
              <w:rFonts w:ascii="Arial" w:hAnsi="Arial" w:cs="Arial"/>
            </w:rPr>
            <w:fldChar w:fldCharType="begin"/>
          </w:r>
          <w:r w:rsidR="007B0FA1">
            <w:rPr>
              <w:rFonts w:ascii="Arial" w:hAnsi="Arial" w:cs="Arial"/>
            </w:rPr>
            <w:instrText xml:space="preserve"> CITATION Jos22 \l 2057 </w:instrText>
          </w:r>
          <w:r w:rsidR="007B0FA1">
            <w:rPr>
              <w:rFonts w:ascii="Arial" w:hAnsi="Arial" w:cs="Arial"/>
            </w:rPr>
            <w:fldChar w:fldCharType="separate"/>
          </w:r>
          <w:r w:rsidR="007B0FA1">
            <w:rPr>
              <w:rFonts w:ascii="Arial" w:hAnsi="Arial" w:cs="Arial"/>
              <w:noProof/>
            </w:rPr>
            <w:t xml:space="preserve"> </w:t>
          </w:r>
          <w:r w:rsidR="007B0FA1" w:rsidRPr="007B0FA1">
            <w:rPr>
              <w:rFonts w:ascii="Arial" w:hAnsi="Arial" w:cs="Arial"/>
              <w:noProof/>
            </w:rPr>
            <w:t>(Foundation, 2022)</w:t>
          </w:r>
          <w:r w:rsidR="007B0FA1">
            <w:rPr>
              <w:rFonts w:ascii="Arial" w:hAnsi="Arial" w:cs="Arial"/>
            </w:rPr>
            <w:fldChar w:fldCharType="end"/>
          </w:r>
        </w:sdtContent>
      </w:sdt>
      <w:r w:rsidR="00A54CA2">
        <w:rPr>
          <w:rFonts w:ascii="Arial" w:hAnsi="Arial" w:cs="Arial"/>
        </w:rPr>
        <w:t xml:space="preserve">, </w:t>
      </w:r>
      <w:r w:rsidR="00226E7B">
        <w:rPr>
          <w:rFonts w:ascii="Arial" w:hAnsi="Arial" w:cs="Arial"/>
        </w:rPr>
        <w:t xml:space="preserve">by adding additional </w:t>
      </w:r>
      <w:r w:rsidR="001A5847">
        <w:rPr>
          <w:rFonts w:ascii="Arial" w:hAnsi="Arial" w:cs="Arial"/>
        </w:rPr>
        <w:t>restricting criteria’s</w:t>
      </w:r>
      <w:r w:rsidR="00AA2F93">
        <w:rPr>
          <w:rFonts w:ascii="Arial" w:hAnsi="Arial" w:cs="Arial"/>
        </w:rPr>
        <w:t xml:space="preserve">, </w:t>
      </w:r>
      <w:r w:rsidR="00630448">
        <w:rPr>
          <w:rFonts w:ascii="Arial" w:hAnsi="Arial" w:cs="Arial"/>
        </w:rPr>
        <w:t>incorporating</w:t>
      </w:r>
      <w:r w:rsidR="008E56CF">
        <w:rPr>
          <w:rFonts w:ascii="Arial" w:hAnsi="Arial" w:cs="Arial"/>
        </w:rPr>
        <w:t xml:space="preserve"> the concepts of similar platforms</w:t>
      </w:r>
      <w:r w:rsidR="00FA7825">
        <w:rPr>
          <w:rFonts w:ascii="Arial" w:hAnsi="Arial" w:cs="Arial"/>
        </w:rPr>
        <w:t xml:space="preserve">, collecting from the source and </w:t>
      </w:r>
      <w:r w:rsidR="00B121A3">
        <w:rPr>
          <w:rFonts w:ascii="Arial" w:hAnsi="Arial" w:cs="Arial"/>
        </w:rPr>
        <w:t>the addition of a Unique Selling Point (USP)</w:t>
      </w:r>
      <w:r w:rsidR="00B47A5F">
        <w:rPr>
          <w:rFonts w:ascii="Arial" w:hAnsi="Arial" w:cs="Arial"/>
        </w:rPr>
        <w:t xml:space="preserve">. </w:t>
      </w:r>
    </w:p>
    <w:p w14:paraId="0717491A" w14:textId="332B8E27" w:rsidR="00C86C68" w:rsidRDefault="00D558EC" w:rsidP="00AA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service </w:t>
      </w:r>
      <w:r w:rsidR="00A83CD6">
        <w:rPr>
          <w:rFonts w:ascii="Arial" w:hAnsi="Arial" w:cs="Arial"/>
        </w:rPr>
        <w:t>which provides discount</w:t>
      </w:r>
      <w:r w:rsidR="00EA61F4">
        <w:rPr>
          <w:rFonts w:ascii="Arial" w:hAnsi="Arial" w:cs="Arial"/>
        </w:rPr>
        <w:t xml:space="preserve"> vouchers</w:t>
      </w:r>
      <w:r w:rsidR="003003DB">
        <w:rPr>
          <w:rFonts w:ascii="Arial" w:hAnsi="Arial" w:cs="Arial"/>
        </w:rPr>
        <w:t xml:space="preserve"> for</w:t>
      </w:r>
      <w:r w:rsidR="00A83CD6">
        <w:rPr>
          <w:rFonts w:ascii="Arial" w:hAnsi="Arial" w:cs="Arial"/>
        </w:rPr>
        <w:t xml:space="preserve"> food, </w:t>
      </w:r>
      <w:r w:rsidR="003003DB">
        <w:rPr>
          <w:rFonts w:ascii="Arial" w:hAnsi="Arial" w:cs="Arial"/>
        </w:rPr>
        <w:t>small fee</w:t>
      </w:r>
      <w:r w:rsidR="00A83CD6">
        <w:rPr>
          <w:rFonts w:ascii="Arial" w:hAnsi="Arial" w:cs="Arial"/>
        </w:rPr>
        <w:t xml:space="preserve"> access to surplus food</w:t>
      </w:r>
      <w:r w:rsidR="003003DB">
        <w:rPr>
          <w:rFonts w:ascii="Arial" w:hAnsi="Arial" w:cs="Arial"/>
        </w:rPr>
        <w:t xml:space="preserve"> on a regular basis</w:t>
      </w:r>
      <w:r w:rsidR="00D54134">
        <w:rPr>
          <w:rFonts w:ascii="Arial" w:hAnsi="Arial" w:cs="Arial"/>
        </w:rPr>
        <w:t>, help with use-by date and sell-by date understanding,</w:t>
      </w:r>
      <w:r w:rsidR="00302ABB">
        <w:rPr>
          <w:rFonts w:ascii="Arial" w:hAnsi="Arial" w:cs="Arial"/>
        </w:rPr>
        <w:t xml:space="preserve"> run through the benefits system,</w:t>
      </w:r>
      <w:r w:rsidR="00B23FEB">
        <w:rPr>
          <w:rFonts w:ascii="Arial" w:hAnsi="Arial" w:cs="Arial"/>
        </w:rPr>
        <w:t xml:space="preserve"> accessible by those claiming specific benefits</w:t>
      </w:r>
      <w:r w:rsidR="00B6374A">
        <w:rPr>
          <w:rFonts w:ascii="Arial" w:hAnsi="Arial" w:cs="Arial"/>
        </w:rPr>
        <w:t>.</w:t>
      </w:r>
      <w:r w:rsidR="003F14E4">
        <w:rPr>
          <w:rFonts w:ascii="Arial" w:hAnsi="Arial" w:cs="Arial"/>
        </w:rPr>
        <w:t xml:space="preserve"> Shelf-Life Line</w:t>
      </w:r>
      <w:r w:rsidR="00B23FEB">
        <w:rPr>
          <w:rFonts w:ascii="Arial" w:hAnsi="Arial" w:cs="Arial"/>
        </w:rPr>
        <w:t xml:space="preserve"> </w:t>
      </w:r>
      <w:r w:rsidR="008846A4">
        <w:rPr>
          <w:rFonts w:ascii="Arial" w:hAnsi="Arial" w:cs="Arial"/>
        </w:rPr>
        <w:t>will provide deliver</w:t>
      </w:r>
      <w:r w:rsidR="00540C06">
        <w:rPr>
          <w:rFonts w:ascii="Arial" w:hAnsi="Arial" w:cs="Arial"/>
        </w:rPr>
        <w:t>y</w:t>
      </w:r>
      <w:r w:rsidR="008846A4">
        <w:rPr>
          <w:rFonts w:ascii="Arial" w:hAnsi="Arial" w:cs="Arial"/>
        </w:rPr>
        <w:t xml:space="preserve"> to their members</w:t>
      </w:r>
      <w:r w:rsidR="00FD163A">
        <w:rPr>
          <w:rFonts w:ascii="Arial" w:hAnsi="Arial" w:cs="Arial"/>
        </w:rPr>
        <w:t xml:space="preserve"> with mobility </w:t>
      </w:r>
      <w:r w:rsidR="00021C08">
        <w:rPr>
          <w:rFonts w:ascii="Arial" w:hAnsi="Arial" w:cs="Arial"/>
        </w:rPr>
        <w:t>issues and</w:t>
      </w:r>
      <w:r w:rsidR="00FD163A">
        <w:rPr>
          <w:rFonts w:ascii="Arial" w:hAnsi="Arial" w:cs="Arial"/>
        </w:rPr>
        <w:t xml:space="preserve"> </w:t>
      </w:r>
      <w:r w:rsidR="0043490C">
        <w:rPr>
          <w:rFonts w:ascii="Arial" w:hAnsi="Arial" w:cs="Arial"/>
        </w:rPr>
        <w:t>have</w:t>
      </w:r>
      <w:r w:rsidR="00EA6677">
        <w:rPr>
          <w:rFonts w:ascii="Arial" w:hAnsi="Arial" w:cs="Arial"/>
        </w:rPr>
        <w:t xml:space="preserve"> </w:t>
      </w:r>
      <w:r w:rsidR="00FD163A">
        <w:rPr>
          <w:rFonts w:ascii="Arial" w:hAnsi="Arial" w:cs="Arial"/>
        </w:rPr>
        <w:t>collection from</w:t>
      </w:r>
      <w:r w:rsidR="00EA6677">
        <w:rPr>
          <w:rFonts w:ascii="Arial" w:hAnsi="Arial" w:cs="Arial"/>
        </w:rPr>
        <w:t xml:space="preserve"> multiple</w:t>
      </w:r>
      <w:r w:rsidR="00FD163A">
        <w:rPr>
          <w:rFonts w:ascii="Arial" w:hAnsi="Arial" w:cs="Arial"/>
        </w:rPr>
        <w:t xml:space="preserve"> local pick</w:t>
      </w:r>
      <w:r w:rsidR="00E049FD">
        <w:rPr>
          <w:rFonts w:ascii="Arial" w:hAnsi="Arial" w:cs="Arial"/>
        </w:rPr>
        <w:t>-</w:t>
      </w:r>
      <w:r w:rsidR="00FD163A">
        <w:rPr>
          <w:rFonts w:ascii="Arial" w:hAnsi="Arial" w:cs="Arial"/>
        </w:rPr>
        <w:t>up points</w:t>
      </w:r>
      <w:r w:rsidR="00EA6677">
        <w:rPr>
          <w:rFonts w:ascii="Arial" w:hAnsi="Arial" w:cs="Arial"/>
        </w:rPr>
        <w:t>.</w:t>
      </w:r>
      <w:r w:rsidR="00FD163A">
        <w:rPr>
          <w:rFonts w:ascii="Arial" w:hAnsi="Arial" w:cs="Arial"/>
        </w:rPr>
        <w:t xml:space="preserve"> </w:t>
      </w:r>
    </w:p>
    <w:p w14:paraId="28F94D1B" w14:textId="7F0FBD9A" w:rsidR="00E9775C" w:rsidRDefault="00E9775C" w:rsidP="00AA7E31">
      <w:pPr>
        <w:spacing w:line="360" w:lineRule="auto"/>
        <w:jc w:val="both"/>
        <w:rPr>
          <w:rFonts w:ascii="Arial" w:hAnsi="Arial" w:cs="Arial"/>
        </w:rPr>
      </w:pPr>
    </w:p>
    <w:p w14:paraId="19E9B103" w14:textId="35388181" w:rsidR="00E9775C" w:rsidRDefault="00E9775C" w:rsidP="00AA7E31">
      <w:pPr>
        <w:spacing w:line="360" w:lineRule="auto"/>
        <w:jc w:val="both"/>
        <w:rPr>
          <w:rFonts w:ascii="Arial" w:hAnsi="Arial" w:cs="Arial"/>
        </w:rPr>
      </w:pPr>
    </w:p>
    <w:p w14:paraId="53CCFB4B" w14:textId="5C47C506" w:rsidR="00E9775C" w:rsidRPr="00CC16CE" w:rsidRDefault="00CC16CE" w:rsidP="00CC16CE">
      <w:pPr>
        <w:pStyle w:val="Heading3"/>
        <w:spacing w:line="360" w:lineRule="auto"/>
        <w:jc w:val="both"/>
        <w:rPr>
          <w:rFonts w:ascii="Arial" w:hAnsi="Arial" w:cs="Arial"/>
          <w:sz w:val="16"/>
          <w:szCs w:val="16"/>
        </w:rPr>
      </w:pPr>
      <w:bookmarkStart w:id="6" w:name="_Toc100140980"/>
      <w:proofErr w:type="gramStart"/>
      <w:r w:rsidRPr="00CC16CE">
        <w:rPr>
          <w:rFonts w:ascii="Arial" w:hAnsi="Arial" w:cs="Arial"/>
          <w:sz w:val="16"/>
          <w:szCs w:val="16"/>
        </w:rPr>
        <w:t>Fig.(</w:t>
      </w:r>
      <w:proofErr w:type="gramEnd"/>
      <w:r w:rsidRPr="00CC16CE">
        <w:rPr>
          <w:rFonts w:ascii="Arial" w:hAnsi="Arial" w:cs="Arial"/>
          <w:sz w:val="16"/>
          <w:szCs w:val="16"/>
        </w:rPr>
        <w:t>1)</w:t>
      </w:r>
      <w:bookmarkEnd w:id="6"/>
    </w:p>
    <w:p w14:paraId="2252A603" w14:textId="4BC32A72" w:rsidR="00E9775C" w:rsidRPr="005D7835" w:rsidRDefault="00E9775C" w:rsidP="005D7835">
      <w:pPr>
        <w:spacing w:line="360" w:lineRule="auto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96640" behindDoc="0" locked="0" layoutInCell="1" allowOverlap="1" wp14:anchorId="23A2FCD3" wp14:editId="7CF79C39">
            <wp:simplePos x="914400" y="1089660"/>
            <wp:positionH relativeFrom="column">
              <wp:align>left</wp:align>
            </wp:positionH>
            <wp:positionV relativeFrom="paragraph">
              <wp:align>top</wp:align>
            </wp:positionV>
            <wp:extent cx="4243756" cy="3756660"/>
            <wp:effectExtent l="0" t="0" r="4445" b="0"/>
            <wp:wrapSquare wrapText="bothSides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3756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4CA8">
        <w:rPr>
          <w:rFonts w:ascii="Arial" w:hAnsi="Arial" w:cs="Arial"/>
        </w:rPr>
        <w:br w:type="textWrapping" w:clear="all"/>
      </w:r>
      <w:r w:rsidR="005D7835" w:rsidRPr="005D7835">
        <w:rPr>
          <w:rFonts w:ascii="Arial" w:hAnsi="Arial" w:cs="Arial"/>
          <w:b/>
          <w:bCs/>
          <w:i/>
          <w:iCs/>
          <w:sz w:val="16"/>
          <w:szCs w:val="16"/>
        </w:rPr>
        <w:t>I</w:t>
      </w:r>
      <w:r w:rsidR="00B5198B" w:rsidRPr="005D7835">
        <w:rPr>
          <w:rFonts w:ascii="Arial" w:hAnsi="Arial" w:cs="Arial"/>
          <w:b/>
          <w:bCs/>
          <w:i/>
          <w:iCs/>
          <w:sz w:val="16"/>
          <w:szCs w:val="16"/>
        </w:rPr>
        <w:t>nterpreted</w:t>
      </w:r>
      <w:r w:rsidR="005D7835" w:rsidRPr="005D7835">
        <w:rPr>
          <w:rFonts w:ascii="Arial" w:hAnsi="Arial" w:cs="Arial"/>
          <w:b/>
          <w:bCs/>
          <w:i/>
          <w:iCs/>
          <w:sz w:val="16"/>
          <w:szCs w:val="16"/>
        </w:rPr>
        <w:t xml:space="preserve"> from</w:t>
      </w:r>
      <w:r w:rsidR="00B5198B" w:rsidRPr="005D7835">
        <w:rPr>
          <w:rFonts w:ascii="Arial" w:hAnsi="Arial" w:cs="Arial"/>
          <w:b/>
          <w:bCs/>
          <w:i/>
          <w:iCs/>
          <w:sz w:val="16"/>
          <w:szCs w:val="16"/>
        </w:rPr>
        <w:t xml:space="preserve"> </w:t>
      </w:r>
      <w:sdt>
        <w:sdtPr>
          <w:rPr>
            <w:rFonts w:ascii="Arial" w:hAnsi="Arial" w:cs="Arial"/>
            <w:b/>
            <w:bCs/>
            <w:i/>
            <w:iCs/>
            <w:sz w:val="16"/>
            <w:szCs w:val="16"/>
          </w:rPr>
          <w:id w:val="2037855724"/>
          <w:citation/>
        </w:sdtPr>
        <w:sdtEndPr/>
        <w:sdtContent>
          <w:r w:rsidR="00B5198B" w:rsidRPr="005D7835">
            <w:rPr>
              <w:rFonts w:ascii="Arial" w:hAnsi="Arial" w:cs="Arial"/>
              <w:b/>
              <w:bCs/>
              <w:i/>
              <w:iCs/>
              <w:sz w:val="16"/>
              <w:szCs w:val="16"/>
            </w:rPr>
            <w:fldChar w:fldCharType="begin"/>
          </w:r>
          <w:r w:rsidR="00B5198B" w:rsidRPr="005D7835">
            <w:rPr>
              <w:rFonts w:ascii="Arial" w:hAnsi="Arial" w:cs="Arial"/>
              <w:b/>
              <w:bCs/>
              <w:i/>
              <w:iCs/>
              <w:sz w:val="16"/>
              <w:szCs w:val="16"/>
            </w:rPr>
            <w:instrText xml:space="preserve"> CITATION Gre14 \l 2057 </w:instrText>
          </w:r>
          <w:r w:rsidR="00B5198B" w:rsidRPr="005D7835">
            <w:rPr>
              <w:rFonts w:ascii="Arial" w:hAnsi="Arial" w:cs="Arial"/>
              <w:b/>
              <w:bCs/>
              <w:i/>
              <w:iCs/>
              <w:sz w:val="16"/>
              <w:szCs w:val="16"/>
            </w:rPr>
            <w:fldChar w:fldCharType="separate"/>
          </w:r>
          <w:r w:rsidR="00B5198B" w:rsidRPr="005D7835">
            <w:rPr>
              <w:rFonts w:ascii="Arial" w:hAnsi="Arial" w:cs="Arial"/>
              <w:b/>
              <w:bCs/>
              <w:i/>
              <w:iCs/>
              <w:noProof/>
              <w:sz w:val="16"/>
              <w:szCs w:val="16"/>
            </w:rPr>
            <w:t>(Gregor &amp; Hevner, 2014)</w:t>
          </w:r>
          <w:r w:rsidR="00B5198B" w:rsidRPr="005D7835">
            <w:rPr>
              <w:rFonts w:ascii="Arial" w:hAnsi="Arial" w:cs="Arial"/>
              <w:b/>
              <w:bCs/>
              <w:i/>
              <w:iCs/>
              <w:sz w:val="16"/>
              <w:szCs w:val="16"/>
            </w:rPr>
            <w:fldChar w:fldCharType="end"/>
          </w:r>
        </w:sdtContent>
      </w:sdt>
    </w:p>
    <w:p w14:paraId="7E8F182C" w14:textId="72941ABF" w:rsidR="004C472E" w:rsidRPr="00AA7E31" w:rsidRDefault="00BF567B" w:rsidP="00AA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concept is </w:t>
      </w:r>
      <w:r w:rsidR="001A6B46">
        <w:rPr>
          <w:rFonts w:ascii="Arial" w:hAnsi="Arial" w:cs="Arial"/>
        </w:rPr>
        <w:t xml:space="preserve">a disruptive innovation, </w:t>
      </w:r>
      <w:r w:rsidR="00A013ED">
        <w:rPr>
          <w:rFonts w:ascii="Arial" w:hAnsi="Arial" w:cs="Arial"/>
        </w:rPr>
        <w:t xml:space="preserve">it occurs outside of the </w:t>
      </w:r>
      <w:r w:rsidR="00E9607D">
        <w:rPr>
          <w:rFonts w:ascii="Arial" w:hAnsi="Arial" w:cs="Arial"/>
        </w:rPr>
        <w:t>typical food distribution industry as it is a low profi</w:t>
      </w:r>
      <w:r w:rsidR="003A29B9">
        <w:rPr>
          <w:rFonts w:ascii="Arial" w:hAnsi="Arial" w:cs="Arial"/>
        </w:rPr>
        <w:t>t</w:t>
      </w:r>
      <w:r w:rsidR="00E9607D">
        <w:rPr>
          <w:rFonts w:ascii="Arial" w:hAnsi="Arial" w:cs="Arial"/>
        </w:rPr>
        <w:t xml:space="preserve"> organisation, </w:t>
      </w:r>
      <w:r w:rsidR="005B4293">
        <w:rPr>
          <w:rFonts w:ascii="Arial" w:hAnsi="Arial" w:cs="Arial"/>
        </w:rPr>
        <w:t xml:space="preserve">prioritising the charitable and sustainability of </w:t>
      </w:r>
      <w:r w:rsidR="000A0821">
        <w:rPr>
          <w:rFonts w:ascii="Arial" w:hAnsi="Arial" w:cs="Arial"/>
        </w:rPr>
        <w:t xml:space="preserve">the company over the profits, </w:t>
      </w:r>
      <w:r w:rsidR="00292FB6">
        <w:rPr>
          <w:rFonts w:ascii="Arial" w:hAnsi="Arial" w:cs="Arial"/>
        </w:rPr>
        <w:t>profits which are used to pay staff and fuel cost,</w:t>
      </w:r>
      <w:r w:rsidR="00CE5739">
        <w:rPr>
          <w:rFonts w:ascii="Arial" w:hAnsi="Arial" w:cs="Arial"/>
        </w:rPr>
        <w:t xml:space="preserve"> maintain the website and </w:t>
      </w:r>
      <w:proofErr w:type="gramStart"/>
      <w:r w:rsidR="00CE5739">
        <w:rPr>
          <w:rFonts w:ascii="Arial" w:hAnsi="Arial" w:cs="Arial"/>
        </w:rPr>
        <w:t>app</w:t>
      </w:r>
      <w:proofErr w:type="gramEnd"/>
      <w:r w:rsidR="00CE5739">
        <w:rPr>
          <w:rFonts w:ascii="Arial" w:hAnsi="Arial" w:cs="Arial"/>
        </w:rPr>
        <w:t xml:space="preserve"> and enable the vulnerable to access adequate food.</w:t>
      </w:r>
      <w:r w:rsidR="003D0E1A">
        <w:rPr>
          <w:rFonts w:ascii="Arial" w:hAnsi="Arial" w:cs="Arial"/>
        </w:rPr>
        <w:t xml:space="preserve"> It will change how other apps apply</w:t>
      </w:r>
      <w:r w:rsidR="007627DF">
        <w:rPr>
          <w:rFonts w:ascii="Arial" w:hAnsi="Arial" w:cs="Arial"/>
        </w:rPr>
        <w:t xml:space="preserve"> and </w:t>
      </w:r>
      <w:r w:rsidR="00CA2BAE">
        <w:rPr>
          <w:rFonts w:ascii="Arial" w:hAnsi="Arial" w:cs="Arial"/>
        </w:rPr>
        <w:t>market themselves</w:t>
      </w:r>
      <w:r w:rsidR="00393A25">
        <w:rPr>
          <w:rFonts w:ascii="Arial" w:hAnsi="Arial" w:cs="Arial"/>
        </w:rPr>
        <w:t xml:space="preserve">, as Shelf-Life Line is cheaper, easier to access and </w:t>
      </w:r>
      <w:r w:rsidR="005D0AF8">
        <w:rPr>
          <w:rFonts w:ascii="Arial" w:hAnsi="Arial" w:cs="Arial"/>
        </w:rPr>
        <w:t xml:space="preserve">provides </w:t>
      </w:r>
      <w:r w:rsidR="007627DF">
        <w:rPr>
          <w:rFonts w:ascii="Arial" w:hAnsi="Arial" w:cs="Arial"/>
        </w:rPr>
        <w:t xml:space="preserve">a </w:t>
      </w:r>
      <w:r w:rsidR="00683A30">
        <w:rPr>
          <w:rFonts w:ascii="Arial" w:hAnsi="Arial" w:cs="Arial"/>
        </w:rPr>
        <w:t xml:space="preserve">suitable </w:t>
      </w:r>
      <w:r w:rsidR="00184F62">
        <w:rPr>
          <w:rFonts w:ascii="Arial" w:hAnsi="Arial" w:cs="Arial"/>
        </w:rPr>
        <w:t>service.</w:t>
      </w:r>
      <w:r w:rsidR="00900085">
        <w:rPr>
          <w:rFonts w:ascii="Arial" w:hAnsi="Arial" w:cs="Arial"/>
        </w:rPr>
        <w:t xml:space="preserve"> It creates a cheaper platform for members and </w:t>
      </w:r>
      <w:r w:rsidR="005625A1">
        <w:rPr>
          <w:rFonts w:ascii="Arial" w:hAnsi="Arial" w:cs="Arial"/>
        </w:rPr>
        <w:t>is accessible to a wide</w:t>
      </w:r>
      <w:r w:rsidR="00C30522">
        <w:rPr>
          <w:rFonts w:ascii="Arial" w:hAnsi="Arial" w:cs="Arial"/>
        </w:rPr>
        <w:t>r range of clients due to the delivery aspect.</w:t>
      </w:r>
    </w:p>
    <w:p w14:paraId="2092D14C" w14:textId="16C6E5BD" w:rsidR="00C86C68" w:rsidRDefault="00D31BA7" w:rsidP="00D31BA7">
      <w:pPr>
        <w:pStyle w:val="Heading1"/>
        <w:spacing w:line="360" w:lineRule="auto"/>
        <w:jc w:val="both"/>
        <w:rPr>
          <w:rFonts w:ascii="Arial" w:hAnsi="Arial" w:cs="Arial"/>
        </w:rPr>
      </w:pPr>
      <w:bookmarkStart w:id="7" w:name="_Toc100140981"/>
      <w:r w:rsidRPr="00D31BA7">
        <w:rPr>
          <w:rFonts w:ascii="Arial" w:hAnsi="Arial" w:cs="Arial"/>
        </w:rPr>
        <w:t>Target Customers</w:t>
      </w:r>
      <w:r w:rsidR="00AF4077">
        <w:rPr>
          <w:rFonts w:ascii="Arial" w:hAnsi="Arial" w:cs="Arial"/>
        </w:rPr>
        <w:t xml:space="preserve"> and USP</w:t>
      </w:r>
      <w:bookmarkEnd w:id="7"/>
    </w:p>
    <w:p w14:paraId="57465F3A" w14:textId="52D0267D" w:rsidR="006A74F8" w:rsidRPr="008C325E" w:rsidRDefault="006A74F8" w:rsidP="008C325E">
      <w:pPr>
        <w:spacing w:line="360" w:lineRule="auto"/>
        <w:jc w:val="both"/>
        <w:rPr>
          <w:rFonts w:ascii="Arial" w:hAnsi="Arial" w:cs="Arial"/>
        </w:rPr>
      </w:pPr>
      <w:r w:rsidRPr="008C325E">
        <w:rPr>
          <w:rFonts w:ascii="Arial" w:hAnsi="Arial" w:cs="Arial"/>
        </w:rPr>
        <w:t>Shelf-Life Line</w:t>
      </w:r>
      <w:r w:rsidR="0096034F" w:rsidRPr="008C325E">
        <w:rPr>
          <w:rFonts w:ascii="Arial" w:hAnsi="Arial" w:cs="Arial"/>
        </w:rPr>
        <w:t xml:space="preserve"> has specifications of their customer</w:t>
      </w:r>
      <w:r w:rsidR="00EC3DB6">
        <w:rPr>
          <w:rFonts w:ascii="Arial" w:hAnsi="Arial" w:cs="Arial"/>
        </w:rPr>
        <w:t xml:space="preserve"> (members)</w:t>
      </w:r>
      <w:r w:rsidR="0096034F" w:rsidRPr="008C325E">
        <w:rPr>
          <w:rFonts w:ascii="Arial" w:hAnsi="Arial" w:cs="Arial"/>
        </w:rPr>
        <w:t xml:space="preserve">, unlike </w:t>
      </w:r>
      <w:r w:rsidR="0096034F" w:rsidRPr="008C325E">
        <w:rPr>
          <w:rFonts w:ascii="Arial" w:hAnsi="Arial" w:cs="Arial"/>
          <w:i/>
          <w:iCs/>
        </w:rPr>
        <w:t>O</w:t>
      </w:r>
      <w:r w:rsidR="008C325E">
        <w:rPr>
          <w:rFonts w:ascii="Arial" w:hAnsi="Arial" w:cs="Arial"/>
          <w:i/>
          <w:iCs/>
        </w:rPr>
        <w:t>lio</w:t>
      </w:r>
      <w:r w:rsidR="0096034F" w:rsidRPr="008C325E">
        <w:rPr>
          <w:rFonts w:ascii="Arial" w:hAnsi="Arial" w:cs="Arial"/>
          <w:i/>
          <w:iCs/>
        </w:rPr>
        <w:t xml:space="preserve"> </w:t>
      </w:r>
      <w:r w:rsidR="0096034F" w:rsidRPr="008C325E">
        <w:rPr>
          <w:rFonts w:ascii="Arial" w:hAnsi="Arial" w:cs="Arial"/>
        </w:rPr>
        <w:t xml:space="preserve">and </w:t>
      </w:r>
      <w:r w:rsidR="0096034F" w:rsidRPr="008C325E">
        <w:rPr>
          <w:rFonts w:ascii="Arial" w:hAnsi="Arial" w:cs="Arial"/>
          <w:i/>
          <w:iCs/>
        </w:rPr>
        <w:t>Toogoodtogo</w:t>
      </w:r>
      <w:r w:rsidR="007822EA" w:rsidRPr="008C325E">
        <w:rPr>
          <w:rFonts w:ascii="Arial" w:hAnsi="Arial" w:cs="Arial"/>
          <w:i/>
          <w:iCs/>
        </w:rPr>
        <w:t xml:space="preserve">, </w:t>
      </w:r>
      <w:r w:rsidR="007822EA" w:rsidRPr="008C325E">
        <w:rPr>
          <w:rFonts w:ascii="Arial" w:hAnsi="Arial" w:cs="Arial"/>
        </w:rPr>
        <w:t xml:space="preserve">it aims to target those most vulnerable, not the generic </w:t>
      </w:r>
      <w:r w:rsidR="00AC3F30" w:rsidRPr="008C325E">
        <w:rPr>
          <w:rFonts w:ascii="Arial" w:hAnsi="Arial" w:cs="Arial"/>
        </w:rPr>
        <w:t>British public. This w</w:t>
      </w:r>
      <w:r w:rsidR="00BD7F40" w:rsidRPr="008C325E">
        <w:rPr>
          <w:rFonts w:ascii="Arial" w:hAnsi="Arial" w:cs="Arial"/>
        </w:rPr>
        <w:t>ay</w:t>
      </w:r>
      <w:r w:rsidR="00AC3F30" w:rsidRPr="008C325E">
        <w:rPr>
          <w:rFonts w:ascii="Arial" w:hAnsi="Arial" w:cs="Arial"/>
        </w:rPr>
        <w:t xml:space="preserve"> there can be a guarantee that those who are within the </w:t>
      </w:r>
      <w:r w:rsidR="00B17361" w:rsidRPr="008C325E">
        <w:rPr>
          <w:rFonts w:ascii="Arial" w:hAnsi="Arial" w:cs="Arial"/>
        </w:rPr>
        <w:t>food-</w:t>
      </w:r>
      <w:r w:rsidR="00AC3F30" w:rsidRPr="008C325E">
        <w:rPr>
          <w:rFonts w:ascii="Arial" w:hAnsi="Arial" w:cs="Arial"/>
        </w:rPr>
        <w:t>poverty</w:t>
      </w:r>
      <w:r w:rsidR="00B17361" w:rsidRPr="008C325E">
        <w:rPr>
          <w:rFonts w:ascii="Arial" w:hAnsi="Arial" w:cs="Arial"/>
        </w:rPr>
        <w:t xml:space="preserve"> category and those flagged by local governments and authorities as</w:t>
      </w:r>
      <w:r w:rsidR="00D66B8A" w:rsidRPr="008C325E">
        <w:rPr>
          <w:rFonts w:ascii="Arial" w:hAnsi="Arial" w:cs="Arial"/>
        </w:rPr>
        <w:t xml:space="preserve"> </w:t>
      </w:r>
      <w:r w:rsidR="00BF19C4" w:rsidRPr="008C325E">
        <w:rPr>
          <w:rFonts w:ascii="Arial" w:hAnsi="Arial" w:cs="Arial"/>
        </w:rPr>
        <w:t xml:space="preserve">high risk, receive priority over just the everyday </w:t>
      </w:r>
      <w:r w:rsidR="003D7A64" w:rsidRPr="008C325E">
        <w:rPr>
          <w:rFonts w:ascii="Arial" w:hAnsi="Arial" w:cs="Arial"/>
        </w:rPr>
        <w:t>saver.</w:t>
      </w:r>
      <w:r w:rsidR="00BA53E2" w:rsidRPr="008C325E">
        <w:rPr>
          <w:rFonts w:ascii="Arial" w:hAnsi="Arial" w:cs="Arial"/>
        </w:rPr>
        <w:t xml:space="preserve"> With an average of 22% of the UK population in poverty and </w:t>
      </w:r>
      <w:r w:rsidR="00D803CB" w:rsidRPr="008C325E">
        <w:rPr>
          <w:rFonts w:ascii="Arial" w:hAnsi="Arial" w:cs="Arial"/>
        </w:rPr>
        <w:t xml:space="preserve">5,100 food parcels being distributed nationwide </w:t>
      </w:r>
      <w:r w:rsidR="004E1BC3" w:rsidRPr="008C325E">
        <w:rPr>
          <w:rFonts w:ascii="Arial" w:hAnsi="Arial" w:cs="Arial"/>
        </w:rPr>
        <w:t>everyday by just one</w:t>
      </w:r>
      <w:r w:rsidR="00451667" w:rsidRPr="008C325E">
        <w:rPr>
          <w:rFonts w:ascii="Arial" w:hAnsi="Arial" w:cs="Arial"/>
        </w:rPr>
        <w:t xml:space="preserve"> of the hundreds of</w:t>
      </w:r>
      <w:r w:rsidR="004E1BC3" w:rsidRPr="008C325E">
        <w:rPr>
          <w:rFonts w:ascii="Arial" w:hAnsi="Arial" w:cs="Arial"/>
        </w:rPr>
        <w:t xml:space="preserve"> charit</w:t>
      </w:r>
      <w:r w:rsidR="00451667" w:rsidRPr="008C325E">
        <w:rPr>
          <w:rFonts w:ascii="Arial" w:hAnsi="Arial" w:cs="Arial"/>
        </w:rPr>
        <w:t>ies</w:t>
      </w:r>
      <w:r w:rsidR="008C2F3B" w:rsidRPr="008C325E">
        <w:rPr>
          <w:rFonts w:ascii="Arial" w:hAnsi="Arial" w:cs="Arial"/>
        </w:rPr>
        <w:t xml:space="preserve"> with foodbanks</w:t>
      </w:r>
      <w:r w:rsidR="00553BFD" w:rsidRPr="008C325E"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428704200"/>
          <w:citation/>
        </w:sdtPr>
        <w:sdtEndPr/>
        <w:sdtContent>
          <w:r w:rsidR="00864247" w:rsidRPr="008C325E">
            <w:rPr>
              <w:rFonts w:ascii="Arial" w:hAnsi="Arial" w:cs="Arial"/>
            </w:rPr>
            <w:fldChar w:fldCharType="begin"/>
          </w:r>
          <w:r w:rsidR="00595105" w:rsidRPr="008C325E">
            <w:rPr>
              <w:rFonts w:ascii="Arial" w:hAnsi="Arial" w:cs="Arial"/>
            </w:rPr>
            <w:instrText xml:space="preserve">CITATION The21 \l 2057 </w:instrText>
          </w:r>
          <w:r w:rsidR="00864247" w:rsidRPr="008C325E">
            <w:rPr>
              <w:rFonts w:ascii="Arial" w:hAnsi="Arial" w:cs="Arial"/>
            </w:rPr>
            <w:fldChar w:fldCharType="separate"/>
          </w:r>
          <w:r w:rsidR="00595105" w:rsidRPr="008C325E">
            <w:rPr>
              <w:rFonts w:ascii="Arial" w:hAnsi="Arial" w:cs="Arial"/>
              <w:noProof/>
            </w:rPr>
            <w:t xml:space="preserve"> (TrusselTrust, 2021)</w:t>
          </w:r>
          <w:r w:rsidR="00864247" w:rsidRPr="008C325E">
            <w:rPr>
              <w:rFonts w:ascii="Arial" w:hAnsi="Arial" w:cs="Arial"/>
            </w:rPr>
            <w:fldChar w:fldCharType="end"/>
          </w:r>
        </w:sdtContent>
      </w:sdt>
      <w:r w:rsidR="00595105" w:rsidRPr="008C325E">
        <w:rPr>
          <w:rFonts w:ascii="Arial" w:hAnsi="Arial" w:cs="Arial"/>
        </w:rPr>
        <w:t>,</w:t>
      </w:r>
      <w:r w:rsidR="00EC54C9" w:rsidRPr="008C325E">
        <w:rPr>
          <w:rFonts w:ascii="Arial" w:hAnsi="Arial" w:cs="Arial"/>
        </w:rPr>
        <w:t xml:space="preserve"> in 2020</w:t>
      </w:r>
      <w:r w:rsidR="006F27BE" w:rsidRPr="008C325E">
        <w:rPr>
          <w:rFonts w:ascii="Arial" w:hAnsi="Arial" w:cs="Arial"/>
        </w:rPr>
        <w:t>/2021 a staggering 2.5million people used foodbanks</w:t>
      </w:r>
      <w:r w:rsidR="00EA7F5B" w:rsidRPr="008C325E">
        <w:rPr>
          <w:rFonts w:ascii="Arial" w:hAnsi="Arial" w:cs="Arial"/>
        </w:rPr>
        <w:t xml:space="preserve">, this number is increasing </w:t>
      </w:r>
      <w:r w:rsidR="00EA7F5B" w:rsidRPr="008C325E">
        <w:rPr>
          <w:rFonts w:ascii="Arial" w:hAnsi="Arial" w:cs="Arial"/>
        </w:rPr>
        <w:lastRenderedPageBreak/>
        <w:t xml:space="preserve">yearly by an </w:t>
      </w:r>
      <w:r w:rsidR="00D068C1" w:rsidRPr="008C325E">
        <w:rPr>
          <w:rFonts w:ascii="Arial" w:hAnsi="Arial" w:cs="Arial"/>
        </w:rPr>
        <w:t>estimated 600,000</w:t>
      </w:r>
      <w:r w:rsidR="00AF69F3" w:rsidRPr="008C325E">
        <w:rPr>
          <w:rFonts w:ascii="Arial" w:hAnsi="Arial" w:cs="Arial"/>
        </w:rPr>
        <w:t xml:space="preserve"> more than the previous year</w:t>
      </w:r>
      <w:r w:rsidR="005536BF" w:rsidRPr="008C325E">
        <w:rPr>
          <w:rFonts w:ascii="Arial" w:hAnsi="Arial" w:cs="Arial"/>
        </w:rPr>
        <w:t xml:space="preserve"> 2019/2020</w:t>
      </w:r>
      <w:r w:rsidR="00AF69F3" w:rsidRPr="008C325E">
        <w:rPr>
          <w:rFonts w:ascii="Arial" w:hAnsi="Arial" w:cs="Arial"/>
        </w:rPr>
        <w:t xml:space="preserve"> </w:t>
      </w:r>
      <w:r w:rsidR="005536BF" w:rsidRPr="008C325E">
        <w:rPr>
          <w:rFonts w:ascii="Arial" w:hAnsi="Arial" w:cs="Arial"/>
        </w:rPr>
        <w:t xml:space="preserve">which also rose by </w:t>
      </w:r>
      <w:r w:rsidR="00AF69F3" w:rsidRPr="008C325E">
        <w:rPr>
          <w:rFonts w:ascii="Arial" w:hAnsi="Arial" w:cs="Arial"/>
        </w:rPr>
        <w:t xml:space="preserve">300,000 more than </w:t>
      </w:r>
      <w:r w:rsidR="00133BCA" w:rsidRPr="008C325E">
        <w:rPr>
          <w:rFonts w:ascii="Arial" w:hAnsi="Arial" w:cs="Arial"/>
        </w:rPr>
        <w:t>2018/2019</w:t>
      </w:r>
      <w:r w:rsidR="0038132C" w:rsidRPr="008C325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61065591"/>
          <w:citation/>
        </w:sdtPr>
        <w:sdtEndPr/>
        <w:sdtContent>
          <w:r w:rsidR="0038132C" w:rsidRPr="008C325E">
            <w:rPr>
              <w:rFonts w:ascii="Arial" w:hAnsi="Arial" w:cs="Arial"/>
            </w:rPr>
            <w:fldChar w:fldCharType="begin"/>
          </w:r>
          <w:r w:rsidR="0038132C" w:rsidRPr="008C325E">
            <w:rPr>
              <w:rFonts w:ascii="Arial" w:hAnsi="Arial" w:cs="Arial"/>
            </w:rPr>
            <w:instrText xml:space="preserve"> CITATION DCl21 \l 2057 </w:instrText>
          </w:r>
          <w:r w:rsidR="0038132C" w:rsidRPr="008C325E">
            <w:rPr>
              <w:rFonts w:ascii="Arial" w:hAnsi="Arial" w:cs="Arial"/>
            </w:rPr>
            <w:fldChar w:fldCharType="separate"/>
          </w:r>
          <w:r w:rsidR="0038132C" w:rsidRPr="008C325E">
            <w:rPr>
              <w:rFonts w:ascii="Arial" w:hAnsi="Arial" w:cs="Arial"/>
              <w:noProof/>
            </w:rPr>
            <w:t>(Clark, 2021)</w:t>
          </w:r>
          <w:r w:rsidR="0038132C" w:rsidRPr="008C325E">
            <w:rPr>
              <w:rFonts w:ascii="Arial" w:hAnsi="Arial" w:cs="Arial"/>
            </w:rPr>
            <w:fldChar w:fldCharType="end"/>
          </w:r>
        </w:sdtContent>
      </w:sdt>
      <w:r w:rsidR="0038132C" w:rsidRPr="008C325E">
        <w:rPr>
          <w:rFonts w:ascii="Arial" w:hAnsi="Arial" w:cs="Arial"/>
        </w:rPr>
        <w:t>.</w:t>
      </w:r>
    </w:p>
    <w:p w14:paraId="7C282A22" w14:textId="5634F63B" w:rsidR="00C0210C" w:rsidRPr="008C325E" w:rsidRDefault="00C0210C" w:rsidP="005F3B9C">
      <w:pPr>
        <w:pStyle w:val="Heading3"/>
        <w:spacing w:line="360" w:lineRule="auto"/>
        <w:jc w:val="both"/>
        <w:rPr>
          <w:rFonts w:ascii="Arial" w:hAnsi="Arial" w:cs="Arial"/>
          <w:sz w:val="16"/>
          <w:szCs w:val="16"/>
        </w:rPr>
      </w:pPr>
      <w:bookmarkStart w:id="8" w:name="_Toc100140982"/>
      <w:proofErr w:type="gramStart"/>
      <w:r w:rsidRPr="008C325E">
        <w:rPr>
          <w:rFonts w:ascii="Arial" w:hAnsi="Arial" w:cs="Arial"/>
          <w:sz w:val="16"/>
          <w:szCs w:val="16"/>
        </w:rPr>
        <w:t>Fig</w:t>
      </w:r>
      <w:r w:rsidR="005F3B9C" w:rsidRPr="008C325E">
        <w:rPr>
          <w:rFonts w:ascii="Arial" w:hAnsi="Arial" w:cs="Arial"/>
          <w:sz w:val="16"/>
          <w:szCs w:val="16"/>
        </w:rPr>
        <w:t>.(</w:t>
      </w:r>
      <w:proofErr w:type="gramEnd"/>
      <w:r w:rsidR="008C4DB1">
        <w:rPr>
          <w:rFonts w:ascii="Arial" w:hAnsi="Arial" w:cs="Arial"/>
          <w:sz w:val="16"/>
          <w:szCs w:val="16"/>
        </w:rPr>
        <w:t>2</w:t>
      </w:r>
      <w:r w:rsidR="005F3B9C" w:rsidRPr="008C325E">
        <w:rPr>
          <w:rFonts w:ascii="Arial" w:hAnsi="Arial" w:cs="Arial"/>
          <w:sz w:val="16"/>
          <w:szCs w:val="16"/>
        </w:rPr>
        <w:t>)</w:t>
      </w:r>
      <w:bookmarkEnd w:id="8"/>
    </w:p>
    <w:p w14:paraId="1C33DECE" w14:textId="01B68087" w:rsidR="0095646B" w:rsidRPr="008C325E" w:rsidRDefault="0095646B" w:rsidP="006A74F8">
      <w:pPr>
        <w:rPr>
          <w:rFonts w:ascii="Arial" w:hAnsi="Arial" w:cs="Arial"/>
        </w:rPr>
      </w:pPr>
      <w:r w:rsidRPr="008C325E">
        <w:rPr>
          <w:rFonts w:ascii="Arial" w:hAnsi="Arial" w:cs="Arial"/>
          <w:noProof/>
        </w:rPr>
        <w:drawing>
          <wp:inline distT="0" distB="0" distL="0" distR="0" wp14:anchorId="467E2BAA" wp14:editId="42269740">
            <wp:extent cx="4957445" cy="2481263"/>
            <wp:effectExtent l="0" t="0" r="0" b="0"/>
            <wp:docPr id="3" name="Picture 3" descr="Chart, bar 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bar chart, histo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63807" cy="248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D74A9" w14:textId="4664C6D4" w:rsidR="006E2E5A" w:rsidRPr="008C325E" w:rsidRDefault="00C0210C" w:rsidP="00C447DB">
      <w:pPr>
        <w:spacing w:line="360" w:lineRule="auto"/>
        <w:rPr>
          <w:rFonts w:ascii="Arial" w:hAnsi="Arial" w:cs="Arial"/>
          <w:i/>
          <w:iCs/>
          <w:sz w:val="16"/>
          <w:szCs w:val="16"/>
        </w:rPr>
      </w:pPr>
      <w:r w:rsidRPr="008C325E">
        <w:rPr>
          <w:rFonts w:ascii="Arial" w:hAnsi="Arial" w:cs="Arial"/>
          <w:sz w:val="16"/>
          <w:szCs w:val="16"/>
          <w:shd w:val="clear" w:color="auto" w:fill="FFFFFF"/>
        </w:rPr>
        <w:t>Number of people receiving three days' worth of emergency food by Trussell Trust foodbanks in the United Kingdom from 2008/09 to 2020/21</w:t>
      </w:r>
      <w:r w:rsidR="00CA7F3B" w:rsidRPr="008C325E">
        <w:rPr>
          <w:rFonts w:ascii="Arial" w:hAnsi="Arial" w:cs="Arial"/>
          <w:sz w:val="16"/>
          <w:szCs w:val="16"/>
        </w:rPr>
        <w:t xml:space="preserve"> </w:t>
      </w:r>
      <w:r w:rsidR="00A60972" w:rsidRPr="008C325E">
        <w:rPr>
          <w:rFonts w:ascii="Arial" w:hAnsi="Arial" w:cs="Arial"/>
          <w:sz w:val="16"/>
          <w:szCs w:val="16"/>
        </w:rPr>
        <w:t xml:space="preserve">(Clark, 2021), </w:t>
      </w:r>
      <w:r w:rsidR="00A60972" w:rsidRPr="008C325E">
        <w:rPr>
          <w:rFonts w:ascii="Arial" w:hAnsi="Arial" w:cs="Arial"/>
          <w:sz w:val="16"/>
          <w:szCs w:val="16"/>
          <w:bdr w:val="none" w:sz="0" w:space="0" w:color="auto" w:frame="1"/>
          <w:shd w:val="clear" w:color="auto" w:fill="FFFFFF"/>
        </w:rPr>
        <w:t>© Statista 2022</w:t>
      </w:r>
      <w:r w:rsidR="00A60972" w:rsidRPr="008C325E">
        <w:rPr>
          <w:rFonts w:ascii="Arial" w:hAnsi="Arial" w:cs="Arial"/>
          <w:sz w:val="18"/>
          <w:szCs w:val="18"/>
          <w:bdr w:val="none" w:sz="0" w:space="0" w:color="auto" w:frame="1"/>
          <w:shd w:val="clear" w:color="auto" w:fill="FFFFFF"/>
        </w:rPr>
        <w:t>.</w:t>
      </w:r>
    </w:p>
    <w:p w14:paraId="4502062E" w14:textId="1E0AC9C0" w:rsidR="00D302CD" w:rsidRDefault="00A760D7" w:rsidP="006A74F8">
      <w:pPr>
        <w:rPr>
          <w:rFonts w:ascii="Arial" w:hAnsi="Arial" w:cs="Arial"/>
        </w:rPr>
      </w:pPr>
      <w:r w:rsidRPr="008C325E">
        <w:rPr>
          <w:rFonts w:ascii="Arial" w:hAnsi="Arial" w:cs="Arial"/>
        </w:rPr>
        <w:t xml:space="preserve">Based on these statistics </w:t>
      </w:r>
      <w:r w:rsidR="00945BC8">
        <w:rPr>
          <w:rFonts w:ascii="Arial" w:hAnsi="Arial" w:cs="Arial"/>
        </w:rPr>
        <w:t>(</w:t>
      </w:r>
      <w:r w:rsidR="00780D68">
        <w:rPr>
          <w:rFonts w:ascii="Arial" w:hAnsi="Arial" w:cs="Arial"/>
        </w:rPr>
        <w:t xml:space="preserve">Fig.1), </w:t>
      </w:r>
      <w:r w:rsidRPr="008C325E">
        <w:rPr>
          <w:rFonts w:ascii="Arial" w:hAnsi="Arial" w:cs="Arial"/>
        </w:rPr>
        <w:t xml:space="preserve">Shelf-Life Line will </w:t>
      </w:r>
      <w:r w:rsidR="00A55283" w:rsidRPr="008C325E">
        <w:rPr>
          <w:rFonts w:ascii="Arial" w:hAnsi="Arial" w:cs="Arial"/>
        </w:rPr>
        <w:t xml:space="preserve">aim to accumulate a fraction of the </w:t>
      </w:r>
      <w:r w:rsidR="004244DC" w:rsidRPr="008C325E">
        <w:rPr>
          <w:rFonts w:ascii="Arial" w:hAnsi="Arial" w:cs="Arial"/>
        </w:rPr>
        <w:t>2.5million people in this category as customers.</w:t>
      </w:r>
    </w:p>
    <w:p w14:paraId="53ABB076" w14:textId="77777777" w:rsidR="00320E1D" w:rsidRPr="008C325E" w:rsidRDefault="00320E1D" w:rsidP="006A74F8">
      <w:pPr>
        <w:rPr>
          <w:rFonts w:ascii="Arial" w:hAnsi="Arial" w:cs="Arial"/>
        </w:rPr>
      </w:pPr>
    </w:p>
    <w:p w14:paraId="61841CF9" w14:textId="6DD3A4DC" w:rsidR="00F240EE" w:rsidRPr="008C325E" w:rsidRDefault="00D302CD" w:rsidP="00D302CD">
      <w:pPr>
        <w:pStyle w:val="Heading2"/>
        <w:spacing w:line="360" w:lineRule="auto"/>
        <w:jc w:val="both"/>
        <w:rPr>
          <w:rFonts w:ascii="Arial" w:hAnsi="Arial" w:cs="Arial"/>
        </w:rPr>
      </w:pPr>
      <w:bookmarkStart w:id="9" w:name="_Toc100140983"/>
      <w:r w:rsidRPr="008C325E">
        <w:rPr>
          <w:rFonts w:ascii="Arial" w:hAnsi="Arial" w:cs="Arial"/>
        </w:rPr>
        <w:t>USP</w:t>
      </w:r>
      <w:bookmarkEnd w:id="9"/>
      <w:r w:rsidR="00A55283" w:rsidRPr="008C325E">
        <w:rPr>
          <w:rFonts w:ascii="Arial" w:hAnsi="Arial" w:cs="Arial"/>
        </w:rPr>
        <w:t xml:space="preserve"> </w:t>
      </w:r>
    </w:p>
    <w:p w14:paraId="6B688168" w14:textId="7AD0C558" w:rsidR="00D302CD" w:rsidRPr="008C325E" w:rsidRDefault="002C3E10" w:rsidP="00023FB6">
      <w:pPr>
        <w:spacing w:line="360" w:lineRule="auto"/>
        <w:jc w:val="both"/>
        <w:rPr>
          <w:rFonts w:ascii="Arial" w:hAnsi="Arial" w:cs="Arial"/>
        </w:rPr>
      </w:pPr>
      <w:r w:rsidRPr="008C325E">
        <w:rPr>
          <w:rFonts w:ascii="Arial" w:hAnsi="Arial" w:cs="Arial"/>
        </w:rPr>
        <w:t>Shelf</w:t>
      </w:r>
      <w:r w:rsidR="00023FB6" w:rsidRPr="008C325E">
        <w:rPr>
          <w:rFonts w:ascii="Arial" w:hAnsi="Arial" w:cs="Arial"/>
        </w:rPr>
        <w:t>-</w:t>
      </w:r>
      <w:r w:rsidRPr="008C325E">
        <w:rPr>
          <w:rFonts w:ascii="Arial" w:hAnsi="Arial" w:cs="Arial"/>
        </w:rPr>
        <w:t>Life Line has more than</w:t>
      </w:r>
      <w:r w:rsidR="00023FB6" w:rsidRPr="008C325E">
        <w:rPr>
          <w:rFonts w:ascii="Arial" w:hAnsi="Arial" w:cs="Arial"/>
        </w:rPr>
        <w:t xml:space="preserve"> one USP, these are the defining points between the new innovative idea and the origi</w:t>
      </w:r>
      <w:r w:rsidR="005902DE" w:rsidRPr="008C325E">
        <w:rPr>
          <w:rFonts w:ascii="Arial" w:hAnsi="Arial" w:cs="Arial"/>
        </w:rPr>
        <w:t>nals.</w:t>
      </w:r>
    </w:p>
    <w:p w14:paraId="362FA79F" w14:textId="3BA2E013" w:rsidR="005902DE" w:rsidRPr="008C325E" w:rsidRDefault="006D1CAC" w:rsidP="006D1CA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C325E">
        <w:rPr>
          <w:rFonts w:ascii="Arial" w:hAnsi="Arial" w:cs="Arial"/>
        </w:rPr>
        <w:t>The platform will have options to create shopping list</w:t>
      </w:r>
      <w:r w:rsidR="002F1042" w:rsidRPr="008C325E">
        <w:rPr>
          <w:rFonts w:ascii="Arial" w:hAnsi="Arial" w:cs="Arial"/>
        </w:rPr>
        <w:t xml:space="preserve"> and list allergies</w:t>
      </w:r>
    </w:p>
    <w:p w14:paraId="40C834E7" w14:textId="1616F8E0" w:rsidR="00E97617" w:rsidRPr="008C325E" w:rsidRDefault="00E97617" w:rsidP="00E97617">
      <w:pPr>
        <w:spacing w:line="360" w:lineRule="auto"/>
        <w:jc w:val="both"/>
        <w:rPr>
          <w:rFonts w:ascii="Arial" w:hAnsi="Arial" w:cs="Arial"/>
        </w:rPr>
      </w:pPr>
      <w:r w:rsidRPr="008C325E">
        <w:rPr>
          <w:rFonts w:ascii="Arial" w:hAnsi="Arial" w:cs="Arial"/>
        </w:rPr>
        <w:t xml:space="preserve">This enables the </w:t>
      </w:r>
      <w:r w:rsidR="0027465A">
        <w:rPr>
          <w:rFonts w:ascii="Arial" w:hAnsi="Arial" w:cs="Arial"/>
        </w:rPr>
        <w:t>members</w:t>
      </w:r>
      <w:r w:rsidRPr="008C325E">
        <w:rPr>
          <w:rFonts w:ascii="Arial" w:hAnsi="Arial" w:cs="Arial"/>
        </w:rPr>
        <w:t xml:space="preserve"> to specify what it is they require help acquiring, </w:t>
      </w:r>
      <w:r w:rsidR="002F1042" w:rsidRPr="008C325E">
        <w:rPr>
          <w:rFonts w:ascii="Arial" w:hAnsi="Arial" w:cs="Arial"/>
        </w:rPr>
        <w:t xml:space="preserve">avoiding </w:t>
      </w:r>
      <w:r w:rsidR="0084078F" w:rsidRPr="008C325E">
        <w:rPr>
          <w:rFonts w:ascii="Arial" w:hAnsi="Arial" w:cs="Arial"/>
        </w:rPr>
        <w:t>redistribution of food that could potentially be wasted in the household.</w:t>
      </w:r>
      <w:r w:rsidR="0025558A" w:rsidRPr="008C325E">
        <w:rPr>
          <w:rFonts w:ascii="Arial" w:hAnsi="Arial" w:cs="Arial"/>
        </w:rPr>
        <w:t xml:space="preserve"> Keeps members dietary needs to avoid allergic reactions and </w:t>
      </w:r>
      <w:r w:rsidR="00203008" w:rsidRPr="008C325E">
        <w:rPr>
          <w:rFonts w:ascii="Arial" w:hAnsi="Arial" w:cs="Arial"/>
        </w:rPr>
        <w:t>health problems.</w:t>
      </w:r>
      <w:r w:rsidR="005A042B">
        <w:rPr>
          <w:rFonts w:ascii="Arial" w:hAnsi="Arial" w:cs="Arial"/>
        </w:rPr>
        <w:t xml:space="preserve"> List of produce will be </w:t>
      </w:r>
      <w:r w:rsidR="00F11848">
        <w:rPr>
          <w:rFonts w:ascii="Arial" w:hAnsi="Arial" w:cs="Arial"/>
        </w:rPr>
        <w:t>uploaded,</w:t>
      </w:r>
      <w:r w:rsidR="005A042B">
        <w:rPr>
          <w:rFonts w:ascii="Arial" w:hAnsi="Arial" w:cs="Arial"/>
        </w:rPr>
        <w:t xml:space="preserve"> and </w:t>
      </w:r>
      <w:r w:rsidR="0027465A">
        <w:rPr>
          <w:rFonts w:ascii="Arial" w:hAnsi="Arial" w:cs="Arial"/>
        </w:rPr>
        <w:t>members will be able to add items to a cart.</w:t>
      </w:r>
    </w:p>
    <w:p w14:paraId="0722B49B" w14:textId="7C1B65D3" w:rsidR="00203008" w:rsidRPr="008C325E" w:rsidRDefault="00B6636A" w:rsidP="000A193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C325E">
        <w:rPr>
          <w:rFonts w:ascii="Arial" w:hAnsi="Arial" w:cs="Arial"/>
        </w:rPr>
        <w:t xml:space="preserve">Deliveries are available </w:t>
      </w:r>
      <w:r w:rsidR="00D415A3" w:rsidRPr="008C325E">
        <w:rPr>
          <w:rFonts w:ascii="Arial" w:hAnsi="Arial" w:cs="Arial"/>
        </w:rPr>
        <w:t xml:space="preserve">for those with </w:t>
      </w:r>
      <w:r w:rsidR="00F85C92" w:rsidRPr="008C325E">
        <w:rPr>
          <w:rFonts w:ascii="Arial" w:hAnsi="Arial" w:cs="Arial"/>
        </w:rPr>
        <w:t>limited mobility</w:t>
      </w:r>
      <w:r w:rsidR="00083D59" w:rsidRPr="008C325E">
        <w:rPr>
          <w:rFonts w:ascii="Arial" w:hAnsi="Arial" w:cs="Arial"/>
        </w:rPr>
        <w:t xml:space="preserve"> or </w:t>
      </w:r>
      <w:r w:rsidR="004F28FB" w:rsidRPr="008C325E">
        <w:rPr>
          <w:rFonts w:ascii="Arial" w:hAnsi="Arial" w:cs="Arial"/>
        </w:rPr>
        <w:t xml:space="preserve">those unable to travel due to </w:t>
      </w:r>
      <w:r w:rsidR="009B1BDB">
        <w:rPr>
          <w:rFonts w:ascii="Arial" w:hAnsi="Arial" w:cs="Arial"/>
        </w:rPr>
        <w:t xml:space="preserve">personal or childcare </w:t>
      </w:r>
      <w:r w:rsidR="004F28FB" w:rsidRPr="008C325E">
        <w:rPr>
          <w:rFonts w:ascii="Arial" w:hAnsi="Arial" w:cs="Arial"/>
        </w:rPr>
        <w:t>circumstances</w:t>
      </w:r>
      <w:r w:rsidR="00F85C92" w:rsidRPr="008C325E">
        <w:rPr>
          <w:rFonts w:ascii="Arial" w:hAnsi="Arial" w:cs="Arial"/>
        </w:rPr>
        <w:t>.</w:t>
      </w:r>
    </w:p>
    <w:p w14:paraId="65551EC6" w14:textId="7C46B13F" w:rsidR="00F85C92" w:rsidRDefault="00106D20" w:rsidP="00F85C92">
      <w:pPr>
        <w:spacing w:line="360" w:lineRule="auto"/>
        <w:jc w:val="both"/>
        <w:rPr>
          <w:rFonts w:ascii="Arial" w:hAnsi="Arial" w:cs="Arial"/>
        </w:rPr>
      </w:pPr>
      <w:r w:rsidRPr="008C325E">
        <w:rPr>
          <w:rFonts w:ascii="Arial" w:hAnsi="Arial" w:cs="Arial"/>
        </w:rPr>
        <w:t xml:space="preserve">Apart from volunteers within </w:t>
      </w:r>
      <w:r w:rsidR="005B7D2B" w:rsidRPr="008C325E">
        <w:rPr>
          <w:rFonts w:ascii="Arial" w:hAnsi="Arial" w:cs="Arial"/>
        </w:rPr>
        <w:t xml:space="preserve">certain charities, </w:t>
      </w:r>
      <w:r w:rsidR="00083D59" w:rsidRPr="008C325E">
        <w:rPr>
          <w:rFonts w:ascii="Arial" w:hAnsi="Arial" w:cs="Arial"/>
        </w:rPr>
        <w:t xml:space="preserve">deliveries are not </w:t>
      </w:r>
      <w:r w:rsidR="004F28FB" w:rsidRPr="008C325E">
        <w:rPr>
          <w:rFonts w:ascii="Arial" w:hAnsi="Arial" w:cs="Arial"/>
        </w:rPr>
        <w:t>available</w:t>
      </w:r>
      <w:r w:rsidR="00083D59" w:rsidRPr="008C325E">
        <w:rPr>
          <w:rFonts w:ascii="Arial" w:hAnsi="Arial" w:cs="Arial"/>
        </w:rPr>
        <w:t xml:space="preserve"> </w:t>
      </w:r>
      <w:r w:rsidR="00BE4649">
        <w:rPr>
          <w:rFonts w:ascii="Arial" w:hAnsi="Arial" w:cs="Arial"/>
        </w:rPr>
        <w:t xml:space="preserve">for most customers from foodbanks </w:t>
      </w:r>
      <w:sdt>
        <w:sdtPr>
          <w:rPr>
            <w:rFonts w:ascii="Arial" w:hAnsi="Arial" w:cs="Arial"/>
          </w:rPr>
          <w:id w:val="-1598553741"/>
          <w:citation/>
        </w:sdtPr>
        <w:sdtEndPr/>
        <w:sdtContent>
          <w:r w:rsidR="009B4B15">
            <w:rPr>
              <w:rFonts w:ascii="Arial" w:hAnsi="Arial" w:cs="Arial"/>
            </w:rPr>
            <w:fldChar w:fldCharType="begin"/>
          </w:r>
          <w:r w:rsidR="009B4B15">
            <w:rPr>
              <w:rFonts w:ascii="Arial" w:hAnsi="Arial" w:cs="Arial"/>
            </w:rPr>
            <w:instrText xml:space="preserve"> CITATION Sco22 \l 2057 </w:instrText>
          </w:r>
          <w:r w:rsidR="009B4B15">
            <w:rPr>
              <w:rFonts w:ascii="Arial" w:hAnsi="Arial" w:cs="Arial"/>
            </w:rPr>
            <w:fldChar w:fldCharType="separate"/>
          </w:r>
          <w:r w:rsidR="009B4B15" w:rsidRPr="009B4B15">
            <w:rPr>
              <w:rFonts w:ascii="Arial" w:hAnsi="Arial" w:cs="Arial"/>
              <w:noProof/>
            </w:rPr>
            <w:t>(Scope, 2022)</w:t>
          </w:r>
          <w:r w:rsidR="009B4B15">
            <w:rPr>
              <w:rFonts w:ascii="Arial" w:hAnsi="Arial" w:cs="Arial"/>
            </w:rPr>
            <w:fldChar w:fldCharType="end"/>
          </w:r>
        </w:sdtContent>
      </w:sdt>
      <w:r w:rsidR="009B4B15">
        <w:rPr>
          <w:rFonts w:ascii="Arial" w:hAnsi="Arial" w:cs="Arial"/>
        </w:rPr>
        <w:t>,</w:t>
      </w:r>
      <w:r w:rsidR="00BE4649">
        <w:rPr>
          <w:rFonts w:ascii="Arial" w:hAnsi="Arial" w:cs="Arial"/>
        </w:rPr>
        <w:t xml:space="preserve">or on the </w:t>
      </w:r>
      <w:r w:rsidR="00BE4649">
        <w:rPr>
          <w:rFonts w:ascii="Arial" w:hAnsi="Arial" w:cs="Arial"/>
          <w:i/>
          <w:iCs/>
        </w:rPr>
        <w:t>Olio</w:t>
      </w:r>
      <w:r w:rsidR="00BE4649">
        <w:rPr>
          <w:rFonts w:ascii="Arial" w:hAnsi="Arial" w:cs="Arial"/>
        </w:rPr>
        <w:t xml:space="preserve"> or</w:t>
      </w:r>
      <w:r w:rsidR="00247599">
        <w:rPr>
          <w:rFonts w:ascii="Arial" w:hAnsi="Arial" w:cs="Arial"/>
        </w:rPr>
        <w:t xml:space="preserve"> </w:t>
      </w:r>
      <w:r w:rsidR="00BE4649">
        <w:rPr>
          <w:rFonts w:ascii="Arial" w:hAnsi="Arial" w:cs="Arial"/>
          <w:i/>
          <w:iCs/>
        </w:rPr>
        <w:t>Toogoodtogo</w:t>
      </w:r>
      <w:r w:rsidR="00BE4649">
        <w:rPr>
          <w:rFonts w:ascii="Arial" w:hAnsi="Arial" w:cs="Arial"/>
        </w:rPr>
        <w:t xml:space="preserve"> platforms.</w:t>
      </w:r>
      <w:r w:rsidR="004462C1">
        <w:rPr>
          <w:rFonts w:ascii="Arial" w:hAnsi="Arial" w:cs="Arial"/>
        </w:rPr>
        <w:t xml:space="preserve"> Shelf-Life Line will be able </w:t>
      </w:r>
      <w:r w:rsidR="00353B9F">
        <w:rPr>
          <w:rFonts w:ascii="Arial" w:hAnsi="Arial" w:cs="Arial"/>
        </w:rPr>
        <w:t>t</w:t>
      </w:r>
      <w:r w:rsidR="004462C1">
        <w:rPr>
          <w:rFonts w:ascii="Arial" w:hAnsi="Arial" w:cs="Arial"/>
        </w:rPr>
        <w:t>o provide deliveries for a small fee, this can be taken from certain benefits via the Government</w:t>
      </w:r>
      <w:r w:rsidR="00BD014F">
        <w:rPr>
          <w:rFonts w:ascii="Arial" w:hAnsi="Arial" w:cs="Arial"/>
        </w:rPr>
        <w:t xml:space="preserve">, their </w:t>
      </w:r>
      <w:r w:rsidR="004462C1">
        <w:rPr>
          <w:rFonts w:ascii="Arial" w:hAnsi="Arial" w:cs="Arial"/>
        </w:rPr>
        <w:t xml:space="preserve">gateways or </w:t>
      </w:r>
      <w:r w:rsidR="00825A27">
        <w:rPr>
          <w:rFonts w:ascii="Arial" w:hAnsi="Arial" w:cs="Arial"/>
        </w:rPr>
        <w:t>paid online prior to deliveries for those whose benefits do not cover it.</w:t>
      </w:r>
      <w:r w:rsidR="006C6093">
        <w:rPr>
          <w:rFonts w:ascii="Arial" w:hAnsi="Arial" w:cs="Arial"/>
        </w:rPr>
        <w:t xml:space="preserve"> More than</w:t>
      </w:r>
      <w:r w:rsidR="0000663C">
        <w:rPr>
          <w:rFonts w:ascii="Arial" w:hAnsi="Arial" w:cs="Arial"/>
        </w:rPr>
        <w:t xml:space="preserve"> 6% of the population are unable to walk to a shop for groceries within 15 mins, that equates to </w:t>
      </w:r>
      <w:r w:rsidR="006C6093">
        <w:rPr>
          <w:rFonts w:ascii="Arial" w:hAnsi="Arial" w:cs="Arial"/>
        </w:rPr>
        <w:t xml:space="preserve">approximately </w:t>
      </w:r>
      <w:r w:rsidR="0000663C">
        <w:rPr>
          <w:rFonts w:ascii="Arial" w:hAnsi="Arial" w:cs="Arial"/>
        </w:rPr>
        <w:t>3.4</w:t>
      </w:r>
      <w:r w:rsidR="00310826">
        <w:rPr>
          <w:rFonts w:ascii="Arial" w:hAnsi="Arial" w:cs="Arial"/>
        </w:rPr>
        <w:t xml:space="preserve">million people </w:t>
      </w:r>
      <w:r w:rsidR="006C6093">
        <w:rPr>
          <w:rFonts w:ascii="Arial" w:hAnsi="Arial" w:cs="Arial"/>
        </w:rPr>
        <w:t>nationwide</w:t>
      </w:r>
      <w:r w:rsidR="00D14C71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014685279"/>
          <w:citation/>
        </w:sdtPr>
        <w:sdtEndPr/>
        <w:sdtContent>
          <w:r w:rsidR="00D14C71">
            <w:rPr>
              <w:rFonts w:ascii="Arial" w:hAnsi="Arial" w:cs="Arial"/>
            </w:rPr>
            <w:fldChar w:fldCharType="begin"/>
          </w:r>
          <w:r w:rsidR="00D14C71">
            <w:rPr>
              <w:rFonts w:ascii="Arial" w:hAnsi="Arial" w:cs="Arial"/>
            </w:rPr>
            <w:instrText xml:space="preserve"> CITATION Luc19 \l 2057 </w:instrText>
          </w:r>
          <w:r w:rsidR="00D14C71">
            <w:rPr>
              <w:rFonts w:ascii="Arial" w:hAnsi="Arial" w:cs="Arial"/>
            </w:rPr>
            <w:fldChar w:fldCharType="separate"/>
          </w:r>
          <w:r w:rsidR="00D14C71" w:rsidRPr="00D14C71">
            <w:rPr>
              <w:rFonts w:ascii="Arial" w:hAnsi="Arial" w:cs="Arial"/>
              <w:noProof/>
            </w:rPr>
            <w:t>(Lucas, et al., 2019)</w:t>
          </w:r>
          <w:r w:rsidR="00D14C71">
            <w:rPr>
              <w:rFonts w:ascii="Arial" w:hAnsi="Arial" w:cs="Arial"/>
            </w:rPr>
            <w:fldChar w:fldCharType="end"/>
          </w:r>
        </w:sdtContent>
      </w:sdt>
      <w:r w:rsidR="006C6093">
        <w:rPr>
          <w:rFonts w:ascii="Arial" w:hAnsi="Arial" w:cs="Arial"/>
        </w:rPr>
        <w:t>.</w:t>
      </w:r>
    </w:p>
    <w:p w14:paraId="6FA626DA" w14:textId="6F9F8F2C" w:rsidR="00BD014F" w:rsidRDefault="0075546E" w:rsidP="0024759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Recurring deliveries</w:t>
      </w:r>
      <w:r w:rsidR="009A1FD4">
        <w:rPr>
          <w:rFonts w:ascii="Arial" w:hAnsi="Arial" w:cs="Arial"/>
        </w:rPr>
        <w:t xml:space="preserve"> and collections</w:t>
      </w:r>
    </w:p>
    <w:p w14:paraId="16BC04FE" w14:textId="1C0D55D6" w:rsidR="0075546E" w:rsidRDefault="00F11848" w:rsidP="0075546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Members</w:t>
      </w:r>
      <w:r w:rsidR="0075546E">
        <w:rPr>
          <w:rFonts w:ascii="Arial" w:hAnsi="Arial" w:cs="Arial"/>
        </w:rPr>
        <w:t xml:space="preserve"> can specify the days on which they will need </w:t>
      </w:r>
      <w:r w:rsidR="009A1FD4">
        <w:rPr>
          <w:rFonts w:ascii="Arial" w:hAnsi="Arial" w:cs="Arial"/>
        </w:rPr>
        <w:t xml:space="preserve">deliveries or to pick up </w:t>
      </w:r>
      <w:r w:rsidR="003F2288">
        <w:rPr>
          <w:rFonts w:ascii="Arial" w:hAnsi="Arial" w:cs="Arial"/>
        </w:rPr>
        <w:t xml:space="preserve">groceries, this helps them to manage the amount of food the have access to and </w:t>
      </w:r>
      <w:r w:rsidR="00545DD9">
        <w:rPr>
          <w:rFonts w:ascii="Arial" w:hAnsi="Arial" w:cs="Arial"/>
        </w:rPr>
        <w:t>project days on which they will not have sufficient means. Single people can book 2x a week families 4x a week subject to household capacity.</w:t>
      </w:r>
    </w:p>
    <w:p w14:paraId="338E96CF" w14:textId="78BDBAA0" w:rsidR="0000154D" w:rsidRDefault="00D418CB" w:rsidP="0000154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Applicants </w:t>
      </w:r>
      <w:r w:rsidR="00E03093">
        <w:rPr>
          <w:rFonts w:ascii="Arial" w:hAnsi="Arial" w:cs="Arial"/>
        </w:rPr>
        <w:t>apply based on their benefits and household income.</w:t>
      </w:r>
    </w:p>
    <w:p w14:paraId="154BCF31" w14:textId="46AA3267" w:rsidR="00C55491" w:rsidRDefault="00E03093" w:rsidP="00E03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By specifically </w:t>
      </w:r>
      <w:r w:rsidR="00664325">
        <w:rPr>
          <w:rFonts w:ascii="Arial" w:hAnsi="Arial" w:cs="Arial"/>
        </w:rPr>
        <w:t xml:space="preserve">targeting those who are registered to certain benefits, </w:t>
      </w:r>
      <w:r w:rsidR="007D61A7">
        <w:rPr>
          <w:rFonts w:ascii="Arial" w:hAnsi="Arial" w:cs="Arial"/>
        </w:rPr>
        <w:t xml:space="preserve">some </w:t>
      </w:r>
      <w:r w:rsidR="00664325">
        <w:rPr>
          <w:rFonts w:ascii="Arial" w:hAnsi="Arial" w:cs="Arial"/>
        </w:rPr>
        <w:t xml:space="preserve">qualifying </w:t>
      </w:r>
      <w:r w:rsidR="00C55491">
        <w:rPr>
          <w:rFonts w:ascii="Arial" w:hAnsi="Arial" w:cs="Arial"/>
        </w:rPr>
        <w:t>categories are as followed; JSA, Universal Credit,</w:t>
      </w:r>
      <w:r w:rsidR="00ED4641">
        <w:rPr>
          <w:rFonts w:ascii="Arial" w:hAnsi="Arial" w:cs="Arial"/>
        </w:rPr>
        <w:t xml:space="preserve"> </w:t>
      </w:r>
      <w:proofErr w:type="spellStart"/>
      <w:r w:rsidR="00ED4641">
        <w:rPr>
          <w:rFonts w:ascii="Arial" w:hAnsi="Arial" w:cs="Arial"/>
        </w:rPr>
        <w:t>PiP</w:t>
      </w:r>
      <w:proofErr w:type="spellEnd"/>
      <w:r w:rsidR="00ED4641">
        <w:rPr>
          <w:rFonts w:ascii="Arial" w:hAnsi="Arial" w:cs="Arial"/>
        </w:rPr>
        <w:t>/DSA/DSS, Child tax Credits, Houses who qu</w:t>
      </w:r>
      <w:r w:rsidR="0041560B">
        <w:rPr>
          <w:rFonts w:ascii="Arial" w:hAnsi="Arial" w:cs="Arial"/>
        </w:rPr>
        <w:t>alify f</w:t>
      </w:r>
      <w:r w:rsidR="00CB1182">
        <w:rPr>
          <w:rFonts w:ascii="Arial" w:hAnsi="Arial" w:cs="Arial"/>
        </w:rPr>
        <w:t>or</w:t>
      </w:r>
      <w:r w:rsidR="0041560B">
        <w:rPr>
          <w:rFonts w:ascii="Arial" w:hAnsi="Arial" w:cs="Arial"/>
        </w:rPr>
        <w:t xml:space="preserve"> </w:t>
      </w:r>
      <w:r w:rsidR="00A45B0C">
        <w:rPr>
          <w:rFonts w:ascii="Arial" w:hAnsi="Arial" w:cs="Arial"/>
        </w:rPr>
        <w:t>FMS (</w:t>
      </w:r>
      <w:r w:rsidR="0041560B">
        <w:rPr>
          <w:rFonts w:ascii="Arial" w:hAnsi="Arial" w:cs="Arial"/>
        </w:rPr>
        <w:t xml:space="preserve">Free School Meals), Civil servants withing </w:t>
      </w:r>
      <w:r w:rsidR="00CB1182">
        <w:rPr>
          <w:rFonts w:ascii="Arial" w:hAnsi="Arial" w:cs="Arial"/>
        </w:rPr>
        <w:t>rank wage catchments and pensioners</w:t>
      </w:r>
      <w:r w:rsidR="007D61A7">
        <w:rPr>
          <w:rFonts w:ascii="Arial" w:hAnsi="Arial" w:cs="Arial"/>
        </w:rPr>
        <w:t xml:space="preserve">, Shelf-Life Line is ensuring the most </w:t>
      </w:r>
      <w:r w:rsidR="00BB0C6B">
        <w:rPr>
          <w:rFonts w:ascii="Arial" w:hAnsi="Arial" w:cs="Arial"/>
        </w:rPr>
        <w:t xml:space="preserve">vulnerable </w:t>
      </w:r>
      <w:r w:rsidR="00CA45D7">
        <w:rPr>
          <w:rFonts w:ascii="Arial" w:hAnsi="Arial" w:cs="Arial"/>
        </w:rPr>
        <w:t>have priority access.</w:t>
      </w:r>
    </w:p>
    <w:p w14:paraId="0F21CA1B" w14:textId="424BE0B2" w:rsidR="00C95E71" w:rsidRDefault="00C95E71" w:rsidP="00E03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Shelf-Life Line </w:t>
      </w:r>
      <w:r w:rsidR="00A85FB6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a</w:t>
      </w:r>
      <w:r w:rsidR="00A85FB6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</w:t>
      </w:r>
      <w:r w:rsidR="00A85FB6">
        <w:rPr>
          <w:rFonts w:ascii="Arial" w:hAnsi="Arial" w:cs="Arial"/>
        </w:rPr>
        <w:t xml:space="preserve">incremental innovation, classed as </w:t>
      </w:r>
      <w:r w:rsidR="009C05EE">
        <w:rPr>
          <w:rFonts w:ascii="Arial" w:hAnsi="Arial" w:cs="Arial"/>
        </w:rPr>
        <w:t>open-innovation, an imitation of an existing concept with its own unique delivery</w:t>
      </w:r>
      <w:sdt>
        <w:sdtPr>
          <w:rPr>
            <w:rFonts w:ascii="Arial" w:hAnsi="Arial" w:cs="Arial"/>
          </w:rPr>
          <w:id w:val="396399306"/>
          <w:citation/>
        </w:sdtPr>
        <w:sdtEndPr/>
        <w:sdtContent>
          <w:r w:rsidR="00262B61">
            <w:rPr>
              <w:rFonts w:ascii="Arial" w:hAnsi="Arial" w:cs="Arial"/>
            </w:rPr>
            <w:fldChar w:fldCharType="begin"/>
          </w:r>
          <w:r w:rsidR="00262B61">
            <w:rPr>
              <w:rFonts w:ascii="Arial" w:hAnsi="Arial" w:cs="Arial"/>
            </w:rPr>
            <w:instrText xml:space="preserve"> CITATION AleND \l 2057 </w:instrText>
          </w:r>
          <w:r w:rsidR="00262B61">
            <w:rPr>
              <w:rFonts w:ascii="Arial" w:hAnsi="Arial" w:cs="Arial"/>
            </w:rPr>
            <w:fldChar w:fldCharType="separate"/>
          </w:r>
          <w:r w:rsidR="00262B61">
            <w:rPr>
              <w:rFonts w:ascii="Arial" w:hAnsi="Arial" w:cs="Arial"/>
              <w:noProof/>
            </w:rPr>
            <w:t xml:space="preserve"> </w:t>
          </w:r>
          <w:r w:rsidR="00262B61" w:rsidRPr="00262B61">
            <w:rPr>
              <w:rFonts w:ascii="Arial" w:hAnsi="Arial" w:cs="Arial"/>
              <w:noProof/>
            </w:rPr>
            <w:t>(Busarovs, N.D)</w:t>
          </w:r>
          <w:r w:rsidR="00262B61">
            <w:rPr>
              <w:rFonts w:ascii="Arial" w:hAnsi="Arial" w:cs="Arial"/>
            </w:rPr>
            <w:fldChar w:fldCharType="end"/>
          </w:r>
        </w:sdtContent>
      </w:sdt>
      <w:r w:rsidR="00D87A9D">
        <w:rPr>
          <w:rFonts w:ascii="Arial" w:hAnsi="Arial" w:cs="Arial"/>
        </w:rPr>
        <w:t>.</w:t>
      </w:r>
      <w:r w:rsidR="004B4CE2">
        <w:rPr>
          <w:rFonts w:ascii="Arial" w:hAnsi="Arial" w:cs="Arial"/>
        </w:rPr>
        <w:t xml:space="preserve"> The current </w:t>
      </w:r>
      <w:r w:rsidR="001E7124">
        <w:rPr>
          <w:rFonts w:ascii="Arial" w:hAnsi="Arial" w:cs="Arial"/>
        </w:rPr>
        <w:t>poverty crisis in the UK, which is predicted to continue without government intervention, ensures there will always be a market for this idea.</w:t>
      </w:r>
      <w:r w:rsidR="007851B3">
        <w:rPr>
          <w:rFonts w:ascii="Arial" w:hAnsi="Arial" w:cs="Arial"/>
        </w:rPr>
        <w:t xml:space="preserve"> People will always need access to food and there will always be poverty in every community and district, the </w:t>
      </w:r>
      <w:r w:rsidR="00413773">
        <w:rPr>
          <w:rFonts w:ascii="Arial" w:hAnsi="Arial" w:cs="Arial"/>
        </w:rPr>
        <w:t>customer’s</w:t>
      </w:r>
      <w:r w:rsidR="007851B3">
        <w:rPr>
          <w:rFonts w:ascii="Arial" w:hAnsi="Arial" w:cs="Arial"/>
        </w:rPr>
        <w:t xml:space="preserve"> </w:t>
      </w:r>
      <w:r w:rsidR="00143687">
        <w:rPr>
          <w:rFonts w:ascii="Arial" w:hAnsi="Arial" w:cs="Arial"/>
        </w:rPr>
        <w:t>needs,</w:t>
      </w:r>
      <w:r w:rsidR="007851B3">
        <w:rPr>
          <w:rFonts w:ascii="Arial" w:hAnsi="Arial" w:cs="Arial"/>
        </w:rPr>
        <w:t xml:space="preserve"> and demands are sustainable</w:t>
      </w:r>
      <w:r w:rsidR="003A791A">
        <w:rPr>
          <w:rFonts w:ascii="Arial" w:hAnsi="Arial" w:cs="Arial"/>
        </w:rPr>
        <w:t xml:space="preserve">, </w:t>
      </w:r>
      <w:r w:rsidR="00BB1253">
        <w:rPr>
          <w:rFonts w:ascii="Arial" w:hAnsi="Arial" w:cs="Arial"/>
        </w:rPr>
        <w:t xml:space="preserve">however, </w:t>
      </w:r>
      <w:r w:rsidR="003A791A">
        <w:rPr>
          <w:rFonts w:ascii="Arial" w:hAnsi="Arial" w:cs="Arial"/>
        </w:rPr>
        <w:t>the</w:t>
      </w:r>
      <w:r w:rsidR="00BB1253">
        <w:rPr>
          <w:rFonts w:ascii="Arial" w:hAnsi="Arial" w:cs="Arial"/>
        </w:rPr>
        <w:t xml:space="preserve"> aim of Shelf-Life Line is to reduce </w:t>
      </w:r>
      <w:r w:rsidR="001901BC">
        <w:rPr>
          <w:rFonts w:ascii="Arial" w:hAnsi="Arial" w:cs="Arial"/>
        </w:rPr>
        <w:t>the wastage of food within the U</w:t>
      </w:r>
      <w:r w:rsidR="00435EB6">
        <w:rPr>
          <w:rFonts w:ascii="Arial" w:hAnsi="Arial" w:cs="Arial"/>
        </w:rPr>
        <w:t>K</w:t>
      </w:r>
      <w:r w:rsidR="001901BC">
        <w:rPr>
          <w:rFonts w:ascii="Arial" w:hAnsi="Arial" w:cs="Arial"/>
        </w:rPr>
        <w:t xml:space="preserve"> and help improve the standards of living f</w:t>
      </w:r>
      <w:r w:rsidR="00435EB6">
        <w:rPr>
          <w:rFonts w:ascii="Arial" w:hAnsi="Arial" w:cs="Arial"/>
        </w:rPr>
        <w:t>or those in food-poverty</w:t>
      </w:r>
      <w:r w:rsidR="00B34D11">
        <w:rPr>
          <w:rFonts w:ascii="Arial" w:hAnsi="Arial" w:cs="Arial"/>
        </w:rPr>
        <w:t>, advise and teach</w:t>
      </w:r>
      <w:r w:rsidR="0024136C">
        <w:rPr>
          <w:rFonts w:ascii="Arial" w:hAnsi="Arial" w:cs="Arial"/>
        </w:rPr>
        <w:t xml:space="preserve"> their customers the difference between use-</w:t>
      </w:r>
      <w:proofErr w:type="spellStart"/>
      <w:r w:rsidR="0024136C">
        <w:rPr>
          <w:rFonts w:ascii="Arial" w:hAnsi="Arial" w:cs="Arial"/>
        </w:rPr>
        <w:t>by</w:t>
      </w:r>
      <w:proofErr w:type="spellEnd"/>
      <w:r w:rsidR="0024136C">
        <w:rPr>
          <w:rFonts w:ascii="Arial" w:hAnsi="Arial" w:cs="Arial"/>
        </w:rPr>
        <w:t xml:space="preserve"> and sell by-date and a</w:t>
      </w:r>
      <w:r w:rsidR="00FD2F1E">
        <w:rPr>
          <w:rFonts w:ascii="Arial" w:hAnsi="Arial" w:cs="Arial"/>
        </w:rPr>
        <w:t xml:space="preserve"> provide</w:t>
      </w:r>
      <w:r w:rsidR="002C588D">
        <w:rPr>
          <w:rFonts w:ascii="Arial" w:hAnsi="Arial" w:cs="Arial"/>
        </w:rPr>
        <w:t xml:space="preserve"> them with food tips and meal prep ideas.</w:t>
      </w:r>
      <w:r w:rsidR="0024136C">
        <w:rPr>
          <w:rFonts w:ascii="Arial" w:hAnsi="Arial" w:cs="Arial"/>
        </w:rPr>
        <w:t xml:space="preserve"> </w:t>
      </w:r>
    </w:p>
    <w:p w14:paraId="7B89165C" w14:textId="5AB4E726" w:rsidR="00CA45D7" w:rsidRDefault="00FD2ED4" w:rsidP="00D969A6">
      <w:pPr>
        <w:pStyle w:val="Heading2"/>
        <w:spacing w:line="360" w:lineRule="auto"/>
        <w:jc w:val="both"/>
        <w:rPr>
          <w:rFonts w:ascii="Arial" w:hAnsi="Arial" w:cs="Arial"/>
        </w:rPr>
      </w:pPr>
      <w:bookmarkStart w:id="10" w:name="_Toc100140984"/>
      <w:r w:rsidRPr="00D969A6">
        <w:rPr>
          <w:rFonts w:ascii="Arial" w:hAnsi="Arial" w:cs="Arial"/>
        </w:rPr>
        <w:t>SWOT</w:t>
      </w:r>
      <w:bookmarkEnd w:id="10"/>
    </w:p>
    <w:p w14:paraId="689E87B9" w14:textId="77777777" w:rsidR="008C4DB1" w:rsidRPr="008C4DB1" w:rsidRDefault="00473DCB" w:rsidP="008C4DB1">
      <w:pPr>
        <w:spacing w:line="360" w:lineRule="auto"/>
        <w:jc w:val="both"/>
        <w:rPr>
          <w:rFonts w:ascii="Arial" w:hAnsi="Arial" w:cs="Arial"/>
        </w:rPr>
      </w:pPr>
      <w:r w:rsidRPr="008C4DB1">
        <w:rPr>
          <w:rFonts w:ascii="Arial" w:hAnsi="Arial" w:cs="Arial"/>
        </w:rPr>
        <w:t>The following graph is a SWOT analysis on Shel-Life Line</w:t>
      </w:r>
      <w:r w:rsidR="0096568D" w:rsidRPr="008C4DB1">
        <w:rPr>
          <w:rFonts w:ascii="Arial" w:hAnsi="Arial" w:cs="Arial"/>
        </w:rPr>
        <w:t xml:space="preserve"> (</w:t>
      </w:r>
      <w:proofErr w:type="gramStart"/>
      <w:r w:rsidR="0096568D" w:rsidRPr="008C4DB1">
        <w:rPr>
          <w:rFonts w:ascii="Arial" w:hAnsi="Arial" w:cs="Arial"/>
        </w:rPr>
        <w:t>Fig</w:t>
      </w:r>
      <w:r w:rsidR="00945BC8" w:rsidRPr="008C4DB1">
        <w:rPr>
          <w:rFonts w:ascii="Arial" w:hAnsi="Arial" w:cs="Arial"/>
        </w:rPr>
        <w:t>.(</w:t>
      </w:r>
      <w:proofErr w:type="gramEnd"/>
      <w:r w:rsidR="00945BC8" w:rsidRPr="008C4DB1">
        <w:rPr>
          <w:rFonts w:ascii="Arial" w:hAnsi="Arial" w:cs="Arial"/>
        </w:rPr>
        <w:t>2))</w:t>
      </w:r>
      <w:r w:rsidRPr="008C4DB1">
        <w:rPr>
          <w:rFonts w:ascii="Arial" w:hAnsi="Arial" w:cs="Arial"/>
        </w:rPr>
        <w:t>, it shows room for expansion and</w:t>
      </w:r>
      <w:r w:rsidR="0003573E" w:rsidRPr="008C4DB1">
        <w:rPr>
          <w:rFonts w:ascii="Arial" w:hAnsi="Arial" w:cs="Arial"/>
        </w:rPr>
        <w:t xml:space="preserve"> </w:t>
      </w:r>
      <w:r w:rsidR="004E1FA2" w:rsidRPr="008C4DB1">
        <w:rPr>
          <w:rFonts w:ascii="Arial" w:hAnsi="Arial" w:cs="Arial"/>
        </w:rPr>
        <w:t xml:space="preserve">can also act as a way of creating a competitive advantage in the market, by </w:t>
      </w:r>
      <w:r w:rsidR="00BA6E4B" w:rsidRPr="008C4DB1">
        <w:rPr>
          <w:rFonts w:ascii="Arial" w:hAnsi="Arial" w:cs="Arial"/>
        </w:rPr>
        <w:t xml:space="preserve">examining the points </w:t>
      </w:r>
      <w:r w:rsidR="00084AB0" w:rsidRPr="008C4DB1">
        <w:rPr>
          <w:rFonts w:ascii="Arial" w:hAnsi="Arial" w:cs="Arial"/>
        </w:rPr>
        <w:t xml:space="preserve">working on the threats and weaknesses </w:t>
      </w:r>
      <w:r w:rsidR="0096568D" w:rsidRPr="008C4DB1">
        <w:rPr>
          <w:rFonts w:ascii="Arial" w:hAnsi="Arial" w:cs="Arial"/>
        </w:rPr>
        <w:t>and getting in front of any potential competition.</w:t>
      </w:r>
    </w:p>
    <w:p w14:paraId="62038C9F" w14:textId="6F91090B" w:rsidR="009D126D" w:rsidRDefault="008C4DB1" w:rsidP="009D126D">
      <w:r>
        <w:rPr>
          <w:noProof/>
        </w:rPr>
        <w:lastRenderedPageBreak/>
        <w:drawing>
          <wp:inline distT="0" distB="0" distL="0" distR="0" wp14:anchorId="0E554351" wp14:editId="204542F2">
            <wp:extent cx="5626735" cy="2697480"/>
            <wp:effectExtent l="0" t="0" r="0" b="7620"/>
            <wp:docPr id="6" name="Picture 6" descr="Diagram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, tabl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44551" cy="2706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67E20" w14:textId="5E4826D6" w:rsidR="009D126D" w:rsidRDefault="005E2A3C" w:rsidP="0017119C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1" w:name="_Toc100140985"/>
      <w:r w:rsidRPr="0017119C">
        <w:rPr>
          <w:rFonts w:ascii="Arial" w:hAnsi="Arial" w:cs="Arial"/>
        </w:rPr>
        <w:t>Accessibility</w:t>
      </w:r>
      <w:bookmarkEnd w:id="11"/>
      <w:r w:rsidRPr="0017119C">
        <w:rPr>
          <w:rFonts w:ascii="Arial" w:hAnsi="Arial" w:cs="Arial"/>
        </w:rPr>
        <w:t xml:space="preserve"> </w:t>
      </w:r>
    </w:p>
    <w:p w14:paraId="68291D90" w14:textId="23B8E406" w:rsidR="00B91EAA" w:rsidRPr="00994BA8" w:rsidRDefault="00A800E4" w:rsidP="00994BA8">
      <w:pPr>
        <w:spacing w:line="360" w:lineRule="auto"/>
        <w:jc w:val="both"/>
        <w:rPr>
          <w:rFonts w:ascii="Arial" w:hAnsi="Arial" w:cs="Arial"/>
        </w:rPr>
      </w:pPr>
      <w:r w:rsidRPr="00994BA8">
        <w:rPr>
          <w:rFonts w:ascii="Arial" w:hAnsi="Arial" w:cs="Arial"/>
        </w:rPr>
        <w:t xml:space="preserve">In order to be come a member of Shelf-Life Line, as well as meeting </w:t>
      </w:r>
      <w:r w:rsidR="00D5195D" w:rsidRPr="00994BA8">
        <w:rPr>
          <w:rFonts w:ascii="Arial" w:hAnsi="Arial" w:cs="Arial"/>
        </w:rPr>
        <w:t xml:space="preserve">the </w:t>
      </w:r>
      <w:r w:rsidRPr="00994BA8">
        <w:rPr>
          <w:rFonts w:ascii="Arial" w:hAnsi="Arial" w:cs="Arial"/>
        </w:rPr>
        <w:t xml:space="preserve">government and </w:t>
      </w:r>
      <w:r w:rsidR="00D5195D" w:rsidRPr="00994BA8">
        <w:rPr>
          <w:rFonts w:ascii="Arial" w:hAnsi="Arial" w:cs="Arial"/>
        </w:rPr>
        <w:t xml:space="preserve">social needs criteria, members </w:t>
      </w:r>
      <w:r w:rsidR="007931D1" w:rsidRPr="00994BA8">
        <w:rPr>
          <w:rFonts w:ascii="Arial" w:hAnsi="Arial" w:cs="Arial"/>
        </w:rPr>
        <w:t>must have access to the internet</w:t>
      </w:r>
      <w:r w:rsidR="002A4B8E" w:rsidRPr="00994BA8">
        <w:rPr>
          <w:rFonts w:ascii="Arial" w:hAnsi="Arial" w:cs="Arial"/>
        </w:rPr>
        <w:t xml:space="preserve">, due to it being </w:t>
      </w:r>
      <w:r w:rsidR="00DB4EA8" w:rsidRPr="00994BA8">
        <w:rPr>
          <w:rFonts w:ascii="Arial" w:hAnsi="Arial" w:cs="Arial"/>
        </w:rPr>
        <w:t xml:space="preserve">SaaS, it will run on a website which will allow the </w:t>
      </w:r>
      <w:r w:rsidR="00F77FA1" w:rsidRPr="00994BA8">
        <w:rPr>
          <w:rFonts w:ascii="Arial" w:hAnsi="Arial" w:cs="Arial"/>
        </w:rPr>
        <w:t>members to set up profiles and register their households</w:t>
      </w:r>
      <w:r w:rsidR="008A235F" w:rsidRPr="00994BA8">
        <w:rPr>
          <w:rFonts w:ascii="Arial" w:hAnsi="Arial" w:cs="Arial"/>
        </w:rPr>
        <w:t xml:space="preserve">, once they have been </w:t>
      </w:r>
      <w:r w:rsidR="00A665BC" w:rsidRPr="00994BA8">
        <w:rPr>
          <w:rFonts w:ascii="Arial" w:hAnsi="Arial" w:cs="Arial"/>
        </w:rPr>
        <w:t>verified, (Doctors, Social workers and HMRC</w:t>
      </w:r>
      <w:r w:rsidR="007166A3" w:rsidRPr="00994BA8">
        <w:rPr>
          <w:rFonts w:ascii="Arial" w:hAnsi="Arial" w:cs="Arial"/>
        </w:rPr>
        <w:t xml:space="preserve"> proof submitted and checked), </w:t>
      </w:r>
      <w:r w:rsidR="003A04E2" w:rsidRPr="00994BA8">
        <w:rPr>
          <w:rFonts w:ascii="Arial" w:hAnsi="Arial" w:cs="Arial"/>
        </w:rPr>
        <w:t>they will be able to create virtual list and arrange pick up, payment and delivery</w:t>
      </w:r>
      <w:r w:rsidR="007931D1" w:rsidRPr="00994BA8">
        <w:rPr>
          <w:rFonts w:ascii="Arial" w:hAnsi="Arial" w:cs="Arial"/>
        </w:rPr>
        <w:t>. This requirement is easily obtainab</w:t>
      </w:r>
      <w:r w:rsidR="004E7DA0" w:rsidRPr="00994BA8">
        <w:rPr>
          <w:rFonts w:ascii="Arial" w:hAnsi="Arial" w:cs="Arial"/>
        </w:rPr>
        <w:t xml:space="preserve">le due to smartphones, laptops, </w:t>
      </w:r>
      <w:r w:rsidR="00D77230" w:rsidRPr="00994BA8">
        <w:rPr>
          <w:rFonts w:ascii="Arial" w:hAnsi="Arial" w:cs="Arial"/>
        </w:rPr>
        <w:t>computers,</w:t>
      </w:r>
      <w:r w:rsidR="004E7DA0" w:rsidRPr="00994BA8">
        <w:rPr>
          <w:rFonts w:ascii="Arial" w:hAnsi="Arial" w:cs="Arial"/>
        </w:rPr>
        <w:t xml:space="preserve"> and public online services</w:t>
      </w:r>
      <w:r w:rsidR="00D77230" w:rsidRPr="00994BA8">
        <w:rPr>
          <w:rFonts w:ascii="Arial" w:hAnsi="Arial" w:cs="Arial"/>
        </w:rPr>
        <w:t xml:space="preserve"> readily available</w:t>
      </w:r>
      <w:r w:rsidR="002A4B8E" w:rsidRPr="00994BA8">
        <w:rPr>
          <w:rFonts w:ascii="Arial" w:hAnsi="Arial" w:cs="Arial"/>
        </w:rPr>
        <w:t>.</w:t>
      </w:r>
      <w:r w:rsidR="00F06E38" w:rsidRPr="00994BA8">
        <w:rPr>
          <w:rFonts w:ascii="Arial" w:hAnsi="Arial" w:cs="Arial"/>
        </w:rPr>
        <w:t xml:space="preserve"> By not having a </w:t>
      </w:r>
      <w:r w:rsidR="00E40406" w:rsidRPr="00994BA8">
        <w:rPr>
          <w:rFonts w:ascii="Arial" w:hAnsi="Arial" w:cs="Arial"/>
        </w:rPr>
        <w:t>brick-and-mortar</w:t>
      </w:r>
      <w:r w:rsidR="00F06E38" w:rsidRPr="00994BA8">
        <w:rPr>
          <w:rFonts w:ascii="Arial" w:hAnsi="Arial" w:cs="Arial"/>
        </w:rPr>
        <w:t xml:space="preserve"> business</w:t>
      </w:r>
      <w:r w:rsidR="00445F0C" w:rsidRPr="00994BA8">
        <w:rPr>
          <w:rFonts w:ascii="Arial" w:hAnsi="Arial" w:cs="Arial"/>
        </w:rPr>
        <w:t>, members will access customer services online or via phone</w:t>
      </w:r>
      <w:r w:rsidR="0066767A" w:rsidRPr="00994BA8">
        <w:rPr>
          <w:rFonts w:ascii="Arial" w:hAnsi="Arial" w:cs="Arial"/>
        </w:rPr>
        <w:t xml:space="preserve"> </w:t>
      </w:r>
      <w:r w:rsidR="00994BA8">
        <w:rPr>
          <w:rFonts w:ascii="Arial" w:hAnsi="Arial" w:cs="Arial"/>
        </w:rPr>
        <w:t>SMS</w:t>
      </w:r>
      <w:r w:rsidR="0066767A" w:rsidRPr="00994BA8">
        <w:rPr>
          <w:rFonts w:ascii="Arial" w:hAnsi="Arial" w:cs="Arial"/>
        </w:rPr>
        <w:t>.</w:t>
      </w:r>
      <w:r w:rsidR="00E40406" w:rsidRPr="00994BA8">
        <w:rPr>
          <w:rFonts w:ascii="Arial" w:hAnsi="Arial" w:cs="Arial"/>
        </w:rPr>
        <w:t xml:space="preserve"> This will</w:t>
      </w:r>
      <w:r w:rsidR="00AF5CB9" w:rsidRPr="00994BA8">
        <w:rPr>
          <w:rFonts w:ascii="Arial" w:hAnsi="Arial" w:cs="Arial"/>
        </w:rPr>
        <w:t xml:space="preserve"> eradicate the need for a call centre as messages can be sent via the online platforms</w:t>
      </w:r>
      <w:r w:rsidR="009B36CD" w:rsidRPr="00994BA8">
        <w:rPr>
          <w:rFonts w:ascii="Arial" w:hAnsi="Arial" w:cs="Arial"/>
        </w:rPr>
        <w:t>.</w:t>
      </w:r>
    </w:p>
    <w:p w14:paraId="65F2CC28" w14:textId="2E8F0142" w:rsidR="009B36CD" w:rsidRDefault="009B36CD" w:rsidP="00A800E4"/>
    <w:p w14:paraId="4641958A" w14:textId="40F009C5" w:rsidR="0017119C" w:rsidRDefault="0017119C" w:rsidP="00994B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12" w:name="_Toc100140986"/>
      <w:r w:rsidRPr="00B97828">
        <w:rPr>
          <w:rFonts w:ascii="Arial" w:hAnsi="Arial" w:cs="Arial"/>
        </w:rPr>
        <w:t>E-commerce</w:t>
      </w:r>
      <w:bookmarkEnd w:id="12"/>
    </w:p>
    <w:p w14:paraId="5744E8BC" w14:textId="77777777" w:rsidR="00145B59" w:rsidRDefault="00042CCD" w:rsidP="00994BA8">
      <w:pPr>
        <w:spacing w:line="360" w:lineRule="auto"/>
        <w:jc w:val="both"/>
        <w:rPr>
          <w:rFonts w:ascii="Arial" w:hAnsi="Arial" w:cs="Arial"/>
        </w:rPr>
      </w:pPr>
      <w:r w:rsidRPr="00994BA8">
        <w:rPr>
          <w:rFonts w:ascii="Arial" w:hAnsi="Arial" w:cs="Arial"/>
        </w:rPr>
        <w:t xml:space="preserve">It will cost £8,000 to set up the website and £45/per month to maintain the domain, the cost includes PCI-DSS certification, to protect card data and transactions, the app will cost approximately £40,000 as it will be a two way platform, allowing access to the members HMRC verification and the profile for Shelf-Life Line, these estimates are inclined to change, market dependant </w:t>
      </w:r>
      <w:sdt>
        <w:sdtPr>
          <w:rPr>
            <w:rFonts w:ascii="Arial" w:hAnsi="Arial" w:cs="Arial"/>
          </w:rPr>
          <w:id w:val="1709141843"/>
          <w:citation/>
        </w:sdtPr>
        <w:sdtEndPr/>
        <w:sdtContent>
          <w:r w:rsidRPr="00994BA8">
            <w:rPr>
              <w:rFonts w:ascii="Arial" w:hAnsi="Arial" w:cs="Arial"/>
            </w:rPr>
            <w:fldChar w:fldCharType="begin"/>
          </w:r>
          <w:r w:rsidRPr="00994BA8">
            <w:rPr>
              <w:rFonts w:ascii="Arial" w:hAnsi="Arial" w:cs="Arial"/>
            </w:rPr>
            <w:instrText xml:space="preserve"> CITATION Art22 \l 2057 </w:instrText>
          </w:r>
          <w:r w:rsidRPr="00994BA8">
            <w:rPr>
              <w:rFonts w:ascii="Arial" w:hAnsi="Arial" w:cs="Arial"/>
            </w:rPr>
            <w:fldChar w:fldCharType="separate"/>
          </w:r>
          <w:r w:rsidRPr="00994BA8">
            <w:rPr>
              <w:rFonts w:ascii="Arial" w:hAnsi="Arial" w:cs="Arial"/>
              <w:noProof/>
            </w:rPr>
            <w:t>(Dogtiev, 2022)</w:t>
          </w:r>
          <w:r w:rsidRPr="00994BA8">
            <w:rPr>
              <w:rFonts w:ascii="Arial" w:hAnsi="Arial" w:cs="Arial"/>
            </w:rPr>
            <w:fldChar w:fldCharType="end"/>
          </w:r>
        </w:sdtContent>
      </w:sdt>
      <w:r w:rsidRPr="00994BA8">
        <w:rPr>
          <w:rFonts w:ascii="Arial" w:hAnsi="Arial" w:cs="Arial"/>
        </w:rPr>
        <w:t>.</w:t>
      </w:r>
    </w:p>
    <w:p w14:paraId="6D436C5C" w14:textId="2C74A061" w:rsidR="00C86C68" w:rsidRDefault="005B2F24" w:rsidP="00BC67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Staff</w:t>
      </w:r>
      <w:r w:rsidR="00145B59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will be sourced within the local communities</w:t>
      </w:r>
      <w:r w:rsidR="00145B59">
        <w:rPr>
          <w:rFonts w:ascii="Arial" w:hAnsi="Arial" w:cs="Arial"/>
        </w:rPr>
        <w:t xml:space="preserve"> as church halls</w:t>
      </w:r>
      <w:r w:rsidR="000D7117">
        <w:rPr>
          <w:rFonts w:ascii="Arial" w:hAnsi="Arial" w:cs="Arial"/>
        </w:rPr>
        <w:t>,</w:t>
      </w:r>
      <w:r w:rsidR="00145B59">
        <w:rPr>
          <w:rFonts w:ascii="Arial" w:hAnsi="Arial" w:cs="Arial"/>
        </w:rPr>
        <w:t xml:space="preserve"> </w:t>
      </w:r>
      <w:r w:rsidR="00BA3672">
        <w:rPr>
          <w:rFonts w:ascii="Arial" w:hAnsi="Arial" w:cs="Arial"/>
        </w:rPr>
        <w:t xml:space="preserve">government </w:t>
      </w:r>
      <w:r w:rsidR="000D7117">
        <w:rPr>
          <w:rFonts w:ascii="Arial" w:hAnsi="Arial" w:cs="Arial"/>
        </w:rPr>
        <w:t>accessible</w:t>
      </w:r>
      <w:r w:rsidR="00BA3672">
        <w:rPr>
          <w:rFonts w:ascii="Arial" w:hAnsi="Arial" w:cs="Arial"/>
        </w:rPr>
        <w:t xml:space="preserve"> buildings and</w:t>
      </w:r>
      <w:r w:rsidR="000D7117">
        <w:rPr>
          <w:rFonts w:ascii="Arial" w:hAnsi="Arial" w:cs="Arial"/>
        </w:rPr>
        <w:t xml:space="preserve"> free use spacing will be used as </w:t>
      </w:r>
      <w:r w:rsidR="00DA7834">
        <w:rPr>
          <w:rFonts w:ascii="Arial" w:hAnsi="Arial" w:cs="Arial"/>
        </w:rPr>
        <w:t>collection points</w:t>
      </w:r>
      <w:r>
        <w:rPr>
          <w:rFonts w:ascii="Arial" w:hAnsi="Arial" w:cs="Arial"/>
        </w:rPr>
        <w:t xml:space="preserve">, </w:t>
      </w:r>
      <w:r w:rsidR="008D679C">
        <w:rPr>
          <w:rFonts w:ascii="Arial" w:hAnsi="Arial" w:cs="Arial"/>
        </w:rPr>
        <w:t>opening</w:t>
      </w:r>
      <w:r w:rsidR="00850C35">
        <w:rPr>
          <w:rFonts w:ascii="Arial" w:hAnsi="Arial" w:cs="Arial"/>
        </w:rPr>
        <w:t xml:space="preserve"> job </w:t>
      </w:r>
      <w:proofErr w:type="gramStart"/>
      <w:r w:rsidR="00850C35">
        <w:rPr>
          <w:rFonts w:ascii="Arial" w:hAnsi="Arial" w:cs="Arial"/>
        </w:rPr>
        <w:t>opportunities</w:t>
      </w:r>
      <w:proofErr w:type="gramEnd"/>
      <w:r w:rsidR="00850C35">
        <w:rPr>
          <w:rFonts w:ascii="Arial" w:hAnsi="Arial" w:cs="Arial"/>
        </w:rPr>
        <w:t xml:space="preserve"> and helping to combat poverty from the community out</w:t>
      </w:r>
      <w:r w:rsidR="00033600">
        <w:rPr>
          <w:rFonts w:ascii="Arial" w:hAnsi="Arial" w:cs="Arial"/>
        </w:rPr>
        <w:t xml:space="preserve">. </w:t>
      </w:r>
      <w:r w:rsidR="00E144FD">
        <w:rPr>
          <w:rFonts w:ascii="Arial" w:hAnsi="Arial" w:cs="Arial"/>
        </w:rPr>
        <w:t xml:space="preserve">Shelf-Line Line will directly source the produce from a variety of </w:t>
      </w:r>
      <w:r w:rsidR="00E63F03">
        <w:rPr>
          <w:rFonts w:ascii="Arial" w:hAnsi="Arial" w:cs="Arial"/>
        </w:rPr>
        <w:t>companies, ranging from farms, supermarkets, restaurants, SME</w:t>
      </w:r>
      <w:r w:rsidR="00532501">
        <w:rPr>
          <w:rFonts w:ascii="Arial" w:hAnsi="Arial" w:cs="Arial"/>
        </w:rPr>
        <w:t xml:space="preserve"> withing the food</w:t>
      </w:r>
      <w:r w:rsidR="004B46E7">
        <w:rPr>
          <w:rFonts w:ascii="Arial" w:hAnsi="Arial" w:cs="Arial"/>
        </w:rPr>
        <w:t xml:space="preserve"> and food distribution</w:t>
      </w:r>
      <w:r w:rsidR="00532501">
        <w:rPr>
          <w:rFonts w:ascii="Arial" w:hAnsi="Arial" w:cs="Arial"/>
        </w:rPr>
        <w:t xml:space="preserve"> industry</w:t>
      </w:r>
      <w:r w:rsidR="004B46E7">
        <w:rPr>
          <w:rFonts w:ascii="Arial" w:hAnsi="Arial" w:cs="Arial"/>
        </w:rPr>
        <w:t xml:space="preserve">, </w:t>
      </w:r>
      <w:r w:rsidR="00B55DAD">
        <w:rPr>
          <w:rFonts w:ascii="Arial" w:hAnsi="Arial" w:cs="Arial"/>
        </w:rPr>
        <w:t>creating relationships with businesses an</w:t>
      </w:r>
      <w:r w:rsidR="00D45E7B">
        <w:rPr>
          <w:rFonts w:ascii="Arial" w:hAnsi="Arial" w:cs="Arial"/>
        </w:rPr>
        <w:t xml:space="preserve">d gain </w:t>
      </w:r>
      <w:r w:rsidR="00D45E7B">
        <w:rPr>
          <w:rFonts w:ascii="Arial" w:hAnsi="Arial" w:cs="Arial"/>
        </w:rPr>
        <w:lastRenderedPageBreak/>
        <w:t>contractual rights to</w:t>
      </w:r>
      <w:r w:rsidR="00EB0B7C">
        <w:rPr>
          <w:rFonts w:ascii="Arial" w:hAnsi="Arial" w:cs="Arial"/>
        </w:rPr>
        <w:t xml:space="preserve"> access anything deemed as</w:t>
      </w:r>
      <w:r w:rsidR="00D45E7B">
        <w:rPr>
          <w:rFonts w:ascii="Arial" w:hAnsi="Arial" w:cs="Arial"/>
        </w:rPr>
        <w:t xml:space="preserve"> food-wastage and</w:t>
      </w:r>
      <w:r w:rsidR="00EB0B7C">
        <w:rPr>
          <w:rFonts w:ascii="Arial" w:hAnsi="Arial" w:cs="Arial"/>
        </w:rPr>
        <w:t>/or</w:t>
      </w:r>
      <w:r w:rsidR="00D45E7B">
        <w:rPr>
          <w:rFonts w:ascii="Arial" w:hAnsi="Arial" w:cs="Arial"/>
        </w:rPr>
        <w:t xml:space="preserve"> surplus food</w:t>
      </w:r>
      <w:r w:rsidR="00896928">
        <w:rPr>
          <w:rFonts w:ascii="Arial" w:hAnsi="Arial" w:cs="Arial"/>
        </w:rPr>
        <w:t xml:space="preserve"> and recover it if food standards are met</w:t>
      </w:r>
      <w:r w:rsidR="005A042B">
        <w:rPr>
          <w:rFonts w:ascii="Arial" w:hAnsi="Arial" w:cs="Arial"/>
        </w:rPr>
        <w:t>.</w:t>
      </w:r>
      <w:r w:rsidR="00532501">
        <w:rPr>
          <w:rFonts w:ascii="Arial" w:hAnsi="Arial" w:cs="Arial"/>
        </w:rPr>
        <w:t xml:space="preserve"> </w:t>
      </w:r>
    </w:p>
    <w:p w14:paraId="11396D5A" w14:textId="77777777" w:rsidR="00DA7C2D" w:rsidRPr="00BC67A0" w:rsidRDefault="00DA7C2D" w:rsidP="00BC67A0">
      <w:pPr>
        <w:spacing w:line="360" w:lineRule="auto"/>
        <w:jc w:val="both"/>
        <w:rPr>
          <w:rFonts w:ascii="Arial" w:hAnsi="Arial" w:cs="Arial"/>
        </w:rPr>
      </w:pPr>
    </w:p>
    <w:p w14:paraId="788457A9" w14:textId="36D30AEC" w:rsidR="00B66C58" w:rsidRDefault="00F035CC" w:rsidP="00A15BC8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3" w:name="_Toc100140987"/>
      <w:r w:rsidRPr="00A15BC8">
        <w:rPr>
          <w:rFonts w:ascii="Arial" w:hAnsi="Arial" w:cs="Arial"/>
        </w:rPr>
        <w:t>Marketing</w:t>
      </w:r>
      <w:bookmarkEnd w:id="13"/>
      <w:r w:rsidRPr="00A15BC8">
        <w:rPr>
          <w:rFonts w:ascii="Arial" w:hAnsi="Arial" w:cs="Arial"/>
        </w:rPr>
        <w:t xml:space="preserve"> </w:t>
      </w:r>
    </w:p>
    <w:p w14:paraId="5956CB30" w14:textId="24EE942A" w:rsidR="00C30522" w:rsidRDefault="00065210" w:rsidP="00B709AF">
      <w:pPr>
        <w:spacing w:line="360" w:lineRule="auto"/>
        <w:jc w:val="both"/>
        <w:rPr>
          <w:rFonts w:ascii="Arial" w:hAnsi="Arial" w:cs="Arial"/>
        </w:rPr>
      </w:pPr>
      <w:proofErr w:type="gramStart"/>
      <w:r w:rsidRPr="00B709AF">
        <w:rPr>
          <w:rFonts w:ascii="Arial" w:hAnsi="Arial" w:cs="Arial"/>
        </w:rPr>
        <w:t>In order to</w:t>
      </w:r>
      <w:proofErr w:type="gramEnd"/>
      <w:r w:rsidRPr="00B709AF">
        <w:rPr>
          <w:rFonts w:ascii="Arial" w:hAnsi="Arial" w:cs="Arial"/>
        </w:rPr>
        <w:t xml:space="preserve"> correctly market Shelf-Life Line</w:t>
      </w:r>
      <w:r w:rsidR="000834C4" w:rsidRPr="00B709AF">
        <w:rPr>
          <w:rFonts w:ascii="Arial" w:hAnsi="Arial" w:cs="Arial"/>
        </w:rPr>
        <w:t xml:space="preserve">, there must first be and </w:t>
      </w:r>
      <w:r w:rsidR="008A3396" w:rsidRPr="00B709AF">
        <w:rPr>
          <w:rFonts w:ascii="Arial" w:hAnsi="Arial" w:cs="Arial"/>
        </w:rPr>
        <w:t>know</w:t>
      </w:r>
      <w:r w:rsidR="00261143" w:rsidRPr="00B709AF">
        <w:rPr>
          <w:rFonts w:ascii="Arial" w:hAnsi="Arial" w:cs="Arial"/>
        </w:rPr>
        <w:t xml:space="preserve"> the market you are getting into, then</w:t>
      </w:r>
      <w:r w:rsidR="000834C4" w:rsidRPr="00B709AF">
        <w:rPr>
          <w:rFonts w:ascii="Arial" w:hAnsi="Arial" w:cs="Arial"/>
        </w:rPr>
        <w:t xml:space="preserve"> the customers</w:t>
      </w:r>
      <w:r w:rsidR="00894C2D" w:rsidRPr="00B709AF">
        <w:rPr>
          <w:rFonts w:ascii="Arial" w:hAnsi="Arial" w:cs="Arial"/>
        </w:rPr>
        <w:t xml:space="preserve">, without this information, we take the risk of attracting the wrong consumer, who will not </w:t>
      </w:r>
      <w:r w:rsidR="007B60D9" w:rsidRPr="00B709AF">
        <w:rPr>
          <w:rFonts w:ascii="Arial" w:hAnsi="Arial" w:cs="Arial"/>
        </w:rPr>
        <w:t>be retainable.</w:t>
      </w:r>
      <w:r w:rsidR="007C59B9" w:rsidRPr="00B709AF">
        <w:rPr>
          <w:rFonts w:ascii="Arial" w:hAnsi="Arial" w:cs="Arial"/>
        </w:rPr>
        <w:t xml:space="preserve"> </w:t>
      </w:r>
      <w:r w:rsidR="00C55087" w:rsidRPr="00B709AF">
        <w:rPr>
          <w:rFonts w:ascii="Arial" w:hAnsi="Arial" w:cs="Arial"/>
        </w:rPr>
        <w:t>I</w:t>
      </w:r>
      <w:r w:rsidR="007C59B9" w:rsidRPr="00B709AF">
        <w:rPr>
          <w:rFonts w:ascii="Arial" w:hAnsi="Arial" w:cs="Arial"/>
        </w:rPr>
        <w:t>t is disadvantageous to a company that does not understand the relationship between the two</w:t>
      </w:r>
      <w:r w:rsidR="00D20967" w:rsidRPr="00B709AF">
        <w:rPr>
          <w:rFonts w:ascii="Arial" w:hAnsi="Arial" w:cs="Arial"/>
        </w:rPr>
        <w:t xml:space="preserve">. By </w:t>
      </w:r>
      <w:r w:rsidR="002374EA" w:rsidRPr="00B709AF">
        <w:rPr>
          <w:rFonts w:ascii="Arial" w:hAnsi="Arial" w:cs="Arial"/>
        </w:rPr>
        <w:t xml:space="preserve">dividing the market up into sections and focusing on a specific </w:t>
      </w:r>
      <w:r w:rsidR="00517A48" w:rsidRPr="00B709AF">
        <w:rPr>
          <w:rFonts w:ascii="Arial" w:hAnsi="Arial" w:cs="Arial"/>
        </w:rPr>
        <w:t>target,</w:t>
      </w:r>
      <w:r w:rsidR="00482085" w:rsidRPr="00B709AF">
        <w:rPr>
          <w:rFonts w:ascii="Arial" w:hAnsi="Arial" w:cs="Arial"/>
        </w:rPr>
        <w:t xml:space="preserve"> you can find you niche market, eliminating </w:t>
      </w:r>
      <w:r w:rsidR="0039388C" w:rsidRPr="00B709AF">
        <w:rPr>
          <w:rFonts w:ascii="Arial" w:hAnsi="Arial" w:cs="Arial"/>
        </w:rPr>
        <w:t>unnecessary variables</w:t>
      </w:r>
      <w:r w:rsidR="00EC4D45" w:rsidRPr="00B709AF">
        <w:rPr>
          <w:rFonts w:ascii="Arial" w:hAnsi="Arial" w:cs="Arial"/>
        </w:rPr>
        <w:t>,</w:t>
      </w:r>
      <w:r w:rsidR="0039388C" w:rsidRPr="00B709A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743327069"/>
          <w:citation/>
        </w:sdtPr>
        <w:sdtEndPr/>
        <w:sdtContent>
          <w:r w:rsidR="001909DD" w:rsidRPr="00B709AF">
            <w:rPr>
              <w:rFonts w:ascii="Arial" w:hAnsi="Arial" w:cs="Arial"/>
            </w:rPr>
            <w:fldChar w:fldCharType="begin"/>
          </w:r>
          <w:r w:rsidR="001909DD" w:rsidRPr="00B709AF">
            <w:rPr>
              <w:rFonts w:ascii="Arial" w:hAnsi="Arial" w:cs="Arial"/>
            </w:rPr>
            <w:instrText xml:space="preserve"> CITATION Seo20 \l 2057 </w:instrText>
          </w:r>
          <w:r w:rsidR="001909DD" w:rsidRPr="00B709AF">
            <w:rPr>
              <w:rFonts w:ascii="Arial" w:hAnsi="Arial" w:cs="Arial"/>
            </w:rPr>
            <w:fldChar w:fldCharType="separate"/>
          </w:r>
          <w:r w:rsidR="001909DD" w:rsidRPr="00B709AF">
            <w:rPr>
              <w:rFonts w:ascii="Arial" w:hAnsi="Arial" w:cs="Arial"/>
              <w:noProof/>
            </w:rPr>
            <w:t>(Park, 2020)</w:t>
          </w:r>
          <w:r w:rsidR="001909DD" w:rsidRPr="00B709AF">
            <w:rPr>
              <w:rFonts w:ascii="Arial" w:hAnsi="Arial" w:cs="Arial"/>
            </w:rPr>
            <w:fldChar w:fldCharType="end"/>
          </w:r>
        </w:sdtContent>
      </w:sdt>
      <w:r w:rsidR="00EC4D45" w:rsidRPr="00B709AF">
        <w:rPr>
          <w:rFonts w:ascii="Arial" w:hAnsi="Arial" w:cs="Arial"/>
        </w:rPr>
        <w:t>.</w:t>
      </w:r>
    </w:p>
    <w:p w14:paraId="6FB6D011" w14:textId="4C6B5B25" w:rsidR="00ED16F7" w:rsidRPr="00B709AF" w:rsidRDefault="00871DE8" w:rsidP="00B709A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concept will be marketed to the 22% of the British population who have been recognised by their local government</w:t>
      </w:r>
      <w:r w:rsidR="00AA3A79">
        <w:rPr>
          <w:rFonts w:ascii="Arial" w:hAnsi="Arial" w:cs="Arial"/>
        </w:rPr>
        <w:t>, to be in food-deprivation or food-poverty.</w:t>
      </w:r>
    </w:p>
    <w:p w14:paraId="18847D4A" w14:textId="77777777" w:rsidR="00C30522" w:rsidRPr="00C30522" w:rsidRDefault="00C30522" w:rsidP="00C30522"/>
    <w:p w14:paraId="62DBF40D" w14:textId="4C4D21F5" w:rsidR="00B66C58" w:rsidRPr="00B97828" w:rsidRDefault="00EC78CC" w:rsidP="00B9782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14" w:name="_Toc100140988"/>
      <w:r w:rsidRPr="00B97828">
        <w:rPr>
          <w:rFonts w:ascii="Arial" w:hAnsi="Arial" w:cs="Arial"/>
        </w:rPr>
        <w:t>Advertising and screening</w:t>
      </w:r>
      <w:bookmarkEnd w:id="14"/>
    </w:p>
    <w:p w14:paraId="2B2E8FA9" w14:textId="4DDCC145" w:rsidR="00B66C58" w:rsidRDefault="00691C0C" w:rsidP="00AA3A7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Advertising will be mainly done through doctor </w:t>
      </w:r>
      <w:r w:rsidR="006D5F4C">
        <w:rPr>
          <w:rFonts w:ascii="Arial" w:hAnsi="Arial" w:cs="Arial"/>
        </w:rPr>
        <w:t>surgeries</w:t>
      </w:r>
      <w:r w:rsidR="00D9185F"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referrals</w:t>
      </w:r>
      <w:proofErr w:type="gramEnd"/>
      <w:r>
        <w:rPr>
          <w:rFonts w:ascii="Arial" w:hAnsi="Arial" w:cs="Arial"/>
        </w:rPr>
        <w:t xml:space="preserve"> and promotion, </w:t>
      </w:r>
      <w:r w:rsidR="008232DB">
        <w:rPr>
          <w:rFonts w:ascii="Arial" w:hAnsi="Arial" w:cs="Arial"/>
        </w:rPr>
        <w:t>HMRC websites, schools</w:t>
      </w:r>
      <w:r w:rsidR="00D9185F">
        <w:rPr>
          <w:rFonts w:ascii="Arial" w:hAnsi="Arial" w:cs="Arial"/>
        </w:rPr>
        <w:t xml:space="preserve"> (onsite promotional posters and newsletter mentions)</w:t>
      </w:r>
      <w:r w:rsidR="008232DB">
        <w:rPr>
          <w:rFonts w:ascii="Arial" w:hAnsi="Arial" w:cs="Arial"/>
        </w:rPr>
        <w:t xml:space="preserve"> and </w:t>
      </w:r>
      <w:r w:rsidR="006D5F4C">
        <w:rPr>
          <w:rFonts w:ascii="Arial" w:hAnsi="Arial" w:cs="Arial"/>
        </w:rPr>
        <w:t>charities</w:t>
      </w:r>
      <w:r w:rsidR="00AD6F80">
        <w:rPr>
          <w:rFonts w:ascii="Arial" w:hAnsi="Arial" w:cs="Arial"/>
        </w:rPr>
        <w:t xml:space="preserve"> such as Citizens advise and </w:t>
      </w:r>
      <w:r w:rsidR="000904F8">
        <w:rPr>
          <w:rFonts w:ascii="Arial" w:hAnsi="Arial" w:cs="Arial"/>
        </w:rPr>
        <w:t xml:space="preserve">The </w:t>
      </w:r>
      <w:proofErr w:type="spellStart"/>
      <w:r w:rsidR="000904F8">
        <w:rPr>
          <w:rFonts w:ascii="Arial" w:hAnsi="Arial" w:cs="Arial"/>
        </w:rPr>
        <w:t>Trussel</w:t>
      </w:r>
      <w:proofErr w:type="spellEnd"/>
      <w:r w:rsidR="000904F8">
        <w:rPr>
          <w:rFonts w:ascii="Arial" w:hAnsi="Arial" w:cs="Arial"/>
        </w:rPr>
        <w:t xml:space="preserve"> Trust.</w:t>
      </w:r>
      <w:r w:rsidR="00B505D1">
        <w:rPr>
          <w:rFonts w:ascii="Arial" w:hAnsi="Arial" w:cs="Arial"/>
        </w:rPr>
        <w:t xml:space="preserve"> By choosing to </w:t>
      </w:r>
      <w:r w:rsidR="00A038AA">
        <w:rPr>
          <w:rFonts w:ascii="Arial" w:hAnsi="Arial" w:cs="Arial"/>
        </w:rPr>
        <w:t>promote it on these platforms, the need to monitor social media and pay for promotions are eradicated.</w:t>
      </w:r>
      <w:r w:rsidR="0046122C">
        <w:rPr>
          <w:rFonts w:ascii="Arial" w:hAnsi="Arial" w:cs="Arial"/>
        </w:rPr>
        <w:t xml:space="preserve"> Doctors</w:t>
      </w:r>
      <w:r w:rsidR="00B914E8">
        <w:rPr>
          <w:rFonts w:ascii="Arial" w:hAnsi="Arial" w:cs="Arial"/>
        </w:rPr>
        <w:t>, government departments</w:t>
      </w:r>
      <w:r w:rsidR="0046122C">
        <w:rPr>
          <w:rFonts w:ascii="Arial" w:hAnsi="Arial" w:cs="Arial"/>
        </w:rPr>
        <w:t xml:space="preserve"> and schools will be able to directly verify the </w:t>
      </w:r>
      <w:r w:rsidR="008964DC">
        <w:rPr>
          <w:rFonts w:ascii="Arial" w:hAnsi="Arial" w:cs="Arial"/>
        </w:rPr>
        <w:t xml:space="preserve">required criteria </w:t>
      </w:r>
      <w:r w:rsidR="000060C7">
        <w:rPr>
          <w:rFonts w:ascii="Arial" w:hAnsi="Arial" w:cs="Arial"/>
        </w:rPr>
        <w:t>and</w:t>
      </w:r>
      <w:r w:rsidR="008964DC">
        <w:rPr>
          <w:rFonts w:ascii="Arial" w:hAnsi="Arial" w:cs="Arial"/>
        </w:rPr>
        <w:t xml:space="preserve"> opt to make direct referrals</w:t>
      </w:r>
      <w:r w:rsidR="00C3103A">
        <w:rPr>
          <w:rFonts w:ascii="Arial" w:hAnsi="Arial" w:cs="Arial"/>
        </w:rPr>
        <w:t xml:space="preserve"> to the Shelf-Life Line</w:t>
      </w:r>
      <w:r w:rsidR="008526EB">
        <w:rPr>
          <w:rFonts w:ascii="Arial" w:hAnsi="Arial" w:cs="Arial"/>
        </w:rPr>
        <w:t xml:space="preserve"> team</w:t>
      </w:r>
      <w:r w:rsidR="002E02E7">
        <w:rPr>
          <w:rFonts w:ascii="Arial" w:hAnsi="Arial" w:cs="Arial"/>
        </w:rPr>
        <w:t>. It allows the service to remain discreet if the customer</w:t>
      </w:r>
      <w:r w:rsidR="003706BC">
        <w:rPr>
          <w:rFonts w:ascii="Arial" w:hAnsi="Arial" w:cs="Arial"/>
        </w:rPr>
        <w:t xml:space="preserve"> wish to do so.</w:t>
      </w:r>
    </w:p>
    <w:p w14:paraId="2E4A1B6F" w14:textId="16BA45D6" w:rsidR="00B66C58" w:rsidRPr="002307B4" w:rsidRDefault="009F0E12" w:rsidP="002307B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Prior to</w:t>
      </w:r>
      <w:r w:rsidR="00791890">
        <w:rPr>
          <w:rFonts w:ascii="Arial" w:hAnsi="Arial" w:cs="Arial"/>
        </w:rPr>
        <w:t xml:space="preserve"> the website be</w:t>
      </w:r>
      <w:r>
        <w:rPr>
          <w:rFonts w:ascii="Arial" w:hAnsi="Arial" w:cs="Arial"/>
        </w:rPr>
        <w:t>ing</w:t>
      </w:r>
      <w:r w:rsidR="00791890">
        <w:rPr>
          <w:rFonts w:ascii="Arial" w:hAnsi="Arial" w:cs="Arial"/>
        </w:rPr>
        <w:t xml:space="preserve"> launch</w:t>
      </w:r>
      <w:r>
        <w:rPr>
          <w:rFonts w:ascii="Arial" w:hAnsi="Arial" w:cs="Arial"/>
        </w:rPr>
        <w:t>ed</w:t>
      </w:r>
      <w:r w:rsidR="00791890">
        <w:rPr>
          <w:rFonts w:ascii="Arial" w:hAnsi="Arial" w:cs="Arial"/>
        </w:rPr>
        <w:t>, a sampling of 10,000 people nation wide will be used as a test</w:t>
      </w:r>
      <w:r w:rsidR="00295541">
        <w:rPr>
          <w:rFonts w:ascii="Arial" w:hAnsi="Arial" w:cs="Arial"/>
        </w:rPr>
        <w:t xml:space="preserve">-run and data collection process, this is expected to take place </w:t>
      </w:r>
      <w:r w:rsidR="006611B7">
        <w:rPr>
          <w:rFonts w:ascii="Arial" w:hAnsi="Arial" w:cs="Arial"/>
        </w:rPr>
        <w:t>3</w:t>
      </w:r>
      <w:r w:rsidR="00295541">
        <w:rPr>
          <w:rFonts w:ascii="Arial" w:hAnsi="Arial" w:cs="Arial"/>
        </w:rPr>
        <w:t xml:space="preserve"> </w:t>
      </w:r>
      <w:r w:rsidR="00556407">
        <w:rPr>
          <w:rFonts w:ascii="Arial" w:hAnsi="Arial" w:cs="Arial"/>
        </w:rPr>
        <w:t>calendar</w:t>
      </w:r>
      <w:r w:rsidR="00295541">
        <w:rPr>
          <w:rFonts w:ascii="Arial" w:hAnsi="Arial" w:cs="Arial"/>
        </w:rPr>
        <w:t xml:space="preserve"> month prior to the launch</w:t>
      </w:r>
      <w:r w:rsidR="00556407">
        <w:rPr>
          <w:rFonts w:ascii="Arial" w:hAnsi="Arial" w:cs="Arial"/>
        </w:rPr>
        <w:t xml:space="preserve">, this will </w:t>
      </w:r>
      <w:r w:rsidR="005B2297">
        <w:rPr>
          <w:rFonts w:ascii="Arial" w:hAnsi="Arial" w:cs="Arial"/>
        </w:rPr>
        <w:t>provide insight into any faults tha</w:t>
      </w:r>
      <w:r w:rsidR="007E043A">
        <w:rPr>
          <w:rFonts w:ascii="Arial" w:hAnsi="Arial" w:cs="Arial"/>
        </w:rPr>
        <w:t>t may be on the website and app, it also allows enough time to correct</w:t>
      </w:r>
      <w:r w:rsidR="00482DBB">
        <w:rPr>
          <w:rFonts w:ascii="Arial" w:hAnsi="Arial" w:cs="Arial"/>
        </w:rPr>
        <w:t xml:space="preserve"> and defaults</w:t>
      </w:r>
      <w:r w:rsidR="007E043A">
        <w:rPr>
          <w:rFonts w:ascii="Arial" w:hAnsi="Arial" w:cs="Arial"/>
        </w:rPr>
        <w:t xml:space="preserve"> and re-run a </w:t>
      </w:r>
      <w:r w:rsidR="00482DBB">
        <w:rPr>
          <w:rFonts w:ascii="Arial" w:hAnsi="Arial" w:cs="Arial"/>
        </w:rPr>
        <w:t>trial</w:t>
      </w:r>
      <w:r w:rsidR="006611B7">
        <w:rPr>
          <w:rFonts w:ascii="Arial" w:hAnsi="Arial" w:cs="Arial"/>
        </w:rPr>
        <w:t xml:space="preserve"> multiple times, if required</w:t>
      </w:r>
      <w:r w:rsidR="00482DBB">
        <w:rPr>
          <w:rFonts w:ascii="Arial" w:hAnsi="Arial" w:cs="Arial"/>
        </w:rPr>
        <w:t>.</w:t>
      </w:r>
    </w:p>
    <w:p w14:paraId="5542266E" w14:textId="59DFC853" w:rsidR="007B1987" w:rsidRDefault="00180B9D" w:rsidP="00180B9D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5" w:name="_Toc100140989"/>
      <w:r w:rsidRPr="00180B9D">
        <w:rPr>
          <w:rFonts w:ascii="Arial" w:hAnsi="Arial" w:cs="Arial"/>
        </w:rPr>
        <w:t>Summary</w:t>
      </w:r>
      <w:bookmarkEnd w:id="15"/>
      <w:r w:rsidRPr="00180B9D">
        <w:rPr>
          <w:rFonts w:ascii="Arial" w:hAnsi="Arial" w:cs="Arial"/>
        </w:rPr>
        <w:t xml:space="preserve"> </w:t>
      </w:r>
    </w:p>
    <w:p w14:paraId="5CC3F3DB" w14:textId="3F064DA9" w:rsidR="009F75BB" w:rsidRDefault="003B7934" w:rsidP="003B79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conclude, the current food-i</w:t>
      </w:r>
      <w:r w:rsidR="00936DDA">
        <w:rPr>
          <w:rFonts w:ascii="Arial" w:hAnsi="Arial" w:cs="Arial"/>
        </w:rPr>
        <w:t>n</w:t>
      </w:r>
      <w:r>
        <w:rPr>
          <w:rFonts w:ascii="Arial" w:hAnsi="Arial" w:cs="Arial"/>
        </w:rPr>
        <w:t>dustry</w:t>
      </w:r>
      <w:r w:rsidR="00457AF1">
        <w:rPr>
          <w:rFonts w:ascii="Arial" w:hAnsi="Arial" w:cs="Arial"/>
        </w:rPr>
        <w:t xml:space="preserve"> </w:t>
      </w:r>
      <w:proofErr w:type="gramStart"/>
      <w:r w:rsidR="00457AF1">
        <w:rPr>
          <w:rFonts w:ascii="Arial" w:hAnsi="Arial" w:cs="Arial"/>
        </w:rPr>
        <w:t>are in need of</w:t>
      </w:r>
      <w:proofErr w:type="gramEnd"/>
      <w:r w:rsidR="00457AF1">
        <w:rPr>
          <w:rFonts w:ascii="Arial" w:hAnsi="Arial" w:cs="Arial"/>
        </w:rPr>
        <w:t xml:space="preserve"> ways to redistribute surplus-food to t</w:t>
      </w:r>
      <w:r w:rsidR="007C03FA">
        <w:rPr>
          <w:rFonts w:ascii="Arial" w:hAnsi="Arial" w:cs="Arial"/>
        </w:rPr>
        <w:t>h</w:t>
      </w:r>
      <w:r w:rsidR="00457AF1">
        <w:rPr>
          <w:rFonts w:ascii="Arial" w:hAnsi="Arial" w:cs="Arial"/>
        </w:rPr>
        <w:t xml:space="preserve">e nation, this will help reduce the overall level of food-deprivation and </w:t>
      </w:r>
      <w:r w:rsidR="007C03FA">
        <w:rPr>
          <w:rFonts w:ascii="Arial" w:hAnsi="Arial" w:cs="Arial"/>
        </w:rPr>
        <w:t>wastage</w:t>
      </w:r>
      <w:r w:rsidR="00457AF1">
        <w:rPr>
          <w:rFonts w:ascii="Arial" w:hAnsi="Arial" w:cs="Arial"/>
        </w:rPr>
        <w:t xml:space="preserve"> per year,</w:t>
      </w:r>
      <w:r w:rsidR="00936DDA">
        <w:rPr>
          <w:rFonts w:ascii="Arial" w:hAnsi="Arial" w:cs="Arial"/>
        </w:rPr>
        <w:t xml:space="preserve"> there is room on the market for this concept to flourish</w:t>
      </w:r>
      <w:r w:rsidR="002657B0">
        <w:rPr>
          <w:rFonts w:ascii="Arial" w:hAnsi="Arial" w:cs="Arial"/>
        </w:rPr>
        <w:t>, develop and evolve with the ever</w:t>
      </w:r>
      <w:r w:rsidR="001D389C">
        <w:rPr>
          <w:rFonts w:ascii="Arial" w:hAnsi="Arial" w:cs="Arial"/>
        </w:rPr>
        <w:t>-</w:t>
      </w:r>
      <w:r w:rsidR="002657B0">
        <w:rPr>
          <w:rFonts w:ascii="Arial" w:hAnsi="Arial" w:cs="Arial"/>
        </w:rPr>
        <w:t>changing world</w:t>
      </w:r>
      <w:r w:rsidR="008D68AF">
        <w:rPr>
          <w:rFonts w:ascii="Arial" w:hAnsi="Arial" w:cs="Arial"/>
        </w:rPr>
        <w:t xml:space="preserve">. As an </w:t>
      </w:r>
      <w:r w:rsidR="002B5CEE">
        <w:rPr>
          <w:rFonts w:ascii="Arial" w:hAnsi="Arial" w:cs="Arial"/>
        </w:rPr>
        <w:t>o</w:t>
      </w:r>
      <w:r w:rsidR="008D68AF">
        <w:rPr>
          <w:rFonts w:ascii="Arial" w:hAnsi="Arial" w:cs="Arial"/>
        </w:rPr>
        <w:t>nline platform</w:t>
      </w:r>
      <w:r w:rsidR="002B5CEE">
        <w:rPr>
          <w:rFonts w:ascii="Arial" w:hAnsi="Arial" w:cs="Arial"/>
        </w:rPr>
        <w:t xml:space="preserve">, cost of maintenance are low and staff levels reduced. The concept </w:t>
      </w:r>
      <w:r w:rsidR="001D389C">
        <w:rPr>
          <w:rFonts w:ascii="Arial" w:hAnsi="Arial" w:cs="Arial"/>
        </w:rPr>
        <w:t>is familiar with the public due to the rival apps and their success, this will allow customers to switch with ease</w:t>
      </w:r>
      <w:r w:rsidR="00621BBE">
        <w:rPr>
          <w:rFonts w:ascii="Arial" w:hAnsi="Arial" w:cs="Arial"/>
        </w:rPr>
        <w:t xml:space="preserve">, not having to learn new ways of access, instead </w:t>
      </w:r>
      <w:r w:rsidR="00812180">
        <w:rPr>
          <w:rFonts w:ascii="Arial" w:hAnsi="Arial" w:cs="Arial"/>
        </w:rPr>
        <w:t xml:space="preserve">have a </w:t>
      </w:r>
      <w:r w:rsidR="00812180">
        <w:rPr>
          <w:rFonts w:ascii="Arial" w:hAnsi="Arial" w:cs="Arial"/>
        </w:rPr>
        <w:lastRenderedPageBreak/>
        <w:t xml:space="preserve">replicated format they are familiar with. Once launched Shelf-Lie Line will improve the lives of </w:t>
      </w:r>
      <w:r w:rsidR="005B78AF">
        <w:rPr>
          <w:rFonts w:ascii="Arial" w:hAnsi="Arial" w:cs="Arial"/>
        </w:rPr>
        <w:t>every customer, help build communities and create jobs.</w:t>
      </w:r>
    </w:p>
    <w:p w14:paraId="6FDE124D" w14:textId="3570FFDF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4B14D711" w14:textId="798B84D5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7873E187" w14:textId="109FE584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6134BAF7" w14:textId="3EF5708B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68EB6407" w14:textId="29695116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48588C16" w14:textId="080312B2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78F0DCF3" w14:textId="4B594F83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3C4C2A88" w14:textId="51088A5B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4FB0B4ED" w14:textId="4919C934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7D48B950" w14:textId="69FA21B4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3BEBE91B" w14:textId="645A8E2B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010CEDE7" w14:textId="680F6812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32185A60" w14:textId="6B4FE007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72524D7F" w14:textId="5A740323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2FA93540" w14:textId="096CA26F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27A0290F" w14:textId="4653E8C9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1C1633AC" w14:textId="1AC9205C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30EB18DA" w14:textId="46253C36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1D83B55E" w14:textId="60D19124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62BA028B" w14:textId="150080FD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4F61325D" w14:textId="5ED60C6D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54A787FD" w14:textId="3A18DF4F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673BB0D7" w14:textId="77FC0B75" w:rsidR="005E12AA" w:rsidRDefault="005E12AA" w:rsidP="003B7934">
      <w:pPr>
        <w:spacing w:line="360" w:lineRule="auto"/>
        <w:jc w:val="both"/>
        <w:rPr>
          <w:rFonts w:ascii="Arial" w:hAnsi="Arial" w:cs="Arial"/>
        </w:rPr>
      </w:pPr>
    </w:p>
    <w:p w14:paraId="7FCA44FE" w14:textId="77777777" w:rsidR="005E12AA" w:rsidRPr="003B7934" w:rsidRDefault="005E12AA" w:rsidP="003B7934">
      <w:pPr>
        <w:spacing w:line="360" w:lineRule="auto"/>
        <w:jc w:val="both"/>
        <w:rPr>
          <w:rFonts w:ascii="Arial" w:hAnsi="Arial" w:cs="Arial"/>
        </w:rPr>
      </w:pPr>
    </w:p>
    <w:bookmarkStart w:id="16" w:name="_Toc10014099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116969352"/>
        <w:docPartObj>
          <w:docPartGallery w:val="Bibliographies"/>
          <w:docPartUnique/>
        </w:docPartObj>
      </w:sdtPr>
      <w:sdtEndPr>
        <w:rPr>
          <w:rFonts w:ascii="Arial" w:hAnsi="Arial" w:cs="Arial"/>
        </w:rPr>
      </w:sdtEndPr>
      <w:sdtContent>
        <w:p w14:paraId="4D3D6673" w14:textId="5994EA31" w:rsidR="00B61D99" w:rsidRPr="00BC664A" w:rsidRDefault="00B61D99" w:rsidP="00BC664A">
          <w:pPr>
            <w:pStyle w:val="Heading1"/>
            <w:spacing w:line="360" w:lineRule="auto"/>
            <w:jc w:val="both"/>
            <w:rPr>
              <w:rFonts w:ascii="Arial" w:hAnsi="Arial" w:cs="Arial"/>
            </w:rPr>
          </w:pPr>
          <w:r w:rsidRPr="00BC664A">
            <w:rPr>
              <w:rFonts w:ascii="Arial" w:hAnsi="Arial" w:cs="Arial"/>
            </w:rPr>
            <w:t>References</w:t>
          </w:r>
          <w:bookmarkEnd w:id="16"/>
        </w:p>
        <w:sdt>
          <w:sdtPr>
            <w:id w:val="-310244639"/>
            <w:bibliography/>
          </w:sdtPr>
          <w:sdtEndPr>
            <w:rPr>
              <w:rFonts w:ascii="Arial" w:hAnsi="Arial" w:cs="Arial"/>
            </w:rPr>
          </w:sdtEndPr>
          <w:sdtContent>
            <w:p w14:paraId="16282C59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A9056B">
                <w:rPr>
                  <w:rFonts w:ascii="Arial" w:hAnsi="Arial" w:cs="Arial"/>
                </w:rPr>
                <w:fldChar w:fldCharType="begin"/>
              </w:r>
              <w:r w:rsidRPr="00A9056B">
                <w:rPr>
                  <w:rFonts w:ascii="Arial" w:hAnsi="Arial" w:cs="Arial"/>
                </w:rPr>
                <w:instrText xml:space="preserve"> BIBLIOGRAPHY </w:instrText>
              </w:r>
              <w:r w:rsidRPr="00A9056B">
                <w:rPr>
                  <w:rFonts w:ascii="Arial" w:hAnsi="Arial" w:cs="Arial"/>
                </w:rPr>
                <w:fldChar w:fldCharType="separate"/>
              </w:r>
              <w:r w:rsidRPr="00A9056B">
                <w:rPr>
                  <w:rFonts w:ascii="Arial" w:hAnsi="Arial" w:cs="Arial"/>
                  <w:noProof/>
                </w:rPr>
                <w:t xml:space="preserve">Busarovs, A., N.D.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Open Innovation: Current Trends and Future Perspectives Humanitues_Social-sciences-2013_2.pdf.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http://dspace.lu.lv/dspace/bitstream/handle/7/2839/Humanitues_Social-sciences-2013_2.pdf?sequence=1&amp;isAllowed=y#page=103</w:t>
              </w:r>
              <w:r w:rsidRPr="00A9056B">
                <w:rPr>
                  <w:rFonts w:ascii="Arial" w:hAnsi="Arial" w:cs="Arial"/>
                  <w:noProof/>
                </w:rPr>
                <w:br/>
                <w:t>[Accessed 28th March 2022].</w:t>
              </w:r>
            </w:p>
            <w:p w14:paraId="1E3A00B7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Butler, P., 2022.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The Gaurdian.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https://www.theguardian.com/society/2022/feb/07/1m-uk-adults-go-entire-day-without-food-in-cost-of-living-crisis</w:t>
              </w:r>
              <w:r w:rsidRPr="00A9056B">
                <w:rPr>
                  <w:rFonts w:ascii="Arial" w:hAnsi="Arial" w:cs="Arial"/>
                  <w:noProof/>
                </w:rPr>
                <w:br/>
                <w:t>[Accessed 14th March 2022].</w:t>
              </w:r>
            </w:p>
            <w:p w14:paraId="323A30AB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Clark, D., 2021.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Number of people receiving three days' worth of emergency food by Trussell Trust foodbanks in the United Kingdom from 2008/09 to 2020/2.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https://www.statista.com/statistics/382695/uk-foodbank-users/</w:t>
              </w:r>
              <w:r w:rsidRPr="00A9056B">
                <w:rPr>
                  <w:rFonts w:ascii="Arial" w:hAnsi="Arial" w:cs="Arial"/>
                  <w:noProof/>
                </w:rPr>
                <w:br/>
                <w:t>[Accessed 21st March 2022].</w:t>
              </w:r>
            </w:p>
            <w:p w14:paraId="7D69CED5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Dogtiev, A., 2022.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Business of Apps.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https://www.businessofapps.com/app-developers/uk/#:~:text=The%20UK%20has%20some%20of,app%20can%20reach%20%C2%A342%2C000.</w:t>
              </w:r>
              <w:r w:rsidRPr="00A9056B">
                <w:rPr>
                  <w:rFonts w:ascii="Arial" w:hAnsi="Arial" w:cs="Arial"/>
                  <w:noProof/>
                </w:rPr>
                <w:br/>
                <w:t>[Accessed 29th March 2022].</w:t>
              </w:r>
            </w:p>
            <w:p w14:paraId="5F30C2DA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FareShare, 2022.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Food waste and hunger in the UK.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https://fareshare.org.uk/what-we-do/hunger-food-waste/</w:t>
              </w:r>
              <w:r w:rsidRPr="00A9056B">
                <w:rPr>
                  <w:rFonts w:ascii="Arial" w:hAnsi="Arial" w:cs="Arial"/>
                  <w:noProof/>
                </w:rPr>
                <w:br/>
                <w:t>[Accessed 14th March 2022].</w:t>
              </w:r>
            </w:p>
            <w:p w14:paraId="6CB0209A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Foundation, J. R., 2022.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Overall UK Poverty rates.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https://www.jrf.org.uk/data/overall-uk-poverty-rates</w:t>
              </w:r>
              <w:r w:rsidRPr="00A9056B">
                <w:rPr>
                  <w:rFonts w:ascii="Arial" w:hAnsi="Arial" w:cs="Arial"/>
                  <w:noProof/>
                </w:rPr>
                <w:br/>
                <w:t>[Accessed 27 March 2022].</w:t>
              </w:r>
            </w:p>
            <w:p w14:paraId="3BDF9401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Francis-Devine, B., 2021.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Poverty in the UK: Statistics.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https://researchbriefings.files.parliament.uk/documents/SN07096/SN07096.pdf</w:t>
              </w:r>
              <w:r w:rsidRPr="00A9056B">
                <w:rPr>
                  <w:rFonts w:ascii="Arial" w:hAnsi="Arial" w:cs="Arial"/>
                  <w:noProof/>
                </w:rPr>
                <w:br/>
                <w:t>[Accessed 27th March 2022].</w:t>
              </w:r>
            </w:p>
            <w:p w14:paraId="0B3DBF1C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Francis-Devine, B., Tyler, G. &amp; Danechi, S., 2021.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Food poverty: Households, food banks and free school meals.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https://commonslibrary.parliament.uk/research-briefings/cbp-9209/</w:t>
              </w:r>
              <w:r w:rsidRPr="00A9056B">
                <w:rPr>
                  <w:rFonts w:ascii="Arial" w:hAnsi="Arial" w:cs="Arial"/>
                  <w:noProof/>
                </w:rPr>
                <w:br/>
                <w:t>[Accessed 14th March 2022].</w:t>
              </w:r>
            </w:p>
            <w:p w14:paraId="5AD9595B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lastRenderedPageBreak/>
                <w:t xml:space="preserve">Goodwin, H., 2022.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The London Economic.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https://www.thelondoneconomic.com/politics/watch-martin-lewis-is-out-of-tools-to-help-brits-in-cost-of-living-crisis-316900/</w:t>
              </w:r>
              <w:r w:rsidRPr="00A9056B">
                <w:rPr>
                  <w:rFonts w:ascii="Arial" w:hAnsi="Arial" w:cs="Arial"/>
                  <w:noProof/>
                </w:rPr>
                <w:br/>
                <w:t>[Accessed 29th March 2022].</w:t>
              </w:r>
            </w:p>
            <w:p w14:paraId="5F45DD23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Gregor, S. &amp; Hevner, A. R., 2014. The Knowledge Innovation Matrix (KIM):.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Informing Science: the International Journal of an Emerging Transdiscipline, </w:t>
              </w:r>
              <w:r w:rsidRPr="00A9056B">
                <w:rPr>
                  <w:rFonts w:ascii="Arial" w:hAnsi="Arial" w:cs="Arial"/>
                  <w:noProof/>
                </w:rPr>
                <w:t>Volume 17, pp. 217-239.</w:t>
              </w:r>
            </w:p>
            <w:p w14:paraId="164162D5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Lucas, K., Stokes, G., Bastiaanssen, J. &amp; Burkinshaw, J., 2019.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Inequalities in Mobility and Access.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https://assets.publishing.service.gov.uk/government/uploads/system/uploads/attachment_data/file/784685/future_of_mobility_access.pdf</w:t>
              </w:r>
              <w:r w:rsidRPr="00A9056B">
                <w:rPr>
                  <w:rFonts w:ascii="Arial" w:hAnsi="Arial" w:cs="Arial"/>
                  <w:noProof/>
                </w:rPr>
                <w:br/>
                <w:t>[Accessed 20th March 2022].</w:t>
              </w:r>
            </w:p>
            <w:p w14:paraId="6579340F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Olio, 2022.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Olio.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https://olioex.com/businesses/</w:t>
              </w:r>
              <w:r w:rsidRPr="00A9056B">
                <w:rPr>
                  <w:rFonts w:ascii="Arial" w:hAnsi="Arial" w:cs="Arial"/>
                  <w:noProof/>
                </w:rPr>
                <w:br/>
                <w:t>[Accessed 12th March 2022].</w:t>
              </w:r>
            </w:p>
            <w:p w14:paraId="75CF0381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Park, S., 2020. Marketing Management. In: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Marketing Management. </w:t>
              </w:r>
              <w:r w:rsidRPr="00A9056B">
                <w:rPr>
                  <w:rFonts w:ascii="Arial" w:hAnsi="Arial" w:cs="Arial"/>
                  <w:noProof/>
                </w:rPr>
                <w:t>s.l.:Seohee Academy, pp. 1-21.</w:t>
              </w:r>
            </w:p>
            <w:p w14:paraId="21C666D3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Scope, 2022.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Getting food and essentials.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https://www.scope.org.uk/advice-and-support/food-and-essentials-during-coronavirus/</w:t>
              </w:r>
              <w:r w:rsidRPr="00A9056B">
                <w:rPr>
                  <w:rFonts w:ascii="Arial" w:hAnsi="Arial" w:cs="Arial"/>
                  <w:noProof/>
                </w:rPr>
                <w:br/>
                <w:t>[Accessed 22nd March 2022].</w:t>
              </w:r>
            </w:p>
            <w:p w14:paraId="536362F9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Sustain, 2022.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What is food poverty?, </w:t>
              </w:r>
              <w:r w:rsidRPr="00A9056B">
                <w:rPr>
                  <w:rFonts w:ascii="Arial" w:hAnsi="Arial" w:cs="Arial"/>
                  <w:noProof/>
                </w:rPr>
                <w:t>London: Sustainweb.</w:t>
              </w:r>
            </w:p>
            <w:p w14:paraId="26D8DEBF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TooGoodToGo, 2022.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Toogoodtoogo.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https://toogoodtogo.co.uk/en-gb/</w:t>
              </w:r>
              <w:r w:rsidRPr="00A9056B">
                <w:rPr>
                  <w:rFonts w:ascii="Arial" w:hAnsi="Arial" w:cs="Arial"/>
                  <w:noProof/>
                </w:rPr>
                <w:br/>
                <w:t>[Accessed 12th March 2022].</w:t>
              </w:r>
            </w:p>
            <w:p w14:paraId="68E61BA1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TrusselTrust, 2021.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Trussel Trust.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https://www.trusselltrust.org/2021/11/24/more-than-5100-food-parcels-given-to-people-facing-crisis-across-the-uk-every-day-in-past-six-months-says-the-trussell-trust/</w:t>
              </w:r>
              <w:r w:rsidRPr="00A9056B">
                <w:rPr>
                  <w:rFonts w:ascii="Arial" w:hAnsi="Arial" w:cs="Arial"/>
                  <w:noProof/>
                </w:rPr>
                <w:br/>
                <w:t>[Accessed 21st March 2022].</w:t>
              </w:r>
            </w:p>
            <w:p w14:paraId="5EBECBF3" w14:textId="77777777" w:rsidR="00B61D99" w:rsidRPr="00A9056B" w:rsidRDefault="00B61D99" w:rsidP="00A9056B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A9056B">
                <w:rPr>
                  <w:rFonts w:ascii="Arial" w:hAnsi="Arial" w:cs="Arial"/>
                  <w:noProof/>
                </w:rPr>
                <w:t xml:space="preserve">Tyler, G., 2021. </w:t>
              </w:r>
              <w:r w:rsidRPr="00A9056B">
                <w:rPr>
                  <w:rFonts w:ascii="Arial" w:hAnsi="Arial" w:cs="Arial"/>
                  <w:i/>
                  <w:iCs/>
                  <w:noProof/>
                </w:rPr>
                <w:t xml:space="preserve">Food Banks in the UK. </w:t>
              </w:r>
              <w:r w:rsidRPr="00A9056B">
                <w:rPr>
                  <w:rFonts w:ascii="Arial" w:hAnsi="Arial" w:cs="Arial"/>
                  <w:noProof/>
                </w:rPr>
                <w:t xml:space="preserve">[Online] </w:t>
              </w:r>
              <w:r w:rsidRPr="00A9056B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A9056B">
                <w:rPr>
                  <w:rFonts w:ascii="Arial" w:hAnsi="Arial" w:cs="Arial"/>
                  <w:noProof/>
                  <w:u w:val="single"/>
                </w:rPr>
                <w:t>https://commonslibrary.parliament.uk/research-briefings/cbp-8585/</w:t>
              </w:r>
              <w:r w:rsidRPr="00A9056B">
                <w:rPr>
                  <w:rFonts w:ascii="Arial" w:hAnsi="Arial" w:cs="Arial"/>
                  <w:noProof/>
                </w:rPr>
                <w:br/>
                <w:t>[Accessed 20th March 2022].</w:t>
              </w:r>
            </w:p>
            <w:p w14:paraId="47903AC5" w14:textId="10DBC157" w:rsidR="00B61D99" w:rsidRPr="00A9056B" w:rsidRDefault="00B61D99" w:rsidP="00A9056B">
              <w:pPr>
                <w:spacing w:line="360" w:lineRule="auto"/>
                <w:jc w:val="both"/>
                <w:rPr>
                  <w:rFonts w:ascii="Arial" w:hAnsi="Arial" w:cs="Arial"/>
                </w:rPr>
              </w:pPr>
              <w:r w:rsidRPr="00A9056B">
                <w:rPr>
                  <w:rFonts w:ascii="Arial" w:hAnsi="Arial" w:cs="Arial"/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3DFB7F33" w14:textId="744B8ABC" w:rsidR="009F75BB" w:rsidRPr="00A9056B" w:rsidRDefault="009F75BB" w:rsidP="00A9056B">
      <w:pPr>
        <w:spacing w:line="360" w:lineRule="auto"/>
        <w:jc w:val="both"/>
        <w:rPr>
          <w:rFonts w:ascii="Arial" w:hAnsi="Arial" w:cs="Arial"/>
        </w:rPr>
      </w:pPr>
    </w:p>
    <w:p w14:paraId="11164BE1" w14:textId="77777777" w:rsidR="009F75BB" w:rsidRPr="00A9056B" w:rsidRDefault="009F75BB" w:rsidP="00A9056B">
      <w:pPr>
        <w:spacing w:line="360" w:lineRule="auto"/>
        <w:jc w:val="both"/>
        <w:rPr>
          <w:rFonts w:ascii="Arial" w:hAnsi="Arial" w:cs="Arial"/>
        </w:rPr>
      </w:pPr>
    </w:p>
    <w:p w14:paraId="3261D17C" w14:textId="6DAE4BD9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52A0C0D0" w14:textId="7C11C480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50AC53A4" w14:textId="7E119F34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05158BED" w14:textId="26A5A44B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3B9C96A1" w14:textId="014B7FF9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487932FF" w14:textId="6CA63BAC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404C3563" w14:textId="46A8F334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5A86DC5E" w14:textId="02C0F11F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3EEEE61D" w14:textId="6DFEB4AF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5F669FB9" w14:textId="7F0A69AC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4D84FA26" w14:textId="017D57A7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40985EF6" w14:textId="307FCD2D" w:rsidR="00B66C58" w:rsidRPr="00A9056B" w:rsidRDefault="00B66C58" w:rsidP="00A9056B">
      <w:pPr>
        <w:spacing w:line="360" w:lineRule="auto"/>
        <w:jc w:val="both"/>
        <w:rPr>
          <w:rFonts w:ascii="Arial" w:hAnsi="Arial" w:cs="Arial"/>
        </w:rPr>
      </w:pPr>
    </w:p>
    <w:p w14:paraId="31EEF311" w14:textId="36EFA419" w:rsidR="00B66C58" w:rsidRDefault="00B66C58" w:rsidP="00B66C58"/>
    <w:p w14:paraId="22773384" w14:textId="52002006" w:rsidR="00B66C58" w:rsidRDefault="00B66C58" w:rsidP="00B66C58"/>
    <w:p w14:paraId="69D9748C" w14:textId="56590E0D" w:rsidR="00B66C58" w:rsidRDefault="00B66C58" w:rsidP="00B66C58"/>
    <w:p w14:paraId="317CF7D8" w14:textId="223CDB42" w:rsidR="00B66C58" w:rsidRDefault="00B66C58" w:rsidP="00B66C58"/>
    <w:p w14:paraId="13B438E3" w14:textId="77777777" w:rsidR="00B66C58" w:rsidRDefault="00B66C58" w:rsidP="00B66C58"/>
    <w:sdt>
      <w:sdtPr>
        <w:id w:val="-573587230"/>
        <w:bibliography/>
      </w:sdtPr>
      <w:sdtEndPr/>
      <w:sdtContent>
        <w:p w14:paraId="41760755" w14:textId="46D8BA3F" w:rsidR="00342BF7" w:rsidRDefault="00342BF7" w:rsidP="00342BF7">
          <w:pPr>
            <w:pStyle w:val="Bibliography"/>
          </w:pPr>
        </w:p>
        <w:p w14:paraId="63B68EC9" w14:textId="27484FD5" w:rsidR="00B66C58" w:rsidRDefault="00AB4A77" w:rsidP="00B66C58"/>
      </w:sdtContent>
    </w:sdt>
    <w:p w14:paraId="6D90AE8D" w14:textId="77777777" w:rsidR="00B66C58" w:rsidRDefault="00B66C58" w:rsidP="00B66C58"/>
    <w:p w14:paraId="02366126" w14:textId="15FAE690" w:rsidR="00935F27" w:rsidRDefault="00AB4A77"/>
    <w:sectPr w:rsidR="00935F27" w:rsidSect="00C10D75">
      <w:headerReference w:type="default" r:id="rId17"/>
      <w:footerReference w:type="default" r:id="rId18"/>
      <w:headerReference w:type="firs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647BA" w14:textId="77777777" w:rsidR="00AB4A77" w:rsidRDefault="00AB4A77" w:rsidP="00E200EB">
      <w:pPr>
        <w:spacing w:after="0" w:line="240" w:lineRule="auto"/>
      </w:pPr>
      <w:r>
        <w:separator/>
      </w:r>
    </w:p>
  </w:endnote>
  <w:endnote w:type="continuationSeparator" w:id="0">
    <w:p w14:paraId="4D67BAE4" w14:textId="77777777" w:rsidR="00AB4A77" w:rsidRDefault="00AB4A77" w:rsidP="00E20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5892095"/>
      <w:docPartObj>
        <w:docPartGallery w:val="Page Numbers (Bottom of Page)"/>
        <w:docPartUnique/>
      </w:docPartObj>
    </w:sdtPr>
    <w:sdtEndPr/>
    <w:sdtContent>
      <w:p w14:paraId="7E6FF01D" w14:textId="6F992AA7" w:rsidR="00E200EB" w:rsidRDefault="00E200EB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79D91AA" wp14:editId="1AB8CDEB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2" name="Double Bracke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6175FE7" w14:textId="77777777" w:rsidR="00E200EB" w:rsidRDefault="00E200EB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279D91AA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2" o:spid="_x0000_s1029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" filled="t" strokecolor="gray" strokeweight="2.25pt">
                  <v:textbox inset=",0,,0">
                    <w:txbxContent>
                      <w:p w14:paraId="46175FE7" w14:textId="77777777" w:rsidR="00E200EB" w:rsidRDefault="00E200EB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2EA0038" wp14:editId="03831058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1" name="Straight Arrow Connector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63CAA63C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ECDDA" w14:textId="77777777" w:rsidR="00AB4A77" w:rsidRDefault="00AB4A77" w:rsidP="00E200EB">
      <w:pPr>
        <w:spacing w:after="0" w:line="240" w:lineRule="auto"/>
      </w:pPr>
      <w:r>
        <w:separator/>
      </w:r>
    </w:p>
  </w:footnote>
  <w:footnote w:type="continuationSeparator" w:id="0">
    <w:p w14:paraId="7C6052B6" w14:textId="77777777" w:rsidR="00AB4A77" w:rsidRDefault="00AB4A77" w:rsidP="00E20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5143D" w14:textId="5AF8F38E" w:rsidR="00E200EB" w:rsidRDefault="00AB4A77">
    <w:pPr>
      <w:pStyle w:val="Header"/>
      <w:jc w:val="right"/>
      <w:rPr>
        <w:color w:val="4472C4" w:themeColor="accent1"/>
      </w:rPr>
    </w:pPr>
    <w:sdt>
      <w:sdtPr>
        <w:rPr>
          <w:color w:val="4472C4" w:themeColor="accent1"/>
        </w:rPr>
        <w:alias w:val="Title"/>
        <w:tag w:val=""/>
        <w:id w:val="664756013"/>
        <w:placeholder>
          <w:docPart w:val="D0C5451CA0334CAD9D686FB2726DA3A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E12AA">
          <w:rPr>
            <w:color w:val="4472C4" w:themeColor="accent1"/>
          </w:rPr>
          <w:t>BA Leadership and Management Skills BMSW6102</w:t>
        </w:r>
      </w:sdtContent>
    </w:sdt>
    <w:r w:rsidR="00E200EB">
      <w:rPr>
        <w:color w:val="4472C4" w:themeColor="accent1"/>
      </w:rPr>
      <w:t xml:space="preserve">| </w:t>
    </w:r>
    <w:sdt>
      <w:sdtPr>
        <w:rPr>
          <w:color w:val="4472C4" w:themeColor="accent1"/>
        </w:rPr>
        <w:alias w:val="Author"/>
        <w:tag w:val=""/>
        <w:id w:val="-1677181147"/>
        <w:placeholder>
          <w:docPart w:val="31341A8045CE4CD691E27D2B3A7F6869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E200EB">
          <w:rPr>
            <w:color w:val="4472C4" w:themeColor="accent1"/>
          </w:rPr>
          <w:t>Iyesha Thomas Iyesha Thomas (1714914)</w:t>
        </w:r>
      </w:sdtContent>
    </w:sdt>
  </w:p>
  <w:p w14:paraId="663FE3B6" w14:textId="77777777" w:rsidR="00E200EB" w:rsidRDefault="00E200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888C7" w14:textId="11EFD99A" w:rsidR="00E200EB" w:rsidRDefault="00AB4A77">
    <w:pPr>
      <w:pStyle w:val="Header"/>
      <w:jc w:val="center"/>
      <w:rPr>
        <w:caps/>
        <w:color w:val="4472C4" w:themeColor="accent1"/>
      </w:rPr>
    </w:pPr>
    <w:sdt>
      <w:sdtPr>
        <w:rPr>
          <w:caps/>
          <w:color w:val="4472C4" w:themeColor="accent1"/>
        </w:rPr>
        <w:alias w:val="Title"/>
        <w:tag w:val=""/>
        <w:id w:val="-1954942076"/>
        <w:placeholder>
          <w:docPart w:val="C3077DCAF84049048F308101149577A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E12AA">
          <w:rPr>
            <w:caps/>
            <w:color w:val="4472C4" w:themeColor="accent1"/>
          </w:rPr>
          <w:t>BA Leadership and Management Skills BMSW6102</w:t>
        </w:r>
      </w:sdtContent>
    </w:sdt>
  </w:p>
  <w:p w14:paraId="62F50E8B" w14:textId="5CF6735A" w:rsidR="00E200EB" w:rsidRDefault="00E200EB" w:rsidP="00E200EB">
    <w:pPr>
      <w:pStyle w:val="Header"/>
      <w:jc w:val="center"/>
      <w:rPr>
        <w:color w:val="4472C4" w:themeColor="accent1"/>
        <w:sz w:val="20"/>
      </w:rPr>
    </w:pPr>
  </w:p>
  <w:p w14:paraId="0938851A" w14:textId="77777777" w:rsidR="00E200EB" w:rsidRDefault="00E200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A493E"/>
    <w:multiLevelType w:val="hybridMultilevel"/>
    <w:tmpl w:val="CA04A6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D75"/>
    <w:rsid w:val="0000154D"/>
    <w:rsid w:val="000060C7"/>
    <w:rsid w:val="0000663C"/>
    <w:rsid w:val="00014633"/>
    <w:rsid w:val="00021C08"/>
    <w:rsid w:val="00023FB6"/>
    <w:rsid w:val="00033600"/>
    <w:rsid w:val="0003573E"/>
    <w:rsid w:val="00042CCD"/>
    <w:rsid w:val="00045C30"/>
    <w:rsid w:val="000479E0"/>
    <w:rsid w:val="000571F4"/>
    <w:rsid w:val="000574E4"/>
    <w:rsid w:val="00065210"/>
    <w:rsid w:val="00072C6D"/>
    <w:rsid w:val="00077FAB"/>
    <w:rsid w:val="000834C4"/>
    <w:rsid w:val="00083D59"/>
    <w:rsid w:val="00084AB0"/>
    <w:rsid w:val="000904F8"/>
    <w:rsid w:val="000A0821"/>
    <w:rsid w:val="000A1937"/>
    <w:rsid w:val="000C558A"/>
    <w:rsid w:val="000C6E5F"/>
    <w:rsid w:val="000D6DA7"/>
    <w:rsid w:val="000D7117"/>
    <w:rsid w:val="000D79D1"/>
    <w:rsid w:val="000E70EF"/>
    <w:rsid w:val="000F1A11"/>
    <w:rsid w:val="001021DF"/>
    <w:rsid w:val="00106D20"/>
    <w:rsid w:val="00117444"/>
    <w:rsid w:val="0012396B"/>
    <w:rsid w:val="00132610"/>
    <w:rsid w:val="00133BCA"/>
    <w:rsid w:val="00143687"/>
    <w:rsid w:val="00145B59"/>
    <w:rsid w:val="0017119C"/>
    <w:rsid w:val="00171E0F"/>
    <w:rsid w:val="00180B9D"/>
    <w:rsid w:val="00184F62"/>
    <w:rsid w:val="001865E3"/>
    <w:rsid w:val="001901BC"/>
    <w:rsid w:val="001909DD"/>
    <w:rsid w:val="00196D81"/>
    <w:rsid w:val="001A344A"/>
    <w:rsid w:val="001A5847"/>
    <w:rsid w:val="001A67B9"/>
    <w:rsid w:val="001A6B46"/>
    <w:rsid w:val="001C710D"/>
    <w:rsid w:val="001D389C"/>
    <w:rsid w:val="001D6821"/>
    <w:rsid w:val="001E7124"/>
    <w:rsid w:val="001E7C1F"/>
    <w:rsid w:val="001F3665"/>
    <w:rsid w:val="00203008"/>
    <w:rsid w:val="00217936"/>
    <w:rsid w:val="002203A7"/>
    <w:rsid w:val="00226E7B"/>
    <w:rsid w:val="002307B4"/>
    <w:rsid w:val="00232DAE"/>
    <w:rsid w:val="002374EA"/>
    <w:rsid w:val="00237AB8"/>
    <w:rsid w:val="0024136C"/>
    <w:rsid w:val="00241932"/>
    <w:rsid w:val="0024522B"/>
    <w:rsid w:val="00247599"/>
    <w:rsid w:val="00252D21"/>
    <w:rsid w:val="00253D16"/>
    <w:rsid w:val="0025558A"/>
    <w:rsid w:val="00261143"/>
    <w:rsid w:val="00262B61"/>
    <w:rsid w:val="002657B0"/>
    <w:rsid w:val="00266339"/>
    <w:rsid w:val="0027422E"/>
    <w:rsid w:val="0027465A"/>
    <w:rsid w:val="00275B60"/>
    <w:rsid w:val="00280F3C"/>
    <w:rsid w:val="00285059"/>
    <w:rsid w:val="0029091E"/>
    <w:rsid w:val="00292FB6"/>
    <w:rsid w:val="00295541"/>
    <w:rsid w:val="002A4B8E"/>
    <w:rsid w:val="002B5BED"/>
    <w:rsid w:val="002B5CEE"/>
    <w:rsid w:val="002C0648"/>
    <w:rsid w:val="002C3E10"/>
    <w:rsid w:val="002C4875"/>
    <w:rsid w:val="002C588D"/>
    <w:rsid w:val="002E02E7"/>
    <w:rsid w:val="002F1042"/>
    <w:rsid w:val="002F18F8"/>
    <w:rsid w:val="002F69CF"/>
    <w:rsid w:val="003003DB"/>
    <w:rsid w:val="00302ABB"/>
    <w:rsid w:val="003062CF"/>
    <w:rsid w:val="00310826"/>
    <w:rsid w:val="00316B6B"/>
    <w:rsid w:val="00320E1D"/>
    <w:rsid w:val="00325A65"/>
    <w:rsid w:val="003405BA"/>
    <w:rsid w:val="00342BF7"/>
    <w:rsid w:val="00351E6B"/>
    <w:rsid w:val="00352CF1"/>
    <w:rsid w:val="00353420"/>
    <w:rsid w:val="00353B9F"/>
    <w:rsid w:val="003631E7"/>
    <w:rsid w:val="003706BC"/>
    <w:rsid w:val="00371D1B"/>
    <w:rsid w:val="00377997"/>
    <w:rsid w:val="003809B7"/>
    <w:rsid w:val="0038132C"/>
    <w:rsid w:val="00383510"/>
    <w:rsid w:val="0039388C"/>
    <w:rsid w:val="00393A25"/>
    <w:rsid w:val="00394D87"/>
    <w:rsid w:val="003A04E2"/>
    <w:rsid w:val="003A29B9"/>
    <w:rsid w:val="003A791A"/>
    <w:rsid w:val="003B7934"/>
    <w:rsid w:val="003D0E1A"/>
    <w:rsid w:val="003D2914"/>
    <w:rsid w:val="003D7A64"/>
    <w:rsid w:val="003E38E0"/>
    <w:rsid w:val="003F14E4"/>
    <w:rsid w:val="003F19DD"/>
    <w:rsid w:val="003F2288"/>
    <w:rsid w:val="003F4CA8"/>
    <w:rsid w:val="00413773"/>
    <w:rsid w:val="00414F07"/>
    <w:rsid w:val="0041560B"/>
    <w:rsid w:val="004158CD"/>
    <w:rsid w:val="004244DC"/>
    <w:rsid w:val="0042540A"/>
    <w:rsid w:val="00430C35"/>
    <w:rsid w:val="0043490C"/>
    <w:rsid w:val="00435EB6"/>
    <w:rsid w:val="00445F0C"/>
    <w:rsid w:val="004462C1"/>
    <w:rsid w:val="00447A25"/>
    <w:rsid w:val="00451667"/>
    <w:rsid w:val="00457AF1"/>
    <w:rsid w:val="00457CEB"/>
    <w:rsid w:val="00460BCC"/>
    <w:rsid w:val="0046122C"/>
    <w:rsid w:val="00461967"/>
    <w:rsid w:val="004619CF"/>
    <w:rsid w:val="00473DCB"/>
    <w:rsid w:val="00482085"/>
    <w:rsid w:val="00482DBB"/>
    <w:rsid w:val="004868CC"/>
    <w:rsid w:val="00493F63"/>
    <w:rsid w:val="004A7E6C"/>
    <w:rsid w:val="004B389A"/>
    <w:rsid w:val="004B46E7"/>
    <w:rsid w:val="004B4CE2"/>
    <w:rsid w:val="004B525E"/>
    <w:rsid w:val="004C472E"/>
    <w:rsid w:val="004C629A"/>
    <w:rsid w:val="004D24F8"/>
    <w:rsid w:val="004E1BC3"/>
    <w:rsid w:val="004E1FA2"/>
    <w:rsid w:val="004E7DA0"/>
    <w:rsid w:val="004F28FB"/>
    <w:rsid w:val="004F69C6"/>
    <w:rsid w:val="004F7125"/>
    <w:rsid w:val="00507FF7"/>
    <w:rsid w:val="00512BB6"/>
    <w:rsid w:val="00517A48"/>
    <w:rsid w:val="00517E1A"/>
    <w:rsid w:val="00522562"/>
    <w:rsid w:val="00523ED2"/>
    <w:rsid w:val="005250D2"/>
    <w:rsid w:val="005253F7"/>
    <w:rsid w:val="00532501"/>
    <w:rsid w:val="0053392A"/>
    <w:rsid w:val="00540C06"/>
    <w:rsid w:val="00545DD9"/>
    <w:rsid w:val="00551820"/>
    <w:rsid w:val="005536BF"/>
    <w:rsid w:val="00553BFD"/>
    <w:rsid w:val="00556407"/>
    <w:rsid w:val="005573BE"/>
    <w:rsid w:val="005625A1"/>
    <w:rsid w:val="00577DBB"/>
    <w:rsid w:val="00577E76"/>
    <w:rsid w:val="00582881"/>
    <w:rsid w:val="00586945"/>
    <w:rsid w:val="005902DE"/>
    <w:rsid w:val="00595105"/>
    <w:rsid w:val="00596AFC"/>
    <w:rsid w:val="005A042B"/>
    <w:rsid w:val="005A391D"/>
    <w:rsid w:val="005B2297"/>
    <w:rsid w:val="005B2F24"/>
    <w:rsid w:val="005B4293"/>
    <w:rsid w:val="005B78AF"/>
    <w:rsid w:val="005B7D2B"/>
    <w:rsid w:val="005D0AF8"/>
    <w:rsid w:val="005D7835"/>
    <w:rsid w:val="005D7DAA"/>
    <w:rsid w:val="005E12AA"/>
    <w:rsid w:val="005E2A3C"/>
    <w:rsid w:val="005F3B9C"/>
    <w:rsid w:val="00600D52"/>
    <w:rsid w:val="00610710"/>
    <w:rsid w:val="00615CD8"/>
    <w:rsid w:val="0062125A"/>
    <w:rsid w:val="00621BBE"/>
    <w:rsid w:val="00630448"/>
    <w:rsid w:val="00632F6A"/>
    <w:rsid w:val="00652118"/>
    <w:rsid w:val="006611B7"/>
    <w:rsid w:val="00664325"/>
    <w:rsid w:val="0066767A"/>
    <w:rsid w:val="00683A30"/>
    <w:rsid w:val="00684DEB"/>
    <w:rsid w:val="0068643B"/>
    <w:rsid w:val="00691C0C"/>
    <w:rsid w:val="0069629B"/>
    <w:rsid w:val="006A5D84"/>
    <w:rsid w:val="006A74F8"/>
    <w:rsid w:val="006B29C6"/>
    <w:rsid w:val="006B3B2E"/>
    <w:rsid w:val="006B5ECE"/>
    <w:rsid w:val="006C2851"/>
    <w:rsid w:val="006C6093"/>
    <w:rsid w:val="006D0425"/>
    <w:rsid w:val="006D1CAC"/>
    <w:rsid w:val="006D5F4C"/>
    <w:rsid w:val="006E2E5A"/>
    <w:rsid w:val="006E3A6F"/>
    <w:rsid w:val="006F27BE"/>
    <w:rsid w:val="006F5F60"/>
    <w:rsid w:val="006F6DF6"/>
    <w:rsid w:val="006F7034"/>
    <w:rsid w:val="006F7EE3"/>
    <w:rsid w:val="00703A36"/>
    <w:rsid w:val="00710B39"/>
    <w:rsid w:val="00710B45"/>
    <w:rsid w:val="00713D06"/>
    <w:rsid w:val="007166A3"/>
    <w:rsid w:val="0072461F"/>
    <w:rsid w:val="0074414D"/>
    <w:rsid w:val="007460EC"/>
    <w:rsid w:val="0075546E"/>
    <w:rsid w:val="007627DF"/>
    <w:rsid w:val="0076326E"/>
    <w:rsid w:val="00780D68"/>
    <w:rsid w:val="007822EA"/>
    <w:rsid w:val="007851B3"/>
    <w:rsid w:val="00791890"/>
    <w:rsid w:val="007931D1"/>
    <w:rsid w:val="007B0FA1"/>
    <w:rsid w:val="007B1987"/>
    <w:rsid w:val="007B60D9"/>
    <w:rsid w:val="007C03FA"/>
    <w:rsid w:val="007C119A"/>
    <w:rsid w:val="007C3B6D"/>
    <w:rsid w:val="007C59B9"/>
    <w:rsid w:val="007D3566"/>
    <w:rsid w:val="007D61A7"/>
    <w:rsid w:val="007D668A"/>
    <w:rsid w:val="007E043A"/>
    <w:rsid w:val="007F341F"/>
    <w:rsid w:val="00812180"/>
    <w:rsid w:val="0082176F"/>
    <w:rsid w:val="008232DB"/>
    <w:rsid w:val="00825A27"/>
    <w:rsid w:val="0084078F"/>
    <w:rsid w:val="00844E78"/>
    <w:rsid w:val="00850C35"/>
    <w:rsid w:val="008526EB"/>
    <w:rsid w:val="008627DA"/>
    <w:rsid w:val="00864247"/>
    <w:rsid w:val="00864A5B"/>
    <w:rsid w:val="00865D00"/>
    <w:rsid w:val="00866ECC"/>
    <w:rsid w:val="00871DE8"/>
    <w:rsid w:val="00872BF5"/>
    <w:rsid w:val="00883DC0"/>
    <w:rsid w:val="008846A4"/>
    <w:rsid w:val="00894C2D"/>
    <w:rsid w:val="008964DC"/>
    <w:rsid w:val="00896928"/>
    <w:rsid w:val="008A2086"/>
    <w:rsid w:val="008A235F"/>
    <w:rsid w:val="008A3396"/>
    <w:rsid w:val="008C2F3B"/>
    <w:rsid w:val="008C325E"/>
    <w:rsid w:val="008C3CD7"/>
    <w:rsid w:val="008C4DB1"/>
    <w:rsid w:val="008C4DCC"/>
    <w:rsid w:val="008C5A09"/>
    <w:rsid w:val="008C5B4A"/>
    <w:rsid w:val="008D04B8"/>
    <w:rsid w:val="008D4BAD"/>
    <w:rsid w:val="008D60CB"/>
    <w:rsid w:val="008D679C"/>
    <w:rsid w:val="008D68AF"/>
    <w:rsid w:val="008E56CF"/>
    <w:rsid w:val="008F21A0"/>
    <w:rsid w:val="00900085"/>
    <w:rsid w:val="00906ED2"/>
    <w:rsid w:val="00921F0A"/>
    <w:rsid w:val="00936DDA"/>
    <w:rsid w:val="009444A7"/>
    <w:rsid w:val="00944584"/>
    <w:rsid w:val="00945BC8"/>
    <w:rsid w:val="0095487C"/>
    <w:rsid w:val="0095646B"/>
    <w:rsid w:val="0096034F"/>
    <w:rsid w:val="00960EED"/>
    <w:rsid w:val="0096568D"/>
    <w:rsid w:val="00966E4F"/>
    <w:rsid w:val="00994BA8"/>
    <w:rsid w:val="009A1FD4"/>
    <w:rsid w:val="009A5DC0"/>
    <w:rsid w:val="009B01A8"/>
    <w:rsid w:val="009B1BDB"/>
    <w:rsid w:val="009B36CD"/>
    <w:rsid w:val="009B4B15"/>
    <w:rsid w:val="009C05EE"/>
    <w:rsid w:val="009D126D"/>
    <w:rsid w:val="009D13FA"/>
    <w:rsid w:val="009D5C28"/>
    <w:rsid w:val="009F0E12"/>
    <w:rsid w:val="009F2A96"/>
    <w:rsid w:val="009F75BB"/>
    <w:rsid w:val="00A013ED"/>
    <w:rsid w:val="00A038AA"/>
    <w:rsid w:val="00A132C4"/>
    <w:rsid w:val="00A15BC8"/>
    <w:rsid w:val="00A32573"/>
    <w:rsid w:val="00A40ADC"/>
    <w:rsid w:val="00A45B0C"/>
    <w:rsid w:val="00A54CA2"/>
    <w:rsid w:val="00A55283"/>
    <w:rsid w:val="00A60972"/>
    <w:rsid w:val="00A63D6B"/>
    <w:rsid w:val="00A651E4"/>
    <w:rsid w:val="00A65637"/>
    <w:rsid w:val="00A65866"/>
    <w:rsid w:val="00A665BC"/>
    <w:rsid w:val="00A760D7"/>
    <w:rsid w:val="00A800E4"/>
    <w:rsid w:val="00A83CD6"/>
    <w:rsid w:val="00A855FA"/>
    <w:rsid w:val="00A85FB6"/>
    <w:rsid w:val="00A9056B"/>
    <w:rsid w:val="00A93529"/>
    <w:rsid w:val="00A9695E"/>
    <w:rsid w:val="00AA2F93"/>
    <w:rsid w:val="00AA3A79"/>
    <w:rsid w:val="00AA7E31"/>
    <w:rsid w:val="00AB020A"/>
    <w:rsid w:val="00AB4A77"/>
    <w:rsid w:val="00AB7950"/>
    <w:rsid w:val="00AC3F30"/>
    <w:rsid w:val="00AD6F80"/>
    <w:rsid w:val="00AE31ED"/>
    <w:rsid w:val="00AE6604"/>
    <w:rsid w:val="00AE6FDB"/>
    <w:rsid w:val="00AF4077"/>
    <w:rsid w:val="00AF5CB9"/>
    <w:rsid w:val="00AF69F3"/>
    <w:rsid w:val="00AF7CC8"/>
    <w:rsid w:val="00B0520B"/>
    <w:rsid w:val="00B121A3"/>
    <w:rsid w:val="00B17361"/>
    <w:rsid w:val="00B23FEB"/>
    <w:rsid w:val="00B27DCC"/>
    <w:rsid w:val="00B34D11"/>
    <w:rsid w:val="00B41D2D"/>
    <w:rsid w:val="00B457C5"/>
    <w:rsid w:val="00B47A5F"/>
    <w:rsid w:val="00B505D1"/>
    <w:rsid w:val="00B514D6"/>
    <w:rsid w:val="00B5198B"/>
    <w:rsid w:val="00B55DAD"/>
    <w:rsid w:val="00B61D99"/>
    <w:rsid w:val="00B6374A"/>
    <w:rsid w:val="00B6636A"/>
    <w:rsid w:val="00B66C58"/>
    <w:rsid w:val="00B66C67"/>
    <w:rsid w:val="00B709AF"/>
    <w:rsid w:val="00B914E8"/>
    <w:rsid w:val="00B91EAA"/>
    <w:rsid w:val="00B97828"/>
    <w:rsid w:val="00BA22EF"/>
    <w:rsid w:val="00BA3672"/>
    <w:rsid w:val="00BA53E2"/>
    <w:rsid w:val="00BA6E4B"/>
    <w:rsid w:val="00BB0C6B"/>
    <w:rsid w:val="00BB1253"/>
    <w:rsid w:val="00BB7F2E"/>
    <w:rsid w:val="00BC664A"/>
    <w:rsid w:val="00BC67A0"/>
    <w:rsid w:val="00BD014F"/>
    <w:rsid w:val="00BD7F40"/>
    <w:rsid w:val="00BE4649"/>
    <w:rsid w:val="00BE7BA0"/>
    <w:rsid w:val="00BF19C4"/>
    <w:rsid w:val="00BF567B"/>
    <w:rsid w:val="00C0210C"/>
    <w:rsid w:val="00C05278"/>
    <w:rsid w:val="00C10D75"/>
    <w:rsid w:val="00C12E65"/>
    <w:rsid w:val="00C13DC8"/>
    <w:rsid w:val="00C300FE"/>
    <w:rsid w:val="00C30522"/>
    <w:rsid w:val="00C3103A"/>
    <w:rsid w:val="00C34913"/>
    <w:rsid w:val="00C37466"/>
    <w:rsid w:val="00C447DB"/>
    <w:rsid w:val="00C55087"/>
    <w:rsid w:val="00C55491"/>
    <w:rsid w:val="00C63765"/>
    <w:rsid w:val="00C6705A"/>
    <w:rsid w:val="00C810FC"/>
    <w:rsid w:val="00C86C68"/>
    <w:rsid w:val="00C940C7"/>
    <w:rsid w:val="00C959D5"/>
    <w:rsid w:val="00C95E71"/>
    <w:rsid w:val="00C962E5"/>
    <w:rsid w:val="00CA2BAE"/>
    <w:rsid w:val="00CA45D7"/>
    <w:rsid w:val="00CA7F3B"/>
    <w:rsid w:val="00CB1182"/>
    <w:rsid w:val="00CC16CE"/>
    <w:rsid w:val="00CC6228"/>
    <w:rsid w:val="00CC7C6E"/>
    <w:rsid w:val="00CE1D23"/>
    <w:rsid w:val="00CE5739"/>
    <w:rsid w:val="00D062F4"/>
    <w:rsid w:val="00D068C1"/>
    <w:rsid w:val="00D06FC3"/>
    <w:rsid w:val="00D14C71"/>
    <w:rsid w:val="00D17A3D"/>
    <w:rsid w:val="00D20967"/>
    <w:rsid w:val="00D27A8B"/>
    <w:rsid w:val="00D302CD"/>
    <w:rsid w:val="00D31BA7"/>
    <w:rsid w:val="00D34CDE"/>
    <w:rsid w:val="00D40E56"/>
    <w:rsid w:val="00D415A3"/>
    <w:rsid w:val="00D418CB"/>
    <w:rsid w:val="00D4439E"/>
    <w:rsid w:val="00D4453B"/>
    <w:rsid w:val="00D45E7B"/>
    <w:rsid w:val="00D5195D"/>
    <w:rsid w:val="00D54134"/>
    <w:rsid w:val="00D54D3C"/>
    <w:rsid w:val="00D558EC"/>
    <w:rsid w:val="00D610BC"/>
    <w:rsid w:val="00D66B8A"/>
    <w:rsid w:val="00D72FF1"/>
    <w:rsid w:val="00D77230"/>
    <w:rsid w:val="00D803CB"/>
    <w:rsid w:val="00D87A9D"/>
    <w:rsid w:val="00D9185F"/>
    <w:rsid w:val="00D969A6"/>
    <w:rsid w:val="00DA7834"/>
    <w:rsid w:val="00DA7C2D"/>
    <w:rsid w:val="00DB237B"/>
    <w:rsid w:val="00DB4EA8"/>
    <w:rsid w:val="00DB6BC6"/>
    <w:rsid w:val="00DD0F6F"/>
    <w:rsid w:val="00DF65CA"/>
    <w:rsid w:val="00E00AC9"/>
    <w:rsid w:val="00E02F45"/>
    <w:rsid w:val="00E03093"/>
    <w:rsid w:val="00E049FD"/>
    <w:rsid w:val="00E10597"/>
    <w:rsid w:val="00E144FD"/>
    <w:rsid w:val="00E14DBA"/>
    <w:rsid w:val="00E200EB"/>
    <w:rsid w:val="00E3456F"/>
    <w:rsid w:val="00E40406"/>
    <w:rsid w:val="00E41537"/>
    <w:rsid w:val="00E477D1"/>
    <w:rsid w:val="00E609CE"/>
    <w:rsid w:val="00E63F03"/>
    <w:rsid w:val="00E70686"/>
    <w:rsid w:val="00E76CAA"/>
    <w:rsid w:val="00E83F7A"/>
    <w:rsid w:val="00E9209E"/>
    <w:rsid w:val="00E9607D"/>
    <w:rsid w:val="00E97617"/>
    <w:rsid w:val="00E9775C"/>
    <w:rsid w:val="00EA61F4"/>
    <w:rsid w:val="00EA6677"/>
    <w:rsid w:val="00EA7F5B"/>
    <w:rsid w:val="00EB0B7C"/>
    <w:rsid w:val="00EC3DB6"/>
    <w:rsid w:val="00EC4D45"/>
    <w:rsid w:val="00EC54C9"/>
    <w:rsid w:val="00EC78CC"/>
    <w:rsid w:val="00ED125B"/>
    <w:rsid w:val="00ED16F7"/>
    <w:rsid w:val="00ED4641"/>
    <w:rsid w:val="00ED6F00"/>
    <w:rsid w:val="00EE66BE"/>
    <w:rsid w:val="00F003B2"/>
    <w:rsid w:val="00F035CC"/>
    <w:rsid w:val="00F06E38"/>
    <w:rsid w:val="00F11848"/>
    <w:rsid w:val="00F240EE"/>
    <w:rsid w:val="00F375B1"/>
    <w:rsid w:val="00F43A3F"/>
    <w:rsid w:val="00F465BB"/>
    <w:rsid w:val="00F50843"/>
    <w:rsid w:val="00F524E4"/>
    <w:rsid w:val="00F57E8C"/>
    <w:rsid w:val="00F62D7C"/>
    <w:rsid w:val="00F77FA1"/>
    <w:rsid w:val="00F85C92"/>
    <w:rsid w:val="00F87C15"/>
    <w:rsid w:val="00FA7825"/>
    <w:rsid w:val="00FB0272"/>
    <w:rsid w:val="00FB26BA"/>
    <w:rsid w:val="00FB5BF0"/>
    <w:rsid w:val="00FC0DFC"/>
    <w:rsid w:val="00FD163A"/>
    <w:rsid w:val="00FD2ED4"/>
    <w:rsid w:val="00FD2F1E"/>
    <w:rsid w:val="00FD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5DDB72"/>
  <w15:chartTrackingRefBased/>
  <w15:docId w15:val="{AE908BCB-97C2-42E9-A504-5313EE99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15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1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F3B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83F7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10D7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10D75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200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0EB"/>
  </w:style>
  <w:style w:type="paragraph" w:styleId="Footer">
    <w:name w:val="footer"/>
    <w:basedOn w:val="Normal"/>
    <w:link w:val="FooterChar"/>
    <w:uiPriority w:val="99"/>
    <w:unhideWhenUsed/>
    <w:rsid w:val="00E200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0EB"/>
  </w:style>
  <w:style w:type="paragraph" w:styleId="Bibliography">
    <w:name w:val="Bibliography"/>
    <w:basedOn w:val="Normal"/>
    <w:next w:val="Normal"/>
    <w:uiPriority w:val="37"/>
    <w:unhideWhenUsed/>
    <w:rsid w:val="00B66C58"/>
  </w:style>
  <w:style w:type="character" w:customStyle="1" w:styleId="Heading1Char">
    <w:name w:val="Heading 1 Char"/>
    <w:basedOn w:val="DefaultParagraphFont"/>
    <w:link w:val="Heading1"/>
    <w:uiPriority w:val="9"/>
    <w:rsid w:val="00E415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7119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F3B9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A7F3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CAC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E83F7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BA22EF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A22EF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A22EF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A22EF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077DCAF84049048F3081011495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77851-7866-4D34-8AF3-AAB4CD27EA88}"/>
      </w:docPartPr>
      <w:docPartBody>
        <w:p w:rsidR="00D44022" w:rsidRDefault="00154410" w:rsidP="00154410">
          <w:pPr>
            <w:pStyle w:val="C3077DCAF84049048F308101149577A3"/>
          </w:pPr>
          <w:r>
            <w:rPr>
              <w:caps/>
              <w:color w:val="4472C4" w:themeColor="accent1"/>
            </w:rPr>
            <w:t>[Document title]</w:t>
          </w:r>
        </w:p>
      </w:docPartBody>
    </w:docPart>
    <w:docPart>
      <w:docPartPr>
        <w:name w:val="D0C5451CA0334CAD9D686FB2726DA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EBB35-1B32-43FC-8D11-7F9435CA96F1}"/>
      </w:docPartPr>
      <w:docPartBody>
        <w:p w:rsidR="00D44022" w:rsidRDefault="00154410" w:rsidP="00154410">
          <w:pPr>
            <w:pStyle w:val="D0C5451CA0334CAD9D686FB2726DA3AC"/>
          </w:pPr>
          <w:r>
            <w:rPr>
              <w:color w:val="4472C4" w:themeColor="accent1"/>
            </w:rPr>
            <w:t>[Document title]</w:t>
          </w:r>
        </w:p>
      </w:docPartBody>
    </w:docPart>
    <w:docPart>
      <w:docPartPr>
        <w:name w:val="31341A8045CE4CD691E27D2B3A7F68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7ABC7-344A-4C48-ADB8-AC59F15C3C69}"/>
      </w:docPartPr>
      <w:docPartBody>
        <w:p w:rsidR="00D44022" w:rsidRDefault="00154410" w:rsidP="00154410">
          <w:pPr>
            <w:pStyle w:val="31341A8045CE4CD691E27D2B3A7F6869"/>
          </w:pPr>
          <w: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410"/>
    <w:rsid w:val="00154410"/>
    <w:rsid w:val="006D5C6F"/>
    <w:rsid w:val="00D4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3077DCAF84049048F308101149577A3">
    <w:name w:val="C3077DCAF84049048F308101149577A3"/>
    <w:rsid w:val="00154410"/>
  </w:style>
  <w:style w:type="paragraph" w:customStyle="1" w:styleId="D0C5451CA0334CAD9D686FB2726DA3AC">
    <w:name w:val="D0C5451CA0334CAD9D686FB2726DA3AC"/>
    <w:rsid w:val="00154410"/>
  </w:style>
  <w:style w:type="paragraph" w:customStyle="1" w:styleId="31341A8045CE4CD691E27D2B3A7F6869">
    <w:name w:val="31341A8045CE4CD691E27D2B3A7F6869"/>
    <w:rsid w:val="001544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Task 1: 2500 (+/- 10%) essay. Innovative service plan, the concept structure, and its implementation</Abstract>
  <CompanyAddress/>
  <CompanyPhone/>
  <CompanyFax/>
  <CompanyEmail>1714914@student.uwtsd.ac.uk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Fra21</b:Tag>
    <b:SourceType>InternetSite</b:SourceType>
    <b:Guid>{B27489E0-5E92-472F-BC43-CEC62432BA25}</b:Guid>
    <b:Author>
      <b:Author>
        <b:NameList>
          <b:Person>
            <b:Last>Francis-Devine</b:Last>
            <b:First>Bridig</b:First>
          </b:Person>
          <b:Person>
            <b:Last>Tyler</b:Last>
            <b:First>Gloria</b:First>
          </b:Person>
          <b:Person>
            <b:Last>Danechi</b:Last>
            <b:First>Shadi</b:First>
          </b:Person>
        </b:NameList>
      </b:Author>
    </b:Author>
    <b:Title>Food poverty: Households, food banks and free school meals</b:Title>
    <b:Year>2021</b:Year>
    <b:Publisher>House of Commons Library</b:Publisher>
    <b:YearAccessed>2022</b:YearAccessed>
    <b:MonthAccessed>March</b:MonthAccessed>
    <b:DayAccessed>14th</b:DayAccessed>
    <b:URL>https://commonslibrary.parliament.uk/research-briefings/cbp-9209/</b:URL>
    <b:RefOrder>2</b:RefOrder>
  </b:Source>
  <b:Source>
    <b:Tag>Pat22</b:Tag>
    <b:SourceType>InternetSite</b:SourceType>
    <b:Guid>{F5E3499F-7F6D-4D22-A77C-874098195503}</b:Guid>
    <b:Author>
      <b:Author>
        <b:NameList>
          <b:Person>
            <b:Last>Butler</b:Last>
            <b:First>Patrick</b:First>
          </b:Person>
        </b:NameList>
      </b:Author>
    </b:Author>
    <b:Title>The Gaurdian</b:Title>
    <b:Year>2022</b:Year>
    <b:YearAccessed>2022</b:YearAccessed>
    <b:MonthAccessed>March</b:MonthAccessed>
    <b:DayAccessed>14th</b:DayAccessed>
    <b:URL>https://www.theguardian.com/society/2022/feb/07/1m-uk-adults-go-entire-day-without-food-in-cost-of-living-crisis</b:URL>
    <b:RefOrder>3</b:RefOrder>
  </b:Source>
  <b:Source>
    <b:Tag>Far22</b:Tag>
    <b:SourceType>InternetSite</b:SourceType>
    <b:Guid>{12F9EBD2-F2FF-479D-829F-B40893A4D6EF}</b:Guid>
    <b:Author>
      <b:Author>
        <b:NameList>
          <b:Person>
            <b:Last>FareShare</b:Last>
          </b:Person>
        </b:NameList>
      </b:Author>
    </b:Author>
    <b:Title>Food waste and hunger in the UK</b:Title>
    <b:Year>2022</b:Year>
    <b:YearAccessed>2022</b:YearAccessed>
    <b:MonthAccessed>March</b:MonthAccessed>
    <b:DayAccessed>14th</b:DayAccessed>
    <b:URL>https://fareshare.org.uk/what-we-do/hunger-food-waste/</b:URL>
    <b:RefOrder>17</b:RefOrder>
  </b:Source>
  <b:Source>
    <b:Tag>Too22</b:Tag>
    <b:SourceType>InternetSite</b:SourceType>
    <b:Guid>{03B87C73-C0B1-49AA-8581-199297B7FDC8}</b:Guid>
    <b:Author>
      <b:Author>
        <b:NameList>
          <b:Person>
            <b:Last>TooGoodToGo</b:Last>
          </b:Person>
        </b:NameList>
      </b:Author>
    </b:Author>
    <b:Title>Toogoodtoogo</b:Title>
    <b:Year>2022</b:Year>
    <b:YearAccessed>2022</b:YearAccessed>
    <b:MonthAccessed>March</b:MonthAccessed>
    <b:DayAccessed>12th</b:DayAccessed>
    <b:URL>https://toogoodtogo.co.uk/en-gb/</b:URL>
    <b:RefOrder>5</b:RefOrder>
  </b:Source>
  <b:Source>
    <b:Tag>Oli22</b:Tag>
    <b:SourceType>InternetSite</b:SourceType>
    <b:Guid>{9B12AB0D-1BED-4A80-805F-4CDA960F33CA}</b:Guid>
    <b:Author>
      <b:Author>
        <b:NameList>
          <b:Person>
            <b:Last>Olio</b:Last>
          </b:Person>
        </b:NameList>
      </b:Author>
    </b:Author>
    <b:Title>Olio</b:Title>
    <b:Year>2022</b:Year>
    <b:YearAccessed>2022</b:YearAccessed>
    <b:MonthAccessed>March</b:MonthAccessed>
    <b:DayAccessed>12th</b:DayAccessed>
    <b:URL>https://olioex.com/businesses/</b:URL>
    <b:RefOrder>6</b:RefOrder>
  </b:Source>
  <b:Source>
    <b:Tag>sus22</b:Tag>
    <b:SourceType>Report</b:SourceType>
    <b:Guid>{4C1B9D50-070B-4D6C-B02F-E026EE129BE7}</b:Guid>
    <b:Title>What is food poverty?</b:Title>
    <b:Year>2022</b:Year>
    <b:City>London</b:City>
    <b:Publisher>Sustainweb</b:Publisher>
    <b:Author>
      <b:Author>
        <b:NameList>
          <b:Person>
            <b:Last>Sustain</b:Last>
          </b:Person>
        </b:NameList>
      </b:Author>
    </b:Author>
    <b:RefOrder>1</b:RefOrder>
  </b:Source>
  <b:Source>
    <b:Tag>Hen22</b:Tag>
    <b:SourceType>InternetSite</b:SourceType>
    <b:Guid>{0BE778AE-8FFF-4289-902A-E4A61675639C}</b:Guid>
    <b:Title>The London Economic</b:Title>
    <b:Year>2022</b:Year>
    <b:Author>
      <b:Author>
        <b:NameList>
          <b:Person>
            <b:Last>Goodwin</b:Last>
            <b:First>Henry</b:First>
          </b:Person>
        </b:NameList>
      </b:Author>
    </b:Author>
    <b:YearAccessed>2022</b:YearAccessed>
    <b:MonthAccessed>March</b:MonthAccessed>
    <b:DayAccessed>29th</b:DayAccessed>
    <b:URL>https://www.thelondoneconomic.com/politics/watch-martin-lewis-is-out-of-tools-to-help-brits-in-cost-of-living-crisis-316900/</b:URL>
    <b:RefOrder>4</b:RefOrder>
  </b:Source>
  <b:Source>
    <b:Tag>Tyl21</b:Tag>
    <b:SourceType>InternetSite</b:SourceType>
    <b:Guid>{BE549491-73C4-4BBB-84D6-CCB197F177EC}</b:Guid>
    <b:Title>Food Banks in the UK</b:Title>
    <b:Year>2021</b:Year>
    <b:YearAccessed>2022</b:YearAccessed>
    <b:MonthAccessed>March</b:MonthAccessed>
    <b:DayAccessed>20th</b:DayAccessed>
    <b:URL>https://commonslibrary.parliament.uk/research-briefings/cbp-8585/</b:URL>
    <b:Author>
      <b:Author>
        <b:NameList>
          <b:Person>
            <b:Last>Tyler</b:Last>
            <b:First>Gloria</b:First>
          </b:Person>
        </b:NameList>
      </b:Author>
    </b:Author>
    <b:Publisher>House of Commons</b:Publisher>
    <b:RefOrder>7</b:RefOrder>
  </b:Source>
  <b:Source>
    <b:Tag>Bri21</b:Tag>
    <b:SourceType>DocumentFromInternetSite</b:SourceType>
    <b:Guid>{867A07C9-77F2-40F3-A681-6117ADB9AF51}</b:Guid>
    <b:Title>Poverty in the UK: Statistics</b:Title>
    <b:Year>2021</b:Year>
    <b:YearAccessed>2022</b:YearAccessed>
    <b:MonthAccessed>March</b:MonthAccessed>
    <b:DayAccessed>27th</b:DayAccessed>
    <b:URL>https://researchbriefings.files.parliament.uk/documents/SN07096/SN07096.pdf</b:URL>
    <b:Author>
      <b:Author>
        <b:NameList>
          <b:Person>
            <b:Last>Francis-Devine</b:Last>
            <b:First>Brigid</b:First>
          </b:Person>
        </b:NameList>
      </b:Author>
    </b:Author>
    <b:Month>October</b:Month>
    <b:Day>26th</b:Day>
    <b:RefOrder>18</b:RefOrder>
  </b:Source>
  <b:Source>
    <b:Tag>Jos22</b:Tag>
    <b:SourceType>InternetSite</b:SourceType>
    <b:Guid>{68827DCE-3395-4CF8-8B9B-9404E5395F70}</b:Guid>
    <b:Title>Overall UK Poverty rates</b:Title>
    <b:Year>2022</b:Year>
    <b:YearAccessed>2022</b:YearAccessed>
    <b:MonthAccessed>March</b:MonthAccessed>
    <b:DayAccessed>27</b:DayAccessed>
    <b:URL>https://www.jrf.org.uk/data/overall-uk-poverty-rates</b:URL>
    <b:Author>
      <b:Author>
        <b:NameList>
          <b:Person>
            <b:Last>Foundation</b:Last>
            <b:First>Joseph</b:First>
            <b:Middle>Rowntree</b:Middle>
          </b:Person>
        </b:NameList>
      </b:Author>
    </b:Author>
    <b:RefOrder>8</b:RefOrder>
  </b:Source>
  <b:Source>
    <b:Tag>The21</b:Tag>
    <b:SourceType>InternetSite</b:SourceType>
    <b:Guid>{ACA0E79F-E545-43EF-A4CD-B0EAE22A16CA}</b:Guid>
    <b:Title>Trussel Trust</b:Title>
    <b:Year>2021</b:Year>
    <b:YearAccessed>2022</b:YearAccessed>
    <b:MonthAccessed>March</b:MonthAccessed>
    <b:DayAccessed>21st</b:DayAccessed>
    <b:URL>https://www.trusselltrust.org/2021/11/24/more-than-5100-food-parcels-given-to-people-facing-crisis-across-the-uk-every-day-in-past-six-months-says-the-trussell-trust/</b:URL>
    <b:Author>
      <b:Author>
        <b:NameList>
          <b:Person>
            <b:Last>TrusselTrust</b:Last>
          </b:Person>
        </b:NameList>
      </b:Author>
    </b:Author>
    <b:RefOrder>10</b:RefOrder>
  </b:Source>
  <b:Source>
    <b:Tag>DCl21</b:Tag>
    <b:SourceType>InternetSite</b:SourceType>
    <b:Guid>{EB4C5E9A-6187-42F1-A86D-9A1D7F92420C}</b:Guid>
    <b:Author>
      <b:Author>
        <b:NameList>
          <b:Person>
            <b:Last>Clark</b:Last>
            <b:First>D</b:First>
          </b:Person>
        </b:NameList>
      </b:Author>
    </b:Author>
    <b:Title>Number of people receiving three days' worth of emergency food by Trussell Trust foodbanks in the United Kingdom from 2008/09 to 2020/2</b:Title>
    <b:Year>2021</b:Year>
    <b:YearAccessed>2022</b:YearAccessed>
    <b:MonthAccessed>March</b:MonthAccessed>
    <b:DayAccessed>21st </b:DayAccessed>
    <b:URL>https://www.statista.com/statistics/382695/uk-foodbank-users/</b:URL>
    <b:RefOrder>11</b:RefOrder>
  </b:Source>
  <b:Source>
    <b:Tag>Sco22</b:Tag>
    <b:SourceType>InternetSite</b:SourceType>
    <b:Guid>{BB3CAFF5-FA44-4A69-95B1-0B7F1554C1C3}</b:Guid>
    <b:Author>
      <b:Author>
        <b:NameList>
          <b:Person>
            <b:Last>Scope</b:Last>
          </b:Person>
        </b:NameList>
      </b:Author>
    </b:Author>
    <b:Title>Getting food and essentials</b:Title>
    <b:Year>2022</b:Year>
    <b:YearAccessed>2022</b:YearAccessed>
    <b:MonthAccessed>March</b:MonthAccessed>
    <b:DayAccessed>22nd</b:DayAccessed>
    <b:URL>https://www.scope.org.uk/advice-and-support/food-and-essentials-during-coronavirus/</b:URL>
    <b:RefOrder>12</b:RefOrder>
  </b:Source>
  <b:Source>
    <b:Tag>Luc19</b:Tag>
    <b:SourceType>DocumentFromInternetSite</b:SourceType>
    <b:Guid>{E52DAE32-B30C-4CE3-B7FF-87652AD9C50C}</b:Guid>
    <b:Author>
      <b:Author>
        <b:NameList>
          <b:Person>
            <b:Last>Lucas</b:Last>
            <b:First>Karen</b:First>
          </b:Person>
          <b:Person>
            <b:Last>Stokes</b:Last>
            <b:First>Gordan</b:First>
          </b:Person>
          <b:Person>
            <b:Last>Bastiaanssen</b:Last>
            <b:First>Jeroen</b:First>
          </b:Person>
          <b:Person>
            <b:Last>Burkinshaw</b:Last>
            <b:First>Julien</b:First>
          </b:Person>
        </b:NameList>
      </b:Author>
    </b:Author>
    <b:Title>Inequalities in Mobility and Access</b:Title>
    <b:Year>2019</b:Year>
    <b:YearAccessed>2022</b:YearAccessed>
    <b:MonthAccessed>March</b:MonthAccessed>
    <b:DayAccessed>20th</b:DayAccessed>
    <b:URL>https://assets.publishing.service.gov.uk/government/uploads/system/uploads/attachment_data/file/784685/future_of_mobility_access.pdf</b:URL>
    <b:Month>March</b:Month>
    <b:Day>19th</b:Day>
    <b:RefOrder>13</b:RefOrder>
  </b:Source>
  <b:Source>
    <b:Tag>AleND</b:Tag>
    <b:SourceType>DocumentFromInternetSite</b:SourceType>
    <b:Guid>{35836BE6-075C-4EF1-A504-572C5E94AA13}</b:Guid>
    <b:Author>
      <b:Author>
        <b:NameList>
          <b:Person>
            <b:Last>Busarovs</b:Last>
            <b:First>Aleksejs</b:First>
          </b:Person>
        </b:NameList>
      </b:Author>
    </b:Author>
    <b:Title>Open Innovation: Current Trends and Future Perspectives Humanitues_Social-sciences-2013_2.pdf</b:Title>
    <b:Year>N.D</b:Year>
    <b:YearAccessed>2022</b:YearAccessed>
    <b:MonthAccessed>March</b:MonthAccessed>
    <b:DayAccessed>28th</b:DayAccessed>
    <b:URL>http://dspace.lu.lv/dspace/bitstream/handle/7/2839/Humanitues_Social-sciences-2013_2.pdf?sequence=1&amp;isAllowed=y#page=103</b:URL>
    <b:RefOrder>14</b:RefOrder>
  </b:Source>
  <b:Source>
    <b:Tag>Gre14</b:Tag>
    <b:SourceType>JournalArticle</b:SourceType>
    <b:Guid>{25582A74-2001-4DA6-8915-E1A7965D5548}</b:Guid>
    <b:Title>The Knowledge Innovation Matrix (KIM):</b:Title>
    <b:Year>2014</b:Year>
    <b:Author>
      <b:Author>
        <b:NameList>
          <b:Person>
            <b:Last>Gregor</b:Last>
            <b:First>Shirley</b:First>
          </b:Person>
          <b:Person>
            <b:Last>Hevner</b:Last>
            <b:Middle>R</b:Middle>
            <b:First>Alan</b:First>
          </b:Person>
        </b:NameList>
      </b:Author>
    </b:Author>
    <b:JournalName>Informing Science: the International Journal of an Emerging Transdiscipline</b:JournalName>
    <b:Pages>217-239</b:Pages>
    <b:Volume>17</b:Volume>
    <b:RefOrder>9</b:RefOrder>
  </b:Source>
  <b:Source>
    <b:Tag>Art22</b:Tag>
    <b:SourceType>InternetSite</b:SourceType>
    <b:Guid>{BD0FAF66-E719-4E7D-A462-3239B0FFF932}</b:Guid>
    <b:Title>Business of Apps</b:Title>
    <b:Year>2022</b:Year>
    <b:Author>
      <b:Author>
        <b:NameList>
          <b:Person>
            <b:Last>Dogtiev</b:Last>
            <b:First>Artyom</b:First>
          </b:Person>
        </b:NameList>
      </b:Author>
    </b:Author>
    <b:YearAccessed>2022</b:YearAccessed>
    <b:MonthAccessed>March</b:MonthAccessed>
    <b:DayAccessed>29th</b:DayAccessed>
    <b:URL>https://www.businessofapps.com/app-developers/uk/#:~:text=The%20UK%20has%20some%20of,app%20can%20reach%20%C2%A342%2C000.</b:URL>
    <b:RefOrder>15</b:RefOrder>
  </b:Source>
  <b:Source>
    <b:Tag>Seo20</b:Tag>
    <b:SourceType>BookSection</b:SourceType>
    <b:Guid>{20973609-E67F-4327-B862-75373C9E3E67}</b:Guid>
    <b:Title>Marketing Management</b:Title>
    <b:Year>2020</b:Year>
    <b:Author>
      <b:Author>
        <b:NameList>
          <b:Person>
            <b:Last>Park</b:Last>
            <b:First>Seohee</b:First>
          </b:Person>
        </b:NameList>
      </b:Author>
    </b:Author>
    <b:BookTitle>Marketing Management</b:BookTitle>
    <b:Pages>1-21</b:Pages>
    <b:Publisher>Seohee Academy</b:Publisher>
    <b:RefOrder>16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41B3020ADFF34FB68876CC667076BE" ma:contentTypeVersion="4" ma:contentTypeDescription="Create a new document." ma:contentTypeScope="" ma:versionID="bbfd8ddf50c5df29983a74109d39f6e8">
  <xsd:schema xmlns:xsd="http://www.w3.org/2001/XMLSchema" xmlns:xs="http://www.w3.org/2001/XMLSchema" xmlns:p="http://schemas.microsoft.com/office/2006/metadata/properties" xmlns:ns3="96fe496f-45b1-4fc3-9270-48a0dc4eb43b" targetNamespace="http://schemas.microsoft.com/office/2006/metadata/properties" ma:root="true" ma:fieldsID="cc82d75d024c69a71a5c6fd3c7af2e1e" ns3:_="">
    <xsd:import namespace="96fe496f-45b1-4fc3-9270-48a0dc4eb4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fe496f-45b1-4fc3-9270-48a0dc4eb4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695785-0AFC-4426-815C-4D94C6B78A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7A4351-DB4A-447F-AE3A-1ADC9BDB23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CF56463-315A-40C6-8E93-05A0448E3D5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067B991-D31D-4923-AA87-8428308360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fe496f-45b1-4fc3-9270-48a0dc4eb4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2920</Words>
  <Characters>16647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 Leadership and Management Skills BMSW6102</vt:lpstr>
    </vt:vector>
  </TitlesOfParts>
  <Company/>
  <LinksUpToDate>false</LinksUpToDate>
  <CharactersWithSpaces>19528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Leadership and Management Skills BMSW6102</dc:title>
  <dc:subject>Dr.Charles Vincent</dc:subject>
  <dc:creator>Iyesha Thomas Iyesha Thomas (1714914)</dc:creator>
  <cp:keywords/>
  <dc:description/>
  <cp:lastModifiedBy>Iyesha Thomas (1714914)</cp:lastModifiedBy>
  <cp:revision>5</cp:revision>
  <dcterms:created xsi:type="dcterms:W3CDTF">2022-04-06T11:28:00Z</dcterms:created>
  <dcterms:modified xsi:type="dcterms:W3CDTF">2022-04-06T11:37:00Z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0x0101000C41B3020ADFF34FB68876CC667076BE</vt:lpwstr>
  </property>
</Properties>
</file>