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51D019" w14:textId="77777777" w:rsidR="008662F1" w:rsidRDefault="008662F1" w:rsidP="008662F1">
      <w:pPr>
        <w:jc w:val="center"/>
        <w:rPr>
          <w:lang w:val="en-IN"/>
        </w:rPr>
      </w:pPr>
    </w:p>
    <w:p w14:paraId="5CA90FBE" w14:textId="77777777" w:rsidR="008662F1" w:rsidRPr="006D35AE" w:rsidRDefault="008662F1" w:rsidP="008662F1">
      <w:pPr>
        <w:jc w:val="center"/>
        <w:rPr>
          <w:rFonts w:asciiTheme="minorHAnsi" w:hAnsiTheme="minorHAnsi" w:cstheme="minorHAnsi"/>
          <w:lang w:val="en-IN"/>
        </w:rPr>
      </w:pPr>
    </w:p>
    <w:p w14:paraId="5CCDE2DC" w14:textId="77777777" w:rsidR="008662F1" w:rsidRDefault="008662F1" w:rsidP="008662F1">
      <w:pPr>
        <w:jc w:val="center"/>
        <w:rPr>
          <w:lang w:val="en-IN"/>
        </w:rPr>
      </w:pPr>
    </w:p>
    <w:p w14:paraId="6184EEE8" w14:textId="77777777" w:rsidR="008662F1" w:rsidRPr="006D35AE" w:rsidRDefault="008662F1" w:rsidP="008662F1">
      <w:pPr>
        <w:jc w:val="center"/>
        <w:rPr>
          <w:rFonts w:asciiTheme="minorHAnsi" w:hAnsiTheme="minorHAnsi" w:cstheme="minorHAnsi"/>
          <w:lang w:val="en-IN"/>
        </w:rPr>
      </w:pPr>
    </w:p>
    <w:p w14:paraId="43CE2415" w14:textId="77777777" w:rsidR="008662F1" w:rsidRDefault="008662F1" w:rsidP="008662F1">
      <w:pPr>
        <w:jc w:val="center"/>
        <w:rPr>
          <w:lang w:val="en-IN"/>
        </w:rPr>
      </w:pPr>
    </w:p>
    <w:p w14:paraId="564AFF63" w14:textId="77777777" w:rsidR="008662F1" w:rsidRDefault="008662F1" w:rsidP="008662F1">
      <w:pPr>
        <w:jc w:val="center"/>
        <w:rPr>
          <w:lang w:val="en-IN"/>
        </w:rPr>
      </w:pPr>
    </w:p>
    <w:p w14:paraId="163456EE" w14:textId="77777777" w:rsidR="008662F1" w:rsidRDefault="008662F1" w:rsidP="008662F1">
      <w:pPr>
        <w:jc w:val="center"/>
        <w:rPr>
          <w:lang w:val="en-IN"/>
        </w:rPr>
      </w:pPr>
    </w:p>
    <w:p w14:paraId="70F79364" w14:textId="77777777" w:rsidR="008662F1" w:rsidRDefault="008662F1" w:rsidP="008662F1">
      <w:pPr>
        <w:jc w:val="center"/>
        <w:rPr>
          <w:lang w:val="en-IN"/>
        </w:rPr>
      </w:pPr>
    </w:p>
    <w:p w14:paraId="64DE669A" w14:textId="77777777" w:rsidR="008662F1" w:rsidRDefault="008662F1" w:rsidP="008662F1">
      <w:pPr>
        <w:jc w:val="center"/>
        <w:rPr>
          <w:lang w:val="en-IN"/>
        </w:rPr>
      </w:pPr>
    </w:p>
    <w:p w14:paraId="431304C7" w14:textId="0254BFFE" w:rsidR="00AA71A2" w:rsidRPr="00B6602D" w:rsidRDefault="00B6602D" w:rsidP="008662F1">
      <w:pPr>
        <w:jc w:val="center"/>
        <w:rPr>
          <w:rFonts w:asciiTheme="minorHAnsi" w:hAnsiTheme="minorHAnsi" w:cstheme="minorHAnsi"/>
          <w:lang w:val="en-IN"/>
        </w:rPr>
      </w:pPr>
      <w:r>
        <w:rPr>
          <w:rFonts w:asciiTheme="minorHAnsi" w:hAnsiTheme="minorHAnsi" w:cstheme="minorHAnsi"/>
          <w:lang w:val="en-IN"/>
        </w:rPr>
        <w:t xml:space="preserve">ASSIGMENT FOR </w:t>
      </w:r>
      <w:r w:rsidR="008662F1" w:rsidRPr="00B6602D">
        <w:rPr>
          <w:rFonts w:asciiTheme="minorHAnsi" w:hAnsiTheme="minorHAnsi" w:cstheme="minorHAnsi"/>
          <w:lang w:val="en-IN"/>
        </w:rPr>
        <w:t>SOFTWARE DEVELOPMENT IN C#</w:t>
      </w:r>
    </w:p>
    <w:p w14:paraId="0BEEE5D9" w14:textId="77777777" w:rsidR="00B6602D" w:rsidRPr="00B6602D" w:rsidRDefault="00B6602D" w:rsidP="00B6602D">
      <w:pPr>
        <w:jc w:val="center"/>
        <w:rPr>
          <w:rFonts w:asciiTheme="minorHAnsi" w:hAnsiTheme="minorHAnsi" w:cstheme="minorHAnsi"/>
          <w:sz w:val="32"/>
          <w:szCs w:val="32"/>
        </w:rPr>
      </w:pPr>
      <w:r w:rsidRPr="00B6602D">
        <w:rPr>
          <w:rFonts w:asciiTheme="minorHAnsi" w:hAnsiTheme="minorHAnsi" w:cstheme="minorHAnsi"/>
          <w:sz w:val="32"/>
          <w:szCs w:val="32"/>
        </w:rPr>
        <w:t>KOSTADIN MICHEV_1913374</w:t>
      </w:r>
    </w:p>
    <w:p w14:paraId="5726B113" w14:textId="5098D005" w:rsidR="008662F1" w:rsidRPr="00B6602D" w:rsidRDefault="00B6602D" w:rsidP="00B6602D">
      <w:pPr>
        <w:jc w:val="center"/>
        <w:rPr>
          <w:rFonts w:asciiTheme="minorHAnsi" w:hAnsiTheme="minorHAnsi" w:cstheme="minorHAnsi"/>
          <w:lang w:val="en-IN"/>
        </w:rPr>
      </w:pPr>
      <w:r w:rsidRPr="00B6602D">
        <w:rPr>
          <w:rFonts w:asciiTheme="minorHAnsi" w:hAnsiTheme="minorHAnsi" w:cstheme="minorHAnsi"/>
          <w:sz w:val="40"/>
          <w:szCs w:val="40"/>
        </w:rPr>
        <w:t>UNIVERSITY OF WALES: TRINITY SAINT DAVID</w:t>
      </w:r>
    </w:p>
    <w:p w14:paraId="026406F0" w14:textId="14D51EEF" w:rsidR="008662F1" w:rsidRPr="00B6602D" w:rsidRDefault="00B6602D" w:rsidP="008662F1">
      <w:pPr>
        <w:jc w:val="center"/>
        <w:rPr>
          <w:rFonts w:asciiTheme="minorHAnsi" w:hAnsiTheme="minorHAnsi" w:cstheme="minorHAnsi"/>
          <w:sz w:val="36"/>
          <w:szCs w:val="36"/>
          <w:lang w:val="en-IN"/>
        </w:rPr>
      </w:pPr>
      <w:r w:rsidRPr="00B6602D">
        <w:rPr>
          <w:rFonts w:asciiTheme="minorHAnsi" w:hAnsiTheme="minorHAnsi" w:cstheme="minorHAnsi"/>
          <w:sz w:val="36"/>
          <w:szCs w:val="36"/>
          <w:lang w:val="en-IN"/>
        </w:rPr>
        <w:t>Dr Paul Jenkins</w:t>
      </w:r>
    </w:p>
    <w:p w14:paraId="526AE147" w14:textId="77777777" w:rsidR="008662F1" w:rsidRDefault="008662F1">
      <w:pPr>
        <w:spacing w:line="259" w:lineRule="auto"/>
        <w:jc w:val="left"/>
        <w:rPr>
          <w:lang w:val="en-IN"/>
        </w:rPr>
      </w:pPr>
      <w:r>
        <w:rPr>
          <w:lang w:val="en-IN"/>
        </w:rPr>
        <w:br w:type="page"/>
      </w:r>
    </w:p>
    <w:sdt>
      <w:sdtPr>
        <w:id w:val="-646040904"/>
        <w:docPartObj>
          <w:docPartGallery w:val="Table of Contents"/>
          <w:docPartUnique/>
        </w:docPartObj>
      </w:sdtPr>
      <w:sdtEndPr>
        <w:rPr>
          <w:rFonts w:ascii="Times New Roman" w:eastAsiaTheme="minorHAnsi" w:hAnsi="Times New Roman" w:cstheme="minorBidi"/>
          <w:b/>
          <w:bCs/>
          <w:noProof/>
          <w:color w:val="000000" w:themeColor="text1"/>
          <w:sz w:val="24"/>
          <w:szCs w:val="22"/>
          <w:lang w:val="en-AU"/>
        </w:rPr>
      </w:sdtEndPr>
      <w:sdtContent>
        <w:p w14:paraId="4326B26D" w14:textId="45EBF98E" w:rsidR="00F117AB" w:rsidRDefault="00F117AB">
          <w:pPr>
            <w:pStyle w:val="TOCHeading"/>
          </w:pPr>
          <w:r>
            <w:t>Table of Contents</w:t>
          </w:r>
        </w:p>
        <w:p w14:paraId="3477E597" w14:textId="217BD2BC" w:rsidR="00F117AB" w:rsidRDefault="00F117AB">
          <w:pPr>
            <w:pStyle w:val="TOC1"/>
            <w:tabs>
              <w:tab w:val="right" w:leader="dot" w:pos="9016"/>
            </w:tabs>
            <w:rPr>
              <w:rFonts w:asciiTheme="minorHAnsi" w:eastAsiaTheme="minorEastAsia" w:hAnsiTheme="minorHAnsi"/>
              <w:noProof/>
              <w:color w:val="auto"/>
              <w:sz w:val="22"/>
              <w:lang w:val="en-GB" w:eastAsia="en-GB"/>
            </w:rPr>
          </w:pPr>
          <w:r>
            <w:fldChar w:fldCharType="begin"/>
          </w:r>
          <w:r>
            <w:instrText xml:space="preserve"> TOC \o "1-3" \h \z \u </w:instrText>
          </w:r>
          <w:r>
            <w:fldChar w:fldCharType="separate"/>
          </w:r>
          <w:hyperlink w:anchor="_Toc60751095" w:history="1">
            <w:r w:rsidRPr="00AD4738">
              <w:rPr>
                <w:rStyle w:val="Hyperlink"/>
                <w:rFonts w:cstheme="minorHAnsi"/>
                <w:noProof/>
              </w:rPr>
              <w:t>Section 1</w:t>
            </w:r>
            <w:r>
              <w:rPr>
                <w:noProof/>
                <w:webHidden/>
              </w:rPr>
              <w:tab/>
            </w:r>
            <w:r>
              <w:rPr>
                <w:noProof/>
                <w:webHidden/>
              </w:rPr>
              <w:fldChar w:fldCharType="begin"/>
            </w:r>
            <w:r>
              <w:rPr>
                <w:noProof/>
                <w:webHidden/>
              </w:rPr>
              <w:instrText xml:space="preserve"> PAGEREF _Toc60751095 \h </w:instrText>
            </w:r>
            <w:r>
              <w:rPr>
                <w:noProof/>
                <w:webHidden/>
              </w:rPr>
            </w:r>
            <w:r>
              <w:rPr>
                <w:noProof/>
                <w:webHidden/>
              </w:rPr>
              <w:fldChar w:fldCharType="separate"/>
            </w:r>
            <w:r>
              <w:rPr>
                <w:noProof/>
                <w:webHidden/>
              </w:rPr>
              <w:t>2</w:t>
            </w:r>
            <w:r>
              <w:rPr>
                <w:noProof/>
                <w:webHidden/>
              </w:rPr>
              <w:fldChar w:fldCharType="end"/>
            </w:r>
          </w:hyperlink>
        </w:p>
        <w:p w14:paraId="76AF94B0" w14:textId="2D9592F5" w:rsidR="00F117AB" w:rsidRDefault="00F117AB">
          <w:pPr>
            <w:pStyle w:val="TOC2"/>
            <w:tabs>
              <w:tab w:val="right" w:leader="dot" w:pos="9016"/>
            </w:tabs>
            <w:rPr>
              <w:rFonts w:asciiTheme="minorHAnsi" w:eastAsiaTheme="minorEastAsia" w:hAnsiTheme="minorHAnsi"/>
              <w:noProof/>
              <w:color w:val="auto"/>
              <w:sz w:val="22"/>
              <w:lang w:val="en-GB" w:eastAsia="en-GB"/>
            </w:rPr>
          </w:pPr>
          <w:hyperlink w:anchor="_Toc60751096" w:history="1">
            <w:r w:rsidRPr="00AD4738">
              <w:rPr>
                <w:rStyle w:val="Hyperlink"/>
                <w:rFonts w:cstheme="minorHAnsi"/>
                <w:noProof/>
              </w:rPr>
              <w:t>Part A (Understanding)</w:t>
            </w:r>
            <w:r>
              <w:rPr>
                <w:noProof/>
                <w:webHidden/>
              </w:rPr>
              <w:tab/>
            </w:r>
            <w:r>
              <w:rPr>
                <w:noProof/>
                <w:webHidden/>
              </w:rPr>
              <w:fldChar w:fldCharType="begin"/>
            </w:r>
            <w:r>
              <w:rPr>
                <w:noProof/>
                <w:webHidden/>
              </w:rPr>
              <w:instrText xml:space="preserve"> PAGEREF _Toc60751096 \h </w:instrText>
            </w:r>
            <w:r>
              <w:rPr>
                <w:noProof/>
                <w:webHidden/>
              </w:rPr>
            </w:r>
            <w:r>
              <w:rPr>
                <w:noProof/>
                <w:webHidden/>
              </w:rPr>
              <w:fldChar w:fldCharType="separate"/>
            </w:r>
            <w:r>
              <w:rPr>
                <w:noProof/>
                <w:webHidden/>
              </w:rPr>
              <w:t>2</w:t>
            </w:r>
            <w:r>
              <w:rPr>
                <w:noProof/>
                <w:webHidden/>
              </w:rPr>
              <w:fldChar w:fldCharType="end"/>
            </w:r>
          </w:hyperlink>
        </w:p>
        <w:p w14:paraId="48E8250A" w14:textId="62D4D56C"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097" w:history="1">
            <w:r w:rsidRPr="00AD4738">
              <w:rPr>
                <w:rStyle w:val="Hyperlink"/>
                <w:rFonts w:cstheme="minorHAnsi"/>
                <w:noProof/>
              </w:rPr>
              <w:t>1. Difference between setting a variable to a constant number and using the keyword CONST to define a constant in C#:</w:t>
            </w:r>
            <w:r>
              <w:rPr>
                <w:noProof/>
                <w:webHidden/>
              </w:rPr>
              <w:tab/>
            </w:r>
            <w:r>
              <w:rPr>
                <w:noProof/>
                <w:webHidden/>
              </w:rPr>
              <w:fldChar w:fldCharType="begin"/>
            </w:r>
            <w:r>
              <w:rPr>
                <w:noProof/>
                <w:webHidden/>
              </w:rPr>
              <w:instrText xml:space="preserve"> PAGEREF _Toc60751097 \h </w:instrText>
            </w:r>
            <w:r>
              <w:rPr>
                <w:noProof/>
                <w:webHidden/>
              </w:rPr>
            </w:r>
            <w:r>
              <w:rPr>
                <w:noProof/>
                <w:webHidden/>
              </w:rPr>
              <w:fldChar w:fldCharType="separate"/>
            </w:r>
            <w:r>
              <w:rPr>
                <w:noProof/>
                <w:webHidden/>
              </w:rPr>
              <w:t>2</w:t>
            </w:r>
            <w:r>
              <w:rPr>
                <w:noProof/>
                <w:webHidden/>
              </w:rPr>
              <w:fldChar w:fldCharType="end"/>
            </w:r>
          </w:hyperlink>
        </w:p>
        <w:p w14:paraId="0CE1C947" w14:textId="43531469"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098" w:history="1">
            <w:r w:rsidRPr="00AD4738">
              <w:rPr>
                <w:rStyle w:val="Hyperlink"/>
                <w:rFonts w:cstheme="minorHAnsi"/>
                <w:noProof/>
              </w:rPr>
              <w:t>2. About data types</w:t>
            </w:r>
            <w:r>
              <w:rPr>
                <w:noProof/>
                <w:webHidden/>
              </w:rPr>
              <w:tab/>
            </w:r>
            <w:r>
              <w:rPr>
                <w:noProof/>
                <w:webHidden/>
              </w:rPr>
              <w:fldChar w:fldCharType="begin"/>
            </w:r>
            <w:r>
              <w:rPr>
                <w:noProof/>
                <w:webHidden/>
              </w:rPr>
              <w:instrText xml:space="preserve"> PAGEREF _Toc60751098 \h </w:instrText>
            </w:r>
            <w:r>
              <w:rPr>
                <w:noProof/>
                <w:webHidden/>
              </w:rPr>
            </w:r>
            <w:r>
              <w:rPr>
                <w:noProof/>
                <w:webHidden/>
              </w:rPr>
              <w:fldChar w:fldCharType="separate"/>
            </w:r>
            <w:r>
              <w:rPr>
                <w:noProof/>
                <w:webHidden/>
              </w:rPr>
              <w:t>4</w:t>
            </w:r>
            <w:r>
              <w:rPr>
                <w:noProof/>
                <w:webHidden/>
              </w:rPr>
              <w:fldChar w:fldCharType="end"/>
            </w:r>
          </w:hyperlink>
        </w:p>
        <w:p w14:paraId="4CF357B3" w14:textId="19D7F0F5"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099" w:history="1">
            <w:r w:rsidRPr="00AD4738">
              <w:rPr>
                <w:rStyle w:val="Hyperlink"/>
                <w:rFonts w:cstheme="minorHAnsi"/>
                <w:noProof/>
              </w:rPr>
              <w:t>3. Different types of control structures and different types of loops in programming</w:t>
            </w:r>
            <w:r>
              <w:rPr>
                <w:noProof/>
                <w:webHidden/>
              </w:rPr>
              <w:tab/>
            </w:r>
            <w:r>
              <w:rPr>
                <w:noProof/>
                <w:webHidden/>
              </w:rPr>
              <w:fldChar w:fldCharType="begin"/>
            </w:r>
            <w:r>
              <w:rPr>
                <w:noProof/>
                <w:webHidden/>
              </w:rPr>
              <w:instrText xml:space="preserve"> PAGEREF _Toc60751099 \h </w:instrText>
            </w:r>
            <w:r>
              <w:rPr>
                <w:noProof/>
                <w:webHidden/>
              </w:rPr>
            </w:r>
            <w:r>
              <w:rPr>
                <w:noProof/>
                <w:webHidden/>
              </w:rPr>
              <w:fldChar w:fldCharType="separate"/>
            </w:r>
            <w:r>
              <w:rPr>
                <w:noProof/>
                <w:webHidden/>
              </w:rPr>
              <w:t>6</w:t>
            </w:r>
            <w:r>
              <w:rPr>
                <w:noProof/>
                <w:webHidden/>
              </w:rPr>
              <w:fldChar w:fldCharType="end"/>
            </w:r>
          </w:hyperlink>
        </w:p>
        <w:p w14:paraId="2E783CA1" w14:textId="4A8CAA4A" w:rsidR="00F117AB" w:rsidRDefault="00F117AB">
          <w:pPr>
            <w:pStyle w:val="TOC2"/>
            <w:tabs>
              <w:tab w:val="right" w:leader="dot" w:pos="9016"/>
            </w:tabs>
            <w:rPr>
              <w:rFonts w:asciiTheme="minorHAnsi" w:eastAsiaTheme="minorEastAsia" w:hAnsiTheme="minorHAnsi"/>
              <w:noProof/>
              <w:color w:val="auto"/>
              <w:sz w:val="22"/>
              <w:lang w:val="en-GB" w:eastAsia="en-GB"/>
            </w:rPr>
          </w:pPr>
          <w:hyperlink w:anchor="_Toc60751100" w:history="1">
            <w:r w:rsidRPr="00AD4738">
              <w:rPr>
                <w:rStyle w:val="Hyperlink"/>
                <w:rFonts w:cstheme="minorHAnsi"/>
                <w:noProof/>
              </w:rPr>
              <w:t>Part B (Interpretation)</w:t>
            </w:r>
            <w:r>
              <w:rPr>
                <w:noProof/>
                <w:webHidden/>
              </w:rPr>
              <w:tab/>
            </w:r>
            <w:r>
              <w:rPr>
                <w:noProof/>
                <w:webHidden/>
              </w:rPr>
              <w:fldChar w:fldCharType="begin"/>
            </w:r>
            <w:r>
              <w:rPr>
                <w:noProof/>
                <w:webHidden/>
              </w:rPr>
              <w:instrText xml:space="preserve"> PAGEREF _Toc60751100 \h </w:instrText>
            </w:r>
            <w:r>
              <w:rPr>
                <w:noProof/>
                <w:webHidden/>
              </w:rPr>
            </w:r>
            <w:r>
              <w:rPr>
                <w:noProof/>
                <w:webHidden/>
              </w:rPr>
              <w:fldChar w:fldCharType="separate"/>
            </w:r>
            <w:r>
              <w:rPr>
                <w:noProof/>
                <w:webHidden/>
              </w:rPr>
              <w:t>10</w:t>
            </w:r>
            <w:r>
              <w:rPr>
                <w:noProof/>
                <w:webHidden/>
              </w:rPr>
              <w:fldChar w:fldCharType="end"/>
            </w:r>
          </w:hyperlink>
        </w:p>
        <w:p w14:paraId="55BAB4B8" w14:textId="46659B42" w:rsidR="00F117AB" w:rsidRDefault="00F117AB">
          <w:pPr>
            <w:pStyle w:val="TOC2"/>
            <w:tabs>
              <w:tab w:val="right" w:leader="dot" w:pos="9016"/>
            </w:tabs>
            <w:rPr>
              <w:rFonts w:asciiTheme="minorHAnsi" w:eastAsiaTheme="minorEastAsia" w:hAnsiTheme="minorHAnsi"/>
              <w:noProof/>
              <w:color w:val="auto"/>
              <w:sz w:val="22"/>
              <w:lang w:val="en-GB" w:eastAsia="en-GB"/>
            </w:rPr>
          </w:pPr>
          <w:hyperlink w:anchor="_Toc60751101" w:history="1">
            <w:r w:rsidRPr="00AD4738">
              <w:rPr>
                <w:rStyle w:val="Hyperlink"/>
                <w:rFonts w:cstheme="minorHAnsi"/>
                <w:noProof/>
              </w:rPr>
              <w:t>Part C (Implementation)</w:t>
            </w:r>
            <w:r>
              <w:rPr>
                <w:noProof/>
                <w:webHidden/>
              </w:rPr>
              <w:tab/>
            </w:r>
            <w:r>
              <w:rPr>
                <w:noProof/>
                <w:webHidden/>
              </w:rPr>
              <w:fldChar w:fldCharType="begin"/>
            </w:r>
            <w:r>
              <w:rPr>
                <w:noProof/>
                <w:webHidden/>
              </w:rPr>
              <w:instrText xml:space="preserve"> PAGEREF _Toc60751101 \h </w:instrText>
            </w:r>
            <w:r>
              <w:rPr>
                <w:noProof/>
                <w:webHidden/>
              </w:rPr>
            </w:r>
            <w:r>
              <w:rPr>
                <w:noProof/>
                <w:webHidden/>
              </w:rPr>
              <w:fldChar w:fldCharType="separate"/>
            </w:r>
            <w:r>
              <w:rPr>
                <w:noProof/>
                <w:webHidden/>
              </w:rPr>
              <w:t>13</w:t>
            </w:r>
            <w:r>
              <w:rPr>
                <w:noProof/>
                <w:webHidden/>
              </w:rPr>
              <w:fldChar w:fldCharType="end"/>
            </w:r>
          </w:hyperlink>
        </w:p>
        <w:p w14:paraId="76B3D493" w14:textId="5E9E9C02"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102" w:history="1">
            <w:r w:rsidRPr="00AD4738">
              <w:rPr>
                <w:rStyle w:val="Hyperlink"/>
                <w:rFonts w:cstheme="minorHAnsi"/>
                <w:noProof/>
              </w:rPr>
              <w:t>Exercise 1</w:t>
            </w:r>
            <w:r>
              <w:rPr>
                <w:noProof/>
                <w:webHidden/>
              </w:rPr>
              <w:tab/>
            </w:r>
            <w:r>
              <w:rPr>
                <w:noProof/>
                <w:webHidden/>
              </w:rPr>
              <w:fldChar w:fldCharType="begin"/>
            </w:r>
            <w:r>
              <w:rPr>
                <w:noProof/>
                <w:webHidden/>
              </w:rPr>
              <w:instrText xml:space="preserve"> PAGEREF _Toc60751102 \h </w:instrText>
            </w:r>
            <w:r>
              <w:rPr>
                <w:noProof/>
                <w:webHidden/>
              </w:rPr>
            </w:r>
            <w:r>
              <w:rPr>
                <w:noProof/>
                <w:webHidden/>
              </w:rPr>
              <w:fldChar w:fldCharType="separate"/>
            </w:r>
            <w:r>
              <w:rPr>
                <w:noProof/>
                <w:webHidden/>
              </w:rPr>
              <w:t>13</w:t>
            </w:r>
            <w:r>
              <w:rPr>
                <w:noProof/>
                <w:webHidden/>
              </w:rPr>
              <w:fldChar w:fldCharType="end"/>
            </w:r>
          </w:hyperlink>
        </w:p>
        <w:p w14:paraId="6BEF1485" w14:textId="3F49DB5A"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103" w:history="1">
            <w:r w:rsidRPr="00AD4738">
              <w:rPr>
                <w:rStyle w:val="Hyperlink"/>
                <w:rFonts w:cstheme="minorHAnsi"/>
                <w:noProof/>
              </w:rPr>
              <w:t>Exercise 2</w:t>
            </w:r>
            <w:r>
              <w:rPr>
                <w:noProof/>
                <w:webHidden/>
              </w:rPr>
              <w:tab/>
            </w:r>
            <w:r>
              <w:rPr>
                <w:noProof/>
                <w:webHidden/>
              </w:rPr>
              <w:fldChar w:fldCharType="begin"/>
            </w:r>
            <w:r>
              <w:rPr>
                <w:noProof/>
                <w:webHidden/>
              </w:rPr>
              <w:instrText xml:space="preserve"> PAGEREF _Toc60751103 \h </w:instrText>
            </w:r>
            <w:r>
              <w:rPr>
                <w:noProof/>
                <w:webHidden/>
              </w:rPr>
            </w:r>
            <w:r>
              <w:rPr>
                <w:noProof/>
                <w:webHidden/>
              </w:rPr>
              <w:fldChar w:fldCharType="separate"/>
            </w:r>
            <w:r>
              <w:rPr>
                <w:noProof/>
                <w:webHidden/>
              </w:rPr>
              <w:t>16</w:t>
            </w:r>
            <w:r>
              <w:rPr>
                <w:noProof/>
                <w:webHidden/>
              </w:rPr>
              <w:fldChar w:fldCharType="end"/>
            </w:r>
          </w:hyperlink>
        </w:p>
        <w:p w14:paraId="4DF31BBD" w14:textId="67C78052"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104" w:history="1">
            <w:r w:rsidRPr="00AD4738">
              <w:rPr>
                <w:rStyle w:val="Hyperlink"/>
                <w:rFonts w:cstheme="minorHAnsi"/>
                <w:noProof/>
              </w:rPr>
              <w:t>Exercise 3</w:t>
            </w:r>
            <w:r>
              <w:rPr>
                <w:noProof/>
                <w:webHidden/>
              </w:rPr>
              <w:tab/>
            </w:r>
            <w:r>
              <w:rPr>
                <w:noProof/>
                <w:webHidden/>
              </w:rPr>
              <w:fldChar w:fldCharType="begin"/>
            </w:r>
            <w:r>
              <w:rPr>
                <w:noProof/>
                <w:webHidden/>
              </w:rPr>
              <w:instrText xml:space="preserve"> PAGEREF _Toc60751104 \h </w:instrText>
            </w:r>
            <w:r>
              <w:rPr>
                <w:noProof/>
                <w:webHidden/>
              </w:rPr>
            </w:r>
            <w:r>
              <w:rPr>
                <w:noProof/>
                <w:webHidden/>
              </w:rPr>
              <w:fldChar w:fldCharType="separate"/>
            </w:r>
            <w:r>
              <w:rPr>
                <w:noProof/>
                <w:webHidden/>
              </w:rPr>
              <w:t>17</w:t>
            </w:r>
            <w:r>
              <w:rPr>
                <w:noProof/>
                <w:webHidden/>
              </w:rPr>
              <w:fldChar w:fldCharType="end"/>
            </w:r>
          </w:hyperlink>
        </w:p>
        <w:p w14:paraId="027C1162" w14:textId="7E7F3003" w:rsidR="00F117AB" w:rsidRDefault="00F117AB">
          <w:pPr>
            <w:pStyle w:val="TOC3"/>
            <w:tabs>
              <w:tab w:val="right" w:leader="dot" w:pos="9016"/>
            </w:tabs>
            <w:rPr>
              <w:rFonts w:asciiTheme="minorHAnsi" w:eastAsiaTheme="minorEastAsia" w:hAnsiTheme="minorHAnsi"/>
              <w:noProof/>
              <w:color w:val="auto"/>
              <w:sz w:val="22"/>
              <w:lang w:val="en-GB" w:eastAsia="en-GB"/>
            </w:rPr>
          </w:pPr>
          <w:hyperlink w:anchor="_Toc60751105" w:history="1">
            <w:r w:rsidRPr="00AD4738">
              <w:rPr>
                <w:rStyle w:val="Hyperlink"/>
                <w:rFonts w:cstheme="minorHAnsi"/>
                <w:noProof/>
              </w:rPr>
              <w:t>Exercise 4</w:t>
            </w:r>
            <w:r>
              <w:rPr>
                <w:noProof/>
                <w:webHidden/>
              </w:rPr>
              <w:tab/>
            </w:r>
            <w:r>
              <w:rPr>
                <w:noProof/>
                <w:webHidden/>
              </w:rPr>
              <w:fldChar w:fldCharType="begin"/>
            </w:r>
            <w:r>
              <w:rPr>
                <w:noProof/>
                <w:webHidden/>
              </w:rPr>
              <w:instrText xml:space="preserve"> PAGEREF _Toc60751105 \h </w:instrText>
            </w:r>
            <w:r>
              <w:rPr>
                <w:noProof/>
                <w:webHidden/>
              </w:rPr>
            </w:r>
            <w:r>
              <w:rPr>
                <w:noProof/>
                <w:webHidden/>
              </w:rPr>
              <w:fldChar w:fldCharType="separate"/>
            </w:r>
            <w:r>
              <w:rPr>
                <w:noProof/>
                <w:webHidden/>
              </w:rPr>
              <w:t>24</w:t>
            </w:r>
            <w:r>
              <w:rPr>
                <w:noProof/>
                <w:webHidden/>
              </w:rPr>
              <w:fldChar w:fldCharType="end"/>
            </w:r>
          </w:hyperlink>
        </w:p>
        <w:p w14:paraId="6CB38968" w14:textId="2F51E636" w:rsidR="00F117AB" w:rsidRDefault="00F117AB">
          <w:pPr>
            <w:pStyle w:val="TOC1"/>
            <w:tabs>
              <w:tab w:val="right" w:leader="dot" w:pos="9016"/>
            </w:tabs>
            <w:rPr>
              <w:rFonts w:asciiTheme="minorHAnsi" w:eastAsiaTheme="minorEastAsia" w:hAnsiTheme="minorHAnsi"/>
              <w:noProof/>
              <w:color w:val="auto"/>
              <w:sz w:val="22"/>
              <w:lang w:val="en-GB" w:eastAsia="en-GB"/>
            </w:rPr>
          </w:pPr>
          <w:hyperlink w:anchor="_Toc60751106" w:history="1">
            <w:r w:rsidRPr="00AD4738">
              <w:rPr>
                <w:rStyle w:val="Hyperlink"/>
                <w:rFonts w:cstheme="minorHAnsi"/>
                <w:noProof/>
              </w:rPr>
              <w:t>References</w:t>
            </w:r>
            <w:r>
              <w:rPr>
                <w:noProof/>
                <w:webHidden/>
              </w:rPr>
              <w:tab/>
            </w:r>
            <w:r>
              <w:rPr>
                <w:noProof/>
                <w:webHidden/>
              </w:rPr>
              <w:fldChar w:fldCharType="begin"/>
            </w:r>
            <w:r>
              <w:rPr>
                <w:noProof/>
                <w:webHidden/>
              </w:rPr>
              <w:instrText xml:space="preserve"> PAGEREF _Toc60751106 \h </w:instrText>
            </w:r>
            <w:r>
              <w:rPr>
                <w:noProof/>
                <w:webHidden/>
              </w:rPr>
            </w:r>
            <w:r>
              <w:rPr>
                <w:noProof/>
                <w:webHidden/>
              </w:rPr>
              <w:fldChar w:fldCharType="separate"/>
            </w:r>
            <w:r>
              <w:rPr>
                <w:noProof/>
                <w:webHidden/>
              </w:rPr>
              <w:t>31</w:t>
            </w:r>
            <w:r>
              <w:rPr>
                <w:noProof/>
                <w:webHidden/>
              </w:rPr>
              <w:fldChar w:fldCharType="end"/>
            </w:r>
          </w:hyperlink>
        </w:p>
        <w:p w14:paraId="3E97CF79" w14:textId="73F9818D" w:rsidR="00F117AB" w:rsidRDefault="00F117AB">
          <w:r>
            <w:rPr>
              <w:b/>
              <w:bCs/>
              <w:noProof/>
            </w:rPr>
            <w:fldChar w:fldCharType="end"/>
          </w:r>
        </w:p>
      </w:sdtContent>
    </w:sdt>
    <w:p w14:paraId="47FED2E0" w14:textId="77777777" w:rsidR="008662F1" w:rsidRPr="00B6602D" w:rsidRDefault="008662F1">
      <w:pPr>
        <w:spacing w:line="259" w:lineRule="auto"/>
        <w:jc w:val="left"/>
        <w:rPr>
          <w:rFonts w:asciiTheme="minorHAnsi" w:hAnsiTheme="minorHAnsi" w:cstheme="minorHAnsi"/>
        </w:rPr>
      </w:pPr>
      <w:r w:rsidRPr="00B6602D">
        <w:rPr>
          <w:rFonts w:asciiTheme="minorHAnsi" w:hAnsiTheme="minorHAnsi" w:cstheme="minorHAnsi"/>
        </w:rPr>
        <w:br w:type="page"/>
      </w:r>
    </w:p>
    <w:p w14:paraId="15ECC973" w14:textId="77777777" w:rsidR="008662F1" w:rsidRPr="00B6602D" w:rsidRDefault="008662F1" w:rsidP="008662F1">
      <w:pPr>
        <w:pStyle w:val="Heading1"/>
        <w:rPr>
          <w:rFonts w:asciiTheme="minorHAnsi" w:hAnsiTheme="minorHAnsi" w:cstheme="minorHAnsi"/>
        </w:rPr>
      </w:pPr>
      <w:bookmarkStart w:id="0" w:name="_Toc60751095"/>
      <w:r w:rsidRPr="00B6602D">
        <w:rPr>
          <w:rFonts w:asciiTheme="minorHAnsi" w:hAnsiTheme="minorHAnsi" w:cstheme="minorHAnsi"/>
        </w:rPr>
        <w:lastRenderedPageBreak/>
        <w:t>Section 1</w:t>
      </w:r>
      <w:bookmarkEnd w:id="0"/>
    </w:p>
    <w:p w14:paraId="37F8EDBC" w14:textId="77777777" w:rsidR="008662F1" w:rsidRPr="00B6602D" w:rsidRDefault="008662F1" w:rsidP="008662F1">
      <w:pPr>
        <w:pStyle w:val="Heading2"/>
        <w:rPr>
          <w:rFonts w:asciiTheme="minorHAnsi" w:hAnsiTheme="minorHAnsi" w:cstheme="minorHAnsi"/>
        </w:rPr>
      </w:pPr>
      <w:bookmarkStart w:id="1" w:name="_Toc60751096"/>
      <w:r w:rsidRPr="00B6602D">
        <w:rPr>
          <w:rFonts w:asciiTheme="minorHAnsi" w:hAnsiTheme="minorHAnsi" w:cstheme="minorHAnsi"/>
        </w:rPr>
        <w:t>Part A (Understanding)</w:t>
      </w:r>
      <w:bookmarkEnd w:id="1"/>
    </w:p>
    <w:p w14:paraId="63C51E89" w14:textId="77777777" w:rsidR="008662F1" w:rsidRPr="00B6602D" w:rsidRDefault="008662F1" w:rsidP="008662F1">
      <w:pPr>
        <w:pStyle w:val="Heading3"/>
        <w:rPr>
          <w:rFonts w:asciiTheme="minorHAnsi" w:hAnsiTheme="minorHAnsi" w:cstheme="minorHAnsi"/>
        </w:rPr>
      </w:pPr>
      <w:bookmarkStart w:id="2" w:name="_Toc60751097"/>
      <w:r w:rsidRPr="00B6602D">
        <w:rPr>
          <w:rFonts w:asciiTheme="minorHAnsi" w:hAnsiTheme="minorHAnsi" w:cstheme="minorHAnsi"/>
        </w:rPr>
        <w:t>1.</w:t>
      </w:r>
      <w:r w:rsidR="000204C0" w:rsidRPr="00B6602D">
        <w:rPr>
          <w:rFonts w:asciiTheme="minorHAnsi" w:hAnsiTheme="minorHAnsi" w:cstheme="minorHAnsi"/>
        </w:rPr>
        <w:t xml:space="preserve"> Difference between setting a variable to a constant number and using the keyword CONST to define a constant in C#:</w:t>
      </w:r>
      <w:bookmarkEnd w:id="2"/>
    </w:p>
    <w:p w14:paraId="1C31546C" w14:textId="77777777" w:rsidR="000204C0" w:rsidRPr="00B6602D" w:rsidRDefault="000204C0" w:rsidP="000204C0">
      <w:pPr>
        <w:rPr>
          <w:rFonts w:asciiTheme="minorHAnsi" w:hAnsiTheme="minorHAnsi" w:cstheme="minorHAnsi"/>
        </w:rPr>
      </w:pPr>
      <w:r w:rsidRPr="00B6602D">
        <w:rPr>
          <w:rFonts w:asciiTheme="minorHAnsi" w:hAnsiTheme="minorHAnsi" w:cstheme="minorHAnsi"/>
        </w:rPr>
        <w:tab/>
        <w:t xml:space="preserve">In C#, user can </w:t>
      </w:r>
      <w:r w:rsidR="008533A6" w:rsidRPr="00B6602D">
        <w:rPr>
          <w:rFonts w:asciiTheme="minorHAnsi" w:hAnsiTheme="minorHAnsi" w:cstheme="minorHAnsi"/>
        </w:rPr>
        <w:t>declare a variable with a name and after that user can initialize this variable with a constant number. For example, x is a variable which is created by the user with integer data type and initialize this variable with a constant number say 10. So, int x = 10. This is the process to set a variable to a constant number. In this process, user can easily change this variable value anytime in the coding</w:t>
      </w:r>
      <w:r w:rsidR="00E0305B" w:rsidRPr="00B6602D">
        <w:rPr>
          <w:rFonts w:asciiTheme="minorHAnsi" w:hAnsiTheme="minorHAnsi" w:cstheme="minorHAnsi"/>
        </w:rPr>
        <w:t xml:space="preserve"> (</w:t>
      </w:r>
      <w:proofErr w:type="spellStart"/>
      <w:r w:rsidR="00E0305B" w:rsidRPr="00B6602D">
        <w:rPr>
          <w:rFonts w:asciiTheme="minorHAnsi" w:hAnsiTheme="minorHAnsi" w:cstheme="minorHAnsi"/>
        </w:rPr>
        <w:t>Arsenyeva</w:t>
      </w:r>
      <w:proofErr w:type="spellEnd"/>
      <w:r w:rsidR="00E0305B" w:rsidRPr="00B6602D">
        <w:rPr>
          <w:rFonts w:asciiTheme="minorHAnsi" w:hAnsiTheme="minorHAnsi" w:cstheme="minorHAnsi"/>
        </w:rPr>
        <w:t xml:space="preserve"> and </w:t>
      </w:r>
      <w:proofErr w:type="spellStart"/>
      <w:r w:rsidR="00E0305B" w:rsidRPr="00B6602D">
        <w:rPr>
          <w:rFonts w:asciiTheme="minorHAnsi" w:hAnsiTheme="minorHAnsi" w:cstheme="minorHAnsi"/>
        </w:rPr>
        <w:t>Solovey</w:t>
      </w:r>
      <w:proofErr w:type="spellEnd"/>
      <w:r w:rsidR="00E0305B" w:rsidRPr="00B6602D">
        <w:rPr>
          <w:rFonts w:asciiTheme="minorHAnsi" w:hAnsiTheme="minorHAnsi" w:cstheme="minorHAnsi"/>
        </w:rPr>
        <w:t xml:space="preserve"> 2019)</w:t>
      </w:r>
      <w:r w:rsidR="008533A6" w:rsidRPr="00B6602D">
        <w:rPr>
          <w:rFonts w:asciiTheme="minorHAnsi" w:hAnsiTheme="minorHAnsi" w:cstheme="minorHAnsi"/>
        </w:rPr>
        <w:t>. If first the value of x is 10 so this is print that, but if after that user is changed the value of x and set it 15 then this can print the value of x is 15 not 10. This means in this scenario, the variable is not constant, but this variable is used to store a constant number in it.</w:t>
      </w:r>
      <w:r w:rsidR="00C05260" w:rsidRPr="00B6602D">
        <w:rPr>
          <w:rFonts w:asciiTheme="minorHAnsi" w:hAnsiTheme="minorHAnsi" w:cstheme="minorHAnsi"/>
        </w:rPr>
        <w:t xml:space="preserve"> The example of this process is as follows:</w:t>
      </w:r>
    </w:p>
    <w:p w14:paraId="2B80873B" w14:textId="77777777" w:rsidR="00286F10" w:rsidRPr="00B6602D" w:rsidRDefault="00286F10" w:rsidP="000204C0">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6E489F3B" wp14:editId="73119623">
            <wp:extent cx="6091555" cy="3503221"/>
            <wp:effectExtent l="0" t="0" r="4445"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1.PNG"/>
                    <pic:cNvPicPr/>
                  </pic:nvPicPr>
                  <pic:blipFill>
                    <a:blip r:embed="rId8">
                      <a:extLst>
                        <a:ext uri="{28A0092B-C50C-407E-A947-70E740481C1C}">
                          <a14:useLocalDpi xmlns:a14="http://schemas.microsoft.com/office/drawing/2010/main" val="0"/>
                        </a:ext>
                      </a:extLst>
                    </a:blip>
                    <a:stretch>
                      <a:fillRect/>
                    </a:stretch>
                  </pic:blipFill>
                  <pic:spPr>
                    <a:xfrm>
                      <a:off x="0" y="0"/>
                      <a:ext cx="6126304" cy="3523205"/>
                    </a:xfrm>
                    <a:prstGeom prst="rect">
                      <a:avLst/>
                    </a:prstGeom>
                  </pic:spPr>
                </pic:pic>
              </a:graphicData>
            </a:graphic>
          </wp:inline>
        </w:drawing>
      </w:r>
    </w:p>
    <w:p w14:paraId="7CD0ADA9" w14:textId="77777777" w:rsidR="00286F10" w:rsidRPr="00B6602D" w:rsidRDefault="00286F10" w:rsidP="00286F10">
      <w:pPr>
        <w:jc w:val="center"/>
        <w:rPr>
          <w:rFonts w:asciiTheme="minorHAnsi" w:hAnsiTheme="minorHAnsi" w:cstheme="minorHAnsi"/>
          <w:b/>
        </w:rPr>
      </w:pPr>
      <w:r w:rsidRPr="00B6602D">
        <w:rPr>
          <w:rFonts w:asciiTheme="minorHAnsi" w:hAnsiTheme="minorHAnsi" w:cstheme="minorHAnsi"/>
          <w:b/>
        </w:rPr>
        <w:lastRenderedPageBreak/>
        <w:t>Figure 1: Example of setting a variable to a constant number</w:t>
      </w:r>
    </w:p>
    <w:p w14:paraId="6CA31451" w14:textId="1829FB73" w:rsidR="00286F10" w:rsidRPr="00B6602D" w:rsidRDefault="00286F10" w:rsidP="00286F10">
      <w:pPr>
        <w:jc w:val="center"/>
        <w:rPr>
          <w:rFonts w:asciiTheme="minorHAnsi" w:hAnsiTheme="minorHAnsi" w:cstheme="minorHAnsi"/>
        </w:rPr>
      </w:pPr>
      <w:r w:rsidRPr="00B6602D">
        <w:rPr>
          <w:rFonts w:asciiTheme="minorHAnsi" w:hAnsiTheme="minorHAnsi" w:cstheme="minorHAnsi"/>
        </w:rPr>
        <w:t>Source: Created by author</w:t>
      </w:r>
    </w:p>
    <w:p w14:paraId="474F653B" w14:textId="77777777" w:rsidR="00C05260" w:rsidRPr="00B6602D" w:rsidRDefault="00286F10" w:rsidP="00286F10">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04B9B8BA" wp14:editId="63F05C5C">
            <wp:extent cx="6247397" cy="629392"/>
            <wp:effectExtent l="0" t="0" r="127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a1out.PNG"/>
                    <pic:cNvPicPr/>
                  </pic:nvPicPr>
                  <pic:blipFill>
                    <a:blip r:embed="rId9">
                      <a:extLst>
                        <a:ext uri="{28A0092B-C50C-407E-A947-70E740481C1C}">
                          <a14:useLocalDpi xmlns:a14="http://schemas.microsoft.com/office/drawing/2010/main" val="0"/>
                        </a:ext>
                      </a:extLst>
                    </a:blip>
                    <a:stretch>
                      <a:fillRect/>
                    </a:stretch>
                  </pic:blipFill>
                  <pic:spPr>
                    <a:xfrm>
                      <a:off x="0" y="0"/>
                      <a:ext cx="6352919" cy="640023"/>
                    </a:xfrm>
                    <a:prstGeom prst="rect">
                      <a:avLst/>
                    </a:prstGeom>
                  </pic:spPr>
                </pic:pic>
              </a:graphicData>
            </a:graphic>
          </wp:inline>
        </w:drawing>
      </w:r>
    </w:p>
    <w:p w14:paraId="4BEB6160" w14:textId="77777777" w:rsidR="00286F10" w:rsidRPr="00B6602D" w:rsidRDefault="00286F10" w:rsidP="00286F10">
      <w:pPr>
        <w:jc w:val="center"/>
        <w:rPr>
          <w:rFonts w:asciiTheme="minorHAnsi" w:hAnsiTheme="minorHAnsi" w:cstheme="minorHAnsi"/>
          <w:b/>
        </w:rPr>
      </w:pPr>
      <w:r w:rsidRPr="00B6602D">
        <w:rPr>
          <w:rFonts w:asciiTheme="minorHAnsi" w:hAnsiTheme="minorHAnsi" w:cstheme="minorHAnsi"/>
          <w:b/>
        </w:rPr>
        <w:t>Figure 2: Example of setting a variable to a constant number</w:t>
      </w:r>
    </w:p>
    <w:p w14:paraId="3E1F6D26" w14:textId="77777777" w:rsidR="008533A6" w:rsidRPr="00B6602D" w:rsidRDefault="008533A6" w:rsidP="000204C0">
      <w:pPr>
        <w:rPr>
          <w:rFonts w:asciiTheme="minorHAnsi" w:hAnsiTheme="minorHAnsi" w:cstheme="minorHAnsi"/>
        </w:rPr>
      </w:pPr>
      <w:r w:rsidRPr="00B6602D">
        <w:rPr>
          <w:rFonts w:asciiTheme="minorHAnsi" w:hAnsiTheme="minorHAnsi" w:cstheme="minorHAnsi"/>
        </w:rPr>
        <w:tab/>
        <w:t xml:space="preserve">On the </w:t>
      </w:r>
      <w:r w:rsidR="00C05260" w:rsidRPr="00B6602D">
        <w:rPr>
          <w:rFonts w:asciiTheme="minorHAnsi" w:hAnsiTheme="minorHAnsi" w:cstheme="minorHAnsi"/>
        </w:rPr>
        <w:t>other hand, there is another process in which user can use the keyword CONST</w:t>
      </w:r>
      <w:r w:rsidR="005631F9" w:rsidRPr="00B6602D">
        <w:rPr>
          <w:rFonts w:asciiTheme="minorHAnsi" w:hAnsiTheme="minorHAnsi" w:cstheme="minorHAnsi"/>
        </w:rPr>
        <w:t xml:space="preserve"> to define a constant. By</w:t>
      </w:r>
      <w:r w:rsidR="005A3FB7" w:rsidRPr="00B6602D">
        <w:rPr>
          <w:rFonts w:asciiTheme="minorHAnsi" w:hAnsiTheme="minorHAnsi" w:cstheme="minorHAnsi"/>
        </w:rPr>
        <w:t xml:space="preserve"> using this keyword, </w:t>
      </w:r>
      <w:r w:rsidR="005631F9" w:rsidRPr="00B6602D">
        <w:rPr>
          <w:rFonts w:asciiTheme="minorHAnsi" w:hAnsiTheme="minorHAnsi" w:cstheme="minorHAnsi"/>
        </w:rPr>
        <w:t>user can create a variable which is constant, for this reason, the value which is initialized in this variable is not able to change. Constants are mainly immutable values that are familiar at the compile time and do not alter for life of the given program. In C#, the CONST keyword is mainly used for declaring the constant fields and the constant local</w:t>
      </w:r>
      <w:r w:rsidR="00E0305B" w:rsidRPr="00B6602D">
        <w:rPr>
          <w:rFonts w:asciiTheme="minorHAnsi" w:hAnsiTheme="minorHAnsi" w:cstheme="minorHAnsi"/>
        </w:rPr>
        <w:t xml:space="preserve"> (Herbert 2019)</w:t>
      </w:r>
      <w:r w:rsidR="005631F9" w:rsidRPr="00B6602D">
        <w:rPr>
          <w:rFonts w:asciiTheme="minorHAnsi" w:hAnsiTheme="minorHAnsi" w:cstheme="minorHAnsi"/>
        </w:rPr>
        <w:t>. For any constant field, the value is same throughout program. On the other word, this can be stated that the constant field is assigned value of this constant field is not be altered. For example, x is declared as a Const</w:t>
      </w:r>
      <w:r w:rsidR="007D1D98" w:rsidRPr="00B6602D">
        <w:rPr>
          <w:rFonts w:asciiTheme="minorHAnsi" w:hAnsiTheme="minorHAnsi" w:cstheme="minorHAnsi"/>
        </w:rPr>
        <w:t xml:space="preserve"> value and set the value of x=10. After that if print the value, then it is shown 10. But if after that user is tried to modify the value of x, then the program is shown the error. The reason behind this error is the variable x is declared as the const variable. So, the </w:t>
      </w:r>
      <w:r w:rsidR="00FA1823" w:rsidRPr="00B6602D">
        <w:rPr>
          <w:rFonts w:asciiTheme="minorHAnsi" w:hAnsiTheme="minorHAnsi" w:cstheme="minorHAnsi"/>
        </w:rPr>
        <w:t>value of the variable cannot be changed. The example of this process is as follows:</w:t>
      </w:r>
    </w:p>
    <w:p w14:paraId="56AB1488" w14:textId="77777777" w:rsidR="00FA1823" w:rsidRPr="00B6602D" w:rsidRDefault="00FA1823" w:rsidP="000204C0">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17141662" wp14:editId="78AB62B9">
            <wp:extent cx="6150115" cy="3170712"/>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a11.PNG"/>
                    <pic:cNvPicPr/>
                  </pic:nvPicPr>
                  <pic:blipFill>
                    <a:blip r:embed="rId10">
                      <a:extLst>
                        <a:ext uri="{28A0092B-C50C-407E-A947-70E740481C1C}">
                          <a14:useLocalDpi xmlns:a14="http://schemas.microsoft.com/office/drawing/2010/main" val="0"/>
                        </a:ext>
                      </a:extLst>
                    </a:blip>
                    <a:stretch>
                      <a:fillRect/>
                    </a:stretch>
                  </pic:blipFill>
                  <pic:spPr>
                    <a:xfrm>
                      <a:off x="0" y="0"/>
                      <a:ext cx="6188008" cy="3190248"/>
                    </a:xfrm>
                    <a:prstGeom prst="rect">
                      <a:avLst/>
                    </a:prstGeom>
                  </pic:spPr>
                </pic:pic>
              </a:graphicData>
            </a:graphic>
          </wp:inline>
        </w:drawing>
      </w:r>
    </w:p>
    <w:p w14:paraId="7C3F9B6A" w14:textId="77777777" w:rsidR="00FA1823" w:rsidRPr="00B6602D" w:rsidRDefault="00FA1823" w:rsidP="00FA1823">
      <w:pPr>
        <w:jc w:val="center"/>
        <w:rPr>
          <w:rFonts w:asciiTheme="minorHAnsi" w:hAnsiTheme="minorHAnsi" w:cstheme="minorHAnsi"/>
          <w:b/>
        </w:rPr>
      </w:pPr>
      <w:r w:rsidRPr="00B6602D">
        <w:rPr>
          <w:rFonts w:asciiTheme="minorHAnsi" w:hAnsiTheme="minorHAnsi" w:cstheme="minorHAnsi"/>
          <w:b/>
        </w:rPr>
        <w:t xml:space="preserve">Figure 3: Example of </w:t>
      </w:r>
      <w:r w:rsidR="00AF0FE6" w:rsidRPr="00B6602D">
        <w:rPr>
          <w:rFonts w:asciiTheme="minorHAnsi" w:hAnsiTheme="minorHAnsi" w:cstheme="minorHAnsi"/>
          <w:b/>
        </w:rPr>
        <w:t>using keyword</w:t>
      </w:r>
      <w:r w:rsidR="007A2FFB" w:rsidRPr="00B6602D">
        <w:rPr>
          <w:rFonts w:asciiTheme="minorHAnsi" w:hAnsiTheme="minorHAnsi" w:cstheme="minorHAnsi"/>
          <w:b/>
        </w:rPr>
        <w:t xml:space="preserve"> CONST to define a constant</w:t>
      </w:r>
    </w:p>
    <w:p w14:paraId="670D7F60" w14:textId="77777777" w:rsidR="00FA1823" w:rsidRPr="00B6602D" w:rsidRDefault="00FA1823" w:rsidP="000204C0">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61F74B17" wp14:editId="6708A32B">
            <wp:extent cx="4750130" cy="4508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11out.PNG"/>
                    <pic:cNvPicPr/>
                  </pic:nvPicPr>
                  <pic:blipFill>
                    <a:blip r:embed="rId11">
                      <a:extLst>
                        <a:ext uri="{28A0092B-C50C-407E-A947-70E740481C1C}">
                          <a14:useLocalDpi xmlns:a14="http://schemas.microsoft.com/office/drawing/2010/main" val="0"/>
                        </a:ext>
                      </a:extLst>
                    </a:blip>
                    <a:stretch>
                      <a:fillRect/>
                    </a:stretch>
                  </pic:blipFill>
                  <pic:spPr>
                    <a:xfrm>
                      <a:off x="0" y="0"/>
                      <a:ext cx="4881651" cy="463333"/>
                    </a:xfrm>
                    <a:prstGeom prst="rect">
                      <a:avLst/>
                    </a:prstGeom>
                  </pic:spPr>
                </pic:pic>
              </a:graphicData>
            </a:graphic>
          </wp:inline>
        </w:drawing>
      </w:r>
    </w:p>
    <w:p w14:paraId="0BDC7BD1" w14:textId="77777777" w:rsidR="007A2FFB" w:rsidRPr="00B6602D" w:rsidRDefault="007A2FFB" w:rsidP="007A2FFB">
      <w:pPr>
        <w:jc w:val="center"/>
        <w:rPr>
          <w:rFonts w:asciiTheme="minorHAnsi" w:hAnsiTheme="minorHAnsi" w:cstheme="minorHAnsi"/>
          <w:b/>
        </w:rPr>
      </w:pPr>
      <w:r w:rsidRPr="00B6602D">
        <w:rPr>
          <w:rFonts w:asciiTheme="minorHAnsi" w:hAnsiTheme="minorHAnsi" w:cstheme="minorHAnsi"/>
          <w:b/>
        </w:rPr>
        <w:t>Figure 4: Example of using keyword CONST to define a constant</w:t>
      </w:r>
    </w:p>
    <w:p w14:paraId="2486B0A8" w14:textId="15E5F96D" w:rsidR="007A2FFB" w:rsidRPr="00B6602D" w:rsidRDefault="007A2FFB" w:rsidP="006D35AE">
      <w:pPr>
        <w:rPr>
          <w:rFonts w:asciiTheme="minorHAnsi" w:hAnsiTheme="minorHAnsi" w:cstheme="minorHAnsi"/>
        </w:rPr>
      </w:pPr>
    </w:p>
    <w:p w14:paraId="5E33EB8E" w14:textId="77777777" w:rsidR="007A2FFB" w:rsidRPr="00B6602D" w:rsidRDefault="007A2FFB" w:rsidP="000204C0">
      <w:pPr>
        <w:rPr>
          <w:rFonts w:asciiTheme="minorHAnsi" w:hAnsiTheme="minorHAnsi" w:cstheme="minorHAnsi"/>
        </w:rPr>
      </w:pPr>
    </w:p>
    <w:p w14:paraId="08E08E37" w14:textId="77777777" w:rsidR="008662F1" w:rsidRPr="00B6602D" w:rsidRDefault="008662F1" w:rsidP="008662F1">
      <w:pPr>
        <w:pStyle w:val="Heading3"/>
        <w:rPr>
          <w:rFonts w:asciiTheme="minorHAnsi" w:hAnsiTheme="minorHAnsi" w:cstheme="minorHAnsi"/>
        </w:rPr>
      </w:pPr>
      <w:bookmarkStart w:id="3" w:name="_Toc60751098"/>
      <w:r w:rsidRPr="00B6602D">
        <w:rPr>
          <w:rFonts w:asciiTheme="minorHAnsi" w:hAnsiTheme="minorHAnsi" w:cstheme="minorHAnsi"/>
        </w:rPr>
        <w:t>2.</w:t>
      </w:r>
      <w:r w:rsidR="007A2FFB" w:rsidRPr="00B6602D">
        <w:rPr>
          <w:rFonts w:asciiTheme="minorHAnsi" w:hAnsiTheme="minorHAnsi" w:cstheme="minorHAnsi"/>
        </w:rPr>
        <w:t xml:space="preserve"> About data types</w:t>
      </w:r>
      <w:bookmarkEnd w:id="3"/>
    </w:p>
    <w:p w14:paraId="29BC8F7A" w14:textId="77777777" w:rsidR="007A2FFB" w:rsidRPr="00B6602D" w:rsidRDefault="007A2FFB" w:rsidP="007A2FFB">
      <w:pPr>
        <w:rPr>
          <w:rFonts w:asciiTheme="minorHAnsi" w:hAnsiTheme="minorHAnsi" w:cstheme="minorHAnsi"/>
        </w:rPr>
      </w:pPr>
      <w:r w:rsidRPr="00B6602D">
        <w:rPr>
          <w:rFonts w:asciiTheme="minorHAnsi" w:hAnsiTheme="minorHAnsi" w:cstheme="minorHAnsi"/>
        </w:rPr>
        <w:tab/>
        <w:t>In programming language, the data types is the classification which is specified the type of the value that the variable can store and also the type of the relational, mathematical or the logical operations can apply to this variable</w:t>
      </w:r>
      <w:r w:rsidR="000403C9" w:rsidRPr="00B6602D">
        <w:rPr>
          <w:rFonts w:asciiTheme="minorHAnsi" w:hAnsiTheme="minorHAnsi" w:cstheme="minorHAnsi"/>
        </w:rPr>
        <w:t xml:space="preserve"> without any type of error. </w:t>
      </w:r>
    </w:p>
    <w:p w14:paraId="41D8F757" w14:textId="77777777" w:rsidR="000403C9" w:rsidRPr="00B6602D" w:rsidRDefault="000403C9" w:rsidP="007A2FFB">
      <w:pPr>
        <w:rPr>
          <w:rFonts w:asciiTheme="minorHAnsi" w:hAnsiTheme="minorHAnsi" w:cstheme="minorHAnsi"/>
        </w:rPr>
      </w:pPr>
      <w:r w:rsidRPr="00B6602D">
        <w:rPr>
          <w:rFonts w:asciiTheme="minorHAnsi" w:hAnsiTheme="minorHAnsi" w:cstheme="minorHAnsi"/>
        </w:rPr>
        <w:tab/>
        <w:t>The data types are specified size and also the type of the values stored in a variable. This is very much important for using the proper data types for the variable to avoid the errors and also to save the memory also the time</w:t>
      </w:r>
      <w:r w:rsidR="00E0305B" w:rsidRPr="00B6602D">
        <w:rPr>
          <w:rFonts w:asciiTheme="minorHAnsi" w:hAnsiTheme="minorHAnsi" w:cstheme="minorHAnsi"/>
        </w:rPr>
        <w:t xml:space="preserve"> (</w:t>
      </w:r>
      <w:proofErr w:type="spellStart"/>
      <w:r w:rsidR="00E0305B" w:rsidRPr="00B6602D">
        <w:rPr>
          <w:rFonts w:asciiTheme="minorHAnsi" w:hAnsiTheme="minorHAnsi" w:cstheme="minorHAnsi"/>
        </w:rPr>
        <w:t>Prieur</w:t>
      </w:r>
      <w:proofErr w:type="spellEnd"/>
      <w:r w:rsidR="00E0305B" w:rsidRPr="00B6602D">
        <w:rPr>
          <w:rFonts w:asciiTheme="minorHAnsi" w:hAnsiTheme="minorHAnsi" w:cstheme="minorHAnsi"/>
        </w:rPr>
        <w:t xml:space="preserve"> 2020)</w:t>
      </w:r>
      <w:r w:rsidRPr="00B6602D">
        <w:rPr>
          <w:rFonts w:asciiTheme="minorHAnsi" w:hAnsiTheme="minorHAnsi" w:cstheme="minorHAnsi"/>
        </w:rPr>
        <w:t xml:space="preserve">. Mainly data types are important in </w:t>
      </w:r>
      <w:r w:rsidRPr="00B6602D">
        <w:rPr>
          <w:rFonts w:asciiTheme="minorHAnsi" w:hAnsiTheme="minorHAnsi" w:cstheme="minorHAnsi"/>
        </w:rPr>
        <w:lastRenderedPageBreak/>
        <w:t>the programming language C# because this is the strongly types language which is meant that all the activities are properly type checked by compiler for the compatibility of type and this can help to prevent the errors also improve</w:t>
      </w:r>
      <w:r w:rsidR="00C913C2" w:rsidRPr="00B6602D">
        <w:rPr>
          <w:rFonts w:asciiTheme="minorHAnsi" w:hAnsiTheme="minorHAnsi" w:cstheme="minorHAnsi"/>
        </w:rPr>
        <w:t xml:space="preserve"> the reliability. </w:t>
      </w:r>
    </w:p>
    <w:p w14:paraId="3B958B0A" w14:textId="77777777" w:rsidR="00C913C2" w:rsidRPr="00B6602D" w:rsidRDefault="00C913C2" w:rsidP="007A2FFB">
      <w:pPr>
        <w:rPr>
          <w:rFonts w:asciiTheme="minorHAnsi" w:hAnsiTheme="minorHAnsi" w:cstheme="minorHAnsi"/>
        </w:rPr>
      </w:pPr>
      <w:r w:rsidRPr="00B6602D">
        <w:rPr>
          <w:rFonts w:asciiTheme="minorHAnsi" w:hAnsiTheme="minorHAnsi" w:cstheme="minorHAnsi"/>
        </w:rPr>
        <w:tab/>
        <w:t xml:space="preserve">In C#, two types of data types are present, one is value types and another is reference types. </w:t>
      </w:r>
      <w:r w:rsidR="00F867D9" w:rsidRPr="00B6602D">
        <w:rPr>
          <w:rFonts w:asciiTheme="minorHAnsi" w:hAnsiTheme="minorHAnsi" w:cstheme="minorHAnsi"/>
        </w:rPr>
        <w:t xml:space="preserve">In the value type, the variable is hold the actual value such as 50 or 93.7. On the other hand, in reference type, the variable is hold the reference to value. In the value data type, many types are present which are int, double, float, short, char and many more. In the reference data type, there are four types are present which are Class, Interface, Object and String. </w:t>
      </w:r>
      <w:r w:rsidR="00F47F5B" w:rsidRPr="00B6602D">
        <w:rPr>
          <w:rFonts w:asciiTheme="minorHAnsi" w:hAnsiTheme="minorHAnsi" w:cstheme="minorHAnsi"/>
        </w:rPr>
        <w:t>The example of some of the data types of C# are as follows:</w:t>
      </w:r>
    </w:p>
    <w:p w14:paraId="7303CE94" w14:textId="77777777" w:rsidR="00F47F5B" w:rsidRPr="00B6602D" w:rsidRDefault="00F47F5B" w:rsidP="007A2FFB">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5168A573" wp14:editId="36A01E25">
            <wp:extent cx="6056416" cy="412432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2.PNG"/>
                    <pic:cNvPicPr/>
                  </pic:nvPicPr>
                  <pic:blipFill>
                    <a:blip r:embed="rId12">
                      <a:extLst>
                        <a:ext uri="{28A0092B-C50C-407E-A947-70E740481C1C}">
                          <a14:useLocalDpi xmlns:a14="http://schemas.microsoft.com/office/drawing/2010/main" val="0"/>
                        </a:ext>
                      </a:extLst>
                    </a:blip>
                    <a:stretch>
                      <a:fillRect/>
                    </a:stretch>
                  </pic:blipFill>
                  <pic:spPr>
                    <a:xfrm>
                      <a:off x="0" y="0"/>
                      <a:ext cx="6064775" cy="4130017"/>
                    </a:xfrm>
                    <a:prstGeom prst="rect">
                      <a:avLst/>
                    </a:prstGeom>
                  </pic:spPr>
                </pic:pic>
              </a:graphicData>
            </a:graphic>
          </wp:inline>
        </w:drawing>
      </w:r>
    </w:p>
    <w:p w14:paraId="7418FCB2" w14:textId="77777777" w:rsidR="00F47F5B" w:rsidRPr="00B6602D" w:rsidRDefault="00F47F5B" w:rsidP="00F47F5B">
      <w:pPr>
        <w:jc w:val="center"/>
        <w:rPr>
          <w:rFonts w:asciiTheme="minorHAnsi" w:hAnsiTheme="minorHAnsi" w:cstheme="minorHAnsi"/>
          <w:b/>
        </w:rPr>
      </w:pPr>
      <w:r w:rsidRPr="00B6602D">
        <w:rPr>
          <w:rFonts w:asciiTheme="minorHAnsi" w:hAnsiTheme="minorHAnsi" w:cstheme="minorHAnsi"/>
          <w:b/>
        </w:rPr>
        <w:t>Figure 5: Example of data type in C#</w:t>
      </w:r>
    </w:p>
    <w:p w14:paraId="7AC66303" w14:textId="77777777" w:rsidR="00F47F5B" w:rsidRPr="00B6602D" w:rsidRDefault="00F47F5B" w:rsidP="007A2FFB">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37B14476" wp14:editId="269C4699">
            <wp:extent cx="5917632" cy="1092530"/>
            <wp:effectExtent l="0" t="0" r="698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a2out.PNG"/>
                    <pic:cNvPicPr/>
                  </pic:nvPicPr>
                  <pic:blipFill>
                    <a:blip r:embed="rId13">
                      <a:extLst>
                        <a:ext uri="{28A0092B-C50C-407E-A947-70E740481C1C}">
                          <a14:useLocalDpi xmlns:a14="http://schemas.microsoft.com/office/drawing/2010/main" val="0"/>
                        </a:ext>
                      </a:extLst>
                    </a:blip>
                    <a:stretch>
                      <a:fillRect/>
                    </a:stretch>
                  </pic:blipFill>
                  <pic:spPr>
                    <a:xfrm>
                      <a:off x="0" y="0"/>
                      <a:ext cx="5947529" cy="1098050"/>
                    </a:xfrm>
                    <a:prstGeom prst="rect">
                      <a:avLst/>
                    </a:prstGeom>
                  </pic:spPr>
                </pic:pic>
              </a:graphicData>
            </a:graphic>
          </wp:inline>
        </w:drawing>
      </w:r>
    </w:p>
    <w:p w14:paraId="27D15F81" w14:textId="77777777" w:rsidR="00F47F5B" w:rsidRPr="00B6602D" w:rsidRDefault="00F47F5B" w:rsidP="00F47F5B">
      <w:pPr>
        <w:jc w:val="center"/>
        <w:rPr>
          <w:rFonts w:asciiTheme="minorHAnsi" w:hAnsiTheme="minorHAnsi" w:cstheme="minorHAnsi"/>
          <w:b/>
        </w:rPr>
      </w:pPr>
      <w:r w:rsidRPr="00B6602D">
        <w:rPr>
          <w:rFonts w:asciiTheme="minorHAnsi" w:hAnsiTheme="minorHAnsi" w:cstheme="minorHAnsi"/>
          <w:b/>
        </w:rPr>
        <w:t>Figure 6: Example of data type in C#</w:t>
      </w:r>
    </w:p>
    <w:p w14:paraId="7216B05F" w14:textId="77777777" w:rsidR="00F47F5B" w:rsidRPr="00B6602D" w:rsidRDefault="00F47F5B" w:rsidP="00F47F5B">
      <w:pPr>
        <w:rPr>
          <w:rFonts w:asciiTheme="minorHAnsi" w:hAnsiTheme="minorHAnsi" w:cstheme="minorHAnsi"/>
        </w:rPr>
      </w:pPr>
      <w:r w:rsidRPr="00B6602D">
        <w:rPr>
          <w:rFonts w:asciiTheme="minorHAnsi" w:hAnsiTheme="minorHAnsi" w:cstheme="minorHAnsi"/>
        </w:rPr>
        <w:t>In the C#, there are three methods present to convert the numeric string to integer data types which are as follows:</w:t>
      </w:r>
    </w:p>
    <w:p w14:paraId="6B7933C1" w14:textId="77777777" w:rsidR="00F47F5B" w:rsidRPr="00B6602D" w:rsidRDefault="00F47F5B" w:rsidP="00F47F5B">
      <w:pPr>
        <w:rPr>
          <w:rFonts w:asciiTheme="minorHAnsi" w:hAnsiTheme="minorHAnsi" w:cstheme="minorHAnsi"/>
        </w:rPr>
      </w:pPr>
      <w:proofErr w:type="spellStart"/>
      <w:r w:rsidRPr="00B6602D">
        <w:rPr>
          <w:rFonts w:asciiTheme="minorHAnsi" w:hAnsiTheme="minorHAnsi" w:cstheme="minorHAnsi"/>
        </w:rPr>
        <w:t>i</w:t>
      </w:r>
      <w:proofErr w:type="spellEnd"/>
      <w:r w:rsidRPr="00B6602D">
        <w:rPr>
          <w:rFonts w:asciiTheme="minorHAnsi" w:hAnsiTheme="minorHAnsi" w:cstheme="minorHAnsi"/>
        </w:rPr>
        <w:t>) Convert class</w:t>
      </w:r>
    </w:p>
    <w:p w14:paraId="23C36E13" w14:textId="77777777" w:rsidR="00F47F5B" w:rsidRPr="00B6602D" w:rsidRDefault="00F47F5B" w:rsidP="00F47F5B">
      <w:pPr>
        <w:rPr>
          <w:rFonts w:asciiTheme="minorHAnsi" w:hAnsiTheme="minorHAnsi" w:cstheme="minorHAnsi"/>
        </w:rPr>
      </w:pPr>
      <w:r w:rsidRPr="00B6602D">
        <w:rPr>
          <w:rFonts w:asciiTheme="minorHAnsi" w:hAnsiTheme="minorHAnsi" w:cstheme="minorHAnsi"/>
        </w:rPr>
        <w:t xml:space="preserve">ii) </w:t>
      </w:r>
      <w:proofErr w:type="gramStart"/>
      <w:r w:rsidRPr="00B6602D">
        <w:rPr>
          <w:rFonts w:asciiTheme="minorHAnsi" w:hAnsiTheme="minorHAnsi" w:cstheme="minorHAnsi"/>
        </w:rPr>
        <w:t>Parse(</w:t>
      </w:r>
      <w:proofErr w:type="gramEnd"/>
      <w:r w:rsidRPr="00B6602D">
        <w:rPr>
          <w:rFonts w:asciiTheme="minorHAnsi" w:hAnsiTheme="minorHAnsi" w:cstheme="minorHAnsi"/>
        </w:rPr>
        <w:t>) method</w:t>
      </w:r>
    </w:p>
    <w:p w14:paraId="1B62853A" w14:textId="77777777" w:rsidR="00F47F5B" w:rsidRPr="00B6602D" w:rsidRDefault="00F47F5B" w:rsidP="00F47F5B">
      <w:pPr>
        <w:rPr>
          <w:rFonts w:asciiTheme="minorHAnsi" w:hAnsiTheme="minorHAnsi" w:cstheme="minorHAnsi"/>
        </w:rPr>
      </w:pPr>
      <w:r w:rsidRPr="00B6602D">
        <w:rPr>
          <w:rFonts w:asciiTheme="minorHAnsi" w:hAnsiTheme="minorHAnsi" w:cstheme="minorHAnsi"/>
        </w:rPr>
        <w:t xml:space="preserve">iii) </w:t>
      </w:r>
      <w:proofErr w:type="spellStart"/>
      <w:proofErr w:type="gramStart"/>
      <w:r w:rsidRPr="00B6602D">
        <w:rPr>
          <w:rFonts w:asciiTheme="minorHAnsi" w:hAnsiTheme="minorHAnsi" w:cstheme="minorHAnsi"/>
        </w:rPr>
        <w:t>TryParse</w:t>
      </w:r>
      <w:proofErr w:type="spellEnd"/>
      <w:r w:rsidRPr="00B6602D">
        <w:rPr>
          <w:rFonts w:asciiTheme="minorHAnsi" w:hAnsiTheme="minorHAnsi" w:cstheme="minorHAnsi"/>
        </w:rPr>
        <w:t>(</w:t>
      </w:r>
      <w:proofErr w:type="gramEnd"/>
      <w:r w:rsidRPr="00B6602D">
        <w:rPr>
          <w:rFonts w:asciiTheme="minorHAnsi" w:hAnsiTheme="minorHAnsi" w:cstheme="minorHAnsi"/>
        </w:rPr>
        <w:t>) method</w:t>
      </w:r>
    </w:p>
    <w:p w14:paraId="2D9DCFFF" w14:textId="77777777" w:rsidR="00E10B1C" w:rsidRPr="00B6602D" w:rsidRDefault="00E10B1C" w:rsidP="00E10B1C">
      <w:pPr>
        <w:rPr>
          <w:rFonts w:asciiTheme="minorHAnsi" w:hAnsiTheme="minorHAnsi" w:cstheme="minorHAnsi"/>
        </w:rPr>
      </w:pPr>
      <w:r w:rsidRPr="00B6602D">
        <w:rPr>
          <w:rFonts w:asciiTheme="minorHAnsi" w:hAnsiTheme="minorHAnsi" w:cstheme="minorHAnsi"/>
        </w:rPr>
        <w:t xml:space="preserve">In the C#, there is a method present to convert the numeric string or integer to double data type which is </w:t>
      </w:r>
      <w:proofErr w:type="spellStart"/>
      <w:r w:rsidRPr="00B6602D">
        <w:rPr>
          <w:rFonts w:asciiTheme="minorHAnsi" w:hAnsiTheme="minorHAnsi" w:cstheme="minorHAnsi"/>
        </w:rPr>
        <w:t>Convert.ToDouble</w:t>
      </w:r>
      <w:proofErr w:type="spellEnd"/>
      <w:r w:rsidRPr="00B6602D">
        <w:rPr>
          <w:rFonts w:asciiTheme="minorHAnsi" w:hAnsiTheme="minorHAnsi" w:cstheme="minorHAnsi"/>
        </w:rPr>
        <w:t>() method.</w:t>
      </w:r>
    </w:p>
    <w:p w14:paraId="1A413FE2" w14:textId="77777777" w:rsidR="00E10B1C" w:rsidRPr="00B6602D" w:rsidRDefault="00E10B1C" w:rsidP="00F47F5B">
      <w:pPr>
        <w:rPr>
          <w:rFonts w:asciiTheme="minorHAnsi" w:hAnsiTheme="minorHAnsi" w:cstheme="minorHAnsi"/>
        </w:rPr>
      </w:pPr>
    </w:p>
    <w:p w14:paraId="543C7733" w14:textId="77777777" w:rsidR="00F47F5B" w:rsidRPr="00B6602D" w:rsidRDefault="00F47F5B" w:rsidP="00F47F5B">
      <w:pPr>
        <w:rPr>
          <w:rFonts w:asciiTheme="minorHAnsi" w:hAnsiTheme="minorHAnsi" w:cstheme="minorHAnsi"/>
        </w:rPr>
      </w:pPr>
    </w:p>
    <w:p w14:paraId="2EB5BEEA" w14:textId="77777777" w:rsidR="008662F1" w:rsidRPr="00B6602D" w:rsidRDefault="008662F1" w:rsidP="008662F1">
      <w:pPr>
        <w:pStyle w:val="Heading3"/>
        <w:rPr>
          <w:rFonts w:asciiTheme="minorHAnsi" w:hAnsiTheme="minorHAnsi" w:cstheme="minorHAnsi"/>
        </w:rPr>
      </w:pPr>
      <w:bookmarkStart w:id="4" w:name="_Toc60751099"/>
      <w:r w:rsidRPr="00B6602D">
        <w:rPr>
          <w:rFonts w:asciiTheme="minorHAnsi" w:hAnsiTheme="minorHAnsi" w:cstheme="minorHAnsi"/>
        </w:rPr>
        <w:t>3.</w:t>
      </w:r>
      <w:r w:rsidR="00E10B1C" w:rsidRPr="00B6602D">
        <w:rPr>
          <w:rFonts w:asciiTheme="minorHAnsi" w:hAnsiTheme="minorHAnsi" w:cstheme="minorHAnsi"/>
        </w:rPr>
        <w:t xml:space="preserve"> Different types of control structures and different types of loops in programming</w:t>
      </w:r>
      <w:bookmarkEnd w:id="4"/>
    </w:p>
    <w:p w14:paraId="0D69D341" w14:textId="77777777" w:rsidR="005B1AF9" w:rsidRPr="00B6602D" w:rsidRDefault="005B1AF9" w:rsidP="005B1AF9">
      <w:pPr>
        <w:rPr>
          <w:rFonts w:asciiTheme="minorHAnsi" w:hAnsiTheme="minorHAnsi" w:cstheme="minorHAnsi"/>
          <w:b/>
        </w:rPr>
      </w:pPr>
      <w:r w:rsidRPr="00B6602D">
        <w:rPr>
          <w:rFonts w:asciiTheme="minorHAnsi" w:hAnsiTheme="minorHAnsi" w:cstheme="minorHAnsi"/>
          <w:b/>
        </w:rPr>
        <w:t>Different types of control structures:</w:t>
      </w:r>
    </w:p>
    <w:p w14:paraId="2FDA1997" w14:textId="77777777" w:rsidR="00E13639" w:rsidRPr="00B6602D" w:rsidRDefault="00E13639" w:rsidP="00E13639">
      <w:pPr>
        <w:rPr>
          <w:rFonts w:asciiTheme="minorHAnsi" w:hAnsiTheme="minorHAnsi" w:cstheme="minorHAnsi"/>
        </w:rPr>
      </w:pPr>
      <w:r w:rsidRPr="00B6602D">
        <w:rPr>
          <w:rFonts w:asciiTheme="minorHAnsi" w:hAnsiTheme="minorHAnsi" w:cstheme="minorHAnsi"/>
        </w:rPr>
        <w:tab/>
        <w:t>The control structures are used for specifying the flow of the control in the programs. Any programming or algorithm has their own logic or control structures to understand the program properly. Mainly, this is examined and selected the direction of the flow of the program on the basis of some conditions or parameters</w:t>
      </w:r>
      <w:r w:rsidR="00E0305B" w:rsidRPr="00B6602D">
        <w:rPr>
          <w:rFonts w:asciiTheme="minorHAnsi" w:hAnsiTheme="minorHAnsi" w:cstheme="minorHAnsi"/>
        </w:rPr>
        <w:t xml:space="preserve"> (</w:t>
      </w:r>
      <w:proofErr w:type="spellStart"/>
      <w:r w:rsidR="00E0305B" w:rsidRPr="00B6602D">
        <w:rPr>
          <w:rFonts w:asciiTheme="minorHAnsi" w:hAnsiTheme="minorHAnsi" w:cstheme="minorHAnsi"/>
        </w:rPr>
        <w:t>Syahidi</w:t>
      </w:r>
      <w:proofErr w:type="spellEnd"/>
      <w:r w:rsidR="00E0305B" w:rsidRPr="00B6602D">
        <w:rPr>
          <w:rFonts w:asciiTheme="minorHAnsi" w:hAnsiTheme="minorHAnsi" w:cstheme="minorHAnsi"/>
        </w:rPr>
        <w:t xml:space="preserve"> </w:t>
      </w:r>
      <w:r w:rsidR="00E0305B" w:rsidRPr="00B6602D">
        <w:rPr>
          <w:rFonts w:asciiTheme="minorHAnsi" w:hAnsiTheme="minorHAnsi" w:cstheme="minorHAnsi"/>
          <w:i/>
        </w:rPr>
        <w:t>et al.</w:t>
      </w:r>
      <w:r w:rsidR="00E0305B" w:rsidRPr="00B6602D">
        <w:rPr>
          <w:rFonts w:asciiTheme="minorHAnsi" w:hAnsiTheme="minorHAnsi" w:cstheme="minorHAnsi"/>
        </w:rPr>
        <w:t xml:space="preserve"> 2020)</w:t>
      </w:r>
      <w:r w:rsidRPr="00B6602D">
        <w:rPr>
          <w:rFonts w:asciiTheme="minorHAnsi" w:hAnsiTheme="minorHAnsi" w:cstheme="minorHAnsi"/>
        </w:rPr>
        <w:t>. There are mainly three types of control structures present which are as follows:</w:t>
      </w:r>
    </w:p>
    <w:p w14:paraId="5D147970" w14:textId="77777777" w:rsidR="00E13639" w:rsidRPr="00B6602D" w:rsidRDefault="00E13639" w:rsidP="00E13639">
      <w:pPr>
        <w:rPr>
          <w:rFonts w:asciiTheme="minorHAnsi" w:hAnsiTheme="minorHAnsi" w:cstheme="minorHAnsi"/>
          <w:b/>
        </w:rPr>
      </w:pPr>
      <w:proofErr w:type="spellStart"/>
      <w:r w:rsidRPr="00B6602D">
        <w:rPr>
          <w:rFonts w:asciiTheme="minorHAnsi" w:hAnsiTheme="minorHAnsi" w:cstheme="minorHAnsi"/>
          <w:b/>
        </w:rPr>
        <w:lastRenderedPageBreak/>
        <w:t>i</w:t>
      </w:r>
      <w:proofErr w:type="spellEnd"/>
      <w:r w:rsidRPr="00B6602D">
        <w:rPr>
          <w:rFonts w:asciiTheme="minorHAnsi" w:hAnsiTheme="minorHAnsi" w:cstheme="minorHAnsi"/>
          <w:b/>
        </w:rPr>
        <w:t>) Sequential Logic or Sequential flow:</w:t>
      </w:r>
    </w:p>
    <w:p w14:paraId="7583B7BE" w14:textId="77777777" w:rsidR="00E13639" w:rsidRPr="00B6602D" w:rsidRDefault="00E13639" w:rsidP="00E13639">
      <w:pPr>
        <w:rPr>
          <w:rFonts w:asciiTheme="minorHAnsi" w:hAnsiTheme="minorHAnsi" w:cstheme="minorHAnsi"/>
        </w:rPr>
      </w:pPr>
      <w:r w:rsidRPr="00B6602D">
        <w:rPr>
          <w:rFonts w:asciiTheme="minorHAnsi" w:hAnsiTheme="minorHAnsi" w:cstheme="minorHAnsi"/>
        </w:rPr>
        <w:tab/>
      </w:r>
      <w:r w:rsidR="00B129C6" w:rsidRPr="00B6602D">
        <w:rPr>
          <w:rFonts w:asciiTheme="minorHAnsi" w:hAnsiTheme="minorHAnsi" w:cstheme="minorHAnsi"/>
        </w:rPr>
        <w:t>This is followed the serial or the sequential flow where flow is depended on the instructions series that are given by the computer. If there is no new instruction is given then modules are implemented in the observable sequence.</w:t>
      </w:r>
    </w:p>
    <w:p w14:paraId="592CF01A" w14:textId="77777777" w:rsidR="00E13639" w:rsidRPr="00B6602D" w:rsidRDefault="00E13639" w:rsidP="00E13639">
      <w:pPr>
        <w:rPr>
          <w:rFonts w:asciiTheme="minorHAnsi" w:hAnsiTheme="minorHAnsi" w:cstheme="minorHAnsi"/>
          <w:b/>
        </w:rPr>
      </w:pPr>
      <w:r w:rsidRPr="00B6602D">
        <w:rPr>
          <w:rFonts w:asciiTheme="minorHAnsi" w:hAnsiTheme="minorHAnsi" w:cstheme="minorHAnsi"/>
          <w:b/>
        </w:rPr>
        <w:t>ii) Iteration logic or repetitive flow:</w:t>
      </w:r>
    </w:p>
    <w:p w14:paraId="2C040DDB" w14:textId="77777777" w:rsidR="00FB3711" w:rsidRPr="00B6602D" w:rsidRDefault="00FB3711" w:rsidP="00FB3711">
      <w:pPr>
        <w:ind w:firstLine="720"/>
        <w:rPr>
          <w:rFonts w:asciiTheme="minorHAnsi" w:hAnsiTheme="minorHAnsi" w:cstheme="minorHAnsi"/>
        </w:rPr>
      </w:pPr>
      <w:r w:rsidRPr="00B6602D">
        <w:rPr>
          <w:rFonts w:asciiTheme="minorHAnsi" w:hAnsiTheme="minorHAnsi" w:cstheme="minorHAnsi"/>
        </w:rPr>
        <w:t>This control structure is employed the loop that is involved the repeat statement which is followed by any module. This is mainly called the body of any loop</w:t>
      </w:r>
      <w:r w:rsidR="00E0305B" w:rsidRPr="00B6602D">
        <w:rPr>
          <w:rFonts w:asciiTheme="minorHAnsi" w:hAnsiTheme="minorHAnsi" w:cstheme="minorHAnsi"/>
        </w:rPr>
        <w:t xml:space="preserve"> (</w:t>
      </w:r>
      <w:proofErr w:type="spellStart"/>
      <w:r w:rsidR="00E0305B" w:rsidRPr="00B6602D">
        <w:rPr>
          <w:rFonts w:asciiTheme="minorHAnsi" w:hAnsiTheme="minorHAnsi" w:cstheme="minorHAnsi"/>
        </w:rPr>
        <w:t>Syahidi</w:t>
      </w:r>
      <w:proofErr w:type="spellEnd"/>
      <w:r w:rsidR="00E0305B" w:rsidRPr="00B6602D">
        <w:rPr>
          <w:rFonts w:asciiTheme="minorHAnsi" w:hAnsiTheme="minorHAnsi" w:cstheme="minorHAnsi"/>
        </w:rPr>
        <w:t xml:space="preserve"> </w:t>
      </w:r>
      <w:r w:rsidR="00E0305B" w:rsidRPr="00B6602D">
        <w:rPr>
          <w:rFonts w:asciiTheme="minorHAnsi" w:hAnsiTheme="minorHAnsi" w:cstheme="minorHAnsi"/>
          <w:i/>
        </w:rPr>
        <w:t>et al.</w:t>
      </w:r>
      <w:r w:rsidR="00E0305B" w:rsidRPr="00B6602D">
        <w:rPr>
          <w:rFonts w:asciiTheme="minorHAnsi" w:hAnsiTheme="minorHAnsi" w:cstheme="minorHAnsi"/>
        </w:rPr>
        <w:t xml:space="preserve"> 2019)</w:t>
      </w:r>
      <w:r w:rsidRPr="00B6602D">
        <w:rPr>
          <w:rFonts w:asciiTheme="minorHAnsi" w:hAnsiTheme="minorHAnsi" w:cstheme="minorHAnsi"/>
        </w:rPr>
        <w:t>. Mainly two types of structures are present, one is Repeat-For structure and another is Repeat-While structure.</w:t>
      </w:r>
    </w:p>
    <w:p w14:paraId="3294606D" w14:textId="77777777" w:rsidR="00FB3711" w:rsidRPr="00B6602D" w:rsidRDefault="00FB3711" w:rsidP="00FB3711">
      <w:pPr>
        <w:ind w:firstLine="720"/>
        <w:rPr>
          <w:rFonts w:asciiTheme="minorHAnsi" w:hAnsiTheme="minorHAnsi" w:cstheme="minorHAnsi"/>
        </w:rPr>
      </w:pPr>
      <w:r w:rsidRPr="00B6602D">
        <w:rPr>
          <w:rFonts w:asciiTheme="minorHAnsi" w:hAnsiTheme="minorHAnsi" w:cstheme="minorHAnsi"/>
        </w:rPr>
        <w:t>The form of the first structure that is Repeat-For is as follows:</w:t>
      </w:r>
    </w:p>
    <w:p w14:paraId="01441596" w14:textId="77777777" w:rsidR="00FB3711" w:rsidRPr="00B6602D" w:rsidRDefault="00FB3711" w:rsidP="00FB3711">
      <w:pPr>
        <w:rPr>
          <w:rFonts w:asciiTheme="minorHAnsi" w:hAnsiTheme="minorHAnsi" w:cstheme="minorHAnsi"/>
        </w:rPr>
      </w:pPr>
      <w:r w:rsidRPr="00B6602D">
        <w:rPr>
          <w:rFonts w:asciiTheme="minorHAnsi" w:hAnsiTheme="minorHAnsi" w:cstheme="minorHAnsi"/>
        </w:rPr>
        <w:t xml:space="preserve">Repeat for </w:t>
      </w:r>
      <w:proofErr w:type="spellStart"/>
      <w:r w:rsidRPr="00B6602D">
        <w:rPr>
          <w:rFonts w:asciiTheme="minorHAnsi" w:hAnsiTheme="minorHAnsi" w:cstheme="minorHAnsi"/>
        </w:rPr>
        <w:t>i</w:t>
      </w:r>
      <w:proofErr w:type="spellEnd"/>
      <w:r w:rsidRPr="00B6602D">
        <w:rPr>
          <w:rFonts w:asciiTheme="minorHAnsi" w:hAnsiTheme="minorHAnsi" w:cstheme="minorHAnsi"/>
        </w:rPr>
        <w:t xml:space="preserve"> = A to N by I:</w:t>
      </w:r>
    </w:p>
    <w:p w14:paraId="2BFCC2C2" w14:textId="77777777" w:rsidR="00FB3711" w:rsidRPr="00B6602D" w:rsidRDefault="00FB3711" w:rsidP="00FB3711">
      <w:pPr>
        <w:rPr>
          <w:rFonts w:asciiTheme="minorHAnsi" w:hAnsiTheme="minorHAnsi" w:cstheme="minorHAnsi"/>
        </w:rPr>
      </w:pPr>
      <w:r w:rsidRPr="00B6602D">
        <w:rPr>
          <w:rFonts w:asciiTheme="minorHAnsi" w:hAnsiTheme="minorHAnsi" w:cstheme="minorHAnsi"/>
        </w:rPr>
        <w:t>[Module]</w:t>
      </w:r>
    </w:p>
    <w:p w14:paraId="1AC846D9" w14:textId="77777777" w:rsidR="00FB3711" w:rsidRPr="00B6602D" w:rsidRDefault="00FB3711" w:rsidP="00FB3711">
      <w:pPr>
        <w:rPr>
          <w:rFonts w:asciiTheme="minorHAnsi" w:hAnsiTheme="minorHAnsi" w:cstheme="minorHAnsi"/>
        </w:rPr>
      </w:pPr>
      <w:r w:rsidRPr="00B6602D">
        <w:rPr>
          <w:rFonts w:asciiTheme="minorHAnsi" w:hAnsiTheme="minorHAnsi" w:cstheme="minorHAnsi"/>
        </w:rPr>
        <w:t>[End of loop]</w:t>
      </w:r>
    </w:p>
    <w:p w14:paraId="1052C4EB" w14:textId="77777777" w:rsidR="00976140" w:rsidRPr="00B6602D" w:rsidRDefault="00976140" w:rsidP="00FB3711">
      <w:pPr>
        <w:rPr>
          <w:rFonts w:asciiTheme="minorHAnsi" w:hAnsiTheme="minorHAnsi" w:cstheme="minorHAnsi"/>
        </w:rPr>
      </w:pPr>
      <w:r w:rsidRPr="00B6602D">
        <w:rPr>
          <w:rFonts w:asciiTheme="minorHAnsi" w:hAnsiTheme="minorHAnsi" w:cstheme="minorHAnsi"/>
        </w:rPr>
        <w:tab/>
        <w:t>The form of the second structure that is Repeat-While is as follows:</w:t>
      </w:r>
    </w:p>
    <w:p w14:paraId="5259318A"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Repeat while condition:</w:t>
      </w:r>
    </w:p>
    <w:p w14:paraId="42CE6C3D"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[Module]</w:t>
      </w:r>
    </w:p>
    <w:p w14:paraId="041B2DF1"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[End of Loop]</w:t>
      </w:r>
    </w:p>
    <w:p w14:paraId="21BE187F" w14:textId="77777777" w:rsidR="00E13639" w:rsidRPr="00B6602D" w:rsidRDefault="00E13639" w:rsidP="00E13639">
      <w:pPr>
        <w:rPr>
          <w:rFonts w:asciiTheme="minorHAnsi" w:hAnsiTheme="minorHAnsi" w:cstheme="minorHAnsi"/>
          <w:b/>
        </w:rPr>
      </w:pPr>
      <w:r w:rsidRPr="00B6602D">
        <w:rPr>
          <w:rFonts w:asciiTheme="minorHAnsi" w:hAnsiTheme="minorHAnsi" w:cstheme="minorHAnsi"/>
          <w:b/>
        </w:rPr>
        <w:t>iii) Selection logic or conditional flow:</w:t>
      </w:r>
    </w:p>
    <w:p w14:paraId="14BE7E7B" w14:textId="77777777" w:rsidR="00976140" w:rsidRPr="00B6602D" w:rsidRDefault="00976140" w:rsidP="00E13639">
      <w:pPr>
        <w:rPr>
          <w:rFonts w:asciiTheme="minorHAnsi" w:hAnsiTheme="minorHAnsi" w:cstheme="minorHAnsi"/>
        </w:rPr>
      </w:pPr>
      <w:r w:rsidRPr="00B6602D">
        <w:rPr>
          <w:rFonts w:asciiTheme="minorHAnsi" w:hAnsiTheme="minorHAnsi" w:cstheme="minorHAnsi"/>
          <w:b/>
        </w:rPr>
        <w:tab/>
      </w:r>
      <w:r w:rsidRPr="00B6602D">
        <w:rPr>
          <w:rFonts w:asciiTheme="minorHAnsi" w:hAnsiTheme="minorHAnsi" w:cstheme="minorHAnsi"/>
        </w:rPr>
        <w:t xml:space="preserve">This is involved some of the parameters or conditions that can decide one among many written modules. Structures that are used these control structures are called the </w:t>
      </w:r>
      <w:r w:rsidRPr="00B6602D">
        <w:rPr>
          <w:rFonts w:asciiTheme="minorHAnsi" w:hAnsiTheme="minorHAnsi" w:cstheme="minorHAnsi"/>
        </w:rPr>
        <w:lastRenderedPageBreak/>
        <w:t>Conditional structures. Mainly three types of these structures are available which are as follows:</w:t>
      </w:r>
    </w:p>
    <w:p w14:paraId="6B06ECF4" w14:textId="77777777" w:rsidR="00976140" w:rsidRPr="00B6602D" w:rsidRDefault="00976140" w:rsidP="00E13639">
      <w:pPr>
        <w:rPr>
          <w:rFonts w:asciiTheme="minorHAnsi" w:hAnsiTheme="minorHAnsi" w:cstheme="minorHAnsi"/>
          <w:b/>
        </w:rPr>
      </w:pPr>
      <w:proofErr w:type="spellStart"/>
      <w:r w:rsidRPr="00B6602D">
        <w:rPr>
          <w:rFonts w:asciiTheme="minorHAnsi" w:hAnsiTheme="minorHAnsi" w:cstheme="minorHAnsi"/>
          <w:b/>
        </w:rPr>
        <w:t>i</w:t>
      </w:r>
      <w:proofErr w:type="spellEnd"/>
      <w:r w:rsidRPr="00B6602D">
        <w:rPr>
          <w:rFonts w:asciiTheme="minorHAnsi" w:hAnsiTheme="minorHAnsi" w:cstheme="minorHAnsi"/>
          <w:b/>
        </w:rPr>
        <w:t>) Single Alternative:</w:t>
      </w:r>
    </w:p>
    <w:p w14:paraId="03BD364B"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The form of this structure is as follows:</w:t>
      </w:r>
    </w:p>
    <w:p w14:paraId="0CD89339"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If (condition) then:</w:t>
      </w:r>
    </w:p>
    <w:p w14:paraId="6B94991E"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[Module A]   </w:t>
      </w:r>
    </w:p>
    <w:p w14:paraId="3EC30291"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[End of If structure]</w:t>
      </w:r>
    </w:p>
    <w:p w14:paraId="5A465974" w14:textId="77777777" w:rsidR="00976140" w:rsidRPr="00B6602D" w:rsidRDefault="00976140" w:rsidP="00E13639">
      <w:pPr>
        <w:rPr>
          <w:rFonts w:asciiTheme="minorHAnsi" w:hAnsiTheme="minorHAnsi" w:cstheme="minorHAnsi"/>
          <w:b/>
        </w:rPr>
      </w:pPr>
      <w:r w:rsidRPr="00B6602D">
        <w:rPr>
          <w:rFonts w:asciiTheme="minorHAnsi" w:hAnsiTheme="minorHAnsi" w:cstheme="minorHAnsi"/>
          <w:b/>
        </w:rPr>
        <w:t>ii) Double Alternative:</w:t>
      </w:r>
    </w:p>
    <w:p w14:paraId="57E29CBE"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The form of this structure is as follows:</w:t>
      </w:r>
    </w:p>
    <w:p w14:paraId="2BA40A8E"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If (Condition), then:</w:t>
      </w:r>
    </w:p>
    <w:p w14:paraId="4F35A1C8"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[Module A]</w:t>
      </w:r>
    </w:p>
    <w:p w14:paraId="578C5856"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Else:</w:t>
      </w:r>
    </w:p>
    <w:p w14:paraId="3E25BD8C"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[Module B]</w:t>
      </w:r>
    </w:p>
    <w:p w14:paraId="48E589B0"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[End if structure]</w:t>
      </w:r>
    </w:p>
    <w:p w14:paraId="28DFF902" w14:textId="77777777" w:rsidR="00976140" w:rsidRPr="00B6602D" w:rsidRDefault="00976140" w:rsidP="00E13639">
      <w:pPr>
        <w:rPr>
          <w:rFonts w:asciiTheme="minorHAnsi" w:hAnsiTheme="minorHAnsi" w:cstheme="minorHAnsi"/>
          <w:b/>
        </w:rPr>
      </w:pPr>
      <w:r w:rsidRPr="00B6602D">
        <w:rPr>
          <w:rFonts w:asciiTheme="minorHAnsi" w:hAnsiTheme="minorHAnsi" w:cstheme="minorHAnsi"/>
          <w:b/>
        </w:rPr>
        <w:t>iii) Multiple Alternative:</w:t>
      </w:r>
    </w:p>
    <w:p w14:paraId="336093ED" w14:textId="77777777" w:rsidR="00976140" w:rsidRPr="00B6602D" w:rsidRDefault="00976140" w:rsidP="00E13639">
      <w:pPr>
        <w:rPr>
          <w:rFonts w:asciiTheme="minorHAnsi" w:hAnsiTheme="minorHAnsi" w:cstheme="minorHAnsi"/>
        </w:rPr>
      </w:pPr>
      <w:r w:rsidRPr="00B6602D">
        <w:rPr>
          <w:rFonts w:asciiTheme="minorHAnsi" w:hAnsiTheme="minorHAnsi" w:cstheme="minorHAnsi"/>
        </w:rPr>
        <w:t>The form of this structure is as follows:</w:t>
      </w:r>
    </w:p>
    <w:p w14:paraId="1B17A88B"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If (condition A), then:</w:t>
      </w:r>
    </w:p>
    <w:p w14:paraId="75A98DDF"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[Module A]</w:t>
      </w:r>
    </w:p>
    <w:p w14:paraId="04B498C1"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Else if (condition B), then:</w:t>
      </w:r>
    </w:p>
    <w:p w14:paraId="1F54D797"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lastRenderedPageBreak/>
        <w:t xml:space="preserve">     [Module B]</w:t>
      </w:r>
    </w:p>
    <w:p w14:paraId="14DF8D88"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w:t>
      </w:r>
    </w:p>
    <w:p w14:paraId="5F454D6E"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Else if (condition N), then:</w:t>
      </w:r>
    </w:p>
    <w:p w14:paraId="00B8698E" w14:textId="77777777" w:rsidR="00976140" w:rsidRPr="00B6602D" w:rsidRDefault="00976140" w:rsidP="00976140">
      <w:pPr>
        <w:rPr>
          <w:rFonts w:asciiTheme="minorHAnsi" w:hAnsiTheme="minorHAnsi" w:cstheme="minorHAnsi"/>
        </w:rPr>
      </w:pPr>
      <w:r w:rsidRPr="00B6602D">
        <w:rPr>
          <w:rFonts w:asciiTheme="minorHAnsi" w:hAnsiTheme="minorHAnsi" w:cstheme="minorHAnsi"/>
        </w:rPr>
        <w:t xml:space="preserve">     [Module N]</w:t>
      </w:r>
    </w:p>
    <w:p w14:paraId="3DB611FA" w14:textId="77777777" w:rsidR="005B1AF9" w:rsidRPr="00B6602D" w:rsidRDefault="00976140" w:rsidP="005B1AF9">
      <w:pPr>
        <w:rPr>
          <w:rFonts w:asciiTheme="minorHAnsi" w:hAnsiTheme="minorHAnsi" w:cstheme="minorHAnsi"/>
        </w:rPr>
      </w:pPr>
      <w:r w:rsidRPr="00B6602D">
        <w:rPr>
          <w:rFonts w:asciiTheme="minorHAnsi" w:hAnsiTheme="minorHAnsi" w:cstheme="minorHAnsi"/>
        </w:rPr>
        <w:t>[End If structure]</w:t>
      </w:r>
    </w:p>
    <w:p w14:paraId="0CDC6FCD" w14:textId="77777777" w:rsidR="005B1AF9" w:rsidRPr="00B6602D" w:rsidRDefault="005B1AF9" w:rsidP="005B1AF9">
      <w:pPr>
        <w:rPr>
          <w:rFonts w:asciiTheme="minorHAnsi" w:hAnsiTheme="minorHAnsi" w:cstheme="minorHAnsi"/>
        </w:rPr>
      </w:pPr>
      <w:r w:rsidRPr="00B6602D">
        <w:rPr>
          <w:rFonts w:asciiTheme="minorHAnsi" w:hAnsiTheme="minorHAnsi" w:cstheme="minorHAnsi"/>
          <w:b/>
        </w:rPr>
        <w:t>Different types of loops:</w:t>
      </w:r>
    </w:p>
    <w:p w14:paraId="7FB9D174" w14:textId="77777777" w:rsidR="005B1AF9" w:rsidRPr="00B6602D" w:rsidRDefault="005B1AF9" w:rsidP="005B1AF9">
      <w:pPr>
        <w:ind w:firstLine="720"/>
        <w:rPr>
          <w:rFonts w:asciiTheme="minorHAnsi" w:hAnsiTheme="minorHAnsi" w:cstheme="minorHAnsi"/>
        </w:rPr>
      </w:pPr>
      <w:r w:rsidRPr="00B6602D">
        <w:rPr>
          <w:rFonts w:asciiTheme="minorHAnsi" w:hAnsiTheme="minorHAnsi" w:cstheme="minorHAnsi"/>
        </w:rPr>
        <w:t>Loop is the method for performing repeatedly similar set of the instructions until the particular condition is achieved</w:t>
      </w:r>
      <w:r w:rsidR="000826E5" w:rsidRPr="00B6602D">
        <w:rPr>
          <w:rFonts w:asciiTheme="minorHAnsi" w:hAnsiTheme="minorHAnsi" w:cstheme="minorHAnsi"/>
        </w:rPr>
        <w:t xml:space="preserve"> (Taher 2019)</w:t>
      </w:r>
      <w:r w:rsidRPr="00B6602D">
        <w:rPr>
          <w:rFonts w:asciiTheme="minorHAnsi" w:hAnsiTheme="minorHAnsi" w:cstheme="minorHAnsi"/>
        </w:rPr>
        <w:t>. This concept of loop is made code more efficient and less complex.</w:t>
      </w:r>
    </w:p>
    <w:p w14:paraId="16A54202" w14:textId="77777777" w:rsidR="005B1AF9" w:rsidRPr="00B6602D" w:rsidRDefault="005B1AF9" w:rsidP="005B1AF9">
      <w:pPr>
        <w:ind w:firstLine="720"/>
        <w:rPr>
          <w:rFonts w:asciiTheme="minorHAnsi" w:hAnsiTheme="minorHAnsi" w:cstheme="minorHAnsi"/>
        </w:rPr>
      </w:pPr>
      <w:r w:rsidRPr="00B6602D">
        <w:rPr>
          <w:rFonts w:asciiTheme="minorHAnsi" w:hAnsiTheme="minorHAnsi" w:cstheme="minorHAnsi"/>
        </w:rPr>
        <w:t>There are mainly three types of loop present which are as follows:</w:t>
      </w:r>
    </w:p>
    <w:p w14:paraId="5CE20BBC" w14:textId="77777777" w:rsidR="005B1AF9" w:rsidRPr="00B6602D" w:rsidRDefault="005B1AF9" w:rsidP="005B1AF9">
      <w:pPr>
        <w:rPr>
          <w:rFonts w:asciiTheme="minorHAnsi" w:hAnsiTheme="minorHAnsi" w:cstheme="minorHAnsi"/>
        </w:rPr>
      </w:pPr>
      <w:proofErr w:type="spellStart"/>
      <w:r w:rsidRPr="00B6602D">
        <w:rPr>
          <w:rFonts w:asciiTheme="minorHAnsi" w:hAnsiTheme="minorHAnsi" w:cstheme="minorHAnsi"/>
          <w:b/>
        </w:rPr>
        <w:t>i</w:t>
      </w:r>
      <w:proofErr w:type="spellEnd"/>
      <w:r w:rsidRPr="00B6602D">
        <w:rPr>
          <w:rFonts w:asciiTheme="minorHAnsi" w:hAnsiTheme="minorHAnsi" w:cstheme="minorHAnsi"/>
          <w:b/>
        </w:rPr>
        <w:t xml:space="preserve">) while loop: </w:t>
      </w:r>
      <w:r w:rsidRPr="00B6602D">
        <w:rPr>
          <w:rFonts w:asciiTheme="minorHAnsi" w:hAnsiTheme="minorHAnsi" w:cstheme="minorHAnsi"/>
        </w:rPr>
        <w:t>Test condition gives in the initial stage of the loop[ and all the statements execute until the Boolean condition is satisfied whenever condition is become false, control will be out from this given while loop</w:t>
      </w:r>
      <w:r w:rsidR="000826E5" w:rsidRPr="00B6602D">
        <w:rPr>
          <w:rFonts w:asciiTheme="minorHAnsi" w:hAnsiTheme="minorHAnsi" w:cstheme="minorHAnsi"/>
        </w:rPr>
        <w:t xml:space="preserve"> (</w:t>
      </w:r>
      <w:proofErr w:type="spellStart"/>
      <w:r w:rsidR="000826E5" w:rsidRPr="00B6602D">
        <w:rPr>
          <w:rFonts w:asciiTheme="minorHAnsi" w:hAnsiTheme="minorHAnsi" w:cstheme="minorHAnsi"/>
        </w:rPr>
        <w:t>Buono</w:t>
      </w:r>
      <w:proofErr w:type="spellEnd"/>
      <w:r w:rsidR="000826E5" w:rsidRPr="00B6602D">
        <w:rPr>
          <w:rFonts w:asciiTheme="minorHAnsi" w:hAnsiTheme="minorHAnsi" w:cstheme="minorHAnsi"/>
        </w:rPr>
        <w:t xml:space="preserve"> 2019)</w:t>
      </w:r>
      <w:r w:rsidRPr="00B6602D">
        <w:rPr>
          <w:rFonts w:asciiTheme="minorHAnsi" w:hAnsiTheme="minorHAnsi" w:cstheme="minorHAnsi"/>
        </w:rPr>
        <w:t>. The syntax of this is as follows:</w:t>
      </w:r>
    </w:p>
    <w:p w14:paraId="66E9104C" w14:textId="77777777" w:rsidR="005B1AF9" w:rsidRPr="00B6602D" w:rsidRDefault="005B1AF9" w:rsidP="005B1AF9">
      <w:pPr>
        <w:rPr>
          <w:rFonts w:asciiTheme="minorHAnsi" w:hAnsiTheme="minorHAnsi" w:cstheme="minorHAnsi"/>
        </w:rPr>
      </w:pPr>
      <w:r w:rsidRPr="00B6602D">
        <w:rPr>
          <w:rFonts w:asciiTheme="minorHAnsi" w:hAnsiTheme="minorHAnsi" w:cstheme="minorHAnsi"/>
        </w:rPr>
        <w:t>while (</w:t>
      </w:r>
      <w:proofErr w:type="spellStart"/>
      <w:r w:rsidRPr="00B6602D">
        <w:rPr>
          <w:rFonts w:asciiTheme="minorHAnsi" w:hAnsiTheme="minorHAnsi" w:cstheme="minorHAnsi"/>
        </w:rPr>
        <w:t>boolean</w:t>
      </w:r>
      <w:proofErr w:type="spellEnd"/>
      <w:r w:rsidRPr="00B6602D">
        <w:rPr>
          <w:rFonts w:asciiTheme="minorHAnsi" w:hAnsiTheme="minorHAnsi" w:cstheme="minorHAnsi"/>
        </w:rPr>
        <w:t xml:space="preserve"> condition)</w:t>
      </w:r>
    </w:p>
    <w:p w14:paraId="16232E1F" w14:textId="77777777" w:rsidR="005B1AF9" w:rsidRPr="00B6602D" w:rsidRDefault="005B1AF9" w:rsidP="005B1AF9">
      <w:pPr>
        <w:rPr>
          <w:rFonts w:asciiTheme="minorHAnsi" w:hAnsiTheme="minorHAnsi" w:cstheme="minorHAnsi"/>
        </w:rPr>
      </w:pPr>
      <w:r w:rsidRPr="00B6602D">
        <w:rPr>
          <w:rFonts w:asciiTheme="minorHAnsi" w:hAnsiTheme="minorHAnsi" w:cstheme="minorHAnsi"/>
        </w:rPr>
        <w:t>{</w:t>
      </w:r>
    </w:p>
    <w:p w14:paraId="5EAD0E10" w14:textId="77777777" w:rsidR="005B1AF9" w:rsidRPr="00B6602D" w:rsidRDefault="005B1AF9" w:rsidP="005B1AF9">
      <w:pPr>
        <w:rPr>
          <w:rFonts w:asciiTheme="minorHAnsi" w:hAnsiTheme="minorHAnsi" w:cstheme="minorHAnsi"/>
        </w:rPr>
      </w:pPr>
      <w:r w:rsidRPr="00B6602D">
        <w:rPr>
          <w:rFonts w:asciiTheme="minorHAnsi" w:hAnsiTheme="minorHAnsi" w:cstheme="minorHAnsi"/>
        </w:rPr>
        <w:t xml:space="preserve">   loop statements...</w:t>
      </w:r>
    </w:p>
    <w:p w14:paraId="30015B7F" w14:textId="77777777" w:rsidR="005B1AF9" w:rsidRPr="00B6602D" w:rsidRDefault="005B1AF9" w:rsidP="005B1AF9">
      <w:pPr>
        <w:rPr>
          <w:rFonts w:asciiTheme="minorHAnsi" w:hAnsiTheme="minorHAnsi" w:cstheme="minorHAnsi"/>
        </w:rPr>
      </w:pPr>
      <w:r w:rsidRPr="00B6602D">
        <w:rPr>
          <w:rFonts w:asciiTheme="minorHAnsi" w:hAnsiTheme="minorHAnsi" w:cstheme="minorHAnsi"/>
        </w:rPr>
        <w:t>}</w:t>
      </w:r>
    </w:p>
    <w:p w14:paraId="3F1FEF41" w14:textId="77777777" w:rsidR="005B1AF9" w:rsidRPr="00B6602D" w:rsidRDefault="005B1AF9" w:rsidP="005B1AF9">
      <w:pPr>
        <w:rPr>
          <w:rFonts w:asciiTheme="minorHAnsi" w:hAnsiTheme="minorHAnsi" w:cstheme="minorHAnsi"/>
        </w:rPr>
      </w:pPr>
      <w:r w:rsidRPr="00B6602D">
        <w:rPr>
          <w:rFonts w:asciiTheme="minorHAnsi" w:hAnsiTheme="minorHAnsi" w:cstheme="minorHAnsi"/>
          <w:b/>
        </w:rPr>
        <w:t xml:space="preserve">ii) for loop: </w:t>
      </w:r>
      <w:r w:rsidRPr="00B6602D">
        <w:rPr>
          <w:rFonts w:asciiTheme="minorHAnsi" w:hAnsiTheme="minorHAnsi" w:cstheme="minorHAnsi"/>
        </w:rPr>
        <w:t xml:space="preserve">This loop has the same functionality </w:t>
      </w:r>
      <w:proofErr w:type="gramStart"/>
      <w:r w:rsidRPr="00B6602D">
        <w:rPr>
          <w:rFonts w:asciiTheme="minorHAnsi" w:hAnsiTheme="minorHAnsi" w:cstheme="minorHAnsi"/>
        </w:rPr>
        <w:t>like</w:t>
      </w:r>
      <w:proofErr w:type="gramEnd"/>
      <w:r w:rsidRPr="00B6602D">
        <w:rPr>
          <w:rFonts w:asciiTheme="minorHAnsi" w:hAnsiTheme="minorHAnsi" w:cstheme="minorHAnsi"/>
        </w:rPr>
        <w:t xml:space="preserve"> the while loop but this has a different syntax</w:t>
      </w:r>
      <w:r w:rsidR="00D10715" w:rsidRPr="00B6602D">
        <w:rPr>
          <w:rFonts w:asciiTheme="minorHAnsi" w:hAnsiTheme="minorHAnsi" w:cstheme="minorHAnsi"/>
        </w:rPr>
        <w:t>. The syntax of this is as follows:</w:t>
      </w:r>
    </w:p>
    <w:p w14:paraId="472A5B77"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 xml:space="preserve">for (loop variable </w:t>
      </w:r>
      <w:proofErr w:type="gramStart"/>
      <w:r w:rsidRPr="00B6602D">
        <w:rPr>
          <w:rFonts w:asciiTheme="minorHAnsi" w:hAnsiTheme="minorHAnsi" w:cstheme="minorHAnsi"/>
        </w:rPr>
        <w:t>initialization ;</w:t>
      </w:r>
      <w:proofErr w:type="gramEnd"/>
      <w:r w:rsidRPr="00B6602D">
        <w:rPr>
          <w:rFonts w:asciiTheme="minorHAnsi" w:hAnsiTheme="minorHAnsi" w:cstheme="minorHAnsi"/>
        </w:rPr>
        <w:t xml:space="preserve"> testing condition; increment / decrement)</w:t>
      </w:r>
    </w:p>
    <w:p w14:paraId="3F03CFAE"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lastRenderedPageBreak/>
        <w:t xml:space="preserve">{    </w:t>
      </w:r>
    </w:p>
    <w:p w14:paraId="10430BD3"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 xml:space="preserve">    // statements that are required to be implemented</w:t>
      </w:r>
    </w:p>
    <w:p w14:paraId="7729474F"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w:t>
      </w:r>
    </w:p>
    <w:p w14:paraId="05A1A19B" w14:textId="77777777" w:rsidR="00D10715" w:rsidRPr="00B6602D" w:rsidRDefault="00D10715" w:rsidP="00D10715">
      <w:pPr>
        <w:rPr>
          <w:rFonts w:asciiTheme="minorHAnsi" w:hAnsiTheme="minorHAnsi" w:cstheme="minorHAnsi"/>
          <w:b/>
        </w:rPr>
      </w:pPr>
      <w:r w:rsidRPr="00B6602D">
        <w:rPr>
          <w:rFonts w:asciiTheme="minorHAnsi" w:hAnsiTheme="minorHAnsi" w:cstheme="minorHAnsi"/>
          <w:b/>
        </w:rPr>
        <w:t>iii) do-while loop</w:t>
      </w:r>
    </w:p>
    <w:p w14:paraId="24C16D2F"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ab/>
        <w:t>This loop is same as the while loop, but one and only difference is that this is checked condition after the executing statements</w:t>
      </w:r>
      <w:r w:rsidR="000826E5" w:rsidRPr="00B6602D">
        <w:rPr>
          <w:rFonts w:asciiTheme="minorHAnsi" w:hAnsiTheme="minorHAnsi" w:cstheme="minorHAnsi"/>
        </w:rPr>
        <w:t xml:space="preserve"> (Li </w:t>
      </w:r>
      <w:r w:rsidR="000826E5" w:rsidRPr="00B6602D">
        <w:rPr>
          <w:rFonts w:asciiTheme="minorHAnsi" w:hAnsiTheme="minorHAnsi" w:cstheme="minorHAnsi"/>
          <w:i/>
        </w:rPr>
        <w:t>et al.</w:t>
      </w:r>
      <w:r w:rsidR="000826E5" w:rsidRPr="00B6602D">
        <w:rPr>
          <w:rFonts w:asciiTheme="minorHAnsi" w:hAnsiTheme="minorHAnsi" w:cstheme="minorHAnsi"/>
        </w:rPr>
        <w:t xml:space="preserve"> 2019)</w:t>
      </w:r>
      <w:r w:rsidRPr="00B6602D">
        <w:rPr>
          <w:rFonts w:asciiTheme="minorHAnsi" w:hAnsiTheme="minorHAnsi" w:cstheme="minorHAnsi"/>
        </w:rPr>
        <w:t>. This means this loop will implement loop body surely for a single time and the reason of this is this loop is checked condition after executing statements. The syntax of this loop is as follows:</w:t>
      </w:r>
    </w:p>
    <w:p w14:paraId="2B866E8E"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do</w:t>
      </w:r>
    </w:p>
    <w:p w14:paraId="5F4C0631"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w:t>
      </w:r>
    </w:p>
    <w:p w14:paraId="02966005"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statements</w:t>
      </w:r>
    </w:p>
    <w:p w14:paraId="5DEE479A"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}while (condition);</w:t>
      </w:r>
    </w:p>
    <w:p w14:paraId="193DCA19" w14:textId="77777777" w:rsidR="008662F1" w:rsidRPr="00B6602D" w:rsidRDefault="008662F1" w:rsidP="008662F1">
      <w:pPr>
        <w:pStyle w:val="Heading2"/>
        <w:rPr>
          <w:rFonts w:asciiTheme="minorHAnsi" w:hAnsiTheme="minorHAnsi" w:cstheme="minorHAnsi"/>
        </w:rPr>
      </w:pPr>
      <w:bookmarkStart w:id="5" w:name="_Toc60751100"/>
      <w:r w:rsidRPr="00B6602D">
        <w:rPr>
          <w:rFonts w:asciiTheme="minorHAnsi" w:hAnsiTheme="minorHAnsi" w:cstheme="minorHAnsi"/>
        </w:rPr>
        <w:t>Part B (Interpretation)</w:t>
      </w:r>
      <w:bookmarkEnd w:id="5"/>
    </w:p>
    <w:p w14:paraId="727EE1D1" w14:textId="77777777" w:rsidR="00D10715" w:rsidRPr="00B6602D" w:rsidRDefault="00D10715" w:rsidP="00D10715">
      <w:pPr>
        <w:rPr>
          <w:rFonts w:asciiTheme="minorHAnsi" w:hAnsiTheme="minorHAnsi" w:cstheme="minorHAnsi"/>
        </w:rPr>
      </w:pPr>
      <w:r w:rsidRPr="00B6602D">
        <w:rPr>
          <w:rFonts w:asciiTheme="minorHAnsi" w:hAnsiTheme="minorHAnsi" w:cstheme="minorHAnsi"/>
        </w:rPr>
        <w:tab/>
        <w:t xml:space="preserve">In this program, the length of the wood and the area of the glass are calculated and printed. At first, four attributes are taken which are width, height, </w:t>
      </w:r>
      <w:proofErr w:type="spellStart"/>
      <w:r w:rsidRPr="00B6602D">
        <w:rPr>
          <w:rFonts w:asciiTheme="minorHAnsi" w:hAnsiTheme="minorHAnsi" w:cstheme="minorHAnsi"/>
        </w:rPr>
        <w:t>woodLength</w:t>
      </w:r>
      <w:proofErr w:type="spellEnd"/>
      <w:r w:rsidRPr="00B6602D">
        <w:rPr>
          <w:rFonts w:asciiTheme="minorHAnsi" w:hAnsiTheme="minorHAnsi" w:cstheme="minorHAnsi"/>
        </w:rPr>
        <w:t xml:space="preserve"> and </w:t>
      </w:r>
      <w:proofErr w:type="spellStart"/>
      <w:r w:rsidRPr="00B6602D">
        <w:rPr>
          <w:rFonts w:asciiTheme="minorHAnsi" w:hAnsiTheme="minorHAnsi" w:cstheme="minorHAnsi"/>
        </w:rPr>
        <w:t>glassArea</w:t>
      </w:r>
      <w:proofErr w:type="spellEnd"/>
      <w:r w:rsidRPr="00B6602D">
        <w:rPr>
          <w:rFonts w:asciiTheme="minorHAnsi" w:hAnsiTheme="minorHAnsi" w:cstheme="minorHAnsi"/>
        </w:rPr>
        <w:t xml:space="preserve">. All these are double data types. Next, </w:t>
      </w:r>
      <w:r w:rsidR="00F926A3" w:rsidRPr="00B6602D">
        <w:rPr>
          <w:rFonts w:asciiTheme="minorHAnsi" w:hAnsiTheme="minorHAnsi" w:cstheme="minorHAnsi"/>
        </w:rPr>
        <w:t xml:space="preserve">a constant variable of double data type is taken named MAX_WIDTH and initialize this with the value 5.0. Next, another constant variable of double data type is taken named MIN_WIDTH and initialize this with the value 0.5. After that, another constant variable of double data type is taken named MAX_HEIGHT and initialize this with the value 3.0. After that, another constant variable of double data type is taken named </w:t>
      </w:r>
      <w:r w:rsidR="00F926A3" w:rsidRPr="00B6602D">
        <w:rPr>
          <w:rFonts w:asciiTheme="minorHAnsi" w:hAnsiTheme="minorHAnsi" w:cstheme="minorHAnsi"/>
        </w:rPr>
        <w:lastRenderedPageBreak/>
        <w:t xml:space="preserve">MIN_HEIGHT and initialize this with the value 0.75. Lastly, two another String variable is taken named </w:t>
      </w:r>
      <w:proofErr w:type="spellStart"/>
      <w:r w:rsidR="00F926A3" w:rsidRPr="00B6602D">
        <w:rPr>
          <w:rFonts w:asciiTheme="minorHAnsi" w:hAnsiTheme="minorHAnsi" w:cstheme="minorHAnsi"/>
        </w:rPr>
        <w:t>widthString</w:t>
      </w:r>
      <w:proofErr w:type="spellEnd"/>
      <w:r w:rsidR="00F926A3" w:rsidRPr="00B6602D">
        <w:rPr>
          <w:rFonts w:asciiTheme="minorHAnsi" w:hAnsiTheme="minorHAnsi" w:cstheme="minorHAnsi"/>
        </w:rPr>
        <w:t xml:space="preserve"> and </w:t>
      </w:r>
      <w:proofErr w:type="spellStart"/>
      <w:r w:rsidR="00F926A3" w:rsidRPr="00B6602D">
        <w:rPr>
          <w:rFonts w:asciiTheme="minorHAnsi" w:hAnsiTheme="minorHAnsi" w:cstheme="minorHAnsi"/>
        </w:rPr>
        <w:t>heightString</w:t>
      </w:r>
      <w:proofErr w:type="spellEnd"/>
      <w:r w:rsidR="00F926A3" w:rsidRPr="00B6602D">
        <w:rPr>
          <w:rFonts w:asciiTheme="minorHAnsi" w:hAnsiTheme="minorHAnsi" w:cstheme="minorHAnsi"/>
        </w:rPr>
        <w:t xml:space="preserve">. </w:t>
      </w:r>
    </w:p>
    <w:p w14:paraId="08AA0CBC" w14:textId="77777777" w:rsidR="00F926A3" w:rsidRPr="00B6602D" w:rsidRDefault="00F926A3" w:rsidP="00D10715">
      <w:pPr>
        <w:rPr>
          <w:rFonts w:asciiTheme="minorHAnsi" w:hAnsiTheme="minorHAnsi" w:cstheme="minorHAnsi"/>
        </w:rPr>
      </w:pPr>
      <w:r w:rsidRPr="00B6602D">
        <w:rPr>
          <w:rFonts w:asciiTheme="minorHAnsi" w:hAnsiTheme="minorHAnsi" w:cstheme="minorHAnsi"/>
        </w:rPr>
        <w:tab/>
        <w:t xml:space="preserve">Next a do-while loop is started. In this loop, user inputs are taken for the width between MIN_WIDTH and MAX_WIDTH. First the string value that is taken from the user is stored in the </w:t>
      </w:r>
      <w:proofErr w:type="spellStart"/>
      <w:r w:rsidRPr="00B6602D">
        <w:rPr>
          <w:rFonts w:asciiTheme="minorHAnsi" w:hAnsiTheme="minorHAnsi" w:cstheme="minorHAnsi"/>
        </w:rPr>
        <w:t>widthString</w:t>
      </w:r>
      <w:proofErr w:type="spellEnd"/>
      <w:r w:rsidRPr="00B6602D">
        <w:rPr>
          <w:rFonts w:asciiTheme="minorHAnsi" w:hAnsiTheme="minorHAnsi" w:cstheme="minorHAnsi"/>
        </w:rPr>
        <w:t xml:space="preserve"> variable and after that it is converted and stored in the width variable. The condition of the loop is written in the while phase after that.</w:t>
      </w:r>
    </w:p>
    <w:p w14:paraId="7EB73ADF" w14:textId="77777777" w:rsidR="00F926A3" w:rsidRPr="00B6602D" w:rsidRDefault="00F926A3" w:rsidP="00D10715">
      <w:pPr>
        <w:rPr>
          <w:rFonts w:asciiTheme="minorHAnsi" w:hAnsiTheme="minorHAnsi" w:cstheme="minorHAnsi"/>
        </w:rPr>
      </w:pPr>
      <w:r w:rsidRPr="00B6602D">
        <w:rPr>
          <w:rFonts w:asciiTheme="minorHAnsi" w:hAnsiTheme="minorHAnsi" w:cstheme="minorHAnsi"/>
        </w:rPr>
        <w:tab/>
        <w:t xml:space="preserve">After that, another do-while loop is started. In this loop, user inputs are taken for the height between MIN_HEIGHT and MAX_HEIGHT. First the string value that is taken from the user is stored in the </w:t>
      </w:r>
      <w:proofErr w:type="spellStart"/>
      <w:r w:rsidRPr="00B6602D">
        <w:rPr>
          <w:rFonts w:asciiTheme="minorHAnsi" w:hAnsiTheme="minorHAnsi" w:cstheme="minorHAnsi"/>
        </w:rPr>
        <w:t>heightString</w:t>
      </w:r>
      <w:proofErr w:type="spellEnd"/>
      <w:r w:rsidRPr="00B6602D">
        <w:rPr>
          <w:rFonts w:asciiTheme="minorHAnsi" w:hAnsiTheme="minorHAnsi" w:cstheme="minorHAnsi"/>
        </w:rPr>
        <w:t xml:space="preserve"> variable and after that it is converted and stored in the height variable. The condition of the loop is written in the while phase after that.</w:t>
      </w:r>
    </w:p>
    <w:p w14:paraId="565A6E27" w14:textId="77777777" w:rsidR="00F926A3" w:rsidRPr="00B6602D" w:rsidRDefault="00F926A3" w:rsidP="00D10715">
      <w:pPr>
        <w:rPr>
          <w:rFonts w:asciiTheme="minorHAnsi" w:hAnsiTheme="minorHAnsi" w:cstheme="minorHAnsi"/>
        </w:rPr>
      </w:pPr>
      <w:r w:rsidRPr="00B6602D">
        <w:rPr>
          <w:rFonts w:asciiTheme="minorHAnsi" w:hAnsiTheme="minorHAnsi" w:cstheme="minorHAnsi"/>
        </w:rPr>
        <w:tab/>
        <w:t xml:space="preserve">Then the wood length calculation is done using the formula 2 * (width + height) * 3.25 and stored </w:t>
      </w:r>
      <w:r w:rsidR="000826E5" w:rsidRPr="00B6602D">
        <w:rPr>
          <w:rFonts w:asciiTheme="minorHAnsi" w:hAnsiTheme="minorHAnsi" w:cstheme="minorHAnsi"/>
        </w:rPr>
        <w:t xml:space="preserve">in the </w:t>
      </w:r>
      <w:proofErr w:type="spellStart"/>
      <w:r w:rsidR="000826E5" w:rsidRPr="00B6602D">
        <w:rPr>
          <w:rFonts w:asciiTheme="minorHAnsi" w:hAnsiTheme="minorHAnsi" w:cstheme="minorHAnsi"/>
        </w:rPr>
        <w:t>woodLength</w:t>
      </w:r>
      <w:proofErr w:type="spellEnd"/>
      <w:r w:rsidR="000826E5" w:rsidRPr="00B6602D">
        <w:rPr>
          <w:rFonts w:asciiTheme="minorHAnsi" w:hAnsiTheme="minorHAnsi" w:cstheme="minorHAnsi"/>
        </w:rPr>
        <w:t xml:space="preserve"> variable. After that, the glass area calculation is done using the formula 2 * (width + height) and stored in the </w:t>
      </w:r>
      <w:proofErr w:type="spellStart"/>
      <w:r w:rsidR="000826E5" w:rsidRPr="00B6602D">
        <w:rPr>
          <w:rFonts w:asciiTheme="minorHAnsi" w:hAnsiTheme="minorHAnsi" w:cstheme="minorHAnsi"/>
        </w:rPr>
        <w:t>glassArea</w:t>
      </w:r>
      <w:proofErr w:type="spellEnd"/>
      <w:r w:rsidR="000826E5" w:rsidRPr="00B6602D">
        <w:rPr>
          <w:rFonts w:asciiTheme="minorHAnsi" w:hAnsiTheme="minorHAnsi" w:cstheme="minorHAnsi"/>
        </w:rPr>
        <w:t xml:space="preserve"> variable. Lastly, the wood length and the glass area value printed in the console.</w:t>
      </w:r>
    </w:p>
    <w:p w14:paraId="6640B2CB" w14:textId="77777777" w:rsidR="00D10715" w:rsidRPr="00B6602D" w:rsidRDefault="00D10715" w:rsidP="00D10715">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544D2C5B" wp14:editId="2FAB718E">
            <wp:extent cx="6310655" cy="396635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PNG"/>
                    <pic:cNvPicPr/>
                  </pic:nvPicPr>
                  <pic:blipFill>
                    <a:blip r:embed="rId14">
                      <a:extLst>
                        <a:ext uri="{28A0092B-C50C-407E-A947-70E740481C1C}">
                          <a14:useLocalDpi xmlns:a14="http://schemas.microsoft.com/office/drawing/2010/main" val="0"/>
                        </a:ext>
                      </a:extLst>
                    </a:blip>
                    <a:stretch>
                      <a:fillRect/>
                    </a:stretch>
                  </pic:blipFill>
                  <pic:spPr>
                    <a:xfrm>
                      <a:off x="0" y="0"/>
                      <a:ext cx="6314260" cy="3968624"/>
                    </a:xfrm>
                    <a:prstGeom prst="rect">
                      <a:avLst/>
                    </a:prstGeom>
                  </pic:spPr>
                </pic:pic>
              </a:graphicData>
            </a:graphic>
          </wp:inline>
        </w:drawing>
      </w:r>
    </w:p>
    <w:p w14:paraId="5B1813C6" w14:textId="77777777" w:rsidR="00D10715" w:rsidRPr="00B6602D" w:rsidRDefault="00D10715" w:rsidP="00D10715">
      <w:pPr>
        <w:jc w:val="center"/>
        <w:rPr>
          <w:rFonts w:asciiTheme="minorHAnsi" w:hAnsiTheme="minorHAnsi" w:cstheme="minorHAnsi"/>
          <w:b/>
        </w:rPr>
      </w:pPr>
      <w:r w:rsidRPr="00B6602D">
        <w:rPr>
          <w:rFonts w:asciiTheme="minorHAnsi" w:hAnsiTheme="minorHAnsi" w:cstheme="minorHAnsi"/>
          <w:b/>
        </w:rPr>
        <w:t>Figure 7: Code of Appendix</w:t>
      </w:r>
    </w:p>
    <w:p w14:paraId="454530D6" w14:textId="77777777" w:rsidR="00D10715" w:rsidRPr="00B6602D" w:rsidRDefault="00D10715" w:rsidP="00D10715">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5F302DE6" wp14:editId="565DBE2C">
            <wp:extent cx="6020790" cy="1009333"/>
            <wp:effectExtent l="0" t="0" r="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bout.PNG"/>
                    <pic:cNvPicPr/>
                  </pic:nvPicPr>
                  <pic:blipFill>
                    <a:blip r:embed="rId15">
                      <a:extLst>
                        <a:ext uri="{28A0092B-C50C-407E-A947-70E740481C1C}">
                          <a14:useLocalDpi xmlns:a14="http://schemas.microsoft.com/office/drawing/2010/main" val="0"/>
                        </a:ext>
                      </a:extLst>
                    </a:blip>
                    <a:stretch>
                      <a:fillRect/>
                    </a:stretch>
                  </pic:blipFill>
                  <pic:spPr>
                    <a:xfrm>
                      <a:off x="0" y="0"/>
                      <a:ext cx="6068979" cy="1017412"/>
                    </a:xfrm>
                    <a:prstGeom prst="rect">
                      <a:avLst/>
                    </a:prstGeom>
                  </pic:spPr>
                </pic:pic>
              </a:graphicData>
            </a:graphic>
          </wp:inline>
        </w:drawing>
      </w:r>
    </w:p>
    <w:p w14:paraId="0A6F6B78" w14:textId="77777777" w:rsidR="00D10715" w:rsidRPr="00B6602D" w:rsidRDefault="00D10715" w:rsidP="00D10715">
      <w:pPr>
        <w:jc w:val="center"/>
        <w:rPr>
          <w:rFonts w:asciiTheme="minorHAnsi" w:hAnsiTheme="minorHAnsi" w:cstheme="minorHAnsi"/>
          <w:b/>
        </w:rPr>
      </w:pPr>
      <w:r w:rsidRPr="00B6602D">
        <w:rPr>
          <w:rFonts w:asciiTheme="minorHAnsi" w:hAnsiTheme="minorHAnsi" w:cstheme="minorHAnsi"/>
          <w:b/>
        </w:rPr>
        <w:t>Figure 7: Output of the code of Appendix</w:t>
      </w:r>
    </w:p>
    <w:p w14:paraId="4D5B26AF" w14:textId="77777777" w:rsidR="008662F1" w:rsidRPr="00B6602D" w:rsidRDefault="008662F1" w:rsidP="008662F1">
      <w:pPr>
        <w:pStyle w:val="Heading2"/>
        <w:rPr>
          <w:rFonts w:asciiTheme="minorHAnsi" w:hAnsiTheme="minorHAnsi" w:cstheme="minorHAnsi"/>
        </w:rPr>
      </w:pPr>
      <w:bookmarkStart w:id="6" w:name="_Toc60751101"/>
      <w:r w:rsidRPr="00B6602D">
        <w:rPr>
          <w:rFonts w:asciiTheme="minorHAnsi" w:hAnsiTheme="minorHAnsi" w:cstheme="minorHAnsi"/>
        </w:rPr>
        <w:lastRenderedPageBreak/>
        <w:t>Part C (Implementation)</w:t>
      </w:r>
      <w:bookmarkEnd w:id="6"/>
    </w:p>
    <w:p w14:paraId="3CE7D892" w14:textId="77777777" w:rsidR="008662F1" w:rsidRPr="00B6602D" w:rsidRDefault="008662F1" w:rsidP="008662F1">
      <w:pPr>
        <w:pStyle w:val="Heading3"/>
        <w:rPr>
          <w:rFonts w:asciiTheme="minorHAnsi" w:hAnsiTheme="minorHAnsi" w:cstheme="minorHAnsi"/>
        </w:rPr>
      </w:pPr>
      <w:bookmarkStart w:id="7" w:name="_Toc60751102"/>
      <w:r w:rsidRPr="00B6602D">
        <w:rPr>
          <w:rFonts w:asciiTheme="minorHAnsi" w:hAnsiTheme="minorHAnsi" w:cstheme="minorHAnsi"/>
        </w:rPr>
        <w:t>Exercise 1</w:t>
      </w:r>
      <w:bookmarkEnd w:id="7"/>
    </w:p>
    <w:p w14:paraId="256C4071"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65559438" wp14:editId="1F241A50">
            <wp:extent cx="6197600" cy="409698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x1-1.PNG"/>
                    <pic:cNvPicPr/>
                  </pic:nvPicPr>
                  <pic:blipFill>
                    <a:blip r:embed="rId16">
                      <a:extLst>
                        <a:ext uri="{28A0092B-C50C-407E-A947-70E740481C1C}">
                          <a14:useLocalDpi xmlns:a14="http://schemas.microsoft.com/office/drawing/2010/main" val="0"/>
                        </a:ext>
                      </a:extLst>
                    </a:blip>
                    <a:stretch>
                      <a:fillRect/>
                    </a:stretch>
                  </pic:blipFill>
                  <pic:spPr>
                    <a:xfrm>
                      <a:off x="0" y="0"/>
                      <a:ext cx="6234573" cy="4121429"/>
                    </a:xfrm>
                    <a:prstGeom prst="rect">
                      <a:avLst/>
                    </a:prstGeom>
                  </pic:spPr>
                </pic:pic>
              </a:graphicData>
            </a:graphic>
          </wp:inline>
        </w:drawing>
      </w:r>
    </w:p>
    <w:p w14:paraId="44F0FC01" w14:textId="77777777" w:rsidR="008662F1" w:rsidRPr="00B6602D" w:rsidRDefault="008662F1" w:rsidP="008662F1">
      <w:pPr>
        <w:jc w:val="center"/>
        <w:rPr>
          <w:rFonts w:asciiTheme="minorHAnsi" w:hAnsiTheme="minorHAnsi" w:cstheme="minorHAnsi"/>
          <w:b/>
        </w:rPr>
      </w:pPr>
      <w:r w:rsidRPr="00B6602D">
        <w:rPr>
          <w:rFonts w:asciiTheme="minorHAnsi" w:hAnsiTheme="minorHAnsi" w:cstheme="minorHAnsi"/>
          <w:b/>
        </w:rPr>
        <w:t>Figure 1: Coding of Exercise 1</w:t>
      </w:r>
    </w:p>
    <w:p w14:paraId="6971B6B1"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47122D1A" wp14:editId="1F592792">
            <wp:extent cx="6151418" cy="4366512"/>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x1-2.PNG"/>
                    <pic:cNvPicPr/>
                  </pic:nvPicPr>
                  <pic:blipFill>
                    <a:blip r:embed="rId17">
                      <a:extLst>
                        <a:ext uri="{28A0092B-C50C-407E-A947-70E740481C1C}">
                          <a14:useLocalDpi xmlns:a14="http://schemas.microsoft.com/office/drawing/2010/main" val="0"/>
                        </a:ext>
                      </a:extLst>
                    </a:blip>
                    <a:stretch>
                      <a:fillRect/>
                    </a:stretch>
                  </pic:blipFill>
                  <pic:spPr>
                    <a:xfrm>
                      <a:off x="0" y="0"/>
                      <a:ext cx="6161486" cy="4373658"/>
                    </a:xfrm>
                    <a:prstGeom prst="rect">
                      <a:avLst/>
                    </a:prstGeom>
                  </pic:spPr>
                </pic:pic>
              </a:graphicData>
            </a:graphic>
          </wp:inline>
        </w:drawing>
      </w:r>
    </w:p>
    <w:p w14:paraId="4A7AA541" w14:textId="77777777" w:rsidR="008662F1" w:rsidRPr="00B6602D" w:rsidRDefault="008662F1" w:rsidP="008662F1">
      <w:pPr>
        <w:jc w:val="center"/>
        <w:rPr>
          <w:rFonts w:asciiTheme="minorHAnsi" w:hAnsiTheme="minorHAnsi" w:cstheme="minorHAnsi"/>
          <w:b/>
        </w:rPr>
      </w:pPr>
      <w:r w:rsidRPr="00B6602D">
        <w:rPr>
          <w:rFonts w:asciiTheme="minorHAnsi" w:hAnsiTheme="minorHAnsi" w:cstheme="minorHAnsi"/>
          <w:b/>
        </w:rPr>
        <w:t>Figure 2: Coding of Exercise 1</w:t>
      </w:r>
    </w:p>
    <w:p w14:paraId="6B921610"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3A4FDFCF" wp14:editId="2549E4E3">
            <wp:extent cx="5731510" cy="461134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x1-out.PNG"/>
                    <pic:cNvPicPr/>
                  </pic:nvPicPr>
                  <pic:blipFill>
                    <a:blip r:embed="rId18">
                      <a:extLst>
                        <a:ext uri="{28A0092B-C50C-407E-A947-70E740481C1C}">
                          <a14:useLocalDpi xmlns:a14="http://schemas.microsoft.com/office/drawing/2010/main" val="0"/>
                        </a:ext>
                      </a:extLst>
                    </a:blip>
                    <a:stretch>
                      <a:fillRect/>
                    </a:stretch>
                  </pic:blipFill>
                  <pic:spPr>
                    <a:xfrm>
                      <a:off x="0" y="0"/>
                      <a:ext cx="5759288" cy="4633689"/>
                    </a:xfrm>
                    <a:prstGeom prst="rect">
                      <a:avLst/>
                    </a:prstGeom>
                  </pic:spPr>
                </pic:pic>
              </a:graphicData>
            </a:graphic>
          </wp:inline>
        </w:drawing>
      </w:r>
    </w:p>
    <w:p w14:paraId="5E655C25" w14:textId="77777777" w:rsidR="008662F1" w:rsidRPr="00B6602D" w:rsidRDefault="008662F1" w:rsidP="008662F1">
      <w:pPr>
        <w:jc w:val="center"/>
        <w:rPr>
          <w:rFonts w:asciiTheme="minorHAnsi" w:hAnsiTheme="minorHAnsi" w:cstheme="minorHAnsi"/>
          <w:b/>
        </w:rPr>
      </w:pPr>
      <w:r w:rsidRPr="00B6602D">
        <w:rPr>
          <w:rFonts w:asciiTheme="minorHAnsi" w:hAnsiTheme="minorHAnsi" w:cstheme="minorHAnsi"/>
          <w:b/>
        </w:rPr>
        <w:t>Figure 3: Output of Exercise 1</w:t>
      </w:r>
    </w:p>
    <w:p w14:paraId="4667593C" w14:textId="77777777" w:rsidR="008662F1" w:rsidRPr="00B6602D" w:rsidRDefault="008662F1" w:rsidP="008662F1">
      <w:pPr>
        <w:pStyle w:val="Heading3"/>
        <w:rPr>
          <w:rFonts w:asciiTheme="minorHAnsi" w:hAnsiTheme="minorHAnsi" w:cstheme="minorHAnsi"/>
        </w:rPr>
      </w:pPr>
      <w:bookmarkStart w:id="8" w:name="_Toc60751103"/>
      <w:r w:rsidRPr="00B6602D">
        <w:rPr>
          <w:rFonts w:asciiTheme="minorHAnsi" w:hAnsiTheme="minorHAnsi" w:cstheme="minorHAnsi"/>
        </w:rPr>
        <w:lastRenderedPageBreak/>
        <w:t>Exercise 2</w:t>
      </w:r>
      <w:bookmarkEnd w:id="8"/>
    </w:p>
    <w:p w14:paraId="05D73E53"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1EDEA665" wp14:editId="5EA22092">
            <wp:extent cx="5937662" cy="4990929"/>
            <wp:effectExtent l="0" t="0" r="635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x2.PNG"/>
                    <pic:cNvPicPr/>
                  </pic:nvPicPr>
                  <pic:blipFill>
                    <a:blip r:embed="rId19">
                      <a:extLst>
                        <a:ext uri="{28A0092B-C50C-407E-A947-70E740481C1C}">
                          <a14:useLocalDpi xmlns:a14="http://schemas.microsoft.com/office/drawing/2010/main" val="0"/>
                        </a:ext>
                      </a:extLst>
                    </a:blip>
                    <a:stretch>
                      <a:fillRect/>
                    </a:stretch>
                  </pic:blipFill>
                  <pic:spPr>
                    <a:xfrm>
                      <a:off x="0" y="0"/>
                      <a:ext cx="5942778" cy="4995230"/>
                    </a:xfrm>
                    <a:prstGeom prst="rect">
                      <a:avLst/>
                    </a:prstGeom>
                  </pic:spPr>
                </pic:pic>
              </a:graphicData>
            </a:graphic>
          </wp:inline>
        </w:drawing>
      </w:r>
    </w:p>
    <w:p w14:paraId="2D7E9C5E" w14:textId="77777777" w:rsidR="008662F1" w:rsidRPr="00B6602D" w:rsidRDefault="008662F1" w:rsidP="008662F1">
      <w:pPr>
        <w:jc w:val="center"/>
        <w:rPr>
          <w:rFonts w:asciiTheme="minorHAnsi" w:hAnsiTheme="minorHAnsi" w:cstheme="minorHAnsi"/>
          <w:b/>
        </w:rPr>
      </w:pPr>
      <w:r w:rsidRPr="00B6602D">
        <w:rPr>
          <w:rFonts w:asciiTheme="minorHAnsi" w:hAnsiTheme="minorHAnsi" w:cstheme="minorHAnsi"/>
          <w:b/>
        </w:rPr>
        <w:t>Figure 4: Coding of Exercise 2</w:t>
      </w:r>
    </w:p>
    <w:p w14:paraId="06F362A4"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0CC85D81" wp14:editId="7DB7D6E1">
            <wp:extent cx="5937250" cy="1164344"/>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x2-out.PNG"/>
                    <pic:cNvPicPr/>
                  </pic:nvPicPr>
                  <pic:blipFill>
                    <a:blip r:embed="rId20">
                      <a:extLst>
                        <a:ext uri="{28A0092B-C50C-407E-A947-70E740481C1C}">
                          <a14:useLocalDpi xmlns:a14="http://schemas.microsoft.com/office/drawing/2010/main" val="0"/>
                        </a:ext>
                      </a:extLst>
                    </a:blip>
                    <a:stretch>
                      <a:fillRect/>
                    </a:stretch>
                  </pic:blipFill>
                  <pic:spPr>
                    <a:xfrm>
                      <a:off x="0" y="0"/>
                      <a:ext cx="6016534" cy="1179892"/>
                    </a:xfrm>
                    <a:prstGeom prst="rect">
                      <a:avLst/>
                    </a:prstGeom>
                  </pic:spPr>
                </pic:pic>
              </a:graphicData>
            </a:graphic>
          </wp:inline>
        </w:drawing>
      </w:r>
    </w:p>
    <w:p w14:paraId="421BDFDB" w14:textId="77777777" w:rsidR="008662F1" w:rsidRPr="00B6602D" w:rsidRDefault="008662F1" w:rsidP="008662F1">
      <w:pPr>
        <w:jc w:val="center"/>
        <w:rPr>
          <w:rFonts w:asciiTheme="minorHAnsi" w:hAnsiTheme="minorHAnsi" w:cstheme="minorHAnsi"/>
          <w:b/>
        </w:rPr>
      </w:pPr>
      <w:r w:rsidRPr="00B6602D">
        <w:rPr>
          <w:rFonts w:asciiTheme="minorHAnsi" w:hAnsiTheme="minorHAnsi" w:cstheme="minorHAnsi"/>
          <w:b/>
        </w:rPr>
        <w:t>Figure 5: Output of Exercise 2</w:t>
      </w:r>
    </w:p>
    <w:p w14:paraId="1DEAF89E" w14:textId="77777777" w:rsidR="008662F1" w:rsidRPr="00B6602D" w:rsidRDefault="008662F1" w:rsidP="008662F1">
      <w:pPr>
        <w:pStyle w:val="Heading3"/>
        <w:rPr>
          <w:rFonts w:asciiTheme="minorHAnsi" w:hAnsiTheme="minorHAnsi" w:cstheme="minorHAnsi"/>
        </w:rPr>
      </w:pPr>
      <w:bookmarkStart w:id="9" w:name="_Toc60751104"/>
      <w:r w:rsidRPr="00B6602D">
        <w:rPr>
          <w:rFonts w:asciiTheme="minorHAnsi" w:hAnsiTheme="minorHAnsi" w:cstheme="minorHAnsi"/>
        </w:rPr>
        <w:lastRenderedPageBreak/>
        <w:t>Exercise 3</w:t>
      </w:r>
      <w:bookmarkEnd w:id="9"/>
    </w:p>
    <w:p w14:paraId="5A508DA1" w14:textId="77777777" w:rsidR="00156DD8"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10BB7EB6" wp14:editId="03F8C118">
            <wp:extent cx="6151418" cy="5024862"/>
            <wp:effectExtent l="0" t="0" r="1905"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x3-1.PNG"/>
                    <pic:cNvPicPr/>
                  </pic:nvPicPr>
                  <pic:blipFill>
                    <a:blip r:embed="rId21">
                      <a:extLst>
                        <a:ext uri="{28A0092B-C50C-407E-A947-70E740481C1C}">
                          <a14:useLocalDpi xmlns:a14="http://schemas.microsoft.com/office/drawing/2010/main" val="0"/>
                        </a:ext>
                      </a:extLst>
                    </a:blip>
                    <a:stretch>
                      <a:fillRect/>
                    </a:stretch>
                  </pic:blipFill>
                  <pic:spPr>
                    <a:xfrm>
                      <a:off x="0" y="0"/>
                      <a:ext cx="6156587" cy="5029084"/>
                    </a:xfrm>
                    <a:prstGeom prst="rect">
                      <a:avLst/>
                    </a:prstGeom>
                  </pic:spPr>
                </pic:pic>
              </a:graphicData>
            </a:graphic>
          </wp:inline>
        </w:drawing>
      </w:r>
    </w:p>
    <w:p w14:paraId="5F563739"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6: Coding of Exercise 3</w:t>
      </w:r>
    </w:p>
    <w:p w14:paraId="2A616025" w14:textId="77777777" w:rsidR="00156DD8"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7914794D" wp14:editId="217E7908">
            <wp:extent cx="5731510" cy="46094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x3-2.PNG"/>
                    <pic:cNvPicPr/>
                  </pic:nvPicPr>
                  <pic:blipFill>
                    <a:blip r:embed="rId22">
                      <a:extLst>
                        <a:ext uri="{28A0092B-C50C-407E-A947-70E740481C1C}">
                          <a14:useLocalDpi xmlns:a14="http://schemas.microsoft.com/office/drawing/2010/main" val="0"/>
                        </a:ext>
                      </a:extLst>
                    </a:blip>
                    <a:stretch>
                      <a:fillRect/>
                    </a:stretch>
                  </pic:blipFill>
                  <pic:spPr>
                    <a:xfrm>
                      <a:off x="0" y="0"/>
                      <a:ext cx="5731510" cy="4609465"/>
                    </a:xfrm>
                    <a:prstGeom prst="rect">
                      <a:avLst/>
                    </a:prstGeom>
                  </pic:spPr>
                </pic:pic>
              </a:graphicData>
            </a:graphic>
          </wp:inline>
        </w:drawing>
      </w:r>
    </w:p>
    <w:p w14:paraId="74B226C8"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7: Coding of Exercise 3</w:t>
      </w:r>
    </w:p>
    <w:p w14:paraId="59B8C0FB" w14:textId="77777777" w:rsidR="00156DD8"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0BF5FDB4" wp14:editId="7712950A">
            <wp:extent cx="5525271" cy="4715533"/>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x3-3.PNG"/>
                    <pic:cNvPicPr/>
                  </pic:nvPicPr>
                  <pic:blipFill>
                    <a:blip r:embed="rId23">
                      <a:extLst>
                        <a:ext uri="{28A0092B-C50C-407E-A947-70E740481C1C}">
                          <a14:useLocalDpi xmlns:a14="http://schemas.microsoft.com/office/drawing/2010/main" val="0"/>
                        </a:ext>
                      </a:extLst>
                    </a:blip>
                    <a:stretch>
                      <a:fillRect/>
                    </a:stretch>
                  </pic:blipFill>
                  <pic:spPr>
                    <a:xfrm>
                      <a:off x="0" y="0"/>
                      <a:ext cx="5525271" cy="4715533"/>
                    </a:xfrm>
                    <a:prstGeom prst="rect">
                      <a:avLst/>
                    </a:prstGeom>
                  </pic:spPr>
                </pic:pic>
              </a:graphicData>
            </a:graphic>
          </wp:inline>
        </w:drawing>
      </w:r>
    </w:p>
    <w:p w14:paraId="1FD0336E"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8: Coding of Exercise 3</w:t>
      </w:r>
    </w:p>
    <w:p w14:paraId="073553D6" w14:textId="77777777" w:rsidR="00156DD8"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1EEC98BF" wp14:editId="75AC9174">
            <wp:extent cx="5668166" cy="4725059"/>
            <wp:effectExtent l="0" t="0" r="889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x3-4.PNG"/>
                    <pic:cNvPicPr/>
                  </pic:nvPicPr>
                  <pic:blipFill>
                    <a:blip r:embed="rId24">
                      <a:extLst>
                        <a:ext uri="{28A0092B-C50C-407E-A947-70E740481C1C}">
                          <a14:useLocalDpi xmlns:a14="http://schemas.microsoft.com/office/drawing/2010/main" val="0"/>
                        </a:ext>
                      </a:extLst>
                    </a:blip>
                    <a:stretch>
                      <a:fillRect/>
                    </a:stretch>
                  </pic:blipFill>
                  <pic:spPr>
                    <a:xfrm>
                      <a:off x="0" y="0"/>
                      <a:ext cx="5668166" cy="4725059"/>
                    </a:xfrm>
                    <a:prstGeom prst="rect">
                      <a:avLst/>
                    </a:prstGeom>
                  </pic:spPr>
                </pic:pic>
              </a:graphicData>
            </a:graphic>
          </wp:inline>
        </w:drawing>
      </w:r>
    </w:p>
    <w:p w14:paraId="23DDF4FD"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9: Coding of Exercise 3</w:t>
      </w:r>
    </w:p>
    <w:p w14:paraId="126EC20E" w14:textId="77777777" w:rsidR="008662F1" w:rsidRPr="00B6602D" w:rsidRDefault="008662F1"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78550693" wp14:editId="70EA23EB">
            <wp:extent cx="5725324" cy="3381847"/>
            <wp:effectExtent l="0" t="0" r="889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ex3-5.PNG"/>
                    <pic:cNvPicPr/>
                  </pic:nvPicPr>
                  <pic:blipFill>
                    <a:blip r:embed="rId25">
                      <a:extLst>
                        <a:ext uri="{28A0092B-C50C-407E-A947-70E740481C1C}">
                          <a14:useLocalDpi xmlns:a14="http://schemas.microsoft.com/office/drawing/2010/main" val="0"/>
                        </a:ext>
                      </a:extLst>
                    </a:blip>
                    <a:stretch>
                      <a:fillRect/>
                    </a:stretch>
                  </pic:blipFill>
                  <pic:spPr>
                    <a:xfrm>
                      <a:off x="0" y="0"/>
                      <a:ext cx="5725324" cy="3381847"/>
                    </a:xfrm>
                    <a:prstGeom prst="rect">
                      <a:avLst/>
                    </a:prstGeom>
                  </pic:spPr>
                </pic:pic>
              </a:graphicData>
            </a:graphic>
          </wp:inline>
        </w:drawing>
      </w:r>
    </w:p>
    <w:p w14:paraId="3E17406B"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10: Coding of Exercise 3</w:t>
      </w:r>
    </w:p>
    <w:p w14:paraId="681558E6" w14:textId="77777777" w:rsidR="00156DD8" w:rsidRPr="00B6602D" w:rsidRDefault="00156DD8"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6170EB93" wp14:editId="440A5452">
            <wp:extent cx="5902036" cy="7557387"/>
            <wp:effectExtent l="0" t="0" r="381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ex3-out1.PNG"/>
                    <pic:cNvPicPr/>
                  </pic:nvPicPr>
                  <pic:blipFill>
                    <a:blip r:embed="rId26">
                      <a:extLst>
                        <a:ext uri="{28A0092B-C50C-407E-A947-70E740481C1C}">
                          <a14:useLocalDpi xmlns:a14="http://schemas.microsoft.com/office/drawing/2010/main" val="0"/>
                        </a:ext>
                      </a:extLst>
                    </a:blip>
                    <a:stretch>
                      <a:fillRect/>
                    </a:stretch>
                  </pic:blipFill>
                  <pic:spPr>
                    <a:xfrm>
                      <a:off x="0" y="0"/>
                      <a:ext cx="5911734" cy="7569804"/>
                    </a:xfrm>
                    <a:prstGeom prst="rect">
                      <a:avLst/>
                    </a:prstGeom>
                  </pic:spPr>
                </pic:pic>
              </a:graphicData>
            </a:graphic>
          </wp:inline>
        </w:drawing>
      </w:r>
    </w:p>
    <w:p w14:paraId="16006BCA"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11: Output of Exercise 3</w:t>
      </w:r>
    </w:p>
    <w:p w14:paraId="45D899FD" w14:textId="77777777" w:rsidR="00156DD8" w:rsidRPr="00B6602D" w:rsidRDefault="00156DD8" w:rsidP="008662F1">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5B51B989" wp14:editId="69479E40">
            <wp:extent cx="5890161" cy="343852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x3-out2.PNG"/>
                    <pic:cNvPicPr/>
                  </pic:nvPicPr>
                  <pic:blipFill>
                    <a:blip r:embed="rId27">
                      <a:extLst>
                        <a:ext uri="{28A0092B-C50C-407E-A947-70E740481C1C}">
                          <a14:useLocalDpi xmlns:a14="http://schemas.microsoft.com/office/drawing/2010/main" val="0"/>
                        </a:ext>
                      </a:extLst>
                    </a:blip>
                    <a:stretch>
                      <a:fillRect/>
                    </a:stretch>
                  </pic:blipFill>
                  <pic:spPr>
                    <a:xfrm>
                      <a:off x="0" y="0"/>
                      <a:ext cx="5894518" cy="3441069"/>
                    </a:xfrm>
                    <a:prstGeom prst="rect">
                      <a:avLst/>
                    </a:prstGeom>
                  </pic:spPr>
                </pic:pic>
              </a:graphicData>
            </a:graphic>
          </wp:inline>
        </w:drawing>
      </w:r>
    </w:p>
    <w:p w14:paraId="6D9A0385" w14:textId="564915AC" w:rsidR="00156DD8" w:rsidRDefault="00156DD8" w:rsidP="006D35AE">
      <w:pPr>
        <w:jc w:val="center"/>
        <w:rPr>
          <w:rFonts w:asciiTheme="minorHAnsi" w:hAnsiTheme="minorHAnsi" w:cstheme="minorHAnsi"/>
          <w:b/>
        </w:rPr>
      </w:pPr>
      <w:r w:rsidRPr="00B6602D">
        <w:rPr>
          <w:rFonts w:asciiTheme="minorHAnsi" w:hAnsiTheme="minorHAnsi" w:cstheme="minorHAnsi"/>
          <w:b/>
        </w:rPr>
        <w:t>Figure 12: Output of Exercise 3</w:t>
      </w:r>
    </w:p>
    <w:p w14:paraId="4CD156D4" w14:textId="77777777" w:rsidR="006D35AE" w:rsidRPr="006D35AE" w:rsidRDefault="006D35AE" w:rsidP="006D35AE">
      <w:pPr>
        <w:jc w:val="center"/>
        <w:rPr>
          <w:rFonts w:asciiTheme="minorHAnsi" w:hAnsiTheme="minorHAnsi" w:cstheme="minorHAnsi"/>
          <w:b/>
        </w:rPr>
      </w:pPr>
    </w:p>
    <w:p w14:paraId="48860991" w14:textId="77777777" w:rsidR="008662F1" w:rsidRPr="00B6602D" w:rsidRDefault="008662F1" w:rsidP="008662F1">
      <w:pPr>
        <w:pStyle w:val="Heading3"/>
        <w:rPr>
          <w:rFonts w:asciiTheme="minorHAnsi" w:hAnsiTheme="minorHAnsi" w:cstheme="minorHAnsi"/>
        </w:rPr>
      </w:pPr>
      <w:bookmarkStart w:id="10" w:name="_Toc60751105"/>
      <w:r w:rsidRPr="00B6602D">
        <w:rPr>
          <w:rFonts w:asciiTheme="minorHAnsi" w:hAnsiTheme="minorHAnsi" w:cstheme="minorHAnsi"/>
        </w:rPr>
        <w:lastRenderedPageBreak/>
        <w:t>Exercise 4</w:t>
      </w:r>
      <w:bookmarkEnd w:id="10"/>
    </w:p>
    <w:p w14:paraId="5929CA14"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drawing>
          <wp:inline distT="0" distB="0" distL="0" distR="0" wp14:anchorId="7B8EE326" wp14:editId="33AD2A35">
            <wp:extent cx="5731510" cy="415798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x4-1.PNG"/>
                    <pic:cNvPicPr/>
                  </pic:nvPicPr>
                  <pic:blipFill>
                    <a:blip r:embed="rId28">
                      <a:extLst>
                        <a:ext uri="{28A0092B-C50C-407E-A947-70E740481C1C}">
                          <a14:useLocalDpi xmlns:a14="http://schemas.microsoft.com/office/drawing/2010/main" val="0"/>
                        </a:ext>
                      </a:extLst>
                    </a:blip>
                    <a:stretch>
                      <a:fillRect/>
                    </a:stretch>
                  </pic:blipFill>
                  <pic:spPr>
                    <a:xfrm>
                      <a:off x="0" y="0"/>
                      <a:ext cx="5731510" cy="4157980"/>
                    </a:xfrm>
                    <a:prstGeom prst="rect">
                      <a:avLst/>
                    </a:prstGeom>
                  </pic:spPr>
                </pic:pic>
              </a:graphicData>
            </a:graphic>
          </wp:inline>
        </w:drawing>
      </w:r>
    </w:p>
    <w:p w14:paraId="333A4944"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13: Coding of Exercise 4</w:t>
      </w:r>
    </w:p>
    <w:p w14:paraId="16511169"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15390168" wp14:editId="46F7B791">
            <wp:extent cx="5731510" cy="46374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ex4-2.PNG"/>
                    <pic:cNvPicPr/>
                  </pic:nvPicPr>
                  <pic:blipFill>
                    <a:blip r:embed="rId29">
                      <a:extLst>
                        <a:ext uri="{28A0092B-C50C-407E-A947-70E740481C1C}">
                          <a14:useLocalDpi xmlns:a14="http://schemas.microsoft.com/office/drawing/2010/main" val="0"/>
                        </a:ext>
                      </a:extLst>
                    </a:blip>
                    <a:stretch>
                      <a:fillRect/>
                    </a:stretch>
                  </pic:blipFill>
                  <pic:spPr>
                    <a:xfrm>
                      <a:off x="0" y="0"/>
                      <a:ext cx="5731510" cy="4637405"/>
                    </a:xfrm>
                    <a:prstGeom prst="rect">
                      <a:avLst/>
                    </a:prstGeom>
                  </pic:spPr>
                </pic:pic>
              </a:graphicData>
            </a:graphic>
          </wp:inline>
        </w:drawing>
      </w:r>
    </w:p>
    <w:p w14:paraId="3F15B173"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14: Coding of Exercise 4</w:t>
      </w:r>
    </w:p>
    <w:p w14:paraId="0885E652"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284A05C7" wp14:editId="3ACC5D70">
            <wp:extent cx="5125165" cy="470600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ex4-3.PNG"/>
                    <pic:cNvPicPr/>
                  </pic:nvPicPr>
                  <pic:blipFill>
                    <a:blip r:embed="rId30">
                      <a:extLst>
                        <a:ext uri="{28A0092B-C50C-407E-A947-70E740481C1C}">
                          <a14:useLocalDpi xmlns:a14="http://schemas.microsoft.com/office/drawing/2010/main" val="0"/>
                        </a:ext>
                      </a:extLst>
                    </a:blip>
                    <a:stretch>
                      <a:fillRect/>
                    </a:stretch>
                  </pic:blipFill>
                  <pic:spPr>
                    <a:xfrm>
                      <a:off x="0" y="0"/>
                      <a:ext cx="5125165" cy="4706007"/>
                    </a:xfrm>
                    <a:prstGeom prst="rect">
                      <a:avLst/>
                    </a:prstGeom>
                  </pic:spPr>
                </pic:pic>
              </a:graphicData>
            </a:graphic>
          </wp:inline>
        </w:drawing>
      </w:r>
    </w:p>
    <w:p w14:paraId="13E19B14"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15: Coding of Exercise 4</w:t>
      </w:r>
    </w:p>
    <w:p w14:paraId="15816033"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4D2969BA" wp14:editId="48C9EED2">
            <wp:extent cx="5687219" cy="4696480"/>
            <wp:effectExtent l="0" t="0" r="8890" b="889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ex4-4.PNG"/>
                    <pic:cNvPicPr/>
                  </pic:nvPicPr>
                  <pic:blipFill>
                    <a:blip r:embed="rId31">
                      <a:extLst>
                        <a:ext uri="{28A0092B-C50C-407E-A947-70E740481C1C}">
                          <a14:useLocalDpi xmlns:a14="http://schemas.microsoft.com/office/drawing/2010/main" val="0"/>
                        </a:ext>
                      </a:extLst>
                    </a:blip>
                    <a:stretch>
                      <a:fillRect/>
                    </a:stretch>
                  </pic:blipFill>
                  <pic:spPr>
                    <a:xfrm>
                      <a:off x="0" y="0"/>
                      <a:ext cx="5687219" cy="4696480"/>
                    </a:xfrm>
                    <a:prstGeom prst="rect">
                      <a:avLst/>
                    </a:prstGeom>
                  </pic:spPr>
                </pic:pic>
              </a:graphicData>
            </a:graphic>
          </wp:inline>
        </w:drawing>
      </w:r>
    </w:p>
    <w:p w14:paraId="1F542EB7"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16: Coding of Exercise 4</w:t>
      </w:r>
    </w:p>
    <w:p w14:paraId="7FF0F837"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05DBB77F" wp14:editId="591B485F">
            <wp:extent cx="5277587" cy="469648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x4-5.PNG"/>
                    <pic:cNvPicPr/>
                  </pic:nvPicPr>
                  <pic:blipFill>
                    <a:blip r:embed="rId32">
                      <a:extLst>
                        <a:ext uri="{28A0092B-C50C-407E-A947-70E740481C1C}">
                          <a14:useLocalDpi xmlns:a14="http://schemas.microsoft.com/office/drawing/2010/main" val="0"/>
                        </a:ext>
                      </a:extLst>
                    </a:blip>
                    <a:stretch>
                      <a:fillRect/>
                    </a:stretch>
                  </pic:blipFill>
                  <pic:spPr>
                    <a:xfrm>
                      <a:off x="0" y="0"/>
                      <a:ext cx="5277587" cy="4696480"/>
                    </a:xfrm>
                    <a:prstGeom prst="rect">
                      <a:avLst/>
                    </a:prstGeom>
                  </pic:spPr>
                </pic:pic>
              </a:graphicData>
            </a:graphic>
          </wp:inline>
        </w:drawing>
      </w:r>
    </w:p>
    <w:p w14:paraId="5A6F428D"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17: Coding of Exercise 4</w:t>
      </w:r>
    </w:p>
    <w:p w14:paraId="65E36B4B"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06B43810" wp14:editId="4AD75F3B">
            <wp:extent cx="5731510" cy="4603750"/>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ex4-6.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4603750"/>
                    </a:xfrm>
                    <a:prstGeom prst="rect">
                      <a:avLst/>
                    </a:prstGeom>
                  </pic:spPr>
                </pic:pic>
              </a:graphicData>
            </a:graphic>
          </wp:inline>
        </w:drawing>
      </w:r>
    </w:p>
    <w:p w14:paraId="6097F748"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18: Coding of Exercise 4</w:t>
      </w:r>
    </w:p>
    <w:p w14:paraId="4AA3A066" w14:textId="77777777" w:rsidR="00156DD8" w:rsidRPr="00B6602D" w:rsidRDefault="00156DD8" w:rsidP="00156DD8">
      <w:pPr>
        <w:rPr>
          <w:rFonts w:asciiTheme="minorHAnsi" w:hAnsiTheme="minorHAnsi" w:cstheme="minorHAnsi"/>
        </w:rPr>
      </w:pPr>
      <w:r w:rsidRPr="00B6602D">
        <w:rPr>
          <w:rFonts w:asciiTheme="minorHAnsi" w:hAnsiTheme="minorHAnsi" w:cstheme="minorHAnsi"/>
          <w:noProof/>
          <w:lang w:val="en-IN" w:eastAsia="en-IN"/>
        </w:rPr>
        <w:lastRenderedPageBreak/>
        <w:drawing>
          <wp:inline distT="0" distB="0" distL="0" distR="0" wp14:anchorId="436D34B9" wp14:editId="4F8C7253">
            <wp:extent cx="5106113" cy="470600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x4-7.PNG"/>
                    <pic:cNvPicPr/>
                  </pic:nvPicPr>
                  <pic:blipFill>
                    <a:blip r:embed="rId34">
                      <a:extLst>
                        <a:ext uri="{28A0092B-C50C-407E-A947-70E740481C1C}">
                          <a14:useLocalDpi xmlns:a14="http://schemas.microsoft.com/office/drawing/2010/main" val="0"/>
                        </a:ext>
                      </a:extLst>
                    </a:blip>
                    <a:stretch>
                      <a:fillRect/>
                    </a:stretch>
                  </pic:blipFill>
                  <pic:spPr>
                    <a:xfrm>
                      <a:off x="0" y="0"/>
                      <a:ext cx="5106113" cy="4706007"/>
                    </a:xfrm>
                    <a:prstGeom prst="rect">
                      <a:avLst/>
                    </a:prstGeom>
                  </pic:spPr>
                </pic:pic>
              </a:graphicData>
            </a:graphic>
          </wp:inline>
        </w:drawing>
      </w:r>
    </w:p>
    <w:p w14:paraId="024D3D47" w14:textId="77777777" w:rsidR="00156DD8" w:rsidRPr="00B6602D" w:rsidRDefault="00156DD8" w:rsidP="00156DD8">
      <w:pPr>
        <w:jc w:val="center"/>
        <w:rPr>
          <w:rFonts w:asciiTheme="minorHAnsi" w:hAnsiTheme="minorHAnsi" w:cstheme="minorHAnsi"/>
          <w:b/>
        </w:rPr>
      </w:pPr>
      <w:r w:rsidRPr="00B6602D">
        <w:rPr>
          <w:rFonts w:asciiTheme="minorHAnsi" w:hAnsiTheme="minorHAnsi" w:cstheme="minorHAnsi"/>
          <w:b/>
        </w:rPr>
        <w:t>Figure 19: Coding of Exercise 4</w:t>
      </w:r>
    </w:p>
    <w:p w14:paraId="421B1DE1" w14:textId="77777777" w:rsidR="000826E5" w:rsidRPr="00B6602D" w:rsidRDefault="000826E5">
      <w:pPr>
        <w:spacing w:line="259" w:lineRule="auto"/>
        <w:jc w:val="left"/>
        <w:rPr>
          <w:rFonts w:asciiTheme="minorHAnsi" w:hAnsiTheme="minorHAnsi" w:cstheme="minorHAnsi"/>
        </w:rPr>
      </w:pPr>
      <w:r w:rsidRPr="00B6602D">
        <w:rPr>
          <w:rFonts w:asciiTheme="minorHAnsi" w:hAnsiTheme="minorHAnsi" w:cstheme="minorHAnsi"/>
        </w:rPr>
        <w:br w:type="page"/>
      </w:r>
    </w:p>
    <w:p w14:paraId="255609DF" w14:textId="77777777" w:rsidR="00156DD8" w:rsidRPr="00B6602D" w:rsidRDefault="000826E5" w:rsidP="000826E5">
      <w:pPr>
        <w:pStyle w:val="Heading1"/>
        <w:rPr>
          <w:rFonts w:asciiTheme="minorHAnsi" w:hAnsiTheme="minorHAnsi" w:cstheme="minorHAnsi"/>
        </w:rPr>
      </w:pPr>
      <w:bookmarkStart w:id="11" w:name="_Toc60751106"/>
      <w:r w:rsidRPr="00B6602D">
        <w:rPr>
          <w:rFonts w:asciiTheme="minorHAnsi" w:hAnsiTheme="minorHAnsi" w:cstheme="minorHAnsi"/>
        </w:rPr>
        <w:lastRenderedPageBreak/>
        <w:t>References</w:t>
      </w:r>
      <w:bookmarkEnd w:id="11"/>
    </w:p>
    <w:p w14:paraId="70C56E46" w14:textId="77777777" w:rsidR="00E0305B" w:rsidRPr="00B6602D" w:rsidRDefault="00E0305B" w:rsidP="00E0305B">
      <w:pPr>
        <w:rPr>
          <w:rFonts w:asciiTheme="minorHAnsi" w:hAnsiTheme="minorHAnsi" w:cstheme="minorHAnsi"/>
          <w:lang w:val="en-IN"/>
        </w:rPr>
      </w:pPr>
      <w:proofErr w:type="spellStart"/>
      <w:r w:rsidRPr="00B6602D">
        <w:rPr>
          <w:rFonts w:asciiTheme="minorHAnsi" w:hAnsiTheme="minorHAnsi" w:cstheme="minorHAnsi"/>
          <w:lang w:val="en-IN"/>
        </w:rPr>
        <w:t>Arsenyeva</w:t>
      </w:r>
      <w:proofErr w:type="spellEnd"/>
      <w:r w:rsidRPr="00B6602D">
        <w:rPr>
          <w:rFonts w:asciiTheme="minorHAnsi" w:hAnsiTheme="minorHAnsi" w:cstheme="minorHAnsi"/>
          <w:lang w:val="en-IN"/>
        </w:rPr>
        <w:t xml:space="preserve">, O.P. and </w:t>
      </w:r>
      <w:proofErr w:type="spellStart"/>
      <w:r w:rsidRPr="00B6602D">
        <w:rPr>
          <w:rFonts w:asciiTheme="minorHAnsi" w:hAnsiTheme="minorHAnsi" w:cstheme="minorHAnsi"/>
          <w:lang w:val="en-IN"/>
        </w:rPr>
        <w:t>Solovey</w:t>
      </w:r>
      <w:proofErr w:type="spellEnd"/>
      <w:r w:rsidRPr="00B6602D">
        <w:rPr>
          <w:rFonts w:asciiTheme="minorHAnsi" w:hAnsiTheme="minorHAnsi" w:cstheme="minorHAnsi"/>
          <w:lang w:val="en-IN"/>
        </w:rPr>
        <w:t>, L.V., 2019. C# language programming.</w:t>
      </w:r>
    </w:p>
    <w:p w14:paraId="61247175" w14:textId="77777777" w:rsidR="00E0305B" w:rsidRPr="00B6602D" w:rsidRDefault="00E0305B" w:rsidP="00E0305B">
      <w:pPr>
        <w:rPr>
          <w:rFonts w:asciiTheme="minorHAnsi" w:hAnsiTheme="minorHAnsi" w:cstheme="minorHAnsi"/>
          <w:lang w:val="en-IN"/>
        </w:rPr>
      </w:pPr>
      <w:proofErr w:type="spellStart"/>
      <w:r w:rsidRPr="00B6602D">
        <w:rPr>
          <w:rFonts w:asciiTheme="minorHAnsi" w:hAnsiTheme="minorHAnsi" w:cstheme="minorHAnsi"/>
          <w:lang w:val="en-IN"/>
        </w:rPr>
        <w:t>Buono</w:t>
      </w:r>
      <w:proofErr w:type="spellEnd"/>
      <w:r w:rsidRPr="00B6602D">
        <w:rPr>
          <w:rFonts w:asciiTheme="minorHAnsi" w:hAnsiTheme="minorHAnsi" w:cstheme="minorHAnsi"/>
          <w:lang w:val="en-IN"/>
        </w:rPr>
        <w:t xml:space="preserve">, S.A., 2019. </w:t>
      </w:r>
      <w:r w:rsidRPr="00B6602D">
        <w:rPr>
          <w:rFonts w:asciiTheme="minorHAnsi" w:hAnsiTheme="minorHAnsi" w:cstheme="minorHAnsi"/>
          <w:i/>
          <w:iCs/>
          <w:lang w:val="en-IN"/>
        </w:rPr>
        <w:t>C# and Game Programming: A Beginner's Guide</w:t>
      </w:r>
      <w:r w:rsidRPr="00B6602D">
        <w:rPr>
          <w:rFonts w:asciiTheme="minorHAnsi" w:hAnsiTheme="minorHAnsi" w:cstheme="minorHAnsi"/>
          <w:lang w:val="en-IN"/>
        </w:rPr>
        <w:t>. CRC Press.</w:t>
      </w:r>
    </w:p>
    <w:p w14:paraId="4E21836C" w14:textId="77777777" w:rsidR="00E0305B" w:rsidRPr="00B6602D" w:rsidRDefault="00E0305B" w:rsidP="00E0305B">
      <w:pPr>
        <w:rPr>
          <w:rFonts w:asciiTheme="minorHAnsi" w:hAnsiTheme="minorHAnsi" w:cstheme="minorHAnsi"/>
          <w:lang w:val="en-IN"/>
        </w:rPr>
      </w:pPr>
      <w:r w:rsidRPr="00B6602D">
        <w:rPr>
          <w:rFonts w:asciiTheme="minorHAnsi" w:hAnsiTheme="minorHAnsi" w:cstheme="minorHAnsi"/>
          <w:lang w:val="en-IN"/>
        </w:rPr>
        <w:t>Herbert, S., 2019. C# 4.0 The Complete Reference.</w:t>
      </w:r>
    </w:p>
    <w:p w14:paraId="76BBB1FA" w14:textId="77777777" w:rsidR="00E0305B" w:rsidRPr="00B6602D" w:rsidRDefault="00E0305B" w:rsidP="00E0305B">
      <w:pPr>
        <w:rPr>
          <w:rFonts w:asciiTheme="minorHAnsi" w:hAnsiTheme="minorHAnsi" w:cstheme="minorHAnsi"/>
          <w:lang w:val="en-IN"/>
        </w:rPr>
      </w:pPr>
      <w:r w:rsidRPr="00B6602D">
        <w:rPr>
          <w:rFonts w:asciiTheme="minorHAnsi" w:hAnsiTheme="minorHAnsi" w:cstheme="minorHAnsi"/>
          <w:lang w:val="en-IN"/>
        </w:rPr>
        <w:t xml:space="preserve">Li, J., Zhou, Q., He, Y., Shuai, B., Li, Z., Williams, H. and Xu, H., 2019. Dual-loop online intelligent programming for driver-oriented predict energy management of plug-in hybrid electric vehicles. </w:t>
      </w:r>
      <w:r w:rsidRPr="00B6602D">
        <w:rPr>
          <w:rFonts w:asciiTheme="minorHAnsi" w:hAnsiTheme="minorHAnsi" w:cstheme="minorHAnsi"/>
          <w:i/>
          <w:iCs/>
          <w:lang w:val="en-IN"/>
        </w:rPr>
        <w:t>Applied Energy</w:t>
      </w:r>
      <w:r w:rsidRPr="00B6602D">
        <w:rPr>
          <w:rFonts w:asciiTheme="minorHAnsi" w:hAnsiTheme="minorHAnsi" w:cstheme="minorHAnsi"/>
          <w:lang w:val="en-IN"/>
        </w:rPr>
        <w:t xml:space="preserve">, </w:t>
      </w:r>
      <w:r w:rsidRPr="00B6602D">
        <w:rPr>
          <w:rFonts w:asciiTheme="minorHAnsi" w:hAnsiTheme="minorHAnsi" w:cstheme="minorHAnsi"/>
          <w:i/>
          <w:iCs/>
          <w:lang w:val="en-IN"/>
        </w:rPr>
        <w:t>253</w:t>
      </w:r>
      <w:r w:rsidRPr="00B6602D">
        <w:rPr>
          <w:rFonts w:asciiTheme="minorHAnsi" w:hAnsiTheme="minorHAnsi" w:cstheme="minorHAnsi"/>
          <w:lang w:val="en-IN"/>
        </w:rPr>
        <w:t>, p.113617.</w:t>
      </w:r>
    </w:p>
    <w:p w14:paraId="19A7CBAB" w14:textId="77777777" w:rsidR="00E0305B" w:rsidRPr="00B6602D" w:rsidRDefault="00E0305B" w:rsidP="00E0305B">
      <w:pPr>
        <w:rPr>
          <w:rFonts w:asciiTheme="minorHAnsi" w:hAnsiTheme="minorHAnsi" w:cstheme="minorHAnsi"/>
          <w:lang w:val="en-IN"/>
        </w:rPr>
      </w:pPr>
      <w:proofErr w:type="spellStart"/>
      <w:r w:rsidRPr="00B6602D">
        <w:rPr>
          <w:rFonts w:asciiTheme="minorHAnsi" w:hAnsiTheme="minorHAnsi" w:cstheme="minorHAnsi"/>
          <w:lang w:val="en-IN"/>
        </w:rPr>
        <w:t>Prieur</w:t>
      </w:r>
      <w:proofErr w:type="spellEnd"/>
      <w:r w:rsidRPr="00B6602D">
        <w:rPr>
          <w:rFonts w:asciiTheme="minorHAnsi" w:hAnsiTheme="minorHAnsi" w:cstheme="minorHAnsi"/>
          <w:lang w:val="en-IN"/>
        </w:rPr>
        <w:t>, B., 2020. C# programming language.</w:t>
      </w:r>
    </w:p>
    <w:p w14:paraId="553D1EBC" w14:textId="77777777" w:rsidR="00E0305B" w:rsidRPr="00B6602D" w:rsidRDefault="00E0305B" w:rsidP="00E0305B">
      <w:pPr>
        <w:rPr>
          <w:rFonts w:asciiTheme="minorHAnsi" w:hAnsiTheme="minorHAnsi" w:cstheme="minorHAnsi"/>
          <w:lang w:val="en-IN"/>
        </w:rPr>
      </w:pPr>
      <w:proofErr w:type="spellStart"/>
      <w:r w:rsidRPr="00B6602D">
        <w:rPr>
          <w:rFonts w:asciiTheme="minorHAnsi" w:hAnsiTheme="minorHAnsi" w:cstheme="minorHAnsi"/>
          <w:lang w:val="en-IN"/>
        </w:rPr>
        <w:t>Syahidi</w:t>
      </w:r>
      <w:proofErr w:type="spellEnd"/>
      <w:r w:rsidRPr="00B6602D">
        <w:rPr>
          <w:rFonts w:asciiTheme="minorHAnsi" w:hAnsiTheme="minorHAnsi" w:cstheme="minorHAnsi"/>
          <w:lang w:val="en-IN"/>
        </w:rPr>
        <w:t xml:space="preserve">, A.A., Tolle, H., </w:t>
      </w:r>
      <w:proofErr w:type="spellStart"/>
      <w:r w:rsidRPr="00B6602D">
        <w:rPr>
          <w:rFonts w:asciiTheme="minorHAnsi" w:hAnsiTheme="minorHAnsi" w:cstheme="minorHAnsi"/>
          <w:lang w:val="en-IN"/>
        </w:rPr>
        <w:t>Supianto</w:t>
      </w:r>
      <w:proofErr w:type="spellEnd"/>
      <w:r w:rsidRPr="00B6602D">
        <w:rPr>
          <w:rFonts w:asciiTheme="minorHAnsi" w:hAnsiTheme="minorHAnsi" w:cstheme="minorHAnsi"/>
          <w:lang w:val="en-IN"/>
        </w:rPr>
        <w:t xml:space="preserve">, A.A. and </w:t>
      </w:r>
      <w:proofErr w:type="spellStart"/>
      <w:r w:rsidRPr="00B6602D">
        <w:rPr>
          <w:rFonts w:asciiTheme="minorHAnsi" w:hAnsiTheme="minorHAnsi" w:cstheme="minorHAnsi"/>
          <w:lang w:val="en-IN"/>
        </w:rPr>
        <w:t>Hirashima</w:t>
      </w:r>
      <w:proofErr w:type="spellEnd"/>
      <w:r w:rsidRPr="00B6602D">
        <w:rPr>
          <w:rFonts w:asciiTheme="minorHAnsi" w:hAnsiTheme="minorHAnsi" w:cstheme="minorHAnsi"/>
          <w:lang w:val="en-IN"/>
        </w:rPr>
        <w:t xml:space="preserve">, T., 2019. Educational media design for learning basic programming in branching control structure material using problem-posing learning model. </w:t>
      </w:r>
      <w:proofErr w:type="spellStart"/>
      <w:r w:rsidRPr="00B6602D">
        <w:rPr>
          <w:rFonts w:asciiTheme="minorHAnsi" w:hAnsiTheme="minorHAnsi" w:cstheme="minorHAnsi"/>
          <w:i/>
          <w:iCs/>
          <w:lang w:val="en-IN"/>
        </w:rPr>
        <w:t>Kinetik</w:t>
      </w:r>
      <w:proofErr w:type="spellEnd"/>
      <w:r w:rsidRPr="00B6602D">
        <w:rPr>
          <w:rFonts w:asciiTheme="minorHAnsi" w:hAnsiTheme="minorHAnsi" w:cstheme="minorHAnsi"/>
          <w:i/>
          <w:iCs/>
          <w:lang w:val="en-IN"/>
        </w:rPr>
        <w:t>: Game Technology, Information System, Computer Network, Computing, Electronics, and Control</w:t>
      </w:r>
      <w:r w:rsidRPr="00B6602D">
        <w:rPr>
          <w:rFonts w:asciiTheme="minorHAnsi" w:hAnsiTheme="minorHAnsi" w:cstheme="minorHAnsi"/>
          <w:lang w:val="en-IN"/>
        </w:rPr>
        <w:t xml:space="preserve">, </w:t>
      </w:r>
      <w:r w:rsidRPr="00B6602D">
        <w:rPr>
          <w:rFonts w:asciiTheme="minorHAnsi" w:hAnsiTheme="minorHAnsi" w:cstheme="minorHAnsi"/>
          <w:i/>
          <w:iCs/>
          <w:lang w:val="en-IN"/>
        </w:rPr>
        <w:t>4</w:t>
      </w:r>
      <w:r w:rsidRPr="00B6602D">
        <w:rPr>
          <w:rFonts w:asciiTheme="minorHAnsi" w:hAnsiTheme="minorHAnsi" w:cstheme="minorHAnsi"/>
          <w:lang w:val="en-IN"/>
        </w:rPr>
        <w:t>(4), pp.325-336.</w:t>
      </w:r>
    </w:p>
    <w:p w14:paraId="24D0F44E" w14:textId="77777777" w:rsidR="00E0305B" w:rsidRPr="00B6602D" w:rsidRDefault="00E0305B" w:rsidP="00E0305B">
      <w:pPr>
        <w:rPr>
          <w:rFonts w:asciiTheme="minorHAnsi" w:hAnsiTheme="minorHAnsi" w:cstheme="minorHAnsi"/>
          <w:lang w:val="en-IN"/>
        </w:rPr>
      </w:pPr>
      <w:proofErr w:type="spellStart"/>
      <w:r w:rsidRPr="00B6602D">
        <w:rPr>
          <w:rFonts w:asciiTheme="minorHAnsi" w:hAnsiTheme="minorHAnsi" w:cstheme="minorHAnsi"/>
          <w:lang w:val="en-IN"/>
        </w:rPr>
        <w:t>Syahidi</w:t>
      </w:r>
      <w:proofErr w:type="spellEnd"/>
      <w:r w:rsidRPr="00B6602D">
        <w:rPr>
          <w:rFonts w:asciiTheme="minorHAnsi" w:hAnsiTheme="minorHAnsi" w:cstheme="minorHAnsi"/>
          <w:lang w:val="en-IN"/>
        </w:rPr>
        <w:t xml:space="preserve">, A.A., Tolle, H., </w:t>
      </w:r>
      <w:proofErr w:type="spellStart"/>
      <w:r w:rsidRPr="00B6602D">
        <w:rPr>
          <w:rFonts w:asciiTheme="minorHAnsi" w:hAnsiTheme="minorHAnsi" w:cstheme="minorHAnsi"/>
          <w:lang w:val="en-IN"/>
        </w:rPr>
        <w:t>Supianto</w:t>
      </w:r>
      <w:proofErr w:type="spellEnd"/>
      <w:r w:rsidRPr="00B6602D">
        <w:rPr>
          <w:rFonts w:asciiTheme="minorHAnsi" w:hAnsiTheme="minorHAnsi" w:cstheme="minorHAnsi"/>
          <w:lang w:val="en-IN"/>
        </w:rPr>
        <w:t xml:space="preserve">, A.A. and </w:t>
      </w:r>
      <w:proofErr w:type="spellStart"/>
      <w:r w:rsidRPr="00B6602D">
        <w:rPr>
          <w:rFonts w:asciiTheme="minorHAnsi" w:hAnsiTheme="minorHAnsi" w:cstheme="minorHAnsi"/>
          <w:lang w:val="en-IN"/>
        </w:rPr>
        <w:t>Hirashima</w:t>
      </w:r>
      <w:proofErr w:type="spellEnd"/>
      <w:r w:rsidRPr="00B6602D">
        <w:rPr>
          <w:rFonts w:asciiTheme="minorHAnsi" w:hAnsiTheme="minorHAnsi" w:cstheme="minorHAnsi"/>
          <w:lang w:val="en-IN"/>
        </w:rPr>
        <w:t xml:space="preserve">, T., 2020, October. The Concept of Using Interactive Educational Media with Problem-Posing Interaction Flow in Basic Programming Learning. In </w:t>
      </w:r>
      <w:r w:rsidRPr="00B6602D">
        <w:rPr>
          <w:rFonts w:asciiTheme="minorHAnsi" w:hAnsiTheme="minorHAnsi" w:cstheme="minorHAnsi"/>
          <w:i/>
          <w:iCs/>
          <w:lang w:val="en-IN"/>
        </w:rPr>
        <w:t>2020 Third International Conference on Vocational Education and Electrical Engineering (ICVEE)</w:t>
      </w:r>
      <w:r w:rsidRPr="00B6602D">
        <w:rPr>
          <w:rFonts w:asciiTheme="minorHAnsi" w:hAnsiTheme="minorHAnsi" w:cstheme="minorHAnsi"/>
          <w:lang w:val="en-IN"/>
        </w:rPr>
        <w:t xml:space="preserve"> (pp. 1-6). IEEE.</w:t>
      </w:r>
    </w:p>
    <w:p w14:paraId="7F391E49" w14:textId="77777777" w:rsidR="00E0305B" w:rsidRPr="00B6602D" w:rsidRDefault="00E0305B" w:rsidP="00E0305B">
      <w:pPr>
        <w:rPr>
          <w:rFonts w:asciiTheme="minorHAnsi" w:hAnsiTheme="minorHAnsi" w:cstheme="minorHAnsi"/>
          <w:lang w:val="en-IN"/>
        </w:rPr>
      </w:pPr>
      <w:r w:rsidRPr="00B6602D">
        <w:rPr>
          <w:rFonts w:asciiTheme="minorHAnsi" w:hAnsiTheme="minorHAnsi" w:cstheme="minorHAnsi"/>
          <w:lang w:val="en-IN"/>
        </w:rPr>
        <w:t xml:space="preserve">Taher, R., 2019. </w:t>
      </w:r>
      <w:r w:rsidRPr="00B6602D">
        <w:rPr>
          <w:rFonts w:asciiTheme="minorHAnsi" w:hAnsiTheme="minorHAnsi" w:cstheme="minorHAnsi"/>
          <w:i/>
          <w:iCs/>
          <w:lang w:val="en-IN"/>
        </w:rPr>
        <w:t>Hands-On Object-Oriented Programming with C#: Build maintainable software with reusable code using C</w:t>
      </w:r>
      <w:r w:rsidRPr="00B6602D">
        <w:rPr>
          <w:rFonts w:asciiTheme="minorHAnsi" w:hAnsiTheme="minorHAnsi" w:cstheme="minorHAnsi"/>
          <w:lang w:val="en-IN"/>
        </w:rPr>
        <w:t xml:space="preserve">. </w:t>
      </w:r>
      <w:proofErr w:type="spellStart"/>
      <w:r w:rsidRPr="00B6602D">
        <w:rPr>
          <w:rFonts w:asciiTheme="minorHAnsi" w:hAnsiTheme="minorHAnsi" w:cstheme="minorHAnsi"/>
          <w:lang w:val="en-IN"/>
        </w:rPr>
        <w:t>Packt</w:t>
      </w:r>
      <w:proofErr w:type="spellEnd"/>
      <w:r w:rsidRPr="00B6602D">
        <w:rPr>
          <w:rFonts w:asciiTheme="minorHAnsi" w:hAnsiTheme="minorHAnsi" w:cstheme="minorHAnsi"/>
          <w:lang w:val="en-IN"/>
        </w:rPr>
        <w:t xml:space="preserve"> Publishing Ltd.</w:t>
      </w:r>
    </w:p>
    <w:p w14:paraId="4D4BE170" w14:textId="77777777" w:rsidR="000826E5" w:rsidRPr="00B6602D" w:rsidRDefault="000826E5" w:rsidP="000826E5">
      <w:pPr>
        <w:rPr>
          <w:rFonts w:asciiTheme="minorHAnsi" w:hAnsiTheme="minorHAnsi" w:cstheme="minorHAnsi"/>
        </w:rPr>
      </w:pPr>
    </w:p>
    <w:p w14:paraId="73145688" w14:textId="77777777" w:rsidR="008662F1" w:rsidRDefault="008662F1" w:rsidP="008662F1"/>
    <w:sectPr w:rsidR="008662F1" w:rsidSect="008662F1">
      <w:head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025D10" w14:textId="77777777" w:rsidR="00FC2F40" w:rsidRDefault="00FC2F40" w:rsidP="008662F1">
      <w:pPr>
        <w:spacing w:after="0" w:line="240" w:lineRule="auto"/>
      </w:pPr>
      <w:r>
        <w:separator/>
      </w:r>
    </w:p>
  </w:endnote>
  <w:endnote w:type="continuationSeparator" w:id="0">
    <w:p w14:paraId="02FACFEB" w14:textId="77777777" w:rsidR="00FC2F40" w:rsidRDefault="00FC2F40" w:rsidP="00866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B8AFF92" w14:textId="77777777" w:rsidR="00FC2F40" w:rsidRDefault="00FC2F40" w:rsidP="008662F1">
      <w:pPr>
        <w:spacing w:after="0" w:line="240" w:lineRule="auto"/>
      </w:pPr>
      <w:r>
        <w:separator/>
      </w:r>
    </w:p>
  </w:footnote>
  <w:footnote w:type="continuationSeparator" w:id="0">
    <w:p w14:paraId="72C99910" w14:textId="77777777" w:rsidR="00FC2F40" w:rsidRDefault="00FC2F40" w:rsidP="008662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5D98B2" w14:textId="77777777" w:rsidR="00F926A3" w:rsidRDefault="00F926A3">
    <w:pPr>
      <w:pStyle w:val="Header"/>
    </w:pPr>
    <w:r>
      <w:rPr>
        <w:noProof/>
        <w:lang w:val="en-IN" w:eastAsia="en-IN"/>
      </w:rPr>
      <mc:AlternateContent>
        <mc:Choice Requires="wps">
          <w:drawing>
            <wp:anchor distT="0" distB="0" distL="114300" distR="114300" simplePos="0" relativeHeight="251660288" behindDoc="0" locked="0" layoutInCell="0" allowOverlap="1" wp14:anchorId="1DD17580" wp14:editId="07957EA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E79154E" w14:textId="75CF0C72" w:rsidR="00F926A3" w:rsidRDefault="00F926A3" w:rsidP="008662F1">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1DD17580"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3E79154E" w14:textId="75CF0C72" w:rsidR="00F926A3" w:rsidRDefault="00F926A3" w:rsidP="008662F1">
                    <w:pPr>
                      <w:spacing w:after="0" w:line="240" w:lineRule="auto"/>
                      <w:rPr>
                        <w:noProof/>
                      </w:rPr>
                    </w:pPr>
                  </w:p>
                </w:txbxContent>
              </v:textbox>
              <w10:wrap anchorx="margin" anchory="margin"/>
            </v:shape>
          </w:pict>
        </mc:Fallback>
      </mc:AlternateContent>
    </w:r>
    <w:r>
      <w:rPr>
        <w:noProof/>
        <w:lang w:val="en-IN" w:eastAsia="en-IN"/>
      </w:rPr>
      <mc:AlternateContent>
        <mc:Choice Requires="wps">
          <w:drawing>
            <wp:anchor distT="0" distB="0" distL="114300" distR="114300" simplePos="0" relativeHeight="251659264" behindDoc="0" locked="0" layoutInCell="0" allowOverlap="1" wp14:anchorId="0D2792C6" wp14:editId="423676D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32AA9EED" w14:textId="77777777" w:rsidR="00F926A3" w:rsidRDefault="00F926A3">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0305B" w:rsidRPr="00E0305B">
                            <w:rPr>
                              <w:noProof/>
                              <w:color w:val="FFFFFF" w:themeColor="background1"/>
                            </w:rPr>
                            <w:t>28</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0D2792C6"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32AA9EED" w14:textId="77777777" w:rsidR="00F926A3" w:rsidRDefault="00F926A3">
                    <w:pPr>
                      <w:spacing w:after="0" w:line="240" w:lineRule="auto"/>
                      <w:rPr>
                        <w:color w:val="FFFFFF" w:themeColor="background1"/>
                      </w:rPr>
                    </w:pPr>
                    <w:r>
                      <w:rPr>
                        <w:color w:val="auto"/>
                      </w:rPr>
                      <w:fldChar w:fldCharType="begin"/>
                    </w:r>
                    <w:r>
                      <w:instrText xml:space="preserve"> PAGE   \* MERGEFORMAT </w:instrText>
                    </w:r>
                    <w:r>
                      <w:rPr>
                        <w:color w:val="auto"/>
                      </w:rPr>
                      <w:fldChar w:fldCharType="separate"/>
                    </w:r>
                    <w:r w:rsidR="00E0305B" w:rsidRPr="00E0305B">
                      <w:rPr>
                        <w:noProof/>
                        <w:color w:val="FFFFFF" w:themeColor="background1"/>
                      </w:rPr>
                      <w:t>28</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9B5926"/>
    <w:multiLevelType w:val="multilevel"/>
    <w:tmpl w:val="932EF46E"/>
    <w:lvl w:ilvl="0">
      <w:start w:val="1"/>
      <w:numFmt w:val="decimal"/>
      <w:suff w:val="space"/>
      <w:lvlText w:val="Chapter %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bullet"/>
      <w:lvlText w:val=""/>
      <w:lvlJc w:val="left"/>
      <w:pPr>
        <w:ind w:left="0" w:firstLine="0"/>
      </w:pPr>
      <w:rPr>
        <w:rFonts w:ascii="Symbol" w:hAnsi="Symbol" w:hint="default"/>
      </w:rPr>
    </w:lvl>
    <w:lvl w:ilvl="4">
      <w:start w:val="1"/>
      <w:numFmt w:val="bullet"/>
      <w:lvlText w:val="o"/>
      <w:lvlJc w:val="left"/>
      <w:pPr>
        <w:ind w:left="0" w:firstLine="0"/>
      </w:pPr>
      <w:rPr>
        <w:rFonts w:ascii="Courier New" w:hAnsi="Courier New" w:cs="Courier New" w:hint="default"/>
      </w:rPr>
    </w:lvl>
    <w:lvl w:ilvl="5">
      <w:start w:val="1"/>
      <w:numFmt w:val="bullet"/>
      <w:lvlText w:val=""/>
      <w:lvlJc w:val="left"/>
      <w:pPr>
        <w:ind w:left="0" w:firstLine="0"/>
      </w:pPr>
      <w:rPr>
        <w:rFonts w:ascii="Wingdings" w:hAnsi="Wingdings" w:hint="default"/>
      </w:rPr>
    </w:lvl>
    <w:lvl w:ilvl="6">
      <w:start w:val="1"/>
      <w:numFmt w:val="bullet"/>
      <w:lvlText w:val=""/>
      <w:lvlJc w:val="left"/>
      <w:pPr>
        <w:ind w:left="0" w:firstLine="0"/>
      </w:pPr>
      <w:rPr>
        <w:rFonts w:ascii="Symbol" w:hAnsi="Symbol" w:hint="default"/>
      </w:rPr>
    </w:lvl>
    <w:lvl w:ilvl="7">
      <w:start w:val="1"/>
      <w:numFmt w:val="bullet"/>
      <w:lvlText w:val="o"/>
      <w:lvlJc w:val="left"/>
      <w:pPr>
        <w:ind w:left="0" w:firstLine="0"/>
      </w:pPr>
      <w:rPr>
        <w:rFonts w:ascii="Courier New" w:hAnsi="Courier New" w:cs="Courier New" w:hint="default"/>
      </w:rPr>
    </w:lvl>
    <w:lvl w:ilvl="8">
      <w:start w:val="1"/>
      <w:numFmt w:val="bullet"/>
      <w:lvlText w:val=""/>
      <w:lvlJc w:val="left"/>
      <w:pPr>
        <w:ind w:left="0" w:firstLine="0"/>
      </w:pPr>
      <w:rPr>
        <w:rFonts w:ascii="Wingdings" w:hAnsi="Wingdings" w:hint="default"/>
      </w:rPr>
    </w:lvl>
  </w:abstractNum>
  <w:abstractNum w:abstractNumId="1" w15:restartNumberingAfterBreak="0">
    <w:nsid w:val="0E5D2965"/>
    <w:multiLevelType w:val="hybridMultilevel"/>
    <w:tmpl w:val="1D42B9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587A"/>
    <w:rsid w:val="000204C0"/>
    <w:rsid w:val="000403C9"/>
    <w:rsid w:val="000826E5"/>
    <w:rsid w:val="00104E65"/>
    <w:rsid w:val="0012367C"/>
    <w:rsid w:val="00156DD8"/>
    <w:rsid w:val="00286F10"/>
    <w:rsid w:val="00304739"/>
    <w:rsid w:val="00385613"/>
    <w:rsid w:val="00523F9A"/>
    <w:rsid w:val="00541D5C"/>
    <w:rsid w:val="005631F9"/>
    <w:rsid w:val="005A3FB7"/>
    <w:rsid w:val="005B1AF9"/>
    <w:rsid w:val="005B5EB4"/>
    <w:rsid w:val="006D35AE"/>
    <w:rsid w:val="007A2FFB"/>
    <w:rsid w:val="007C7C5B"/>
    <w:rsid w:val="007D1D98"/>
    <w:rsid w:val="008533A6"/>
    <w:rsid w:val="008662F1"/>
    <w:rsid w:val="008F3CE7"/>
    <w:rsid w:val="00922445"/>
    <w:rsid w:val="0095168B"/>
    <w:rsid w:val="00976140"/>
    <w:rsid w:val="009924B9"/>
    <w:rsid w:val="00AA71A2"/>
    <w:rsid w:val="00AB587A"/>
    <w:rsid w:val="00AC47A3"/>
    <w:rsid w:val="00AF0FE6"/>
    <w:rsid w:val="00B129C6"/>
    <w:rsid w:val="00B6602D"/>
    <w:rsid w:val="00C05260"/>
    <w:rsid w:val="00C913C2"/>
    <w:rsid w:val="00CD780F"/>
    <w:rsid w:val="00D10715"/>
    <w:rsid w:val="00D45317"/>
    <w:rsid w:val="00E0305B"/>
    <w:rsid w:val="00E10B1C"/>
    <w:rsid w:val="00E13639"/>
    <w:rsid w:val="00F117AB"/>
    <w:rsid w:val="00F47F5B"/>
    <w:rsid w:val="00F867D9"/>
    <w:rsid w:val="00F926A3"/>
    <w:rsid w:val="00FA1823"/>
    <w:rsid w:val="00FB3711"/>
    <w:rsid w:val="00FC2F40"/>
    <w:rsid w:val="00FE4C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E3D42C"/>
  <w15:chartTrackingRefBased/>
  <w15:docId w15:val="{65A569E7-FA61-40C4-995F-80FDFD1C67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168B"/>
    <w:pPr>
      <w:spacing w:line="480" w:lineRule="auto"/>
      <w:jc w:val="both"/>
    </w:pPr>
    <w:rPr>
      <w:rFonts w:ascii="Times New Roman" w:hAnsi="Times New Roman"/>
      <w:color w:val="000000" w:themeColor="text1"/>
      <w:sz w:val="24"/>
      <w:lang w:val="en-AU"/>
    </w:rPr>
  </w:style>
  <w:style w:type="paragraph" w:styleId="Heading1">
    <w:name w:val="heading 1"/>
    <w:basedOn w:val="Normal"/>
    <w:next w:val="Normal"/>
    <w:link w:val="Heading1Char"/>
    <w:uiPriority w:val="9"/>
    <w:qFormat/>
    <w:rsid w:val="0038561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8561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CD780F"/>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23F9A"/>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613"/>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385613"/>
    <w:rPr>
      <w:rFonts w:ascii="Times New Roman" w:eastAsiaTheme="majorEastAsia" w:hAnsi="Times New Roman" w:cstheme="majorBidi"/>
      <w:b/>
      <w:color w:val="000000" w:themeColor="text1"/>
      <w:sz w:val="26"/>
      <w:szCs w:val="26"/>
    </w:rPr>
  </w:style>
  <w:style w:type="character" w:customStyle="1" w:styleId="Heading4Char">
    <w:name w:val="Heading 4 Char"/>
    <w:basedOn w:val="DefaultParagraphFont"/>
    <w:link w:val="Heading4"/>
    <w:uiPriority w:val="9"/>
    <w:semiHidden/>
    <w:rsid w:val="00523F9A"/>
    <w:rPr>
      <w:rFonts w:ascii="Times New Roman" w:eastAsiaTheme="majorEastAsia" w:hAnsi="Times New Roman" w:cstheme="majorBidi"/>
      <w:b/>
      <w:iCs/>
      <w:color w:val="000000" w:themeColor="text1"/>
      <w:sz w:val="24"/>
    </w:rPr>
  </w:style>
  <w:style w:type="paragraph" w:styleId="Title">
    <w:name w:val="Title"/>
    <w:aliases w:val="Heading3"/>
    <w:basedOn w:val="Normal"/>
    <w:next w:val="Normal"/>
    <w:link w:val="TitleChar"/>
    <w:uiPriority w:val="10"/>
    <w:qFormat/>
    <w:rsid w:val="00385613"/>
    <w:pPr>
      <w:spacing w:after="0"/>
      <w:contextualSpacing/>
      <w:jc w:val="left"/>
    </w:pPr>
    <w:rPr>
      <w:rFonts w:eastAsiaTheme="majorEastAsia" w:cstheme="majorBidi"/>
      <w:b/>
      <w:spacing w:val="-10"/>
      <w:kern w:val="28"/>
      <w:szCs w:val="56"/>
    </w:rPr>
  </w:style>
  <w:style w:type="character" w:customStyle="1" w:styleId="TitleChar">
    <w:name w:val="Title Char"/>
    <w:aliases w:val="Heading3 Char"/>
    <w:basedOn w:val="DefaultParagraphFont"/>
    <w:link w:val="Title"/>
    <w:uiPriority w:val="10"/>
    <w:rsid w:val="00385613"/>
    <w:rPr>
      <w:rFonts w:ascii="Times New Roman" w:eastAsiaTheme="majorEastAsia" w:hAnsi="Times New Roman" w:cstheme="majorBidi"/>
      <w:b/>
      <w:color w:val="000000" w:themeColor="text1"/>
      <w:spacing w:val="-10"/>
      <w:kern w:val="28"/>
      <w:sz w:val="24"/>
      <w:szCs w:val="56"/>
    </w:rPr>
  </w:style>
  <w:style w:type="character" w:customStyle="1" w:styleId="Heading3Char">
    <w:name w:val="Heading 3 Char"/>
    <w:basedOn w:val="DefaultParagraphFont"/>
    <w:link w:val="Heading3"/>
    <w:uiPriority w:val="9"/>
    <w:rsid w:val="00CD780F"/>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866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62F1"/>
    <w:rPr>
      <w:rFonts w:ascii="Times New Roman" w:hAnsi="Times New Roman"/>
      <w:color w:val="000000" w:themeColor="text1"/>
      <w:sz w:val="24"/>
      <w:lang w:val="en-AU"/>
    </w:rPr>
  </w:style>
  <w:style w:type="paragraph" w:styleId="Footer">
    <w:name w:val="footer"/>
    <w:basedOn w:val="Normal"/>
    <w:link w:val="FooterChar"/>
    <w:uiPriority w:val="99"/>
    <w:unhideWhenUsed/>
    <w:rsid w:val="00866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62F1"/>
    <w:rPr>
      <w:rFonts w:ascii="Times New Roman" w:hAnsi="Times New Roman"/>
      <w:color w:val="000000" w:themeColor="text1"/>
      <w:sz w:val="24"/>
      <w:lang w:val="en-AU"/>
    </w:rPr>
  </w:style>
  <w:style w:type="paragraph" w:styleId="TOCHeading">
    <w:name w:val="TOC Heading"/>
    <w:basedOn w:val="Heading1"/>
    <w:next w:val="Normal"/>
    <w:uiPriority w:val="39"/>
    <w:unhideWhenUsed/>
    <w:qFormat/>
    <w:rsid w:val="009924B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924B9"/>
    <w:pPr>
      <w:spacing w:after="100"/>
    </w:pPr>
  </w:style>
  <w:style w:type="paragraph" w:styleId="TOC2">
    <w:name w:val="toc 2"/>
    <w:basedOn w:val="Normal"/>
    <w:next w:val="Normal"/>
    <w:autoRedefine/>
    <w:uiPriority w:val="39"/>
    <w:unhideWhenUsed/>
    <w:rsid w:val="009924B9"/>
    <w:pPr>
      <w:spacing w:after="100"/>
      <w:ind w:left="240"/>
    </w:pPr>
  </w:style>
  <w:style w:type="paragraph" w:styleId="TOC3">
    <w:name w:val="toc 3"/>
    <w:basedOn w:val="Normal"/>
    <w:next w:val="Normal"/>
    <w:autoRedefine/>
    <w:uiPriority w:val="39"/>
    <w:unhideWhenUsed/>
    <w:rsid w:val="009924B9"/>
    <w:pPr>
      <w:spacing w:after="100"/>
      <w:ind w:left="480"/>
    </w:pPr>
  </w:style>
  <w:style w:type="character" w:styleId="Hyperlink">
    <w:name w:val="Hyperlink"/>
    <w:basedOn w:val="DefaultParagraphFont"/>
    <w:uiPriority w:val="99"/>
    <w:unhideWhenUsed/>
    <w:rsid w:val="009924B9"/>
    <w:rPr>
      <w:color w:val="0563C1" w:themeColor="hyperlink"/>
      <w:u w:val="single"/>
    </w:rPr>
  </w:style>
  <w:style w:type="paragraph" w:styleId="ListParagraph">
    <w:name w:val="List Paragraph"/>
    <w:basedOn w:val="Normal"/>
    <w:uiPriority w:val="34"/>
    <w:qFormat/>
    <w:rsid w:val="005B1A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9273457">
      <w:bodyDiv w:val="1"/>
      <w:marLeft w:val="0"/>
      <w:marRight w:val="0"/>
      <w:marTop w:val="0"/>
      <w:marBottom w:val="0"/>
      <w:divBdr>
        <w:top w:val="none" w:sz="0" w:space="0" w:color="auto"/>
        <w:left w:val="none" w:sz="0" w:space="0" w:color="auto"/>
        <w:bottom w:val="none" w:sz="0" w:space="0" w:color="auto"/>
        <w:right w:val="none" w:sz="0" w:space="0" w:color="auto"/>
      </w:divBdr>
      <w:divsChild>
        <w:div w:id="968898407">
          <w:marLeft w:val="0"/>
          <w:marRight w:val="0"/>
          <w:marTop w:val="0"/>
          <w:marBottom w:val="0"/>
          <w:divBdr>
            <w:top w:val="none" w:sz="0" w:space="0" w:color="auto"/>
            <w:left w:val="none" w:sz="0" w:space="0" w:color="auto"/>
            <w:bottom w:val="none" w:sz="0" w:space="0" w:color="auto"/>
            <w:right w:val="none" w:sz="0" w:space="0" w:color="auto"/>
          </w:divBdr>
        </w:div>
      </w:divsChild>
    </w:div>
    <w:div w:id="174537863">
      <w:bodyDiv w:val="1"/>
      <w:marLeft w:val="0"/>
      <w:marRight w:val="0"/>
      <w:marTop w:val="0"/>
      <w:marBottom w:val="0"/>
      <w:divBdr>
        <w:top w:val="none" w:sz="0" w:space="0" w:color="auto"/>
        <w:left w:val="none" w:sz="0" w:space="0" w:color="auto"/>
        <w:bottom w:val="none" w:sz="0" w:space="0" w:color="auto"/>
        <w:right w:val="none" w:sz="0" w:space="0" w:color="auto"/>
      </w:divBdr>
      <w:divsChild>
        <w:div w:id="409431788">
          <w:marLeft w:val="0"/>
          <w:marRight w:val="0"/>
          <w:marTop w:val="0"/>
          <w:marBottom w:val="0"/>
          <w:divBdr>
            <w:top w:val="none" w:sz="0" w:space="0" w:color="auto"/>
            <w:left w:val="none" w:sz="0" w:space="0" w:color="auto"/>
            <w:bottom w:val="none" w:sz="0" w:space="0" w:color="auto"/>
            <w:right w:val="none" w:sz="0" w:space="0" w:color="auto"/>
          </w:divBdr>
        </w:div>
      </w:divsChild>
    </w:div>
    <w:div w:id="553126626">
      <w:bodyDiv w:val="1"/>
      <w:marLeft w:val="0"/>
      <w:marRight w:val="0"/>
      <w:marTop w:val="0"/>
      <w:marBottom w:val="0"/>
      <w:divBdr>
        <w:top w:val="none" w:sz="0" w:space="0" w:color="auto"/>
        <w:left w:val="none" w:sz="0" w:space="0" w:color="auto"/>
        <w:bottom w:val="none" w:sz="0" w:space="0" w:color="auto"/>
        <w:right w:val="none" w:sz="0" w:space="0" w:color="auto"/>
      </w:divBdr>
      <w:divsChild>
        <w:div w:id="1452018189">
          <w:marLeft w:val="0"/>
          <w:marRight w:val="0"/>
          <w:marTop w:val="0"/>
          <w:marBottom w:val="0"/>
          <w:divBdr>
            <w:top w:val="none" w:sz="0" w:space="0" w:color="auto"/>
            <w:left w:val="none" w:sz="0" w:space="0" w:color="auto"/>
            <w:bottom w:val="none" w:sz="0" w:space="0" w:color="auto"/>
            <w:right w:val="none" w:sz="0" w:space="0" w:color="auto"/>
          </w:divBdr>
        </w:div>
      </w:divsChild>
    </w:div>
    <w:div w:id="818687830">
      <w:bodyDiv w:val="1"/>
      <w:marLeft w:val="0"/>
      <w:marRight w:val="0"/>
      <w:marTop w:val="0"/>
      <w:marBottom w:val="0"/>
      <w:divBdr>
        <w:top w:val="none" w:sz="0" w:space="0" w:color="auto"/>
        <w:left w:val="none" w:sz="0" w:space="0" w:color="auto"/>
        <w:bottom w:val="none" w:sz="0" w:space="0" w:color="auto"/>
        <w:right w:val="none" w:sz="0" w:space="0" w:color="auto"/>
      </w:divBdr>
      <w:divsChild>
        <w:div w:id="1231429609">
          <w:marLeft w:val="0"/>
          <w:marRight w:val="0"/>
          <w:marTop w:val="0"/>
          <w:marBottom w:val="0"/>
          <w:divBdr>
            <w:top w:val="none" w:sz="0" w:space="0" w:color="auto"/>
            <w:left w:val="none" w:sz="0" w:space="0" w:color="auto"/>
            <w:bottom w:val="none" w:sz="0" w:space="0" w:color="auto"/>
            <w:right w:val="none" w:sz="0" w:space="0" w:color="auto"/>
          </w:divBdr>
        </w:div>
      </w:divsChild>
    </w:div>
    <w:div w:id="1166752271">
      <w:bodyDiv w:val="1"/>
      <w:marLeft w:val="0"/>
      <w:marRight w:val="0"/>
      <w:marTop w:val="0"/>
      <w:marBottom w:val="0"/>
      <w:divBdr>
        <w:top w:val="none" w:sz="0" w:space="0" w:color="auto"/>
        <w:left w:val="none" w:sz="0" w:space="0" w:color="auto"/>
        <w:bottom w:val="none" w:sz="0" w:space="0" w:color="auto"/>
        <w:right w:val="none" w:sz="0" w:space="0" w:color="auto"/>
      </w:divBdr>
      <w:divsChild>
        <w:div w:id="483737306">
          <w:marLeft w:val="0"/>
          <w:marRight w:val="0"/>
          <w:marTop w:val="0"/>
          <w:marBottom w:val="0"/>
          <w:divBdr>
            <w:top w:val="none" w:sz="0" w:space="0" w:color="auto"/>
            <w:left w:val="none" w:sz="0" w:space="0" w:color="auto"/>
            <w:bottom w:val="none" w:sz="0" w:space="0" w:color="auto"/>
            <w:right w:val="none" w:sz="0" w:space="0" w:color="auto"/>
          </w:divBdr>
        </w:div>
      </w:divsChild>
    </w:div>
    <w:div w:id="1274244020">
      <w:bodyDiv w:val="1"/>
      <w:marLeft w:val="0"/>
      <w:marRight w:val="0"/>
      <w:marTop w:val="0"/>
      <w:marBottom w:val="0"/>
      <w:divBdr>
        <w:top w:val="none" w:sz="0" w:space="0" w:color="auto"/>
        <w:left w:val="none" w:sz="0" w:space="0" w:color="auto"/>
        <w:bottom w:val="none" w:sz="0" w:space="0" w:color="auto"/>
        <w:right w:val="none" w:sz="0" w:space="0" w:color="auto"/>
      </w:divBdr>
      <w:divsChild>
        <w:div w:id="1237015417">
          <w:marLeft w:val="0"/>
          <w:marRight w:val="0"/>
          <w:marTop w:val="0"/>
          <w:marBottom w:val="0"/>
          <w:divBdr>
            <w:top w:val="none" w:sz="0" w:space="0" w:color="auto"/>
            <w:left w:val="none" w:sz="0" w:space="0" w:color="auto"/>
            <w:bottom w:val="none" w:sz="0" w:space="0" w:color="auto"/>
            <w:right w:val="none" w:sz="0" w:space="0" w:color="auto"/>
          </w:divBdr>
        </w:div>
      </w:divsChild>
    </w:div>
    <w:div w:id="1419329484">
      <w:bodyDiv w:val="1"/>
      <w:marLeft w:val="0"/>
      <w:marRight w:val="0"/>
      <w:marTop w:val="0"/>
      <w:marBottom w:val="0"/>
      <w:divBdr>
        <w:top w:val="none" w:sz="0" w:space="0" w:color="auto"/>
        <w:left w:val="none" w:sz="0" w:space="0" w:color="auto"/>
        <w:bottom w:val="none" w:sz="0" w:space="0" w:color="auto"/>
        <w:right w:val="none" w:sz="0" w:space="0" w:color="auto"/>
      </w:divBdr>
      <w:divsChild>
        <w:div w:id="662390030">
          <w:marLeft w:val="0"/>
          <w:marRight w:val="0"/>
          <w:marTop w:val="0"/>
          <w:marBottom w:val="0"/>
          <w:divBdr>
            <w:top w:val="none" w:sz="0" w:space="0" w:color="auto"/>
            <w:left w:val="none" w:sz="0" w:space="0" w:color="auto"/>
            <w:bottom w:val="none" w:sz="0" w:space="0" w:color="auto"/>
            <w:right w:val="none" w:sz="0" w:space="0" w:color="auto"/>
          </w:divBdr>
        </w:div>
      </w:divsChild>
    </w:div>
    <w:div w:id="1517575187">
      <w:bodyDiv w:val="1"/>
      <w:marLeft w:val="0"/>
      <w:marRight w:val="0"/>
      <w:marTop w:val="0"/>
      <w:marBottom w:val="0"/>
      <w:divBdr>
        <w:top w:val="none" w:sz="0" w:space="0" w:color="auto"/>
        <w:left w:val="none" w:sz="0" w:space="0" w:color="auto"/>
        <w:bottom w:val="none" w:sz="0" w:space="0" w:color="auto"/>
        <w:right w:val="none" w:sz="0" w:space="0" w:color="auto"/>
      </w:divBdr>
    </w:div>
    <w:div w:id="1897934345">
      <w:bodyDiv w:val="1"/>
      <w:marLeft w:val="0"/>
      <w:marRight w:val="0"/>
      <w:marTop w:val="0"/>
      <w:marBottom w:val="0"/>
      <w:divBdr>
        <w:top w:val="none" w:sz="0" w:space="0" w:color="auto"/>
        <w:left w:val="none" w:sz="0" w:space="0" w:color="auto"/>
        <w:bottom w:val="none" w:sz="0" w:space="0" w:color="auto"/>
        <w:right w:val="none" w:sz="0" w:space="0" w:color="auto"/>
      </w:divBdr>
      <w:divsChild>
        <w:div w:id="799348834">
          <w:marLeft w:val="0"/>
          <w:marRight w:val="0"/>
          <w:marTop w:val="0"/>
          <w:marBottom w:val="0"/>
          <w:divBdr>
            <w:top w:val="none" w:sz="0" w:space="0" w:color="auto"/>
            <w:left w:val="none" w:sz="0" w:space="0" w:color="auto"/>
            <w:bottom w:val="none" w:sz="0" w:space="0" w:color="auto"/>
            <w:right w:val="none" w:sz="0" w:space="0" w:color="auto"/>
          </w:divBdr>
        </w:div>
      </w:divsChild>
    </w:div>
    <w:div w:id="2060474264">
      <w:bodyDiv w:val="1"/>
      <w:marLeft w:val="0"/>
      <w:marRight w:val="0"/>
      <w:marTop w:val="0"/>
      <w:marBottom w:val="0"/>
      <w:divBdr>
        <w:top w:val="none" w:sz="0" w:space="0" w:color="auto"/>
        <w:left w:val="none" w:sz="0" w:space="0" w:color="auto"/>
        <w:bottom w:val="none" w:sz="0" w:space="0" w:color="auto"/>
        <w:right w:val="none" w:sz="0" w:space="0" w:color="auto"/>
      </w:divBdr>
      <w:divsChild>
        <w:div w:id="12739723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7FCD4-C243-4202-B7FC-BF2F53D488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460</TotalTime>
  <Pages>1</Pages>
  <Words>1891</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Shadowbeen shadowbeen</cp:lastModifiedBy>
  <cp:revision>10</cp:revision>
  <dcterms:created xsi:type="dcterms:W3CDTF">2020-12-29T12:45:00Z</dcterms:created>
  <dcterms:modified xsi:type="dcterms:W3CDTF">2021-01-05T22:59:00Z</dcterms:modified>
</cp:coreProperties>
</file>